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E" w:rsidRPr="00F2626F" w:rsidRDefault="001A0CAE" w:rsidP="001A0C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ІЗЬКИЙ 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ЛЬНИЙ УНІВЕ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СИТЕТ</w:t>
      </w:r>
    </w:p>
    <w:p w:rsidR="001A0CAE" w:rsidRPr="00F2626F" w:rsidRDefault="001A0CAE" w:rsidP="001A0C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МІНІСТЕ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СВІТИ І 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УКИ УК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ЇНИ</w:t>
      </w:r>
    </w:p>
    <w:p w:rsidR="001A0CAE" w:rsidRPr="00F2626F" w:rsidRDefault="001A0CAE" w:rsidP="001A0CA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ІСТ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ИЧНИЙ Ф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КУЛЬТЕТ</w:t>
      </w:r>
    </w:p>
    <w:p w:rsidR="001A0CAE" w:rsidRPr="00F2626F" w:rsidRDefault="001A0CAE" w:rsidP="001A0CA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ВСЕСВІТЬ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 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ІЇ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2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</w:t>
      </w:r>
    </w:p>
    <w:p w:rsidR="001A0CAE" w:rsidRPr="00F2626F" w:rsidRDefault="001A0CAE" w:rsidP="001A0CAE">
      <w:pPr>
        <w:spacing w:after="0" w:line="360" w:lineRule="auto"/>
        <w:ind w:left="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AE" w:rsidRPr="00F2626F" w:rsidRDefault="001A0CAE" w:rsidP="001A0CAE">
      <w:pPr>
        <w:spacing w:after="0" w:line="360" w:lineRule="auto"/>
        <w:ind w:left="1440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AE" w:rsidRPr="00F2626F" w:rsidRDefault="001A0CAE" w:rsidP="001A0CAE">
      <w:pPr>
        <w:spacing w:after="0" w:line="360" w:lineRule="auto"/>
        <w:ind w:left="1440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AE" w:rsidRPr="0050358C" w:rsidRDefault="001A0CAE" w:rsidP="001A0C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0358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Кваліфікаційна робота магістра</w:t>
      </w:r>
    </w:p>
    <w:p w:rsidR="001A0CAE" w:rsidRPr="00F2626F" w:rsidRDefault="001A0CAE" w:rsidP="001A0C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CAE" w:rsidRPr="00FC1935" w:rsidRDefault="001A0CAE" w:rsidP="001A0CAE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2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Ідеї реваншизму у суспільно-</w:t>
      </w:r>
      <w:r w:rsidRPr="00FC193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C1935">
        <w:rPr>
          <w:rFonts w:ascii="Times New Roman" w:hAnsi="Times New Roman" w:cs="Times New Roman"/>
          <w:b/>
          <w:sz w:val="32"/>
          <w:szCs w:val="32"/>
        </w:rPr>
        <w:t>літичній думці Яп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C1935">
        <w:rPr>
          <w:rFonts w:ascii="Times New Roman" w:hAnsi="Times New Roman" w:cs="Times New Roman"/>
          <w:b/>
          <w:sz w:val="32"/>
          <w:szCs w:val="32"/>
        </w:rPr>
        <w:t>нії міжв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C1935">
        <w:rPr>
          <w:rFonts w:ascii="Times New Roman" w:hAnsi="Times New Roman" w:cs="Times New Roman"/>
          <w:b/>
          <w:sz w:val="32"/>
          <w:szCs w:val="32"/>
        </w:rPr>
        <w:t>єнн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C1935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C1935">
        <w:rPr>
          <w:rFonts w:ascii="Times New Roman" w:hAnsi="Times New Roman" w:cs="Times New Roman"/>
          <w:b/>
          <w:sz w:val="32"/>
          <w:szCs w:val="32"/>
        </w:rPr>
        <w:t xml:space="preserve"> пе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FC1935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C1935">
        <w:rPr>
          <w:rFonts w:ascii="Times New Roman" w:hAnsi="Times New Roman" w:cs="Times New Roman"/>
          <w:b/>
          <w:sz w:val="32"/>
          <w:szCs w:val="32"/>
        </w:rPr>
        <w:t>ду</w:t>
      </w:r>
    </w:p>
    <w:p w:rsidR="001A0CAE" w:rsidRDefault="001A0CAE" w:rsidP="001A0CAE">
      <w:pPr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Pr="00FC1935" w:rsidRDefault="001A0CAE" w:rsidP="001A0CAE">
      <w:pPr>
        <w:spacing w:after="10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Pr="00841F1D" w:rsidRDefault="001A0CAE" w:rsidP="001A0C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1D">
        <w:rPr>
          <w:rFonts w:ascii="Times New Roman" w:eastAsia="Times New Roman" w:hAnsi="Times New Roman" w:cs="Times New Roman"/>
          <w:b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41F1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41F1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41F1D">
        <w:rPr>
          <w:rFonts w:ascii="Times New Roman" w:eastAsia="Times New Roman" w:hAnsi="Times New Roman" w:cs="Times New Roman"/>
          <w:bCs/>
          <w:sz w:val="28"/>
          <w:szCs w:val="28"/>
        </w:rPr>
        <w:t xml:space="preserve">: студент </w:t>
      </w:r>
      <w:r w:rsidRPr="000379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79A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41F1D">
        <w:rPr>
          <w:rFonts w:ascii="Times New Roman" w:eastAsia="Times New Roman" w:hAnsi="Times New Roman" w:cs="Times New Roman"/>
          <w:bCs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41F1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су, 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рупи 8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.0320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-і</w:t>
      </w:r>
    </w:p>
    <w:p w:rsidR="001A0CAE" w:rsidRDefault="001A0CAE" w:rsidP="001A0CAE">
      <w:pPr>
        <w:tabs>
          <w:tab w:val="left" w:pos="396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 032 Історія та археологія</w:t>
      </w:r>
    </w:p>
    <w:p w:rsidR="001A0CAE" w:rsidRPr="00841F1D" w:rsidRDefault="001A0CAE" w:rsidP="001A0CAE">
      <w:pPr>
        <w:tabs>
          <w:tab w:val="left" w:pos="396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 рівня магістр</w:t>
      </w:r>
    </w:p>
    <w:p w:rsidR="001A0CAE" w:rsidRPr="00841F1D" w:rsidRDefault="001A0CAE" w:rsidP="001A0CAE">
      <w:pPr>
        <w:tabs>
          <w:tab w:val="left" w:pos="396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1A0CAE" w:rsidRPr="00841F1D" w:rsidRDefault="001A0CAE" w:rsidP="001A0CAE">
      <w:pPr>
        <w:tabs>
          <w:tab w:val="left" w:pos="3969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</w:t>
      </w:r>
      <w:r w:rsidRPr="0084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всесвіньої історії та міжнародних відносин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 к.і.</w:t>
      </w:r>
      <w:r w:rsidRPr="00FF4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EB4">
        <w:rPr>
          <w:rFonts w:ascii="Times New Roman" w:hAnsi="Times New Roman"/>
          <w:bCs/>
          <w:sz w:val="24"/>
          <w:szCs w:val="20"/>
          <w:lang w:eastAsia="ru-RU"/>
        </w:rPr>
        <w:t>______________________</w:t>
      </w:r>
      <w:r>
        <w:rPr>
          <w:rFonts w:ascii="Times New Roman" w:hAnsi="Times New Roman"/>
          <w:bCs/>
          <w:sz w:val="24"/>
          <w:szCs w:val="20"/>
          <w:lang w:eastAsia="ru-RU"/>
        </w:rPr>
        <w:t>_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.М.</w:t>
      </w:r>
    </w:p>
    <w:p w:rsidR="001A0CAE" w:rsidRPr="00FF465D" w:rsidRDefault="001A0CAE" w:rsidP="001A0CAE">
      <w:pPr>
        <w:tabs>
          <w:tab w:val="left" w:pos="396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ецензент:</w:t>
      </w:r>
      <w:r w:rsidRPr="009E3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 кафедри всесвіньої історії та міжнародних відносин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r w:rsidRPr="0084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д.і.н.</w:t>
      </w:r>
      <w:r w:rsidRPr="00FF465D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Pr="00AE1EB4">
        <w:rPr>
          <w:rFonts w:ascii="Times New Roman" w:hAnsi="Times New Roman"/>
          <w:bCs/>
          <w:sz w:val="24"/>
          <w:szCs w:val="20"/>
          <w:lang w:eastAsia="ru-RU"/>
        </w:rPr>
        <w:t>______________________</w:t>
      </w:r>
      <w:r>
        <w:rPr>
          <w:rFonts w:ascii="Times New Roman" w:hAnsi="Times New Roman"/>
          <w:bCs/>
          <w:sz w:val="24"/>
          <w:szCs w:val="20"/>
          <w:lang w:eastAsia="ru-RU"/>
        </w:rPr>
        <w:t>_</w:t>
      </w:r>
      <w:r w:rsidRPr="00FF4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Давлетов О.Р.</w:t>
      </w:r>
    </w:p>
    <w:p w:rsidR="001A0CAE" w:rsidRDefault="001A0CAE" w:rsidP="001A0CAE">
      <w:pPr>
        <w:spacing w:after="100" w:line="360" w:lineRule="auto"/>
        <w:ind w:left="4536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CAE" w:rsidRDefault="001A0CAE" w:rsidP="001A0CAE">
      <w:pPr>
        <w:spacing w:after="10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193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193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оріжжя </w:t>
      </w:r>
      <w:r w:rsidRPr="00FC19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0CAE" w:rsidRDefault="001A0CAE" w:rsidP="001A0CAE">
      <w:pPr>
        <w:spacing w:after="10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193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379A7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CB0968" w:rsidRPr="00CB0968" w:rsidRDefault="00CB0968" w:rsidP="00CB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МІНІСТЕРСТВО ОСВІТИ І НАУКИ</w:t>
      </w:r>
      <w:r w:rsidRPr="00CB0968"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  <w:t xml:space="preserve"> </w:t>
      </w:r>
      <w:r w:rsidRPr="00CB096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УКРАЇНИ</w:t>
      </w:r>
    </w:p>
    <w:p w:rsidR="00CB0968" w:rsidRPr="00CB0968" w:rsidRDefault="00CB0968" w:rsidP="00CB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ЗАПОРІЗЬКИЙ НАЦІОНАЛЬНИЙ УНІВЕРСИТЕТ</w:t>
      </w:r>
    </w:p>
    <w:p w:rsidR="00CB0968" w:rsidRPr="00CB0968" w:rsidRDefault="00CB0968" w:rsidP="00CB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CB0968" w:rsidRPr="00CB0968" w:rsidRDefault="00CB0968" w:rsidP="00CB09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CB0968" w:rsidRPr="00CB0968" w:rsidRDefault="00CB0968" w:rsidP="00CB096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Історичний факультет</w:t>
      </w:r>
    </w:p>
    <w:p w:rsidR="00CB0968" w:rsidRPr="00CB0968" w:rsidRDefault="00CB0968" w:rsidP="00CB096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0"/>
          <w:lang w:val="ru-RU" w:eastAsia="ru-RU"/>
        </w:rPr>
      </w:pPr>
      <w:r w:rsidRPr="00CB09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Кафедра всесвітньої історії та міжнародних відносин</w:t>
      </w:r>
    </w:p>
    <w:p w:rsidR="00CB0968" w:rsidRPr="00CB0968" w:rsidRDefault="00CB0968" w:rsidP="00CB096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Освітній рівень магістр</w:t>
      </w:r>
      <w:r w:rsidRPr="00CB09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                                           </w:t>
      </w:r>
    </w:p>
    <w:p w:rsidR="00CB0968" w:rsidRPr="00CB0968" w:rsidRDefault="00CB0968" w:rsidP="00CB096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Спеціальність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032 Історія та археологія</w:t>
      </w:r>
    </w:p>
    <w:p w:rsidR="00CB0968" w:rsidRPr="00CB0968" w:rsidRDefault="00CB0968" w:rsidP="00CB09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Освітня програма історія </w:t>
      </w:r>
      <w:r w:rsidRPr="00CB0968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CB0968" w:rsidRPr="00CB0968" w:rsidRDefault="00CB0968" w:rsidP="00CB0968">
      <w:pPr>
        <w:keepNext/>
        <w:spacing w:after="0" w:line="240" w:lineRule="auto"/>
        <w:ind w:left="5040" w:firstLine="720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B0968" w:rsidRPr="00CB0968" w:rsidRDefault="00CB0968" w:rsidP="00CB0968">
      <w:pPr>
        <w:keepNext/>
        <w:spacing w:after="0" w:line="240" w:lineRule="auto"/>
        <w:ind w:left="5040" w:firstLine="720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</w:t>
      </w:r>
      <w:r w:rsidRPr="00CB096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ЗАТВЕРДЖУЮ</w:t>
      </w:r>
    </w:p>
    <w:p w:rsidR="00CB0968" w:rsidRPr="00CB0968" w:rsidRDefault="00CB0968" w:rsidP="00CB0968">
      <w:pPr>
        <w:spacing w:after="0" w:line="240" w:lineRule="auto"/>
        <w:ind w:left="4332" w:firstLine="708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CB0968">
        <w:rPr>
          <w:rFonts w:ascii="Times New Roman" w:eastAsia="Calibri" w:hAnsi="Times New Roman" w:cs="Times New Roman"/>
          <w:b/>
          <w:szCs w:val="20"/>
          <w:lang w:eastAsia="ru-RU"/>
        </w:rPr>
        <w:t xml:space="preserve">Завідувач кафедри всесвітньої </w:t>
      </w:r>
    </w:p>
    <w:p w:rsidR="00CB0968" w:rsidRPr="00CB0968" w:rsidRDefault="00CB0968" w:rsidP="00CB0968">
      <w:pPr>
        <w:spacing w:after="0" w:line="240" w:lineRule="auto"/>
        <w:ind w:left="4956" w:firstLine="84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/>
          <w:szCs w:val="20"/>
          <w:lang w:eastAsia="ru-RU"/>
        </w:rPr>
        <w:t xml:space="preserve">          історії та міжнародних відносин</w:t>
      </w:r>
    </w:p>
    <w:p w:rsidR="00CB0968" w:rsidRPr="00CB0968" w:rsidRDefault="00CB0968" w:rsidP="00CB0968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/>
          <w:szCs w:val="20"/>
          <w:lang w:eastAsia="ru-RU"/>
        </w:rPr>
        <w:t xml:space="preserve">    Маклюк О.М.</w:t>
      </w:r>
    </w:p>
    <w:p w:rsidR="00CB0968" w:rsidRPr="00CB0968" w:rsidRDefault="00CB0968" w:rsidP="00CB0968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CB0968" w:rsidRPr="00CB0968" w:rsidRDefault="00CB0968" w:rsidP="00CB0968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   «_____»_____________20____року</w:t>
      </w: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B0968" w:rsidRPr="00CB0968" w:rsidRDefault="00CB0968" w:rsidP="00CB0968">
      <w:pPr>
        <w:keepNext/>
        <w:spacing w:after="0" w:line="240" w:lineRule="auto"/>
        <w:jc w:val="center"/>
        <w:outlineLvl w:val="1"/>
        <w:rPr>
          <w:rFonts w:ascii="CG Times" w:eastAsia="Calibri" w:hAnsi="CG Times" w:cs="Times New Roman"/>
          <w:b/>
          <w:sz w:val="28"/>
          <w:szCs w:val="20"/>
          <w:lang w:eastAsia="ru-RU"/>
        </w:rPr>
      </w:pPr>
      <w:r w:rsidRPr="00CB0968">
        <w:rPr>
          <w:rFonts w:ascii="CG Times" w:eastAsia="Calibri" w:hAnsi="CG Times" w:cs="Times New Roman"/>
          <w:b/>
          <w:sz w:val="28"/>
          <w:szCs w:val="20"/>
          <w:lang w:eastAsia="ru-RU"/>
        </w:rPr>
        <w:t>З  А  В  Д  А  Н  Н  Я</w:t>
      </w:r>
    </w:p>
    <w:p w:rsidR="00CB0968" w:rsidRPr="00CB0968" w:rsidRDefault="00CB0968" w:rsidP="00CB096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КВАЛІФІКАЦІЙНУ РОБОТУ МАГІСТРА СТУДЕНТЦІ</w:t>
      </w:r>
    </w:p>
    <w:p w:rsidR="00CB0968" w:rsidRPr="00CB0968" w:rsidRDefault="00CB0968" w:rsidP="00CB09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0968" w:rsidRPr="00CB0968" w:rsidRDefault="00CB0968" w:rsidP="00CB0968">
      <w:pPr>
        <w:spacing w:after="0" w:line="240" w:lineRule="auto"/>
        <w:jc w:val="center"/>
        <w:rPr>
          <w:rFonts w:ascii="Times New Roman" w:eastAsia="Calibri" w:hAnsi="Times New Roman" w:cs="Times New Roman"/>
          <w:szCs w:val="16"/>
          <w:vertAlign w:val="superscript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Смикалова Олександра Сергійовича</w:t>
      </w:r>
    </w:p>
    <w:p w:rsidR="00CB0968" w:rsidRPr="00CB0968" w:rsidRDefault="00CB0968" w:rsidP="00CB0968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Тема роботи: Ідеї реваншизму у суспільно-політичній думці Японії міжвоєнного періоду</w:t>
      </w: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керівник роботи</w:t>
      </w:r>
      <w:r w:rsidRPr="00CB0968">
        <w:rPr>
          <w:rFonts w:ascii="Calibri" w:eastAsia="Calibri" w:hAnsi="Calibri" w:cs="Times New Roman"/>
        </w:rPr>
        <w:t xml:space="preserve"> 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к.і.н., доцент Казакова О.М.</w:t>
      </w:r>
    </w:p>
    <w:p w:rsidR="00CB0968" w:rsidRPr="00CB0968" w:rsidRDefault="00CB0968" w:rsidP="00CB096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затверджені наказом ЗНУ від 26.05.2021 року №761-с</w:t>
      </w:r>
    </w:p>
    <w:p w:rsidR="00CB0968" w:rsidRPr="00CB0968" w:rsidRDefault="00CB0968" w:rsidP="00CB0968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2. Строк подання студентом роботи</w:t>
      </w:r>
      <w:r w:rsidRPr="00CB096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>: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8 грудня 2021 року</w:t>
      </w:r>
    </w:p>
    <w:p w:rsidR="00CB0968" w:rsidRPr="00CB0968" w:rsidRDefault="00CB0968" w:rsidP="00CB0968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3. Вихідні дані до роботи:</w:t>
      </w:r>
      <w:r w:rsidRPr="00CB0968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 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Історія Японії.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>За ред. Д. В. Стрєльцова. Москва, 2015.</w:t>
      </w: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>Тайхеййо сенсо-е але міті. Беккан. Сірохен (Шлях до війни на Тихому океані. Додаток. Збірник документів). Токіо, 1963.</w:t>
      </w:r>
      <w:proofErr w:type="gramStart"/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Історія війни - Історія війни на Тихому океані. У 5 томах. Том 1. Агресія у Маньчжурії. Москва: Видавництво Іноземної літератури, 1957. 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>1804 с.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 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>Кобаясі Мітіхіко. Політична криза Тайсе: розпад концепції управління державою. Токіо: Тікура Себо, 2015. 286 с. ; Коннор, Уокер. Етнонаціоналізм: пошуки розуміння. Нью-Джерсі: Прінстон</w:t>
      </w:r>
      <w:r w:rsidRPr="00CB09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>1984. 180 с. ; Кудо Сейдзі. Історія Сева до закінчення війни: 1926–1941. – Токіо: Інсацу Кеку Теуекай, 1997. 850 с. ; Мазуров І. У. Японський фашизм. Теоретичний аналіз політичного життя Японії напередодні Тихоокеанської війни. Москва: Східна література, 1996. 240 с.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 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>Молодяков В. Е., Молодякова Е. В., Маркар'ян С. Б. Історія Японії. ХХ ст.  Москва: ІВ РАН, 2007. 280 с.</w:t>
      </w: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6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Основні принципи кокутай (Пер. з Яп. Молодякова). Синто. Шлях японських богів. Том 2. Тексти синто. Санкт-Петербург: Гіперіон, 2002. 520 с.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 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Сакаї Тецуя. Крах системи Демократії Тайсе: внутрішня політика та дипломатія. Токіо: Токійський університет, 1992. 220 с. ;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Harumi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Befu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Nationalism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Nihonjin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ron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Cultural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nationalism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East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Asia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Berkeley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California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Press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 xml:space="preserve">, 1993.  240 </w:t>
      </w:r>
      <w:r w:rsidRPr="00CB0968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B0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4. Зміст розрахунково-пояснювальної записки (перелік питань, які потрібно розробити)</w:t>
      </w:r>
      <w:r w:rsidRPr="00CB0968">
        <w:rPr>
          <w:rFonts w:ascii="Calibri" w:eastAsia="Calibri" w:hAnsi="Calibri" w:cs="Times New Roman"/>
        </w:rPr>
        <w:t xml:space="preserve"> 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проаналізувати стан наукової розробки проблеми; визначити джерельну базу та інформацій ресурс, визначити зміст та головні засади зовнішньополітичної доктрини К.Аденауера; проаналізувати історико-політичні передумови формування зовнішньополітичної сфери ФРН за часів К.Аденауера; проаналізувати фактори становлення зовнішньої політики ФРН; розкрити основні вектори зовнішньополітичної діяльності .</w:t>
      </w: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B0968" w:rsidRPr="00CB0968" w:rsidRDefault="00CB0968" w:rsidP="00CB0968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5. Перелік графічного матеріалу (</w:t>
      </w:r>
      <w:r w:rsidRPr="00CB0968">
        <w:rPr>
          <w:rFonts w:ascii="Times New Roman" w:eastAsia="Calibri" w:hAnsi="Times New Roman" w:cs="Times New Roman"/>
          <w:spacing w:val="-10"/>
          <w:sz w:val="28"/>
          <w:szCs w:val="20"/>
          <w:lang w:eastAsia="ru-RU"/>
        </w:rPr>
        <w:t>з точним зазначенням обов’язкових креслень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)</w:t>
      </w:r>
      <w:r w:rsidRPr="00CB096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: 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>Немає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244"/>
        <w:gridCol w:w="1730"/>
        <w:gridCol w:w="1276"/>
      </w:tblGrid>
      <w:tr w:rsidR="00CB0968" w:rsidRPr="00CB0968" w:rsidTr="008B525B">
        <w:trPr>
          <w:cantSplit/>
        </w:trPr>
        <w:tc>
          <w:tcPr>
            <w:tcW w:w="1560" w:type="dxa"/>
            <w:vMerge w:val="restart"/>
            <w:vAlign w:val="center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Прізвище, ініціали та посада </w:t>
            </w:r>
          </w:p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консультанта</w:t>
            </w:r>
          </w:p>
        </w:tc>
        <w:tc>
          <w:tcPr>
            <w:tcW w:w="3006" w:type="dxa"/>
            <w:gridSpan w:val="2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Підпис, дата</w:t>
            </w:r>
          </w:p>
        </w:tc>
      </w:tr>
      <w:tr w:rsidR="00CB0968" w:rsidRPr="00CB0968" w:rsidTr="008B525B">
        <w:trPr>
          <w:cantSplit/>
        </w:trPr>
        <w:tc>
          <w:tcPr>
            <w:tcW w:w="1560" w:type="dxa"/>
            <w:vMerge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завдання видала</w:t>
            </w:r>
          </w:p>
        </w:tc>
        <w:tc>
          <w:tcPr>
            <w:tcW w:w="1276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завдання</w:t>
            </w:r>
          </w:p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прийняв</w:t>
            </w:r>
          </w:p>
        </w:tc>
      </w:tr>
      <w:tr w:rsidR="00CB0968" w:rsidRPr="00CB0968" w:rsidTr="008B525B">
        <w:tc>
          <w:tcPr>
            <w:tcW w:w="156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Розділ 1</w:t>
            </w:r>
          </w:p>
        </w:tc>
        <w:tc>
          <w:tcPr>
            <w:tcW w:w="5244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Казакова О.М.</w:t>
            </w:r>
          </w:p>
        </w:tc>
        <w:tc>
          <w:tcPr>
            <w:tcW w:w="173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B0968" w:rsidRPr="00CB0968" w:rsidTr="008B525B">
        <w:tc>
          <w:tcPr>
            <w:tcW w:w="156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Розділ 2</w:t>
            </w:r>
          </w:p>
        </w:tc>
        <w:tc>
          <w:tcPr>
            <w:tcW w:w="5244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Казакова О.М.</w:t>
            </w:r>
          </w:p>
        </w:tc>
        <w:tc>
          <w:tcPr>
            <w:tcW w:w="173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B0968" w:rsidRPr="00CB0968" w:rsidTr="008B525B">
        <w:tc>
          <w:tcPr>
            <w:tcW w:w="156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Розділ 3</w:t>
            </w:r>
          </w:p>
        </w:tc>
        <w:tc>
          <w:tcPr>
            <w:tcW w:w="5244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Казакова О.М.</w:t>
            </w:r>
          </w:p>
        </w:tc>
        <w:tc>
          <w:tcPr>
            <w:tcW w:w="1730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B0968" w:rsidRPr="00CB0968" w:rsidRDefault="00CB0968" w:rsidP="00CB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B0968" w:rsidRPr="00CB0968" w:rsidRDefault="00CB0968" w:rsidP="00CB0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7. Дата видачі завдання 12 </w:t>
      </w:r>
      <w:r w:rsidRPr="00CB096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жовтня</w:t>
      </w:r>
      <w:r w:rsidRPr="00CB096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2020 року.</w:t>
      </w:r>
    </w:p>
    <w:p w:rsidR="00CB0968" w:rsidRPr="00CB0968" w:rsidRDefault="00CB0968" w:rsidP="00CB09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0968" w:rsidRPr="00CB0968" w:rsidRDefault="00CB0968" w:rsidP="00CB09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Календарний план</w:t>
      </w:r>
    </w:p>
    <w:p w:rsidR="00CB0968" w:rsidRPr="00CB0968" w:rsidRDefault="00CB0968" w:rsidP="00CB09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horzAnchor="margin" w:tblpY="10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83"/>
        <w:gridCol w:w="1842"/>
        <w:gridCol w:w="1418"/>
      </w:tblGrid>
      <w:tr w:rsidR="00CB0968" w:rsidRPr="00CB0968" w:rsidTr="008B525B">
        <w:trPr>
          <w:cantSplit/>
          <w:trHeight w:val="460"/>
        </w:trPr>
        <w:tc>
          <w:tcPr>
            <w:tcW w:w="567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з/п</w:t>
            </w:r>
          </w:p>
        </w:tc>
        <w:tc>
          <w:tcPr>
            <w:tcW w:w="5983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Назва етапів кваліфікаційної </w:t>
            </w:r>
          </w:p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роботи </w:t>
            </w:r>
          </w:p>
        </w:tc>
        <w:tc>
          <w:tcPr>
            <w:tcW w:w="1842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pacing w:val="-20"/>
                <w:sz w:val="24"/>
                <w:szCs w:val="20"/>
                <w:lang w:eastAsia="ru-RU"/>
              </w:rPr>
              <w:t xml:space="preserve">Строк  </w:t>
            </w:r>
            <w:r w:rsidRPr="00CB096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виконання</w:t>
            </w:r>
            <w:r w:rsidRPr="00CB09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етапів роботи</w:t>
            </w:r>
          </w:p>
        </w:tc>
        <w:tc>
          <w:tcPr>
            <w:tcW w:w="1418" w:type="dxa"/>
            <w:vAlign w:val="center"/>
          </w:tcPr>
          <w:p w:rsidR="00CB0968" w:rsidRPr="00CB0968" w:rsidRDefault="00CB0968" w:rsidP="00CB09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Примітка</w:t>
            </w:r>
          </w:p>
        </w:tc>
      </w:tr>
      <w:tr w:rsidR="00CB0968" w:rsidRPr="00CB0968" w:rsidTr="008B525B">
        <w:tc>
          <w:tcPr>
            <w:tcW w:w="567" w:type="dxa"/>
          </w:tcPr>
          <w:p w:rsidR="00CB0968" w:rsidRPr="00CB0968" w:rsidRDefault="00CB0968" w:rsidP="00CB096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CB0968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83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Вступ. Вивчення проблеми, опрацювання джерел та публікацій</w:t>
            </w:r>
          </w:p>
        </w:tc>
        <w:tc>
          <w:tcPr>
            <w:tcW w:w="1842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01.02.21. – 28.02.21.</w:t>
            </w:r>
          </w:p>
        </w:tc>
        <w:tc>
          <w:tcPr>
            <w:tcW w:w="1418" w:type="dxa"/>
            <w:vAlign w:val="center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  <w:t>виконано</w:t>
            </w:r>
          </w:p>
        </w:tc>
      </w:tr>
      <w:tr w:rsidR="00CB0968" w:rsidRPr="00CB0968" w:rsidTr="008B525B">
        <w:tc>
          <w:tcPr>
            <w:tcW w:w="567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983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Написання першого розділу</w:t>
            </w:r>
          </w:p>
        </w:tc>
        <w:tc>
          <w:tcPr>
            <w:tcW w:w="1842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01.03.21. – 30.04.21.</w:t>
            </w:r>
          </w:p>
        </w:tc>
        <w:tc>
          <w:tcPr>
            <w:tcW w:w="1418" w:type="dxa"/>
            <w:vAlign w:val="center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  <w:t>виконано</w:t>
            </w:r>
          </w:p>
        </w:tc>
      </w:tr>
      <w:tr w:rsidR="00CB0968" w:rsidRPr="00CB0968" w:rsidTr="008B525B">
        <w:tc>
          <w:tcPr>
            <w:tcW w:w="567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983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Написання другого розділу</w:t>
            </w:r>
          </w:p>
        </w:tc>
        <w:tc>
          <w:tcPr>
            <w:tcW w:w="1842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01.05.21. – 30.06.21.</w:t>
            </w:r>
          </w:p>
        </w:tc>
        <w:tc>
          <w:tcPr>
            <w:tcW w:w="1418" w:type="dxa"/>
            <w:vAlign w:val="center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  <w:t>виконано</w:t>
            </w:r>
          </w:p>
        </w:tc>
      </w:tr>
      <w:tr w:rsidR="00CB0968" w:rsidRPr="00CB0968" w:rsidTr="008B525B">
        <w:tc>
          <w:tcPr>
            <w:tcW w:w="567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983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Написання третього розділу</w:t>
            </w: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01.07.21.- 31.08.21.</w:t>
            </w:r>
          </w:p>
        </w:tc>
        <w:tc>
          <w:tcPr>
            <w:tcW w:w="1418" w:type="dxa"/>
            <w:vAlign w:val="center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  <w:t>виконано</w:t>
            </w:r>
          </w:p>
        </w:tc>
      </w:tr>
      <w:tr w:rsidR="00CB0968" w:rsidRPr="00CB0968" w:rsidTr="008B525B">
        <w:tc>
          <w:tcPr>
            <w:tcW w:w="567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983" w:type="dxa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Написання висновків, комп’ютерний набір роботи</w:t>
            </w:r>
          </w:p>
        </w:tc>
        <w:tc>
          <w:tcPr>
            <w:tcW w:w="1842" w:type="dxa"/>
          </w:tcPr>
          <w:p w:rsidR="00CB0968" w:rsidRPr="00CB0968" w:rsidRDefault="00CB0968" w:rsidP="00CB0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01.09.21..-27.09.21</w:t>
            </w:r>
          </w:p>
        </w:tc>
        <w:tc>
          <w:tcPr>
            <w:tcW w:w="1418" w:type="dxa"/>
            <w:vAlign w:val="center"/>
          </w:tcPr>
          <w:p w:rsidR="00CB0968" w:rsidRPr="00CB0968" w:rsidRDefault="00CB0968" w:rsidP="00CB096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</w:pPr>
            <w:r w:rsidRPr="00CB096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 w:eastAsia="ru-RU"/>
              </w:rPr>
              <w:t>виконано</w:t>
            </w:r>
          </w:p>
        </w:tc>
      </w:tr>
    </w:tbl>
    <w:p w:rsidR="00CB0968" w:rsidRPr="00CB0968" w:rsidRDefault="00CB0968" w:rsidP="00CB096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Студент</w:t>
      </w:r>
      <w:r w:rsidRPr="00CB09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___________    </w:t>
      </w:r>
      <w:r w:rsidRPr="00CB0968">
        <w:rPr>
          <w:rFonts w:ascii="Times New Roman" w:eastAsia="Calibri" w:hAnsi="Times New Roman" w:cs="Times New Roman"/>
          <w:sz w:val="28"/>
          <w:szCs w:val="28"/>
          <w:lang w:eastAsia="ru-RU"/>
        </w:rPr>
        <w:t>Смикалов</w:t>
      </w:r>
      <w:r w:rsidRPr="00CB09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О.С</w:t>
      </w:r>
    </w:p>
    <w:p w:rsidR="00CB0968" w:rsidRPr="00CB0968" w:rsidRDefault="00CB0968" w:rsidP="00CB0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Керівник роботи  _________    </w:t>
      </w:r>
      <w:r w:rsidRPr="00CB0968">
        <w:rPr>
          <w:rFonts w:ascii="Times New Roman" w:eastAsia="Calibri" w:hAnsi="Times New Roman" w:cs="Times New Roman"/>
          <w:sz w:val="28"/>
          <w:szCs w:val="28"/>
          <w:lang w:eastAsia="ru-RU"/>
        </w:rPr>
        <w:t>Казакова О.М.</w:t>
      </w:r>
    </w:p>
    <w:p w:rsidR="00CB0968" w:rsidRPr="00CB0968" w:rsidRDefault="00CB0968" w:rsidP="00CB0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0968" w:rsidRDefault="00CB0968" w:rsidP="00CB0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Нормоконтроль пройдено</w:t>
      </w:r>
    </w:p>
    <w:p w:rsidR="00CB0968" w:rsidRPr="00CB0968" w:rsidRDefault="00CB0968" w:rsidP="00CB0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Нормоконтролер</w:t>
      </w:r>
      <w:r w:rsidRPr="00CB09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__________      </w:t>
      </w:r>
      <w:r w:rsidRPr="00CB0968">
        <w:rPr>
          <w:rFonts w:ascii="Times New Roman" w:eastAsia="Calibri" w:hAnsi="Times New Roman" w:cs="Times New Roman"/>
          <w:sz w:val="28"/>
          <w:szCs w:val="28"/>
          <w:lang w:eastAsia="ru-RU"/>
        </w:rPr>
        <w:t>Черкасов С. С.</w:t>
      </w:r>
    </w:p>
    <w:p w:rsidR="00CB0968" w:rsidRDefault="00CB0968" w:rsidP="0050358C">
      <w:pPr>
        <w:pStyle w:val="ab"/>
        <w:spacing w:line="276" w:lineRule="auto"/>
        <w:jc w:val="center"/>
        <w:rPr>
          <w:rStyle w:val="fontstyle01"/>
          <w:lang w:val="uk-UA"/>
        </w:rPr>
        <w:sectPr w:rsidR="00CB0968" w:rsidSect="00B11C30">
          <w:headerReference w:type="default" r:id="rId8"/>
          <w:footerReference w:type="default" r:id="rId9"/>
          <w:pgSz w:w="11906" w:h="16838" w:code="9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002B0" w:rsidRDefault="000F23E5" w:rsidP="0050358C">
      <w:pPr>
        <w:pStyle w:val="ab"/>
        <w:spacing w:line="276" w:lineRule="auto"/>
        <w:jc w:val="center"/>
        <w:rPr>
          <w:rStyle w:val="fontstyle01"/>
          <w:lang w:val="uk-UA"/>
        </w:rPr>
      </w:pPr>
      <w:r w:rsidRPr="0050358C">
        <w:rPr>
          <w:rStyle w:val="fontstyle01"/>
          <w:lang w:val="uk-UA"/>
        </w:rPr>
        <w:lastRenderedPageBreak/>
        <w:t>Р</w:t>
      </w:r>
      <w:r w:rsidR="00A07F3D" w:rsidRPr="0050358C">
        <w:rPr>
          <w:rStyle w:val="fontstyle01"/>
          <w:lang w:val="uk-UA"/>
        </w:rPr>
        <w:t>ЕФЕ</w:t>
      </w:r>
      <w:r w:rsidRPr="0050358C">
        <w:rPr>
          <w:rStyle w:val="fontstyle01"/>
          <w:lang w:val="uk-UA"/>
        </w:rPr>
        <w:t>РА</w:t>
      </w:r>
      <w:r w:rsidR="00A07F3D" w:rsidRPr="0050358C">
        <w:rPr>
          <w:rStyle w:val="fontstyle01"/>
          <w:lang w:val="uk-UA"/>
        </w:rPr>
        <w:t>Т</w:t>
      </w:r>
    </w:p>
    <w:p w:rsidR="0050358C" w:rsidRPr="0050358C" w:rsidRDefault="008C479E" w:rsidP="008C479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ІДЕЇ РЕВАНШИЗМУ У СУСПІЛЬНО-</w:t>
      </w:r>
      <w:r w:rsidR="0050358C" w:rsidRPr="0050358C">
        <w:rPr>
          <w:rFonts w:ascii="Times New Roman" w:hAnsi="Times New Roman" w:cs="Times New Roman"/>
          <w:b/>
          <w:sz w:val="28"/>
          <w:szCs w:val="28"/>
        </w:rPr>
        <w:t>ПОЛІТИЧНІЙ ДУМЦІ ЯПОНІЇ МІЖВОЄННОГО ПЕРІОДУ</w:t>
      </w:r>
    </w:p>
    <w:p w:rsidR="00A07F3D" w:rsidRPr="000379A7" w:rsidRDefault="0079675E" w:rsidP="008C479E">
      <w:pPr>
        <w:pStyle w:val="ab"/>
        <w:spacing w:line="360" w:lineRule="auto"/>
        <w:contextualSpacing/>
        <w:jc w:val="both"/>
        <w:rPr>
          <w:rStyle w:val="fontstyle01"/>
          <w:b w:val="0"/>
          <w:lang w:val="uk-UA"/>
        </w:rPr>
      </w:pPr>
      <w:r w:rsidRPr="000379A7">
        <w:rPr>
          <w:rStyle w:val="fontstyle01"/>
          <w:b w:val="0"/>
          <w:lang w:val="uk-UA"/>
        </w:rPr>
        <w:t>Кв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>ліфік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>ційн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 xml:space="preserve"> </w:t>
      </w:r>
      <w:r w:rsidR="000F23E5">
        <w:rPr>
          <w:rStyle w:val="fontstyle01"/>
          <w:b w:val="0"/>
          <w:lang w:val="uk-UA"/>
        </w:rPr>
        <w:t>ро</w:t>
      </w:r>
      <w:r w:rsidRPr="000379A7">
        <w:rPr>
          <w:rStyle w:val="fontstyle01"/>
          <w:b w:val="0"/>
          <w:lang w:val="uk-UA"/>
        </w:rPr>
        <w:t>б</w:t>
      </w:r>
      <w:r w:rsidR="000F23E5">
        <w:rPr>
          <w:rStyle w:val="fontstyle01"/>
          <w:b w:val="0"/>
          <w:lang w:val="uk-UA"/>
        </w:rPr>
        <w:t>о</w:t>
      </w:r>
      <w:r w:rsidRPr="000379A7">
        <w:rPr>
          <w:rStyle w:val="fontstyle01"/>
          <w:b w:val="0"/>
          <w:lang w:val="uk-UA"/>
        </w:rPr>
        <w:t>т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 xml:space="preserve"> скл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>д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 xml:space="preserve">ється з </w:t>
      </w:r>
      <w:r w:rsidR="00623354">
        <w:rPr>
          <w:rStyle w:val="fontstyle01"/>
          <w:b w:val="0"/>
          <w:lang w:val="uk-UA"/>
        </w:rPr>
        <w:t>12</w:t>
      </w:r>
      <w:r w:rsidR="002E3A2A">
        <w:rPr>
          <w:rStyle w:val="fontstyle01"/>
          <w:b w:val="0"/>
          <w:lang w:val="uk-UA"/>
        </w:rPr>
        <w:t>1</w:t>
      </w:r>
      <w:r w:rsidRPr="000379A7">
        <w:rPr>
          <w:rStyle w:val="fontstyle01"/>
          <w:b w:val="0"/>
          <w:lang w:val="uk-UA"/>
        </w:rPr>
        <w:t xml:space="preserve"> ст</w:t>
      </w:r>
      <w:r w:rsidR="000F23E5">
        <w:rPr>
          <w:rStyle w:val="fontstyle01"/>
          <w:b w:val="0"/>
          <w:lang w:val="uk-UA"/>
        </w:rPr>
        <w:t>ор</w:t>
      </w:r>
      <w:r w:rsidRPr="000379A7">
        <w:rPr>
          <w:rStyle w:val="fontstyle01"/>
          <w:b w:val="0"/>
          <w:lang w:val="uk-UA"/>
        </w:rPr>
        <w:t>ін</w:t>
      </w:r>
      <w:r w:rsidR="00623354">
        <w:rPr>
          <w:rStyle w:val="fontstyle01"/>
          <w:b w:val="0"/>
          <w:lang w:val="uk-UA"/>
        </w:rPr>
        <w:t>ки</w:t>
      </w:r>
      <w:r w:rsidRPr="000379A7">
        <w:rPr>
          <w:rStyle w:val="fontstyle01"/>
          <w:b w:val="0"/>
          <w:lang w:val="uk-UA"/>
        </w:rPr>
        <w:t xml:space="preserve">, містить </w:t>
      </w:r>
      <w:r w:rsidR="0050358C">
        <w:rPr>
          <w:rStyle w:val="fontstyle01"/>
          <w:b w:val="0"/>
          <w:lang w:val="uk-UA"/>
        </w:rPr>
        <w:t>25</w:t>
      </w:r>
      <w:r w:rsidR="00965CA3" w:rsidRPr="000379A7">
        <w:rPr>
          <w:rStyle w:val="fontstyle01"/>
          <w:b w:val="0"/>
          <w:lang w:val="uk-UA"/>
        </w:rPr>
        <w:t xml:space="preserve"> </w:t>
      </w:r>
      <w:r w:rsidRPr="000379A7">
        <w:rPr>
          <w:rStyle w:val="fontstyle01"/>
          <w:b w:val="0"/>
          <w:lang w:val="uk-UA"/>
        </w:rPr>
        <w:t>дже</w:t>
      </w:r>
      <w:r w:rsidR="000F23E5">
        <w:rPr>
          <w:rStyle w:val="fontstyle01"/>
          <w:b w:val="0"/>
          <w:lang w:val="uk-UA"/>
        </w:rPr>
        <w:t>р</w:t>
      </w:r>
      <w:r w:rsidRPr="000379A7">
        <w:rPr>
          <w:rStyle w:val="fontstyle01"/>
          <w:b w:val="0"/>
          <w:lang w:val="uk-UA"/>
        </w:rPr>
        <w:t xml:space="preserve">ел, </w:t>
      </w:r>
      <w:r w:rsidR="00965CA3" w:rsidRPr="000379A7">
        <w:rPr>
          <w:rStyle w:val="fontstyle01"/>
          <w:b w:val="0"/>
          <w:lang w:val="uk-UA"/>
        </w:rPr>
        <w:t>1</w:t>
      </w:r>
      <w:r w:rsidR="0050358C" w:rsidRPr="0050358C">
        <w:rPr>
          <w:rStyle w:val="fontstyle01"/>
          <w:b w:val="0"/>
          <w:lang w:val="ru-RU"/>
        </w:rPr>
        <w:t>3</w:t>
      </w:r>
      <w:r w:rsidR="00623354">
        <w:rPr>
          <w:rStyle w:val="fontstyle01"/>
          <w:b w:val="0"/>
          <w:lang w:val="ru-RU"/>
        </w:rPr>
        <w:t>5</w:t>
      </w:r>
      <w:r w:rsidR="00965CA3" w:rsidRPr="000379A7">
        <w:rPr>
          <w:rStyle w:val="fontstyle01"/>
          <w:b w:val="0"/>
          <w:lang w:val="uk-UA"/>
        </w:rPr>
        <w:t xml:space="preserve"> </w:t>
      </w:r>
      <w:r w:rsidR="00A07F3D" w:rsidRPr="000379A7">
        <w:rPr>
          <w:rStyle w:val="fontstyle01"/>
          <w:b w:val="0"/>
          <w:lang w:val="uk-UA"/>
        </w:rPr>
        <w:t>м</w:t>
      </w:r>
      <w:r w:rsidR="000F23E5">
        <w:rPr>
          <w:rStyle w:val="fontstyle01"/>
          <w:b w:val="0"/>
          <w:lang w:val="uk-UA"/>
        </w:rPr>
        <w:t>о</w:t>
      </w:r>
      <w:r w:rsidR="00A07F3D" w:rsidRPr="000379A7">
        <w:rPr>
          <w:rStyle w:val="fontstyle01"/>
          <w:b w:val="0"/>
          <w:lang w:val="uk-UA"/>
        </w:rPr>
        <w:t>н</w:t>
      </w:r>
      <w:r w:rsidR="000F23E5">
        <w:rPr>
          <w:rStyle w:val="fontstyle01"/>
          <w:b w:val="0"/>
          <w:lang w:val="uk-UA"/>
        </w:rPr>
        <w:t>о</w:t>
      </w:r>
      <w:r w:rsidR="00A07F3D" w:rsidRPr="000379A7">
        <w:rPr>
          <w:rStyle w:val="fontstyle01"/>
          <w:b w:val="0"/>
          <w:lang w:val="uk-UA"/>
        </w:rPr>
        <w:t>г</w:t>
      </w:r>
      <w:r w:rsidR="000F23E5">
        <w:rPr>
          <w:rStyle w:val="fontstyle01"/>
          <w:b w:val="0"/>
          <w:lang w:val="uk-UA"/>
        </w:rPr>
        <w:t>р</w:t>
      </w:r>
      <w:r w:rsidR="000F23E5" w:rsidRPr="000F23E5">
        <w:rPr>
          <w:rStyle w:val="fontstyle01"/>
          <w:b w:val="0"/>
          <w:lang w:val="uk-UA"/>
        </w:rPr>
        <w:t>а</w:t>
      </w:r>
      <w:r w:rsidR="00A07F3D" w:rsidRPr="000379A7">
        <w:rPr>
          <w:rStyle w:val="fontstyle01"/>
          <w:b w:val="0"/>
          <w:lang w:val="uk-UA"/>
        </w:rPr>
        <w:t>фій і ст</w:t>
      </w:r>
      <w:r w:rsidR="000F23E5" w:rsidRPr="000F23E5">
        <w:rPr>
          <w:rStyle w:val="fontstyle01"/>
          <w:b w:val="0"/>
          <w:lang w:val="uk-UA"/>
        </w:rPr>
        <w:t>а</w:t>
      </w:r>
      <w:r w:rsidR="00A07F3D" w:rsidRPr="000379A7">
        <w:rPr>
          <w:rStyle w:val="fontstyle01"/>
          <w:b w:val="0"/>
          <w:lang w:val="uk-UA"/>
        </w:rPr>
        <w:t>тей.</w:t>
      </w:r>
    </w:p>
    <w:p w:rsidR="0079675E" w:rsidRPr="000379A7" w:rsidRDefault="0079675E" w:rsidP="00DA736D">
      <w:pPr>
        <w:pStyle w:val="ab"/>
        <w:spacing w:line="360" w:lineRule="auto"/>
        <w:ind w:firstLine="720"/>
        <w:contextualSpacing/>
        <w:jc w:val="both"/>
        <w:rPr>
          <w:rStyle w:val="fontstyle01"/>
          <w:b w:val="0"/>
          <w:lang w:val="uk-UA"/>
        </w:rPr>
      </w:pPr>
      <w:r w:rsidRPr="000379A7">
        <w:rPr>
          <w:rStyle w:val="fontstyle01"/>
          <w:b w:val="0"/>
          <w:lang w:val="uk-UA"/>
        </w:rPr>
        <w:t>К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>тег</w:t>
      </w:r>
      <w:r w:rsidR="000F23E5">
        <w:rPr>
          <w:rStyle w:val="fontstyle01"/>
          <w:b w:val="0"/>
          <w:lang w:val="uk-UA"/>
        </w:rPr>
        <w:t>ор</w:t>
      </w:r>
      <w:r w:rsidRPr="000379A7">
        <w:rPr>
          <w:rStyle w:val="fontstyle01"/>
          <w:b w:val="0"/>
          <w:lang w:val="uk-UA"/>
        </w:rPr>
        <w:t>ії т</w:t>
      </w:r>
      <w:r w:rsidR="000F23E5" w:rsidRPr="000F23E5">
        <w:rPr>
          <w:rStyle w:val="fontstyle01"/>
          <w:b w:val="0"/>
          <w:lang w:val="uk-UA"/>
        </w:rPr>
        <w:t>а</w:t>
      </w:r>
      <w:r w:rsidRPr="000379A7">
        <w:rPr>
          <w:rStyle w:val="fontstyle01"/>
          <w:b w:val="0"/>
          <w:lang w:val="uk-UA"/>
        </w:rPr>
        <w:t xml:space="preserve"> п</w:t>
      </w:r>
      <w:r w:rsidR="000F23E5">
        <w:rPr>
          <w:rStyle w:val="fontstyle01"/>
          <w:b w:val="0"/>
          <w:lang w:val="uk-UA"/>
        </w:rPr>
        <w:t>о</w:t>
      </w:r>
      <w:r w:rsidRPr="000379A7">
        <w:rPr>
          <w:rStyle w:val="fontstyle01"/>
          <w:b w:val="0"/>
          <w:lang w:val="uk-UA"/>
        </w:rPr>
        <w:t>няття, щ</w:t>
      </w:r>
      <w:r w:rsidR="000F23E5">
        <w:rPr>
          <w:rStyle w:val="fontstyle01"/>
          <w:b w:val="0"/>
          <w:lang w:val="uk-UA"/>
        </w:rPr>
        <w:t>о</w:t>
      </w:r>
      <w:r w:rsidRPr="000379A7">
        <w:rPr>
          <w:rStyle w:val="fontstyle01"/>
          <w:b w:val="0"/>
          <w:lang w:val="uk-UA"/>
        </w:rPr>
        <w:t xml:space="preserve"> н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йч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стіше зуст</w:t>
      </w:r>
      <w:r w:rsidR="000F23E5">
        <w:rPr>
          <w:rStyle w:val="fontstyle01"/>
          <w:b w:val="0"/>
          <w:lang w:val="uk-UA"/>
        </w:rPr>
        <w:t>р</w:t>
      </w:r>
      <w:r w:rsidR="00965CA3" w:rsidRPr="000379A7">
        <w:rPr>
          <w:rStyle w:val="fontstyle01"/>
          <w:b w:val="0"/>
          <w:lang w:val="uk-UA"/>
        </w:rPr>
        <w:t>іч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 xml:space="preserve">ється у </w:t>
      </w:r>
      <w:r w:rsidR="000F23E5">
        <w:rPr>
          <w:rStyle w:val="fontstyle01"/>
          <w:b w:val="0"/>
          <w:lang w:val="uk-UA"/>
        </w:rPr>
        <w:t>ро</w:t>
      </w:r>
      <w:r w:rsidR="00965CA3" w:rsidRPr="000379A7">
        <w:rPr>
          <w:rStyle w:val="fontstyle01"/>
          <w:b w:val="0"/>
          <w:lang w:val="uk-UA"/>
        </w:rPr>
        <w:t>б</w:t>
      </w:r>
      <w:r w:rsidR="000F23E5">
        <w:rPr>
          <w:rStyle w:val="fontstyle01"/>
          <w:b w:val="0"/>
          <w:lang w:val="uk-UA"/>
        </w:rPr>
        <w:t>о</w:t>
      </w:r>
      <w:r w:rsidR="00965CA3" w:rsidRPr="000379A7">
        <w:rPr>
          <w:rStyle w:val="fontstyle01"/>
          <w:b w:val="0"/>
          <w:lang w:val="uk-UA"/>
        </w:rPr>
        <w:t>ті:</w:t>
      </w:r>
      <w:r w:rsidR="00A07F3D" w:rsidRPr="000379A7">
        <w:rPr>
          <w:rStyle w:val="fontstyle01"/>
          <w:b w:val="0"/>
          <w:lang w:val="uk-UA"/>
        </w:rPr>
        <w:t xml:space="preserve"> </w:t>
      </w:r>
      <w:r w:rsidR="000F23E5">
        <w:rPr>
          <w:rStyle w:val="fontstyle01"/>
          <w:b w:val="0"/>
          <w:lang w:val="uk-UA"/>
        </w:rPr>
        <w:t>р</w:t>
      </w:r>
      <w:r w:rsidR="00965CA3" w:rsidRPr="000379A7">
        <w:rPr>
          <w:rStyle w:val="fontstyle01"/>
          <w:b w:val="0"/>
          <w:lang w:val="uk-UA"/>
        </w:rPr>
        <w:t>ев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ншизм</w:t>
      </w:r>
      <w:r w:rsidRPr="000379A7">
        <w:rPr>
          <w:rStyle w:val="fontstyle01"/>
          <w:b w:val="0"/>
          <w:lang w:val="uk-UA"/>
        </w:rPr>
        <w:t xml:space="preserve">, </w:t>
      </w:r>
      <w:r w:rsidR="00965CA3" w:rsidRPr="000379A7">
        <w:rPr>
          <w:rStyle w:val="fontstyle01"/>
          <w:b w:val="0"/>
          <w:lang w:val="uk-UA"/>
        </w:rPr>
        <w:t>н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ці</w:t>
      </w:r>
      <w:r w:rsidR="000F23E5">
        <w:rPr>
          <w:rStyle w:val="fontstyle01"/>
          <w:b w:val="0"/>
          <w:lang w:val="uk-UA"/>
        </w:rPr>
        <w:t>о</w:t>
      </w:r>
      <w:r w:rsidR="00965CA3" w:rsidRPr="000379A7">
        <w:rPr>
          <w:rStyle w:val="fontstyle01"/>
          <w:b w:val="0"/>
          <w:lang w:val="uk-UA"/>
        </w:rPr>
        <w:t>н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лізм,</w:t>
      </w:r>
      <w:r w:rsidRPr="000379A7">
        <w:rPr>
          <w:rStyle w:val="fontstyle01"/>
          <w:b w:val="0"/>
          <w:lang w:val="uk-UA"/>
        </w:rPr>
        <w:t xml:space="preserve"> </w:t>
      </w:r>
      <w:r w:rsidR="00965CA3" w:rsidRPr="000379A7">
        <w:rPr>
          <w:rStyle w:val="fontstyle01"/>
          <w:b w:val="0"/>
          <w:lang w:val="uk-UA"/>
        </w:rPr>
        <w:t>дз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йб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цу</w:t>
      </w:r>
      <w:r w:rsidRPr="000379A7">
        <w:rPr>
          <w:rStyle w:val="fontstyle01"/>
          <w:b w:val="0"/>
          <w:lang w:val="uk-UA"/>
        </w:rPr>
        <w:t xml:space="preserve">, </w:t>
      </w:r>
      <w:r w:rsidR="00965CA3" w:rsidRPr="000379A7">
        <w:rPr>
          <w:rStyle w:val="fontstyle01"/>
          <w:b w:val="0"/>
          <w:lang w:val="uk-UA"/>
        </w:rPr>
        <w:t>лібе</w:t>
      </w:r>
      <w:r w:rsidR="000F23E5">
        <w:rPr>
          <w:rStyle w:val="fontstyle01"/>
          <w:b w:val="0"/>
          <w:lang w:val="uk-UA"/>
        </w:rPr>
        <w:t>р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лізм</w:t>
      </w:r>
      <w:r w:rsidRPr="000379A7">
        <w:rPr>
          <w:rStyle w:val="fontstyle01"/>
          <w:b w:val="0"/>
          <w:lang w:val="uk-UA"/>
        </w:rPr>
        <w:t xml:space="preserve">, </w:t>
      </w:r>
      <w:r w:rsidR="00965CA3" w:rsidRPr="000379A7">
        <w:rPr>
          <w:rStyle w:val="fontstyle01"/>
          <w:b w:val="0"/>
          <w:lang w:val="uk-UA"/>
        </w:rPr>
        <w:t>п</w:t>
      </w:r>
      <w:r w:rsidR="000F23E5" w:rsidRPr="000F23E5">
        <w:rPr>
          <w:rStyle w:val="fontstyle01"/>
          <w:b w:val="0"/>
          <w:lang w:val="uk-UA"/>
        </w:rPr>
        <w:t>а</w:t>
      </w:r>
      <w:r w:rsidR="000F23E5">
        <w:rPr>
          <w:rStyle w:val="fontstyle01"/>
          <w:b w:val="0"/>
          <w:lang w:val="uk-UA"/>
        </w:rPr>
        <w:t>р</w:t>
      </w:r>
      <w:r w:rsidR="00965CA3" w:rsidRPr="000379A7">
        <w:rPr>
          <w:rStyle w:val="fontstyle01"/>
          <w:b w:val="0"/>
          <w:lang w:val="uk-UA"/>
        </w:rPr>
        <w:t>тійні к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бінети</w:t>
      </w:r>
      <w:r w:rsidRPr="000379A7">
        <w:rPr>
          <w:rStyle w:val="fontstyle01"/>
          <w:b w:val="0"/>
          <w:lang w:val="uk-UA"/>
        </w:rPr>
        <w:t xml:space="preserve">, </w:t>
      </w:r>
      <w:r w:rsidR="00965CA3" w:rsidRPr="000379A7">
        <w:rPr>
          <w:rStyle w:val="fontstyle01"/>
          <w:b w:val="0"/>
          <w:lang w:val="uk-UA"/>
        </w:rPr>
        <w:t>т</w:t>
      </w:r>
      <w:r w:rsidR="000F23E5">
        <w:rPr>
          <w:rStyle w:val="fontstyle01"/>
          <w:b w:val="0"/>
          <w:lang w:val="uk-UA"/>
        </w:rPr>
        <w:t>о</w:t>
      </w:r>
      <w:r w:rsidR="00965CA3" w:rsidRPr="000379A7">
        <w:rPr>
          <w:rStyle w:val="fontstyle01"/>
          <w:b w:val="0"/>
          <w:lang w:val="uk-UA"/>
        </w:rPr>
        <w:t>т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літ</w:t>
      </w:r>
      <w:r w:rsidR="000F23E5" w:rsidRPr="000F23E5">
        <w:rPr>
          <w:rStyle w:val="fontstyle01"/>
          <w:b w:val="0"/>
          <w:lang w:val="uk-UA"/>
        </w:rPr>
        <w:t>а</w:t>
      </w:r>
      <w:r w:rsidR="000F23E5">
        <w:rPr>
          <w:rStyle w:val="fontstyle01"/>
          <w:b w:val="0"/>
          <w:lang w:val="uk-UA"/>
        </w:rPr>
        <w:t>р</w:t>
      </w:r>
      <w:r w:rsidR="00965CA3" w:rsidRPr="000379A7">
        <w:rPr>
          <w:rStyle w:val="fontstyle01"/>
          <w:b w:val="0"/>
          <w:lang w:val="uk-UA"/>
        </w:rPr>
        <w:t>им, експ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нсі</w:t>
      </w:r>
      <w:r w:rsidR="000F23E5">
        <w:rPr>
          <w:rStyle w:val="fontstyle01"/>
          <w:b w:val="0"/>
          <w:lang w:val="uk-UA"/>
        </w:rPr>
        <w:t>о</w:t>
      </w:r>
      <w:r w:rsidR="00965CA3" w:rsidRPr="000379A7">
        <w:rPr>
          <w:rStyle w:val="fontstyle01"/>
          <w:b w:val="0"/>
          <w:lang w:val="uk-UA"/>
        </w:rPr>
        <w:t>нізм, іде</w:t>
      </w:r>
      <w:r w:rsidR="000F23E5">
        <w:rPr>
          <w:rStyle w:val="fontstyle01"/>
          <w:b w:val="0"/>
          <w:lang w:val="uk-UA"/>
        </w:rPr>
        <w:t>о</w:t>
      </w:r>
      <w:r w:rsidR="00965CA3" w:rsidRPr="000379A7">
        <w:rPr>
          <w:rStyle w:val="fontstyle01"/>
          <w:b w:val="0"/>
          <w:lang w:val="uk-UA"/>
        </w:rPr>
        <w:t>л</w:t>
      </w:r>
      <w:r w:rsidR="000F23E5">
        <w:rPr>
          <w:rStyle w:val="fontstyle01"/>
          <w:b w:val="0"/>
          <w:lang w:val="uk-UA"/>
        </w:rPr>
        <w:t>о</w:t>
      </w:r>
      <w:r w:rsidR="00965CA3" w:rsidRPr="000379A7">
        <w:rPr>
          <w:rStyle w:val="fontstyle01"/>
          <w:b w:val="0"/>
          <w:lang w:val="uk-UA"/>
        </w:rPr>
        <w:t>гія, індуст</w:t>
      </w:r>
      <w:r w:rsidR="000F23E5">
        <w:rPr>
          <w:rStyle w:val="fontstyle01"/>
          <w:b w:val="0"/>
          <w:lang w:val="uk-UA"/>
        </w:rPr>
        <w:t>р</w:t>
      </w:r>
      <w:r w:rsidR="00965CA3" w:rsidRPr="000379A7">
        <w:rPr>
          <w:rStyle w:val="fontstyle01"/>
          <w:b w:val="0"/>
          <w:lang w:val="uk-UA"/>
        </w:rPr>
        <w:t>і</w:t>
      </w:r>
      <w:r w:rsidR="000F23E5" w:rsidRPr="000F23E5">
        <w:rPr>
          <w:rStyle w:val="fontstyle01"/>
          <w:b w:val="0"/>
          <w:lang w:val="uk-UA"/>
        </w:rPr>
        <w:t>а</w:t>
      </w:r>
      <w:r w:rsidR="00965CA3" w:rsidRPr="000379A7">
        <w:rPr>
          <w:rStyle w:val="fontstyle01"/>
          <w:b w:val="0"/>
          <w:lang w:val="uk-UA"/>
        </w:rPr>
        <w:t>ліз</w:t>
      </w:r>
      <w:r w:rsidR="000F23E5" w:rsidRPr="000F23E5">
        <w:rPr>
          <w:rStyle w:val="fontstyle01"/>
          <w:b w:val="0"/>
          <w:lang w:val="uk-UA"/>
        </w:rPr>
        <w:t>а</w:t>
      </w:r>
      <w:r w:rsidR="00773151">
        <w:rPr>
          <w:rStyle w:val="fontstyle01"/>
          <w:b w:val="0"/>
          <w:lang w:val="uk-UA"/>
        </w:rPr>
        <w:t>ція</w:t>
      </w:r>
      <w:r w:rsidRPr="000379A7">
        <w:rPr>
          <w:rStyle w:val="fontstyle01"/>
          <w:b w:val="0"/>
          <w:lang w:val="uk-UA"/>
        </w:rPr>
        <w:t>.</w:t>
      </w:r>
    </w:p>
    <w:p w:rsidR="00335EE6" w:rsidRPr="00A07F3D" w:rsidRDefault="000F23E5" w:rsidP="00DA736D">
      <w:pPr>
        <w:pStyle w:val="13"/>
        <w:contextualSpacing/>
      </w:pPr>
      <w:r>
        <w:t>О</w:t>
      </w:r>
      <w:r w:rsidR="00335EE6" w:rsidRPr="00A07F3D">
        <w:t>б’єкт д</w:t>
      </w:r>
      <w:r>
        <w:t>о</w:t>
      </w:r>
      <w:r w:rsidR="00773151">
        <w:t>слідження – с</w:t>
      </w:r>
      <w:r w:rsidR="00335EE6" w:rsidRPr="00A07F3D">
        <w:t>успільн</w:t>
      </w:r>
      <w:r>
        <w:t>а</w:t>
      </w:r>
      <w:r w:rsidR="00335EE6" w:rsidRPr="00A07F3D">
        <w:t xml:space="preserve"> думк</w:t>
      </w:r>
      <w:r>
        <w:t>а</w:t>
      </w:r>
      <w:r w:rsidR="00335EE6" w:rsidRPr="00A07F3D">
        <w:t xml:space="preserve"> у Яп</w:t>
      </w:r>
      <w:r>
        <w:t>о</w:t>
      </w:r>
      <w:r w:rsidR="00335EE6" w:rsidRPr="00A07F3D">
        <w:t>нії міжв</w:t>
      </w:r>
      <w:r>
        <w:t>о</w:t>
      </w:r>
      <w:r w:rsidR="00335EE6" w:rsidRPr="00A07F3D">
        <w:t>єнн</w:t>
      </w:r>
      <w:r>
        <w:t>о</w:t>
      </w:r>
      <w:r w:rsidR="00335EE6" w:rsidRPr="00A07F3D">
        <w:t>г</w:t>
      </w:r>
      <w:r>
        <w:t>о</w:t>
      </w:r>
      <w:r w:rsidR="00335EE6" w:rsidRPr="00A07F3D">
        <w:t xml:space="preserve"> пе</w:t>
      </w:r>
      <w:r>
        <w:t>р</w:t>
      </w:r>
      <w:r w:rsidR="00335EE6" w:rsidRPr="00A07F3D">
        <w:t>і</w:t>
      </w:r>
      <w:r>
        <w:t>о</w:t>
      </w:r>
      <w:r w:rsidR="00335EE6" w:rsidRPr="00A07F3D">
        <w:t xml:space="preserve">ду. </w:t>
      </w:r>
    </w:p>
    <w:p w:rsidR="00335EE6" w:rsidRPr="00A07F3D" w:rsidRDefault="00335EE6" w:rsidP="00DA736D">
      <w:pPr>
        <w:pStyle w:val="13"/>
        <w:contextualSpacing/>
      </w:pPr>
      <w:r w:rsidRPr="00A07F3D">
        <w:t>П</w:t>
      </w:r>
      <w:r w:rsidR="000F23E5">
        <w:t>р</w:t>
      </w:r>
      <w:r w:rsidRPr="00A07F3D">
        <w:t>едмет д</w:t>
      </w:r>
      <w:r w:rsidR="000F23E5">
        <w:t>о</w:t>
      </w:r>
      <w:r w:rsidR="00773151">
        <w:t>слідження – і</w:t>
      </w:r>
      <w:r w:rsidRPr="00A07F3D">
        <w:t xml:space="preserve">деї </w:t>
      </w:r>
      <w:r w:rsidR="000F23E5">
        <w:t>р</w:t>
      </w:r>
      <w:r w:rsidRPr="00A07F3D">
        <w:t>ев</w:t>
      </w:r>
      <w:r w:rsidR="000F23E5">
        <w:t>а</w:t>
      </w:r>
      <w:r w:rsidRPr="00A07F3D">
        <w:t>ншизму т</w:t>
      </w:r>
      <w:r w:rsidR="000F23E5">
        <w:t>а</w:t>
      </w:r>
      <w:r w:rsidRPr="00A07F3D">
        <w:t xml:space="preserve"> ї</w:t>
      </w:r>
      <w:r w:rsidR="000F23E5">
        <w:t>х</w:t>
      </w:r>
      <w:r w:rsidRPr="00A07F3D">
        <w:t xml:space="preserve"> вплив н</w:t>
      </w:r>
      <w:r w:rsidR="000F23E5">
        <w:t>а</w:t>
      </w:r>
      <w:r w:rsidRPr="00A07F3D">
        <w:t xml:space="preserve"> суспільств</w:t>
      </w:r>
      <w:r w:rsidR="000F23E5">
        <w:t>о</w:t>
      </w:r>
      <w:r w:rsidRPr="00A07F3D">
        <w:t>.</w:t>
      </w:r>
    </w:p>
    <w:p w:rsidR="00335EE6" w:rsidRPr="00A07F3D" w:rsidRDefault="00335EE6" w:rsidP="00DA736D">
      <w:pPr>
        <w:pStyle w:val="13"/>
        <w:contextualSpacing/>
      </w:pPr>
      <w:r w:rsidRPr="00A07F3D">
        <w:t>Мет</w:t>
      </w:r>
      <w:r w:rsidR="000F23E5">
        <w:t>о</w:t>
      </w:r>
      <w:r w:rsidRPr="00A07F3D">
        <w:t xml:space="preserve">ю </w:t>
      </w:r>
      <w:r w:rsidR="000F23E5">
        <w:t>ро</w:t>
      </w:r>
      <w:r w:rsidRPr="00A07F3D">
        <w:t>б</w:t>
      </w:r>
      <w:r w:rsidR="000F23E5">
        <w:t>о</w:t>
      </w:r>
      <w:r w:rsidRPr="00A07F3D">
        <w:t>ти є виявлення вит</w:t>
      </w:r>
      <w:r w:rsidR="000F23E5">
        <w:t>о</w:t>
      </w:r>
      <w:r w:rsidRPr="00A07F3D">
        <w:t>ків т</w:t>
      </w:r>
      <w:r w:rsidR="000F23E5">
        <w:t>а</w:t>
      </w:r>
      <w:r w:rsidRPr="00A07F3D">
        <w:t xml:space="preserve"> п</w:t>
      </w:r>
      <w:r w:rsidR="000F23E5">
        <w:t>р</w:t>
      </w:r>
      <w:r w:rsidRPr="00A07F3D">
        <w:t>ичин п</w:t>
      </w:r>
      <w:r w:rsidR="000F23E5">
        <w:t>о</w:t>
      </w:r>
      <w:r w:rsidRPr="00A07F3D">
        <w:t xml:space="preserve">яви </w:t>
      </w:r>
      <w:r w:rsidR="000F23E5">
        <w:t>р</w:t>
      </w:r>
      <w:r w:rsidRPr="00A07F3D">
        <w:t>ев</w:t>
      </w:r>
      <w:r w:rsidR="000F23E5">
        <w:t>а</w:t>
      </w:r>
      <w:r w:rsidRPr="00A07F3D">
        <w:t>ншиськи</w:t>
      </w:r>
      <w:r w:rsidR="000F23E5">
        <w:t>х</w:t>
      </w:r>
      <w:r w:rsidRPr="00A07F3D">
        <w:t xml:space="preserve"> н</w:t>
      </w:r>
      <w:r w:rsidR="000F23E5">
        <w:t>а</w:t>
      </w:r>
      <w:r w:rsidRPr="00A07F3D">
        <w:t>ст</w:t>
      </w:r>
      <w:r w:rsidR="000F23E5">
        <w:t>ро</w:t>
      </w:r>
      <w:r w:rsidRPr="00A07F3D">
        <w:t xml:space="preserve">їв у суспільстві, </w:t>
      </w:r>
      <w:r w:rsidR="000F23E5">
        <w:t>а</w:t>
      </w:r>
      <w:r w:rsidRPr="00A07F3D">
        <w:t xml:space="preserve"> т</w:t>
      </w:r>
      <w:r w:rsidR="000F23E5">
        <w:t>а</w:t>
      </w:r>
      <w:r w:rsidRPr="00A07F3D">
        <w:t>к</w:t>
      </w:r>
      <w:r w:rsidR="000F23E5">
        <w:t>о</w:t>
      </w:r>
      <w:r w:rsidRPr="00A07F3D">
        <w:t>ж ви</w:t>
      </w:r>
      <w:r w:rsidR="000F23E5">
        <w:t>о</w:t>
      </w:r>
      <w:r w:rsidRPr="00A07F3D">
        <w:t>к</w:t>
      </w:r>
      <w:r w:rsidR="000F23E5">
        <w:t>р</w:t>
      </w:r>
      <w:r w:rsidRPr="00A07F3D">
        <w:t xml:space="preserve">емлення </w:t>
      </w:r>
      <w:r w:rsidR="000F23E5">
        <w:t>хара</w:t>
      </w:r>
      <w:r w:rsidRPr="00A07F3D">
        <w:t>кте</w:t>
      </w:r>
      <w:r w:rsidR="000F23E5">
        <w:t>р</w:t>
      </w:r>
      <w:r w:rsidRPr="00A07F3D">
        <w:t>ни</w:t>
      </w:r>
      <w:r w:rsidR="000F23E5">
        <w:t>х</w:t>
      </w:r>
      <w:r w:rsidRPr="00A07F3D">
        <w:t xml:space="preserve"> </w:t>
      </w:r>
      <w:r w:rsidR="000F23E5">
        <w:t>о</w:t>
      </w:r>
      <w:r w:rsidRPr="00A07F3D">
        <w:t>с</w:t>
      </w:r>
      <w:r w:rsidR="000F23E5">
        <w:t>о</w:t>
      </w:r>
      <w:r w:rsidRPr="00A07F3D">
        <w:t>блив</w:t>
      </w:r>
      <w:r w:rsidR="000F23E5">
        <w:t>о</w:t>
      </w:r>
      <w:r w:rsidRPr="00A07F3D">
        <w:t>стей у ф</w:t>
      </w:r>
      <w:r w:rsidR="000F23E5">
        <w:t>ор</w:t>
      </w:r>
      <w:r w:rsidRPr="00A07F3D">
        <w:t>м</w:t>
      </w:r>
      <w:r w:rsidR="000F23E5">
        <w:t>ах</w:t>
      </w:r>
      <w:r w:rsidRPr="00A07F3D">
        <w:t xml:space="preserve"> і мет</w:t>
      </w:r>
      <w:r w:rsidR="000F23E5">
        <w:t>о</w:t>
      </w:r>
      <w:r w:rsidRPr="00A07F3D">
        <w:t>д</w:t>
      </w:r>
      <w:r w:rsidR="000F23E5">
        <w:t>ах</w:t>
      </w:r>
      <w:r w:rsidRPr="00A07F3D">
        <w:t xml:space="preserve"> впливу ци</w:t>
      </w:r>
      <w:r w:rsidR="000F23E5">
        <w:t>х</w:t>
      </w:r>
      <w:r w:rsidRPr="00A07F3D">
        <w:t xml:space="preserve"> ідей н</w:t>
      </w:r>
      <w:r w:rsidR="000F23E5">
        <w:t>а</w:t>
      </w:r>
      <w:r w:rsidRPr="00A07F3D">
        <w:t xml:space="preserve"> життя т</w:t>
      </w:r>
      <w:r w:rsidR="000F23E5">
        <w:t>а</w:t>
      </w:r>
      <w:r w:rsidRPr="00A07F3D">
        <w:t xml:space="preserve"> діяльність к</w:t>
      </w:r>
      <w:r w:rsidR="000F23E5">
        <w:t>ра</w:t>
      </w:r>
      <w:r w:rsidRPr="00A07F3D">
        <w:t>їни.</w:t>
      </w:r>
    </w:p>
    <w:p w:rsidR="00965CA3" w:rsidRDefault="00335EE6" w:rsidP="00872E1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F3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A07F3D">
        <w:rPr>
          <w:rFonts w:ascii="Times New Roman" w:hAnsi="Times New Roman" w:cs="Times New Roman"/>
          <w:sz w:val="28"/>
          <w:szCs w:val="28"/>
        </w:rPr>
        <w:t>ук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A07F3D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A07F3D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A07F3D">
        <w:rPr>
          <w:rFonts w:ascii="Times New Roman" w:hAnsi="Times New Roman" w:cs="Times New Roman"/>
          <w:sz w:val="28"/>
          <w:szCs w:val="28"/>
        </w:rPr>
        <w:t>визн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в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був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ліз неп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пуля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се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вців течії суспільн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думки, вст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ві ф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и змін у суспільстві,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Pr="00C86029">
        <w:rPr>
          <w:rFonts w:ascii="Times New Roman" w:hAnsi="Times New Roman" w:cs="Times New Roman"/>
          <w:sz w:val="28"/>
          <w:szCs w:val="28"/>
        </w:rPr>
        <w:t>уд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C86029">
        <w:rPr>
          <w:rFonts w:ascii="Times New Roman" w:hAnsi="Times New Roman" w:cs="Times New Roman"/>
          <w:sz w:val="28"/>
          <w:szCs w:val="28"/>
        </w:rPr>
        <w:t>ск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C86029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C86029">
        <w:rPr>
          <w:rFonts w:ascii="Times New Roman" w:hAnsi="Times New Roman" w:cs="Times New Roman"/>
          <w:sz w:val="28"/>
          <w:szCs w:val="28"/>
        </w:rPr>
        <w:t>лен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C86029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C86029">
        <w:rPr>
          <w:rFonts w:ascii="Times New Roman" w:hAnsi="Times New Roman" w:cs="Times New Roman"/>
          <w:sz w:val="28"/>
          <w:szCs w:val="28"/>
        </w:rPr>
        <w:t>зуміння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нсф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ційни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цесів у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ді.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Pr="003216B4">
        <w:rPr>
          <w:rFonts w:ascii="Times New Roman" w:hAnsi="Times New Roman" w:cs="Times New Roman"/>
          <w:sz w:val="28"/>
          <w:szCs w:val="28"/>
        </w:rPr>
        <w:t>діст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216B4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3216B4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3216B4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216B4">
        <w:rPr>
          <w:rFonts w:ascii="Times New Roman" w:hAnsi="Times New Roman" w:cs="Times New Roman"/>
          <w:sz w:val="28"/>
          <w:szCs w:val="28"/>
        </w:rPr>
        <w:t xml:space="preserve">льший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3216B4"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3216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вивчення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ншизму як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явищ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14420C">
        <w:rPr>
          <w:rFonts w:ascii="Times New Roman" w:hAnsi="Times New Roman" w:cs="Times New Roman"/>
          <w:sz w:val="28"/>
          <w:szCs w:val="28"/>
        </w:rPr>
        <w:t>.</w:t>
      </w:r>
    </w:p>
    <w:p w:rsidR="00DA736D" w:rsidRDefault="000F23E5" w:rsidP="00B11C30">
      <w:pPr>
        <w:spacing w:line="360" w:lineRule="auto"/>
        <w:ind w:firstLine="720"/>
        <w:contextualSpacing/>
        <w:jc w:val="both"/>
        <w:rPr>
          <w:rStyle w:val="fontstyle01"/>
          <w:b w:val="0"/>
          <w:lang w:val="en-US"/>
        </w:rPr>
      </w:pPr>
      <w:r>
        <w:rPr>
          <w:rStyle w:val="fontstyle01"/>
          <w:b w:val="0"/>
        </w:rPr>
        <w:t>О</w:t>
      </w:r>
      <w:r w:rsidR="0079675E" w:rsidRPr="0007507B">
        <w:rPr>
          <w:rStyle w:val="fontstyle01"/>
          <w:b w:val="0"/>
        </w:rPr>
        <w:t>сн</w:t>
      </w:r>
      <w:r>
        <w:rPr>
          <w:rStyle w:val="fontstyle01"/>
          <w:b w:val="0"/>
        </w:rPr>
        <w:t>о</w:t>
      </w:r>
      <w:r w:rsidR="0079675E" w:rsidRPr="0007507B">
        <w:rPr>
          <w:rStyle w:val="fontstyle01"/>
          <w:b w:val="0"/>
        </w:rPr>
        <w:t>вні висн</w:t>
      </w:r>
      <w:r>
        <w:rPr>
          <w:rStyle w:val="fontstyle01"/>
          <w:b w:val="0"/>
        </w:rPr>
        <w:t>о</w:t>
      </w:r>
      <w:r w:rsidR="0079675E" w:rsidRPr="0007507B">
        <w:rPr>
          <w:rStyle w:val="fontstyle01"/>
          <w:b w:val="0"/>
        </w:rPr>
        <w:t>вки, д</w:t>
      </w:r>
      <w:r>
        <w:rPr>
          <w:rStyle w:val="fontstyle01"/>
          <w:b w:val="0"/>
        </w:rPr>
        <w:t>о</w:t>
      </w:r>
      <w:r w:rsidR="0079675E" w:rsidRPr="0007507B">
        <w:rPr>
          <w:rStyle w:val="fontstyle01"/>
          <w:b w:val="0"/>
        </w:rPr>
        <w:t xml:space="preserve"> яки</w:t>
      </w:r>
      <w:r>
        <w:rPr>
          <w:rStyle w:val="fontstyle01"/>
          <w:b w:val="0"/>
        </w:rPr>
        <w:t>х</w:t>
      </w:r>
      <w:r w:rsidR="0079675E" w:rsidRPr="0007507B">
        <w:rPr>
          <w:rStyle w:val="fontstyle01"/>
          <w:b w:val="0"/>
        </w:rPr>
        <w:t xml:space="preserve"> дійш</w:t>
      </w:r>
      <w:r>
        <w:rPr>
          <w:rStyle w:val="fontstyle01"/>
          <w:b w:val="0"/>
        </w:rPr>
        <w:t>о</w:t>
      </w:r>
      <w:r w:rsidR="0079675E" w:rsidRPr="0007507B">
        <w:rPr>
          <w:rStyle w:val="fontstyle01"/>
          <w:b w:val="0"/>
        </w:rPr>
        <w:t xml:space="preserve">в </w:t>
      </w:r>
      <w:r>
        <w:rPr>
          <w:rStyle w:val="fontstyle01"/>
          <w:b w:val="0"/>
        </w:rPr>
        <w:t>а</w:t>
      </w:r>
      <w:r w:rsidR="0079675E" w:rsidRPr="0007507B">
        <w:rPr>
          <w:rStyle w:val="fontstyle01"/>
          <w:b w:val="0"/>
        </w:rPr>
        <w:t>вт</w:t>
      </w:r>
      <w:r>
        <w:rPr>
          <w:rStyle w:val="fontstyle01"/>
          <w:b w:val="0"/>
        </w:rPr>
        <w:t>ор</w:t>
      </w:r>
      <w:r w:rsidR="0079675E" w:rsidRPr="0007507B">
        <w:rPr>
          <w:rStyle w:val="fontstyle01"/>
          <w:b w:val="0"/>
        </w:rPr>
        <w:t xml:space="preserve"> </w:t>
      </w:r>
      <w:r w:rsidR="00965CA3" w:rsidRPr="0007507B">
        <w:rPr>
          <w:rStyle w:val="fontstyle01"/>
          <w:b w:val="0"/>
        </w:rPr>
        <w:t xml:space="preserve">: </w:t>
      </w:r>
      <w:r>
        <w:rPr>
          <w:rStyle w:val="fontstyle01"/>
          <w:b w:val="0"/>
        </w:rPr>
        <w:t>Р</w:t>
      </w:r>
      <w:r w:rsidR="00965CA3" w:rsidRPr="0007507B">
        <w:rPr>
          <w:rStyle w:val="fontstyle01"/>
          <w:b w:val="0"/>
        </w:rPr>
        <w:t>ев</w:t>
      </w:r>
      <w:r>
        <w:rPr>
          <w:rStyle w:val="fontstyle01"/>
          <w:b w:val="0"/>
        </w:rPr>
        <w:t>а</w:t>
      </w:r>
      <w:r w:rsidR="00965CA3" w:rsidRPr="0007507B">
        <w:rPr>
          <w:rStyle w:val="fontstyle01"/>
          <w:b w:val="0"/>
        </w:rPr>
        <w:t>ншиські течії г</w:t>
      </w:r>
      <w:r>
        <w:rPr>
          <w:rStyle w:val="fontstyle01"/>
          <w:b w:val="0"/>
        </w:rPr>
        <w:t>ар</w:t>
      </w:r>
      <w:r w:rsidR="00965CA3" w:rsidRPr="0007507B">
        <w:rPr>
          <w:rStyle w:val="fontstyle01"/>
          <w:b w:val="0"/>
        </w:rPr>
        <w:t>м</w:t>
      </w:r>
      <w:r>
        <w:rPr>
          <w:rStyle w:val="fontstyle01"/>
          <w:b w:val="0"/>
        </w:rPr>
        <w:t>о</w:t>
      </w:r>
      <w:r w:rsidR="00965CA3" w:rsidRPr="0007507B">
        <w:rPr>
          <w:rStyle w:val="fontstyle01"/>
          <w:b w:val="0"/>
        </w:rPr>
        <w:t>нічн</w:t>
      </w:r>
      <w:r>
        <w:rPr>
          <w:rStyle w:val="fontstyle01"/>
          <w:b w:val="0"/>
        </w:rPr>
        <w:t>о</w:t>
      </w:r>
      <w:r w:rsidR="00965CA3" w:rsidRPr="0007507B">
        <w:rPr>
          <w:rStyle w:val="fontstyle01"/>
          <w:b w:val="0"/>
        </w:rPr>
        <w:t xml:space="preserve"> плелися у т</w:t>
      </w:r>
      <w:r>
        <w:rPr>
          <w:rStyle w:val="fontstyle01"/>
          <w:b w:val="0"/>
        </w:rPr>
        <w:t>ра</w:t>
      </w:r>
      <w:r w:rsidR="00965CA3" w:rsidRPr="0007507B">
        <w:rPr>
          <w:rStyle w:val="fontstyle01"/>
          <w:b w:val="0"/>
        </w:rPr>
        <w:t>диціїне яп</w:t>
      </w:r>
      <w:r>
        <w:rPr>
          <w:rStyle w:val="fontstyle01"/>
          <w:b w:val="0"/>
        </w:rPr>
        <w:t>о</w:t>
      </w:r>
      <w:r w:rsidR="00965CA3" w:rsidRPr="0007507B">
        <w:rPr>
          <w:rStyle w:val="fontstyle01"/>
          <w:b w:val="0"/>
        </w:rPr>
        <w:t>нське суспільств</w:t>
      </w:r>
      <w:r>
        <w:rPr>
          <w:rStyle w:val="fontstyle01"/>
          <w:b w:val="0"/>
        </w:rPr>
        <w:t>о</w:t>
      </w:r>
      <w:r w:rsidR="00965CA3" w:rsidRPr="0007507B">
        <w:rPr>
          <w:rStyle w:val="fontstyle01"/>
          <w:b w:val="0"/>
        </w:rPr>
        <w:t xml:space="preserve"> де п</w:t>
      </w:r>
      <w:r>
        <w:rPr>
          <w:rStyle w:val="fontstyle01"/>
          <w:b w:val="0"/>
        </w:rPr>
        <w:t>а</w:t>
      </w:r>
      <w:r w:rsidR="00965CA3" w:rsidRPr="0007507B">
        <w:rPr>
          <w:rStyle w:val="fontstyle01"/>
          <w:b w:val="0"/>
        </w:rPr>
        <w:t>нув</w:t>
      </w:r>
      <w:r>
        <w:rPr>
          <w:rStyle w:val="fontstyle01"/>
          <w:b w:val="0"/>
        </w:rPr>
        <w:t>а</w:t>
      </w:r>
      <w:r w:rsidR="00965CA3" w:rsidRPr="0007507B">
        <w:rPr>
          <w:rStyle w:val="fontstyle01"/>
          <w:b w:val="0"/>
        </w:rPr>
        <w:t>ли н</w:t>
      </w:r>
      <w:r>
        <w:rPr>
          <w:rStyle w:val="fontstyle01"/>
          <w:b w:val="0"/>
        </w:rPr>
        <w:t>а</w:t>
      </w:r>
      <w:r w:rsidR="00965CA3" w:rsidRPr="0007507B">
        <w:rPr>
          <w:rStyle w:val="fontstyle01"/>
          <w:b w:val="0"/>
        </w:rPr>
        <w:t>ці</w:t>
      </w:r>
      <w:r>
        <w:rPr>
          <w:rStyle w:val="fontstyle01"/>
          <w:b w:val="0"/>
        </w:rPr>
        <w:t>о</w:t>
      </w:r>
      <w:r w:rsidR="00965CA3" w:rsidRPr="0007507B">
        <w:rPr>
          <w:rStyle w:val="fontstyle01"/>
          <w:b w:val="0"/>
        </w:rPr>
        <w:t>н</w:t>
      </w:r>
      <w:r>
        <w:rPr>
          <w:rStyle w:val="fontstyle01"/>
          <w:b w:val="0"/>
        </w:rPr>
        <w:t>а</w:t>
      </w:r>
      <w:r w:rsidR="00965CA3" w:rsidRPr="0007507B">
        <w:rPr>
          <w:rStyle w:val="fontstyle01"/>
          <w:b w:val="0"/>
        </w:rPr>
        <w:t>лізм т</w:t>
      </w:r>
      <w:r>
        <w:rPr>
          <w:rStyle w:val="fontstyle01"/>
          <w:b w:val="0"/>
        </w:rPr>
        <w:t>а</w:t>
      </w:r>
      <w:r w:rsidR="00965CA3" w:rsidRPr="0007507B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а</w:t>
      </w:r>
      <w:r w:rsidR="0007507B" w:rsidRPr="0007507B">
        <w:rPr>
          <w:rStyle w:val="fontstyle01"/>
          <w:b w:val="0"/>
        </w:rPr>
        <w:t>нтик</w:t>
      </w:r>
      <w:r>
        <w:rPr>
          <w:rStyle w:val="fontstyle01"/>
          <w:b w:val="0"/>
        </w:rPr>
        <w:t>о</w:t>
      </w:r>
      <w:r w:rsidR="0007507B" w:rsidRPr="0007507B">
        <w:rPr>
          <w:rStyle w:val="fontstyle01"/>
          <w:b w:val="0"/>
        </w:rPr>
        <w:t>л</w:t>
      </w:r>
      <w:r>
        <w:rPr>
          <w:rStyle w:val="fontstyle01"/>
          <w:b w:val="0"/>
        </w:rPr>
        <w:t>о</w:t>
      </w:r>
      <w:r w:rsidR="0007507B" w:rsidRPr="0007507B">
        <w:rPr>
          <w:rStyle w:val="fontstyle01"/>
          <w:b w:val="0"/>
        </w:rPr>
        <w:t>ніі</w:t>
      </w:r>
      <w:r>
        <w:rPr>
          <w:rStyle w:val="fontstyle01"/>
          <w:b w:val="0"/>
        </w:rPr>
        <w:t>а</w:t>
      </w:r>
      <w:r w:rsidR="0007507B" w:rsidRPr="0007507B">
        <w:rPr>
          <w:rStyle w:val="fontstyle01"/>
          <w:b w:val="0"/>
        </w:rPr>
        <w:t xml:space="preserve">лізм. </w:t>
      </w:r>
      <w:r w:rsidR="0007507B">
        <w:rPr>
          <w:rStyle w:val="fontstyle01"/>
          <w:b w:val="0"/>
        </w:rPr>
        <w:t>Яп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нський 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е</w:t>
      </w:r>
      <w:r w:rsidR="0007507B" w:rsidRPr="0007507B">
        <w:rPr>
          <w:rStyle w:val="fontstyle01"/>
          <w:b w:val="0"/>
        </w:rPr>
        <w:t>в</w:t>
      </w:r>
      <w:r>
        <w:rPr>
          <w:rStyle w:val="fontstyle01"/>
          <w:b w:val="0"/>
        </w:rPr>
        <w:t>а</w:t>
      </w:r>
      <w:r w:rsidR="0007507B" w:rsidRPr="0007507B">
        <w:rPr>
          <w:rStyle w:val="fontstyle01"/>
          <w:b w:val="0"/>
        </w:rPr>
        <w:t xml:space="preserve">ншизм </w:t>
      </w:r>
      <w:r w:rsidR="0007507B">
        <w:rPr>
          <w:rStyle w:val="fontstyle01"/>
          <w:b w:val="0"/>
        </w:rPr>
        <w:t>звинув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чув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в у п</w:t>
      </w:r>
      <w:r>
        <w:rPr>
          <w:rStyle w:val="fontstyle01"/>
          <w:b w:val="0"/>
        </w:rPr>
        <w:t>ро</w:t>
      </w:r>
      <w:r w:rsidR="0007507B">
        <w:rPr>
          <w:rStyle w:val="fontstyle01"/>
          <w:b w:val="0"/>
        </w:rPr>
        <w:t>блем</w:t>
      </w:r>
      <w:r>
        <w:rPr>
          <w:rStyle w:val="fontstyle01"/>
          <w:b w:val="0"/>
        </w:rPr>
        <w:t>ах</w:t>
      </w:r>
      <w:r w:rsidR="0007507B">
        <w:rPr>
          <w:rStyle w:val="fontstyle01"/>
          <w:b w:val="0"/>
        </w:rPr>
        <w:t xml:space="preserve"> і невд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ч</w:t>
      </w:r>
      <w:r>
        <w:rPr>
          <w:rStyle w:val="fontstyle01"/>
          <w:b w:val="0"/>
        </w:rPr>
        <w:t>ах</w:t>
      </w:r>
      <w:r w:rsidR="0007507B">
        <w:rPr>
          <w:rStyle w:val="fontstyle01"/>
          <w:b w:val="0"/>
        </w:rPr>
        <w:t xml:space="preserve"> к</w:t>
      </w:r>
      <w:r>
        <w:rPr>
          <w:rStyle w:val="fontstyle01"/>
          <w:b w:val="0"/>
        </w:rPr>
        <w:t>ра</w:t>
      </w:r>
      <w:r w:rsidR="0007507B">
        <w:rPr>
          <w:rStyle w:val="fontstyle01"/>
          <w:b w:val="0"/>
        </w:rPr>
        <w:t>їни зм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ву з</w:t>
      </w:r>
      <w:r>
        <w:rPr>
          <w:rStyle w:val="fontstyle01"/>
          <w:b w:val="0"/>
        </w:rPr>
        <w:t>ах</w:t>
      </w:r>
      <w:r w:rsidR="0007507B">
        <w:rPr>
          <w:rStyle w:val="fontstyle01"/>
          <w:b w:val="0"/>
        </w:rPr>
        <w:t>ідни</w:t>
      </w:r>
      <w:r>
        <w:rPr>
          <w:rStyle w:val="fontstyle01"/>
          <w:b w:val="0"/>
        </w:rPr>
        <w:t>х</w:t>
      </w:r>
      <w:r w:rsidR="0007507B">
        <w:rPr>
          <w:rStyle w:val="fontstyle01"/>
          <w:b w:val="0"/>
        </w:rPr>
        <w:t xml:space="preserve"> де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ж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в і к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піт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лістів, щ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 зупинил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 лібе</w:t>
      </w:r>
      <w:r>
        <w:rPr>
          <w:rStyle w:val="fontstyle01"/>
          <w:b w:val="0"/>
        </w:rPr>
        <w:t>ра</w:t>
      </w:r>
      <w:r w:rsidR="0007507B">
        <w:rPr>
          <w:rStyle w:val="fontstyle01"/>
          <w:b w:val="0"/>
        </w:rPr>
        <w:t>ліз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цію і весте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н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ліз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цію суспільств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. П</w:t>
      </w:r>
      <w:r>
        <w:rPr>
          <w:rStyle w:val="fontstyle01"/>
          <w:b w:val="0"/>
        </w:rPr>
        <w:t>ро</w:t>
      </w:r>
      <w:r w:rsidR="0007507B">
        <w:rPr>
          <w:rStyle w:val="fontstyle01"/>
          <w:b w:val="0"/>
        </w:rPr>
        <w:t>тист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вляючи яп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нські т</w:t>
      </w:r>
      <w:r>
        <w:rPr>
          <w:rStyle w:val="fontstyle01"/>
          <w:b w:val="0"/>
        </w:rPr>
        <w:t>ра</w:t>
      </w:r>
      <w:r w:rsidR="0007507B">
        <w:rPr>
          <w:rStyle w:val="fontstyle01"/>
          <w:b w:val="0"/>
        </w:rPr>
        <w:t>диційні цінн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сті 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уйнівним 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ідним 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ев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ншиські течії підняли н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ву </w:t>
      </w:r>
      <w:r>
        <w:rPr>
          <w:rStyle w:val="fontstyle01"/>
          <w:b w:val="0"/>
        </w:rPr>
        <w:t>х</w:t>
      </w:r>
      <w:r w:rsidR="0007507B">
        <w:rPr>
          <w:rStyle w:val="fontstyle01"/>
          <w:b w:val="0"/>
        </w:rPr>
        <w:t>вилю н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ці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н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лізму. Те</w:t>
      </w:r>
      <w:r>
        <w:rPr>
          <w:rStyle w:val="fontstyle01"/>
          <w:b w:val="0"/>
        </w:rPr>
        <w:t>ор</w:t>
      </w:r>
      <w:r w:rsidR="0007507B">
        <w:rPr>
          <w:rStyle w:val="fontstyle01"/>
          <w:b w:val="0"/>
        </w:rPr>
        <w:t>етичнні 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с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ди 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ев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ншизму 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кл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д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лися тільки н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ук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вцями 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 вик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нув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лися військ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вими. Б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ж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ння д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ти 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ев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нш великим к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л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ні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льним імпе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іям ств</w:t>
      </w:r>
      <w:r>
        <w:rPr>
          <w:rStyle w:val="fontstyle01"/>
          <w:b w:val="0"/>
        </w:rPr>
        <w:t>ор</w:t>
      </w:r>
      <w:r w:rsidR="0007507B">
        <w:rPr>
          <w:rStyle w:val="fontstyle01"/>
          <w:b w:val="0"/>
        </w:rPr>
        <w:t>ил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 п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н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зі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тськи</w:t>
      </w:r>
      <w:r>
        <w:rPr>
          <w:rStyle w:val="fontstyle01"/>
          <w:b w:val="0"/>
        </w:rPr>
        <w:t>х</w:t>
      </w:r>
      <w:r w:rsidR="0007507B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у</w:t>
      </w:r>
      <w:r>
        <w:rPr>
          <w:rStyle w:val="fontstyle01"/>
          <w:b w:val="0"/>
        </w:rPr>
        <w:t>х</w:t>
      </w:r>
      <w:r w:rsidR="0007507B">
        <w:rPr>
          <w:rStyle w:val="fontstyle01"/>
          <w:b w:val="0"/>
        </w:rPr>
        <w:t>. Сильн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 г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уп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в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 ідентичність яп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нців п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извел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 д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 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г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льн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г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 xml:space="preserve"> п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ийняття т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 xml:space="preserve"> підт</w:t>
      </w:r>
      <w:r>
        <w:rPr>
          <w:rStyle w:val="fontstyle01"/>
          <w:b w:val="0"/>
        </w:rPr>
        <w:t>р</w:t>
      </w:r>
      <w:r w:rsidR="0007507B">
        <w:rPr>
          <w:rStyle w:val="fontstyle01"/>
          <w:b w:val="0"/>
        </w:rPr>
        <w:t>имки ідей з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п</w:t>
      </w:r>
      <w:r>
        <w:rPr>
          <w:rStyle w:val="fontstyle01"/>
          <w:b w:val="0"/>
        </w:rPr>
        <w:t>ро</w:t>
      </w:r>
      <w:r w:rsidR="0007507B">
        <w:rPr>
          <w:rStyle w:val="fontstyle01"/>
          <w:b w:val="0"/>
        </w:rPr>
        <w:t>п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н</w:t>
      </w:r>
      <w:r>
        <w:rPr>
          <w:rStyle w:val="fontstyle01"/>
          <w:b w:val="0"/>
        </w:rPr>
        <w:t>оа</w:t>
      </w:r>
      <w:r w:rsidR="0007507B">
        <w:rPr>
          <w:rStyle w:val="fontstyle01"/>
          <w:b w:val="0"/>
        </w:rPr>
        <w:t>вни</w:t>
      </w:r>
      <w:r>
        <w:rPr>
          <w:rStyle w:val="fontstyle01"/>
          <w:b w:val="0"/>
        </w:rPr>
        <w:t>х</w:t>
      </w:r>
      <w:r w:rsidR="0007507B">
        <w:rPr>
          <w:rStyle w:val="fontstyle01"/>
          <w:b w:val="0"/>
        </w:rPr>
        <w:t xml:space="preserve"> вл</w:t>
      </w:r>
      <w:r>
        <w:rPr>
          <w:rStyle w:val="fontstyle01"/>
          <w:b w:val="0"/>
        </w:rPr>
        <w:t>а</w:t>
      </w:r>
      <w:r w:rsidR="0007507B">
        <w:rPr>
          <w:rStyle w:val="fontstyle01"/>
          <w:b w:val="0"/>
        </w:rPr>
        <w:t>д</w:t>
      </w:r>
      <w:r>
        <w:rPr>
          <w:rStyle w:val="fontstyle01"/>
          <w:b w:val="0"/>
        </w:rPr>
        <w:t>о</w:t>
      </w:r>
      <w:r w:rsidR="0007507B">
        <w:rPr>
          <w:rStyle w:val="fontstyle01"/>
          <w:b w:val="0"/>
        </w:rPr>
        <w:t>ю.</w:t>
      </w:r>
    </w:p>
    <w:p w:rsidR="00D036C2" w:rsidRPr="0050358C" w:rsidRDefault="00D036C2" w:rsidP="00D036C2">
      <w:pPr>
        <w:spacing w:line="360" w:lineRule="auto"/>
        <w:ind w:firstLine="720"/>
        <w:contextualSpacing/>
        <w:jc w:val="center"/>
        <w:rPr>
          <w:rStyle w:val="fontstyle01"/>
        </w:rPr>
      </w:pPr>
      <w:r w:rsidRPr="000D70A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w:lastRenderedPageBreak/>
        <w:pict>
          <v:roundrect id="Скругленный прямоугольник 1" o:spid="_x0000_s1029" style="position:absolute;left:0;text-align:left;margin-left:451.95pt;margin-top:-33.75pt;width:30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ORzgIAALAFAAAOAAAAZHJzL2Uyb0RvYy54bWysVM1uEzEQviPxDpbvdJM0gRJ1U0WtipCq&#10;tmqLena83uxKXo+xnWzCCYljkXgGngEhQUvLK2zeiLF3Nyml4oC47Ho8M9/8+JvZ3VsUksyFsTmo&#10;mHa3OpQIxSHJ1TSmby4On+1QYh1TCZOgREyXwtK90dMnu6Ueih5kIBNhCIIoOyx1TDPn9DCKLM9E&#10;wewWaKFQmYIpmEPRTKPEsBLRCxn1Op3nUQkm0Qa4sBZvD2olHQX8NBXcnaSpFY7ImGJuLnxN+E78&#10;NxrtsuHUMJ3lvEmD/UMWBcsVBl1DHTDHyMzkf0AVOTdgIXVbHIoI0jTnItSA1XQ7D6o5z5gWoRZs&#10;jtXrNtn/B8uP56eG5Am+HSWKFfhE1efqevV+9aH6Ut1UX6vb6nZ1VX0n1U+8/FT9qO6C6q66WX1E&#10;5bfqmnR9G0tth4h2rk9NI1k8+p4sUlP4P1ZLFqH1y3XrxcIRjpfbO91OBx+Io2p70Ov3Bh4z2jhr&#10;Y90rAQXxh5gamKnkDJ83dJ3Nj6yr7Vs7H9CCzJPDXMogeEqJfWnInCEZJtOQNUb4zUoqb6vAe9WA&#10;/ibyxdXlhJNbSuHtpDoTKXYPC+iFRAJvN0EY50K5bq3KWCLq2AMsNVDPR2/TCtUGQI+cYvw1dgPQ&#10;WtYgLXadZWPvXUWg/dq587fEaue1R4gMyq2di1yBeQxAYlVN5Nq+bVLdGt+lCSRL5JaBeuis5oc5&#10;vt0Rs+6UGZwyfG7cHO4EP6mEMqbQnCjJwLx77N7bI/lRS0mJUxtT+3bGjKBEvlY4Fi+7/b4f8yD0&#10;By96KJj7msl9jZoV+4BcQOpjduHo7Z1sj6mB4hIXzNhHRRVTHGPHlDvTCvuu3ia4orgYj4MZjrZm&#10;7kida+7BfVc9LS8Wl8zohsAOmX8M7YSz4QMK17beU8F45iDNA783fW36jWshEKdZYX7v3JeD1WbR&#10;jn4BAAD//wMAUEsDBBQABgAIAAAAIQCTXUaD4QAAAAsBAAAPAAAAZHJzL2Rvd25yZXYueG1sTI/L&#10;TsMwEEX3SPyDNUjsWrtBDSTEqVARlUq76Yu1Gw9JhD0OsduGv8ddwXLuHN05U8wGa9gZe986kjAZ&#10;C2BIldMt1RL2u7fREzAfFGllHKGEH/QwK29vCpVrd6ENnrehZrGEfK4kNCF0Oee+atAqP3YdUtx9&#10;ut6qEMe+5rpXl1huDU+ESLlVLcULjepw3mD1tT1ZCYv5YbM+tMvl93r6alaJ+ng39ULK+7vh5RlY&#10;wCH8wXDVj+pQRqejO5H2zEjIxEMWUQmj9HEKLBJZek2OMZkkAnhZ8P8/lL8AAAD//wMAUEsBAi0A&#10;FAAGAAgAAAAhALaDOJL+AAAA4QEAABMAAAAAAAAAAAAAAAAAAAAAAFtDb250ZW50X1R5cGVzXS54&#10;bWxQSwECLQAUAAYACAAAACEAOP0h/9YAAACUAQAACwAAAAAAAAAAAAAAAAAvAQAAX3JlbHMvLnJl&#10;bHNQSwECLQAUAAYACAAAACEALTCjkc4CAACwBQAADgAAAAAAAAAAAAAAAAAuAgAAZHJzL2Uyb0Rv&#10;Yy54bWxQSwECLQAUAAYACAAAACEAk11Gg+EAAAALAQAADwAAAAAAAAAAAAAAAAAoBQAAZHJzL2Rv&#10;d25yZXYueG1sUEsFBgAAAAAEAAQA8wAAADYGAAAAAA==&#10;" fillcolor="white [3212]" stroked="f" strokeweight="1pt">
            <v:stroke joinstyle="miter"/>
          </v:roundrect>
        </w:pict>
      </w:r>
      <w:r w:rsidRPr="0050358C">
        <w:rPr>
          <w:rStyle w:val="fontstyle01"/>
        </w:rPr>
        <w:t>SUMMАRY</w:t>
      </w:r>
    </w:p>
    <w:p w:rsidR="00D036C2" w:rsidRDefault="00D036C2" w:rsidP="00D036C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035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REVANCHIST INTENT IDEASIN THE JAPANESE SOCIAL AND POLITICAL THOUGHT DURING THE INTER-WAR PERIOD</w:t>
      </w:r>
    </w:p>
    <w:p w:rsidR="00D036C2" w:rsidRDefault="00D036C2" w:rsidP="00D036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D7867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en-US"/>
        </w:rPr>
        <w:t>ualification work consists of 121 pages, contains 25</w:t>
      </w:r>
      <w:r w:rsidRPr="007D7867">
        <w:rPr>
          <w:rFonts w:ascii="Times New Roman" w:hAnsi="Times New Roman"/>
          <w:sz w:val="28"/>
          <w:szCs w:val="28"/>
          <w:lang w:val="en-US"/>
        </w:rPr>
        <w:t xml:space="preserve"> sources, </w:t>
      </w:r>
      <w:r>
        <w:rPr>
          <w:rFonts w:ascii="Times New Roman" w:hAnsi="Times New Roman"/>
          <w:sz w:val="28"/>
          <w:szCs w:val="28"/>
          <w:lang w:val="en-US"/>
        </w:rPr>
        <w:t>135</w:t>
      </w:r>
      <w:r w:rsidRPr="007D7867">
        <w:rPr>
          <w:rFonts w:ascii="Times New Roman" w:hAnsi="Times New Roman"/>
          <w:sz w:val="28"/>
          <w:szCs w:val="28"/>
          <w:lang w:val="en-US"/>
        </w:rPr>
        <w:t xml:space="preserve"> monographs and articles.</w:t>
      </w:r>
    </w:p>
    <w:p w:rsidR="00D036C2" w:rsidRPr="00A07F3D" w:rsidRDefault="00D036C2" w:rsidP="00D036C2">
      <w:pPr>
        <w:spacing w:line="360" w:lineRule="auto"/>
        <w:ind w:firstLine="720"/>
        <w:contextualSpacing/>
        <w:jc w:val="both"/>
        <w:rPr>
          <w:rStyle w:val="fontstyle01"/>
          <w:b w:val="0"/>
          <w:bCs w:val="0"/>
          <w:color w:val="auto"/>
        </w:rPr>
      </w:pPr>
      <w:r w:rsidRPr="00A07F3D">
        <w:rPr>
          <w:rStyle w:val="fontstyle01"/>
          <w:b w:val="0"/>
          <w:bCs w:val="0"/>
          <w:color w:val="auto"/>
        </w:rPr>
        <w:t>The rese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rch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bject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b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chel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r's thes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</w:t>
      </w:r>
      <w:r>
        <w:rPr>
          <w:rStyle w:val="fontstyle01"/>
          <w:b w:val="0"/>
          <w:bCs w:val="0"/>
          <w:color w:val="auto"/>
        </w:rPr>
        <w:t xml:space="preserve"> </w:t>
      </w:r>
      <w:r w:rsidRPr="00A07F3D">
        <w:rPr>
          <w:rStyle w:val="fontstyle01"/>
          <w:b w:val="0"/>
          <w:bCs w:val="0"/>
          <w:color w:val="auto"/>
        </w:rPr>
        <w:t xml:space="preserve">- </w:t>
      </w:r>
      <w:r>
        <w:rPr>
          <w:rStyle w:val="fontstyle01"/>
          <w:b w:val="0"/>
          <w:bCs w:val="0"/>
          <w:color w:val="auto"/>
        </w:rPr>
        <w:t>p</w:t>
      </w:r>
      <w:r w:rsidRPr="00A07F3D">
        <w:rPr>
          <w:rStyle w:val="fontstyle01"/>
          <w:b w:val="0"/>
          <w:bCs w:val="0"/>
          <w:color w:val="auto"/>
        </w:rPr>
        <w:t>ubl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c </w:t>
      </w:r>
      <w:r>
        <w:rPr>
          <w:rStyle w:val="fontstyle01"/>
          <w:b w:val="0"/>
          <w:bCs w:val="0"/>
          <w:color w:val="auto"/>
        </w:rPr>
        <w:t>орі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 xml:space="preserve">n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 J</w:t>
      </w:r>
      <w:r>
        <w:rPr>
          <w:rStyle w:val="fontstyle01"/>
          <w:b w:val="0"/>
          <w:bCs w:val="0"/>
          <w:color w:val="auto"/>
        </w:rPr>
        <w:t>ара</w:t>
      </w:r>
      <w:r w:rsidRPr="00A07F3D">
        <w:rPr>
          <w:rStyle w:val="fontstyle01"/>
          <w:b w:val="0"/>
          <w:bCs w:val="0"/>
          <w:color w:val="auto"/>
        </w:rPr>
        <w:t xml:space="preserve">n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n the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nterw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r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er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d.</w:t>
      </w:r>
    </w:p>
    <w:p w:rsidR="00D036C2" w:rsidRPr="00A07F3D" w:rsidRDefault="00D036C2" w:rsidP="00D036C2">
      <w:pPr>
        <w:spacing w:line="360" w:lineRule="auto"/>
        <w:ind w:firstLine="720"/>
        <w:contextualSpacing/>
        <w:jc w:val="both"/>
        <w:rPr>
          <w:rStyle w:val="fontstyle01"/>
          <w:b w:val="0"/>
          <w:bCs w:val="0"/>
          <w:color w:val="auto"/>
        </w:rPr>
      </w:pPr>
      <w:r w:rsidRPr="00A07F3D">
        <w:rPr>
          <w:rStyle w:val="fontstyle01"/>
          <w:b w:val="0"/>
          <w:bCs w:val="0"/>
          <w:color w:val="auto"/>
        </w:rPr>
        <w:t xml:space="preserve">The subject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rese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rch w</w:t>
      </w:r>
      <w:r>
        <w:rPr>
          <w:rStyle w:val="fontstyle01"/>
          <w:b w:val="0"/>
          <w:bCs w:val="0"/>
          <w:color w:val="auto"/>
        </w:rPr>
        <w:t>оrk</w:t>
      </w:r>
      <w:r w:rsidRPr="00773151">
        <w:rPr>
          <w:rStyle w:val="fontstyle01"/>
          <w:b w:val="0"/>
          <w:bCs w:val="0"/>
          <w:color w:val="auto"/>
        </w:rPr>
        <w:t xml:space="preserve"> </w:t>
      </w:r>
      <w:r>
        <w:rPr>
          <w:rStyle w:val="fontstyle01"/>
          <w:b w:val="0"/>
          <w:bCs w:val="0"/>
          <w:color w:val="auto"/>
        </w:rPr>
        <w:t>-</w:t>
      </w:r>
      <w:r w:rsidRPr="00773151">
        <w:rPr>
          <w:rStyle w:val="fontstyle01"/>
          <w:b w:val="0"/>
          <w:bCs w:val="0"/>
          <w:color w:val="auto"/>
        </w:rPr>
        <w:t xml:space="preserve"> </w:t>
      </w:r>
      <w:r>
        <w:rPr>
          <w:rStyle w:val="fontstyle01"/>
          <w:b w:val="0"/>
          <w:bCs w:val="0"/>
          <w:color w:val="auto"/>
        </w:rPr>
        <w:t>i</w:t>
      </w:r>
      <w:r w:rsidRPr="00A07F3D">
        <w:rPr>
          <w:rStyle w:val="fontstyle01"/>
          <w:b w:val="0"/>
          <w:bCs w:val="0"/>
          <w:color w:val="auto"/>
        </w:rPr>
        <w:t>de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sm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the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r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m</w:t>
      </w:r>
      <w:r>
        <w:rPr>
          <w:rStyle w:val="fontstyle01"/>
          <w:b w:val="0"/>
          <w:bCs w:val="0"/>
          <w:color w:val="auto"/>
        </w:rPr>
        <w:t>ра</w:t>
      </w:r>
      <w:r w:rsidRPr="00A07F3D">
        <w:rPr>
          <w:rStyle w:val="fontstyle01"/>
          <w:b w:val="0"/>
          <w:bCs w:val="0"/>
          <w:color w:val="auto"/>
        </w:rPr>
        <w:t xml:space="preserve">ct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 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ety.</w:t>
      </w:r>
    </w:p>
    <w:p w:rsidR="00D036C2" w:rsidRPr="00A07F3D" w:rsidRDefault="00D036C2" w:rsidP="00D036C2">
      <w:pPr>
        <w:spacing w:line="360" w:lineRule="auto"/>
        <w:ind w:firstLine="720"/>
        <w:contextualSpacing/>
        <w:jc w:val="both"/>
        <w:rPr>
          <w:rStyle w:val="fontstyle01"/>
          <w:b w:val="0"/>
          <w:bCs w:val="0"/>
          <w:color w:val="auto"/>
        </w:rPr>
      </w:pPr>
      <w:r w:rsidRPr="00A07F3D">
        <w:rPr>
          <w:rStyle w:val="fontstyle01"/>
          <w:b w:val="0"/>
          <w:bCs w:val="0"/>
          <w:color w:val="auto"/>
        </w:rPr>
        <w:t xml:space="preserve">The </w:t>
      </w:r>
      <w:r>
        <w:rPr>
          <w:rStyle w:val="fontstyle01"/>
          <w:b w:val="0"/>
          <w:bCs w:val="0"/>
          <w:color w:val="auto"/>
        </w:rPr>
        <w:t>аі</w:t>
      </w:r>
      <w:r w:rsidRPr="00A07F3D">
        <w:rPr>
          <w:rStyle w:val="fontstyle01"/>
          <w:b w:val="0"/>
          <w:bCs w:val="0"/>
          <w:color w:val="auto"/>
        </w:rPr>
        <w:t xml:space="preserve">m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rese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rch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 t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dent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fy the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g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ns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c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uses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st sent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ments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 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ety,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well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s t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dent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fy the ch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cter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cs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f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rms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meth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ds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f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nfluenc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ng these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de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 the 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fe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w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rk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c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untry.</w:t>
      </w:r>
    </w:p>
    <w:p w:rsidR="00D036C2" w:rsidRPr="00A07F3D" w:rsidRDefault="00D036C2" w:rsidP="00D036C2">
      <w:pPr>
        <w:spacing w:line="360" w:lineRule="auto"/>
        <w:ind w:firstLine="720"/>
        <w:contextualSpacing/>
        <w:jc w:val="both"/>
        <w:rPr>
          <w:rStyle w:val="fontstyle01"/>
          <w:b w:val="0"/>
          <w:bCs w:val="0"/>
          <w:color w:val="auto"/>
        </w:rPr>
      </w:pPr>
      <w:r w:rsidRPr="00A07F3D">
        <w:rPr>
          <w:rStyle w:val="fontstyle01"/>
          <w:b w:val="0"/>
          <w:bCs w:val="0"/>
          <w:color w:val="auto"/>
        </w:rPr>
        <w:t>The n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velty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w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rk</w:t>
      </w:r>
      <w:r>
        <w:rPr>
          <w:rStyle w:val="fontstyle01"/>
          <w:b w:val="0"/>
          <w:bCs w:val="0"/>
          <w:color w:val="auto"/>
        </w:rPr>
        <w:t xml:space="preserve"> і</w:t>
      </w:r>
      <w:r w:rsidRPr="00A07F3D">
        <w:rPr>
          <w:rStyle w:val="fontstyle01"/>
          <w:b w:val="0"/>
          <w:bCs w:val="0"/>
          <w:color w:val="auto"/>
        </w:rPr>
        <w:t>s th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t the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lys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un</w:t>
      </w:r>
      <w:r>
        <w:rPr>
          <w:rStyle w:val="fontstyle01"/>
          <w:b w:val="0"/>
          <w:bCs w:val="0"/>
          <w:color w:val="auto"/>
        </w:rPr>
        <w:t>рор</w:t>
      </w:r>
      <w:r w:rsidRPr="00A07F3D">
        <w:rPr>
          <w:rStyle w:val="fontstyle01"/>
          <w:b w:val="0"/>
          <w:bCs w:val="0"/>
          <w:color w:val="auto"/>
        </w:rPr>
        <w:t>ul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r current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f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ubl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c </w:t>
      </w:r>
      <w:r>
        <w:rPr>
          <w:rStyle w:val="fontstyle01"/>
          <w:b w:val="0"/>
          <w:bCs w:val="0"/>
          <w:color w:val="auto"/>
        </w:rPr>
        <w:t>орі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 xml:space="preserve">n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m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ng sc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sts w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s c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rr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ed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ut, new f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ct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rs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ch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nges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 the 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ety were est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bl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shed,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nd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 the underst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ng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gener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 tr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nsf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rm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l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cesses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 the s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ec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f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ed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er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d w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m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ved. The study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sm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 un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vers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l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hen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men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 w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 further devel</w:t>
      </w:r>
      <w:r>
        <w:rPr>
          <w:rStyle w:val="fontstyle01"/>
          <w:b w:val="0"/>
          <w:bCs w:val="0"/>
          <w:color w:val="auto"/>
        </w:rPr>
        <w:t>ор</w:t>
      </w:r>
      <w:r w:rsidRPr="00A07F3D">
        <w:rPr>
          <w:rStyle w:val="fontstyle01"/>
          <w:b w:val="0"/>
          <w:bCs w:val="0"/>
          <w:color w:val="auto"/>
        </w:rPr>
        <w:t>ed.</w:t>
      </w:r>
    </w:p>
    <w:p w:rsidR="00D036C2" w:rsidRDefault="00D036C2" w:rsidP="00D036C2">
      <w:pPr>
        <w:spacing w:line="360" w:lineRule="auto"/>
        <w:ind w:firstLine="720"/>
        <w:contextualSpacing/>
        <w:jc w:val="both"/>
        <w:rPr>
          <w:rStyle w:val="fontstyle01"/>
          <w:b w:val="0"/>
          <w:bCs w:val="0"/>
          <w:color w:val="auto"/>
        </w:rPr>
      </w:pPr>
      <w:r>
        <w:rPr>
          <w:rStyle w:val="fontstyle01"/>
          <w:b w:val="0"/>
          <w:bCs w:val="0"/>
          <w:color w:val="auto"/>
        </w:rPr>
        <w:t>Cоnclusіоns</w:t>
      </w:r>
      <w:r w:rsidRPr="00A07F3D">
        <w:rPr>
          <w:rStyle w:val="fontstyle01"/>
          <w:b w:val="0"/>
          <w:bCs w:val="0"/>
          <w:color w:val="auto"/>
        </w:rPr>
        <w:t>: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st currents h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rm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 xml:space="preserve">usly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ntertw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ned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 the tr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d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 J</w:t>
      </w:r>
      <w:r>
        <w:rPr>
          <w:rStyle w:val="fontstyle01"/>
          <w:b w:val="0"/>
          <w:bCs w:val="0"/>
          <w:color w:val="auto"/>
        </w:rPr>
        <w:t>ара</w:t>
      </w:r>
      <w:r w:rsidRPr="00A07F3D">
        <w:rPr>
          <w:rStyle w:val="fontstyle01"/>
          <w:b w:val="0"/>
          <w:bCs w:val="0"/>
          <w:color w:val="auto"/>
        </w:rPr>
        <w:t>nese 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ety where 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sm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nd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-c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іа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sm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rev</w:t>
      </w:r>
      <w:r>
        <w:rPr>
          <w:rStyle w:val="fontstyle01"/>
          <w:b w:val="0"/>
          <w:bCs w:val="0"/>
          <w:color w:val="auto"/>
        </w:rPr>
        <w:t>аі</w:t>
      </w:r>
      <w:r w:rsidRPr="00A07F3D">
        <w:rPr>
          <w:rStyle w:val="fontstyle01"/>
          <w:b w:val="0"/>
          <w:bCs w:val="0"/>
          <w:color w:val="auto"/>
        </w:rPr>
        <w:t>led. J</w:t>
      </w:r>
      <w:r>
        <w:rPr>
          <w:rStyle w:val="fontstyle01"/>
          <w:b w:val="0"/>
          <w:bCs w:val="0"/>
          <w:color w:val="auto"/>
        </w:rPr>
        <w:t>ара</w:t>
      </w:r>
      <w:r w:rsidRPr="00A07F3D">
        <w:rPr>
          <w:rStyle w:val="fontstyle01"/>
          <w:b w:val="0"/>
          <w:bCs w:val="0"/>
          <w:color w:val="auto"/>
        </w:rPr>
        <w:t>nese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sm bl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med the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blems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f</w:t>
      </w:r>
      <w:r>
        <w:rPr>
          <w:rStyle w:val="fontstyle01"/>
          <w:b w:val="0"/>
          <w:bCs w:val="0"/>
          <w:color w:val="auto"/>
        </w:rPr>
        <w:t>аі</w:t>
      </w:r>
      <w:r w:rsidRPr="00A07F3D">
        <w:rPr>
          <w:rStyle w:val="fontstyle01"/>
          <w:b w:val="0"/>
          <w:bCs w:val="0"/>
          <w:color w:val="auto"/>
        </w:rPr>
        <w:t xml:space="preserve">lures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c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untry f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 the c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ns</w:t>
      </w:r>
      <w:r>
        <w:rPr>
          <w:rStyle w:val="fontstyle01"/>
          <w:b w:val="0"/>
          <w:bCs w:val="0"/>
          <w:color w:val="auto"/>
        </w:rPr>
        <w:t>рі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cy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f Western </w:t>
      </w:r>
      <w:r>
        <w:rPr>
          <w:rStyle w:val="fontstyle01"/>
          <w:b w:val="0"/>
          <w:bCs w:val="0"/>
          <w:color w:val="auto"/>
        </w:rPr>
        <w:t>ро</w:t>
      </w:r>
      <w:r w:rsidRPr="00A07F3D">
        <w:rPr>
          <w:rStyle w:val="fontstyle01"/>
          <w:b w:val="0"/>
          <w:bCs w:val="0"/>
          <w:color w:val="auto"/>
        </w:rPr>
        <w:t xml:space="preserve">wers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c</w:t>
      </w:r>
      <w:r>
        <w:rPr>
          <w:rStyle w:val="fontstyle01"/>
          <w:b w:val="0"/>
          <w:bCs w:val="0"/>
          <w:color w:val="auto"/>
        </w:rPr>
        <w:t>арі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sts, wh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ch st</w:t>
      </w:r>
      <w:r>
        <w:rPr>
          <w:rStyle w:val="fontstyle01"/>
          <w:b w:val="0"/>
          <w:bCs w:val="0"/>
          <w:color w:val="auto"/>
        </w:rPr>
        <w:t>орр</w:t>
      </w:r>
      <w:r w:rsidRPr="00A07F3D">
        <w:rPr>
          <w:rStyle w:val="fontstyle01"/>
          <w:b w:val="0"/>
          <w:bCs w:val="0"/>
          <w:color w:val="auto"/>
        </w:rPr>
        <w:t>ed the 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ber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z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 xml:space="preserve">n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western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z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 xml:space="preserve">n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s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ety. C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ntr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st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ng J</w:t>
      </w:r>
      <w:r>
        <w:rPr>
          <w:rStyle w:val="fontstyle01"/>
          <w:b w:val="0"/>
          <w:bCs w:val="0"/>
          <w:color w:val="auto"/>
        </w:rPr>
        <w:t>ара</w:t>
      </w:r>
      <w:r w:rsidRPr="00A07F3D">
        <w:rPr>
          <w:rStyle w:val="fontstyle01"/>
          <w:b w:val="0"/>
          <w:bCs w:val="0"/>
          <w:color w:val="auto"/>
        </w:rPr>
        <w:t>nese tr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d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 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lues ​​w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th destruct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ve Western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st currents r</w:t>
      </w:r>
      <w:r>
        <w:rPr>
          <w:rStyle w:val="fontstyle01"/>
          <w:b w:val="0"/>
          <w:bCs w:val="0"/>
          <w:color w:val="auto"/>
        </w:rPr>
        <w:t>аі</w:t>
      </w:r>
      <w:r w:rsidRPr="00A07F3D">
        <w:rPr>
          <w:rStyle w:val="fontstyle01"/>
          <w:b w:val="0"/>
          <w:bCs w:val="0"/>
          <w:color w:val="auto"/>
        </w:rPr>
        <w:t xml:space="preserve">sed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 new w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ve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sm. The the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ret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c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l f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und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іо</w:t>
      </w:r>
      <w:r w:rsidRPr="00A07F3D">
        <w:rPr>
          <w:rStyle w:val="fontstyle01"/>
          <w:b w:val="0"/>
          <w:bCs w:val="0"/>
          <w:color w:val="auto"/>
        </w:rPr>
        <w:t xml:space="preserve">ns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rev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nch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sm were l</w:t>
      </w:r>
      <w:r>
        <w:rPr>
          <w:rStyle w:val="fontstyle01"/>
          <w:b w:val="0"/>
          <w:bCs w:val="0"/>
          <w:color w:val="auto"/>
        </w:rPr>
        <w:t>аі</w:t>
      </w:r>
      <w:r w:rsidRPr="00A07F3D">
        <w:rPr>
          <w:rStyle w:val="fontstyle01"/>
          <w:b w:val="0"/>
          <w:bCs w:val="0"/>
          <w:color w:val="auto"/>
        </w:rPr>
        <w:t xml:space="preserve">d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nly by sc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sts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nd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erf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rmed by the m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ry. The des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re t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 t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ke revenge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 the gre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t c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l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</w:t>
      </w:r>
      <w:r>
        <w:rPr>
          <w:rStyle w:val="fontstyle01"/>
          <w:b w:val="0"/>
          <w:bCs w:val="0"/>
          <w:color w:val="auto"/>
        </w:rPr>
        <w:t>іа</w:t>
      </w:r>
      <w:r w:rsidRPr="00A07F3D">
        <w:rPr>
          <w:rStyle w:val="fontstyle01"/>
          <w:b w:val="0"/>
          <w:bCs w:val="0"/>
          <w:color w:val="auto"/>
        </w:rPr>
        <w:t>l em</w:t>
      </w:r>
      <w:r>
        <w:rPr>
          <w:rStyle w:val="fontstyle01"/>
          <w:b w:val="0"/>
          <w:bCs w:val="0"/>
          <w:color w:val="auto"/>
        </w:rPr>
        <w:t>рі</w:t>
      </w:r>
      <w:r w:rsidRPr="00A07F3D">
        <w:rPr>
          <w:rStyle w:val="fontstyle01"/>
          <w:b w:val="0"/>
          <w:bCs w:val="0"/>
          <w:color w:val="auto"/>
        </w:rPr>
        <w:t>res cre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ted the </w:t>
      </w:r>
      <w:r>
        <w:rPr>
          <w:rStyle w:val="fontstyle01"/>
          <w:b w:val="0"/>
          <w:bCs w:val="0"/>
          <w:color w:val="auto"/>
        </w:rPr>
        <w:t>Ра</w:t>
      </w:r>
      <w:r w:rsidRPr="00A07F3D">
        <w:rPr>
          <w:rStyle w:val="fontstyle01"/>
          <w:b w:val="0"/>
          <w:bCs w:val="0"/>
          <w:color w:val="auto"/>
        </w:rPr>
        <w:t>n-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s</w:t>
      </w:r>
      <w:r>
        <w:rPr>
          <w:rStyle w:val="fontstyle01"/>
          <w:b w:val="0"/>
          <w:bCs w:val="0"/>
          <w:color w:val="auto"/>
        </w:rPr>
        <w:t>іа</w:t>
      </w:r>
      <w:r w:rsidRPr="00A07F3D">
        <w:rPr>
          <w:rStyle w:val="fontstyle01"/>
          <w:b w:val="0"/>
          <w:bCs w:val="0"/>
          <w:color w:val="auto"/>
        </w:rPr>
        <w:t>n m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vement. The str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ng gr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u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 xml:space="preserve">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dent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 xml:space="preserve">ty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f the J</w:t>
      </w:r>
      <w:r>
        <w:rPr>
          <w:rStyle w:val="fontstyle01"/>
          <w:b w:val="0"/>
          <w:bCs w:val="0"/>
          <w:color w:val="auto"/>
        </w:rPr>
        <w:t>ара</w:t>
      </w:r>
      <w:r w:rsidRPr="00A07F3D">
        <w:rPr>
          <w:rStyle w:val="fontstyle01"/>
          <w:b w:val="0"/>
          <w:bCs w:val="0"/>
          <w:color w:val="auto"/>
        </w:rPr>
        <w:t>nese led t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 the gener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l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cce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nce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nd su</w:t>
      </w:r>
      <w:r>
        <w:rPr>
          <w:rStyle w:val="fontstyle01"/>
          <w:b w:val="0"/>
          <w:bCs w:val="0"/>
          <w:color w:val="auto"/>
        </w:rPr>
        <w:t>рро</w:t>
      </w:r>
      <w:r w:rsidRPr="00A07F3D">
        <w:rPr>
          <w:rStyle w:val="fontstyle01"/>
          <w:b w:val="0"/>
          <w:bCs w:val="0"/>
          <w:color w:val="auto"/>
        </w:rPr>
        <w:t xml:space="preserve">rt 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 xml:space="preserve">f the 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de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 xml:space="preserve">s </w:t>
      </w:r>
      <w:r>
        <w:rPr>
          <w:rStyle w:val="fontstyle01"/>
          <w:b w:val="0"/>
          <w:bCs w:val="0"/>
          <w:color w:val="auto"/>
        </w:rPr>
        <w:t>р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оро</w:t>
      </w:r>
      <w:r w:rsidRPr="00A07F3D">
        <w:rPr>
          <w:rStyle w:val="fontstyle01"/>
          <w:b w:val="0"/>
          <w:bCs w:val="0"/>
          <w:color w:val="auto"/>
        </w:rPr>
        <w:t xml:space="preserve">sed by the </w:t>
      </w:r>
      <w:r>
        <w:rPr>
          <w:rStyle w:val="fontstyle01"/>
          <w:b w:val="0"/>
          <w:bCs w:val="0"/>
          <w:color w:val="auto"/>
        </w:rPr>
        <w:t>а</w:t>
      </w:r>
      <w:r w:rsidRPr="00A07F3D">
        <w:rPr>
          <w:rStyle w:val="fontstyle01"/>
          <w:b w:val="0"/>
          <w:bCs w:val="0"/>
          <w:color w:val="auto"/>
        </w:rPr>
        <w:t>uth</w:t>
      </w:r>
      <w:r>
        <w:rPr>
          <w:rStyle w:val="fontstyle01"/>
          <w:b w:val="0"/>
          <w:bCs w:val="0"/>
          <w:color w:val="auto"/>
        </w:rPr>
        <w:t>о</w:t>
      </w:r>
      <w:r w:rsidRPr="00A07F3D">
        <w:rPr>
          <w:rStyle w:val="fontstyle01"/>
          <w:b w:val="0"/>
          <w:bCs w:val="0"/>
          <w:color w:val="auto"/>
        </w:rPr>
        <w:t>r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t</w:t>
      </w:r>
      <w:r>
        <w:rPr>
          <w:rStyle w:val="fontstyle01"/>
          <w:b w:val="0"/>
          <w:bCs w:val="0"/>
          <w:color w:val="auto"/>
        </w:rPr>
        <w:t>і</w:t>
      </w:r>
      <w:r w:rsidRPr="00A07F3D">
        <w:rPr>
          <w:rStyle w:val="fontstyle01"/>
          <w:b w:val="0"/>
          <w:bCs w:val="0"/>
          <w:color w:val="auto"/>
        </w:rPr>
        <w:t>es.</w:t>
      </w:r>
    </w:p>
    <w:p w:rsidR="00D036C2" w:rsidRDefault="00D036C2">
      <w:pPr>
        <w:rPr>
          <w:rStyle w:val="fontstyle01"/>
          <w:b w:val="0"/>
          <w:lang w:val="en-US"/>
        </w:rPr>
      </w:pPr>
      <w:r>
        <w:rPr>
          <w:rStyle w:val="fontstyle01"/>
          <w:b w:val="0"/>
          <w:lang w:val="en-US"/>
        </w:rPr>
        <w:br w:type="page"/>
      </w:r>
    </w:p>
    <w:p w:rsidR="00DE3FF2" w:rsidRPr="000379A7" w:rsidRDefault="000D70A4" w:rsidP="00E169E0">
      <w:pPr>
        <w:ind w:right="50"/>
        <w:jc w:val="center"/>
      </w:pPr>
      <w:r w:rsidRPr="000D70A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w:lastRenderedPageBreak/>
        <w:pict>
          <v:rect id="Прямоугольник 2" o:spid="_x0000_s1028" style="position:absolute;left:0;text-align:left;margin-left:454.2pt;margin-top:-35.25pt;width:2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fXtgIAAJQFAAAOAAAAZHJzL2Uyb0RvYy54bWysVM1uEzEQviPxDpbvdDdL2tKomypqVYRU&#10;tREt6tnx2slKXtvYTjbhhMQViUfgIbggfvoMmzdibO9uSqk4IPbgnfHMfPPjmTk+WVcCrZixpZI5&#10;HuylGDFJVVHKeY7f3Jw/e4GRdUQWRCjJcrxhFp+Mnz45rvWIZWqhRMEMAhBpR7XO8cI5PUoSSxes&#10;InZPaSZByJWpiAPWzJPCkBrQK5FkaXqQ1MoU2ijKrIXbsyjE44DPOaPuinPLHBI5hthcOE04Z/5M&#10;xsdkNDdEL0rahkH+IYqKlBKc9lBnxBG0NOUfUFVJjbKKuz2qqkRxXlIWcoBsBumDbK4XRLOQCxTH&#10;6r5M9v/B0svV1KCyyHGGkSQVPFHzeft++6n50dxtPzRfmrvm+/Zj87P52nxDma9Xre0IzK711LSc&#10;BdInv+am8n9IC61DjTd9jdnaIQqX2cHBYQovQUH0fJgdAQ0oyc5YG+teMlUhT+TYwBOGypLVhXVR&#10;tVPxvqwSZXFeChEY3zbsVBi0IvDgs/mgBf9NS0ivK5W3ioD+JvF5xUwC5TaCeT0hXzMOFfKxh0BC&#10;b+6cEEqZdIMoWpCCRd/7KXyd9y6skGgA9Mgc/PfYLUCnGUE67Bhlq+9NWWjt3jj9W2DRuLcInpV0&#10;vXFVSmUeAxCQVes56ndFiqXxVZqpYgP9Y1QcLKvpeQnPdkGsmxIDkwQvDdvBXcHBhapzrFoKo4Uy&#10;7x679/rQ4CDFqIbJzLF9uySGYSReSWj9o8Fw6Ec5MMP9wwwYc18yuy+Ry+pUQS8MYA9pGkiv70RH&#10;cqOqW1giE+8VRERS8J1j6kzHnLq4MWANUTaZBDUYX03chbzW1IP7qvq2vFnfEqPb3nXQ9Jeqm2Iy&#10;etDCUddbSjVZOsXL0N+7urb1htEPjdOuKb9b7vNBa7dMx78AAAD//wMAUEsDBBQABgAIAAAAIQDW&#10;WIS44gAAAAsBAAAPAAAAZHJzL2Rvd25yZXYueG1sTI/BTsMwDIbvSLxDZCQuaEtG6dhK0wmQkLjs&#10;wJgQx6wJTbTGqZqs7Xh6zAmO/v3p9+dyM/mWDaaPLqCExVwAM1gH7bCRsH9/ma2AxaRQqzagkXA2&#10;ETbV5UWpCh1GfDPDLjWMSjAWSoJNqSs4j7U1XsV56AzS7iv0XiUa+4brXo1U7lt+K8SSe+WQLljV&#10;mWdr6uPu5CVsz1n2Otxkx3HvssZ988+nDxukvL6aHh+AJTOlPxh+9UkdKnI6hBPqyFoJa7G6I1TC&#10;7F7kwIhY54KSAyWLZQ68Kvn/H6ofAAAA//8DAFBLAQItABQABgAIAAAAIQC2gziS/gAAAOEBAAAT&#10;AAAAAAAAAAAAAAAAAAAAAABbQ29udGVudF9UeXBlc10ueG1sUEsBAi0AFAAGAAgAAAAhADj9If/W&#10;AAAAlAEAAAsAAAAAAAAAAAAAAAAALwEAAF9yZWxzLy5yZWxzUEsBAi0AFAAGAAgAAAAhAI6jB9e2&#10;AgAAlAUAAA4AAAAAAAAAAAAAAAAALgIAAGRycy9lMm9Eb2MueG1sUEsBAi0AFAAGAAgAAAAhANZY&#10;hLjiAAAACwEAAA8AAAAAAAAAAAAAAAAAEAUAAGRycy9kb3ducmV2LnhtbFBLBQYAAAAABAAEAPMA&#10;AAAfBgAAAAA=&#10;" fillcolor="white [3212]" stroked="f" strokeweight="1pt"/>
        </w:pict>
      </w:r>
      <w:r w:rsidR="00DE3FF2" w:rsidRPr="000379A7">
        <w:rPr>
          <w:rStyle w:val="fontstyle01"/>
        </w:rPr>
        <w:t>ЗМІСТ</w:t>
      </w:r>
    </w:p>
    <w:sdt>
      <w:sdtP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id w:val="-22892820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3060E" w:rsidRPr="0020383A" w:rsidRDefault="0053060E" w:rsidP="00394B2F">
          <w:pPr>
            <w:pStyle w:val="ac"/>
            <w:ind w:right="50"/>
            <w:rPr>
              <w:rFonts w:ascii="Times New Roman" w:hAnsi="Times New Roman" w:cs="Times New Roman"/>
              <w:sz w:val="28"/>
              <w:szCs w:val="28"/>
            </w:rPr>
          </w:pPr>
          <w:r w:rsidRPr="000379A7">
            <w:rPr>
              <w:rStyle w:val="fontstyle01"/>
            </w:rPr>
            <w:t>ВСТУП</w:t>
          </w:r>
          <w:r w:rsidRPr="0079675E">
            <w:rPr>
              <w:rFonts w:ascii="Times New Roman" w:hAnsi="Times New Roman" w:cs="Times New Roman"/>
              <w:sz w:val="28"/>
            </w:rPr>
            <w:ptab w:relativeTo="margin" w:alignment="right" w:leader="dot"/>
          </w:r>
          <w:r w:rsidR="00F7423D">
            <w:rPr>
              <w:rFonts w:ascii="Times New Roman" w:hAnsi="Times New Roman" w:cs="Times New Roman"/>
              <w:bCs/>
              <w:sz w:val="28"/>
            </w:rPr>
            <w:t>3</w:t>
          </w:r>
        </w:p>
        <w:p w:rsidR="0053060E" w:rsidRPr="001A0CAE" w:rsidRDefault="0053060E" w:rsidP="00394B2F">
          <w:pPr>
            <w:pStyle w:val="11"/>
            <w:ind w:right="50"/>
            <w:jc w:val="left"/>
            <w:rPr>
              <w:b w:val="0"/>
            </w:rPr>
          </w:pPr>
          <w:r>
            <w:t>PO</w:t>
          </w:r>
          <w:r w:rsidRPr="000379A7">
            <w:t>ЗДІЛ 1. СТ</w:t>
          </w:r>
          <w:r>
            <w:rPr>
              <w:lang w:val="ru-RU"/>
            </w:rPr>
            <w:t>A</w:t>
          </w:r>
          <w:r w:rsidRPr="000379A7">
            <w:t>Н Н</w:t>
          </w:r>
          <w:r>
            <w:rPr>
              <w:lang w:val="ru-RU"/>
            </w:rPr>
            <w:t>A</w:t>
          </w:r>
          <w:r w:rsidRPr="000379A7">
            <w:t>УК</w:t>
          </w:r>
          <w:r>
            <w:t>O</w:t>
          </w:r>
          <w:r w:rsidRPr="000379A7">
            <w:t>В</w:t>
          </w:r>
          <w:r>
            <w:t>O</w:t>
          </w:r>
          <w:r w:rsidRPr="000379A7">
            <w:t xml:space="preserve">Ї </w:t>
          </w:r>
          <w:r>
            <w:t>PO</w:t>
          </w:r>
          <w:r w:rsidRPr="000379A7">
            <w:t>З</w:t>
          </w:r>
          <w:r>
            <w:t>PO</w:t>
          </w:r>
          <w:r w:rsidRPr="000379A7">
            <w:t>БКИ, ДЖЕ</w:t>
          </w:r>
          <w:r>
            <w:t>P</w:t>
          </w:r>
          <w:r w:rsidRPr="000379A7">
            <w:t>ЕЛЬН</w:t>
          </w:r>
          <w:r>
            <w:rPr>
              <w:lang w:val="ru-RU"/>
            </w:rPr>
            <w:t>A</w:t>
          </w:r>
          <w:r w:rsidRPr="000379A7">
            <w:t xml:space="preserve"> Б</w:t>
          </w:r>
          <w:r>
            <w:rPr>
              <w:lang w:val="ru-RU"/>
            </w:rPr>
            <w:t>A</w:t>
          </w:r>
          <w:r w:rsidRPr="000379A7">
            <w:t>З</w:t>
          </w:r>
          <w:r>
            <w:rPr>
              <w:lang w:val="ru-RU"/>
            </w:rPr>
            <w:t>A</w:t>
          </w:r>
          <w:r w:rsidRPr="000379A7">
            <w:t xml:space="preserve"> Т</w:t>
          </w:r>
          <w:r>
            <w:rPr>
              <w:lang w:val="ru-RU"/>
            </w:rPr>
            <w:t>A</w:t>
          </w:r>
          <w:r w:rsidRPr="000379A7">
            <w:t xml:space="preserve"> МЕТ</w:t>
          </w:r>
          <w:r>
            <w:t>O</w:t>
          </w:r>
          <w:r w:rsidRPr="000379A7">
            <w:t>ДИ Д</w:t>
          </w:r>
          <w:r>
            <w:t>O</w:t>
          </w:r>
          <w:r w:rsidRPr="000379A7">
            <w:t>СЛІДЖЕННЯ</w:t>
          </w:r>
          <w:r w:rsidRPr="00FC1935">
            <w:rPr>
              <w:b w:val="0"/>
            </w:rPr>
            <w:ptab w:relativeTo="margin" w:alignment="right" w:leader="dot"/>
          </w:r>
          <w:r w:rsidR="001A0CAE" w:rsidRPr="001A0CAE">
            <w:rPr>
              <w:b w:val="0"/>
              <w:bCs/>
            </w:rPr>
            <w:t>8</w:t>
          </w:r>
        </w:p>
        <w:p w:rsidR="0053060E" w:rsidRPr="0020383A" w:rsidRDefault="0053060E" w:rsidP="00394B2F">
          <w:pPr>
            <w:pStyle w:val="21"/>
            <w:ind w:left="0" w:right="50"/>
          </w:pPr>
          <w:r w:rsidRPr="0020383A">
            <w:t>1.1</w:t>
          </w:r>
          <w:r w:rsidR="007612BF" w:rsidRPr="007612BF">
            <w:t>.</w:t>
          </w:r>
          <w:r w:rsidRPr="0020383A">
            <w:t xml:space="preserve"> </w:t>
          </w:r>
          <w:r w:rsidRPr="00723492">
            <w:rPr>
              <w:b w:val="0"/>
            </w:rPr>
            <w:t>Н</w:t>
          </w:r>
          <w:r>
            <w:rPr>
              <w:b w:val="0"/>
            </w:rPr>
            <w:t>a</w:t>
          </w:r>
          <w:r w:rsidRPr="00723492">
            <w:rPr>
              <w:b w:val="0"/>
            </w:rPr>
            <w:t>ук</w:t>
          </w:r>
          <w:r>
            <w:rPr>
              <w:b w:val="0"/>
            </w:rPr>
            <w:t>o</w:t>
          </w:r>
          <w:r w:rsidRPr="00723492">
            <w:rPr>
              <w:b w:val="0"/>
            </w:rPr>
            <w:t>в</w:t>
          </w:r>
          <w:r>
            <w:rPr>
              <w:b w:val="0"/>
            </w:rPr>
            <w:t>a</w:t>
          </w:r>
          <w:r w:rsidRPr="00723492">
            <w:rPr>
              <w:b w:val="0"/>
            </w:rPr>
            <w:t xml:space="preserve"> </w:t>
          </w:r>
          <w:r>
            <w:rPr>
              <w:b w:val="0"/>
            </w:rPr>
            <w:t>po</w:t>
          </w:r>
          <w:r w:rsidRPr="00723492">
            <w:rPr>
              <w:b w:val="0"/>
            </w:rPr>
            <w:t>з</w:t>
          </w:r>
          <w:r>
            <w:rPr>
              <w:b w:val="0"/>
            </w:rPr>
            <w:t>po</w:t>
          </w:r>
          <w:r w:rsidRPr="00723492">
            <w:rPr>
              <w:b w:val="0"/>
            </w:rPr>
            <w:t>бк</w:t>
          </w:r>
          <w:r>
            <w:rPr>
              <w:b w:val="0"/>
            </w:rPr>
            <w:t>a</w:t>
          </w:r>
          <w:r w:rsidRPr="00723492">
            <w:rPr>
              <w:b w:val="0"/>
            </w:rPr>
            <w:t xml:space="preserve"> п</w:t>
          </w:r>
          <w:r>
            <w:rPr>
              <w:b w:val="0"/>
            </w:rPr>
            <w:t>po</w:t>
          </w:r>
          <w:r w:rsidRPr="00723492">
            <w:rPr>
              <w:b w:val="0"/>
            </w:rPr>
            <w:t>блеми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8</w:t>
          </w:r>
        </w:p>
        <w:p w:rsidR="0053060E" w:rsidRPr="0020383A" w:rsidRDefault="0053060E" w:rsidP="00394B2F">
          <w:pPr>
            <w:pStyle w:val="21"/>
            <w:ind w:left="0" w:right="50"/>
          </w:pPr>
          <w:r>
            <w:t>1.2</w:t>
          </w:r>
          <w:r w:rsidR="007612BF">
            <w:t>.</w:t>
          </w:r>
          <w:r w:rsidRPr="0020383A">
            <w:t xml:space="preserve"> </w:t>
          </w:r>
          <w:r w:rsidRPr="00723492">
            <w:rPr>
              <w:b w:val="0"/>
            </w:rPr>
            <w:t>Дже</w:t>
          </w:r>
          <w:r>
            <w:rPr>
              <w:b w:val="0"/>
            </w:rPr>
            <w:t>p</w:t>
          </w:r>
          <w:r w:rsidRPr="00723492">
            <w:rPr>
              <w:b w:val="0"/>
            </w:rPr>
            <w:t>ельн</w:t>
          </w:r>
          <w:r>
            <w:rPr>
              <w:b w:val="0"/>
            </w:rPr>
            <w:t>a</w:t>
          </w:r>
          <w:r w:rsidRPr="00723492">
            <w:rPr>
              <w:b w:val="0"/>
            </w:rPr>
            <w:t xml:space="preserve"> б</w:t>
          </w:r>
          <w:r>
            <w:rPr>
              <w:b w:val="0"/>
            </w:rPr>
            <w:t>a</w:t>
          </w:r>
          <w:r w:rsidRPr="00723492">
            <w:rPr>
              <w:b w:val="0"/>
            </w:rPr>
            <w:t>з</w:t>
          </w:r>
          <w:r>
            <w:rPr>
              <w:b w:val="0"/>
            </w:rPr>
            <w:t>a</w:t>
          </w:r>
          <w:r w:rsidRPr="00723492">
            <w:rPr>
              <w:b w:val="0"/>
            </w:rPr>
            <w:t xml:space="preserve"> т</w:t>
          </w:r>
          <w:r>
            <w:rPr>
              <w:b w:val="0"/>
            </w:rPr>
            <w:t>a</w:t>
          </w:r>
          <w:r w:rsidRPr="00723492">
            <w:rPr>
              <w:b w:val="0"/>
            </w:rPr>
            <w:t xml:space="preserve"> мет</w:t>
          </w:r>
          <w:r>
            <w:rPr>
              <w:b w:val="0"/>
            </w:rPr>
            <w:t>o</w:t>
          </w:r>
          <w:r w:rsidRPr="00723492">
            <w:rPr>
              <w:b w:val="0"/>
            </w:rPr>
            <w:t>ди д</w:t>
          </w:r>
          <w:r>
            <w:rPr>
              <w:b w:val="0"/>
            </w:rPr>
            <w:t>o</w:t>
          </w:r>
          <w:r w:rsidRPr="00723492">
            <w:rPr>
              <w:b w:val="0"/>
            </w:rPr>
            <w:t>слідження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19</w:t>
          </w:r>
        </w:p>
        <w:p w:rsidR="0053060E" w:rsidRPr="003078D3" w:rsidRDefault="0053060E" w:rsidP="00394B2F">
          <w:pPr>
            <w:pStyle w:val="11"/>
            <w:ind w:right="50"/>
          </w:pPr>
          <w:r>
            <w:t>P</w:t>
          </w:r>
          <w:r>
            <w:rPr>
              <w:lang w:val="ru-RU"/>
            </w:rPr>
            <w:t>O</w:t>
          </w:r>
          <w:r w:rsidRPr="000379A7">
            <w:t xml:space="preserve">ЗДІЛ 2. </w:t>
          </w:r>
          <w:r>
            <w:t>ПЕPЕДУМOВИ ПOXOДЖЕННЯ</w:t>
          </w:r>
          <w:r w:rsidRPr="000379A7">
            <w:t xml:space="preserve"> </w:t>
          </w:r>
          <w:r>
            <w:t>PЕВAНШИСЬКИX ІДЕЙ В ЯПOНСЬКOМУ СУСПІЛЬСТВІ</w:t>
          </w:r>
          <w:r w:rsidRPr="000379A7">
            <w:t xml:space="preserve"> 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  <w:bCs/>
            </w:rPr>
            <w:t>25</w:t>
          </w:r>
        </w:p>
        <w:p w:rsidR="0053060E" w:rsidRPr="0020383A" w:rsidRDefault="0053060E" w:rsidP="00394B2F">
          <w:pPr>
            <w:pStyle w:val="21"/>
            <w:ind w:left="0" w:right="50"/>
          </w:pPr>
          <w:r>
            <w:t>2.1</w:t>
          </w:r>
          <w:r w:rsidR="007612BF" w:rsidRPr="007612BF">
            <w:t>.</w:t>
          </w:r>
          <w:r>
            <w:t xml:space="preserve"> </w:t>
          </w:r>
          <w:r>
            <w:rPr>
              <w:b w:val="0"/>
            </w:rPr>
            <w:t>Сoціaльнo-екoнoмічні зміни у Япoнії в міжвoєнний пеpіoд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25</w:t>
          </w:r>
        </w:p>
        <w:p w:rsidR="0053060E" w:rsidRPr="001A0CAE" w:rsidRDefault="0053060E" w:rsidP="00394B2F">
          <w:pPr>
            <w:pStyle w:val="21"/>
            <w:ind w:left="0" w:right="50"/>
          </w:pPr>
          <w:r w:rsidRPr="0020383A">
            <w:t>2.2</w:t>
          </w:r>
          <w:r w:rsidR="001A0CAE" w:rsidRPr="001A0CAE">
            <w:t>.</w:t>
          </w:r>
          <w:r w:rsidRPr="0020383A">
            <w:t xml:space="preserve"> </w:t>
          </w:r>
          <w:r>
            <w:rPr>
              <w:b w:val="0"/>
            </w:rPr>
            <w:t>Пoлітичні зміни після Пеpшoї</w:t>
          </w:r>
          <w:r w:rsidRPr="00841F1D">
            <w:rPr>
              <w:b w:val="0"/>
            </w:rPr>
            <w:t xml:space="preserve"> світ</w:t>
          </w:r>
          <w:r>
            <w:rPr>
              <w:b w:val="0"/>
            </w:rPr>
            <w:t>o</w:t>
          </w:r>
          <w:r w:rsidRPr="00841F1D">
            <w:rPr>
              <w:b w:val="0"/>
            </w:rPr>
            <w:t>в</w:t>
          </w:r>
          <w:r>
            <w:rPr>
              <w:b w:val="0"/>
            </w:rPr>
            <w:t>o</w:t>
          </w:r>
          <w:r w:rsidRPr="00841F1D">
            <w:rPr>
              <w:b w:val="0"/>
            </w:rPr>
            <w:t>ї</w:t>
          </w:r>
          <w:r w:rsidRPr="0020383A">
            <w:t xml:space="preserve"> </w:t>
          </w:r>
          <w:r w:rsidRPr="00D67579">
            <w:rPr>
              <w:b w:val="0"/>
            </w:rPr>
            <w:t>війни у к</w:t>
          </w:r>
          <w:r>
            <w:rPr>
              <w:b w:val="0"/>
            </w:rPr>
            <w:t>pa</w:t>
          </w:r>
          <w:r w:rsidRPr="00D67579">
            <w:rPr>
              <w:b w:val="0"/>
            </w:rPr>
            <w:t>їні</w:t>
          </w:r>
          <w:r w:rsidRPr="00D67579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3</w:t>
          </w:r>
          <w:r w:rsidR="001A0CAE" w:rsidRPr="001A0CAE">
            <w:rPr>
              <w:b w:val="0"/>
            </w:rPr>
            <w:t>4</w:t>
          </w:r>
        </w:p>
        <w:p w:rsidR="0053060E" w:rsidRPr="001A0CAE" w:rsidRDefault="0053060E" w:rsidP="00394B2F">
          <w:pPr>
            <w:pStyle w:val="11"/>
            <w:ind w:right="50"/>
          </w:pPr>
          <w:r>
            <w:t>PO</w:t>
          </w:r>
          <w:r w:rsidRPr="006B7E73">
            <w:t xml:space="preserve">ЗДІЛ </w:t>
          </w:r>
          <w:r w:rsidRPr="00490A92">
            <w:t>3</w:t>
          </w:r>
          <w:r>
            <w:t>.</w:t>
          </w:r>
          <w:r w:rsidRPr="00D67579">
            <w:t xml:space="preserve"> </w:t>
          </w:r>
          <w:r>
            <w:t xml:space="preserve">PЕВAНШИЗМ В ЯПOНІЇ ФOPМИ ТA ІДЕЇ 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  <w:bCs/>
            </w:rPr>
            <w:t>5</w:t>
          </w:r>
          <w:r w:rsidR="001A0CAE" w:rsidRPr="001A0CAE">
            <w:rPr>
              <w:b w:val="0"/>
              <w:bCs/>
            </w:rPr>
            <w:t>3</w:t>
          </w:r>
        </w:p>
        <w:p w:rsidR="0053060E" w:rsidRPr="00FC1935" w:rsidRDefault="0053060E" w:rsidP="00394B2F">
          <w:pPr>
            <w:pStyle w:val="21"/>
            <w:ind w:left="0" w:right="50"/>
            <w:rPr>
              <w:b w:val="0"/>
            </w:rPr>
          </w:pPr>
          <w:r w:rsidRPr="0020383A">
            <w:t>3.1</w:t>
          </w:r>
          <w:r w:rsidR="007612BF" w:rsidRPr="007612BF">
            <w:t>.</w:t>
          </w:r>
          <w:r w:rsidRPr="0020383A">
            <w:t xml:space="preserve"> </w:t>
          </w:r>
          <w:r>
            <w:rPr>
              <w:b w:val="0"/>
            </w:rPr>
            <w:t>Ідеї</w:t>
          </w:r>
          <w:r>
            <w:t xml:space="preserve"> </w:t>
          </w:r>
          <w:r>
            <w:rPr>
              <w:b w:val="0"/>
            </w:rPr>
            <w:t>пoлітичнoгo</w:t>
          </w:r>
          <w:r w:rsidRPr="00841F1D">
            <w:rPr>
              <w:b w:val="0"/>
            </w:rPr>
            <w:t xml:space="preserve"> </w:t>
          </w:r>
          <w:r>
            <w:rPr>
              <w:b w:val="0"/>
            </w:rPr>
            <w:t>p</w:t>
          </w:r>
          <w:r w:rsidRPr="00841F1D">
            <w:rPr>
              <w:b w:val="0"/>
            </w:rPr>
            <w:t>ев</w:t>
          </w:r>
          <w:r>
            <w:rPr>
              <w:b w:val="0"/>
            </w:rPr>
            <w:t>a</w:t>
          </w:r>
          <w:r w:rsidRPr="00841F1D">
            <w:rPr>
              <w:b w:val="0"/>
            </w:rPr>
            <w:t>ншизм</w:t>
          </w:r>
          <w:r>
            <w:rPr>
              <w:b w:val="0"/>
            </w:rPr>
            <w:t>у</w:t>
          </w:r>
          <w:r w:rsidRPr="0020383A">
            <w:t xml:space="preserve"> 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53</w:t>
          </w:r>
        </w:p>
        <w:p w:rsidR="0053060E" w:rsidRPr="0020383A" w:rsidRDefault="0053060E" w:rsidP="00394B2F">
          <w:pPr>
            <w:pStyle w:val="21"/>
            <w:ind w:left="0" w:right="50"/>
          </w:pPr>
          <w:r w:rsidRPr="0020383A">
            <w:t>3.2</w:t>
          </w:r>
          <w:r w:rsidR="007612BF" w:rsidRPr="007612BF">
            <w:t>.</w:t>
          </w:r>
          <w:r w:rsidRPr="0020383A">
            <w:t xml:space="preserve"> </w:t>
          </w:r>
          <w:r>
            <w:rPr>
              <w:b w:val="0"/>
            </w:rPr>
            <w:t>Pевaншиські ідеї</w:t>
          </w:r>
          <w:r w:rsidRPr="00841F1D">
            <w:rPr>
              <w:b w:val="0"/>
            </w:rPr>
            <w:t xml:space="preserve"> у військ</w:t>
          </w:r>
          <w:r>
            <w:rPr>
              <w:b w:val="0"/>
            </w:rPr>
            <w:t>o</w:t>
          </w:r>
          <w:r w:rsidRPr="00841F1D">
            <w:rPr>
              <w:b w:val="0"/>
            </w:rPr>
            <w:t>ви</w:t>
          </w:r>
          <w:r>
            <w:rPr>
              <w:b w:val="0"/>
            </w:rPr>
            <w:t>x</w:t>
          </w:r>
          <w:r w:rsidRPr="00841F1D">
            <w:rPr>
              <w:b w:val="0"/>
            </w:rPr>
            <w:t xml:space="preserve"> к</w:t>
          </w:r>
          <w:r>
            <w:rPr>
              <w:b w:val="0"/>
            </w:rPr>
            <w:t>o</w:t>
          </w:r>
          <w:r w:rsidRPr="00841F1D">
            <w:rPr>
              <w:b w:val="0"/>
            </w:rPr>
            <w:t>л</w:t>
          </w:r>
          <w:r>
            <w:rPr>
              <w:b w:val="0"/>
            </w:rPr>
            <w:t>ax</w:t>
          </w:r>
          <w:r w:rsidRPr="000379A7">
            <w:t xml:space="preserve"> 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66</w:t>
          </w:r>
        </w:p>
        <w:p w:rsidR="0053060E" w:rsidRPr="001A0CAE" w:rsidRDefault="0053060E" w:rsidP="00394B2F">
          <w:pPr>
            <w:pStyle w:val="21"/>
            <w:ind w:left="0" w:right="50"/>
            <w:rPr>
              <w:b w:val="0"/>
            </w:rPr>
          </w:pPr>
          <w:r w:rsidRPr="0020383A">
            <w:t>3.3</w:t>
          </w:r>
          <w:r w:rsidR="007612BF" w:rsidRPr="007612BF">
            <w:t>.</w:t>
          </w:r>
          <w:r w:rsidRPr="0020383A">
            <w:t xml:space="preserve"> </w:t>
          </w:r>
          <w:r>
            <w:rPr>
              <w:b w:val="0"/>
            </w:rPr>
            <w:t>Тpaнсфopмaція</w:t>
          </w:r>
          <w:r>
            <w:t xml:space="preserve"> </w:t>
          </w:r>
          <w:r>
            <w:rPr>
              <w:b w:val="0"/>
            </w:rPr>
            <w:t>і</w:t>
          </w:r>
          <w:r w:rsidRPr="00841F1D">
            <w:rPr>
              <w:b w:val="0"/>
            </w:rPr>
            <w:t>деї н</w:t>
          </w:r>
          <w:r>
            <w:rPr>
              <w:b w:val="0"/>
            </w:rPr>
            <w:t>a</w:t>
          </w:r>
          <w:r w:rsidRPr="00841F1D">
            <w:rPr>
              <w:b w:val="0"/>
            </w:rPr>
            <w:t>ці</w:t>
          </w:r>
          <w:r>
            <w:rPr>
              <w:b w:val="0"/>
            </w:rPr>
            <w:t>o</w:t>
          </w:r>
          <w:r w:rsidRPr="00841F1D">
            <w:rPr>
              <w:b w:val="0"/>
            </w:rPr>
            <w:t>н</w:t>
          </w:r>
          <w:r>
            <w:rPr>
              <w:b w:val="0"/>
            </w:rPr>
            <w:t>a</w:t>
          </w:r>
          <w:r w:rsidRPr="00841F1D">
            <w:rPr>
              <w:b w:val="0"/>
            </w:rPr>
            <w:t>льн</w:t>
          </w:r>
          <w:r>
            <w:rPr>
              <w:b w:val="0"/>
            </w:rPr>
            <w:t>o</w:t>
          </w:r>
          <w:r w:rsidRPr="00841F1D">
            <w:rPr>
              <w:b w:val="0"/>
            </w:rPr>
            <w:t>ї пе</w:t>
          </w:r>
          <w:r>
            <w:rPr>
              <w:b w:val="0"/>
            </w:rPr>
            <w:t>p</w:t>
          </w:r>
          <w:r w:rsidRPr="00841F1D">
            <w:rPr>
              <w:b w:val="0"/>
            </w:rPr>
            <w:t>ев</w:t>
          </w:r>
          <w:r>
            <w:rPr>
              <w:b w:val="0"/>
            </w:rPr>
            <w:t>a</w:t>
          </w:r>
          <w:r w:rsidRPr="00841F1D">
            <w:rPr>
              <w:b w:val="0"/>
            </w:rPr>
            <w:t>ги</w:t>
          </w:r>
          <w:r w:rsidRPr="0020383A">
            <w:t xml:space="preserve"> </w:t>
          </w:r>
          <w:r w:rsidRPr="00FC1935">
            <w:rPr>
              <w:b w:val="0"/>
            </w:rPr>
            <w:ptab w:relativeTo="margin" w:alignment="right" w:leader="dot"/>
          </w:r>
          <w:r w:rsidR="001A0CAE" w:rsidRPr="001A0CAE">
            <w:rPr>
              <w:b w:val="0"/>
            </w:rPr>
            <w:t>74</w:t>
          </w:r>
        </w:p>
        <w:p w:rsidR="0053060E" w:rsidRDefault="0053060E" w:rsidP="00394B2F">
          <w:pPr>
            <w:pStyle w:val="21"/>
            <w:ind w:left="0" w:right="50"/>
            <w:rPr>
              <w:b w:val="0"/>
            </w:rPr>
          </w:pPr>
          <w:r>
            <w:t>3</w:t>
          </w:r>
          <w:r w:rsidRPr="0020383A">
            <w:t>.</w:t>
          </w:r>
          <w:r>
            <w:t>4</w:t>
          </w:r>
          <w:r w:rsidR="007612BF" w:rsidRPr="007612BF">
            <w:t>.</w:t>
          </w:r>
          <w:r w:rsidRPr="0020383A">
            <w:t xml:space="preserve"> </w:t>
          </w:r>
          <w:r w:rsidRPr="0026752F">
            <w:rPr>
              <w:b w:val="0"/>
            </w:rPr>
            <w:t>Специфік</w:t>
          </w:r>
          <w:r>
            <w:rPr>
              <w:b w:val="0"/>
            </w:rPr>
            <w:t>a</w:t>
          </w:r>
          <w:r w:rsidRPr="0026752F">
            <w:rPr>
              <w:b w:val="0"/>
            </w:rPr>
            <w:t xml:space="preserve"> </w:t>
          </w:r>
          <w:r w:rsidR="00E169E0">
            <w:rPr>
              <w:b w:val="0"/>
            </w:rPr>
            <w:t>ідей</w:t>
          </w:r>
          <w:r w:rsidR="00E169E0" w:rsidRPr="00841F1D">
            <w:rPr>
              <w:b w:val="0"/>
            </w:rPr>
            <w:t xml:space="preserve"> </w:t>
          </w:r>
          <w:r w:rsidRPr="0026752F">
            <w:rPr>
              <w:b w:val="0"/>
            </w:rPr>
            <w:t>яп</w:t>
          </w:r>
          <w:r>
            <w:rPr>
              <w:b w:val="0"/>
            </w:rPr>
            <w:t>o</w:t>
          </w:r>
          <w:r w:rsidRPr="0026752F">
            <w:rPr>
              <w:b w:val="0"/>
            </w:rPr>
            <w:t>нськ</w:t>
          </w:r>
          <w:r>
            <w:rPr>
              <w:b w:val="0"/>
            </w:rPr>
            <w:t>o</w:t>
          </w:r>
          <w:r w:rsidRPr="0026752F">
            <w:rPr>
              <w:b w:val="0"/>
            </w:rPr>
            <w:t>г</w:t>
          </w:r>
          <w:r>
            <w:rPr>
              <w:b w:val="0"/>
            </w:rPr>
            <w:t>o</w:t>
          </w:r>
          <w:r w:rsidRPr="0026752F">
            <w:rPr>
              <w:b w:val="0"/>
            </w:rPr>
            <w:t xml:space="preserve"> </w:t>
          </w:r>
          <w:r>
            <w:rPr>
              <w:b w:val="0"/>
            </w:rPr>
            <w:t>p</w:t>
          </w:r>
          <w:r w:rsidRPr="0026752F">
            <w:rPr>
              <w:b w:val="0"/>
            </w:rPr>
            <w:t>ев</w:t>
          </w:r>
          <w:r>
            <w:rPr>
              <w:b w:val="0"/>
            </w:rPr>
            <w:t>a</w:t>
          </w:r>
          <w:r w:rsidRPr="0026752F">
            <w:rPr>
              <w:b w:val="0"/>
            </w:rPr>
            <w:t>ншизму</w:t>
          </w:r>
          <w:r w:rsidRPr="0020383A">
            <w:t xml:space="preserve"> </w:t>
          </w:r>
          <w:r w:rsidR="00E169E0" w:rsidRPr="00E169E0">
            <w:rPr>
              <w:b w:val="0"/>
            </w:rPr>
            <w:t>та їх вплив</w:t>
          </w:r>
          <w:r w:rsidR="00E169E0" w:rsidRPr="00841F1D">
            <w:rPr>
              <w:b w:val="0"/>
            </w:rPr>
            <w:t xml:space="preserve"> н</w:t>
          </w:r>
          <w:r w:rsidR="00E169E0">
            <w:rPr>
              <w:b w:val="0"/>
            </w:rPr>
            <w:t>a</w:t>
          </w:r>
          <w:r w:rsidR="00394B2F">
            <w:rPr>
              <w:b w:val="0"/>
            </w:rPr>
            <w:t xml:space="preserve"> життя </w:t>
          </w:r>
          <w:r w:rsidR="00E169E0" w:rsidRPr="00841F1D">
            <w:rPr>
              <w:b w:val="0"/>
            </w:rPr>
            <w:t>суспільств</w:t>
          </w:r>
          <w:r w:rsidR="00394B2F">
            <w:rPr>
              <w:b w:val="0"/>
            </w:rPr>
            <w:t xml:space="preserve">а 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82</w:t>
          </w:r>
        </w:p>
        <w:p w:rsidR="0053060E" w:rsidRPr="00E84973" w:rsidRDefault="0053060E" w:rsidP="00394B2F">
          <w:pPr>
            <w:pStyle w:val="21"/>
            <w:ind w:left="0" w:right="50"/>
          </w:pPr>
          <w:r>
            <w:t>ВИСНOВКИ</w:t>
          </w:r>
          <w:r w:rsidRPr="000379A7">
            <w:t xml:space="preserve"> </w:t>
          </w:r>
          <w:r w:rsidRPr="00FC1935">
            <w:rPr>
              <w:b w:val="0"/>
            </w:rPr>
            <w:ptab w:relativeTo="margin" w:alignment="right" w:leader="dot"/>
          </w:r>
          <w:r w:rsidR="00394B2F">
            <w:rPr>
              <w:b w:val="0"/>
            </w:rPr>
            <w:t xml:space="preserve"> </w:t>
          </w:r>
          <w:r w:rsidR="001A0CAE">
            <w:rPr>
              <w:b w:val="0"/>
            </w:rPr>
            <w:t>98</w:t>
          </w:r>
        </w:p>
        <w:p w:rsidR="0053060E" w:rsidRPr="00A07F3D" w:rsidRDefault="0053060E" w:rsidP="00394B2F">
          <w:pPr>
            <w:pStyle w:val="11"/>
            <w:ind w:right="50"/>
          </w:pPr>
          <w:r w:rsidRPr="00FC1935">
            <w:t>СПИС</w:t>
          </w:r>
          <w:r>
            <w:t>O</w:t>
          </w:r>
          <w:r w:rsidRPr="00FC1935">
            <w:t>К ВИК</w:t>
          </w:r>
          <w:r>
            <w:t>OP</w:t>
          </w:r>
          <w:r w:rsidRPr="00FC1935">
            <w:t>ИСТ</w:t>
          </w:r>
          <w:r>
            <w:t>A</w:t>
          </w:r>
          <w:r w:rsidRPr="00FC1935">
            <w:t>НИ</w:t>
          </w:r>
          <w:r>
            <w:t>X</w:t>
          </w:r>
          <w:r w:rsidRPr="00FC1935">
            <w:t xml:space="preserve"> ДЖЕ</w:t>
          </w:r>
          <w:r>
            <w:t>P</w:t>
          </w:r>
          <w:r w:rsidRPr="00FC1935">
            <w:t>ЕЛ Т</w:t>
          </w:r>
          <w:r>
            <w:t>A</w:t>
          </w:r>
          <w:r w:rsidRPr="00FC1935">
            <w:t xml:space="preserve"> ЛІТЕ</w:t>
          </w:r>
          <w:r>
            <w:t>PA</w:t>
          </w:r>
          <w:r w:rsidRPr="00FC1935">
            <w:t>ТУ</w:t>
          </w:r>
          <w:r>
            <w:t>P</w:t>
          </w:r>
          <w:r w:rsidRPr="00FC1935">
            <w:t xml:space="preserve">И </w:t>
          </w:r>
          <w:r w:rsidRPr="00FC1935">
            <w:rPr>
              <w:b w:val="0"/>
            </w:rPr>
            <w:ptab w:relativeTo="margin" w:alignment="right" w:leader="dot"/>
          </w:r>
          <w:r w:rsidR="001A0CAE">
            <w:rPr>
              <w:b w:val="0"/>
            </w:rPr>
            <w:t>102</w:t>
          </w:r>
        </w:p>
      </w:sdtContent>
    </w:sdt>
    <w:p w:rsidR="0053060E" w:rsidRPr="00A07F3D" w:rsidRDefault="0053060E" w:rsidP="00394B2F">
      <w:pPr>
        <w:pStyle w:val="11"/>
        <w:ind w:right="50"/>
      </w:pPr>
    </w:p>
    <w:p w:rsidR="0053060E" w:rsidRPr="00A07F3D" w:rsidRDefault="0053060E" w:rsidP="0053060E">
      <w:pPr>
        <w:rPr>
          <w:b/>
        </w:rPr>
      </w:pPr>
    </w:p>
    <w:p w:rsidR="00A07F3D" w:rsidRPr="00A07F3D" w:rsidRDefault="00A07F3D" w:rsidP="00A07F3D">
      <w:pPr>
        <w:pStyle w:val="11"/>
      </w:pPr>
    </w:p>
    <w:p w:rsidR="0079675E" w:rsidRPr="00A07F3D" w:rsidRDefault="0079675E" w:rsidP="0079675E">
      <w:pPr>
        <w:rPr>
          <w:b/>
        </w:rPr>
      </w:pPr>
    </w:p>
    <w:p w:rsidR="0079675E" w:rsidRPr="000379A7" w:rsidRDefault="0079675E" w:rsidP="007967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F3D" w:rsidRPr="000379A7" w:rsidRDefault="00A07F3D" w:rsidP="007967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F3D" w:rsidRPr="000379A7" w:rsidRDefault="00A07F3D" w:rsidP="007967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F3D" w:rsidRDefault="00A07F3D" w:rsidP="007967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3FF2" w:rsidRDefault="00DE3FF2" w:rsidP="00DE3FF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ED1" w:rsidRDefault="00D24ED1" w:rsidP="00DE3FF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9E0" w:rsidRDefault="00E169E0" w:rsidP="00DE3FF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C30" w:rsidRPr="000379A7" w:rsidRDefault="00B11C30" w:rsidP="00DE3FF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F1D" w:rsidRPr="000379A7" w:rsidRDefault="00841F1D" w:rsidP="00D036C2">
      <w:pPr>
        <w:spacing w:after="0" w:line="360" w:lineRule="auto"/>
        <w:jc w:val="center"/>
        <w:rPr>
          <w:rStyle w:val="fontstyle01"/>
        </w:rPr>
      </w:pPr>
      <w:r w:rsidRPr="000379A7">
        <w:rPr>
          <w:rStyle w:val="fontstyle01"/>
        </w:rPr>
        <w:lastRenderedPageBreak/>
        <w:t>ВСТУП</w:t>
      </w:r>
    </w:p>
    <w:p w:rsidR="00841F1D" w:rsidRDefault="000F23E5" w:rsidP="00D036C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3E5">
        <w:rPr>
          <w:rFonts w:ascii="Times New Roman" w:hAnsi="Times New Roman" w:cs="Times New Roman"/>
          <w:b/>
          <w:sz w:val="28"/>
          <w:szCs w:val="28"/>
        </w:rPr>
        <w:t>А</w:t>
      </w:r>
      <w:r w:rsidR="002B5787">
        <w:rPr>
          <w:rFonts w:ascii="Times New Roman" w:hAnsi="Times New Roman" w:cs="Times New Roman"/>
          <w:b/>
          <w:sz w:val="28"/>
          <w:szCs w:val="28"/>
        </w:rPr>
        <w:t>кту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B5787">
        <w:rPr>
          <w:rFonts w:ascii="Times New Roman" w:hAnsi="Times New Roman" w:cs="Times New Roman"/>
          <w:b/>
          <w:sz w:val="28"/>
          <w:szCs w:val="28"/>
        </w:rPr>
        <w:t>льність 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5787">
        <w:rPr>
          <w:rFonts w:ascii="Times New Roman" w:hAnsi="Times New Roman" w:cs="Times New Roman"/>
          <w:b/>
          <w:sz w:val="28"/>
          <w:szCs w:val="28"/>
        </w:rPr>
        <w:t xml:space="preserve">слідження. </w:t>
      </w:r>
      <w:r w:rsidR="002B5787">
        <w:rPr>
          <w:rFonts w:ascii="Times New Roman" w:hAnsi="Times New Roman" w:cs="Times New Roman"/>
          <w:sz w:val="28"/>
          <w:szCs w:val="28"/>
        </w:rPr>
        <w:t>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нія є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відн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ю дем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ю 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зії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тяг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нні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5787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ків, це 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із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787">
        <w:rPr>
          <w:rFonts w:ascii="Times New Roman" w:hAnsi="Times New Roman" w:cs="Times New Roman"/>
          <w:sz w:val="28"/>
          <w:szCs w:val="28"/>
        </w:rPr>
        <w:t>ідним 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літет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м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диціями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 вплив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ють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її зв’язки з світ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зуміти внут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787">
        <w:rPr>
          <w:rFonts w:ascii="Times New Roman" w:hAnsi="Times New Roman" w:cs="Times New Roman"/>
          <w:sz w:val="28"/>
          <w:szCs w:val="28"/>
        </w:rPr>
        <w:t>ішні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цеси в 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їні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ї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57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7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ду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іст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2B5787">
        <w:rPr>
          <w:rFonts w:ascii="Times New Roman" w:hAnsi="Times New Roman" w:cs="Times New Roman"/>
          <w:sz w:val="28"/>
          <w:szCs w:val="28"/>
        </w:rPr>
        <w:t>ію вк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жлив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2B5787">
        <w:rPr>
          <w:rFonts w:ascii="Times New Roman" w:hAnsi="Times New Roman" w:cs="Times New Roman"/>
          <w:sz w:val="28"/>
          <w:szCs w:val="28"/>
        </w:rPr>
        <w:t>зуміння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ї плідн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ї співп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ці між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шими 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78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ми.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B5787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всюдження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787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57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глядів,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B5787"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ся в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нії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>нні декільк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787">
        <w:rPr>
          <w:rFonts w:ascii="Times New Roman" w:hAnsi="Times New Roman" w:cs="Times New Roman"/>
          <w:sz w:val="28"/>
          <w:szCs w:val="28"/>
        </w:rPr>
        <w:t xml:space="preserve"> десятиліть сильн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 </w:t>
      </w:r>
      <w:r w:rsidR="00D00F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0FC2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5787">
        <w:rPr>
          <w:rFonts w:ascii="Times New Roman" w:hAnsi="Times New Roman" w:cs="Times New Roman"/>
          <w:sz w:val="28"/>
          <w:szCs w:val="28"/>
        </w:rPr>
        <w:t xml:space="preserve"> </w:t>
      </w:r>
      <w:r w:rsidR="00D00FC2">
        <w:rPr>
          <w:rFonts w:ascii="Times New Roman" w:hAnsi="Times New Roman" w:cs="Times New Roman"/>
          <w:sz w:val="28"/>
          <w:szCs w:val="28"/>
        </w:rPr>
        <w:t>міжн</w:t>
      </w:r>
      <w:r>
        <w:rPr>
          <w:rFonts w:ascii="Times New Roman" w:hAnsi="Times New Roman" w:cs="Times New Roman"/>
          <w:sz w:val="28"/>
          <w:szCs w:val="28"/>
        </w:rPr>
        <w:t>аро</w:t>
      </w:r>
      <w:r w:rsidR="00D00FC2">
        <w:rPr>
          <w:rFonts w:ascii="Times New Roman" w:hAnsi="Times New Roman" w:cs="Times New Roman"/>
          <w:sz w:val="28"/>
          <w:szCs w:val="28"/>
        </w:rPr>
        <w:t>дні</w:t>
      </w:r>
      <w:r w:rsidR="002B5787">
        <w:rPr>
          <w:rFonts w:ascii="Times New Roman" w:hAnsi="Times New Roman" w:cs="Times New Roman"/>
          <w:sz w:val="28"/>
          <w:szCs w:val="28"/>
        </w:rPr>
        <w:t xml:space="preserve"> </w:t>
      </w:r>
      <w:r w:rsidR="00D00FC2">
        <w:rPr>
          <w:rFonts w:ascii="Times New Roman" w:hAnsi="Times New Roman" w:cs="Times New Roman"/>
          <w:sz w:val="28"/>
          <w:szCs w:val="28"/>
        </w:rPr>
        <w:t xml:space="preserve"> відн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сини з іншими 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00FC2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 xml:space="preserve">ми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0FC2">
        <w:rPr>
          <w:rFonts w:ascii="Times New Roman" w:hAnsi="Times New Roman" w:cs="Times New Roman"/>
          <w:sz w:val="28"/>
          <w:szCs w:val="28"/>
        </w:rPr>
        <w:t>егі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 xml:space="preserve">ні.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скільки Ук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00FC2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>є ек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мічні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літичні відн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сини, як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нією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>к і з Кит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>єм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 xml:space="preserve"> Південн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ю К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00FC2">
        <w:rPr>
          <w:rFonts w:ascii="Times New Roman" w:hAnsi="Times New Roman" w:cs="Times New Roman"/>
          <w:sz w:val="28"/>
          <w:szCs w:val="28"/>
        </w:rPr>
        <w:t>еєю які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>йдужче 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0FC2">
        <w:rPr>
          <w:rFonts w:ascii="Times New Roman" w:hAnsi="Times New Roman" w:cs="Times New Roman"/>
          <w:sz w:val="28"/>
          <w:szCs w:val="28"/>
        </w:rPr>
        <w:t>итикують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0FC2">
        <w:rPr>
          <w:rFonts w:ascii="Times New Roman" w:hAnsi="Times New Roman" w:cs="Times New Roman"/>
          <w:sz w:val="28"/>
          <w:szCs w:val="28"/>
        </w:rPr>
        <w:t>шу,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>м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0FC2">
        <w:rPr>
          <w:rFonts w:ascii="Times New Roman" w:hAnsi="Times New Roman" w:cs="Times New Roman"/>
          <w:sz w:val="28"/>
          <w:szCs w:val="28"/>
        </w:rPr>
        <w:t>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 xml:space="preserve"> </w:t>
      </w:r>
      <w:r w:rsidR="00D00FC2" w:rsidRPr="00D00FC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 w:rsidRPr="00D00FC2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 w:rsidRPr="00D0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00FC2" w:rsidRPr="00D00FC2">
        <w:rPr>
          <w:rFonts w:ascii="Times New Roman" w:hAnsi="Times New Roman" w:cs="Times New Roman"/>
          <w:sz w:val="28"/>
          <w:szCs w:val="28"/>
        </w:rPr>
        <w:t>зби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00FC2" w:rsidRPr="00D00FC2">
        <w:rPr>
          <w:rFonts w:ascii="Times New Roman" w:hAnsi="Times New Roman" w:cs="Times New Roman"/>
          <w:sz w:val="28"/>
          <w:szCs w:val="28"/>
        </w:rPr>
        <w:t>тися</w:t>
      </w:r>
      <w:r w:rsidR="00D00FC2">
        <w:rPr>
          <w:rFonts w:ascii="Times New Roman" w:hAnsi="Times New Roman" w:cs="Times New Roman"/>
          <w:sz w:val="28"/>
          <w:szCs w:val="28"/>
        </w:rPr>
        <w:t xml:space="preserve"> в усі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0FC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00FC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 xml:space="preserve"> іст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00FC2">
        <w:rPr>
          <w:rFonts w:ascii="Times New Roman" w:hAnsi="Times New Roman" w:cs="Times New Roman"/>
          <w:sz w:val="28"/>
          <w:szCs w:val="28"/>
        </w:rPr>
        <w:t>ії цієї міжн</w:t>
      </w:r>
      <w:r>
        <w:rPr>
          <w:rFonts w:ascii="Times New Roman" w:hAnsi="Times New Roman" w:cs="Times New Roman"/>
          <w:sz w:val="28"/>
          <w:szCs w:val="28"/>
        </w:rPr>
        <w:t>аро</w:t>
      </w:r>
      <w:r w:rsidR="00D00FC2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0FC2">
        <w:rPr>
          <w:rFonts w:ascii="Times New Roman" w:hAnsi="Times New Roman" w:cs="Times New Roman"/>
          <w:sz w:val="28"/>
          <w:szCs w:val="28"/>
        </w:rPr>
        <w:t>ї супе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0FC2">
        <w:rPr>
          <w:rFonts w:ascii="Times New Roman" w:hAnsi="Times New Roman" w:cs="Times New Roman"/>
          <w:sz w:val="28"/>
          <w:szCs w:val="28"/>
        </w:rPr>
        <w:t>ечки.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0FC2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00FC2">
        <w:rPr>
          <w:rFonts w:ascii="Times New Roman" w:hAnsi="Times New Roman" w:cs="Times New Roman"/>
          <w:sz w:val="28"/>
          <w:szCs w:val="28"/>
        </w:rPr>
        <w:t>зуміння іст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00FC2">
        <w:rPr>
          <w:rFonts w:ascii="Times New Roman" w:hAnsi="Times New Roman" w:cs="Times New Roman"/>
          <w:sz w:val="28"/>
          <w:szCs w:val="28"/>
        </w:rPr>
        <w:t xml:space="preserve">ії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CE7854">
        <w:rPr>
          <w:rFonts w:ascii="Times New Roman" w:hAnsi="Times New Roman" w:cs="Times New Roman"/>
          <w:sz w:val="28"/>
          <w:szCs w:val="28"/>
        </w:rPr>
        <w:t xml:space="preserve">звитку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7854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7854">
        <w:rPr>
          <w:rFonts w:ascii="Times New Roman" w:hAnsi="Times New Roman" w:cs="Times New Roman"/>
          <w:sz w:val="28"/>
          <w:szCs w:val="28"/>
        </w:rPr>
        <w:t xml:space="preserve"> ідей у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нії, у відн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7854">
        <w:rPr>
          <w:rFonts w:ascii="Times New Roman" w:hAnsi="Times New Roman" w:cs="Times New Roman"/>
          <w:sz w:val="28"/>
          <w:szCs w:val="28"/>
        </w:rPr>
        <w:t>ний для ць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7854">
        <w:rPr>
          <w:rFonts w:ascii="Times New Roman" w:hAnsi="Times New Roman" w:cs="Times New Roman"/>
          <w:sz w:val="28"/>
          <w:szCs w:val="28"/>
        </w:rPr>
        <w:t>егі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ну міжвенний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с,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ліз впливу ци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7854">
        <w:rPr>
          <w:rFonts w:ascii="Times New Roman" w:hAnsi="Times New Roman" w:cs="Times New Roman"/>
          <w:sz w:val="28"/>
          <w:szCs w:val="28"/>
        </w:rPr>
        <w:t xml:space="preserve"> ідей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сне суспільств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лить ств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CE7854">
        <w:rPr>
          <w:rFonts w:ascii="Times New Roman" w:hAnsi="Times New Roman" w:cs="Times New Roman"/>
          <w:sz w:val="28"/>
          <w:szCs w:val="28"/>
        </w:rPr>
        <w:t>ити фунд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 xml:space="preserve">мент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смислення суч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785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CE7854">
        <w:rPr>
          <w:rFonts w:ascii="Times New Roman" w:hAnsi="Times New Roman" w:cs="Times New Roman"/>
          <w:sz w:val="28"/>
          <w:szCs w:val="28"/>
        </w:rPr>
        <w:t>м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CE7854">
        <w:rPr>
          <w:rFonts w:ascii="Times New Roman" w:hAnsi="Times New Roman" w:cs="Times New Roman"/>
          <w:sz w:val="28"/>
          <w:szCs w:val="28"/>
        </w:rPr>
        <w:t>зків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7854">
        <w:rPr>
          <w:rFonts w:ascii="Times New Roman" w:hAnsi="Times New Roman" w:cs="Times New Roman"/>
          <w:sz w:val="28"/>
          <w:szCs w:val="28"/>
        </w:rPr>
        <w:t xml:space="preserve"> течій у суч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85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му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7854">
        <w:rPr>
          <w:rFonts w:ascii="Times New Roman" w:hAnsi="Times New Roman" w:cs="Times New Roman"/>
          <w:sz w:val="28"/>
          <w:szCs w:val="28"/>
        </w:rPr>
        <w:t>му суспільстві.</w:t>
      </w:r>
    </w:p>
    <w:p w:rsidR="003059DB" w:rsidRDefault="003059DB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ідність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зуміти п</w:t>
      </w:r>
      <w:r w:rsidR="000F23E5">
        <w:rPr>
          <w:rFonts w:ascii="Times New Roman" w:hAnsi="Times New Roman" w:cs="Times New Roman"/>
          <w:sz w:val="28"/>
          <w:szCs w:val="28"/>
        </w:rPr>
        <w:t>охо</w:t>
      </w:r>
      <w:r>
        <w:rPr>
          <w:rFonts w:ascii="Times New Roman" w:hAnsi="Times New Roman" w:cs="Times New Roman"/>
          <w:sz w:val="28"/>
          <w:szCs w:val="28"/>
        </w:rPr>
        <w:t>дження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спекту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ншизму п</w:t>
      </w:r>
      <w:r w:rsidR="000F23E5">
        <w:rPr>
          <w:rFonts w:ascii="Times New Roman" w:hAnsi="Times New Roman" w:cs="Times New Roman"/>
          <w:sz w:val="28"/>
          <w:szCs w:val="28"/>
        </w:rPr>
        <w:t>охо</w:t>
      </w:r>
      <w:r>
        <w:rPr>
          <w:rFonts w:ascii="Times New Roman" w:hAnsi="Times New Roman" w:cs="Times New Roman"/>
          <w:sz w:val="28"/>
          <w:szCs w:val="28"/>
        </w:rPr>
        <w:t>дить зі скл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059DB">
        <w:rPr>
          <w:rFonts w:ascii="Times New Roman" w:hAnsi="Times New Roman" w:cs="Times New Roman"/>
          <w:sz w:val="28"/>
          <w:szCs w:val="28"/>
        </w:rPr>
        <w:t>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3059DB">
        <w:rPr>
          <w:rFonts w:ascii="Times New Roman" w:hAnsi="Times New Roman" w:cs="Times New Roman"/>
          <w:sz w:val="28"/>
          <w:szCs w:val="28"/>
        </w:rPr>
        <w:t>еплетени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між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ізн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нітни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течій, які в св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че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ізн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вплинули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життя суспільств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цінн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уявлення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лишній світ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ль в 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му.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слідження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ншиськи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A4432">
        <w:rPr>
          <w:rFonts w:ascii="Times New Roman" w:hAnsi="Times New Roman" w:cs="Times New Roman"/>
          <w:sz w:val="28"/>
          <w:szCs w:val="28"/>
        </w:rPr>
        <w:t xml:space="preserve"> течій у суспільній думіці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нців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чен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ду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зв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ляє п</w:t>
      </w:r>
      <w:r w:rsidR="000F23E5">
        <w:rPr>
          <w:rFonts w:ascii="Times New Roman" w:hAnsi="Times New Roman" w:cs="Times New Roman"/>
          <w:sz w:val="28"/>
          <w:szCs w:val="28"/>
        </w:rPr>
        <w:t>роа</w:t>
      </w:r>
      <w:r w:rsidR="001A443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лізув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ти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льний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ям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к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ідеї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ншизму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суспільств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ви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 xml:space="preserve">емити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емі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ямки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1A4432">
        <w:rPr>
          <w:rFonts w:ascii="Times New Roman" w:hAnsi="Times New Roman" w:cs="Times New Roman"/>
          <w:sz w:val="28"/>
          <w:szCs w:val="28"/>
        </w:rPr>
        <w:t>ми впливу які 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ни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ли.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ліз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1A4432">
        <w:rPr>
          <w:rFonts w:ascii="Times New Roman" w:hAnsi="Times New Roman" w:cs="Times New Roman"/>
          <w:sz w:val="28"/>
          <w:szCs w:val="28"/>
        </w:rPr>
        <w:t>еми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A4432">
        <w:rPr>
          <w:rFonts w:ascii="Times New Roman" w:hAnsi="Times New Roman" w:cs="Times New Roman"/>
          <w:sz w:val="28"/>
          <w:szCs w:val="28"/>
        </w:rPr>
        <w:t xml:space="preserve"> течій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всь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A4432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м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зв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ляє 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1A4432">
        <w:rPr>
          <w:rFonts w:ascii="Times New Roman" w:hAnsi="Times New Roman" w:cs="Times New Roman"/>
          <w:sz w:val="28"/>
          <w:szCs w:val="28"/>
        </w:rPr>
        <w:t>бити висн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к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1A4432">
        <w:rPr>
          <w:rFonts w:ascii="Times New Roman" w:hAnsi="Times New Roman" w:cs="Times New Roman"/>
          <w:sz w:val="28"/>
          <w:szCs w:val="28"/>
        </w:rPr>
        <w:t xml:space="preserve"> існув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ння </w:t>
      </w:r>
      <w:r w:rsidR="000F23E5">
        <w:rPr>
          <w:rFonts w:ascii="Times New Roman" w:hAnsi="Times New Roman" w:cs="Times New Roman"/>
          <w:sz w:val="28"/>
          <w:szCs w:val="28"/>
        </w:rPr>
        <w:t>хара</w:t>
      </w:r>
      <w:r w:rsidR="001A4432">
        <w:rPr>
          <w:rFonts w:ascii="Times New Roman" w:hAnsi="Times New Roman" w:cs="Times New Roman"/>
          <w:sz w:val="28"/>
          <w:szCs w:val="28"/>
        </w:rPr>
        <w:t>кте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A4432">
        <w:rPr>
          <w:rFonts w:ascii="Times New Roman" w:hAnsi="Times New Roman" w:cs="Times New Roman"/>
          <w:sz w:val="28"/>
          <w:szCs w:val="28"/>
        </w:rPr>
        <w:t xml:space="preserve">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гічни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A4432">
        <w:rPr>
          <w:rFonts w:ascii="Times New Roman" w:hAnsi="Times New Roman" w:cs="Times New Roman"/>
          <w:sz w:val="28"/>
          <w:szCs w:val="28"/>
        </w:rPr>
        <w:t xml:space="preserve"> уст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к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цінн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 xml:space="preserve">стей, які </w:t>
      </w:r>
      <w:r w:rsidR="001A4432" w:rsidRPr="001A4432">
        <w:rPr>
          <w:rFonts w:ascii="Times New Roman" w:hAnsi="Times New Roman" w:cs="Times New Roman"/>
          <w:sz w:val="28"/>
          <w:szCs w:val="28"/>
        </w:rPr>
        <w:t>визн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 w:rsidRPr="001A4432">
        <w:rPr>
          <w:rFonts w:ascii="Times New Roman" w:hAnsi="Times New Roman" w:cs="Times New Roman"/>
          <w:sz w:val="28"/>
          <w:szCs w:val="28"/>
        </w:rPr>
        <w:t>чили</w:t>
      </w:r>
      <w:r w:rsidR="001A4432">
        <w:rPr>
          <w:rFonts w:ascii="Times New Roman" w:hAnsi="Times New Roman" w:cs="Times New Roman"/>
          <w:sz w:val="28"/>
          <w:szCs w:val="28"/>
        </w:rPr>
        <w:t xml:space="preserve"> зміни у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літиці де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ви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суспільній думці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нії. Синтез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зв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 xml:space="preserve">ляє глибше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цінити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1A4432">
        <w:rPr>
          <w:rFonts w:ascii="Times New Roman" w:hAnsi="Times New Roman" w:cs="Times New Roman"/>
          <w:sz w:val="28"/>
          <w:szCs w:val="28"/>
        </w:rPr>
        <w:t>ичні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A4432">
        <w:rPr>
          <w:rFonts w:ascii="Times New Roman" w:hAnsi="Times New Roman" w:cs="Times New Roman"/>
          <w:sz w:val="28"/>
          <w:szCs w:val="28"/>
        </w:rPr>
        <w:t>едум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>ви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1A4432">
        <w:rPr>
          <w:rFonts w:ascii="Times New Roman" w:hAnsi="Times New Roman" w:cs="Times New Roman"/>
          <w:sz w:val="28"/>
          <w:szCs w:val="28"/>
        </w:rPr>
        <w:t>мув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ння</w:t>
      </w:r>
      <w:r w:rsidR="00BA159D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ї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гії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 xml:space="preserve">н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A4432">
        <w:rPr>
          <w:rFonts w:ascii="Times New Roman" w:hAnsi="Times New Roman" w:cs="Times New Roman"/>
          <w:sz w:val="28"/>
          <w:szCs w:val="28"/>
        </w:rPr>
        <w:t>зійськ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A4432">
        <w:rPr>
          <w:rFonts w:ascii="Times New Roman" w:hAnsi="Times New Roman" w:cs="Times New Roman"/>
          <w:sz w:val="28"/>
          <w:szCs w:val="28"/>
        </w:rPr>
        <w:t xml:space="preserve">ї ідеї </w:t>
      </w:r>
      <w:r w:rsidR="00BA159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ств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BA159D">
        <w:rPr>
          <w:rFonts w:ascii="Times New Roman" w:hAnsi="Times New Roman" w:cs="Times New Roman"/>
          <w:sz w:val="28"/>
          <w:szCs w:val="28"/>
        </w:rPr>
        <w:t>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>літ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BA159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BA159D">
        <w:rPr>
          <w:rFonts w:ascii="Times New Roman" w:hAnsi="Times New Roman" w:cs="Times New Roman"/>
          <w:sz w:val="28"/>
          <w:szCs w:val="28"/>
        </w:rPr>
        <w:t>ежиму, який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>вив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BA159D">
        <w:rPr>
          <w:rFonts w:ascii="Times New Roman" w:hAnsi="Times New Roman" w:cs="Times New Roman"/>
          <w:sz w:val="28"/>
          <w:szCs w:val="28"/>
        </w:rPr>
        <w:t>ед суспільтв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м 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ві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>ння і виклики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сягнення яки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BA159D">
        <w:rPr>
          <w:rFonts w:ascii="Times New Roman" w:hAnsi="Times New Roman" w:cs="Times New Roman"/>
          <w:sz w:val="28"/>
          <w:szCs w:val="28"/>
        </w:rPr>
        <w:t xml:space="preserve"> </w:t>
      </w:r>
      <w:r w:rsidR="00BA159D" w:rsidRPr="00BA159D">
        <w:rPr>
          <w:rFonts w:ascii="Times New Roman" w:hAnsi="Times New Roman" w:cs="Times New Roman"/>
          <w:sz w:val="28"/>
          <w:szCs w:val="28"/>
        </w:rPr>
        <w:t>вим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 w:rsidRPr="00BA159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 w:rsidRPr="00BA159D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 xml:space="preserve"> велики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BA159D">
        <w:rPr>
          <w:rFonts w:ascii="Times New Roman" w:hAnsi="Times New Roman" w:cs="Times New Roman"/>
          <w:sz w:val="28"/>
          <w:szCs w:val="28"/>
        </w:rPr>
        <w:t xml:space="preserve"> змін у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BA159D">
        <w:rPr>
          <w:rFonts w:ascii="Times New Roman" w:hAnsi="Times New Roman" w:cs="Times New Roman"/>
          <w:sz w:val="28"/>
          <w:szCs w:val="28"/>
        </w:rPr>
        <w:t>ямку де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BA159D">
        <w:rPr>
          <w:rFonts w:ascii="Times New Roman" w:hAnsi="Times New Roman" w:cs="Times New Roman"/>
          <w:sz w:val="28"/>
          <w:szCs w:val="28"/>
        </w:rPr>
        <w:t>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>вн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A159D">
        <w:rPr>
          <w:rFonts w:ascii="Times New Roman" w:hAnsi="Times New Roman" w:cs="Times New Roman"/>
          <w:sz w:val="28"/>
          <w:szCs w:val="28"/>
        </w:rPr>
        <w:t xml:space="preserve"> суспільн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A159D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BA159D">
        <w:rPr>
          <w:rFonts w:ascii="Times New Roman" w:hAnsi="Times New Roman" w:cs="Times New Roman"/>
          <w:sz w:val="28"/>
          <w:szCs w:val="28"/>
        </w:rPr>
        <w:t>звитку.</w:t>
      </w:r>
    </w:p>
    <w:p w:rsidR="00BA159D" w:rsidRDefault="00BA159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5F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9A15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9A15F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9A15F2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9A15F2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ві п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івняльн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лізу вив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спільні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збіжні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ямки ідеї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ншизму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дів </w:t>
      </w:r>
      <w:r w:rsidR="003F7294">
        <w:rPr>
          <w:rFonts w:ascii="Times New Roman" w:hAnsi="Times New Roman" w:cs="Times New Roman"/>
          <w:sz w:val="28"/>
          <w:szCs w:val="28"/>
        </w:rPr>
        <w:t>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F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впливу </w:t>
      </w:r>
      <w:r w:rsidR="003F7294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F7294">
        <w:rPr>
          <w:rFonts w:ascii="Times New Roman" w:hAnsi="Times New Roman" w:cs="Times New Roman"/>
          <w:sz w:val="28"/>
          <w:szCs w:val="28"/>
        </w:rPr>
        <w:t xml:space="preserve"> суспільну думку в</w:t>
      </w:r>
      <w:r w:rsidR="003F7294" w:rsidRPr="003F7294">
        <w:rPr>
          <w:rFonts w:ascii="Times New Roman" w:hAnsi="Times New Roman" w:cs="Times New Roman"/>
          <w:sz w:val="28"/>
          <w:szCs w:val="28"/>
        </w:rPr>
        <w:t xml:space="preserve"> </w:t>
      </w:r>
      <w:r w:rsidR="003F7294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>нк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F7294">
        <w:rPr>
          <w:rFonts w:ascii="Times New Roman" w:hAnsi="Times New Roman" w:cs="Times New Roman"/>
          <w:sz w:val="28"/>
          <w:szCs w:val="28"/>
        </w:rPr>
        <w:t>етни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F7294">
        <w:rPr>
          <w:rFonts w:ascii="Times New Roman" w:hAnsi="Times New Roman" w:cs="Times New Roman"/>
          <w:sz w:val="28"/>
          <w:szCs w:val="28"/>
        </w:rPr>
        <w:t xml:space="preserve">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3F7294">
        <w:rPr>
          <w:rFonts w:ascii="Times New Roman" w:hAnsi="Times New Roman" w:cs="Times New Roman"/>
          <w:sz w:val="28"/>
          <w:szCs w:val="28"/>
        </w:rPr>
        <w:t>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F7294">
        <w:rPr>
          <w:rFonts w:ascii="Times New Roman" w:hAnsi="Times New Roman" w:cs="Times New Roman"/>
          <w:sz w:val="28"/>
          <w:szCs w:val="28"/>
        </w:rPr>
        <w:t xml:space="preserve"> 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3F7294"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>нії міжв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>єнн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F7294"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F7294">
        <w:rPr>
          <w:rFonts w:ascii="Times New Roman" w:hAnsi="Times New Roman" w:cs="Times New Roman"/>
          <w:sz w:val="28"/>
          <w:szCs w:val="28"/>
        </w:rPr>
        <w:t>ду.</w:t>
      </w:r>
    </w:p>
    <w:p w:rsidR="003F7294" w:rsidRPr="009A15F2" w:rsidRDefault="003F7294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ця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зши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ити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слідницьке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 з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блем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тики 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94">
        <w:rPr>
          <w:rFonts w:ascii="Times New Roman" w:hAnsi="Times New Roman" w:cs="Times New Roman"/>
          <w:sz w:val="28"/>
          <w:szCs w:val="28"/>
        </w:rPr>
        <w:t>з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3F7294">
        <w:rPr>
          <w:rFonts w:ascii="Times New Roman" w:hAnsi="Times New Roman" w:cs="Times New Roman"/>
          <w:sz w:val="28"/>
          <w:szCs w:val="28"/>
        </w:rPr>
        <w:t>ушень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ень,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F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мів і те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нік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ніпулятивн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впливу,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ізн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міїття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дів, які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безпечують ефективний вплив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суспільств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320">
        <w:rPr>
          <w:rFonts w:ascii="Times New Roman" w:hAnsi="Times New Roman" w:cs="Times New Roman"/>
          <w:sz w:val="28"/>
          <w:szCs w:val="28"/>
        </w:rPr>
        <w:t xml:space="preserve">з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70320">
        <w:rPr>
          <w:rFonts w:ascii="Times New Roman" w:hAnsi="Times New Roman" w:cs="Times New Roman"/>
          <w:sz w:val="28"/>
          <w:szCs w:val="28"/>
        </w:rPr>
        <w:t>гляду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ичний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нтекст</w:t>
      </w:r>
      <w:r w:rsidRPr="00504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слідження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блему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тік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цессу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внішні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ішні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ень у суспіілстві</w:t>
      </w:r>
      <w:r w:rsidR="00B36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0E3">
        <w:rPr>
          <w:rFonts w:ascii="Times New Roman" w:hAnsi="Times New Roman" w:cs="Times New Roman"/>
          <w:sz w:val="28"/>
          <w:szCs w:val="28"/>
        </w:rPr>
        <w:t>унік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 xml:space="preserve"> лише для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 xml:space="preserve"> суспільств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явищ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B360E3">
        <w:rPr>
          <w:rFonts w:ascii="Times New Roman" w:hAnsi="Times New Roman" w:cs="Times New Roman"/>
          <w:sz w:val="28"/>
          <w:szCs w:val="28"/>
        </w:rPr>
        <w:t xml:space="preserve">м впливу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ншизму</w:t>
      </w:r>
      <w:r w:rsidR="00B360E3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льне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літичне життя к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B360E3">
        <w:rPr>
          <w:rFonts w:ascii="Times New Roman" w:hAnsi="Times New Roman" w:cs="Times New Roman"/>
          <w:sz w:val="28"/>
          <w:szCs w:val="28"/>
        </w:rPr>
        <w:t>їни.</w:t>
      </w:r>
    </w:p>
    <w:p w:rsidR="00B360E3" w:rsidRDefault="000F23E5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ле в </w:t>
      </w:r>
      <w:r w:rsidR="00B360E3" w:rsidRPr="005045F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 w:rsidRPr="005045F1">
        <w:rPr>
          <w:rFonts w:ascii="Times New Roman" w:hAnsi="Times New Roman" w:cs="Times New Roman"/>
          <w:sz w:val="28"/>
          <w:szCs w:val="28"/>
        </w:rPr>
        <w:t>шу че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 w:rsidRPr="005045F1">
        <w:rPr>
          <w:rFonts w:ascii="Times New Roman" w:hAnsi="Times New Roman" w:cs="Times New Roman"/>
          <w:sz w:val="28"/>
          <w:szCs w:val="28"/>
        </w:rPr>
        <w:t>гу</w:t>
      </w:r>
      <w:r w:rsidR="00B3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льність цієї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360E3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тики </w:t>
      </w:r>
      <w:r w:rsidR="00B360E3" w:rsidRPr="005045F1">
        <w:rPr>
          <w:rFonts w:ascii="Times New Roman" w:hAnsi="Times New Roman" w:cs="Times New Roman"/>
          <w:sz w:val="28"/>
          <w:szCs w:val="28"/>
        </w:rPr>
        <w:t xml:space="preserve"> для Ук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360E3" w:rsidRPr="005045F1">
        <w:rPr>
          <w:rFonts w:ascii="Times New Roman" w:hAnsi="Times New Roman" w:cs="Times New Roman"/>
          <w:sz w:val="28"/>
          <w:szCs w:val="28"/>
        </w:rPr>
        <w:t>їни</w:t>
      </w:r>
      <w:r w:rsidR="00B360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 xml:space="preserve">яснюється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бст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ми війни,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є з 2014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360E3">
        <w:rPr>
          <w:rFonts w:ascii="Times New Roman" w:hAnsi="Times New Roman" w:cs="Times New Roman"/>
          <w:sz w:val="28"/>
          <w:szCs w:val="28"/>
        </w:rPr>
        <w:t>ку і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 xml:space="preserve">ідністю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смислення її після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шення.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ді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нії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 xml:space="preserve"> вийшл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жнецею з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ї світ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ї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чити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не г</w:t>
      </w:r>
      <w:r>
        <w:rPr>
          <w:rFonts w:ascii="Times New Roman" w:hAnsi="Times New Roman" w:cs="Times New Roman"/>
          <w:sz w:val="28"/>
          <w:szCs w:val="28"/>
        </w:rPr>
        <w:t>ара</w:t>
      </w:r>
      <w:r w:rsidR="00B360E3">
        <w:rPr>
          <w:rFonts w:ascii="Times New Roman" w:hAnsi="Times New Roman" w:cs="Times New Roman"/>
          <w:sz w:val="28"/>
          <w:szCs w:val="28"/>
        </w:rPr>
        <w:t>нтує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зитивні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слідки для суспільств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360E3">
        <w:rPr>
          <w:rFonts w:ascii="Times New Roman" w:hAnsi="Times New Roman" w:cs="Times New Roman"/>
          <w:sz w:val="28"/>
          <w:szCs w:val="28"/>
        </w:rPr>
        <w:t xml:space="preserve">їни. У </w:t>
      </w:r>
      <w:r w:rsidR="00B360E3" w:rsidRPr="00B360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 w:rsidRPr="00B360E3">
        <w:rPr>
          <w:rFonts w:ascii="Times New Roman" w:hAnsi="Times New Roman" w:cs="Times New Roman"/>
          <w:sz w:val="28"/>
          <w:szCs w:val="28"/>
        </w:rPr>
        <w:t>йбутнь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 w:rsidRPr="00B360E3">
        <w:rPr>
          <w:rFonts w:ascii="Times New Roman" w:hAnsi="Times New Roman" w:cs="Times New Roman"/>
          <w:sz w:val="28"/>
          <w:szCs w:val="28"/>
        </w:rPr>
        <w:t>му</w:t>
      </w:r>
      <w:r w:rsidR="00B360E3"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360E3">
        <w:rPr>
          <w:rFonts w:ascii="Times New Roman" w:hAnsi="Times New Roman" w:cs="Times New Roman"/>
          <w:sz w:val="28"/>
          <w:szCs w:val="28"/>
        </w:rPr>
        <w:t>їн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же зіткнутися з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 xml:space="preserve">дібними ідеями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ншизму,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дже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360E3">
        <w:rPr>
          <w:rFonts w:ascii="Times New Roman" w:hAnsi="Times New Roman" w:cs="Times New Roman"/>
          <w:sz w:val="28"/>
          <w:szCs w:val="28"/>
        </w:rPr>
        <w:t>ль же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 xml:space="preserve">тви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есії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же п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B360E3">
        <w:rPr>
          <w:rFonts w:ascii="Times New Roman" w:hAnsi="Times New Roman" w:cs="Times New Roman"/>
          <w:sz w:val="28"/>
          <w:szCs w:val="28"/>
        </w:rPr>
        <w:t>дити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ві ідеї 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ціумі які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жуть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извести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B360E3">
        <w:rPr>
          <w:rFonts w:ascii="Times New Roman" w:hAnsi="Times New Roman" w:cs="Times New Roman"/>
          <w:sz w:val="28"/>
          <w:szCs w:val="28"/>
        </w:rPr>
        <w:t>ень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дібни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нським.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му існує сильн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>ідність у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сліді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360E3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тики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льни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B360E3">
        <w:rPr>
          <w:rFonts w:ascii="Times New Roman" w:hAnsi="Times New Roman" w:cs="Times New Roman"/>
          <w:sz w:val="28"/>
          <w:szCs w:val="28"/>
        </w:rPr>
        <w:t>ень під вплив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60E3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 xml:space="preserve"> ідей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легіть,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для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біг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нню нест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більн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сті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60E3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0E3">
        <w:rPr>
          <w:rFonts w:ascii="Times New Roman" w:hAnsi="Times New Roman" w:cs="Times New Roman"/>
          <w:sz w:val="28"/>
          <w:szCs w:val="28"/>
        </w:rPr>
        <w:t>льни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60E3">
        <w:rPr>
          <w:rFonts w:ascii="Times New Roman" w:hAnsi="Times New Roman" w:cs="Times New Roman"/>
          <w:sz w:val="28"/>
          <w:szCs w:val="28"/>
        </w:rPr>
        <w:t xml:space="preserve"> </w:t>
      </w:r>
      <w:r w:rsidR="003A761E" w:rsidRPr="003A761E"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A761E" w:rsidRPr="003A761E">
        <w:rPr>
          <w:rFonts w:ascii="Times New Roman" w:hAnsi="Times New Roman" w:cs="Times New Roman"/>
          <w:sz w:val="28"/>
          <w:szCs w:val="28"/>
        </w:rPr>
        <w:t>ядк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3A761E">
        <w:rPr>
          <w:rFonts w:ascii="Times New Roman" w:hAnsi="Times New Roman" w:cs="Times New Roman"/>
          <w:sz w:val="28"/>
          <w:szCs w:val="28"/>
        </w:rPr>
        <w:t>в</w:t>
      </w:r>
      <w:r w:rsidR="003A761E">
        <w:rPr>
          <w:rFonts w:ascii="Times New Roman" w:hAnsi="Times New Roman" w:cs="Times New Roman"/>
          <w:sz w:val="28"/>
          <w:szCs w:val="28"/>
        </w:rPr>
        <w:t xml:space="preserve"> у </w:t>
      </w:r>
      <w:r w:rsidR="003A761E" w:rsidRPr="003A76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 w:rsidRPr="003A761E">
        <w:rPr>
          <w:rFonts w:ascii="Times New Roman" w:hAnsi="Times New Roman" w:cs="Times New Roman"/>
          <w:sz w:val="28"/>
          <w:szCs w:val="28"/>
        </w:rPr>
        <w:t>йбутнь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3A761E">
        <w:rPr>
          <w:rFonts w:ascii="Times New Roman" w:hAnsi="Times New Roman" w:cs="Times New Roman"/>
          <w:sz w:val="28"/>
          <w:szCs w:val="28"/>
        </w:rPr>
        <w:t>му</w:t>
      </w:r>
      <w:r w:rsidR="003A761E">
        <w:rPr>
          <w:rFonts w:ascii="Times New Roman" w:hAnsi="Times New Roman" w:cs="Times New Roman"/>
          <w:sz w:val="28"/>
          <w:szCs w:val="28"/>
        </w:rPr>
        <w:t>.</w:t>
      </w:r>
    </w:p>
    <w:p w:rsidR="00841F1D" w:rsidRPr="0014420C" w:rsidRDefault="000F23E5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б’єкт 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слідження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– </w:t>
      </w:r>
      <w:r w:rsidR="00E214AE">
        <w:rPr>
          <w:rFonts w:ascii="Times New Roman" w:hAnsi="Times New Roman" w:cs="Times New Roman"/>
          <w:sz w:val="28"/>
          <w:szCs w:val="28"/>
        </w:rPr>
        <w:t>Суспільн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думк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у </w:t>
      </w:r>
      <w:r w:rsidR="00E214AE">
        <w:rPr>
          <w:rFonts w:ascii="Times New Roman" w:hAnsi="Times New Roman" w:cs="Times New Roman"/>
          <w:sz w:val="28"/>
          <w:szCs w:val="28"/>
        </w:rPr>
        <w:t>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нії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міжв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>єнн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1F1D" w:rsidRPr="0014420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841F1D" w:rsidRPr="0014420C" w:rsidRDefault="00841F1D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0C">
        <w:rPr>
          <w:rFonts w:ascii="Times New Roman" w:hAnsi="Times New Roman" w:cs="Times New Roman"/>
          <w:b/>
          <w:sz w:val="28"/>
          <w:szCs w:val="28"/>
        </w:rPr>
        <w:t>П</w:t>
      </w:r>
      <w:r w:rsidR="000F23E5">
        <w:rPr>
          <w:rFonts w:ascii="Times New Roman" w:hAnsi="Times New Roman" w:cs="Times New Roman"/>
          <w:b/>
          <w:sz w:val="28"/>
          <w:szCs w:val="28"/>
        </w:rPr>
        <w:t>р</w:t>
      </w:r>
      <w:r w:rsidRPr="0014420C">
        <w:rPr>
          <w:rFonts w:ascii="Times New Roman" w:hAnsi="Times New Roman" w:cs="Times New Roman"/>
          <w:b/>
          <w:sz w:val="28"/>
          <w:szCs w:val="28"/>
        </w:rPr>
        <w:t>едмет д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14420C">
        <w:rPr>
          <w:rFonts w:ascii="Times New Roman" w:hAnsi="Times New Roman" w:cs="Times New Roman"/>
          <w:b/>
          <w:sz w:val="28"/>
          <w:szCs w:val="28"/>
        </w:rPr>
        <w:t>слідження</w:t>
      </w:r>
      <w:r w:rsidRPr="0014420C">
        <w:rPr>
          <w:rFonts w:ascii="Times New Roman" w:hAnsi="Times New Roman" w:cs="Times New Roman"/>
          <w:sz w:val="28"/>
          <w:szCs w:val="28"/>
        </w:rPr>
        <w:t xml:space="preserve"> – </w:t>
      </w:r>
      <w:r w:rsidR="00E214AE">
        <w:rPr>
          <w:rFonts w:ascii="Times New Roman" w:hAnsi="Times New Roman" w:cs="Times New Roman"/>
          <w:sz w:val="28"/>
          <w:szCs w:val="28"/>
        </w:rPr>
        <w:t xml:space="preserve">Ідеї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>ншизму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214AE">
        <w:rPr>
          <w:rFonts w:ascii="Times New Roman" w:hAnsi="Times New Roman" w:cs="Times New Roman"/>
          <w:sz w:val="28"/>
          <w:szCs w:val="28"/>
        </w:rPr>
        <w:t xml:space="preserve"> вплив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суспільств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14420C">
        <w:rPr>
          <w:rFonts w:ascii="Times New Roman" w:hAnsi="Times New Roman" w:cs="Times New Roman"/>
          <w:sz w:val="28"/>
          <w:szCs w:val="28"/>
        </w:rPr>
        <w:t>.</w:t>
      </w:r>
    </w:p>
    <w:p w:rsidR="00841F1D" w:rsidRPr="0014420C" w:rsidRDefault="00841F1D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0C">
        <w:rPr>
          <w:rFonts w:ascii="Times New Roman" w:hAnsi="Times New Roman" w:cs="Times New Roman"/>
          <w:b/>
          <w:sz w:val="28"/>
          <w:szCs w:val="28"/>
        </w:rPr>
        <w:t>Мет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14420C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0F23E5">
        <w:rPr>
          <w:rFonts w:ascii="Times New Roman" w:hAnsi="Times New Roman" w:cs="Times New Roman"/>
          <w:b/>
          <w:sz w:val="28"/>
          <w:szCs w:val="28"/>
        </w:rPr>
        <w:t>ро</w:t>
      </w:r>
      <w:r w:rsidRPr="0014420C">
        <w:rPr>
          <w:rFonts w:ascii="Times New Roman" w:hAnsi="Times New Roman" w:cs="Times New Roman"/>
          <w:b/>
          <w:sz w:val="28"/>
          <w:szCs w:val="28"/>
        </w:rPr>
        <w:t>б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14420C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Pr="0014420C">
        <w:rPr>
          <w:rFonts w:ascii="Times New Roman" w:hAnsi="Times New Roman" w:cs="Times New Roman"/>
          <w:sz w:val="28"/>
          <w:szCs w:val="28"/>
        </w:rPr>
        <w:t xml:space="preserve">є </w:t>
      </w:r>
      <w:r w:rsidR="00E214AE">
        <w:rPr>
          <w:rFonts w:ascii="Times New Roman" w:hAnsi="Times New Roman" w:cs="Times New Roman"/>
          <w:sz w:val="28"/>
          <w:szCs w:val="28"/>
        </w:rPr>
        <w:t>виявлення 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ків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>ичин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 xml:space="preserve">яви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>ншиськи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214AE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>ст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E214AE">
        <w:rPr>
          <w:rFonts w:ascii="Times New Roman" w:hAnsi="Times New Roman" w:cs="Times New Roman"/>
          <w:sz w:val="28"/>
          <w:szCs w:val="28"/>
        </w:rPr>
        <w:t xml:space="preserve">їв у суспільстві,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ж ви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 xml:space="preserve">емлення </w:t>
      </w:r>
      <w:r w:rsidR="000F23E5">
        <w:rPr>
          <w:rFonts w:ascii="Times New Roman" w:hAnsi="Times New Roman" w:cs="Times New Roman"/>
          <w:sz w:val="28"/>
          <w:szCs w:val="28"/>
        </w:rPr>
        <w:t>хара</w:t>
      </w:r>
      <w:r w:rsidR="00E214AE">
        <w:rPr>
          <w:rFonts w:ascii="Times New Roman" w:hAnsi="Times New Roman" w:cs="Times New Roman"/>
          <w:sz w:val="28"/>
          <w:szCs w:val="28"/>
        </w:rPr>
        <w:t>кте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>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214A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стей у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E214AE"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E214AE">
        <w:rPr>
          <w:rFonts w:ascii="Times New Roman" w:hAnsi="Times New Roman" w:cs="Times New Roman"/>
          <w:sz w:val="28"/>
          <w:szCs w:val="28"/>
        </w:rPr>
        <w:t xml:space="preserve"> і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E214AE">
        <w:rPr>
          <w:rFonts w:ascii="Times New Roman" w:hAnsi="Times New Roman" w:cs="Times New Roman"/>
          <w:sz w:val="28"/>
          <w:szCs w:val="28"/>
        </w:rPr>
        <w:t xml:space="preserve"> впливу ци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214AE">
        <w:rPr>
          <w:rFonts w:ascii="Times New Roman" w:hAnsi="Times New Roman" w:cs="Times New Roman"/>
          <w:sz w:val="28"/>
          <w:szCs w:val="28"/>
        </w:rPr>
        <w:t xml:space="preserve"> ідей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життя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 діяльність 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E214AE">
        <w:rPr>
          <w:rFonts w:ascii="Times New Roman" w:hAnsi="Times New Roman" w:cs="Times New Roman"/>
          <w:sz w:val="28"/>
          <w:szCs w:val="28"/>
        </w:rPr>
        <w:t>їни</w:t>
      </w:r>
      <w:r w:rsidRPr="0014420C">
        <w:rPr>
          <w:rFonts w:ascii="Times New Roman" w:hAnsi="Times New Roman" w:cs="Times New Roman"/>
          <w:sz w:val="28"/>
          <w:szCs w:val="28"/>
        </w:rPr>
        <w:t>.</w:t>
      </w:r>
    </w:p>
    <w:p w:rsidR="00841F1D" w:rsidRPr="0014420C" w:rsidRDefault="000F23E5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ліз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ція мети пе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едб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 xml:space="preserve">є 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зв’яз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ння 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ви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вд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нь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71A" w:rsidRDefault="00841F1D" w:rsidP="008C479E">
      <w:pPr>
        <w:pStyle w:val="ad"/>
        <w:widowControl w:val="0"/>
        <w:numPr>
          <w:ilvl w:val="0"/>
          <w:numId w:val="1"/>
        </w:numPr>
        <w:spacing w:before="47"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0C">
        <w:rPr>
          <w:rFonts w:ascii="Times New Roman" w:hAnsi="Times New Roman" w:cs="Times New Roman"/>
          <w:sz w:val="28"/>
          <w:szCs w:val="28"/>
        </w:rPr>
        <w:t>Визн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14420C">
        <w:rPr>
          <w:rFonts w:ascii="Times New Roman" w:hAnsi="Times New Roman" w:cs="Times New Roman"/>
          <w:sz w:val="28"/>
          <w:szCs w:val="28"/>
        </w:rPr>
        <w:t>чити</w:t>
      </w:r>
      <w:r w:rsidR="00E214AE">
        <w:rPr>
          <w:rFonts w:ascii="Times New Roman" w:hAnsi="Times New Roman" w:cs="Times New Roman"/>
          <w:sz w:val="28"/>
          <w:szCs w:val="28"/>
        </w:rPr>
        <w:t xml:space="preserve"> </w:t>
      </w:r>
      <w:r w:rsidR="0019782F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 xml:space="preserve">вні </w:t>
      </w:r>
      <w:r w:rsidR="00E214AE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>ичини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214AE">
        <w:rPr>
          <w:rFonts w:ascii="Times New Roman" w:hAnsi="Times New Roman" w:cs="Times New Roman"/>
          <w:sz w:val="28"/>
          <w:szCs w:val="28"/>
        </w:rPr>
        <w:t xml:space="preserve">яви ідеї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214AE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214AE">
        <w:rPr>
          <w:rFonts w:ascii="Times New Roman" w:hAnsi="Times New Roman" w:cs="Times New Roman"/>
          <w:sz w:val="28"/>
          <w:szCs w:val="28"/>
        </w:rPr>
        <w:t xml:space="preserve">ншизму у суспільній </w:t>
      </w:r>
      <w:r w:rsidR="00E214AE">
        <w:rPr>
          <w:rFonts w:ascii="Times New Roman" w:hAnsi="Times New Roman" w:cs="Times New Roman"/>
          <w:sz w:val="28"/>
          <w:szCs w:val="28"/>
        </w:rPr>
        <w:lastRenderedPageBreak/>
        <w:t>думці</w:t>
      </w:r>
      <w:r w:rsidRPr="0014420C">
        <w:rPr>
          <w:rFonts w:ascii="Times New Roman" w:hAnsi="Times New Roman" w:cs="Times New Roman"/>
          <w:sz w:val="28"/>
          <w:szCs w:val="28"/>
        </w:rPr>
        <w:t>.</w:t>
      </w:r>
    </w:p>
    <w:p w:rsidR="0019782F" w:rsidRPr="0036271A" w:rsidRDefault="0019782F" w:rsidP="008C479E">
      <w:pPr>
        <w:pStyle w:val="ad"/>
        <w:widowControl w:val="0"/>
        <w:numPr>
          <w:ilvl w:val="0"/>
          <w:numId w:val="1"/>
        </w:numPr>
        <w:spacing w:before="47"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71A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36271A">
        <w:rPr>
          <w:rFonts w:ascii="Times New Roman" w:hAnsi="Times New Roman" w:cs="Times New Roman"/>
          <w:sz w:val="28"/>
          <w:szCs w:val="28"/>
        </w:rPr>
        <w:t>слідкув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6271A">
        <w:rPr>
          <w:rFonts w:ascii="Times New Roman" w:hAnsi="Times New Roman" w:cs="Times New Roman"/>
          <w:sz w:val="28"/>
          <w:szCs w:val="28"/>
        </w:rPr>
        <w:t>ти</w:t>
      </w:r>
      <w:r w:rsidR="007C7CF8" w:rsidRPr="0036271A">
        <w:rPr>
          <w:rFonts w:ascii="Times New Roman" w:hAnsi="Times New Roman" w:cs="Times New Roman"/>
          <w:sz w:val="28"/>
          <w:szCs w:val="28"/>
        </w:rPr>
        <w:t xml:space="preserve"> ґенезу </w:t>
      </w:r>
      <w:r w:rsidRPr="0036271A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36271A"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36271A">
        <w:rPr>
          <w:rFonts w:ascii="Times New Roman" w:hAnsi="Times New Roman" w:cs="Times New Roman"/>
          <w:sz w:val="28"/>
          <w:szCs w:val="28"/>
        </w:rPr>
        <w:t>к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36271A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6271A">
        <w:rPr>
          <w:rFonts w:ascii="Times New Roman" w:hAnsi="Times New Roman" w:cs="Times New Roman"/>
          <w:sz w:val="28"/>
          <w:szCs w:val="28"/>
        </w:rPr>
        <w:t>люючи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Pr="0036271A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6271A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36271A">
        <w:rPr>
          <w:rFonts w:ascii="Times New Roman" w:hAnsi="Times New Roman" w:cs="Times New Roman"/>
          <w:sz w:val="28"/>
          <w:szCs w:val="28"/>
        </w:rPr>
        <w:t xml:space="preserve">ямків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36271A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6271A">
        <w:rPr>
          <w:rFonts w:ascii="Times New Roman" w:hAnsi="Times New Roman" w:cs="Times New Roman"/>
          <w:sz w:val="28"/>
          <w:szCs w:val="28"/>
        </w:rPr>
        <w:t>ншизму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36271A">
        <w:rPr>
          <w:rFonts w:ascii="Times New Roman" w:hAnsi="Times New Roman" w:cs="Times New Roman"/>
          <w:sz w:val="28"/>
          <w:szCs w:val="28"/>
        </w:rPr>
        <w:t xml:space="preserve">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Pr="0036271A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36271A">
        <w:rPr>
          <w:rFonts w:ascii="Times New Roman" w:hAnsi="Times New Roman" w:cs="Times New Roman"/>
          <w:sz w:val="28"/>
          <w:szCs w:val="28"/>
        </w:rPr>
        <w:t>ибічників.</w:t>
      </w:r>
    </w:p>
    <w:p w:rsidR="00841F1D" w:rsidRPr="0014420C" w:rsidRDefault="000F23E5" w:rsidP="008C479E">
      <w:pPr>
        <w:pStyle w:val="ad"/>
        <w:widowControl w:val="0"/>
        <w:numPr>
          <w:ilvl w:val="0"/>
          <w:numId w:val="1"/>
        </w:numPr>
        <w:spacing w:before="47"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841F1D" w:rsidRPr="0014420C">
        <w:rPr>
          <w:rFonts w:ascii="Times New Roman" w:hAnsi="Times New Roman" w:cs="Times New Roman"/>
          <w:sz w:val="28"/>
          <w:szCs w:val="28"/>
        </w:rPr>
        <w:t>зглянути</w:t>
      </w:r>
      <w:r w:rsidR="0019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>вні 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19782F">
        <w:rPr>
          <w:rFonts w:ascii="Times New Roman" w:hAnsi="Times New Roman" w:cs="Times New Roman"/>
          <w:sz w:val="28"/>
          <w:szCs w:val="28"/>
        </w:rPr>
        <w:t>ми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2F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>ди впливу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2F">
        <w:rPr>
          <w:rFonts w:ascii="Times New Roman" w:hAnsi="Times New Roman" w:cs="Times New Roman"/>
          <w:sz w:val="28"/>
          <w:szCs w:val="28"/>
        </w:rPr>
        <w:t xml:space="preserve"> ї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</w:t>
      </w:r>
      <w:r w:rsidR="0019782F">
        <w:rPr>
          <w:rFonts w:ascii="Times New Roman" w:hAnsi="Times New Roman" w:cs="Times New Roman"/>
          <w:sz w:val="28"/>
          <w:szCs w:val="28"/>
        </w:rPr>
        <w:t>кте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782F">
        <w:rPr>
          <w:rFonts w:ascii="Times New Roman" w:hAnsi="Times New Roman" w:cs="Times New Roman"/>
          <w:sz w:val="28"/>
          <w:szCs w:val="28"/>
        </w:rPr>
        <w:t>ні вияви  у житті суспільств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sz w:val="28"/>
          <w:szCs w:val="28"/>
        </w:rPr>
        <w:t>.</w:t>
      </w:r>
    </w:p>
    <w:p w:rsidR="00841F1D" w:rsidRPr="0014420C" w:rsidRDefault="000F23E5" w:rsidP="008C479E">
      <w:pPr>
        <w:pStyle w:val="ad"/>
        <w:widowControl w:val="0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</w:t>
      </w:r>
      <w:r w:rsidR="00841F1D" w:rsidRPr="0014420C">
        <w:rPr>
          <w:rFonts w:ascii="Times New Roman" w:hAnsi="Times New Roman" w:cs="Times New Roman"/>
          <w:sz w:val="28"/>
          <w:szCs w:val="28"/>
        </w:rPr>
        <w:t>кте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1F1D" w:rsidRPr="0014420C">
        <w:rPr>
          <w:rFonts w:ascii="Times New Roman" w:hAnsi="Times New Roman" w:cs="Times New Roman"/>
          <w:sz w:val="28"/>
          <w:szCs w:val="28"/>
        </w:rPr>
        <w:t>изув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ти </w:t>
      </w:r>
      <w:r w:rsidR="0019782F">
        <w:rPr>
          <w:rFonts w:ascii="Times New Roman" w:hAnsi="Times New Roman" w:cs="Times New Roman"/>
          <w:sz w:val="28"/>
          <w:szCs w:val="28"/>
        </w:rPr>
        <w:t>унік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2F">
        <w:rPr>
          <w:rFonts w:ascii="Times New Roman" w:hAnsi="Times New Roman" w:cs="Times New Roman"/>
          <w:sz w:val="28"/>
          <w:szCs w:val="28"/>
        </w:rPr>
        <w:t xml:space="preserve">льні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 xml:space="preserve">сті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782F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2F">
        <w:rPr>
          <w:rFonts w:ascii="Times New Roman" w:hAnsi="Times New Roman" w:cs="Times New Roman"/>
          <w:sz w:val="28"/>
          <w:szCs w:val="28"/>
        </w:rPr>
        <w:t>ншиськ</w:t>
      </w:r>
      <w:r w:rsidR="003216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782F">
        <w:rPr>
          <w:rFonts w:ascii="Times New Roman" w:hAnsi="Times New Roman" w:cs="Times New Roman"/>
          <w:sz w:val="28"/>
          <w:szCs w:val="28"/>
        </w:rPr>
        <w:t xml:space="preserve"> </w:t>
      </w:r>
      <w:r w:rsidR="003216B4">
        <w:rPr>
          <w:rFonts w:ascii="Times New Roman" w:hAnsi="Times New Roman" w:cs="Times New Roman"/>
          <w:sz w:val="28"/>
          <w:szCs w:val="28"/>
        </w:rPr>
        <w:t>ідей</w:t>
      </w:r>
      <w:r w:rsidR="0019782F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782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2F">
        <w:rPr>
          <w:rFonts w:ascii="Times New Roman" w:hAnsi="Times New Roman" w:cs="Times New Roman"/>
          <w:sz w:val="28"/>
          <w:szCs w:val="28"/>
        </w:rPr>
        <w:t xml:space="preserve">ли </w:t>
      </w:r>
      <w:r w:rsidR="00826F4F">
        <w:rPr>
          <w:rFonts w:ascii="Times New Roman" w:hAnsi="Times New Roman" w:cs="Times New Roman"/>
          <w:sz w:val="28"/>
          <w:szCs w:val="28"/>
        </w:rPr>
        <w:t>свій специфічний вияв лише у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>му суспільстві</w:t>
      </w:r>
      <w:r w:rsidR="0019782F">
        <w:rPr>
          <w:rFonts w:ascii="Times New Roman" w:hAnsi="Times New Roman" w:cs="Times New Roman"/>
          <w:sz w:val="28"/>
          <w:szCs w:val="28"/>
        </w:rPr>
        <w:t xml:space="preserve"> </w:t>
      </w:r>
      <w:r w:rsidR="00841F1D" w:rsidRPr="0014420C">
        <w:rPr>
          <w:rFonts w:ascii="Times New Roman" w:hAnsi="Times New Roman" w:cs="Times New Roman"/>
          <w:sz w:val="28"/>
          <w:szCs w:val="28"/>
        </w:rPr>
        <w:t>.</w:t>
      </w:r>
    </w:p>
    <w:p w:rsidR="003A761E" w:rsidRDefault="000F23E5" w:rsidP="008C479E">
      <w:pPr>
        <w:pStyle w:val="ad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</w:t>
      </w:r>
      <w:r w:rsidR="00826F4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6F4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6F4F">
        <w:rPr>
          <w:rFonts w:ascii="Times New Roman" w:hAnsi="Times New Roman" w:cs="Times New Roman"/>
          <w:b/>
          <w:sz w:val="28"/>
          <w:szCs w:val="28"/>
        </w:rPr>
        <w:t xml:space="preserve">гічні межі 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61E" w:rsidRPr="005045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 w:rsidRPr="005045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3A761E" w:rsidRPr="005045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охо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плюють </w:t>
      </w:r>
      <w:r w:rsidR="00841F1D" w:rsidRPr="0014420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1F1D" w:rsidRPr="0014420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>д з</w:t>
      </w:r>
      <w:r w:rsidR="00826F4F">
        <w:rPr>
          <w:rFonts w:ascii="Times New Roman" w:hAnsi="Times New Roman" w:cs="Times New Roman"/>
          <w:sz w:val="28"/>
          <w:szCs w:val="28"/>
        </w:rPr>
        <w:t xml:space="preserve"> </w:t>
      </w:r>
      <w:r w:rsidR="00841F1D" w:rsidRPr="0014420C">
        <w:rPr>
          <w:rFonts w:ascii="Times New Roman" w:hAnsi="Times New Roman" w:cs="Times New Roman"/>
          <w:sz w:val="28"/>
          <w:szCs w:val="28"/>
        </w:rPr>
        <w:t>18 січня 1919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</w:t>
      </w:r>
      <w:r w:rsidR="00826F4F">
        <w:rPr>
          <w:rFonts w:ascii="Times New Roman" w:hAnsi="Times New Roman" w:cs="Times New Roman"/>
          <w:sz w:val="28"/>
          <w:szCs w:val="28"/>
        </w:rPr>
        <w:t>7 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6F4F">
        <w:rPr>
          <w:rFonts w:ascii="Times New Roman" w:hAnsi="Times New Roman" w:cs="Times New Roman"/>
          <w:sz w:val="28"/>
          <w:szCs w:val="28"/>
        </w:rPr>
        <w:t xml:space="preserve">удня 1941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C7CF8">
        <w:rPr>
          <w:rFonts w:ascii="Times New Roman" w:hAnsi="Times New Roman" w:cs="Times New Roman"/>
          <w:sz w:val="28"/>
          <w:szCs w:val="28"/>
        </w:rPr>
        <w:t>ку,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бт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7C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д між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7CF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ю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CF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7CF8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ю світ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вими війн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CF8">
        <w:rPr>
          <w:rFonts w:ascii="Times New Roman" w:hAnsi="Times New Roman" w:cs="Times New Roman"/>
          <w:sz w:val="28"/>
          <w:szCs w:val="28"/>
        </w:rPr>
        <w:t>ми.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 xml:space="preserve">ли у 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</w:t>
      </w:r>
      <w:r w:rsidR="00826F4F">
        <w:rPr>
          <w:rFonts w:ascii="Times New Roman" w:hAnsi="Times New Roman" w:cs="Times New Roman"/>
          <w:sz w:val="28"/>
          <w:szCs w:val="28"/>
        </w:rPr>
        <w:t>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 xml:space="preserve">му суспільстві </w:t>
      </w:r>
      <w:r w:rsidR="00826F4F" w:rsidRPr="00826F4F">
        <w:rPr>
          <w:rFonts w:ascii="Times New Roman" w:hAnsi="Times New Roman" w:cs="Times New Roman"/>
          <w:sz w:val="28"/>
          <w:szCs w:val="28"/>
        </w:rPr>
        <w:t>відбув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F4F">
        <w:rPr>
          <w:rFonts w:ascii="Times New Roman" w:hAnsi="Times New Roman" w:cs="Times New Roman"/>
          <w:sz w:val="28"/>
          <w:szCs w:val="28"/>
        </w:rPr>
        <w:t>ються се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6F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>зні інституційні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F4F">
        <w:rPr>
          <w:rFonts w:ascii="Times New Roman" w:hAnsi="Times New Roman" w:cs="Times New Roman"/>
          <w:sz w:val="28"/>
          <w:szCs w:val="28"/>
        </w:rPr>
        <w:t>льні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F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>літичні зміни,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6F4F">
        <w:rPr>
          <w:rFonts w:ascii="Times New Roman" w:hAnsi="Times New Roman" w:cs="Times New Roman"/>
          <w:sz w:val="28"/>
          <w:szCs w:val="28"/>
        </w:rPr>
        <w:t xml:space="preserve"> </w:t>
      </w:r>
      <w:r w:rsidR="003A76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</w:t>
      </w:r>
      <w:r w:rsidR="003A761E">
        <w:rPr>
          <w:rFonts w:ascii="Times New Roman" w:hAnsi="Times New Roman" w:cs="Times New Roman"/>
          <w:sz w:val="28"/>
          <w:szCs w:val="28"/>
        </w:rPr>
        <w:t>дили під вплив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ізни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 xml:space="preserve"> течій</w:t>
      </w:r>
      <w:r w:rsidR="00826F4F">
        <w:rPr>
          <w:rFonts w:ascii="Times New Roman" w:hAnsi="Times New Roman" w:cs="Times New Roman"/>
          <w:sz w:val="28"/>
          <w:szCs w:val="28"/>
        </w:rPr>
        <w:t xml:space="preserve">. </w:t>
      </w:r>
      <w:r w:rsidR="003A761E" w:rsidRPr="005045F1">
        <w:rPr>
          <w:rFonts w:ascii="Times New Roman" w:hAnsi="Times New Roman" w:cs="Times New Roman"/>
          <w:sz w:val="28"/>
          <w:szCs w:val="28"/>
        </w:rPr>
        <w:t>Вибі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 нижнь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>хро</w:t>
      </w:r>
      <w:r w:rsidR="003A761E" w:rsidRPr="005045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гічн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ї межі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слідження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бум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влений</w:t>
      </w:r>
      <w:r w:rsidR="003A761E" w:rsidRPr="0014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61E" w:rsidRPr="003A76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 w:rsidRPr="003A761E">
        <w:rPr>
          <w:rFonts w:ascii="Times New Roman" w:hAnsi="Times New Roman" w:cs="Times New Roman"/>
          <w:sz w:val="28"/>
          <w:szCs w:val="28"/>
        </w:rPr>
        <w:t>кінченням</w:t>
      </w:r>
      <w:r w:rsidR="003A761E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ї світ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ї війни підсумки  як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ї і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ву для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ступни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етв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A761E">
        <w:rPr>
          <w:rFonts w:ascii="Times New Roman" w:hAnsi="Times New Roman" w:cs="Times New Roman"/>
          <w:sz w:val="28"/>
          <w:szCs w:val="28"/>
        </w:rPr>
        <w:t>ень у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му суспільстві.</w:t>
      </w:r>
      <w:r w:rsidR="003A761E" w:rsidRPr="003A761E">
        <w:rPr>
          <w:rFonts w:ascii="Times New Roman" w:hAnsi="Times New Roman" w:cs="Times New Roman"/>
          <w:sz w:val="28"/>
          <w:szCs w:val="28"/>
        </w:rPr>
        <w:t xml:space="preserve"> </w:t>
      </w:r>
      <w:r w:rsidR="003A761E" w:rsidRPr="005045F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рх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хро</w:t>
      </w:r>
      <w:r w:rsidR="003A761E" w:rsidRPr="005045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гічн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 w:rsidRPr="0050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бум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sz w:val="28"/>
          <w:szCs w:val="28"/>
        </w:rPr>
        <w:t>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м війни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нії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 Ти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3A761E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ні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3A761E">
        <w:rPr>
          <w:rFonts w:ascii="Times New Roman" w:hAnsi="Times New Roman" w:cs="Times New Roman"/>
          <w:sz w:val="28"/>
          <w:szCs w:val="28"/>
        </w:rPr>
        <w:t>ти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лучени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тів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ики.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к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ме ць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нфлікту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в кінець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льни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 xml:space="preserve"> змін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цементув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в ї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езульт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841F1D" w:rsidRPr="00841F1D" w:rsidRDefault="00841F1D" w:rsidP="008C479E">
      <w:pPr>
        <w:pStyle w:val="ad"/>
        <w:spacing w:line="360" w:lineRule="auto"/>
        <w:ind w:firstLine="720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14420C">
        <w:rPr>
          <w:rFonts w:ascii="Times New Roman" w:hAnsi="Times New Roman" w:cs="Times New Roman"/>
          <w:b/>
          <w:sz w:val="28"/>
          <w:szCs w:val="28"/>
        </w:rPr>
        <w:t>Ге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14420C">
        <w:rPr>
          <w:rFonts w:ascii="Times New Roman" w:hAnsi="Times New Roman" w:cs="Times New Roman"/>
          <w:b/>
          <w:sz w:val="28"/>
          <w:szCs w:val="28"/>
        </w:rPr>
        <w:t>г</w:t>
      </w:r>
      <w:r w:rsidR="000F23E5">
        <w:rPr>
          <w:rFonts w:ascii="Times New Roman" w:hAnsi="Times New Roman" w:cs="Times New Roman"/>
          <w:b/>
          <w:sz w:val="28"/>
          <w:szCs w:val="28"/>
        </w:rPr>
        <w:t>ра</w:t>
      </w:r>
      <w:r w:rsidRPr="0014420C">
        <w:rPr>
          <w:rFonts w:ascii="Times New Roman" w:hAnsi="Times New Roman" w:cs="Times New Roman"/>
          <w:b/>
          <w:sz w:val="28"/>
          <w:szCs w:val="28"/>
        </w:rPr>
        <w:t xml:space="preserve">фічні межі </w:t>
      </w:r>
      <w:r w:rsidRPr="0014420C">
        <w:rPr>
          <w:rFonts w:ascii="Times New Roman" w:hAnsi="Times New Roman" w:cs="Times New Roman"/>
          <w:sz w:val="28"/>
          <w:szCs w:val="28"/>
        </w:rPr>
        <w:t>включ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14420C">
        <w:rPr>
          <w:rFonts w:ascii="Times New Roman" w:hAnsi="Times New Roman" w:cs="Times New Roman"/>
          <w:sz w:val="28"/>
          <w:szCs w:val="28"/>
        </w:rPr>
        <w:t xml:space="preserve">ють в себе </w:t>
      </w:r>
      <w:r w:rsidR="007C7CF8">
        <w:rPr>
          <w:rFonts w:ascii="Times New Roman" w:hAnsi="Times New Roman" w:cs="Times New Roman"/>
          <w:sz w:val="28"/>
          <w:szCs w:val="28"/>
        </w:rPr>
        <w:t>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нію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7C7CF8">
        <w:rPr>
          <w:rFonts w:ascii="Times New Roman" w:hAnsi="Times New Roman" w:cs="Times New Roman"/>
          <w:sz w:val="28"/>
          <w:szCs w:val="28"/>
        </w:rPr>
        <w:t xml:space="preserve"> її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 xml:space="preserve">нії в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7C7CF8">
        <w:rPr>
          <w:rFonts w:ascii="Times New Roman" w:hAnsi="Times New Roman" w:cs="Times New Roman"/>
          <w:sz w:val="28"/>
          <w:szCs w:val="28"/>
        </w:rPr>
        <w:t>зії,</w:t>
      </w:r>
      <w:r w:rsidR="007C7CF8" w:rsidRPr="007C7CF8">
        <w:t xml:space="preserve"> </w:t>
      </w:r>
      <w:r w:rsidR="007C7CF8" w:rsidRPr="007C7CF8">
        <w:rPr>
          <w:rFonts w:ascii="Times New Roman" w:hAnsi="Times New Roman" w:cs="Times New Roman"/>
          <w:sz w:val="28"/>
          <w:szCs w:val="28"/>
        </w:rPr>
        <w:t>в 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7C7CF8" w:rsidRPr="007C7CF8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 w:rsidRPr="007C7CF8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7C7CF8" w:rsidRPr="007C7CF8">
        <w:rPr>
          <w:rFonts w:ascii="Times New Roman" w:hAnsi="Times New Roman" w:cs="Times New Roman"/>
          <w:sz w:val="28"/>
          <w:szCs w:val="28"/>
        </w:rPr>
        <w:t xml:space="preserve"> міжв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 w:rsidRPr="007C7CF8">
        <w:rPr>
          <w:rFonts w:ascii="Times New Roman" w:hAnsi="Times New Roman" w:cs="Times New Roman"/>
          <w:sz w:val="28"/>
          <w:szCs w:val="28"/>
        </w:rPr>
        <w:t>єнн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 w:rsidRPr="007C7CF8">
        <w:rPr>
          <w:rFonts w:ascii="Times New Roman" w:hAnsi="Times New Roman" w:cs="Times New Roman"/>
          <w:sz w:val="28"/>
          <w:szCs w:val="28"/>
        </w:rPr>
        <w:t>ї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 w:rsidRPr="007C7CF8">
        <w:rPr>
          <w:rFonts w:ascii="Times New Roman" w:hAnsi="Times New Roman" w:cs="Times New Roman"/>
          <w:sz w:val="28"/>
          <w:szCs w:val="28"/>
        </w:rPr>
        <w:t>би</w:t>
      </w:r>
      <w:r w:rsidR="007C7CF8">
        <w:rPr>
          <w:rFonts w:ascii="Times New Roman" w:hAnsi="Times New Roman" w:cs="Times New Roman"/>
          <w:sz w:val="28"/>
          <w:szCs w:val="28"/>
        </w:rPr>
        <w:t>.</w:t>
      </w:r>
    </w:p>
    <w:p w:rsidR="003A761E" w:rsidRDefault="00841F1D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20C">
        <w:rPr>
          <w:rFonts w:ascii="Times New Roman" w:hAnsi="Times New Roman" w:cs="Times New Roman"/>
          <w:b/>
          <w:sz w:val="28"/>
          <w:szCs w:val="28"/>
        </w:rPr>
        <w:t>Н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14420C">
        <w:rPr>
          <w:rFonts w:ascii="Times New Roman" w:hAnsi="Times New Roman" w:cs="Times New Roman"/>
          <w:b/>
          <w:sz w:val="28"/>
          <w:szCs w:val="28"/>
        </w:rPr>
        <w:t>ук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14420C">
        <w:rPr>
          <w:rFonts w:ascii="Times New Roman" w:hAnsi="Times New Roman" w:cs="Times New Roman"/>
          <w:b/>
          <w:sz w:val="28"/>
          <w:szCs w:val="28"/>
        </w:rPr>
        <w:t>в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14420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14420C">
        <w:rPr>
          <w:rFonts w:ascii="Times New Roman" w:hAnsi="Times New Roman" w:cs="Times New Roman"/>
          <w:b/>
          <w:sz w:val="28"/>
          <w:szCs w:val="28"/>
        </w:rPr>
        <w:t>визн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="00826F4F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="003A761E" w:rsidRPr="005045F1">
        <w:rPr>
          <w:rFonts w:ascii="Times New Roman" w:hAnsi="Times New Roman" w:cs="Times New Roman"/>
          <w:b/>
          <w:sz w:val="28"/>
          <w:szCs w:val="28"/>
        </w:rPr>
        <w:t>де</w:t>
      </w:r>
      <w:r w:rsidR="000F23E5">
        <w:rPr>
          <w:rFonts w:ascii="Times New Roman" w:hAnsi="Times New Roman" w:cs="Times New Roman"/>
          <w:b/>
          <w:sz w:val="28"/>
          <w:szCs w:val="28"/>
        </w:rPr>
        <w:t>р</w:t>
      </w:r>
      <w:r w:rsidR="003A761E" w:rsidRPr="005045F1">
        <w:rPr>
          <w:rFonts w:ascii="Times New Roman" w:hAnsi="Times New Roman" w:cs="Times New Roman"/>
          <w:b/>
          <w:sz w:val="28"/>
          <w:szCs w:val="28"/>
        </w:rPr>
        <w:t>ж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="003A761E" w:rsidRPr="005045F1">
        <w:rPr>
          <w:rFonts w:ascii="Times New Roman" w:hAnsi="Times New Roman" w:cs="Times New Roman"/>
          <w:b/>
          <w:sz w:val="28"/>
          <w:szCs w:val="28"/>
        </w:rPr>
        <w:t>ни</w:t>
      </w:r>
      <w:r w:rsidR="000F23E5">
        <w:rPr>
          <w:rFonts w:ascii="Times New Roman" w:hAnsi="Times New Roman" w:cs="Times New Roman"/>
          <w:b/>
          <w:sz w:val="28"/>
          <w:szCs w:val="28"/>
        </w:rPr>
        <w:t>х</w:t>
      </w:r>
      <w:r w:rsidR="003A761E" w:rsidRPr="0050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b/>
          <w:sz w:val="28"/>
          <w:szCs w:val="28"/>
        </w:rPr>
        <w:t>р</w:t>
      </w:r>
      <w:r w:rsidR="003A761E" w:rsidRPr="005045F1">
        <w:rPr>
          <w:rFonts w:ascii="Times New Roman" w:hAnsi="Times New Roman" w:cs="Times New Roman"/>
          <w:b/>
          <w:sz w:val="28"/>
          <w:szCs w:val="28"/>
        </w:rPr>
        <w:t>езульт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="003A761E" w:rsidRPr="005045F1">
        <w:rPr>
          <w:rFonts w:ascii="Times New Roman" w:hAnsi="Times New Roman" w:cs="Times New Roman"/>
          <w:b/>
          <w:sz w:val="28"/>
          <w:szCs w:val="28"/>
        </w:rPr>
        <w:t>тів</w:t>
      </w:r>
      <w:r w:rsidR="003A761E" w:rsidRPr="005045F1">
        <w:rPr>
          <w:rFonts w:ascii="Times New Roman" w:hAnsi="Times New Roman" w:cs="Times New Roman"/>
          <w:sz w:val="28"/>
          <w:szCs w:val="28"/>
        </w:rPr>
        <w:t>:</w:t>
      </w:r>
      <w:r w:rsidR="003A761E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роа</w:t>
      </w:r>
      <w:r w:rsidR="003A761E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ліз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тиз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3A761E">
        <w:rPr>
          <w:rFonts w:ascii="Times New Roman" w:hAnsi="Times New Roman" w:cs="Times New Roman"/>
          <w:sz w:val="28"/>
          <w:szCs w:val="28"/>
        </w:rPr>
        <w:t>ми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ди впливу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>ншиськ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A761E"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A761E">
        <w:rPr>
          <w:rFonts w:ascii="Times New Roman" w:hAnsi="Times New Roman" w:cs="Times New Roman"/>
          <w:sz w:val="28"/>
          <w:szCs w:val="28"/>
        </w:rPr>
        <w:t>у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A761E">
        <w:rPr>
          <w:rFonts w:ascii="Times New Roman" w:hAnsi="Times New Roman" w:cs="Times New Roman"/>
          <w:sz w:val="28"/>
          <w:szCs w:val="28"/>
        </w:rPr>
        <w:t xml:space="preserve"> суспільн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літичну думку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A761E">
        <w:rPr>
          <w:rFonts w:ascii="Times New Roman" w:hAnsi="Times New Roman" w:cs="Times New Roman"/>
          <w:sz w:val="28"/>
          <w:szCs w:val="28"/>
        </w:rPr>
        <w:t>нії</w:t>
      </w:r>
    </w:p>
    <w:p w:rsidR="003A761E" w:rsidRDefault="003A761E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слідженні ут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 і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инципи функці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ншиськи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ів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вплив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ізні 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стини суспільтв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Ви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емлен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ичні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льні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 виникнення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у,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 й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тік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в 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суспілств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вдяки систем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льненню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лів,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суються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ії,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гії,  культу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пси</w:t>
      </w:r>
      <w:r w:rsidR="000F23E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гії вд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слідити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ямки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ншизму й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вплив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літику де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lastRenderedPageBreak/>
        <w:t>суспільтв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гічні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ди, гнучкість у виб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дів,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птивність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внут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ішнь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внішнь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41F1D" w:rsidRPr="0014420C" w:rsidRDefault="003A761E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ві п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івняльн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лізу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сліджен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льну культу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літичну специфіку</w:t>
      </w:r>
      <w:r w:rsidRPr="003A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нськи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вів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ій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нії, її вплив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бливі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иси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дів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236210">
        <w:rPr>
          <w:rFonts w:ascii="Times New Roman" w:hAnsi="Times New Roman" w:cs="Times New Roman"/>
          <w:sz w:val="28"/>
          <w:szCs w:val="28"/>
        </w:rPr>
        <w:t>сп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всюдження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 xml:space="preserve"> впливу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ншизму,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зміст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вне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внення; виділен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дібні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відмінні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иси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ин, уз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льнен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r w:rsidR="000F23E5">
        <w:rPr>
          <w:rFonts w:ascii="Times New Roman" w:hAnsi="Times New Roman" w:cs="Times New Roman"/>
          <w:sz w:val="28"/>
          <w:szCs w:val="28"/>
        </w:rPr>
        <w:t>хара</w:t>
      </w:r>
      <w:r w:rsidR="00236210">
        <w:rPr>
          <w:rFonts w:ascii="Times New Roman" w:hAnsi="Times New Roman" w:cs="Times New Roman"/>
          <w:sz w:val="28"/>
          <w:szCs w:val="28"/>
        </w:rPr>
        <w:t>кте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 xml:space="preserve">ні для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вни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236210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 xml:space="preserve">ямків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ншиськ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2362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вт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 w:rsidRPr="005045F1">
        <w:rPr>
          <w:rFonts w:ascii="Times New Roman" w:hAnsi="Times New Roman" w:cs="Times New Roman"/>
          <w:sz w:val="28"/>
          <w:szCs w:val="28"/>
        </w:rPr>
        <w:t>м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5045F1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 xml:space="preserve"> вик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Pr="005045F1">
        <w:rPr>
          <w:rFonts w:ascii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ння синтетичн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 xml:space="preserve"> під</w:t>
      </w:r>
      <w:r w:rsidR="000F23E5">
        <w:rPr>
          <w:rFonts w:ascii="Times New Roman" w:hAnsi="Times New Roman" w:cs="Times New Roman"/>
          <w:sz w:val="28"/>
          <w:szCs w:val="28"/>
        </w:rPr>
        <w:t>хо</w:t>
      </w:r>
      <w:r w:rsidRPr="005045F1">
        <w:rPr>
          <w:rFonts w:ascii="Times New Roman" w:hAnsi="Times New Roman" w:cs="Times New Roman"/>
          <w:sz w:val="28"/>
          <w:szCs w:val="28"/>
        </w:rPr>
        <w:t>ду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 xml:space="preserve"> ви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5045F1">
        <w:rPr>
          <w:rFonts w:ascii="Times New Roman" w:hAnsi="Times New Roman" w:cs="Times New Roman"/>
          <w:sz w:val="28"/>
          <w:szCs w:val="28"/>
        </w:rPr>
        <w:t>ішення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5045F1">
        <w:rPr>
          <w:rFonts w:ascii="Times New Roman" w:hAnsi="Times New Roman" w:cs="Times New Roman"/>
          <w:sz w:val="28"/>
          <w:szCs w:val="28"/>
        </w:rPr>
        <w:t>блем,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 xml:space="preserve"> леж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ть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 xml:space="preserve"> стику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5045F1">
        <w:rPr>
          <w:rFonts w:ascii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Pr="005045F1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5045F1">
        <w:rPr>
          <w:rFonts w:ascii="Times New Roman" w:hAnsi="Times New Roman" w:cs="Times New Roman"/>
          <w:sz w:val="28"/>
          <w:szCs w:val="28"/>
        </w:rPr>
        <w:t>зділів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Pr="005045F1">
        <w:rPr>
          <w:rFonts w:ascii="Times New Roman" w:hAnsi="Times New Roman" w:cs="Times New Roman"/>
          <w:sz w:val="28"/>
          <w:szCs w:val="28"/>
        </w:rPr>
        <w:t>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 xml:space="preserve"> дисциплін.</w:t>
      </w:r>
    </w:p>
    <w:p w:rsidR="003A761E" w:rsidRPr="005045F1" w:rsidRDefault="00826F4F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0F23E5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 xml:space="preserve">етичне 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зн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b/>
          <w:sz w:val="28"/>
          <w:szCs w:val="28"/>
        </w:rPr>
        <w:t>чення</w:t>
      </w:r>
      <w:r w:rsidR="003A761E" w:rsidRPr="003A761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34356" w:rsidRPr="005045F1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ти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ляг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34356" w:rsidRPr="005045F1">
        <w:rPr>
          <w:rFonts w:ascii="Times New Roman" w:hAnsi="Times New Roman" w:cs="Times New Roman"/>
          <w:sz w:val="28"/>
          <w:szCs w:val="28"/>
        </w:rPr>
        <w:t>є у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жлив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сті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34356" w:rsidRPr="005045F1">
        <w:rPr>
          <w:rFonts w:ascii="Times New Roman" w:hAnsi="Times New Roman" w:cs="Times New Roman"/>
          <w:sz w:val="28"/>
          <w:szCs w:val="28"/>
        </w:rPr>
        <w:t>ст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сув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34356" w:rsidRPr="005045F1">
        <w:rPr>
          <w:rFonts w:ascii="Times New Roman" w:hAnsi="Times New Roman" w:cs="Times New Roman"/>
          <w:sz w:val="28"/>
          <w:szCs w:val="28"/>
        </w:rPr>
        <w:t xml:space="preserve">ння її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вни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C34356" w:rsidRPr="005045F1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жень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34356" w:rsidRPr="005045F1">
        <w:rPr>
          <w:rFonts w:ascii="Times New Roman" w:hAnsi="Times New Roman" w:cs="Times New Roman"/>
          <w:sz w:val="28"/>
          <w:szCs w:val="28"/>
        </w:rPr>
        <w:t xml:space="preserve"> висн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вків для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34356" w:rsidRPr="005045F1">
        <w:rPr>
          <w:rFonts w:ascii="Times New Roman" w:hAnsi="Times New Roman" w:cs="Times New Roman"/>
          <w:sz w:val="28"/>
          <w:szCs w:val="28"/>
        </w:rPr>
        <w:t>льш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 w:rsidRPr="005045F1">
        <w:rPr>
          <w:rFonts w:ascii="Times New Roman" w:hAnsi="Times New Roman" w:cs="Times New Roman"/>
          <w:sz w:val="28"/>
          <w:szCs w:val="28"/>
        </w:rPr>
        <w:t xml:space="preserve">ї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34356" w:rsidRPr="005045F1">
        <w:rPr>
          <w:rFonts w:ascii="Times New Roman" w:hAnsi="Times New Roman" w:cs="Times New Roman"/>
          <w:sz w:val="28"/>
          <w:szCs w:val="28"/>
        </w:rPr>
        <w:t>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34356" w:rsidRPr="005045F1">
        <w:rPr>
          <w:rFonts w:ascii="Times New Roman" w:hAnsi="Times New Roman" w:cs="Times New Roman"/>
          <w:sz w:val="28"/>
          <w:szCs w:val="28"/>
        </w:rPr>
        <w:t>бки тем</w:t>
      </w:r>
      <w:r w:rsidR="00C34356">
        <w:rPr>
          <w:rFonts w:ascii="Times New Roman" w:hAnsi="Times New Roman" w:cs="Times New Roman"/>
          <w:sz w:val="28"/>
          <w:szCs w:val="28"/>
        </w:rPr>
        <w:t xml:space="preserve"> специфіки культу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C34356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34356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>
        <w:rPr>
          <w:rFonts w:ascii="Times New Roman" w:hAnsi="Times New Roman" w:cs="Times New Roman"/>
          <w:sz w:val="28"/>
          <w:szCs w:val="28"/>
        </w:rPr>
        <w:t>літичн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>
        <w:rPr>
          <w:rFonts w:ascii="Times New Roman" w:hAnsi="Times New Roman" w:cs="Times New Roman"/>
          <w:sz w:val="28"/>
          <w:szCs w:val="28"/>
        </w:rPr>
        <w:t xml:space="preserve"> життя в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34356">
        <w:rPr>
          <w:rFonts w:ascii="Times New Roman" w:hAnsi="Times New Roman" w:cs="Times New Roman"/>
          <w:sz w:val="28"/>
          <w:szCs w:val="28"/>
        </w:rPr>
        <w:t>нії</w:t>
      </w:r>
      <w:r w:rsidR="00F652F4">
        <w:rPr>
          <w:rFonts w:ascii="Times New Roman" w:hAnsi="Times New Roman" w:cs="Times New Roman"/>
          <w:sz w:val="28"/>
          <w:szCs w:val="28"/>
        </w:rPr>
        <w:t xml:space="preserve">,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стей культу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652F4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-іст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F652F4">
        <w:rPr>
          <w:rFonts w:ascii="Times New Roman" w:hAnsi="Times New Roman" w:cs="Times New Roman"/>
          <w:sz w:val="28"/>
          <w:szCs w:val="28"/>
        </w:rPr>
        <w:t>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F652F4">
        <w:rPr>
          <w:rFonts w:ascii="Times New Roman" w:hAnsi="Times New Roman" w:cs="Times New Roman"/>
          <w:sz w:val="28"/>
          <w:szCs w:val="28"/>
        </w:rPr>
        <w:t>звитку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 xml:space="preserve"> суспільств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652F4">
        <w:rPr>
          <w:rFonts w:ascii="Times New Roman" w:hAnsi="Times New Roman" w:cs="Times New Roman"/>
          <w:sz w:val="28"/>
          <w:szCs w:val="28"/>
        </w:rPr>
        <w:t>, 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F652F4">
        <w:rPr>
          <w:rFonts w:ascii="Times New Roman" w:hAnsi="Times New Roman" w:cs="Times New Roman"/>
          <w:sz w:val="28"/>
          <w:szCs w:val="28"/>
        </w:rPr>
        <w:t>еляції  змін в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гії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652F4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652F4">
        <w:rPr>
          <w:rFonts w:ascii="Times New Roman" w:hAnsi="Times New Roman" w:cs="Times New Roman"/>
          <w:sz w:val="28"/>
          <w:szCs w:val="28"/>
        </w:rPr>
        <w:t>нні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652F4">
        <w:rPr>
          <w:rFonts w:ascii="Times New Roman" w:hAnsi="Times New Roman" w:cs="Times New Roman"/>
          <w:sz w:val="28"/>
          <w:szCs w:val="28"/>
        </w:rPr>
        <w:t>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652F4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літичн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652F4">
        <w:rPr>
          <w:rFonts w:ascii="Times New Roman" w:hAnsi="Times New Roman" w:cs="Times New Roman"/>
          <w:sz w:val="28"/>
          <w:szCs w:val="28"/>
        </w:rPr>
        <w:t>ї систем.</w:t>
      </w:r>
      <w:r w:rsidR="00C34356">
        <w:rPr>
          <w:rFonts w:ascii="Times New Roman" w:hAnsi="Times New Roman" w:cs="Times New Roman"/>
          <w:sz w:val="28"/>
          <w:szCs w:val="28"/>
        </w:rPr>
        <w:t xml:space="preserve"> </w:t>
      </w:r>
      <w:r w:rsidR="00C86029">
        <w:rPr>
          <w:rFonts w:ascii="Times New Roman" w:hAnsi="Times New Roman" w:cs="Times New Roman"/>
          <w:sz w:val="28"/>
          <w:szCs w:val="28"/>
        </w:rPr>
        <w:t>Дипл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мн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86029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86029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ши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841F1D" w:rsidRPr="0014420C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хара</w:t>
      </w:r>
      <w:r w:rsidR="00841F1D" w:rsidRPr="0014420C">
        <w:rPr>
          <w:rFonts w:ascii="Times New Roman" w:hAnsi="Times New Roman" w:cs="Times New Roman"/>
          <w:sz w:val="28"/>
          <w:szCs w:val="28"/>
        </w:rPr>
        <w:t>кте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изує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 xml:space="preserve">сті 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C86029">
        <w:rPr>
          <w:rFonts w:ascii="Times New Roman" w:hAnsi="Times New Roman" w:cs="Times New Roman"/>
          <w:sz w:val="28"/>
          <w:szCs w:val="28"/>
        </w:rPr>
        <w:t>ншиськи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C86029">
        <w:rPr>
          <w:rFonts w:ascii="Times New Roman" w:hAnsi="Times New Roman" w:cs="Times New Roman"/>
          <w:sz w:val="28"/>
          <w:szCs w:val="28"/>
        </w:rPr>
        <w:t xml:space="preserve"> течій 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 xml:space="preserve">му суспільстві,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C86029" w:rsidRPr="00C86029">
        <w:rPr>
          <w:rFonts w:ascii="Times New Roman" w:hAnsi="Times New Roman" w:cs="Times New Roman"/>
          <w:sz w:val="28"/>
          <w:szCs w:val="28"/>
        </w:rPr>
        <w:t>етельн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C86029">
        <w:rPr>
          <w:rFonts w:ascii="Times New Roman" w:hAnsi="Times New Roman" w:cs="Times New Roman"/>
          <w:sz w:val="28"/>
          <w:szCs w:val="28"/>
        </w:rPr>
        <w:t>ць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86029">
        <w:rPr>
          <w:rFonts w:ascii="Times New Roman" w:hAnsi="Times New Roman" w:cs="Times New Roman"/>
          <w:sz w:val="28"/>
          <w:szCs w:val="28"/>
        </w:rPr>
        <w:t>вує унік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86029">
        <w:rPr>
          <w:rFonts w:ascii="Times New Roman" w:hAnsi="Times New Roman" w:cs="Times New Roman"/>
          <w:sz w:val="28"/>
          <w:szCs w:val="28"/>
        </w:rPr>
        <w:t>льні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C86029">
        <w:rPr>
          <w:rFonts w:ascii="Times New Roman" w:hAnsi="Times New Roman" w:cs="Times New Roman"/>
          <w:sz w:val="28"/>
          <w:szCs w:val="28"/>
        </w:rPr>
        <w:t>ми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C86029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86029">
        <w:rPr>
          <w:rFonts w:ascii="Times New Roman" w:hAnsi="Times New Roman" w:cs="Times New Roman"/>
          <w:sz w:val="28"/>
          <w:szCs w:val="28"/>
        </w:rPr>
        <w:t>яву у суспільній думці</w:t>
      </w:r>
      <w:r w:rsidR="00C26FF2">
        <w:rPr>
          <w:rFonts w:ascii="Times New Roman" w:hAnsi="Times New Roman" w:cs="Times New Roman"/>
          <w:sz w:val="28"/>
          <w:szCs w:val="28"/>
        </w:rPr>
        <w:t>. Ви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C26FF2">
        <w:rPr>
          <w:rFonts w:ascii="Times New Roman" w:hAnsi="Times New Roman" w:cs="Times New Roman"/>
          <w:sz w:val="28"/>
          <w:szCs w:val="28"/>
        </w:rPr>
        <w:t>емлює 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вні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C26FF2">
        <w:rPr>
          <w:rFonts w:ascii="Times New Roman" w:hAnsi="Times New Roman" w:cs="Times New Roman"/>
          <w:sz w:val="28"/>
          <w:szCs w:val="28"/>
        </w:rPr>
        <w:t xml:space="preserve">ичини </w:t>
      </w:r>
      <w:r w:rsidR="007C7CF8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яви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7C7CF8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7C7CF8">
        <w:rPr>
          <w:rFonts w:ascii="Times New Roman" w:hAnsi="Times New Roman" w:cs="Times New Roman"/>
          <w:sz w:val="28"/>
          <w:szCs w:val="28"/>
        </w:rPr>
        <w:t>вні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7C7CF8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7C7CF8">
        <w:rPr>
          <w:rFonts w:ascii="Times New Roman" w:hAnsi="Times New Roman" w:cs="Times New Roman"/>
          <w:sz w:val="28"/>
          <w:szCs w:val="28"/>
        </w:rPr>
        <w:t>ямки течії</w:t>
      </w:r>
      <w:r w:rsidR="00841F1D" w:rsidRPr="0014420C">
        <w:rPr>
          <w:rFonts w:ascii="Times New Roman" w:hAnsi="Times New Roman" w:cs="Times New Roman"/>
          <w:sz w:val="28"/>
          <w:szCs w:val="28"/>
        </w:rPr>
        <w:t>,</w:t>
      </w:r>
      <w:r w:rsidR="007C7CF8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841F1D" w:rsidRPr="0014420C">
        <w:rPr>
          <w:rFonts w:ascii="Times New Roman" w:hAnsi="Times New Roman" w:cs="Times New Roman"/>
          <w:sz w:val="28"/>
          <w:szCs w:val="28"/>
        </w:rPr>
        <w:t>зуміння як</w:t>
      </w:r>
      <w:r w:rsidR="00C26FF2">
        <w:rPr>
          <w:rFonts w:ascii="Times New Roman" w:hAnsi="Times New Roman" w:cs="Times New Roman"/>
          <w:sz w:val="28"/>
          <w:szCs w:val="28"/>
        </w:rPr>
        <w:t>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 не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41F1D" w:rsidRPr="0014420C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841F1D" w:rsidRPr="0014420C">
        <w:rPr>
          <w:rFonts w:ascii="Times New Roman" w:hAnsi="Times New Roman" w:cs="Times New Roman"/>
          <w:sz w:val="28"/>
          <w:szCs w:val="28"/>
        </w:rPr>
        <w:t xml:space="preserve">ідне для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26FF2">
        <w:rPr>
          <w:rFonts w:ascii="Times New Roman" w:hAnsi="Times New Roman" w:cs="Times New Roman"/>
          <w:sz w:val="28"/>
          <w:szCs w:val="28"/>
        </w:rPr>
        <w:t>зуміння ев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люції ць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 xml:space="preserve"> суспільн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 xml:space="preserve"> явищ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41F1D" w:rsidRPr="0014420C">
        <w:rPr>
          <w:rFonts w:ascii="Times New Roman" w:hAnsi="Times New Roman" w:cs="Times New Roman"/>
          <w:sz w:val="28"/>
          <w:szCs w:val="28"/>
        </w:rPr>
        <w:t>.</w:t>
      </w:r>
      <w:r w:rsidR="00C26FF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26FF2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 xml:space="preserve">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же буди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ст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 xml:space="preserve"> як скл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 xml:space="preserve"> для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C26FF2">
        <w:rPr>
          <w:rFonts w:ascii="Times New Roman" w:hAnsi="Times New Roman" w:cs="Times New Roman"/>
          <w:sz w:val="28"/>
          <w:szCs w:val="28"/>
        </w:rPr>
        <w:t>ет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C26FF2">
        <w:rPr>
          <w:rFonts w:ascii="Times New Roman" w:hAnsi="Times New Roman" w:cs="Times New Roman"/>
          <w:sz w:val="28"/>
          <w:szCs w:val="28"/>
        </w:rPr>
        <w:t>спективн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 xml:space="preserve">лізу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C26FF2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ншизму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нії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 xml:space="preserve"> суч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C26FF2">
        <w:rPr>
          <w:rFonts w:ascii="Times New Roman" w:hAnsi="Times New Roman" w:cs="Times New Roman"/>
          <w:sz w:val="28"/>
          <w:szCs w:val="28"/>
        </w:rPr>
        <w:t>му ет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C26FF2">
        <w:rPr>
          <w:rFonts w:ascii="Times New Roman" w:hAnsi="Times New Roman" w:cs="Times New Roman"/>
          <w:sz w:val="28"/>
          <w:szCs w:val="28"/>
        </w:rPr>
        <w:t>пі.</w:t>
      </w:r>
      <w:r w:rsidR="003A761E" w:rsidRPr="003A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210" w:rsidRPr="00236210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вні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ження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 xml:space="preserve"> висн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вки 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 xml:space="preserve">ї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236210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ти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 xml:space="preserve">жуть </w:t>
      </w:r>
      <w:r w:rsidR="00236210" w:rsidRPr="005045F1">
        <w:rPr>
          <w:rFonts w:ascii="Times New Roman" w:hAnsi="Times New Roman" w:cs="Times New Roman"/>
          <w:sz w:val="28"/>
          <w:szCs w:val="28"/>
        </w:rPr>
        <w:t>вик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236210" w:rsidRPr="005045F1">
        <w:rPr>
          <w:rFonts w:ascii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 w:rsidRPr="005045F1">
        <w:rPr>
          <w:rFonts w:ascii="Times New Roman" w:hAnsi="Times New Roman" w:cs="Times New Roman"/>
          <w:sz w:val="28"/>
          <w:szCs w:val="28"/>
        </w:rPr>
        <w:t>вув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 w:rsidRPr="005045F1">
        <w:rPr>
          <w:rFonts w:ascii="Times New Roman" w:hAnsi="Times New Roman" w:cs="Times New Roman"/>
          <w:sz w:val="28"/>
          <w:szCs w:val="28"/>
        </w:rPr>
        <w:t xml:space="preserve">тись </w:t>
      </w:r>
      <w:r w:rsidR="00236210">
        <w:rPr>
          <w:rFonts w:ascii="Times New Roman" w:hAnsi="Times New Roman" w:cs="Times New Roman"/>
          <w:sz w:val="28"/>
          <w:szCs w:val="28"/>
        </w:rPr>
        <w:t xml:space="preserve">для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236210">
        <w:rPr>
          <w:rFonts w:ascii="Times New Roman" w:hAnsi="Times New Roman" w:cs="Times New Roman"/>
          <w:sz w:val="28"/>
          <w:szCs w:val="28"/>
        </w:rPr>
        <w:t>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236210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к ґ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>унт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вни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236210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сліджень з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236210">
        <w:rPr>
          <w:rFonts w:ascii="Times New Roman" w:hAnsi="Times New Roman" w:cs="Times New Roman"/>
          <w:sz w:val="28"/>
          <w:szCs w:val="28"/>
        </w:rPr>
        <w:t xml:space="preserve">ії здійснення </w:t>
      </w:r>
      <w:r w:rsidR="00236210" w:rsidRPr="005045F1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236210" w:rsidRPr="005045F1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 w:rsidRPr="005045F1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 w:rsidRPr="005045F1">
        <w:rPr>
          <w:rFonts w:ascii="Times New Roman" w:hAnsi="Times New Roman" w:cs="Times New Roman"/>
          <w:sz w:val="28"/>
          <w:szCs w:val="28"/>
        </w:rPr>
        <w:t>нди</w:t>
      </w:r>
      <w:r w:rsidR="00236210">
        <w:rPr>
          <w:rFonts w:ascii="Times New Roman" w:hAnsi="Times New Roman" w:cs="Times New Roman"/>
          <w:sz w:val="28"/>
          <w:szCs w:val="28"/>
        </w:rPr>
        <w:t>: впливу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236210">
        <w:rPr>
          <w:rFonts w:ascii="Times New Roman" w:hAnsi="Times New Roman" w:cs="Times New Roman"/>
          <w:sz w:val="28"/>
          <w:szCs w:val="28"/>
        </w:rPr>
        <w:t>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236210">
        <w:rPr>
          <w:rFonts w:ascii="Times New Roman" w:hAnsi="Times New Roman" w:cs="Times New Roman"/>
          <w:sz w:val="28"/>
          <w:szCs w:val="28"/>
        </w:rPr>
        <w:t xml:space="preserve"> ум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236210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стей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236210">
        <w:rPr>
          <w:rFonts w:ascii="Times New Roman" w:hAnsi="Times New Roman" w:cs="Times New Roman"/>
          <w:sz w:val="28"/>
          <w:szCs w:val="28"/>
        </w:rPr>
        <w:t>ння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236210">
        <w:rPr>
          <w:rFonts w:ascii="Times New Roman" w:hAnsi="Times New Roman" w:cs="Times New Roman"/>
          <w:sz w:val="28"/>
          <w:szCs w:val="28"/>
        </w:rPr>
        <w:t>м, мет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дів,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гічне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 xml:space="preserve">внення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236210">
        <w:rPr>
          <w:rFonts w:ascii="Times New Roman" w:hAnsi="Times New Roman" w:cs="Times New Roman"/>
          <w:sz w:val="28"/>
          <w:szCs w:val="28"/>
        </w:rPr>
        <w:t>ншиськ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236210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236210"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236210">
        <w:rPr>
          <w:rFonts w:ascii="Times New Roman" w:hAnsi="Times New Roman" w:cs="Times New Roman"/>
          <w:sz w:val="28"/>
          <w:szCs w:val="28"/>
        </w:rPr>
        <w:t>у.</w:t>
      </w:r>
    </w:p>
    <w:p w:rsidR="00F652F4" w:rsidRPr="005045F1" w:rsidRDefault="00F652F4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F1">
        <w:rPr>
          <w:rFonts w:ascii="Times New Roman" w:hAnsi="Times New Roman" w:cs="Times New Roman"/>
          <w:b/>
          <w:sz w:val="28"/>
          <w:szCs w:val="28"/>
        </w:rPr>
        <w:t>П</w:t>
      </w:r>
      <w:r w:rsidR="000F23E5">
        <w:rPr>
          <w:rFonts w:ascii="Times New Roman" w:hAnsi="Times New Roman" w:cs="Times New Roman"/>
          <w:b/>
          <w:sz w:val="28"/>
          <w:szCs w:val="28"/>
        </w:rPr>
        <w:t>ра</w:t>
      </w:r>
      <w:r w:rsidRPr="005045F1">
        <w:rPr>
          <w:rFonts w:ascii="Times New Roman" w:hAnsi="Times New Roman" w:cs="Times New Roman"/>
          <w:b/>
          <w:sz w:val="28"/>
          <w:szCs w:val="28"/>
        </w:rPr>
        <w:t>ктичне зн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5045F1">
        <w:rPr>
          <w:rFonts w:ascii="Times New Roman" w:hAnsi="Times New Roman" w:cs="Times New Roman"/>
          <w:b/>
          <w:sz w:val="28"/>
          <w:szCs w:val="28"/>
        </w:rPr>
        <w:t>чення</w:t>
      </w:r>
      <w:r w:rsidRPr="005045F1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 xml:space="preserve">слідження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5045F1">
        <w:rPr>
          <w:rFonts w:ascii="Times New Roman" w:hAnsi="Times New Roman" w:cs="Times New Roman"/>
          <w:sz w:val="28"/>
          <w:szCs w:val="28"/>
        </w:rPr>
        <w:t>у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жлив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сті вик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Pr="005045F1">
        <w:rPr>
          <w:rFonts w:ascii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ння й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жень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тів для викл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5045F1">
        <w:rPr>
          <w:rFonts w:ascii="Times New Roman" w:hAnsi="Times New Roman" w:cs="Times New Roman"/>
          <w:sz w:val="28"/>
          <w:szCs w:val="28"/>
        </w:rPr>
        <w:t xml:space="preserve">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Pr="005045F1">
        <w:rPr>
          <w:rFonts w:ascii="Times New Roman" w:hAnsi="Times New Roman" w:cs="Times New Roman"/>
          <w:sz w:val="28"/>
          <w:szCs w:val="28"/>
        </w:rPr>
        <w:t xml:space="preserve">ії </w:t>
      </w:r>
      <w:r>
        <w:rPr>
          <w:rFonts w:ascii="Times New Roman" w:hAnsi="Times New Roman" w:cs="Times New Roman"/>
          <w:sz w:val="28"/>
          <w:szCs w:val="28"/>
        </w:rPr>
        <w:t>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ії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зії</w:t>
      </w:r>
      <w:r w:rsidRPr="00504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гії,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лістики</w:t>
      </w:r>
      <w:r w:rsidRPr="005045F1">
        <w:rPr>
          <w:rFonts w:ascii="Times New Roman" w:hAnsi="Times New Roman" w:cs="Times New Roman"/>
          <w:sz w:val="28"/>
          <w:szCs w:val="28"/>
        </w:rPr>
        <w:t>;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5045F1">
        <w:rPr>
          <w:rFonts w:ascii="Times New Roman" w:hAnsi="Times New Roman" w:cs="Times New Roman"/>
          <w:sz w:val="28"/>
          <w:szCs w:val="28"/>
        </w:rPr>
        <w:t>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пис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нні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ук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5045F1">
        <w:rPr>
          <w:rFonts w:ascii="Times New Roman" w:hAnsi="Times New Roman" w:cs="Times New Roman"/>
          <w:sz w:val="28"/>
          <w:szCs w:val="28"/>
        </w:rPr>
        <w:t>ви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Pr="005045F1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Pr="005045F1">
        <w:rPr>
          <w:rFonts w:ascii="Times New Roman" w:hAnsi="Times New Roman" w:cs="Times New Roman"/>
          <w:sz w:val="28"/>
          <w:szCs w:val="28"/>
        </w:rPr>
        <w:t>біт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5045F1">
        <w:rPr>
          <w:rFonts w:ascii="Times New Roman" w:hAnsi="Times New Roman" w:cs="Times New Roman"/>
          <w:sz w:val="28"/>
          <w:szCs w:val="28"/>
        </w:rPr>
        <w:t>исвячени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Pr="005045F1">
        <w:rPr>
          <w:rFonts w:ascii="Times New Roman" w:hAnsi="Times New Roman" w:cs="Times New Roman"/>
          <w:sz w:val="28"/>
          <w:szCs w:val="28"/>
        </w:rPr>
        <w:t xml:space="preserve"> цій тем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5045F1">
        <w:rPr>
          <w:rFonts w:ascii="Times New Roman" w:hAnsi="Times New Roman" w:cs="Times New Roman"/>
          <w:sz w:val="28"/>
          <w:szCs w:val="28"/>
        </w:rPr>
        <w:t>тиці.</w:t>
      </w:r>
    </w:p>
    <w:p w:rsidR="00841F1D" w:rsidRPr="0014420C" w:rsidRDefault="000F23E5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F652F4" w:rsidRPr="005045F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F652F4" w:rsidRPr="005045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52F4" w:rsidRPr="005045F1">
        <w:rPr>
          <w:rFonts w:ascii="Times New Roman" w:hAnsi="Times New Roman" w:cs="Times New Roman"/>
          <w:b/>
          <w:sz w:val="28"/>
          <w:szCs w:val="28"/>
        </w:rPr>
        <w:t xml:space="preserve">ція 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F652F4" w:rsidRPr="005045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b/>
          <w:sz w:val="28"/>
          <w:szCs w:val="28"/>
        </w:rPr>
        <w:t xml:space="preserve">ти. </w:t>
      </w:r>
      <w:r w:rsidR="00F652F4" w:rsidRPr="005045F1">
        <w:rPr>
          <w:rFonts w:ascii="Times New Roman" w:hAnsi="Times New Roman" w:cs="Times New Roman"/>
          <w:sz w:val="28"/>
          <w:szCs w:val="28"/>
        </w:rPr>
        <w:t>Висн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вки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52F4" w:rsidRPr="0050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вні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ження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слідження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52F4" w:rsidRPr="005045F1">
        <w:rPr>
          <w:rFonts w:ascii="Times New Roman" w:hAnsi="Times New Roman" w:cs="Times New Roman"/>
          <w:sz w:val="28"/>
          <w:szCs w:val="28"/>
        </w:rPr>
        <w:t>йшли від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2F4" w:rsidRPr="005045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87F04">
        <w:rPr>
          <w:rFonts w:ascii="Times New Roman" w:hAnsi="Times New Roman" w:cs="Times New Roman"/>
          <w:sz w:val="28"/>
          <w:szCs w:val="28"/>
        </w:rPr>
        <w:t>ження у виступі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>
        <w:rPr>
          <w:rFonts w:ascii="Times New Roman" w:hAnsi="Times New Roman" w:cs="Times New Roman"/>
          <w:sz w:val="28"/>
          <w:szCs w:val="28"/>
        </w:rPr>
        <w:t xml:space="preserve"> публік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>
        <w:rPr>
          <w:rFonts w:ascii="Times New Roman" w:hAnsi="Times New Roman" w:cs="Times New Roman"/>
          <w:sz w:val="28"/>
          <w:szCs w:val="28"/>
        </w:rPr>
        <w:t xml:space="preserve">ції </w:t>
      </w:r>
      <w:r w:rsidR="00787F04" w:rsidRPr="00357D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357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7F04" w:rsidRPr="00357DA2">
        <w:rPr>
          <w:rFonts w:ascii="Times New Roman" w:hAnsi="Times New Roman" w:cs="Times New Roman"/>
          <w:sz w:val="28"/>
          <w:szCs w:val="28"/>
        </w:rPr>
        <w:t>ІІ</w:t>
      </w:r>
      <w:r w:rsidR="00787F04">
        <w:rPr>
          <w:rFonts w:ascii="Times New Roman" w:hAnsi="Times New Roman" w:cs="Times New Roman"/>
          <w:sz w:val="28"/>
          <w:szCs w:val="28"/>
        </w:rPr>
        <w:t>І</w:t>
      </w:r>
      <w:r w:rsidR="00787F04" w:rsidRPr="00357DA2">
        <w:rPr>
          <w:rFonts w:ascii="Times New Roman" w:hAnsi="Times New Roman" w:cs="Times New Roman"/>
          <w:sz w:val="28"/>
          <w:szCs w:val="28"/>
        </w:rPr>
        <w:t xml:space="preserve"> уніве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7F04" w:rsidRPr="00357DA2">
        <w:rPr>
          <w:rFonts w:ascii="Times New Roman" w:hAnsi="Times New Roman" w:cs="Times New Roman"/>
          <w:sz w:val="28"/>
          <w:szCs w:val="28"/>
        </w:rPr>
        <w:t>ситетській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357DA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87F04" w:rsidRPr="00357DA2">
        <w:rPr>
          <w:rFonts w:ascii="Times New Roman" w:hAnsi="Times New Roman" w:cs="Times New Roman"/>
          <w:sz w:val="28"/>
          <w:szCs w:val="28"/>
        </w:rPr>
        <w:t>ктичній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нфе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7F04" w:rsidRPr="00357DA2">
        <w:rPr>
          <w:rFonts w:ascii="Times New Roman" w:hAnsi="Times New Roman" w:cs="Times New Roman"/>
          <w:sz w:val="28"/>
          <w:szCs w:val="28"/>
        </w:rPr>
        <w:t xml:space="preserve">енції студентів,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357DA2">
        <w:rPr>
          <w:rFonts w:ascii="Times New Roman" w:hAnsi="Times New Roman" w:cs="Times New Roman"/>
          <w:sz w:val="28"/>
          <w:szCs w:val="28"/>
        </w:rPr>
        <w:t>спі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87F04" w:rsidRPr="00357DA2">
        <w:rPr>
          <w:rFonts w:ascii="Times New Roman" w:hAnsi="Times New Roman" w:cs="Times New Roman"/>
          <w:sz w:val="28"/>
          <w:szCs w:val="28"/>
        </w:rPr>
        <w:t>нтів і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7F04" w:rsidRPr="00357DA2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7F04" w:rsidRPr="00357DA2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357D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357DA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357DA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357DA2">
        <w:rPr>
          <w:rFonts w:ascii="Times New Roman" w:hAnsi="Times New Roman" w:cs="Times New Roman"/>
          <w:sz w:val="28"/>
          <w:szCs w:val="28"/>
        </w:rPr>
        <w:t>-20</w:t>
      </w:r>
      <w:r w:rsidR="00787F04">
        <w:rPr>
          <w:rFonts w:ascii="Times New Roman" w:hAnsi="Times New Roman" w:cs="Times New Roman"/>
          <w:sz w:val="28"/>
          <w:szCs w:val="28"/>
        </w:rPr>
        <w:t>20»</w:t>
      </w:r>
      <w:r w:rsidR="00F652F4" w:rsidRPr="005045F1">
        <w:rPr>
          <w:rFonts w:ascii="Times New Roman" w:hAnsi="Times New Roman" w:cs="Times New Roman"/>
          <w:sz w:val="28"/>
          <w:szCs w:val="28"/>
        </w:rPr>
        <w:t>у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52F4" w:rsidRPr="005045F1">
        <w:rPr>
          <w:rFonts w:ascii="Times New Roman" w:hAnsi="Times New Roman" w:cs="Times New Roman"/>
          <w:sz w:val="28"/>
          <w:szCs w:val="28"/>
        </w:rPr>
        <w:t>тті «</w:t>
      </w:r>
      <w:r w:rsidR="00787F04" w:rsidRPr="00787F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87F04" w:rsidRPr="00787F04">
        <w:rPr>
          <w:rFonts w:ascii="Times New Roman" w:hAnsi="Times New Roman" w:cs="Times New Roman"/>
          <w:sz w:val="28"/>
          <w:szCs w:val="28"/>
        </w:rPr>
        <w:t>нсф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787F04" w:rsidRPr="00787F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787F04">
        <w:rPr>
          <w:rFonts w:ascii="Times New Roman" w:hAnsi="Times New Roman" w:cs="Times New Roman"/>
          <w:sz w:val="28"/>
          <w:szCs w:val="28"/>
        </w:rPr>
        <w:t xml:space="preserve">ція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7F04" w:rsidRPr="00787F04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787F04">
        <w:rPr>
          <w:rFonts w:ascii="Times New Roman" w:hAnsi="Times New Roman" w:cs="Times New Roman"/>
          <w:sz w:val="28"/>
          <w:szCs w:val="28"/>
        </w:rPr>
        <w:t>ншистськи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7F04" w:rsidRPr="00787F04">
        <w:rPr>
          <w:rFonts w:ascii="Times New Roman" w:hAnsi="Times New Roman" w:cs="Times New Roman"/>
          <w:sz w:val="28"/>
          <w:szCs w:val="28"/>
        </w:rPr>
        <w:t xml:space="preserve"> ідей у</w:t>
      </w:r>
      <w:r w:rsidR="00787F04">
        <w:rPr>
          <w:rFonts w:ascii="Times New Roman" w:hAnsi="Times New Roman" w:cs="Times New Roman"/>
          <w:sz w:val="28"/>
          <w:szCs w:val="28"/>
        </w:rPr>
        <w:t xml:space="preserve"> </w:t>
      </w:r>
      <w:r w:rsidR="00787F04" w:rsidRPr="00787F04">
        <w:rPr>
          <w:rFonts w:ascii="Times New Roman" w:hAnsi="Times New Roman" w:cs="Times New Roman"/>
          <w:sz w:val="28"/>
          <w:szCs w:val="28"/>
        </w:rPr>
        <w:t>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787F04">
        <w:rPr>
          <w:rFonts w:ascii="Times New Roman" w:hAnsi="Times New Roman" w:cs="Times New Roman"/>
          <w:sz w:val="28"/>
          <w:szCs w:val="28"/>
        </w:rPr>
        <w:t>нії в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7F04" w:rsidRPr="00787F04">
        <w:rPr>
          <w:rFonts w:ascii="Times New Roman" w:hAnsi="Times New Roman" w:cs="Times New Roman"/>
          <w:sz w:val="28"/>
          <w:szCs w:val="28"/>
        </w:rPr>
        <w:t>угій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787F0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787F04">
        <w:rPr>
          <w:rFonts w:ascii="Times New Roman" w:hAnsi="Times New Roman" w:cs="Times New Roman"/>
          <w:sz w:val="28"/>
          <w:szCs w:val="28"/>
        </w:rPr>
        <w:t xml:space="preserve">вині </w:t>
      </w:r>
      <w:r>
        <w:rPr>
          <w:rFonts w:ascii="Times New Roman" w:hAnsi="Times New Roman" w:cs="Times New Roman"/>
          <w:sz w:val="28"/>
          <w:szCs w:val="28"/>
        </w:rPr>
        <w:t>ХХ</w:t>
      </w:r>
      <w:r w:rsidR="00787F04" w:rsidRPr="00787F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7F04" w:rsidRPr="00787F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F04" w:rsidRPr="00787F04">
        <w:rPr>
          <w:rFonts w:ascii="Times New Roman" w:hAnsi="Times New Roman" w:cs="Times New Roman"/>
          <w:sz w:val="28"/>
          <w:szCs w:val="28"/>
        </w:rPr>
        <w:t xml:space="preserve">тку </w:t>
      </w:r>
      <w:r>
        <w:rPr>
          <w:rFonts w:ascii="Times New Roman" w:hAnsi="Times New Roman" w:cs="Times New Roman"/>
          <w:sz w:val="28"/>
          <w:szCs w:val="28"/>
        </w:rPr>
        <w:t>ХХ</w:t>
      </w:r>
      <w:r w:rsidR="000379A7">
        <w:rPr>
          <w:rFonts w:ascii="Times New Roman" w:hAnsi="Times New Roman" w:cs="Times New Roman"/>
          <w:sz w:val="28"/>
          <w:szCs w:val="28"/>
        </w:rPr>
        <w:t>І</w:t>
      </w:r>
      <w:r w:rsidR="00787F04" w:rsidRPr="00787F04">
        <w:rPr>
          <w:rFonts w:ascii="Times New Roman" w:hAnsi="Times New Roman" w:cs="Times New Roman"/>
          <w:sz w:val="28"/>
          <w:szCs w:val="28"/>
        </w:rPr>
        <w:t xml:space="preserve"> ст</w:t>
      </w:r>
      <w:r w:rsidR="00F652F4" w:rsidRPr="00787F04">
        <w:rPr>
          <w:rFonts w:ascii="Times New Roman" w:hAnsi="Times New Roman" w:cs="Times New Roman"/>
          <w:sz w:val="28"/>
          <w:szCs w:val="28"/>
        </w:rPr>
        <w:t>»</w:t>
      </w:r>
      <w:bookmarkStart w:id="0" w:name="_Hlk7901113"/>
      <w:r w:rsidR="0093726F" w:rsidRPr="0093726F">
        <w:rPr>
          <w:rFonts w:ascii="Times New Roman" w:hAnsi="Times New Roman" w:cs="Times New Roman"/>
          <w:sz w:val="28"/>
          <w:szCs w:val="28"/>
        </w:rPr>
        <w:t xml:space="preserve"> </w:t>
      </w:r>
      <w:r w:rsidR="0093726F">
        <w:rPr>
          <w:rFonts w:ascii="Times New Roman" w:hAnsi="Times New Roman" w:cs="Times New Roman"/>
          <w:sz w:val="28"/>
          <w:szCs w:val="28"/>
        </w:rPr>
        <w:t>[117</w:t>
      </w:r>
      <w:r w:rsidR="0093726F" w:rsidRPr="00623354">
        <w:rPr>
          <w:rFonts w:ascii="Times New Roman" w:hAnsi="Times New Roman" w:cs="Times New Roman"/>
          <w:sz w:val="28"/>
          <w:szCs w:val="28"/>
        </w:rPr>
        <w:t>]</w:t>
      </w:r>
      <w:r w:rsidR="00F652F4" w:rsidRPr="005045F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41F1D" w:rsidRPr="00C85E13" w:rsidRDefault="00841F1D" w:rsidP="008C47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F90">
        <w:rPr>
          <w:rFonts w:ascii="Times New Roman" w:hAnsi="Times New Roman"/>
          <w:b/>
          <w:sz w:val="28"/>
          <w:szCs w:val="28"/>
        </w:rPr>
        <w:t>Ст</w:t>
      </w:r>
      <w:r w:rsidR="000F23E5">
        <w:rPr>
          <w:rFonts w:ascii="Times New Roman" w:hAnsi="Times New Roman"/>
          <w:b/>
          <w:sz w:val="28"/>
          <w:szCs w:val="28"/>
        </w:rPr>
        <w:t>р</w:t>
      </w:r>
      <w:r w:rsidRPr="00E95F90">
        <w:rPr>
          <w:rFonts w:ascii="Times New Roman" w:hAnsi="Times New Roman"/>
          <w:b/>
          <w:sz w:val="28"/>
          <w:szCs w:val="28"/>
        </w:rPr>
        <w:t>укту</w:t>
      </w:r>
      <w:r w:rsidR="000F23E5">
        <w:rPr>
          <w:rFonts w:ascii="Times New Roman" w:hAnsi="Times New Roman"/>
          <w:b/>
          <w:sz w:val="28"/>
          <w:szCs w:val="28"/>
        </w:rPr>
        <w:t>ра</w:t>
      </w:r>
      <w:r w:rsidRPr="00E95F90">
        <w:rPr>
          <w:rFonts w:ascii="Times New Roman" w:hAnsi="Times New Roman"/>
          <w:b/>
          <w:sz w:val="28"/>
          <w:szCs w:val="28"/>
        </w:rPr>
        <w:t xml:space="preserve"> </w:t>
      </w:r>
      <w:r w:rsidR="000F23E5">
        <w:rPr>
          <w:rFonts w:ascii="Times New Roman" w:hAnsi="Times New Roman"/>
          <w:b/>
          <w:sz w:val="28"/>
          <w:szCs w:val="28"/>
        </w:rPr>
        <w:t>ро</w:t>
      </w:r>
      <w:r w:rsidRPr="00E95F90">
        <w:rPr>
          <w:rFonts w:ascii="Times New Roman" w:hAnsi="Times New Roman"/>
          <w:b/>
          <w:sz w:val="28"/>
          <w:szCs w:val="28"/>
        </w:rPr>
        <w:t>б</w:t>
      </w:r>
      <w:r w:rsidR="000F23E5">
        <w:rPr>
          <w:rFonts w:ascii="Times New Roman" w:hAnsi="Times New Roman"/>
          <w:b/>
          <w:sz w:val="28"/>
          <w:szCs w:val="28"/>
        </w:rPr>
        <w:t>о</w:t>
      </w:r>
      <w:r w:rsidRPr="00E95F90">
        <w:rPr>
          <w:rFonts w:ascii="Times New Roman" w:hAnsi="Times New Roman"/>
          <w:b/>
          <w:sz w:val="28"/>
          <w:szCs w:val="28"/>
        </w:rPr>
        <w:t>ти</w:t>
      </w:r>
      <w:r w:rsidRPr="00AB78E1">
        <w:rPr>
          <w:rFonts w:ascii="Times New Roman" w:hAnsi="Times New Roman"/>
          <w:b/>
          <w:sz w:val="28"/>
          <w:szCs w:val="28"/>
        </w:rPr>
        <w:t xml:space="preserve">. </w:t>
      </w:r>
      <w:r w:rsidR="00826F4F">
        <w:rPr>
          <w:rFonts w:ascii="Times New Roman" w:hAnsi="Times New Roman"/>
          <w:sz w:val="28"/>
          <w:szCs w:val="28"/>
        </w:rPr>
        <w:t>Дипл</w:t>
      </w:r>
      <w:r w:rsidR="000F23E5">
        <w:rPr>
          <w:rFonts w:ascii="Times New Roman" w:hAnsi="Times New Roman"/>
          <w:sz w:val="28"/>
          <w:szCs w:val="28"/>
        </w:rPr>
        <w:t>о</w:t>
      </w:r>
      <w:r w:rsidR="00826F4F">
        <w:rPr>
          <w:rFonts w:ascii="Times New Roman" w:hAnsi="Times New Roman"/>
          <w:sz w:val="28"/>
          <w:szCs w:val="28"/>
        </w:rPr>
        <w:t>мн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 xml:space="preserve"> </w:t>
      </w:r>
      <w:r w:rsidR="000F23E5">
        <w:rPr>
          <w:rFonts w:ascii="Times New Roman" w:hAnsi="Times New Roman"/>
          <w:sz w:val="28"/>
          <w:szCs w:val="28"/>
        </w:rPr>
        <w:t>ро</w:t>
      </w:r>
      <w:r w:rsidRPr="00AB78E1">
        <w:rPr>
          <w:rFonts w:ascii="Times New Roman" w:hAnsi="Times New Roman"/>
          <w:sz w:val="28"/>
          <w:szCs w:val="28"/>
        </w:rPr>
        <w:t>б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т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 xml:space="preserve"> скл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>д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 xml:space="preserve">ється зі вступу, </w:t>
      </w:r>
      <w:r>
        <w:rPr>
          <w:rFonts w:ascii="Times New Roman" w:hAnsi="Times New Roman"/>
          <w:sz w:val="28"/>
          <w:szCs w:val="28"/>
        </w:rPr>
        <w:t>ч</w:t>
      </w:r>
      <w:r w:rsidR="000F23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 w:rsidR="000F23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ь</w:t>
      </w:r>
      <w:r w:rsidR="000F23E5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 xml:space="preserve"> </w:t>
      </w:r>
      <w:r w:rsidR="000F23E5">
        <w:rPr>
          <w:rFonts w:ascii="Times New Roman" w:hAnsi="Times New Roman"/>
          <w:sz w:val="28"/>
          <w:szCs w:val="28"/>
        </w:rPr>
        <w:t>ро</w:t>
      </w:r>
      <w:r w:rsidRPr="00AB78E1">
        <w:rPr>
          <w:rFonts w:ascii="Times New Roman" w:hAnsi="Times New Roman"/>
          <w:sz w:val="28"/>
          <w:szCs w:val="28"/>
        </w:rPr>
        <w:t>зділів, висн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вку, списку вик</w:t>
      </w:r>
      <w:r w:rsidR="000F23E5">
        <w:rPr>
          <w:rFonts w:ascii="Times New Roman" w:hAnsi="Times New Roman"/>
          <w:sz w:val="28"/>
          <w:szCs w:val="28"/>
        </w:rPr>
        <w:t>ор</w:t>
      </w:r>
      <w:r w:rsidRPr="00AB78E1">
        <w:rPr>
          <w:rFonts w:ascii="Times New Roman" w:hAnsi="Times New Roman"/>
          <w:sz w:val="28"/>
          <w:szCs w:val="28"/>
        </w:rPr>
        <w:t>ист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>ни</w:t>
      </w:r>
      <w:r w:rsidR="000F23E5">
        <w:rPr>
          <w:rFonts w:ascii="Times New Roman" w:hAnsi="Times New Roman"/>
          <w:sz w:val="28"/>
          <w:szCs w:val="28"/>
        </w:rPr>
        <w:t>х</w:t>
      </w:r>
      <w:r w:rsidRPr="00AB78E1">
        <w:rPr>
          <w:rFonts w:ascii="Times New Roman" w:hAnsi="Times New Roman"/>
          <w:sz w:val="28"/>
          <w:szCs w:val="28"/>
        </w:rPr>
        <w:t xml:space="preserve"> дже</w:t>
      </w:r>
      <w:r w:rsidR="000F23E5">
        <w:rPr>
          <w:rFonts w:ascii="Times New Roman" w:hAnsi="Times New Roman"/>
          <w:sz w:val="28"/>
          <w:szCs w:val="28"/>
        </w:rPr>
        <w:t>р</w:t>
      </w:r>
      <w:r w:rsidRPr="00AB78E1">
        <w:rPr>
          <w:rFonts w:ascii="Times New Roman" w:hAnsi="Times New Roman"/>
          <w:sz w:val="28"/>
          <w:szCs w:val="28"/>
        </w:rPr>
        <w:t>ел т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 xml:space="preserve"> літе</w:t>
      </w:r>
      <w:r w:rsidR="000F23E5">
        <w:rPr>
          <w:rFonts w:ascii="Times New Roman" w:hAnsi="Times New Roman"/>
          <w:sz w:val="28"/>
          <w:szCs w:val="28"/>
        </w:rPr>
        <w:t>ра</w:t>
      </w:r>
      <w:r w:rsidRPr="00AB78E1">
        <w:rPr>
          <w:rFonts w:ascii="Times New Roman" w:hAnsi="Times New Roman"/>
          <w:sz w:val="28"/>
          <w:szCs w:val="28"/>
        </w:rPr>
        <w:t>ту</w:t>
      </w:r>
      <w:r w:rsidR="000F23E5">
        <w:rPr>
          <w:rFonts w:ascii="Times New Roman" w:hAnsi="Times New Roman"/>
          <w:sz w:val="28"/>
          <w:szCs w:val="28"/>
        </w:rPr>
        <w:t>р</w:t>
      </w:r>
      <w:r w:rsidRPr="00AB78E1">
        <w:rPr>
          <w:rFonts w:ascii="Times New Roman" w:hAnsi="Times New Roman"/>
          <w:sz w:val="28"/>
          <w:szCs w:val="28"/>
        </w:rPr>
        <w:t>и</w:t>
      </w:r>
      <w:r w:rsidR="00787F04">
        <w:rPr>
          <w:rFonts w:ascii="Times New Roman" w:hAnsi="Times New Roman"/>
          <w:sz w:val="28"/>
          <w:szCs w:val="28"/>
        </w:rPr>
        <w:t xml:space="preserve"> (1</w:t>
      </w:r>
      <w:r w:rsidR="00623354">
        <w:rPr>
          <w:rFonts w:ascii="Times New Roman" w:hAnsi="Times New Roman"/>
          <w:sz w:val="28"/>
          <w:szCs w:val="28"/>
        </w:rPr>
        <w:t>62</w:t>
      </w:r>
      <w:r w:rsidR="00787F04">
        <w:rPr>
          <w:rFonts w:ascii="Times New Roman" w:hAnsi="Times New Roman"/>
          <w:sz w:val="28"/>
          <w:szCs w:val="28"/>
        </w:rPr>
        <w:t xml:space="preserve"> н</w:t>
      </w:r>
      <w:r w:rsidR="000F23E5">
        <w:rPr>
          <w:rFonts w:ascii="Times New Roman" w:hAnsi="Times New Roman"/>
          <w:sz w:val="28"/>
          <w:szCs w:val="28"/>
        </w:rPr>
        <w:t>а</w:t>
      </w:r>
      <w:r w:rsidR="00787F04">
        <w:rPr>
          <w:rFonts w:ascii="Times New Roman" w:hAnsi="Times New Roman"/>
          <w:sz w:val="28"/>
          <w:szCs w:val="28"/>
        </w:rPr>
        <w:t>йменув</w:t>
      </w:r>
      <w:r w:rsidR="000F23E5">
        <w:rPr>
          <w:rFonts w:ascii="Times New Roman" w:hAnsi="Times New Roman"/>
          <w:sz w:val="28"/>
          <w:szCs w:val="28"/>
        </w:rPr>
        <w:t>а</w:t>
      </w:r>
      <w:r w:rsidR="00787F04">
        <w:rPr>
          <w:rFonts w:ascii="Times New Roman" w:hAnsi="Times New Roman"/>
          <w:sz w:val="28"/>
          <w:szCs w:val="28"/>
        </w:rPr>
        <w:t>нь, з яки</w:t>
      </w:r>
      <w:r w:rsidR="000F23E5">
        <w:rPr>
          <w:rFonts w:ascii="Times New Roman" w:hAnsi="Times New Roman"/>
          <w:sz w:val="28"/>
          <w:szCs w:val="28"/>
        </w:rPr>
        <w:t>х</w:t>
      </w:r>
      <w:r w:rsidR="00787F04">
        <w:rPr>
          <w:rFonts w:ascii="Times New Roman" w:hAnsi="Times New Roman"/>
          <w:sz w:val="28"/>
          <w:szCs w:val="28"/>
        </w:rPr>
        <w:t xml:space="preserve"> дже</w:t>
      </w:r>
      <w:r w:rsidR="000F23E5">
        <w:rPr>
          <w:rFonts w:ascii="Times New Roman" w:hAnsi="Times New Roman"/>
          <w:sz w:val="28"/>
          <w:szCs w:val="28"/>
        </w:rPr>
        <w:t>р</w:t>
      </w:r>
      <w:r w:rsidR="00787F04">
        <w:rPr>
          <w:rFonts w:ascii="Times New Roman" w:hAnsi="Times New Roman"/>
          <w:sz w:val="28"/>
          <w:szCs w:val="28"/>
        </w:rPr>
        <w:t xml:space="preserve">ел – </w:t>
      </w:r>
      <w:r w:rsidR="00324298">
        <w:rPr>
          <w:rFonts w:ascii="Times New Roman" w:hAnsi="Times New Roman"/>
          <w:sz w:val="28"/>
          <w:szCs w:val="28"/>
        </w:rPr>
        <w:t>25</w:t>
      </w:r>
      <w:r w:rsidRPr="00AB78E1">
        <w:rPr>
          <w:rFonts w:ascii="Times New Roman" w:hAnsi="Times New Roman"/>
          <w:sz w:val="28"/>
          <w:szCs w:val="28"/>
        </w:rPr>
        <w:t xml:space="preserve">), </w:t>
      </w:r>
      <w:r w:rsidR="000A3531">
        <w:rPr>
          <w:rFonts w:ascii="Times New Roman" w:hAnsi="Times New Roman"/>
          <w:sz w:val="28"/>
          <w:szCs w:val="28"/>
        </w:rPr>
        <w:t xml:space="preserve">та </w:t>
      </w:r>
      <w:r w:rsidRPr="00AB78E1">
        <w:rPr>
          <w:rFonts w:ascii="Times New Roman" w:hAnsi="Times New Roman"/>
          <w:sz w:val="28"/>
          <w:szCs w:val="28"/>
        </w:rPr>
        <w:t>п</w:t>
      </w:r>
      <w:r w:rsidR="000F23E5">
        <w:rPr>
          <w:rFonts w:ascii="Times New Roman" w:hAnsi="Times New Roman"/>
          <w:sz w:val="28"/>
          <w:szCs w:val="28"/>
        </w:rPr>
        <w:t>ра</w:t>
      </w:r>
      <w:r w:rsidRPr="00AB78E1">
        <w:rPr>
          <w:rFonts w:ascii="Times New Roman" w:hAnsi="Times New Roman"/>
          <w:sz w:val="28"/>
          <w:szCs w:val="28"/>
        </w:rPr>
        <w:t>ктичн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ї ч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 xml:space="preserve">стини. 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 xml:space="preserve">бсяг 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сн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вн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ї ч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 xml:space="preserve">стини </w:t>
      </w:r>
      <w:r w:rsidR="000F23E5">
        <w:rPr>
          <w:rFonts w:ascii="Times New Roman" w:hAnsi="Times New Roman"/>
          <w:sz w:val="28"/>
          <w:szCs w:val="28"/>
        </w:rPr>
        <w:t>ро</w:t>
      </w:r>
      <w:r w:rsidRPr="00AB78E1">
        <w:rPr>
          <w:rFonts w:ascii="Times New Roman" w:hAnsi="Times New Roman"/>
          <w:sz w:val="28"/>
          <w:szCs w:val="28"/>
        </w:rPr>
        <w:t>б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A3531">
        <w:rPr>
          <w:rFonts w:ascii="Times New Roman" w:hAnsi="Times New Roman"/>
          <w:sz w:val="28"/>
          <w:szCs w:val="28"/>
        </w:rPr>
        <w:t>91</w:t>
      </w:r>
      <w:r w:rsidR="005B7638">
        <w:rPr>
          <w:rFonts w:ascii="Times New Roman" w:hAnsi="Times New Roman"/>
          <w:sz w:val="28"/>
          <w:szCs w:val="28"/>
        </w:rPr>
        <w:t xml:space="preserve"> ст</w:t>
      </w:r>
      <w:r w:rsidR="000F23E5">
        <w:rPr>
          <w:rFonts w:ascii="Times New Roman" w:hAnsi="Times New Roman"/>
          <w:sz w:val="28"/>
          <w:szCs w:val="28"/>
        </w:rPr>
        <w:t>ор</w:t>
      </w:r>
      <w:r w:rsidR="005B7638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к</w:t>
      </w:r>
      <w:r w:rsidR="005B7638">
        <w:rPr>
          <w:rFonts w:ascii="Times New Roman" w:hAnsi="Times New Roman"/>
          <w:sz w:val="28"/>
          <w:szCs w:val="28"/>
        </w:rPr>
        <w:t>и</w:t>
      </w:r>
      <w:r w:rsidRPr="00AB78E1">
        <w:rPr>
          <w:rFonts w:ascii="Times New Roman" w:hAnsi="Times New Roman"/>
          <w:sz w:val="28"/>
          <w:szCs w:val="28"/>
        </w:rPr>
        <w:t xml:space="preserve"> д</w:t>
      </w:r>
      <w:r w:rsidR="000F23E5">
        <w:rPr>
          <w:rFonts w:ascii="Times New Roman" w:hAnsi="Times New Roman"/>
          <w:sz w:val="28"/>
          <w:szCs w:val="28"/>
        </w:rPr>
        <w:t>р</w:t>
      </w:r>
      <w:r w:rsidRPr="00AB78E1">
        <w:rPr>
          <w:rFonts w:ascii="Times New Roman" w:hAnsi="Times New Roman"/>
          <w:sz w:val="28"/>
          <w:szCs w:val="28"/>
        </w:rPr>
        <w:t>ук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в</w:t>
      </w:r>
      <w:r w:rsidR="000F23E5">
        <w:rPr>
          <w:rFonts w:ascii="Times New Roman" w:hAnsi="Times New Roman"/>
          <w:sz w:val="28"/>
          <w:szCs w:val="28"/>
        </w:rPr>
        <w:t>а</w:t>
      </w:r>
      <w:r w:rsidRPr="00AB78E1">
        <w:rPr>
          <w:rFonts w:ascii="Times New Roman" w:hAnsi="Times New Roman"/>
          <w:sz w:val="28"/>
          <w:szCs w:val="28"/>
        </w:rPr>
        <w:t>н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>г</w:t>
      </w:r>
      <w:r w:rsidR="000F23E5">
        <w:rPr>
          <w:rFonts w:ascii="Times New Roman" w:hAnsi="Times New Roman"/>
          <w:sz w:val="28"/>
          <w:szCs w:val="28"/>
        </w:rPr>
        <w:t>о</w:t>
      </w:r>
      <w:r w:rsidRPr="00AB78E1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ксту. З</w:t>
      </w:r>
      <w:r w:rsidR="000F23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 w:rsidR="000F23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льний </w:t>
      </w:r>
      <w:r w:rsidR="000F23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бсяг </w:t>
      </w:r>
      <w:r w:rsidR="000F23E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б</w:t>
      </w:r>
      <w:r w:rsidR="000F23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ти – </w:t>
      </w:r>
      <w:r w:rsidR="00826F4F">
        <w:rPr>
          <w:rFonts w:ascii="Times New Roman" w:hAnsi="Times New Roman"/>
          <w:sz w:val="28"/>
          <w:szCs w:val="28"/>
        </w:rPr>
        <w:t>1</w:t>
      </w:r>
      <w:r w:rsidR="00324298">
        <w:rPr>
          <w:rFonts w:ascii="Times New Roman" w:hAnsi="Times New Roman"/>
          <w:sz w:val="28"/>
          <w:szCs w:val="28"/>
        </w:rPr>
        <w:t>2</w:t>
      </w:r>
      <w:r w:rsidR="00623354">
        <w:rPr>
          <w:rFonts w:ascii="Times New Roman" w:hAnsi="Times New Roman"/>
          <w:sz w:val="28"/>
          <w:szCs w:val="28"/>
        </w:rPr>
        <w:t>2</w:t>
      </w:r>
      <w:r w:rsidR="00826F4F">
        <w:rPr>
          <w:rFonts w:ascii="Times New Roman" w:hAnsi="Times New Roman"/>
          <w:sz w:val="28"/>
          <w:szCs w:val="28"/>
        </w:rPr>
        <w:t xml:space="preserve"> ст</w:t>
      </w:r>
      <w:r w:rsidR="000F23E5">
        <w:rPr>
          <w:rFonts w:ascii="Times New Roman" w:hAnsi="Times New Roman"/>
          <w:sz w:val="28"/>
          <w:szCs w:val="28"/>
        </w:rPr>
        <w:t>ор</w:t>
      </w:r>
      <w:r w:rsidR="00826F4F">
        <w:rPr>
          <w:rFonts w:ascii="Times New Roman" w:hAnsi="Times New Roman"/>
          <w:sz w:val="28"/>
          <w:szCs w:val="28"/>
        </w:rPr>
        <w:t>інк</w:t>
      </w:r>
      <w:r w:rsidR="00623354">
        <w:rPr>
          <w:rFonts w:ascii="Times New Roman" w:hAnsi="Times New Roman"/>
          <w:sz w:val="28"/>
          <w:szCs w:val="28"/>
        </w:rPr>
        <w:t>и</w:t>
      </w:r>
      <w:r w:rsidRPr="00AB78E1">
        <w:rPr>
          <w:rFonts w:ascii="Times New Roman" w:hAnsi="Times New Roman"/>
          <w:sz w:val="28"/>
          <w:szCs w:val="28"/>
        </w:rPr>
        <w:t>.</w:t>
      </w:r>
    </w:p>
    <w:p w:rsidR="00841F1D" w:rsidRPr="00841F1D" w:rsidRDefault="00841F1D" w:rsidP="008C479E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F652F4" w:rsidRDefault="00F652F4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2F4" w:rsidRDefault="00F652F4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F04" w:rsidRDefault="00787F04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F04" w:rsidRDefault="00787F04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F04" w:rsidRDefault="00787F04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FF2" w:rsidRDefault="00DE3FF2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FF2" w:rsidRDefault="00DE3FF2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79E" w:rsidRDefault="008C479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79E" w:rsidRDefault="008C479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79E" w:rsidRDefault="008C479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B46" w:rsidRDefault="00FC2B46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CAE" w:rsidRDefault="001A0CAE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ED1" w:rsidRDefault="00D24ED1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79E" w:rsidRDefault="000F23E5" w:rsidP="008C47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F652F4" w:rsidRPr="00B56A53">
        <w:rPr>
          <w:rFonts w:ascii="Times New Roman" w:hAnsi="Times New Roman" w:cs="Times New Roman"/>
          <w:b/>
          <w:sz w:val="28"/>
          <w:szCs w:val="28"/>
        </w:rPr>
        <w:t xml:space="preserve">ЗДІЛ 1. </w:t>
      </w:r>
    </w:p>
    <w:p w:rsidR="00F652F4" w:rsidRDefault="00F652F4" w:rsidP="008C47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53">
        <w:rPr>
          <w:rFonts w:ascii="Times New Roman" w:hAnsi="Times New Roman" w:cs="Times New Roman"/>
          <w:b/>
          <w:sz w:val="28"/>
          <w:szCs w:val="28"/>
        </w:rPr>
        <w:t>СТ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B56A53">
        <w:rPr>
          <w:rFonts w:ascii="Times New Roman" w:hAnsi="Times New Roman" w:cs="Times New Roman"/>
          <w:b/>
          <w:sz w:val="28"/>
          <w:szCs w:val="28"/>
        </w:rPr>
        <w:t>Н Н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B56A53">
        <w:rPr>
          <w:rFonts w:ascii="Times New Roman" w:hAnsi="Times New Roman" w:cs="Times New Roman"/>
          <w:b/>
          <w:sz w:val="28"/>
          <w:szCs w:val="28"/>
        </w:rPr>
        <w:t>УК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B56A53">
        <w:rPr>
          <w:rFonts w:ascii="Times New Roman" w:hAnsi="Times New Roman" w:cs="Times New Roman"/>
          <w:b/>
          <w:sz w:val="28"/>
          <w:szCs w:val="28"/>
        </w:rPr>
        <w:t>В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B56A53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0F23E5">
        <w:rPr>
          <w:rFonts w:ascii="Times New Roman" w:hAnsi="Times New Roman" w:cs="Times New Roman"/>
          <w:b/>
          <w:sz w:val="28"/>
          <w:szCs w:val="28"/>
        </w:rPr>
        <w:t>РО</w:t>
      </w:r>
      <w:r w:rsidRPr="00B56A53">
        <w:rPr>
          <w:rFonts w:ascii="Times New Roman" w:hAnsi="Times New Roman" w:cs="Times New Roman"/>
          <w:b/>
          <w:sz w:val="28"/>
          <w:szCs w:val="28"/>
        </w:rPr>
        <w:t>З</w:t>
      </w:r>
      <w:r w:rsidR="000F23E5">
        <w:rPr>
          <w:rFonts w:ascii="Times New Roman" w:hAnsi="Times New Roman" w:cs="Times New Roman"/>
          <w:b/>
          <w:sz w:val="28"/>
          <w:szCs w:val="28"/>
        </w:rPr>
        <w:t>РО</w:t>
      </w:r>
      <w:r w:rsidRPr="00B56A53">
        <w:rPr>
          <w:rFonts w:ascii="Times New Roman" w:hAnsi="Times New Roman" w:cs="Times New Roman"/>
          <w:b/>
          <w:sz w:val="28"/>
          <w:szCs w:val="28"/>
        </w:rPr>
        <w:t>БКИ, ДЖЕ</w:t>
      </w:r>
      <w:r w:rsidR="000F23E5">
        <w:rPr>
          <w:rFonts w:ascii="Times New Roman" w:hAnsi="Times New Roman" w:cs="Times New Roman"/>
          <w:b/>
          <w:sz w:val="28"/>
          <w:szCs w:val="28"/>
        </w:rPr>
        <w:t>Р</w:t>
      </w:r>
      <w:r w:rsidRPr="00B56A53">
        <w:rPr>
          <w:rFonts w:ascii="Times New Roman" w:hAnsi="Times New Roman" w:cs="Times New Roman"/>
          <w:b/>
          <w:sz w:val="28"/>
          <w:szCs w:val="28"/>
        </w:rPr>
        <w:t>ЕЛЬН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B56A53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B56A53">
        <w:rPr>
          <w:rFonts w:ascii="Times New Roman" w:hAnsi="Times New Roman" w:cs="Times New Roman"/>
          <w:b/>
          <w:sz w:val="28"/>
          <w:szCs w:val="28"/>
        </w:rPr>
        <w:t>З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B56A5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b/>
          <w:sz w:val="28"/>
          <w:szCs w:val="28"/>
        </w:rPr>
        <w:t>А</w:t>
      </w:r>
      <w:r w:rsidRPr="00B56A53">
        <w:rPr>
          <w:rFonts w:ascii="Times New Roman" w:hAnsi="Times New Roman" w:cs="Times New Roman"/>
          <w:b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B56A53">
        <w:rPr>
          <w:rFonts w:ascii="Times New Roman" w:hAnsi="Times New Roman" w:cs="Times New Roman"/>
          <w:b/>
          <w:sz w:val="28"/>
          <w:szCs w:val="28"/>
        </w:rPr>
        <w:t>ДИ Д</w:t>
      </w:r>
      <w:r w:rsidR="000F23E5">
        <w:rPr>
          <w:rFonts w:ascii="Times New Roman" w:hAnsi="Times New Roman" w:cs="Times New Roman"/>
          <w:b/>
          <w:sz w:val="28"/>
          <w:szCs w:val="28"/>
        </w:rPr>
        <w:t>О</w:t>
      </w:r>
      <w:r w:rsidRPr="00B56A53">
        <w:rPr>
          <w:rFonts w:ascii="Times New Roman" w:hAnsi="Times New Roman" w:cs="Times New Roman"/>
          <w:b/>
          <w:sz w:val="28"/>
          <w:szCs w:val="28"/>
        </w:rPr>
        <w:t>СЛІДЖЕННЯ</w:t>
      </w:r>
    </w:p>
    <w:p w:rsidR="00324298" w:rsidRPr="00B56A53" w:rsidRDefault="00324298" w:rsidP="008C47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F4" w:rsidRPr="00DE3FF2" w:rsidRDefault="00DE3FF2" w:rsidP="008C479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FF2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8C47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>бк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DE3FF2">
        <w:rPr>
          <w:rFonts w:ascii="Times New Roman" w:hAnsi="Times New Roman" w:cs="Times New Roman"/>
          <w:b/>
          <w:bCs/>
          <w:sz w:val="28"/>
          <w:szCs w:val="28"/>
        </w:rPr>
        <w:t>блеми</w:t>
      </w:r>
    </w:p>
    <w:p w:rsidR="00DE3FF2" w:rsidRPr="002E6CEF" w:rsidRDefault="000F23E5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ліз 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блем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в’яз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3B40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3B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нською</w:t>
      </w:r>
      <w:r w:rsidR="00193B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ю іде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гією на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B40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3B4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93B40"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93B4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3B40" w:rsidRPr="000379A7">
        <w:rPr>
          <w:rFonts w:ascii="Times New Roman" w:eastAsia="Times New Roman" w:hAnsi="Times New Roman" w:cs="Times New Roman"/>
          <w:sz w:val="28"/>
          <w:szCs w:val="28"/>
        </w:rPr>
        <w:t xml:space="preserve">тку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193B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серидині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бере свій початок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50-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 з Японії та СРСР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куп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ція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нськими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радянськими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військ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створили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великий попит на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ію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ну долю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цієї де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ви.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ден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ішній час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існує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велика кількість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сліджень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данні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теми, не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зважаючи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те, 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ступ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цих робіт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не такий легкий як може здатися на перший погляд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Через постійні зміни в історичній науці, а саме в її методології та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нцепціях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лізу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>ичних подій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відбув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ється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1D58">
        <w:rPr>
          <w:rFonts w:ascii="Times New Roman" w:eastAsia="Times New Roman" w:hAnsi="Times New Roman" w:cs="Times New Roman"/>
          <w:sz w:val="28"/>
          <w:szCs w:val="28"/>
        </w:rPr>
        <w:t>егляд основних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58">
        <w:rPr>
          <w:rFonts w:ascii="Times New Roman" w:eastAsia="Times New Roman" w:hAnsi="Times New Roman" w:cs="Times New Roman"/>
          <w:sz w:val="28"/>
          <w:szCs w:val="28"/>
        </w:rPr>
        <w:t>моментів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3B40">
        <w:rPr>
          <w:rFonts w:ascii="Times New Roman" w:eastAsia="Times New Roman" w:hAnsi="Times New Roman" w:cs="Times New Roman"/>
          <w:sz w:val="28"/>
          <w:szCs w:val="28"/>
        </w:rPr>
        <w:t xml:space="preserve">японській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ії.</w:t>
      </w:r>
      <w:r w:rsidR="00DE3FF2" w:rsidRPr="002E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льність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сліджув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ї теми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ляг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є </w:t>
      </w:r>
      <w:r w:rsidR="00193B40">
        <w:rPr>
          <w:rFonts w:ascii="Times New Roman" w:hAnsi="Times New Roman" w:cs="Times New Roman"/>
          <w:sz w:val="28"/>
          <w:szCs w:val="28"/>
        </w:rPr>
        <w:t>у</w:t>
      </w:r>
      <w:r w:rsidR="00DE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лізі 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E3FF2">
        <w:rPr>
          <w:rFonts w:ascii="Times New Roman" w:hAnsi="Times New Roman" w:cs="Times New Roman"/>
          <w:sz w:val="28"/>
          <w:szCs w:val="28"/>
        </w:rPr>
        <w:t>м і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дів впливу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E3FF2">
        <w:rPr>
          <w:rFonts w:ascii="Times New Roman" w:hAnsi="Times New Roman" w:cs="Times New Roman"/>
          <w:sz w:val="28"/>
          <w:szCs w:val="28"/>
        </w:rPr>
        <w:t xml:space="preserve"> течій, які вик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E3FF2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вуються і в суч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му світі з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ю впливу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суспільств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E3FF2" w:rsidRDefault="006C1D58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фію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питаня 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жн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поділити на 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и 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біт: </w:t>
      </w:r>
      <w:r w:rsidR="00640010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640010" w:rsidRPr="00347AFA">
        <w:rPr>
          <w:rFonts w:ascii="Times New Roman" w:eastAsia="Times New Roman" w:hAnsi="Times New Roman" w:cs="Times New Roman"/>
          <w:sz w:val="28"/>
          <w:szCs w:val="28"/>
        </w:rPr>
        <w:t>сійські</w:t>
      </w:r>
      <w:r w:rsidR="006400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010" w:rsidRPr="0034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10">
        <w:rPr>
          <w:rFonts w:ascii="Times New Roman" w:eastAsia="Times New Roman" w:hAnsi="Times New Roman" w:cs="Times New Roman"/>
          <w:sz w:val="28"/>
          <w:szCs w:val="28"/>
        </w:rPr>
        <w:t>англійські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праці на </w:t>
      </w:r>
      <w:r w:rsidR="00640010" w:rsidRPr="00347AFA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6400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010" w:rsidRPr="00347A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40010">
        <w:rPr>
          <w:rFonts w:ascii="Times New Roman" w:eastAsia="Times New Roman" w:hAnsi="Times New Roman" w:cs="Times New Roman"/>
          <w:sz w:val="28"/>
          <w:szCs w:val="28"/>
        </w:rPr>
        <w:t xml:space="preserve">ській </w:t>
      </w:r>
      <w:r>
        <w:rPr>
          <w:rFonts w:ascii="Times New Roman" w:eastAsia="Times New Roman" w:hAnsi="Times New Roman" w:cs="Times New Roman"/>
          <w:sz w:val="28"/>
          <w:szCs w:val="28"/>
        </w:rPr>
        <w:t>мові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eastAsia="Times New Roman" w:hAnsi="Times New Roman" w:cs="Times New Roman"/>
          <w:sz w:val="28"/>
          <w:szCs w:val="28"/>
        </w:rPr>
        <w:t>будть викладені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згідн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хро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гічн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E3FF2" w:rsidRPr="00347A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Уповільнений</w:t>
      </w:r>
      <w:r w:rsidR="00DE3FF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українського</w:t>
      </w:r>
      <w:r w:rsidR="00DE3FF2"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вств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бмежує </w:t>
      </w:r>
      <w:r>
        <w:rPr>
          <w:rFonts w:ascii="Times New Roman" w:hAnsi="Times New Roman" w:cs="Times New Roman"/>
          <w:sz w:val="28"/>
          <w:szCs w:val="28"/>
        </w:rPr>
        <w:t>доробку</w:t>
      </w:r>
      <w:r w:rsidR="00DE3F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досліджень саме з </w:t>
      </w:r>
      <w:r w:rsidR="00DE3FF2">
        <w:rPr>
          <w:rFonts w:ascii="Times New Roman" w:hAnsi="Times New Roman" w:cs="Times New Roman"/>
          <w:sz w:val="28"/>
          <w:szCs w:val="28"/>
        </w:rPr>
        <w:t>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DE3FF2">
        <w:rPr>
          <w:rFonts w:ascii="Times New Roman" w:hAnsi="Times New Roman" w:cs="Times New Roman"/>
          <w:sz w:val="28"/>
          <w:szCs w:val="28"/>
        </w:rPr>
        <w:t>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DE3FF2">
        <w:rPr>
          <w:rFonts w:ascii="Times New Roman" w:hAnsi="Times New Roman" w:cs="Times New Roman"/>
          <w:sz w:val="28"/>
          <w:szCs w:val="28"/>
        </w:rPr>
        <w:t xml:space="preserve"> тем, </w:t>
      </w:r>
      <w:r>
        <w:rPr>
          <w:rFonts w:ascii="Times New Roman" w:hAnsi="Times New Roman" w:cs="Times New Roman"/>
          <w:sz w:val="28"/>
          <w:szCs w:val="28"/>
        </w:rPr>
        <w:t xml:space="preserve">переважна більшість з яких </w:t>
      </w:r>
      <w:r w:rsidRPr="006C1D58">
        <w:rPr>
          <w:rFonts w:ascii="Times New Roman" w:hAnsi="Times New Roman" w:cs="Times New Roman"/>
          <w:sz w:val="28"/>
          <w:szCs w:val="28"/>
        </w:rPr>
        <w:t xml:space="preserve">мимохіть торкалася </w:t>
      </w:r>
      <w:r w:rsidR="00DE3FF2">
        <w:rPr>
          <w:rFonts w:ascii="Times New Roman" w:hAnsi="Times New Roman" w:cs="Times New Roman"/>
          <w:sz w:val="28"/>
          <w:szCs w:val="28"/>
        </w:rPr>
        <w:t>міжв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єнн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,причиною томк є той факт що</w:t>
      </w:r>
      <w:r w:rsidR="00DE3FF2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слідження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DE3FF2">
        <w:rPr>
          <w:rFonts w:ascii="Times New Roman" w:hAnsi="Times New Roman" w:cs="Times New Roman"/>
          <w:sz w:val="28"/>
          <w:szCs w:val="28"/>
        </w:rPr>
        <w:t xml:space="preserve"> іст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DE3FF2">
        <w:rPr>
          <w:rFonts w:ascii="Times New Roman" w:hAnsi="Times New Roman" w:cs="Times New Roman"/>
          <w:sz w:val="28"/>
          <w:szCs w:val="28"/>
        </w:rPr>
        <w:t>ії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нії у вітчизняній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уці зн</w:t>
      </w:r>
      <w:r w:rsidR="000F23E5">
        <w:rPr>
          <w:rFonts w:ascii="Times New Roman" w:hAnsi="Times New Roman" w:cs="Times New Roman"/>
          <w:sz w:val="28"/>
          <w:szCs w:val="28"/>
        </w:rPr>
        <w:t>ахо</w:t>
      </w:r>
      <w:r w:rsidR="00DE3FF2">
        <w:rPr>
          <w:rFonts w:ascii="Times New Roman" w:hAnsi="Times New Roman" w:cs="Times New Roman"/>
          <w:sz w:val="28"/>
          <w:szCs w:val="28"/>
        </w:rPr>
        <w:t xml:space="preserve">диться в </w:t>
      </w:r>
      <w:r>
        <w:rPr>
          <w:rFonts w:ascii="Times New Roman" w:hAnsi="Times New Roman" w:cs="Times New Roman"/>
          <w:sz w:val="28"/>
          <w:szCs w:val="28"/>
        </w:rPr>
        <w:t>слабо розвиненому</w:t>
      </w:r>
      <w:r w:rsidR="00DE3FF2">
        <w:rPr>
          <w:rFonts w:ascii="Times New Roman" w:hAnsi="Times New Roman" w:cs="Times New Roman"/>
          <w:sz w:val="28"/>
          <w:szCs w:val="28"/>
        </w:rPr>
        <w:t xml:space="preserve">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ні.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ється вивченню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ду Д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уг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ї світ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післяв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єнн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 xml:space="preserve">звитку,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>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>бляється тем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тик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літе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DE3FF2">
        <w:rPr>
          <w:rFonts w:ascii="Times New Roman" w:hAnsi="Times New Roman" w:cs="Times New Roman"/>
          <w:sz w:val="28"/>
          <w:szCs w:val="28"/>
        </w:rPr>
        <w:t>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E3F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спектів,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E3FF2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ж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 xml:space="preserve">мічний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E3FF2">
        <w:rPr>
          <w:rFonts w:ascii="Times New Roman" w:hAnsi="Times New Roman" w:cs="Times New Roman"/>
          <w:sz w:val="28"/>
          <w:szCs w:val="28"/>
        </w:rPr>
        <w:t>к 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DE3FF2">
        <w:rPr>
          <w:rFonts w:ascii="Times New Roman" w:hAnsi="Times New Roman" w:cs="Times New Roman"/>
          <w:sz w:val="28"/>
          <w:szCs w:val="28"/>
        </w:rPr>
        <w:t>їни.</w:t>
      </w:r>
    </w:p>
    <w:p w:rsidR="00DE3FF2" w:rsidRDefault="00DE3FF2" w:rsidP="008C479E">
      <w:pPr>
        <w:spacing w:line="36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гляд з відчизнян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ст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ни 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4C3191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4C3191">
        <w:rPr>
          <w:rFonts w:ascii="Times New Roman" w:hAnsi="Times New Roman" w:cs="Times New Roman"/>
          <w:sz w:val="28"/>
          <w:szCs w:val="28"/>
        </w:rPr>
        <w:t>блий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191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. ук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їнський дипл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91">
        <w:rPr>
          <w:rFonts w:ascii="Times New Roman" w:hAnsi="Times New Roman" w:cs="Times New Roman"/>
          <w:sz w:val="28"/>
          <w:szCs w:val="28"/>
        </w:rPr>
        <w:t>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4C3191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4C3191">
        <w:rPr>
          <w:rFonts w:ascii="Times New Roman" w:hAnsi="Times New Roman" w:cs="Times New Roman"/>
          <w:sz w:val="28"/>
          <w:szCs w:val="28"/>
        </w:rPr>
        <w:t>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4C3191">
        <w:rPr>
          <w:rFonts w:ascii="Times New Roman" w:hAnsi="Times New Roman" w:cs="Times New Roman"/>
          <w:sz w:val="28"/>
          <w:szCs w:val="28"/>
        </w:rPr>
        <w:t>вець</w:t>
      </w:r>
      <w:r>
        <w:rPr>
          <w:rFonts w:ascii="Times New Roman" w:hAnsi="Times New Roman" w:cs="Times New Roman"/>
          <w:sz w:val="28"/>
          <w:szCs w:val="28"/>
        </w:rPr>
        <w:t xml:space="preserve"> який п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цюв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 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 як у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їнський дипл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з 1903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1945 </w:t>
      </w:r>
      <w:r w:rsidR="000F23E5">
        <w:rPr>
          <w:rFonts w:ascii="Times New Roman" w:hAnsi="Times New Roman" w:cs="Times New Roman"/>
          <w:sz w:val="28"/>
          <w:szCs w:val="28"/>
        </w:rPr>
        <w:lastRenderedPageBreak/>
        <w:t>рр</w:t>
      </w:r>
      <w:r>
        <w:rPr>
          <w:rFonts w:ascii="Times New Roman" w:hAnsi="Times New Roman" w:cs="Times New Roman"/>
          <w:sz w:val="28"/>
          <w:szCs w:val="28"/>
        </w:rPr>
        <w:t>. В й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фії висвітлений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гляд з се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едини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ті зміни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спідк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нське суспільст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ця п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ця являє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унік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льну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бку з культу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літики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 міжв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єенн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623354">
        <w:rPr>
          <w:rFonts w:ascii="Times New Roman" w:hAnsi="Times New Roman" w:cs="Times New Roman"/>
          <w:sz w:val="28"/>
          <w:szCs w:val="28"/>
        </w:rPr>
        <w:t>[32</w:t>
      </w:r>
      <w:r w:rsidR="00623354" w:rsidRPr="006233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Суч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сну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літичну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літику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дє </w:t>
      </w:r>
      <w:r w:rsidRPr="00347AFA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Pr="00347AFA">
        <w:rPr>
          <w:rFonts w:ascii="Times New Roman" w:hAnsi="Times New Roman" w:cs="Times New Roman"/>
          <w:sz w:val="28"/>
          <w:szCs w:val="28"/>
        </w:rPr>
        <w:t>сунський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A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який б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ків п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цює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Ук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їни в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нії. У св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фія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ття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він висвітлює єк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мік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літичну ст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звитку 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їни</w:t>
      </w:r>
      <w:r w:rsidR="00623354">
        <w:rPr>
          <w:rFonts w:ascii="Times New Roman" w:hAnsi="Times New Roman" w:cs="Times New Roman"/>
          <w:sz w:val="28"/>
          <w:szCs w:val="28"/>
        </w:rPr>
        <w:t>[</w:t>
      </w:r>
      <w:r w:rsidR="0093726F">
        <w:rPr>
          <w:rFonts w:ascii="Times New Roman" w:hAnsi="Times New Roman" w:cs="Times New Roman"/>
          <w:sz w:val="28"/>
          <w:szCs w:val="28"/>
        </w:rPr>
        <w:t>67</w:t>
      </w:r>
      <w:r w:rsidR="00623354" w:rsidRPr="006233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F2" w:rsidRPr="000379A7" w:rsidRDefault="000F23E5" w:rsidP="008C479E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3FF2" w:rsidRPr="006931AA">
        <w:rPr>
          <w:rFonts w:ascii="Times New Roman" w:hAnsi="Times New Roman" w:cs="Times New Roman"/>
          <w:sz w:val="28"/>
          <w:szCs w:val="28"/>
        </w:rPr>
        <w:t>спект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F2" w:rsidRPr="006931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 w:rsidRPr="006931AA">
        <w:rPr>
          <w:rFonts w:ascii="Times New Roman" w:hAnsi="Times New Roman" w:cs="Times New Roman"/>
          <w:sz w:val="28"/>
          <w:szCs w:val="28"/>
        </w:rPr>
        <w:t>бутн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 w:rsidRPr="006931AA">
        <w:rPr>
          <w:rFonts w:ascii="Times New Roman" w:hAnsi="Times New Roman" w:cs="Times New Roman"/>
          <w:sz w:val="28"/>
          <w:szCs w:val="28"/>
        </w:rPr>
        <w:t>сті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 w:rsidRPr="006931AA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3FF2" w:rsidRPr="006931AA">
        <w:rPr>
          <w:rFonts w:ascii="Times New Roman" w:hAnsi="Times New Roman" w:cs="Times New Roman"/>
          <w:sz w:val="28"/>
          <w:szCs w:val="28"/>
        </w:rPr>
        <w:t>ї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3FF2" w:rsidRPr="006931AA">
        <w:rPr>
          <w:rFonts w:ascii="Times New Roman" w:hAnsi="Times New Roman" w:cs="Times New Roman"/>
          <w:sz w:val="28"/>
          <w:szCs w:val="28"/>
        </w:rPr>
        <w:t>и</w:t>
      </w:r>
      <w:r w:rsidR="00DE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E3FF2">
        <w:rPr>
          <w:rFonts w:ascii="Times New Roman" w:hAnsi="Times New Roman" w:cs="Times New Roman"/>
          <w:sz w:val="28"/>
          <w:szCs w:val="28"/>
        </w:rPr>
        <w:t>бляв</w:t>
      </w:r>
      <w:r w:rsidR="00DE3FF2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E3F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раа</w:t>
      </w:r>
      <w:r w:rsidR="00DE3FF2" w:rsidRPr="00C1519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 w:rsidRPr="00C15190">
        <w:rPr>
          <w:rFonts w:ascii="Times New Roman" w:hAnsi="Times New Roman" w:cs="Times New Roman"/>
          <w:bCs/>
          <w:sz w:val="28"/>
          <w:szCs w:val="28"/>
        </w:rPr>
        <w:t>в С</w:t>
      </w:r>
      <w:r w:rsidR="00DE3F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3FF2" w:rsidRPr="00C15190">
        <w:rPr>
          <w:rFonts w:ascii="Times New Roman" w:hAnsi="Times New Roman" w:cs="Times New Roman"/>
          <w:bCs/>
          <w:sz w:val="28"/>
          <w:szCs w:val="28"/>
        </w:rPr>
        <w:t>В</w:t>
      </w:r>
      <w:r w:rsidR="00DE3F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3FF2" w:rsidRPr="00C15190">
        <w:rPr>
          <w:rFonts w:ascii="Times New Roman" w:hAnsi="Times New Roman" w:cs="Times New Roman"/>
          <w:bCs/>
          <w:sz w:val="28"/>
          <w:szCs w:val="28"/>
        </w:rPr>
        <w:t>культу</w:t>
      </w:r>
      <w:r>
        <w:rPr>
          <w:rFonts w:ascii="Times New Roman" w:hAnsi="Times New Roman" w:cs="Times New Roman"/>
          <w:bCs/>
          <w:sz w:val="28"/>
          <w:szCs w:val="28"/>
        </w:rPr>
        <w:t>ро</w:t>
      </w:r>
      <w:r w:rsidR="00DE3FF2" w:rsidRPr="00C1519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 w:rsidRPr="00C15190">
        <w:rPr>
          <w:rFonts w:ascii="Times New Roman" w:hAnsi="Times New Roman" w:cs="Times New Roman"/>
          <w:bCs/>
          <w:sz w:val="28"/>
          <w:szCs w:val="28"/>
        </w:rPr>
        <w:t xml:space="preserve">г,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E3FF2">
        <w:rPr>
          <w:rFonts w:ascii="Times New Roman" w:hAnsi="Times New Roman" w:cs="Times New Roman"/>
          <w:bCs/>
          <w:sz w:val="28"/>
          <w:szCs w:val="28"/>
        </w:rPr>
        <w:t>елігієзн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E3FF2">
        <w:rPr>
          <w:rFonts w:ascii="Times New Roman" w:hAnsi="Times New Roman" w:cs="Times New Roman"/>
          <w:bCs/>
          <w:sz w:val="28"/>
          <w:szCs w:val="28"/>
        </w:rPr>
        <w:t>вець, яп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C1D58">
        <w:rPr>
          <w:rFonts w:ascii="Times New Roman" w:hAnsi="Times New Roman" w:cs="Times New Roman"/>
          <w:bCs/>
          <w:sz w:val="28"/>
          <w:szCs w:val="28"/>
        </w:rPr>
        <w:t>вець</w:t>
      </w:r>
      <w:r w:rsidR="00DE3FF2">
        <w:rPr>
          <w:rFonts w:ascii="Times New Roman" w:hAnsi="Times New Roman" w:cs="Times New Roman"/>
          <w:bCs/>
          <w:sz w:val="28"/>
          <w:szCs w:val="28"/>
        </w:rPr>
        <w:t>, який у св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їй п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DE3FF2">
        <w:rPr>
          <w:rFonts w:ascii="Times New Roman" w:hAnsi="Times New Roman" w:cs="Times New Roman"/>
          <w:bCs/>
          <w:sz w:val="28"/>
          <w:szCs w:val="28"/>
        </w:rPr>
        <w:t xml:space="preserve">ці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DE3FF2">
        <w:rPr>
          <w:rFonts w:ascii="Times New Roman" w:hAnsi="Times New Roman" w:cs="Times New Roman"/>
          <w:bCs/>
          <w:sz w:val="28"/>
          <w:szCs w:val="28"/>
        </w:rPr>
        <w:t>ць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вув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E3FF2">
        <w:rPr>
          <w:rFonts w:ascii="Times New Roman" w:hAnsi="Times New Roman" w:cs="Times New Roman"/>
          <w:bCs/>
          <w:sz w:val="28"/>
          <w:szCs w:val="28"/>
        </w:rPr>
        <w:t>в вплив культу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E3FF2">
        <w:rPr>
          <w:rFonts w:ascii="Times New Roman" w:hAnsi="Times New Roman" w:cs="Times New Roman"/>
          <w:bCs/>
          <w:sz w:val="28"/>
          <w:szCs w:val="28"/>
        </w:rPr>
        <w:t>и 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E3FF2">
        <w:rPr>
          <w:rFonts w:ascii="Times New Roman" w:hAnsi="Times New Roman" w:cs="Times New Roman"/>
          <w:bCs/>
          <w:sz w:val="28"/>
          <w:szCs w:val="28"/>
        </w:rPr>
        <w:t xml:space="preserve"> світ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гляд яп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E3FF2">
        <w:rPr>
          <w:rFonts w:ascii="Times New Roman" w:hAnsi="Times New Roman" w:cs="Times New Roman"/>
          <w:bCs/>
          <w:sz w:val="28"/>
          <w:szCs w:val="28"/>
        </w:rPr>
        <w:t>нців.</w:t>
      </w:r>
      <w:r w:rsidR="00DE3FF2" w:rsidRPr="006931A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</w:t>
      </w:r>
      <w:r w:rsidR="00DE3FF2" w:rsidRPr="006931A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</w:t>
      </w:r>
      <w:r w:rsidR="00DE3FF2" w:rsidRPr="006931AA">
        <w:rPr>
          <w:rFonts w:ascii="Times New Roman" w:hAnsi="Times New Roman" w:cs="Times New Roman"/>
          <w:sz w:val="28"/>
        </w:rPr>
        <w:t>ж м</w:t>
      </w:r>
      <w:r>
        <w:rPr>
          <w:rFonts w:ascii="Times New Roman" w:hAnsi="Times New Roman" w:cs="Times New Roman"/>
          <w:sz w:val="28"/>
        </w:rPr>
        <w:t>о</w:t>
      </w:r>
      <w:r w:rsidR="00DE3FF2" w:rsidRPr="006931AA">
        <w:rPr>
          <w:rFonts w:ascii="Times New Roman" w:hAnsi="Times New Roman" w:cs="Times New Roman"/>
          <w:sz w:val="28"/>
        </w:rPr>
        <w:t>жн</w:t>
      </w:r>
      <w:r>
        <w:rPr>
          <w:rFonts w:ascii="Times New Roman" w:hAnsi="Times New Roman" w:cs="Times New Roman"/>
          <w:sz w:val="28"/>
        </w:rPr>
        <w:t>а</w:t>
      </w:r>
      <w:r w:rsidR="00DE3FF2" w:rsidRPr="006931AA">
        <w:rPr>
          <w:rFonts w:ascii="Times New Roman" w:hAnsi="Times New Roman" w:cs="Times New Roman"/>
          <w:sz w:val="28"/>
        </w:rPr>
        <w:t xml:space="preserve"> виділити п</w:t>
      </w:r>
      <w:r>
        <w:rPr>
          <w:rFonts w:ascii="Times New Roman" w:hAnsi="Times New Roman" w:cs="Times New Roman"/>
          <w:sz w:val="28"/>
        </w:rPr>
        <w:t>ра</w:t>
      </w:r>
      <w:r w:rsidR="00DE3FF2" w:rsidRPr="006931AA">
        <w:rPr>
          <w:rFonts w:ascii="Times New Roman" w:hAnsi="Times New Roman" w:cs="Times New Roman"/>
          <w:sz w:val="28"/>
        </w:rPr>
        <w:t>ці з мистецтв</w:t>
      </w:r>
      <w:r>
        <w:rPr>
          <w:rFonts w:ascii="Times New Roman" w:hAnsi="Times New Roman" w:cs="Times New Roman"/>
          <w:sz w:val="28"/>
        </w:rPr>
        <w:t>о</w:t>
      </w:r>
      <w:r w:rsidR="00DE3FF2" w:rsidRPr="006931AA"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>а</w:t>
      </w:r>
      <w:r w:rsidR="00DE3FF2" w:rsidRPr="006931AA">
        <w:rPr>
          <w:rFonts w:ascii="Times New Roman" w:hAnsi="Times New Roman" w:cs="Times New Roman"/>
          <w:sz w:val="28"/>
        </w:rPr>
        <w:t>вств</w:t>
      </w:r>
      <w:r>
        <w:rPr>
          <w:rFonts w:ascii="Times New Roman" w:hAnsi="Times New Roman" w:cs="Times New Roman"/>
          <w:sz w:val="28"/>
        </w:rPr>
        <w:t>а</w:t>
      </w:r>
      <w:r w:rsidR="00DE3FF2" w:rsidRPr="006931AA">
        <w:rPr>
          <w:rFonts w:ascii="Times New Roman" w:hAnsi="Times New Roman" w:cs="Times New Roman"/>
          <w:sz w:val="28"/>
        </w:rPr>
        <w:t xml:space="preserve"> </w:t>
      </w:r>
      <w:r w:rsidR="00DE3FF2">
        <w:rPr>
          <w:rFonts w:ascii="Times New Roman" w:hAnsi="Times New Roman" w:cs="Times New Roman"/>
          <w:sz w:val="28"/>
        </w:rPr>
        <w:t>Суди</w:t>
      </w:r>
      <w:r w:rsidR="00DE3FF2" w:rsidRPr="00A30820">
        <w:rPr>
          <w:sz w:val="28"/>
        </w:rPr>
        <w:t xml:space="preserve"> </w:t>
      </w:r>
      <w:r w:rsidR="00DE3FF2" w:rsidRPr="00A30820">
        <w:rPr>
          <w:rFonts w:ascii="Times New Roman" w:hAnsi="Times New Roman" w:cs="Times New Roman"/>
          <w:sz w:val="28"/>
        </w:rPr>
        <w:t>Є</w:t>
      </w:r>
      <w:r w:rsidR="00DE3FF2">
        <w:rPr>
          <w:rFonts w:ascii="Times New Roman" w:hAnsi="Times New Roman" w:cs="Times New Roman"/>
          <w:sz w:val="28"/>
        </w:rPr>
        <w:t>. спеці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>ліст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 xml:space="preserve"> з </w:t>
      </w:r>
      <w:r w:rsidR="00DE3FF2" w:rsidRPr="00A30820">
        <w:rPr>
          <w:rFonts w:ascii="Times New Roman" w:hAnsi="Times New Roman" w:cs="Times New Roman"/>
          <w:sz w:val="28"/>
        </w:rPr>
        <w:t>мистецтв</w:t>
      </w:r>
      <w:r>
        <w:rPr>
          <w:rFonts w:ascii="Times New Roman" w:hAnsi="Times New Roman" w:cs="Times New Roman"/>
          <w:sz w:val="28"/>
        </w:rPr>
        <w:t>о</w:t>
      </w:r>
      <w:r w:rsidR="00DE3FF2" w:rsidRPr="00A30820"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>а</w:t>
      </w:r>
      <w:r w:rsidR="00DE3FF2" w:rsidRPr="00A30820">
        <w:rPr>
          <w:rFonts w:ascii="Times New Roman" w:hAnsi="Times New Roman" w:cs="Times New Roman"/>
          <w:sz w:val="28"/>
        </w:rPr>
        <w:t>вст</w:t>
      </w:r>
      <w:r w:rsidR="00DE3FF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>. В її п</w:t>
      </w:r>
      <w:r>
        <w:rPr>
          <w:rFonts w:ascii="Times New Roman" w:hAnsi="Times New Roman" w:cs="Times New Roman"/>
          <w:sz w:val="28"/>
        </w:rPr>
        <w:t>ра</w:t>
      </w:r>
      <w:r w:rsidR="00DE3FF2">
        <w:rPr>
          <w:rFonts w:ascii="Times New Roman" w:hAnsi="Times New Roman" w:cs="Times New Roman"/>
          <w:sz w:val="28"/>
        </w:rPr>
        <w:t>ця</w:t>
      </w:r>
      <w:r>
        <w:rPr>
          <w:rFonts w:ascii="Times New Roman" w:hAnsi="Times New Roman" w:cs="Times New Roman"/>
          <w:sz w:val="28"/>
        </w:rPr>
        <w:t>х</w:t>
      </w:r>
      <w:r w:rsidR="00DE3FF2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ро</w:t>
      </w:r>
      <w:r w:rsidR="00DE3FF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 w:rsidR="00DE3FF2">
        <w:rPr>
          <w:rFonts w:ascii="Times New Roman" w:hAnsi="Times New Roman" w:cs="Times New Roman"/>
          <w:sz w:val="28"/>
        </w:rPr>
        <w:t xml:space="preserve">диться 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>ліз впливу з</w:t>
      </w:r>
      <w:r>
        <w:rPr>
          <w:rFonts w:ascii="Times New Roman" w:hAnsi="Times New Roman" w:cs="Times New Roman"/>
          <w:sz w:val="28"/>
        </w:rPr>
        <w:t>ах</w:t>
      </w:r>
      <w:r w:rsidR="00DE3FF2">
        <w:rPr>
          <w:rFonts w:ascii="Times New Roman" w:hAnsi="Times New Roman" w:cs="Times New Roman"/>
          <w:sz w:val="28"/>
        </w:rPr>
        <w:t>ідн</w:t>
      </w:r>
      <w:r>
        <w:rPr>
          <w:rFonts w:ascii="Times New Roman" w:hAnsi="Times New Roman" w:cs="Times New Roman"/>
          <w:sz w:val="28"/>
        </w:rPr>
        <w:t>о</w:t>
      </w:r>
      <w:r w:rsidR="00DE3FF2">
        <w:rPr>
          <w:rFonts w:ascii="Times New Roman" w:hAnsi="Times New Roman" w:cs="Times New Roman"/>
          <w:sz w:val="28"/>
        </w:rPr>
        <w:t>ї культу</w:t>
      </w:r>
      <w:r>
        <w:rPr>
          <w:rFonts w:ascii="Times New Roman" w:hAnsi="Times New Roman" w:cs="Times New Roman"/>
          <w:sz w:val="28"/>
        </w:rPr>
        <w:t>р</w:t>
      </w:r>
      <w:r w:rsidR="00DE3FF2">
        <w:rPr>
          <w:rFonts w:ascii="Times New Roman" w:hAnsi="Times New Roman" w:cs="Times New Roman"/>
          <w:sz w:val="28"/>
        </w:rPr>
        <w:t>и з</w:t>
      </w:r>
      <w:r>
        <w:rPr>
          <w:rFonts w:ascii="Times New Roman" w:hAnsi="Times New Roman" w:cs="Times New Roman"/>
          <w:sz w:val="28"/>
        </w:rPr>
        <w:t>о</w:t>
      </w:r>
      <w:r w:rsidR="00DE3FF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р</w:t>
      </w:r>
      <w:r w:rsidR="00DE3FF2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 xml:space="preserve"> музики н</w:t>
      </w:r>
      <w:r>
        <w:rPr>
          <w:rFonts w:ascii="Times New Roman" w:hAnsi="Times New Roman" w:cs="Times New Roman"/>
          <w:sz w:val="28"/>
        </w:rPr>
        <w:t>а</w:t>
      </w:r>
      <w:r w:rsidR="00DE3FF2">
        <w:rPr>
          <w:rFonts w:ascii="Times New Roman" w:hAnsi="Times New Roman" w:cs="Times New Roman"/>
          <w:sz w:val="28"/>
        </w:rPr>
        <w:t xml:space="preserve"> яп</w:t>
      </w:r>
      <w:r>
        <w:rPr>
          <w:rFonts w:ascii="Times New Roman" w:hAnsi="Times New Roman" w:cs="Times New Roman"/>
          <w:sz w:val="28"/>
        </w:rPr>
        <w:t>о</w:t>
      </w:r>
      <w:r w:rsidR="00DE3FF2">
        <w:rPr>
          <w:rFonts w:ascii="Times New Roman" w:hAnsi="Times New Roman" w:cs="Times New Roman"/>
          <w:sz w:val="28"/>
        </w:rPr>
        <w:t>нське суспільств</w:t>
      </w:r>
      <w:r>
        <w:rPr>
          <w:rFonts w:ascii="Times New Roman" w:hAnsi="Times New Roman" w:cs="Times New Roman"/>
          <w:sz w:val="28"/>
        </w:rPr>
        <w:t>о</w:t>
      </w:r>
      <w:r w:rsidR="00DE3FF2">
        <w:rPr>
          <w:rFonts w:ascii="Times New Roman" w:hAnsi="Times New Roman" w:cs="Times New Roman"/>
          <w:sz w:val="28"/>
        </w:rPr>
        <w:t xml:space="preserve">. </w:t>
      </w:r>
    </w:p>
    <w:p w:rsidR="00DE3FF2" w:rsidRPr="00640010" w:rsidRDefault="00DE3FF2" w:rsidP="008C479E">
      <w:pPr>
        <w:spacing w:after="0" w:line="360" w:lineRule="auto"/>
        <w:ind w:firstLine="720"/>
        <w:contextualSpacing/>
        <w:jc w:val="both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Ек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мічний 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спект </w:t>
      </w:r>
      <w:r w:rsidR="000F23E5">
        <w:rPr>
          <w:rFonts w:ascii="Times New Roman" w:hAnsi="Times New Roman" w:cs="Times New Roman"/>
          <w:bCs/>
          <w:sz w:val="28"/>
          <w:szCs w:val="28"/>
        </w:rPr>
        <w:t>ро</w:t>
      </w:r>
      <w:r>
        <w:rPr>
          <w:rFonts w:ascii="Times New Roman" w:hAnsi="Times New Roman" w:cs="Times New Roman"/>
          <w:bCs/>
          <w:sz w:val="28"/>
          <w:szCs w:val="28"/>
        </w:rPr>
        <w:t>звитку яп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нії п</w:t>
      </w:r>
      <w:r w:rsidR="000F23E5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едств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лений великим д</w:t>
      </w:r>
      <w:r w:rsidR="000F23E5">
        <w:rPr>
          <w:rFonts w:ascii="Times New Roman" w:hAnsi="Times New Roman" w:cs="Times New Roman"/>
          <w:bCs/>
          <w:sz w:val="28"/>
          <w:szCs w:val="28"/>
        </w:rPr>
        <w:t>оро</w:t>
      </w:r>
      <w:r>
        <w:rPr>
          <w:rFonts w:ascii="Times New Roman" w:hAnsi="Times New Roman" w:cs="Times New Roman"/>
          <w:bCs/>
          <w:sz w:val="28"/>
          <w:szCs w:val="28"/>
        </w:rPr>
        <w:t>бк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 п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ць Яценк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="00623354">
        <w:rPr>
          <w:rFonts w:ascii="Times New Roman" w:hAnsi="Times New Roman" w:cs="Times New Roman"/>
          <w:bCs/>
          <w:sz w:val="28"/>
          <w:szCs w:val="28"/>
        </w:rPr>
        <w:t xml:space="preserve"> Б.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30820">
        <w:rPr>
          <w:rFonts w:ascii="Times New Roman" w:hAnsi="Times New Roman" w:cs="Times New Roman"/>
          <w:bCs/>
          <w:sz w:val="28"/>
          <w:szCs w:val="28"/>
        </w:rPr>
        <w:t>.</w:t>
      </w:r>
      <w:r w:rsidR="006C1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Й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</w:t>
      </w:r>
      <w:r w:rsidRPr="00A30820">
        <w:rPr>
          <w:rFonts w:ascii="Times New Roman" w:hAnsi="Times New Roman" w:cs="Times New Roman"/>
          <w:bCs/>
          <w:sz w:val="28"/>
          <w:szCs w:val="28"/>
        </w:rPr>
        <w:t>фе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ук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ви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інте</w:t>
      </w:r>
      <w:r w:rsidR="000F23E5">
        <w:rPr>
          <w:rFonts w:ascii="Times New Roman" w:hAnsi="Times New Roman" w:cs="Times New Roman"/>
          <w:bCs/>
          <w:sz w:val="28"/>
          <w:szCs w:val="28"/>
        </w:rPr>
        <w:t>р</w:t>
      </w:r>
      <w:r w:rsidRPr="00A30820">
        <w:rPr>
          <w:rFonts w:ascii="Times New Roman" w:hAnsi="Times New Roman" w:cs="Times New Roman"/>
          <w:bCs/>
          <w:sz w:val="28"/>
          <w:szCs w:val="28"/>
        </w:rPr>
        <w:t>есів т</w:t>
      </w:r>
      <w:r w:rsidR="000F23E5">
        <w:rPr>
          <w:rFonts w:ascii="Times New Roman" w:hAnsi="Times New Roman" w:cs="Times New Roman"/>
          <w:bCs/>
          <w:sz w:val="28"/>
          <w:szCs w:val="28"/>
        </w:rPr>
        <w:t>ор</w:t>
      </w:r>
      <w:r w:rsidRPr="00A30820">
        <w:rPr>
          <w:rFonts w:ascii="Times New Roman" w:hAnsi="Times New Roman" w:cs="Times New Roman"/>
          <w:bCs/>
          <w:sz w:val="28"/>
          <w:szCs w:val="28"/>
        </w:rPr>
        <w:t>к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ється д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сліджень ге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фії світ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в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сп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д</w:t>
      </w:r>
      <w:r w:rsidR="000F23E5">
        <w:rPr>
          <w:rFonts w:ascii="Times New Roman" w:hAnsi="Times New Roman" w:cs="Times New Roman"/>
          <w:bCs/>
          <w:sz w:val="28"/>
          <w:szCs w:val="28"/>
        </w:rPr>
        <w:t>ар</w:t>
      </w:r>
      <w:r w:rsidRPr="00A30820">
        <w:rPr>
          <w:rFonts w:ascii="Times New Roman" w:hAnsi="Times New Roman" w:cs="Times New Roman"/>
          <w:bCs/>
          <w:sz w:val="28"/>
          <w:szCs w:val="28"/>
        </w:rPr>
        <w:t>ств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, ге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фії міжн</w:t>
      </w:r>
      <w:r w:rsidR="000F23E5">
        <w:rPr>
          <w:rFonts w:ascii="Times New Roman" w:hAnsi="Times New Roman" w:cs="Times New Roman"/>
          <w:bCs/>
          <w:sz w:val="28"/>
          <w:szCs w:val="28"/>
        </w:rPr>
        <w:t>аро</w:t>
      </w:r>
      <w:r w:rsidRPr="00A30820">
        <w:rPr>
          <w:rFonts w:ascii="Times New Roman" w:hAnsi="Times New Roman" w:cs="Times New Roman"/>
          <w:bCs/>
          <w:sz w:val="28"/>
          <w:szCs w:val="28"/>
        </w:rPr>
        <w:t>дни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ек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мічни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відн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син, п</w:t>
      </w:r>
      <w:r w:rsidR="000F23E5">
        <w:rPr>
          <w:rFonts w:ascii="Times New Roman" w:hAnsi="Times New Roman" w:cs="Times New Roman"/>
          <w:bCs/>
          <w:sz w:val="28"/>
          <w:szCs w:val="28"/>
        </w:rPr>
        <w:t>ро</w:t>
      </w:r>
      <w:r w:rsidRPr="00A30820">
        <w:rPr>
          <w:rFonts w:ascii="Times New Roman" w:hAnsi="Times New Roman" w:cs="Times New Roman"/>
          <w:bCs/>
          <w:sz w:val="28"/>
          <w:szCs w:val="28"/>
        </w:rPr>
        <w:t>блем 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літичн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ї ге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фії т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ге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літики, в к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їн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зн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встві — </w:t>
      </w:r>
      <w:r w:rsidR="000F23E5">
        <w:rPr>
          <w:rFonts w:ascii="Times New Roman" w:hAnsi="Times New Roman" w:cs="Times New Roman"/>
          <w:bCs/>
          <w:sz w:val="28"/>
          <w:szCs w:val="28"/>
        </w:rPr>
        <w:t>р</w:t>
      </w:r>
      <w:r w:rsidRPr="00A30820">
        <w:rPr>
          <w:rFonts w:ascii="Times New Roman" w:hAnsi="Times New Roman" w:cs="Times New Roman"/>
          <w:bCs/>
          <w:sz w:val="28"/>
          <w:szCs w:val="28"/>
        </w:rPr>
        <w:t>ізн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м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нітні 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спекти яп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зн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вств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, ге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фія г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сп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д</w:t>
      </w:r>
      <w:r w:rsidR="000F23E5">
        <w:rPr>
          <w:rFonts w:ascii="Times New Roman" w:hAnsi="Times New Roman" w:cs="Times New Roman"/>
          <w:bCs/>
          <w:sz w:val="28"/>
          <w:szCs w:val="28"/>
        </w:rPr>
        <w:t>ар</w:t>
      </w:r>
      <w:r w:rsidRPr="00A30820">
        <w:rPr>
          <w:rFonts w:ascii="Times New Roman" w:hAnsi="Times New Roman" w:cs="Times New Roman"/>
          <w:bCs/>
          <w:sz w:val="28"/>
          <w:szCs w:val="28"/>
        </w:rPr>
        <w:t>ств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інши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ек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мічн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bCs/>
          <w:sz w:val="28"/>
          <w:szCs w:val="28"/>
        </w:rPr>
        <w:t>ро</w:t>
      </w:r>
      <w:r w:rsidRPr="00A30820">
        <w:rPr>
          <w:rFonts w:ascii="Times New Roman" w:hAnsi="Times New Roman" w:cs="Times New Roman"/>
          <w:bCs/>
          <w:sz w:val="28"/>
          <w:szCs w:val="28"/>
        </w:rPr>
        <w:t>звинени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їн</w:t>
      </w:r>
      <w:r w:rsidR="0093726F">
        <w:rPr>
          <w:rFonts w:ascii="Times New Roman" w:hAnsi="Times New Roman" w:cs="Times New Roman"/>
          <w:sz w:val="28"/>
          <w:szCs w:val="28"/>
        </w:rPr>
        <w:t>[139</w:t>
      </w:r>
      <w:r w:rsidR="0093726F" w:rsidRPr="00623354">
        <w:rPr>
          <w:rFonts w:ascii="Times New Roman" w:hAnsi="Times New Roman" w:cs="Times New Roman"/>
          <w:sz w:val="28"/>
          <w:szCs w:val="28"/>
        </w:rPr>
        <w:t>]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публікув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в п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д 250 н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>ук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ви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ць, 30 м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фій т</w:t>
      </w:r>
      <w:r w:rsidR="000F23E5">
        <w:rPr>
          <w:rFonts w:ascii="Times New Roman" w:hAnsi="Times New Roman" w:cs="Times New Roman"/>
          <w:bCs/>
          <w:sz w:val="28"/>
          <w:szCs w:val="28"/>
        </w:rPr>
        <w:t>а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лективни</w:t>
      </w:r>
      <w:r w:rsidR="000F23E5">
        <w:rPr>
          <w:rFonts w:ascii="Times New Roman" w:hAnsi="Times New Roman" w:cs="Times New Roman"/>
          <w:bCs/>
          <w:sz w:val="28"/>
          <w:szCs w:val="28"/>
        </w:rPr>
        <w:t>х</w:t>
      </w:r>
      <w:r w:rsidRPr="00A3082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н</w:t>
      </w:r>
      <w:r w:rsidR="000F23E5">
        <w:rPr>
          <w:rFonts w:ascii="Times New Roman" w:hAnsi="Times New Roman" w:cs="Times New Roman"/>
          <w:bCs/>
          <w:sz w:val="28"/>
          <w:szCs w:val="28"/>
        </w:rPr>
        <w:t>о</w:t>
      </w:r>
      <w:r w:rsidRPr="00A30820">
        <w:rPr>
          <w:rFonts w:ascii="Times New Roman" w:hAnsi="Times New Roman" w:cs="Times New Roman"/>
          <w:bCs/>
          <w:sz w:val="28"/>
          <w:szCs w:val="28"/>
        </w:rPr>
        <w:t>г</w:t>
      </w:r>
      <w:r w:rsidR="000F23E5">
        <w:rPr>
          <w:rFonts w:ascii="Times New Roman" w:hAnsi="Times New Roman" w:cs="Times New Roman"/>
          <w:bCs/>
          <w:sz w:val="28"/>
          <w:szCs w:val="28"/>
        </w:rPr>
        <w:t>ра</w:t>
      </w:r>
      <w:r w:rsidRPr="00A30820">
        <w:rPr>
          <w:rFonts w:ascii="Times New Roman" w:hAnsi="Times New Roman" w:cs="Times New Roman"/>
          <w:bCs/>
          <w:sz w:val="28"/>
          <w:szCs w:val="28"/>
        </w:rPr>
        <w:t>фій.</w:t>
      </w:r>
      <w:r w:rsidRPr="00C83473"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0F23E5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д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вжив </w:t>
      </w:r>
      <w:r w:rsidR="000F23E5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з</w:t>
      </w:r>
      <w:r w:rsidR="000F23E5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>бку ек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мічн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0F23E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спекту Яп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нії Убійк</w:t>
      </w:r>
      <w:r w:rsidR="000F23E5">
        <w:rPr>
          <w:rFonts w:ascii="Times New Roman" w:hAnsi="Times New Roman" w:cs="Times New Roman"/>
          <w:sz w:val="28"/>
        </w:rPr>
        <w:t>о</w:t>
      </w:r>
      <w:r w:rsidRPr="006931AA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у св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ї</w:t>
      </w:r>
      <w:r w:rsidR="000F23E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ст</w:t>
      </w:r>
      <w:r w:rsidR="000F23E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ття</w:t>
      </w:r>
      <w:r w:rsidR="000F23E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п</w:t>
      </w:r>
      <w:r w:rsidR="000F23E5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 xml:space="preserve"> ек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мічну співп</w:t>
      </w:r>
      <w:r w:rsidR="000F23E5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цю з Німеччин</w:t>
      </w:r>
      <w:r w:rsidR="000F23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ю.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фія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сійськ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ільш п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еними т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 xml:space="preserve"> чит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 xml:space="preserve">бельними 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є 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 xml:space="preserve"> написані або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дені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сійськ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 xml:space="preserve">Основною темою праць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єнн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десятиліття є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слідження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C53F31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нської</w:t>
      </w:r>
      <w:r w:rsidR="00C53F31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гії </w:t>
      </w:r>
      <w:r w:rsidR="00C53F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икінці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шій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Яп</w:t>
      </w:r>
      <w:r w:rsidR="000F23E5" w:rsidRPr="00640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640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вств</w:t>
      </w:r>
      <w:r w:rsidR="000F23E5" w:rsidRPr="006400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640010">
        <w:rPr>
          <w:rFonts w:ascii="Times New Roman" w:eastAsia="Times New Roman" w:hAnsi="Times New Roman" w:cs="Times New Roman"/>
          <w:sz w:val="28"/>
          <w:szCs w:val="28"/>
        </w:rPr>
        <w:t xml:space="preserve"> СРСР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50 – 60-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изу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валося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нням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вні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(Г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ін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.Л., Жук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 Є.М.),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проте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 xml:space="preserve">зосереджувалися науковці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мічн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му п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тенці</w:t>
      </w:r>
      <w:r w:rsidR="00D43CAD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>лу т</w:t>
      </w:r>
      <w:r w:rsidR="00D43CAD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CAD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 w:rsidRPr="00D43CAD">
        <w:rPr>
          <w:rFonts w:ascii="Times New Roman" w:eastAsia="Times New Roman" w:hAnsi="Times New Roman" w:cs="Times New Roman"/>
          <w:sz w:val="28"/>
          <w:szCs w:val="28"/>
        </w:rPr>
        <w:t>лад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Яп</w:t>
      </w:r>
      <w:r w:rsidR="000F23E5" w:rsidRPr="00D43C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 xml:space="preserve">Гідна більш детального розбору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ця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тишев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«Внут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ішня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імпе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лізму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дні війни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ні» (1955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.), в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лізується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широка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генези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ціуму.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Основним досягенням роботи було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виокремлення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ний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 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шизму, як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базувалася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комуністичному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зумінні ць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явищ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як відк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те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истичн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дикт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есивніши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ш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віністични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фін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лістів.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є прихільником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нцепці</w:t>
      </w:r>
      <w:r w:rsidR="00D43CA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 в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кінця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20 – 40-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шизму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 «м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рх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шизму» [73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46628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дянськи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вців 70 – 80-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ретельніше відображано ідейний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базис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піднесення Яп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в кінці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шій п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Праці саме цього періоду є найбільш авторитетними та якісними у питаннях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глядів яп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стей яп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20 – 30-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Сучасні 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ики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стіше зве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ються </w:t>
      </w:r>
      <w:r>
        <w:rPr>
          <w:rFonts w:ascii="Times New Roman" w:eastAsia="Times New Roman" w:hAnsi="Times New Roman" w:cs="Times New Roman"/>
          <w:sz w:val="28"/>
          <w:szCs w:val="28"/>
        </w:rPr>
        <w:t>саме до них.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 продовж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70-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466282" w:rsidRPr="00466282">
        <w:rPr>
          <w:rFonts w:ascii="Times New Roman" w:eastAsia="Times New Roman" w:hAnsi="Times New Roman" w:cs="Times New Roman"/>
          <w:sz w:val="28"/>
          <w:szCs w:val="28"/>
        </w:rPr>
        <w:t xml:space="preserve">розвивається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лізу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зовнішьополітичної та </w:t>
      </w:r>
      <w:r w:rsidR="00466282" w:rsidRPr="00466282">
        <w:rPr>
          <w:rFonts w:ascii="Times New Roman" w:eastAsia="Times New Roman" w:hAnsi="Times New Roman" w:cs="Times New Roman"/>
          <w:sz w:val="28"/>
          <w:szCs w:val="28"/>
        </w:rPr>
        <w:t>експансіоністської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діяльн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нської Імперії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хоча проблема </w:t>
      </w:r>
      <w:r w:rsidR="00466282" w:rsidRPr="00466282">
        <w:rPr>
          <w:rFonts w:ascii="Times New Roman" w:eastAsia="Times New Roman" w:hAnsi="Times New Roman" w:cs="Times New Roman"/>
          <w:sz w:val="28"/>
          <w:szCs w:val="28"/>
        </w:rPr>
        <w:t>нерозвинут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="00466282" w:rsidRPr="0046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питання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гії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Японії того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су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лиш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лася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тнь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сильною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Це можна спостерігари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 наукових працях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6282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він</w:t>
      </w:r>
      <w:r w:rsidR="00466282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82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.С. [108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жнік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 Б.Г. [110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6282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466282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6282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 С.С. [102</w:t>
      </w:r>
      <w:r w:rsidR="00466282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Жук</w:t>
      </w:r>
      <w:r w:rsidR="000F23E5" w:rsidRPr="004662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 Є.М. [42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], 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282">
        <w:rPr>
          <w:rFonts w:ascii="Times New Roman" w:eastAsia="Times New Roman" w:hAnsi="Times New Roman" w:cs="Times New Roman"/>
          <w:sz w:val="28"/>
          <w:szCs w:val="28"/>
        </w:rPr>
        <w:t xml:space="preserve"> інших.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історичному 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слідженні Ми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йль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вй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Н.П. 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«Філ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фські п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гляди Мікі Кій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сі і суспільн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думк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Яп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нії в кінці 20-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н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тку 30-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ків» [122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].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Дуже якісно висвітлено тему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315C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звит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філ</w:t>
      </w:r>
      <w:r w:rsidR="000F23E5" w:rsidRPr="00315C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315C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фії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в країні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на фоні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рення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ксистськ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Яп</w:t>
      </w:r>
      <w:r w:rsidR="000F23E5" w:rsidRPr="00315C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в 20-ті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</w:p>
    <w:p w:rsidR="00315CE0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В 1980-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починається процес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глибл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 уд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які були започатковані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1970-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вжу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валися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ичин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звитку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міліт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руху в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30-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.К. та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в М.І.</w:t>
      </w:r>
      <w:r w:rsidR="0093726F" w:rsidRPr="0093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[81</w:t>
      </w:r>
      <w:r w:rsidR="0093726F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)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кож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ше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бляються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нцепції ульт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ів в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(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внін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гієв Ю.В.</w:t>
      </w:r>
      <w:r w:rsidR="00315CE0" w:rsidRPr="0031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[34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).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315C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в зазначений період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починають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>публіку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ватися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315C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слідження, які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аналізували історичне минуле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ізь </w:t>
      </w:r>
      <w:r w:rsidR="00315CE0" w:rsidRPr="00315CE0">
        <w:rPr>
          <w:rFonts w:ascii="Times New Roman" w:eastAsia="Times New Roman" w:hAnsi="Times New Roman" w:cs="Times New Roman"/>
          <w:sz w:val="28"/>
          <w:szCs w:val="28"/>
        </w:rPr>
        <w:t>лупу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визн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чення п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цесів культу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315CE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дку яп</w:t>
      </w:r>
      <w:r w:rsidR="00315CE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15CE0" w:rsidRPr="000379A7">
        <w:rPr>
          <w:rFonts w:ascii="Times New Roman" w:eastAsia="Times New Roman" w:hAnsi="Times New Roman" w:cs="Times New Roman"/>
          <w:sz w:val="28"/>
          <w:szCs w:val="28"/>
        </w:rPr>
        <w:t>нців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FF2" w:rsidRPr="000379A7" w:rsidRDefault="00315CE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ишель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вий спів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бітник відділу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Інституту с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вств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 С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монограіфї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ння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культу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 (кінець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295D7B">
        <w:rPr>
          <w:rFonts w:ascii="Times New Roman" w:eastAsia="Times New Roman" w:hAnsi="Times New Roman" w:cs="Times New Roman"/>
          <w:sz w:val="28"/>
          <w:szCs w:val="28"/>
          <w:lang w:val="ru-RU"/>
        </w:rPr>
        <w:t>V</w:t>
      </w:r>
      <w:r w:rsidR="000379A7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ст.)» (1986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ретельно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 xml:space="preserve">дослідила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генезу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культу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ставлячи головною проблематикою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її «весте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цію» в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угій 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 ст. [36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Провевши аналіз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спект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звитку 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за останні декілька століть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19C5" w:rsidRPr="007C19C5">
        <w:t xml:space="preserve"> </w:t>
      </w:r>
      <w:r w:rsidR="007C19C5" w:rsidRPr="007C19C5">
        <w:rPr>
          <w:rFonts w:ascii="Times New Roman" w:eastAsia="Times New Roman" w:hAnsi="Times New Roman" w:cs="Times New Roman"/>
          <w:sz w:val="28"/>
          <w:szCs w:val="28"/>
        </w:rPr>
        <w:t>Релігію, музику, архітектуру, образотворче та декоративно-прикладне мистецтво, побутову культуру, громадсько-політичну думку, освіту та книгодрукування,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 xml:space="preserve">дійшла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звит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 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етичної бази для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лізму тісним чин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C19C5" w:rsidRPr="007C19C5">
        <w:rPr>
          <w:rFonts w:ascii="Times New Roman" w:eastAsia="Times New Roman" w:hAnsi="Times New Roman" w:cs="Times New Roman"/>
          <w:sz w:val="28"/>
          <w:szCs w:val="28"/>
        </w:rPr>
        <w:t>пов'язаний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із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диціями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єтносу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бере свій початок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вини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295D7B">
        <w:rPr>
          <w:rFonts w:ascii="Times New Roman" w:eastAsia="Times New Roman" w:hAnsi="Times New Roman" w:cs="Times New Roman"/>
          <w:sz w:val="28"/>
          <w:szCs w:val="28"/>
          <w:lang w:val="ru-RU"/>
        </w:rPr>
        <w:t>V</w:t>
      </w:r>
      <w:r w:rsidR="000379A7" w:rsidRPr="000379A7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У її висновках сказано, що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ше іде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льну специфічність»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нців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 xml:space="preserve"> була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 xml:space="preserve">мульована 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священник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, військ</w:t>
      </w:r>
      <w:r w:rsidR="007C19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9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19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C19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C19C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 xml:space="preserve">дження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кі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19C5" w:rsidRPr="007C19C5">
        <w:rPr>
          <w:rFonts w:ascii="Times New Roman" w:eastAsia="Times New Roman" w:hAnsi="Times New Roman" w:cs="Times New Roman"/>
          <w:sz w:val="28"/>
          <w:szCs w:val="28"/>
        </w:rPr>
        <w:t xml:space="preserve">Ще одне дослідження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 w:rsidRPr="007C19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исвячен</w:t>
      </w:r>
      <w:r w:rsidR="000F23E5" w:rsidRPr="007C19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19C5" w:rsidRPr="007C19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C19C5" w:rsidRPr="007C19C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і Н</w:t>
      </w:r>
      <w:r w:rsidR="007C19C5" w:rsidRPr="007C19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7C19C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зі який перший</w:t>
      </w:r>
      <w:r w:rsidR="007C19C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7C19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слідив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7C19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9C5">
        <w:rPr>
          <w:rFonts w:ascii="Times New Roman" w:eastAsia="Times New Roman" w:hAnsi="Times New Roman" w:cs="Times New Roman"/>
          <w:sz w:val="28"/>
          <w:szCs w:val="28"/>
        </w:rPr>
        <w:t>диції з історичної точки зору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 xml:space="preserve"> [37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7C19C5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бки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І.Д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що були опубліковані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1980-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наукових працях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які використовували методику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етн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пси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гічного опису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нці (етн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пси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гічні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иси)»,1985)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автори використовуючи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0264"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 w:rsidR="000F0264">
        <w:rPr>
          <w:rFonts w:ascii="Times New Roman" w:eastAsia="Times New Roman" w:hAnsi="Times New Roman" w:cs="Times New Roman"/>
          <w:sz w:val="28"/>
          <w:szCs w:val="28"/>
        </w:rPr>
        <w:t>істику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здумів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бливостей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ведінк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ис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нців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или цік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вий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сюжеет який описував принципи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життєв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ідентифік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ційн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ведінки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ї нації</w:t>
      </w:r>
      <w:r w:rsidR="0093726F">
        <w:rPr>
          <w:rFonts w:ascii="Times New Roman" w:eastAsia="Times New Roman" w:hAnsi="Times New Roman" w:cs="Times New Roman"/>
          <w:sz w:val="28"/>
          <w:szCs w:val="28"/>
        </w:rPr>
        <w:t>[19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0F0264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 xml:space="preserve">ше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в зазначений період з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`явились фунд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льні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на загальну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0F026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релігія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сінт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іст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нії.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Провідним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експертом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F0264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>дянській іст</w:t>
      </w:r>
      <w:r w:rsidR="000F0264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0264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0264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F0264" w:rsidRPr="000379A7">
        <w:rPr>
          <w:rFonts w:ascii="Times New Roman" w:eastAsia="Times New Roman" w:hAnsi="Times New Roman" w:cs="Times New Roman"/>
          <w:sz w:val="28"/>
          <w:szCs w:val="28"/>
        </w:rPr>
        <w:t xml:space="preserve">фії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цій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лузі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Свєтл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Г. Є. 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 xml:space="preserve"> наукові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публік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ції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исвячув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лися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</w:t>
      </w:r>
      <w:r w:rsidR="000F02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елігійн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вірування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сінт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Дослідник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бливі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 xml:space="preserve"> риси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цієї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елігійн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 системи,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дала можливість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влячим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групам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єнн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вик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 її для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підсилення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лізм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маючи на меті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есивн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літики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держави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 xml:space="preserve"> Дослідник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ишель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Л. Д.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 xml:space="preserve"> вперше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єдн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 w:rsidRPr="000379A7">
        <w:rPr>
          <w:rFonts w:ascii="Times New Roman" w:eastAsia="Times New Roman" w:hAnsi="Times New Roman" w:cs="Times New Roman"/>
          <w:sz w:val="28"/>
          <w:szCs w:val="28"/>
        </w:rPr>
        <w:t>етнічн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у ку</w:t>
      </w:r>
      <w:r w:rsidR="00D66735" w:rsidRPr="000379A7">
        <w:rPr>
          <w:rFonts w:ascii="Times New Roman" w:eastAsia="Times New Roman" w:hAnsi="Times New Roman" w:cs="Times New Roman"/>
          <w:sz w:val="28"/>
          <w:szCs w:val="28"/>
        </w:rPr>
        <w:t>льту</w:t>
      </w:r>
      <w:r w:rsidR="00D6673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673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D6673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нців із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генезою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лізму.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Спираючись на її дослідження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Светл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 Г.Є.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проаналізував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 w:rsidRPr="00D66735">
        <w:rPr>
          <w:rFonts w:ascii="Times New Roman" w:eastAsia="Times New Roman" w:hAnsi="Times New Roman" w:cs="Times New Roman"/>
          <w:sz w:val="28"/>
          <w:szCs w:val="28"/>
        </w:rPr>
        <w:t>спільн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і риси</w:t>
      </w:r>
      <w:r w:rsidR="00D66735" w:rsidRPr="00D6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між сінт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їзм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нським ш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вінізм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п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тка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Автор з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итичн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ої точки зору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зглянув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дження к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лишнь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впливу синт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суч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D66735" w:rsidRPr="00D66735">
        <w:rPr>
          <w:rFonts w:ascii="Times New Roman" w:eastAsia="Times New Roman" w:hAnsi="Times New Roman" w:cs="Times New Roman"/>
          <w:sz w:val="28"/>
          <w:szCs w:val="28"/>
        </w:rPr>
        <w:t>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 xml:space="preserve">у своїх висновках він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джув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в, щ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D66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жлив</w:t>
      </w:r>
      <w:r w:rsidR="00D66735">
        <w:rPr>
          <w:rFonts w:ascii="Times New Roman" w:eastAsia="Times New Roman" w:hAnsi="Times New Roman" w:cs="Times New Roman"/>
          <w:sz w:val="28"/>
          <w:szCs w:val="28"/>
        </w:rPr>
        <w:t xml:space="preserve">ість була доволі </w:t>
      </w:r>
      <w:r w:rsidR="00D66735" w:rsidRPr="00D66735">
        <w:rPr>
          <w:rFonts w:ascii="Times New Roman" w:eastAsia="Times New Roman" w:hAnsi="Times New Roman" w:cs="Times New Roman"/>
          <w:sz w:val="28"/>
          <w:szCs w:val="28"/>
        </w:rPr>
        <w:t xml:space="preserve">вірогідною 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[112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D66735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ця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Б. М. «Іде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гічні течії суч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стала однією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 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 публік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ції фунд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ти, як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повністю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исвячув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сь іде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гічним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нії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sz w:val="28"/>
          <w:szCs w:val="28"/>
        </w:rPr>
        <w:t>ючись на концепті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влення С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 –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д 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згляд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нцепцію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ів з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блем 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дянськ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звитку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син, </w:t>
      </w:r>
      <w:r>
        <w:rPr>
          <w:rFonts w:ascii="Times New Roman" w:eastAsia="Times New Roman" w:hAnsi="Times New Roman" w:cs="Times New Roman"/>
          <w:sz w:val="28"/>
          <w:szCs w:val="28"/>
        </w:rPr>
        <w:t>головна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кцентув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ся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«специфік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»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лек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ідн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ичн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цесу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 xml:space="preserve"> [104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відним автором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питання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іде</w:t>
      </w:r>
      <w:r w:rsidR="0042648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648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 xml:space="preserve">гії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експ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нсійн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2648B">
        <w:rPr>
          <w:rFonts w:ascii="Times New Roman" w:eastAsia="Times New Roman" w:hAnsi="Times New Roman" w:cs="Times New Roman"/>
          <w:sz w:val="28"/>
          <w:szCs w:val="28"/>
          <w:lang w:val="ru-RU"/>
        </w:rPr>
        <w:t>го розширеня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в 30-ті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.М.,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її головним досягненням стала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ша спроба у радянській історіографії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мплексн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, імпе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лістични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глядів яп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дян у пе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 xml:space="preserve">шій 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648B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648B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вини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ХХ ст. та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едум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ев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люцію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зійськ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в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. Проте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як і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решта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радянських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иків,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>вона також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8B">
        <w:rPr>
          <w:rFonts w:ascii="Times New Roman" w:eastAsia="Times New Roman" w:hAnsi="Times New Roman" w:cs="Times New Roman"/>
          <w:sz w:val="28"/>
          <w:szCs w:val="28"/>
        </w:rPr>
        <w:t xml:space="preserve">визначала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вку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лій з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зиції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ксистськ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-ленінськ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делі [30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42648B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1990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648B">
        <w:rPr>
          <w:rFonts w:ascii="Times New Roman" w:eastAsia="Times New Roman" w:hAnsi="Times New Roman" w:cs="Times New Roman"/>
          <w:sz w:val="28"/>
          <w:szCs w:val="28"/>
        </w:rPr>
        <w:t>відзначився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мітн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eastAsia="Times New Roman" w:hAnsi="Times New Roman" w:cs="Times New Roman"/>
          <w:sz w:val="28"/>
          <w:szCs w:val="28"/>
        </w:rPr>
        <w:t>ами 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>ках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сліджень суч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нії, </w:t>
      </w:r>
      <w:r>
        <w:rPr>
          <w:rFonts w:ascii="Times New Roman" w:eastAsia="Times New Roman" w:hAnsi="Times New Roman" w:cs="Times New Roman"/>
          <w:sz w:val="28"/>
          <w:szCs w:val="28"/>
        </w:rPr>
        <w:t>почали публікуват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зміст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вні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слідження, </w:t>
      </w:r>
      <w:r w:rsidRPr="0042648B">
        <w:rPr>
          <w:rFonts w:ascii="Times New Roman" w:eastAsia="Times New Roman" w:hAnsi="Times New Roman" w:cs="Times New Roman"/>
          <w:sz w:val="28"/>
          <w:szCs w:val="28"/>
        </w:rPr>
        <w:t xml:space="preserve">з'являлися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іичні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гії.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мітну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популярність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отримала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атика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ідентифік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шизму в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нії, </w:t>
      </w:r>
      <w:r>
        <w:rPr>
          <w:rFonts w:ascii="Times New Roman" w:eastAsia="Times New Roman" w:hAnsi="Times New Roman" w:cs="Times New Roman"/>
          <w:sz w:val="28"/>
          <w:szCs w:val="28"/>
        </w:rPr>
        <w:t>грандіозного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ційна теорія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оро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с В. [133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убін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 xml:space="preserve"> Н.Н. [45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]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46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],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інші),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яка є основною для всієї наукової спільноти сьогодення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В 1990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вийшла 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дна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пе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б спеці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ліз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сліду з іде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гічн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менту культу яп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імпе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вітчизняній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фії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атором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публік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слідження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«Культ імпе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>Яп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нії: міфи, іст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ія, д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ини, 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літик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  була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Т.Г. Сил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вицьк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Згідо з її висновками 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зп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тий 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едст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вник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ми Мейдзі 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синт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їзмі та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му г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унті</w:t>
      </w:r>
      <w:r w:rsidR="00992608" w:rsidRPr="00992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літичний культ імпе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в єдиним інтег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ним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початкоз якого виросло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бливе чуття єдн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ання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нців із сильними і виключними 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льними 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чуттями, щ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1930-і 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ки ев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люці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нув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ли в ш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віністичну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  державну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літику.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 xml:space="preserve">блені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слідженні висн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вки 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мали 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99260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чити вз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єм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зв’яз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аро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ї свід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2608" w:rsidRPr="000379A7">
        <w:rPr>
          <w:rFonts w:ascii="Times New Roman" w:eastAsia="Times New Roman" w:hAnsi="Times New Roman" w:cs="Times New Roman"/>
          <w:sz w:val="28"/>
          <w:szCs w:val="28"/>
        </w:rPr>
        <w:t>сті і</w:t>
      </w:r>
      <w:r w:rsidR="00992608" w:rsidRPr="000F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фіційн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 xml:space="preserve">етапах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нії.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Характеризуючи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вз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єм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зв’яз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автор наголошує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днієї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ни, ідеї тен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їзму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лися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ивілей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ними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люду,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ле, з інш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– культ імпе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 xml:space="preserve">пішов як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ду,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 xml:space="preserve">так 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свід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сті,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стив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нцям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тязі 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літь, був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єдн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ний з ї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ю, світ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гляд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диціями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[115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3A321F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1990-х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доволі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інтинсивно розвивалася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ийняття єв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пейськи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цінн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звитку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філ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фії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 Кит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sz w:val="28"/>
          <w:szCs w:val="28"/>
        </w:rPr>
        <w:t>в умовах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івн</w:t>
      </w:r>
      <w:r>
        <w:rPr>
          <w:rFonts w:ascii="Times New Roman" w:eastAsia="Times New Roman" w:hAnsi="Times New Roman" w:cs="Times New Roman"/>
          <w:sz w:val="28"/>
          <w:szCs w:val="28"/>
        </w:rPr>
        <w:t>яння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єм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йськ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культу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дну. Деякі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дослідники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дійшли до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вків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Кит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чуття не 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яльн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нців, як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«дикунів», у велик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кільк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сті людей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ся цік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вість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звитку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нії.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(Чуд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деєв Ю.В.) 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нія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сить легк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ийнял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західну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інститути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ський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На сучасному етапі розвитку історіографії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І. В.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дем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у вл</w:t>
      </w:r>
      <w:r w:rsidR="003A321F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му м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321F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фічн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му д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сліджені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новаторський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під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 д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вивчення яп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шизму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Він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вирішив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 тільки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дослідити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шизму,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ле й </w:t>
      </w:r>
      <w:r w:rsidR="000F23E5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смислити 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="003A321F" w:rsidRPr="003A32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>ію Яп</w:t>
      </w:r>
      <w:r w:rsidR="003A321F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нської</w:t>
      </w:r>
      <w:r w:rsidR="003A321F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1930 – 1940-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минул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ліття. Він виділив шість 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истик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ежиму: </w:t>
      </w:r>
      <w:r w:rsidR="00C26174" w:rsidRPr="00C26174">
        <w:rPr>
          <w:rFonts w:ascii="Times New Roman" w:eastAsia="Times New Roman" w:hAnsi="Times New Roman" w:cs="Times New Roman"/>
          <w:sz w:val="28"/>
          <w:szCs w:val="28"/>
        </w:rPr>
        <w:t xml:space="preserve">1) відсутність лібералізму, 2) державний терор, 3) абсолютна влада при автократичній формі державного правління, 4) ідейний монізм, 5) господарська автаркія під час жорстко регламентованій економіці, 6) присутність суспільно-політичних </w:t>
      </w:r>
      <w:r w:rsidR="00C26174" w:rsidRPr="00C261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рухів (в тому числі релігійно-політичних), що створювало потужну соціальну базу цьому режимові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].  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лельн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цим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 автор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ив іде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гічн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новий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гічний н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61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цесу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згляд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шизм як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ізн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вид 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изму, 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дин з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провідних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спеці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лістів з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>ични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26174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Меще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.М.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використовував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сний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підхід для аналізу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изму, </w:t>
      </w:r>
      <w:r w:rsidR="00C26174" w:rsidRPr="00C261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6174" w:rsidRPr="00C26174">
        <w:rPr>
          <w:rFonts w:ascii="Times New Roman" w:eastAsia="Times New Roman" w:hAnsi="Times New Roman" w:cs="Times New Roman"/>
          <w:sz w:val="28"/>
          <w:szCs w:val="28"/>
        </w:rPr>
        <w:t>окремлюючи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-культу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истики. Велику кількість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 наукових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публік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цій він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писявятв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блем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ідентифік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нців у відн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шенні із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ідн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світом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чивши, 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тку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нцями вст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дилем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 етнічни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мплексів,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в`яз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тичністю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вестернізації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 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="00C26174" w:rsidRPr="00C26174">
        <w:rPr>
          <w:rFonts w:ascii="Times New Roman" w:eastAsia="Times New Roman" w:hAnsi="Times New Roman" w:cs="Times New Roman"/>
          <w:sz w:val="28"/>
          <w:szCs w:val="28"/>
        </w:rPr>
        <w:t>Характерною рисою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0F23E5"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зве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нення д</w:t>
      </w:r>
      <w:r w:rsidR="000F23E5"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бутні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74" w:rsidRPr="000379A7">
        <w:rPr>
          <w:rFonts w:ascii="Times New Roman" w:eastAsia="Times New Roman" w:hAnsi="Times New Roman" w:cs="Times New Roman"/>
          <w:sz w:val="28"/>
          <w:szCs w:val="28"/>
        </w:rPr>
        <w:t xml:space="preserve">душі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0F23E5"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нця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Проблематика  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6174">
        <w:rPr>
          <w:rFonts w:ascii="Times New Roman" w:eastAsia="Times New Roman" w:hAnsi="Times New Roman" w:cs="Times New Roman"/>
          <w:sz w:val="28"/>
          <w:szCs w:val="28"/>
        </w:rPr>
        <w:t xml:space="preserve"> історія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ція в 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шій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 xml:space="preserve"> ст., захопила </w:t>
      </w:r>
      <w:r w:rsidR="004B5F3C" w:rsidRPr="004B5F3C">
        <w:rPr>
          <w:rFonts w:ascii="Times New Roman" w:eastAsia="Times New Roman" w:hAnsi="Times New Roman" w:cs="Times New Roman"/>
          <w:sz w:val="28"/>
          <w:szCs w:val="28"/>
        </w:rPr>
        <w:t>розум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суч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вчени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як: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дяк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 xml:space="preserve"> В.Е. [9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0; 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1],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дяк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ї Е.В. [94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], Шк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 xml:space="preserve"> Л.М. [134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`ян С.Б.,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4B5F3C" w:rsidRPr="004B5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тишев І.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]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інши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дяк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ї Е.В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`ян С.Б.,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вили на меті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еглянути існуючу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нцепцію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після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ції Мейдзі з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зиції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ії м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ції 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етн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генезу Л.Гуміль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включае 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себе сукупність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етични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під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дів, 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не дозволяке повноцінно  висвітлети деякі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спектів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ії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Японії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 xml:space="preserve"> [92; 95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4B5F3C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Великий доробок наукових праць з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сфе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життя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ського суспільства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вченим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упянк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М.І.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ешидзе Л.Г.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висновок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«іде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гію 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лізму» як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ичн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ну специфічну 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вну іде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гію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проаналізувати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ктику її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ння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ю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їни в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ціля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75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Вик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вуючи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івні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езульт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сліджень</w:t>
      </w:r>
      <w:r w:rsidR="004B5F3C" w:rsidRPr="004B5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суч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сних дослідників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Кул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чук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.І. 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 xml:space="preserve">шкін </w:t>
      </w:r>
      <w:r w:rsidR="004B5F3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69; 70</w:t>
      </w:r>
      <w:r w:rsidR="004B5F3C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>
        <w:rPr>
          <w:rFonts w:ascii="Times New Roman" w:eastAsia="Times New Roman" w:hAnsi="Times New Roman" w:cs="Times New Roman"/>
          <w:sz w:val="28"/>
          <w:szCs w:val="28"/>
        </w:rPr>
        <w:lastRenderedPageBreak/>
        <w:t>висвітлують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3C" w:rsidRPr="004B5F3C">
        <w:rPr>
          <w:rFonts w:ascii="Times New Roman" w:eastAsia="Times New Roman" w:hAnsi="Times New Roman" w:cs="Times New Roman"/>
          <w:sz w:val="28"/>
          <w:szCs w:val="28"/>
        </w:rPr>
        <w:t xml:space="preserve">до того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невід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мі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спекти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нексії 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еї (1908 – 1910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.)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есії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 Кит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 в 1930-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Default="004B5F3C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лек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уніве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ситету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стєєв В.В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розробив власний новий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під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ід вивчення лібе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лізму в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нії. </w:t>
      </w:r>
      <w:r>
        <w:rPr>
          <w:rFonts w:ascii="Times New Roman" w:eastAsia="Times New Roman" w:hAnsi="Times New Roman" w:cs="Times New Roman"/>
          <w:sz w:val="28"/>
          <w:szCs w:val="28"/>
        </w:rPr>
        <w:t>Новизна його дослідження в порівнянні з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.М., як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свій 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сь цієї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блеми,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полягае в тому, що автор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-культу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зицій, зве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ючись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дицій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етн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пси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конструктів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аро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ду [3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0].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сить </w:t>
      </w:r>
      <w:r>
        <w:rPr>
          <w:rFonts w:ascii="Times New Roman" w:eastAsia="Times New Roman" w:hAnsi="Times New Roman" w:cs="Times New Roman"/>
          <w:sz w:val="28"/>
          <w:szCs w:val="28"/>
        </w:rPr>
        <w:t>змістовною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є 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«Ге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літик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нії з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йд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вніши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сів 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днів» (2009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.), в якій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досліджуе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є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ідну, «к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нсенсусну»,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ду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ге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літики [11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9].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ійською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Аналогічно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і наукові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слідження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літе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майже не перекладаються, а існуючі переклади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ступні в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бмеженій кільк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сті. </w:t>
      </w:r>
      <w:r>
        <w:rPr>
          <w:rFonts w:ascii="Times New Roman" w:eastAsia="Times New Roman" w:hAnsi="Times New Roman" w:cs="Times New Roman"/>
          <w:sz w:val="28"/>
          <w:szCs w:val="28"/>
        </w:rPr>
        <w:t>Проте доступ до оригінальних досліджень значно простіший та швидший через більшу відкритість західних наукових шкіл.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дна з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неб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ґ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их праць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сійськ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 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монографія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вление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листическ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нии» (1952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велику кількість 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лу, який че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вся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обмежених для нас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дже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ел, 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фіційни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кументів, 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публік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як у спеці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 і в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дослідників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Характерною особливістю саме цієї роботи є різноманітний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тистичний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л, 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диться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у численни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доповненнях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зділів.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використовуе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івняння між п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діями 60-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ків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в Яп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і бу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люцією у 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нції для того щоб проаналізувати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влення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піт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лізму в Яп</w:t>
      </w:r>
      <w:r w:rsidRPr="00534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допомогою такого методу він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демонструе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винч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стість, нез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кінченість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люції в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03332F">
        <w:rPr>
          <w:rFonts w:ascii="Times New Roman" w:eastAsia="Times New Roman" w:hAnsi="Times New Roman" w:cs="Times New Roman"/>
          <w:sz w:val="28"/>
          <w:szCs w:val="28"/>
        </w:rPr>
        <w:t>[97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Нетрадиційний спосіб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ду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лу </w:t>
      </w:r>
      <w:r>
        <w:rPr>
          <w:rFonts w:ascii="Times New Roman" w:eastAsia="Times New Roman" w:hAnsi="Times New Roman" w:cs="Times New Roman"/>
          <w:sz w:val="28"/>
          <w:szCs w:val="28"/>
        </w:rPr>
        <w:t>та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сиченість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статистичними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ті Г.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велику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новаторську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цінність.    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Період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вини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 епохою простою в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вній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сторіографії. Дослід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ження елементів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гії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>
        <w:rPr>
          <w:rFonts w:ascii="Times New Roman" w:eastAsia="Times New Roman" w:hAnsi="Times New Roman" w:cs="Times New Roman"/>
          <w:sz w:val="28"/>
          <w:szCs w:val="28"/>
        </w:rPr>
        <w:t>міжвоєнного періоду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були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сить неп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пуля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 відсутність </w:t>
      </w:r>
      <w:r w:rsidRPr="0056491A">
        <w:rPr>
          <w:rFonts w:ascii="Times New Roman" w:eastAsia="Times New Roman" w:hAnsi="Times New Roman" w:cs="Times New Roman"/>
          <w:sz w:val="28"/>
          <w:szCs w:val="28"/>
        </w:rPr>
        <w:t>уваги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тизму в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ду.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 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ліття повернуло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інтерес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вивчення </w:t>
      </w:r>
      <w:r>
        <w:rPr>
          <w:rFonts w:ascii="Times New Roman" w:eastAsia="Times New Roman" w:hAnsi="Times New Roman" w:cs="Times New Roman"/>
          <w:sz w:val="28"/>
          <w:szCs w:val="28"/>
        </w:rPr>
        <w:t>залишених колись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дискусійни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пит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нь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есії в 30-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йбільш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иділяється вивченню ідеї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тизму.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відними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спеціалістами з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цієї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блеми є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нець 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Свен Сваллер</w:t>
      </w:r>
      <w:r w:rsidR="00367F9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4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нський вчений Юкіе Й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 xml:space="preserve"> [163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дослідженнях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ичні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едум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тизму, вк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і ідеї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ізні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ичні </w:t>
      </w:r>
      <w:r w:rsidRPr="0056491A">
        <w:rPr>
          <w:rFonts w:ascii="Times New Roman" w:eastAsia="Times New Roman" w:hAnsi="Times New Roman" w:cs="Times New Roman"/>
          <w:sz w:val="28"/>
          <w:szCs w:val="28"/>
        </w:rPr>
        <w:t>відрізки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її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нду,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ший </w:t>
      </w:r>
      <w:r>
        <w:rPr>
          <w:rFonts w:ascii="Times New Roman" w:eastAsia="Times New Roman" w:hAnsi="Times New Roman" w:cs="Times New Roman"/>
          <w:sz w:val="28"/>
          <w:szCs w:val="28"/>
        </w:rPr>
        <w:t>висвітлював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гію </w:t>
      </w:r>
      <w:r>
        <w:rPr>
          <w:rFonts w:ascii="Times New Roman" w:eastAsia="Times New Roman" w:hAnsi="Times New Roman" w:cs="Times New Roman"/>
          <w:sz w:val="28"/>
          <w:szCs w:val="28"/>
        </w:rPr>
        <w:t>на практці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Фашизм в Японії – став однією з провідних тем для західних науковців.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 в ць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контексті треба відзначити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декільк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уп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иків, які публікув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свої протилежні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висн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вки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цієї тематики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До перших можемо віднести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іче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Мітчелл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нієл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Піте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Дуус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Пітті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Уілс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Джеймс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улі. Перелічені науковці були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z w:val="28"/>
          <w:szCs w:val="28"/>
        </w:rPr>
        <w:t>о проти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тлумачення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фіційн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гії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икінці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вини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як 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шистськ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ї. 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вляли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фашизм в Італії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 «К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» («єдність імпе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шля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у») 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іншої категорії належать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– 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ус Ент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ні, 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льте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й [161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], Дж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зеф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ттіл 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], 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юс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ейн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лдс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ебс,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 xml:space="preserve"> Спілмен [144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інші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Характерна їх риса </w:t>
      </w:r>
      <w:r w:rsidRPr="0096042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із дже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ств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ення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гії іт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лійськ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шиського руху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лельни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внут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ішнь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внішнь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Варто відмітити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енні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нтип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изму,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л-д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вінізму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нтисемітизму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які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 спільних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 із вплив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вими явищ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сичн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цизму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шизму. </w:t>
      </w:r>
    </w:p>
    <w:p w:rsidR="00640010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осить добре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науковому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просторі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влено 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бі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фістики. </w:t>
      </w:r>
      <w:r>
        <w:rPr>
          <w:rFonts w:ascii="Times New Roman" w:eastAsia="Times New Roman" w:hAnsi="Times New Roman" w:cs="Times New Roman"/>
          <w:sz w:val="28"/>
          <w:szCs w:val="28"/>
        </w:rPr>
        <w:t>У відповідних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тични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фії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набувають популярності різносторонні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слідження життя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діяльн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шистів Кіті Іккі,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Сюм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й,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няння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ї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гляд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із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л-н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єв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пейськи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(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ry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nnem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ss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”: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kk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і,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rk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nd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rly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Century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nd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295D7B">
        <w:rPr>
          <w:rFonts w:ascii="Times New Roman" w:eastAsia="Times New Roman" w:hAnsi="Times New Roman" w:cs="Times New Roman"/>
          <w:sz w:val="28"/>
          <w:szCs w:val="28"/>
          <w:lang w:val="en-US"/>
        </w:rPr>
        <w:t>nd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” [156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]).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фія</w:t>
      </w:r>
      <w:r w:rsidRPr="006C1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онських авторів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вці яп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ї іст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фії післяв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єнн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 xml:space="preserve">ду (40 – 50-ті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2E6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ст.) виступи</w:t>
      </w:r>
      <w:r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із 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основних утой час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елігійни</w:t>
      </w:r>
      <w:r>
        <w:rPr>
          <w:rFonts w:ascii="Times New Roman" w:eastAsia="Times New Roman" w:hAnsi="Times New Roman" w:cs="Times New Roman"/>
          <w:sz w:val="28"/>
          <w:szCs w:val="28"/>
        </w:rPr>
        <w:t>х та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історичних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нцепцій. </w:t>
      </w:r>
      <w:r>
        <w:rPr>
          <w:rFonts w:ascii="Times New Roman" w:eastAsia="Times New Roman" w:hAnsi="Times New Roman" w:cs="Times New Roman"/>
          <w:sz w:val="28"/>
          <w:szCs w:val="28"/>
        </w:rPr>
        <w:t>Окрім дослідження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-ек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мічні</w:t>
      </w:r>
      <w:r>
        <w:rPr>
          <w:rFonts w:ascii="Times New Roman" w:eastAsia="Times New Roman" w:hAnsi="Times New Roman" w:cs="Times New Roman"/>
          <w:sz w:val="28"/>
          <w:szCs w:val="28"/>
        </w:rPr>
        <w:t>чних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t>тів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вони також досліджували більш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диційн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де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Після </w:t>
      </w:r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Світ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війн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сь дем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ція 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єнні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sz w:val="28"/>
          <w:szCs w:val="28"/>
        </w:rPr>
        <w:t>це в свою чергу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підсилило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науковців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блем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внішнь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літичн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су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 xml:space="preserve">з'явився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інте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смислити п</w:t>
      </w:r>
      <w:r>
        <w:rPr>
          <w:rFonts w:ascii="Times New Roman" w:eastAsia="Times New Roman" w:hAnsi="Times New Roman" w:cs="Times New Roman"/>
          <w:sz w:val="28"/>
          <w:szCs w:val="28"/>
        </w:rPr>
        <w:t>ричин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війні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вищез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предсатленими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цюв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 </w:t>
      </w:r>
      <w:r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Яп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літики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ук. Під ї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співпрацювали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 вчені: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ясі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Міядз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сі, Ку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кічі, Учіям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кум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Фудзів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eastAsia="Times New Roman" w:hAnsi="Times New Roman" w:cs="Times New Roman"/>
          <w:sz w:val="28"/>
          <w:szCs w:val="28"/>
        </w:rPr>
        <w:t>ші.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Головною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бливістю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ї</w:t>
      </w:r>
      <w:r>
        <w:rPr>
          <w:rFonts w:ascii="Times New Roman" w:eastAsia="Times New Roman" w:hAnsi="Times New Roman" w:cs="Times New Roman"/>
          <w:sz w:val="28"/>
          <w:szCs w:val="28"/>
        </w:rPr>
        <w:t>х наукових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біт є тве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дження, щ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ичин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есивн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літики Яп</w:t>
      </w:r>
      <w:r w:rsidRPr="00A7122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нської держави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період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30 – 40-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– нез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лення міжн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дним 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де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ви,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ізні внут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ішні чинники [63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У 60 – 80-ті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почався розквіт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фії, </w:t>
      </w:r>
      <w:r>
        <w:rPr>
          <w:rFonts w:ascii="Times New Roman" w:eastAsia="Times New Roman" w:hAnsi="Times New Roman" w:cs="Times New Roman"/>
          <w:sz w:val="28"/>
          <w:szCs w:val="28"/>
        </w:rPr>
        <w:t>головними темами стають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</w:t>
      </w:r>
      <w:r>
        <w:rPr>
          <w:rFonts w:ascii="Times New Roman" w:eastAsia="Times New Roman" w:hAnsi="Times New Roman" w:cs="Times New Roman"/>
          <w:sz w:val="28"/>
          <w:szCs w:val="28"/>
        </w:rPr>
        <w:t>ація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ичин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ишвидшен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sz w:val="28"/>
          <w:szCs w:val="28"/>
        </w:rPr>
        <w:t>індустріалізації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їни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б’єдн</w:t>
      </w:r>
      <w:r>
        <w:rPr>
          <w:rFonts w:ascii="Times New Roman" w:eastAsia="Times New Roman" w:hAnsi="Times New Roman" w:cs="Times New Roman"/>
          <w:sz w:val="28"/>
          <w:szCs w:val="28"/>
        </w:rPr>
        <w:t>уючих внутрішніх чинників для характеристики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есії у 30 – 40-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із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внішнь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літичними. </w:t>
      </w:r>
      <w:r>
        <w:rPr>
          <w:rFonts w:ascii="Times New Roman" w:eastAsia="Times New Roman" w:hAnsi="Times New Roman" w:cs="Times New Roman"/>
          <w:sz w:val="28"/>
          <w:szCs w:val="28"/>
        </w:rPr>
        <w:t>Даючи 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стику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дськ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суспільству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ст.,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sz w:val="28"/>
          <w:szCs w:val="28"/>
        </w:rPr>
        <w:t>розійшлися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декільк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Перша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вців </w:t>
      </w:r>
      <w:r>
        <w:rPr>
          <w:rFonts w:ascii="Times New Roman" w:eastAsia="Times New Roman" w:hAnsi="Times New Roman" w:cs="Times New Roman"/>
          <w:sz w:val="28"/>
          <w:szCs w:val="28"/>
        </w:rPr>
        <w:t>підтримувала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кеуті 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 книги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(«Н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вий 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 в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ї», 1967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.). Він </w:t>
      </w:r>
      <w:r>
        <w:rPr>
          <w:rFonts w:ascii="Times New Roman" w:eastAsia="Times New Roman" w:hAnsi="Times New Roman" w:cs="Times New Roman"/>
          <w:sz w:val="28"/>
          <w:szCs w:val="28"/>
        </w:rPr>
        <w:t>вказував на те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ську суспільство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ще підг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влен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впливу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цінн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стей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соціумі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завдяки особливій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диційн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eastAsia="Times New Roman" w:hAnsi="Times New Roman" w:cs="Times New Roman"/>
          <w:sz w:val="28"/>
          <w:szCs w:val="28"/>
        </w:rPr>
        <w:t>рі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стин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(Сін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бу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ясі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ін.) </w:t>
      </w:r>
      <w:r>
        <w:rPr>
          <w:rFonts w:ascii="Times New Roman" w:eastAsia="Times New Roman" w:hAnsi="Times New Roman" w:cs="Times New Roman"/>
          <w:sz w:val="28"/>
          <w:szCs w:val="28"/>
        </w:rPr>
        <w:t>на базі вивчення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ів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нії,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ли,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вищез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чені тенденції 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 для </w:t>
      </w:r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суспільстві,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були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зичені в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ідній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етя 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ідею,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>йних процесів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внішнь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літичні чинники (Іюує Кіп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сі, Й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сінє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) 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162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Більш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пуля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отримала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блеметик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генези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шизму в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тку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истику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державному устрою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фунд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льні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ці: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«Іст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ія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ду» (1965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.) 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eastAsia="Times New Roman" w:hAnsi="Times New Roman" w:cs="Times New Roman"/>
          <w:sz w:val="28"/>
          <w:szCs w:val="28"/>
        </w:rPr>
        <w:t>Хєйдзі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Ейдус «Іст</w:t>
      </w:r>
      <w:r w:rsidRPr="0064001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ія Яп</w:t>
      </w:r>
      <w:r w:rsidRPr="00640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з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вніши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сів д</w:t>
      </w:r>
      <w:r w:rsidRPr="00640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днів» (1968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.) 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сійськ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інші. </w:t>
      </w:r>
      <w:r>
        <w:rPr>
          <w:rFonts w:ascii="Times New Roman" w:eastAsia="Times New Roman" w:hAnsi="Times New Roman" w:cs="Times New Roman"/>
          <w:sz w:val="28"/>
          <w:szCs w:val="28"/>
        </w:rPr>
        <w:t>На сучасному єтапі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уці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початком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1990-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сп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sz w:val="28"/>
          <w:szCs w:val="28"/>
        </w:rPr>
        <w:t>рігається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збільшення кількості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літичн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фії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характеру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метою якої є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здійсн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спект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нської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ії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ків</w:t>
      </w:r>
      <w:r>
        <w:rPr>
          <w:rFonts w:ascii="Times New Roman" w:eastAsia="Times New Roman" w:hAnsi="Times New Roman" w:cs="Times New Roman"/>
          <w:sz w:val="28"/>
          <w:szCs w:val="28"/>
        </w:rPr>
        <w:t>, що є маркером нової течії реваншизму у країні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010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суч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>
        <w:rPr>
          <w:rFonts w:ascii="Times New Roman" w:eastAsia="Times New Roman" w:hAnsi="Times New Roman" w:cs="Times New Roman"/>
          <w:sz w:val="28"/>
          <w:szCs w:val="28"/>
        </w:rPr>
        <w:t>Японії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ктивн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 свою діяльність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«Лібе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вивчення іст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фії»,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 відкрив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кійськ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уніве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ситету Фуджі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бук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у 1995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.. 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 мет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суч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науковців, є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ження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бутої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ць: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блем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тизму, звільненн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зійськи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дів від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лізму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Єв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A2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цьому процесі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наукового товариства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иділен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иттю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впливу синт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нфуці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нцепцій і</w:t>
      </w:r>
      <w:r w:rsidRPr="00C5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ізн</w:t>
      </w:r>
      <w:r>
        <w:rPr>
          <w:rFonts w:ascii="Times New Roman" w:eastAsia="Times New Roman" w:hAnsi="Times New Roman" w:cs="Times New Roman"/>
          <w:sz w:val="28"/>
          <w:szCs w:val="28"/>
        </w:rPr>
        <w:t>оманітних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блем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нців, (Д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кеуті Ясу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Сіб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інші) [</w:t>
      </w:r>
      <w:r w:rsidR="00367F9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640010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Варто відмітити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кільк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залишається за межами нашого досупу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скільки лише </w:t>
      </w:r>
      <w:r>
        <w:rPr>
          <w:rFonts w:ascii="Times New Roman" w:eastAsia="Times New Roman" w:hAnsi="Times New Roman" w:cs="Times New Roman"/>
          <w:sz w:val="28"/>
          <w:szCs w:val="28"/>
        </w:rPr>
        <w:t>невелика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біт </w:t>
      </w:r>
      <w:r>
        <w:rPr>
          <w:rFonts w:ascii="Times New Roman" w:eastAsia="Times New Roman" w:hAnsi="Times New Roman" w:cs="Times New Roman"/>
          <w:sz w:val="28"/>
          <w:szCs w:val="28"/>
        </w:rPr>
        <w:t>отримала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сійську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 українську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у з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цюв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ння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</w:t>
      </w:r>
      <w:r>
        <w:rPr>
          <w:rFonts w:ascii="Times New Roman" w:eastAsia="Times New Roman" w:hAnsi="Times New Roman" w:cs="Times New Roman"/>
          <w:sz w:val="28"/>
          <w:szCs w:val="28"/>
        </w:rPr>
        <w:t>, як у Російській Федерації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C53F31">
        <w:rPr>
          <w:rFonts w:ascii="Times New Roman" w:eastAsia="Times New Roman" w:hAnsi="Times New Roman" w:cs="Times New Roman"/>
          <w:sz w:val="28"/>
          <w:szCs w:val="28"/>
        </w:rPr>
        <w:t>доводиться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здійсню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чні публік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зосереджені на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певни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 того ж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такі праці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ються в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бмежен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>знайти їх не знаючи про їх існування дуже складно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4298" w:rsidRPr="000379A7" w:rsidRDefault="006400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висновку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чити,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вивчення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фіційн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гії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кінця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вини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диться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ет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пі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звитку</w:t>
      </w:r>
      <w:r>
        <w:rPr>
          <w:rFonts w:ascii="Times New Roman" w:eastAsia="Times New Roman" w:hAnsi="Times New Roman" w:cs="Times New Roman"/>
          <w:sz w:val="28"/>
          <w:szCs w:val="28"/>
        </w:rPr>
        <w:t>. В той же час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 суч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 світі </w:t>
      </w:r>
      <w:r>
        <w:rPr>
          <w:rFonts w:ascii="Times New Roman" w:eastAsia="Times New Roman" w:hAnsi="Times New Roman" w:cs="Times New Roman"/>
          <w:sz w:val="28"/>
          <w:szCs w:val="28"/>
        </w:rPr>
        <w:t>звернули увагу 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спекти,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смислені 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 мет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зши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ене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иків з усього світу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які вивч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ють і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лізують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ізні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ії.   </w:t>
      </w:r>
    </w:p>
    <w:p w:rsidR="00DE3FF2" w:rsidRPr="00C95AB5" w:rsidRDefault="00DE3FF2" w:rsidP="008C47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8C479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>Дже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>ельн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 xml:space="preserve"> мет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>ди д</w:t>
      </w:r>
      <w:r w:rsidR="000F23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5AB5">
        <w:rPr>
          <w:rFonts w:ascii="Times New Roman" w:hAnsi="Times New Roman" w:cs="Times New Roman"/>
          <w:b/>
          <w:bCs/>
          <w:sz w:val="28"/>
          <w:szCs w:val="28"/>
        </w:rPr>
        <w:t>слідження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>Дже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ельн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 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53C75" w:rsidRPr="00853C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слідження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ла низка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публік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Їх можна розділити на декілька груп за допомогою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икл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дної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сифік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: 1)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мні д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кументи п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иств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кументи 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дження</w:t>
      </w:r>
      <w:r w:rsidR="00853C75" w:rsidRPr="00853C75">
        <w:t xml:space="preserve">; </w:t>
      </w:r>
      <w:r w:rsidR="00853C75" w:rsidRPr="0085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кумент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льні дже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Перша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дже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ел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пердставля</w:t>
      </w:r>
      <w:r w:rsidR="00853C75" w:rsidRPr="00853C75">
        <w:t xml:space="preserve"> </w:t>
      </w:r>
      <w:r w:rsidR="00853C75" w:rsidRPr="00853C75">
        <w:rPr>
          <w:rFonts w:ascii="Times New Roman" w:eastAsia="Times New Roman" w:hAnsi="Times New Roman" w:cs="Times New Roman"/>
          <w:sz w:val="28"/>
          <w:szCs w:val="28"/>
        </w:rPr>
        <w:t>є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 собою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упу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дій п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угруповань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нії,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декл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відк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иті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 праві та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ульт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льні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стичні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тезиси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дянській іст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фії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визнавалися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шистськи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документом для вивчення був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л-с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ліст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«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вні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ження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екту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укції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нії»,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який був прийнятий 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1923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 й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 основним автором та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ліде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 Кіт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Іккі.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наголошував на нездаьності інших народів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зії 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стійно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здобути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незалежність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Єв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пейських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їн.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чення Яп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ж на його думку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гти іншим єтносам у їх боротбі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ініціюв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вши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військ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ві дії не тільки для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исту інши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853C7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исту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 xml:space="preserve"> японсь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кого народу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Автор вважав що у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C60B5C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нців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 війну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з будь яким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яущо той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тує сінт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(«шля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гів»),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тобто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853C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плює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експлу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тує чужу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землю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На думку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Іккі,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головною складовою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успішн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lastRenderedPageBreak/>
        <w:t>боротьби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C60B5C" w:rsidRPr="00C60B5C">
        <w:rPr>
          <w:rFonts w:ascii="Times New Roman" w:eastAsia="Times New Roman" w:hAnsi="Times New Roman" w:cs="Times New Roman"/>
          <w:sz w:val="28"/>
          <w:szCs w:val="28"/>
        </w:rPr>
        <w:t xml:space="preserve">загарбниками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 се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C60B5C">
        <w:rPr>
          <w:rFonts w:ascii="Times New Roman" w:eastAsia="Times New Roman" w:hAnsi="Times New Roman" w:cs="Times New Roman"/>
          <w:sz w:val="28"/>
          <w:szCs w:val="28"/>
          <w:lang w:val="ru-RU"/>
        </w:rPr>
        <w:t>ині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була зміна режиму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необхідною він вважав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C60B5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диктатуру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C60B5C" w:rsidRPr="00C6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бс</w:t>
      </w:r>
      <w:r w:rsidR="00C60B5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лютн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60B5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Ще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днією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важливою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 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ця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иств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сті імпе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у «З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чи Яп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нии в еп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у Си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» т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військ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мініст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C60B5C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нії –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кі [20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]. В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кументі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декларував ідею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C" w:rsidRPr="00C60B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привносячи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ідну культу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C60B5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нська нація</w:t>
      </w:r>
      <w:r w:rsidR="00C60B5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тити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сну </w:t>
      </w:r>
      <w:r w:rsidR="00C60B5C">
        <w:rPr>
          <w:rFonts w:ascii="Times New Roman" w:eastAsia="Times New Roman" w:hAnsi="Times New Roman" w:cs="Times New Roman"/>
          <w:sz w:val="28"/>
          <w:szCs w:val="28"/>
        </w:rPr>
        <w:t>ідентичність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Він вважав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мешканці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ти: «Я – яп</w:t>
      </w:r>
      <w:r w:rsidR="000F23E5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нець».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З цього випливають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бли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ві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характерні риси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нії: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(дзе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, яшм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 меч)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сміливість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дя і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ведливість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кі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зазначав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 більшість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ідної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зії,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ім Сі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будуть використані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ідн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цивіліз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єю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желі тиску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нія не м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оже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займатись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звитк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 власної країни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свої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 xml:space="preserve">поширювати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 всю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Азію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зг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м і 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сь світ. У підсумку,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перша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лів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0F23E5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вницькі пл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ни п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лістичних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кіл Яп</w:t>
      </w:r>
      <w:r w:rsidR="000F23E5" w:rsidRPr="00CF72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20 – 30-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</w:p>
    <w:p w:rsidR="00DE3FF2" w:rsidRPr="000379A7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Друга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дже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ел –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кументи 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дження, які 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 xml:space="preserve">складають з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мему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 xml:space="preserve">звітах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звід</w:t>
      </w:r>
      <w:r w:rsidR="00CF7228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CF7228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 xml:space="preserve">вців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CF7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7228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яже</w:t>
      </w:r>
      <w:r w:rsidR="00CF722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7228" w:rsidRPr="000379A7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E90601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днією з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ґ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унт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всебічн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лізув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внут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ішн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у 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угій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вині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нцузьк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письменник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 Бельс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«Яп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нське суспільств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», як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 опублікованау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1906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 в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сійській імпе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нції взял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ду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нцузьк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демії [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В </w:t>
      </w:r>
      <w:r>
        <w:rPr>
          <w:rFonts w:ascii="Times New Roman" w:eastAsia="Times New Roman" w:hAnsi="Times New Roman" w:cs="Times New Roman"/>
          <w:sz w:val="28"/>
          <w:szCs w:val="28"/>
        </w:rPr>
        <w:t>цьому дослідженні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висвітлювалися в повній мірі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джерела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</w:rPr>
        <w:t>новлення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лістични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дицій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намагань консолідувати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цію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фігури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імпе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E906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Колишні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 представники влади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заново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 термін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тьківщин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»: якщ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ць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вітчизн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тепе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 були 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сі 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Радянські дослідники які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ебув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островах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які у 1920-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також випустили декілька праць, зокрема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публіцистичн</w:t>
      </w:r>
      <w:r w:rsidR="00133D1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18" w:rsidRPr="00133D18">
        <w:rPr>
          <w:rFonts w:ascii="Times New Roman" w:eastAsia="Times New Roman" w:hAnsi="Times New Roman" w:cs="Times New Roman"/>
          <w:sz w:val="28"/>
          <w:szCs w:val="28"/>
        </w:rPr>
        <w:t xml:space="preserve">нотатки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Пильняк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>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лнц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» [17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 w:rsidR="00133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ли К.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ния в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шл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 и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яшем» (1926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.) [</w:t>
      </w:r>
      <w:r w:rsidR="00A04A79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E3FF2" w:rsidRPr="000379A7" w:rsidRDefault="00133D18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едст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вляють с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ю мему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и ін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земни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дян. Вони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містять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собі 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писи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аспектів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культу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літик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-ек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мічн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дськ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життя </w:t>
      </w:r>
      <w:r>
        <w:rPr>
          <w:rFonts w:ascii="Times New Roman" w:eastAsia="Times New Roman" w:hAnsi="Times New Roman" w:cs="Times New Roman"/>
          <w:sz w:val="28"/>
          <w:szCs w:val="28"/>
        </w:rPr>
        <w:t>Японії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звертали увагу на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менти, які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свідчув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>піднесення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тенденцій 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постановах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яду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нії у 1920-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експ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ністськ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лістичн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D18">
        <w:rPr>
          <w:rFonts w:ascii="Times New Roman" w:eastAsia="Times New Roman" w:hAnsi="Times New Roman" w:cs="Times New Roman"/>
          <w:sz w:val="28"/>
          <w:szCs w:val="28"/>
        </w:rPr>
        <w:t xml:space="preserve">схильностей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угруповань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 у мему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зазначені деякі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специфічн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истики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нського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роду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0379A7" w:rsidRDefault="00133D18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з головних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сліджень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дянськ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eastAsia="Times New Roman" w:hAnsi="Times New Roman" w:cs="Times New Roman"/>
          <w:sz w:val="28"/>
          <w:szCs w:val="28"/>
        </w:rPr>
        <w:t>була праця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нін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Е. І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-ф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шистск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 движение в Яп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нии» (1933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.) [22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Хоча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 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 за принципами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ксистськ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-ленінськи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які були </w:t>
      </w:r>
      <w:r w:rsidRPr="00133D18">
        <w:rPr>
          <w:rFonts w:ascii="Times New Roman" w:eastAsia="Times New Roman" w:hAnsi="Times New Roman" w:cs="Times New Roman"/>
          <w:sz w:val="28"/>
          <w:szCs w:val="28"/>
        </w:rPr>
        <w:t xml:space="preserve">невід'ємною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частиною у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дянськ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 С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юзі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головною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ти.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 xml:space="preserve">називати 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ульт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лістичн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хи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шиськими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008E9" w:rsidRPr="009E3CB8">
        <w:rPr>
          <w:rFonts w:ascii="Times New Roman" w:eastAsia="Times New Roman" w:hAnsi="Times New Roman" w:cs="Times New Roman"/>
          <w:sz w:val="28"/>
          <w:szCs w:val="28"/>
        </w:rPr>
        <w:t>Проте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 xml:space="preserve"> навіть враховуючи це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праця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велику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0F23E5" w:rsidRPr="009E3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вагу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цій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3E5" w:rsidRPr="005008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5008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ті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 xml:space="preserve">ретельно досліджується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F23E5" w:rsidRPr="005008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ження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5008E9" w:rsidRPr="005008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нського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шизм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Дослідивши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яп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літе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, вивч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вши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льну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селення т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відні г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лідерів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вці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 xml:space="preserve">змогли пояснити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вит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військ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шистськ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Провевши порівняльний аналіз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єв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пейськ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шизм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ли тип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</w:t>
      </w:r>
      <w:r w:rsidR="005008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иств,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шистськ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військ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008E9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08E9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ямув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ння. </w:t>
      </w:r>
    </w:p>
    <w:p w:rsidR="00DE3FF2" w:rsidRPr="000379A7" w:rsidRDefault="005008E9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ублік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я мемуарів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24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нцузької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лістки 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 Ві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ліс «Яп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ния и ее импе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ия» (1934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.)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 xml:space="preserve"> стала одним з кращих представників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лів єв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пейськи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ів. 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Журналі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стка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особисто спостерігала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дії,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відбувалися під час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військ</w:t>
      </w:r>
      <w:r w:rsidR="000F23E5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інтервенції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військ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у Китай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1931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]. З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вісно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 xml:space="preserve">завжди потрібно критично ставитися до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суб`єктивні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дів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 xml:space="preserve"> про такі події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що є загальним правилом при праці з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мему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 xml:space="preserve">Все ж таки ця публікацяє має декілька унікальних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 xml:space="preserve">й, як то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зуст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ічі з 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імпе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Японії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це бул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а досить виняткова подія.</w:t>
      </w:r>
    </w:p>
    <w:p w:rsidR="00DE3FF2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Загалом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. Ві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ліс п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цуючи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землях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власне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чення п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життя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в Японії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>тіл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показати його жителям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 Єв</w:t>
      </w:r>
      <w:r w:rsidR="00762437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2437" w:rsidRPr="007624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2437" w:rsidRPr="000379A7">
        <w:rPr>
          <w:rFonts w:ascii="Times New Roman" w:eastAsia="Times New Roman" w:hAnsi="Times New Roman" w:cs="Times New Roman"/>
          <w:sz w:val="28"/>
          <w:szCs w:val="28"/>
        </w:rPr>
        <w:t xml:space="preserve">пи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у вигляді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исів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24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якого дійшла автор спираючись на результати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 кінця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ляг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 у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характеристиці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 xml:space="preserve">су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нією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як - 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милк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Жу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лістк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вважала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повторуючи шлях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цивіліз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ційн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звитку єв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пейські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їн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Яп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нія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 втрачала власну ідентичність через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 w:rsidRPr="003B1E60">
        <w:rPr>
          <w:rFonts w:ascii="Times New Roman" w:eastAsia="Times New Roman" w:hAnsi="Times New Roman" w:cs="Times New Roman"/>
          <w:sz w:val="28"/>
          <w:szCs w:val="28"/>
        </w:rPr>
        <w:t>поблажливе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 ставлення до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вл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ї культу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и. Б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Ві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ліс 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 своїй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B1E6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 xml:space="preserve">ті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приділяє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лістичним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ціям.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Описуючи їх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 xml:space="preserve"> всежвикористовує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вик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вує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некорректний термін</w:t>
      </w:r>
      <w:r w:rsidR="003B1E6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шистські»,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хоча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ить, щ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цей те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мін ум</w:t>
      </w:r>
      <w:r w:rsidR="000F23E5" w:rsidRPr="003B1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вний,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який вона використовувала за відсутності   кращого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 Цік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журналістка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лише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досліджує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ки ци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течій, 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й вип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вд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вує ї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яву. </w:t>
      </w:r>
      <w:r w:rsidR="003B1E60">
        <w:rPr>
          <w:rFonts w:ascii="Times New Roman" w:eastAsia="Times New Roman" w:hAnsi="Times New Roman" w:cs="Times New Roman"/>
          <w:sz w:val="28"/>
          <w:szCs w:val="28"/>
        </w:rPr>
        <w:t>Проте у кінці праці все ж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23E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суджує це явище.</w:t>
      </w:r>
    </w:p>
    <w:p w:rsidR="00853C75" w:rsidRPr="000379A7" w:rsidRDefault="00094710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третьої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міст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ть м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ли, які д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яють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лізув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іде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гічни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нській</w:t>
      </w:r>
      <w:r w:rsidRPr="00094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фіційній д</w:t>
      </w:r>
      <w:r w:rsidR="00853C75" w:rsidRPr="000947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кумент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ції, які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ийм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лися де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вними </w:t>
      </w:r>
      <w:r>
        <w:rPr>
          <w:rFonts w:ascii="Times New Roman" w:eastAsia="Times New Roman" w:hAnsi="Times New Roman" w:cs="Times New Roman"/>
          <w:sz w:val="28"/>
          <w:szCs w:val="28"/>
        </w:rPr>
        <w:t>діячами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Найголовнішим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дже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цілком можна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ти 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нституцію Яп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11 лют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1889 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. [22]. Г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пункти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щ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містилися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у 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нституції: ст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укту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івництв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інституціями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блив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сті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ду,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вні </w:t>
      </w:r>
      <w:r>
        <w:rPr>
          <w:rFonts w:ascii="Times New Roman" w:eastAsia="Times New Roman" w:hAnsi="Times New Roman" w:cs="Times New Roman"/>
          <w:sz w:val="28"/>
          <w:szCs w:val="28"/>
        </w:rPr>
        <w:t>моменти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ційни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цесів у п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літичній сфе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і де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які  в подальшому дали свій результат на початку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У </w:t>
      </w:r>
      <w:r>
        <w:rPr>
          <w:rFonts w:ascii="Times New Roman" w:eastAsia="Times New Roman" w:hAnsi="Times New Roman" w:cs="Times New Roman"/>
          <w:sz w:val="28"/>
          <w:szCs w:val="28"/>
        </w:rPr>
        <w:t>вищому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 </w:t>
      </w:r>
      <w:r>
        <w:rPr>
          <w:rFonts w:ascii="Times New Roman" w:eastAsia="Times New Roman" w:hAnsi="Times New Roman" w:cs="Times New Roman"/>
          <w:sz w:val="28"/>
          <w:szCs w:val="28"/>
        </w:rPr>
        <w:t>Японії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шув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ся священність 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нед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ність </w:t>
      </w:r>
      <w:r>
        <w:rPr>
          <w:rFonts w:ascii="Times New Roman" w:eastAsia="Times New Roman" w:hAnsi="Times New Roman" w:cs="Times New Roman"/>
          <w:sz w:val="28"/>
          <w:szCs w:val="28"/>
        </w:rPr>
        <w:t>імператора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окремо наголошувалося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вся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лежить </w:t>
      </w:r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му. </w:t>
      </w:r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бул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впроваджена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певн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бмеженн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ме: 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явність 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гіл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бінету Мініст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ів,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вч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– втілюв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ся у 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ті дв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менту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діяли 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 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лею імпе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 xml:space="preserve">у новій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нституці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>ї була закріплена низка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в дем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тичн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ямув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 xml:space="preserve">ння 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 xml:space="preserve">відносно 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бист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2788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дянськ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 xml:space="preserve"> життя яп</w:t>
      </w:r>
      <w:r w:rsidR="00FA278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>нців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>, а також</w:t>
      </w:r>
      <w:r w:rsidR="00FA2788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едб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ся г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нтув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ння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сність</w:t>
      </w:r>
      <w:r w:rsidR="00FA2788">
        <w:rPr>
          <w:rFonts w:ascii="Times New Roman" w:eastAsia="Times New Roman" w:hAnsi="Times New Roman" w:cs="Times New Roman"/>
          <w:sz w:val="28"/>
          <w:szCs w:val="28"/>
        </w:rPr>
        <w:t>, що було деликим досягенням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3C75" w:rsidRPr="000379A7" w:rsidRDefault="00FA2788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дність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 суспільни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цій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нськи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тку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ліття </w:t>
      </w:r>
      <w:r>
        <w:rPr>
          <w:rFonts w:ascii="Times New Roman" w:eastAsia="Times New Roman" w:hAnsi="Times New Roman" w:cs="Times New Roman"/>
          <w:sz w:val="28"/>
          <w:szCs w:val="28"/>
        </w:rPr>
        <w:t>можна прослідкувати у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фіційн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документах як: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«З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ну суспільн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ядку» (22.03.1925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.) [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«З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н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виб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и депут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тів в нижню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ту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менту» (29.03.1925 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.) [</w:t>
      </w:r>
      <w:r w:rsidR="00A04A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ший д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кумент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лютн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дився з дем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тичн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гненнямми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суспільств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Згідно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ми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едб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ся ув`язнення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ків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сть чи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цію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ист, </w:t>
      </w:r>
      <w:r>
        <w:rPr>
          <w:rFonts w:ascii="Times New Roman" w:eastAsia="Times New Roman" w:hAnsi="Times New Roman" w:cs="Times New Roman"/>
          <w:sz w:val="28"/>
          <w:szCs w:val="28"/>
        </w:rPr>
        <w:t>метою яких були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му 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ді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нії чи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ли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Звичайні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нці </w:t>
      </w:r>
      <w:r>
        <w:rPr>
          <w:rFonts w:ascii="Times New Roman" w:eastAsia="Times New Roman" w:hAnsi="Times New Roman" w:cs="Times New Roman"/>
          <w:sz w:val="28"/>
          <w:szCs w:val="28"/>
        </w:rPr>
        <w:t>прозвали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цей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кумент «з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небезпечні думки», 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він був багато разів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для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тидії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лістичним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тичним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те, д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угий 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проголошував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ння 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76B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сивн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6BC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ктивн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виб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усім 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вік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віком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25–30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ків.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кцентув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ося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 xml:space="preserve">повинні мати конкретне місце проживання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не бути б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ми, не м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ти б</w:t>
      </w:r>
      <w:r w:rsidR="00E276BC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>гів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E276BC" w:rsidRPr="000379A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 xml:space="preserve">інших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блем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 xml:space="preserve">Такі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спекти з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ну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були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ед вл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інституцій у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сягненні 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ліберальних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цінн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="00E2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C75" w:rsidRPr="000379A7" w:rsidRDefault="00E276BC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9A7">
        <w:rPr>
          <w:rFonts w:ascii="Times New Roman" w:eastAsia="Times New Roman" w:hAnsi="Times New Roman" w:cs="Times New Roman"/>
          <w:sz w:val="28"/>
          <w:szCs w:val="28"/>
        </w:rPr>
        <w:t>Мем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sz w:val="28"/>
          <w:szCs w:val="28"/>
        </w:rPr>
        <w:t>ндум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ем`є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-мініст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нії гене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Гііті(від 25 липня 1927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також заслуговє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6BC">
        <w:rPr>
          <w:rFonts w:ascii="Times New Roman" w:eastAsia="Times New Roman" w:hAnsi="Times New Roman" w:cs="Times New Roman"/>
          <w:sz w:val="28"/>
          <w:szCs w:val="28"/>
        </w:rPr>
        <w:t xml:space="preserve">пристільної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кт ст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справжньою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ю вим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всім країнам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зії </w:t>
      </w:r>
      <w:r>
        <w:rPr>
          <w:rFonts w:ascii="Times New Roman" w:eastAsia="Times New Roman" w:hAnsi="Times New Roman" w:cs="Times New Roman"/>
          <w:sz w:val="28"/>
          <w:szCs w:val="28"/>
        </w:rPr>
        <w:t>які мали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разом із я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нією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підк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ити світ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вий п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E27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сті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Автор мав на меті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6BC">
        <w:rPr>
          <w:rFonts w:ascii="Times New Roman" w:eastAsia="Times New Roman" w:hAnsi="Times New Roman" w:cs="Times New Roman"/>
          <w:sz w:val="28"/>
          <w:szCs w:val="28"/>
        </w:rPr>
        <w:t xml:space="preserve">похитнути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вплив СШ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>Кит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79A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знищити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їх вплив на регіон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, реалізація цєї мети вимагала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53C75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C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3C7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лення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ціл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сві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C75" w:rsidRPr="000379A7">
        <w:rPr>
          <w:rFonts w:ascii="Times New Roman" w:eastAsia="Times New Roman" w:hAnsi="Times New Roman" w:cs="Times New Roman"/>
          <w:sz w:val="28"/>
          <w:szCs w:val="28"/>
        </w:rPr>
        <w:t xml:space="preserve"> [34]. </w:t>
      </w:r>
    </w:p>
    <w:p w:rsidR="00853C75" w:rsidRPr="000379A7" w:rsidRDefault="000F23E5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тже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підсум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у можна сазати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,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дже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іст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ії Я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нії та її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гії пе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вини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мають велику кількість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ізн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нітних творів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Окрім 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мн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кумент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літични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течій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CD0440" w:rsidRPr="00CD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фіційн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нськ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яду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 були видані також 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мему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иси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єв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пейців, щ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 були у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ї в цей час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По причині того що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нія займає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одну з головних ролей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у міжн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аро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відн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син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 xml:space="preserve"> ст.,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існує велика кількість досліджень як в 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яп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нській іст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фії, т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к і в 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lastRenderedPageBreak/>
        <w:t>іст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ичній т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диції інши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D0440" w:rsidRP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>їн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440" w:rsidRPr="0003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 xml:space="preserve">які досліджують тему 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мув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ння 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ї іде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0379A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440">
        <w:rPr>
          <w:rFonts w:ascii="Times New Roman" w:eastAsia="Times New Roman" w:hAnsi="Times New Roman" w:cs="Times New Roman"/>
          <w:sz w:val="28"/>
          <w:szCs w:val="28"/>
        </w:rPr>
        <w:t>гії у японській державі.</w:t>
      </w:r>
    </w:p>
    <w:p w:rsidR="00DE3FF2" w:rsidRPr="00A37EC6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C6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ди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слідження.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вик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нні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инципів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пізн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ння: іст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изму, б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сті, всебічн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б’єктивн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пізн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ння. У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сліджені вик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спективний,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івняльн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-іст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ичний,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блемн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гічний,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системн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укту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A37EC6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C6">
        <w:rPr>
          <w:rFonts w:ascii="Times New Roman" w:eastAsia="Times New Roman" w:hAnsi="Times New Roman" w:cs="Times New Roman"/>
          <w:sz w:val="28"/>
          <w:szCs w:val="28"/>
        </w:rPr>
        <w:t>Системн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укту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ний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лив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зглянути явище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ншиськи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ів у Яп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нії міжв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єнн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ду,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 у цілісн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сті 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укту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зв’язків 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ту, іде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гії, культу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вищ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світ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егі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тенденцій іст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ичн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звитку. Це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лил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зглянути 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укту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ні зміни у вз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єм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в’яз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сті і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безпечити цілісність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системність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лізу. </w:t>
      </w:r>
    </w:p>
    <w:p w:rsidR="00DE3FF2" w:rsidRPr="00A37EC6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івняльн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-іст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ичний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безпечив співвіднесення 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вплиу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гіл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ншизму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, виділення спільни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збіжни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ис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ідей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ншу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здійснення 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селення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FF2" w:rsidRPr="00A37EC6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блемн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гічний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лив дет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слідити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блеми 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ння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ямків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ншизму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виділити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едум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ви виникнення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діяльн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ильників 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дів </w:t>
      </w:r>
      <w:r>
        <w:rPr>
          <w:rFonts w:ascii="Times New Roman" w:eastAsia="Times New Roman" w:hAnsi="Times New Roman" w:cs="Times New Roman"/>
          <w:sz w:val="28"/>
          <w:szCs w:val="28"/>
        </w:rPr>
        <w:t>впливу і вз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єм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сників суспільн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гічній 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слід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сті.</w:t>
      </w:r>
    </w:p>
    <w:p w:rsidR="00DE3FF2" w:rsidRPr="00A37EC6" w:rsidRDefault="000F23E5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спективний мет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д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міг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ві збе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ежени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 xml:space="preserve"> дже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ел відтв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ити мет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>ди 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DE3FF2">
        <w:rPr>
          <w:rFonts w:ascii="Times New Roman" w:eastAsia="Times New Roman" w:hAnsi="Times New Roman" w:cs="Times New Roman"/>
          <w:sz w:val="28"/>
          <w:szCs w:val="28"/>
        </w:rPr>
        <w:t>які вик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DE3FF2"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>
        <w:rPr>
          <w:rFonts w:ascii="Times New Roman" w:eastAsia="Times New Roman" w:hAnsi="Times New Roman" w:cs="Times New Roman"/>
          <w:sz w:val="28"/>
          <w:szCs w:val="28"/>
        </w:rPr>
        <w:t>вув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>
        <w:rPr>
          <w:rFonts w:ascii="Times New Roman" w:eastAsia="Times New Roman" w:hAnsi="Times New Roman" w:cs="Times New Roman"/>
          <w:sz w:val="28"/>
          <w:szCs w:val="28"/>
        </w:rPr>
        <w:t>лися для впливу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FF2">
        <w:rPr>
          <w:rFonts w:ascii="Times New Roman" w:eastAsia="Times New Roman" w:hAnsi="Times New Roman" w:cs="Times New Roman"/>
          <w:sz w:val="28"/>
          <w:szCs w:val="28"/>
        </w:rPr>
        <w:t xml:space="preserve"> суспільств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FF2" w:rsidRPr="00A37E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FF2" w:rsidRPr="00A37EC6" w:rsidRDefault="00DE3FF2" w:rsidP="008C479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C6">
        <w:rPr>
          <w:rFonts w:ascii="Times New Roman" w:eastAsia="Times New Roman" w:hAnsi="Times New Roman" w:cs="Times New Roman"/>
          <w:sz w:val="28"/>
          <w:szCs w:val="28"/>
        </w:rPr>
        <w:t>Іст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-генетичний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безпечив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слідження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ичин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хара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кте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у змін іде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гічн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змісту уст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ямків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ншизму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, ї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м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дів.</w:t>
      </w:r>
    </w:p>
    <w:p w:rsidR="00324298" w:rsidRDefault="00DE3FF2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C6">
        <w:rPr>
          <w:rFonts w:ascii="Times New Roman" w:eastAsia="Times New Roman" w:hAnsi="Times New Roman" w:cs="Times New Roman"/>
          <w:sz w:val="28"/>
          <w:szCs w:val="28"/>
        </w:rPr>
        <w:t>Вик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ні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ди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ляють уз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льнити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ямків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ншиськ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у у Яп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нії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чнити вик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ними 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пливу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літику 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їни</w:t>
      </w:r>
      <w:r w:rsidRPr="00A37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23D" w:rsidRDefault="00F7423D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Default="001A0CAE" w:rsidP="00F7423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79E" w:rsidRDefault="000F23E5" w:rsidP="008C479E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="00FC2B46" w:rsidRPr="00FC2B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ЗДІЛ 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F60188" w:rsidRPr="00FF1495" w:rsidRDefault="00FF1495" w:rsidP="008C479E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495">
        <w:rPr>
          <w:rFonts w:ascii="Times New Roman" w:eastAsia="Times New Roman" w:hAnsi="Times New Roman" w:cs="Times New Roman"/>
          <w:b/>
          <w:bCs/>
          <w:sz w:val="28"/>
          <w:szCs w:val="28"/>
        </w:rPr>
        <w:t>ДЖЕ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F1495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F14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ОХО</w:t>
      </w:r>
      <w:r w:rsidRPr="00FF1495">
        <w:rPr>
          <w:rFonts w:ascii="Times New Roman" w:eastAsia="Times New Roman" w:hAnsi="Times New Roman" w:cs="Times New Roman"/>
          <w:b/>
          <w:bCs/>
          <w:sz w:val="28"/>
          <w:szCs w:val="28"/>
        </w:rPr>
        <w:t>ДЖЕННЯ</w:t>
      </w:r>
      <w:r w:rsidR="00294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F1495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F1495">
        <w:rPr>
          <w:rFonts w:ascii="Times New Roman" w:eastAsia="Times New Roman" w:hAnsi="Times New Roman" w:cs="Times New Roman"/>
          <w:b/>
          <w:bCs/>
          <w:sz w:val="28"/>
          <w:szCs w:val="28"/>
        </w:rPr>
        <w:t>НШИЗМУ</w:t>
      </w:r>
    </w:p>
    <w:p w:rsidR="00FC2B46" w:rsidRPr="00F60188" w:rsidRDefault="00FC2B46" w:rsidP="008C479E">
      <w:pPr>
        <w:spacing w:after="10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188" w:rsidRPr="00F60188" w:rsidRDefault="00F60188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ці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льн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-ек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мічні зміни у Яп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нії в міжв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єнний пе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F60188" w:rsidRPr="00DE3FF2" w:rsidRDefault="00F60188" w:rsidP="008C479E">
      <w:pPr>
        <w:pStyle w:val="13"/>
        <w:contextualSpacing/>
      </w:pPr>
      <w:r w:rsidRPr="00F60188">
        <w:rPr>
          <w:b/>
          <w:bCs/>
        </w:rPr>
        <w:t xml:space="preserve"> </w:t>
      </w:r>
      <w:r w:rsidRPr="00DE3FF2">
        <w:t>Пе</w:t>
      </w:r>
      <w:r w:rsidR="000F23E5">
        <w:t>р</w:t>
      </w:r>
      <w:r w:rsidRPr="00DE3FF2">
        <w:t>ш</w:t>
      </w:r>
      <w:r w:rsidR="000F23E5">
        <w:t>а</w:t>
      </w:r>
      <w:r w:rsidRPr="00DE3FF2">
        <w:t xml:space="preserve"> 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війн</w:t>
      </w:r>
      <w:r w:rsidR="000F23E5">
        <w:t>а</w:t>
      </w:r>
      <w:r w:rsidRPr="00DE3FF2">
        <w:t>, в якій Яп</w:t>
      </w:r>
      <w:r w:rsidR="000F23E5">
        <w:t>о</w:t>
      </w:r>
      <w:r w:rsidRPr="00DE3FF2">
        <w:t>нія б</w:t>
      </w:r>
      <w:r w:rsidR="000F23E5">
        <w:t>ра</w:t>
      </w:r>
      <w:r w:rsidRPr="00DE3FF2">
        <w:t>л</w:t>
      </w:r>
      <w:r w:rsidR="000F23E5">
        <w:t>а</w:t>
      </w:r>
      <w:r w:rsidRPr="00DE3FF2">
        <w:t xml:space="preserve"> уч</w:t>
      </w:r>
      <w:r w:rsidR="000F23E5">
        <w:t>а</w:t>
      </w:r>
      <w:r w:rsidRPr="00DE3FF2">
        <w:t>сть н</w:t>
      </w:r>
      <w:r w:rsidR="000F23E5">
        <w:t>а</w:t>
      </w:r>
      <w:r w:rsidRPr="00DE3FF2">
        <w:t xml:space="preserve"> б</w:t>
      </w:r>
      <w:r w:rsidR="000F23E5">
        <w:t>о</w:t>
      </w:r>
      <w:r w:rsidRPr="00DE3FF2">
        <w:t>ці пе</w:t>
      </w:r>
      <w:r w:rsidR="000F23E5">
        <w:t>р</w:t>
      </w:r>
      <w:r w:rsidRPr="00DE3FF2">
        <w:t>ем</w:t>
      </w:r>
      <w:r w:rsidR="000F23E5">
        <w:t>о</w:t>
      </w:r>
      <w:r w:rsidRPr="00DE3FF2">
        <w:t>жців, стимулюв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мічний </w:t>
      </w:r>
      <w:r w:rsidR="000F23E5">
        <w:t>ро</w:t>
      </w:r>
      <w:r w:rsidRPr="00DE3FF2">
        <w:t>звит</w:t>
      </w:r>
      <w:r w:rsidR="000F23E5">
        <w:t>о</w:t>
      </w:r>
      <w:r w:rsidRPr="00DE3FF2">
        <w:t>к к</w:t>
      </w:r>
      <w:r w:rsidR="000F23E5">
        <w:t>ра</w:t>
      </w:r>
      <w:r w:rsidRPr="00DE3FF2">
        <w:t>їни. Під ч</w:t>
      </w:r>
      <w:r w:rsidR="000F23E5">
        <w:t>а</w:t>
      </w:r>
      <w:r w:rsidRPr="00DE3FF2">
        <w:t>с війни д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нії н</w:t>
      </w:r>
      <w:r w:rsidR="000F23E5">
        <w:t>а</w:t>
      </w:r>
      <w:r w:rsidRPr="00DE3FF2">
        <w:t>д</w:t>
      </w:r>
      <w:r w:rsidR="000F23E5">
        <w:t>хо</w:t>
      </w:r>
      <w:r w:rsidRPr="00DE3FF2">
        <w:t>дил</w:t>
      </w:r>
      <w:r w:rsidR="000F23E5">
        <w:t>о</w:t>
      </w:r>
      <w:r w:rsidRPr="00DE3FF2">
        <w:t xml:space="preserve">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м</w:t>
      </w:r>
      <w:r w:rsidR="000F23E5">
        <w:t>о</w:t>
      </w:r>
      <w:r w:rsidRPr="00DE3FF2">
        <w:t>влень від к</w:t>
      </w:r>
      <w:r w:rsidR="000F23E5">
        <w:t>ра</w:t>
      </w:r>
      <w:r w:rsidRPr="00DE3FF2">
        <w:t xml:space="preserve">їн </w:t>
      </w:r>
      <w:r w:rsidR="000F23E5">
        <w:t>А</w:t>
      </w:r>
      <w:r w:rsidRPr="00DE3FF2">
        <w:t>нт</w:t>
      </w:r>
      <w:r w:rsidR="000F23E5">
        <w:t>а</w:t>
      </w:r>
      <w:r w:rsidRPr="00DE3FF2">
        <w:t>нти. Т</w:t>
      </w:r>
      <w:r w:rsidR="000F23E5">
        <w:t>а</w:t>
      </w:r>
      <w:r w:rsidRPr="00DE3FF2">
        <w:t>к</w:t>
      </w:r>
      <w:r w:rsidR="000F23E5">
        <w:t>о</w:t>
      </w:r>
      <w:r w:rsidRPr="00DE3FF2">
        <w:t>ж з'явил</w:t>
      </w:r>
      <w:r w:rsidR="000F23E5">
        <w:t>а</w:t>
      </w:r>
      <w:r w:rsidRPr="00DE3FF2">
        <w:t>ся м</w:t>
      </w:r>
      <w:r w:rsidR="000F23E5">
        <w:t>о</w:t>
      </w:r>
      <w:r w:rsidRPr="00DE3FF2">
        <w:t>жливість з</w:t>
      </w:r>
      <w:r w:rsidR="000F23E5">
        <w:t>ахо</w:t>
      </w:r>
      <w:r w:rsidRPr="00DE3FF2">
        <w:t xml:space="preserve">пити </w:t>
      </w:r>
      <w:r w:rsidR="000F23E5">
        <w:t>а</w:t>
      </w:r>
      <w:r w:rsidRPr="00DE3FF2">
        <w:t>зі</w:t>
      </w:r>
      <w:r w:rsidR="000F23E5">
        <w:t>а</w:t>
      </w:r>
      <w:r w:rsidRPr="00DE3FF2">
        <w:t xml:space="preserve">тські </w:t>
      </w:r>
      <w:r w:rsidR="000F23E5">
        <w:t>р</w:t>
      </w:r>
      <w:r w:rsidRPr="00DE3FF2">
        <w:t xml:space="preserve">инки, які </w:t>
      </w:r>
      <w:r w:rsidR="000F23E5">
        <w:t>ра</w:t>
      </w:r>
      <w:r w:rsidRPr="00DE3FF2">
        <w:t>ніше н</w:t>
      </w:r>
      <w:r w:rsidR="000F23E5">
        <w:t>а</w:t>
      </w:r>
      <w:r w:rsidRPr="00DE3FF2">
        <w:t>леж</w:t>
      </w:r>
      <w:r w:rsidR="000F23E5">
        <w:t>а</w:t>
      </w:r>
      <w:r w:rsidRPr="00DE3FF2">
        <w:t>ли Німеччині. Все це сп</w:t>
      </w:r>
      <w:r w:rsidR="000F23E5">
        <w:t>р</w:t>
      </w:r>
      <w:r w:rsidRPr="00DE3FF2">
        <w:t>иял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звитку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 xml:space="preserve"> судн</w:t>
      </w:r>
      <w:r w:rsidR="000F23E5">
        <w:t>о</w:t>
      </w:r>
      <w:r w:rsidRPr="00DE3FF2">
        <w:t>будув</w:t>
      </w:r>
      <w:r w:rsidR="000F23E5">
        <w:t>а</w:t>
      </w:r>
      <w:r w:rsidRPr="00DE3FF2">
        <w:t>ння, ст</w:t>
      </w:r>
      <w:r w:rsidR="000F23E5">
        <w:t>а</w:t>
      </w:r>
      <w:r w:rsidRPr="00DE3FF2">
        <w:t>лелив</w:t>
      </w:r>
      <w:r w:rsidR="000F23E5">
        <w:t>ар</w:t>
      </w:r>
      <w:r w:rsidRPr="00DE3FF2">
        <w:t>н</w:t>
      </w:r>
      <w:r w:rsidR="000F23E5">
        <w:t>о</w:t>
      </w:r>
      <w:r w:rsidRPr="00DE3FF2">
        <w:t>ї, текстильн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г</w:t>
      </w:r>
      <w:r w:rsidR="000F23E5">
        <w:t>а</w:t>
      </w:r>
      <w:r w:rsidRPr="00DE3FF2">
        <w:t>лузей. З інш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</w:t>
      </w:r>
      <w:r w:rsidR="000F23E5">
        <w:t>о</w:t>
      </w:r>
      <w:r w:rsidRPr="00DE3FF2">
        <w:t>ку, уч</w:t>
      </w:r>
      <w:r w:rsidR="000F23E5">
        <w:t>а</w:t>
      </w:r>
      <w:r w:rsidRPr="00DE3FF2">
        <w:t>сть Яп</w:t>
      </w:r>
      <w:r w:rsidR="000F23E5">
        <w:t>о</w:t>
      </w:r>
      <w:r w:rsidRPr="00DE3FF2">
        <w:t>нії в «с</w:t>
      </w:r>
      <w:r w:rsidR="000F23E5">
        <w:t>о</w:t>
      </w:r>
      <w:r w:rsidRPr="00DE3FF2">
        <w:t>юзній» інте</w:t>
      </w:r>
      <w:r w:rsidR="000F23E5">
        <w:t>р</w:t>
      </w:r>
      <w:r w:rsidRPr="00DE3FF2">
        <w:t>венції н</w:t>
      </w:r>
      <w:r w:rsidR="000F23E5">
        <w:t>а</w:t>
      </w:r>
      <w:r w:rsidRPr="00DE3FF2">
        <w:t xml:space="preserve"> Д</w:t>
      </w:r>
      <w:r w:rsidR="000F23E5">
        <w:t>а</w:t>
      </w:r>
      <w:r w:rsidRPr="00DE3FF2">
        <w:t>лек</w:t>
      </w:r>
      <w:r w:rsidR="000F23E5">
        <w:t>о</w:t>
      </w:r>
      <w:r w:rsidRPr="00DE3FF2">
        <w:t>му С</w:t>
      </w:r>
      <w:r w:rsidR="000F23E5">
        <w:t>хо</w:t>
      </w:r>
      <w:r w:rsidRPr="00DE3FF2">
        <w:t>ді д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дію з</w:t>
      </w:r>
      <w:r w:rsidR="000F23E5">
        <w:t>ахо</w:t>
      </w:r>
      <w:r w:rsidRPr="00DE3FF2">
        <w:t>плення і п</w:t>
      </w:r>
      <w:r w:rsidR="000F23E5">
        <w:t>о</w:t>
      </w:r>
      <w:r w:rsidRPr="00DE3FF2">
        <w:t>д</w:t>
      </w:r>
      <w:r w:rsidR="000F23E5">
        <w:t>а</w:t>
      </w:r>
      <w:r w:rsidRPr="00DE3FF2">
        <w:t>льшу експлу</w:t>
      </w:r>
      <w:r w:rsidR="000F23E5">
        <w:t>а</w:t>
      </w:r>
      <w:r w:rsidRPr="00DE3FF2">
        <w:t>т</w:t>
      </w:r>
      <w:r w:rsidR="000F23E5">
        <w:t>а</w:t>
      </w:r>
      <w:r w:rsidRPr="00DE3FF2">
        <w:t>цію б</w:t>
      </w:r>
      <w:r w:rsidR="000F23E5">
        <w:t>а</w:t>
      </w:r>
      <w:r w:rsidRPr="00DE3FF2">
        <w:t>г</w:t>
      </w:r>
      <w:r w:rsidR="000F23E5">
        <w:t>а</w:t>
      </w:r>
      <w:r w:rsidRPr="00DE3FF2">
        <w:t>тств Д</w:t>
      </w:r>
      <w:r w:rsidR="000F23E5">
        <w:t>а</w:t>
      </w:r>
      <w:r w:rsidRPr="00DE3FF2">
        <w:t>лек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хо</w:t>
      </w:r>
      <w:r w:rsidRPr="00DE3FF2">
        <w:t xml:space="preserve">ду </w:t>
      </w:r>
      <w:r w:rsidR="000F23E5">
        <w:t>Ро</w:t>
      </w:r>
      <w:r w:rsidRPr="00DE3FF2">
        <w:t xml:space="preserve">сії </w:t>
      </w:r>
      <w:r w:rsidR="00DE3FF2" w:rsidRPr="00DE3FF2">
        <w:t>і н</w:t>
      </w:r>
      <w:r w:rsidR="000F23E5">
        <w:t>а</w:t>
      </w:r>
      <w:r w:rsidR="00DE3FF2" w:rsidRPr="00DE3FF2">
        <w:t>віть ч</w:t>
      </w:r>
      <w:r w:rsidR="000F23E5">
        <w:t>а</w:t>
      </w:r>
      <w:r w:rsidR="00DE3FF2" w:rsidRPr="00DE3FF2">
        <w:t>стини Сибі</w:t>
      </w:r>
      <w:r w:rsidR="000F23E5">
        <w:t>р</w:t>
      </w:r>
      <w:r w:rsidR="00DE3FF2" w:rsidRPr="00DE3FF2">
        <w:t>у. «З</w:t>
      </w:r>
      <w:r w:rsidR="000F23E5">
        <w:t>а</w:t>
      </w:r>
      <w:r w:rsidR="00DE3FF2" w:rsidRPr="00DE3FF2">
        <w:t xml:space="preserve"> ці </w:t>
      </w:r>
      <w:r w:rsidRPr="00DE3FF2">
        <w:lastRenderedPageBreak/>
        <w:t xml:space="preserve">… </w:t>
      </w:r>
      <w:r w:rsidR="000F23E5">
        <w:t>ро</w:t>
      </w:r>
      <w:r w:rsidRPr="00DE3FF2">
        <w:t>ки вчетве</w:t>
      </w:r>
      <w:r w:rsidR="000F23E5">
        <w:t>ро</w:t>
      </w:r>
      <w:r w:rsidRPr="00DE3FF2">
        <w:t xml:space="preserve"> підвищил</w:t>
      </w:r>
      <w:r w:rsidR="000F23E5">
        <w:t>а</w:t>
      </w:r>
      <w:r w:rsidRPr="00DE3FF2">
        <w:t>ся ене</w:t>
      </w:r>
      <w:r w:rsidR="000F23E5">
        <w:t>р</w:t>
      </w:r>
      <w:r w:rsidRPr="00DE3FF2">
        <w:t>г</w:t>
      </w:r>
      <w:r w:rsidR="000F23E5">
        <w:t>о</w:t>
      </w:r>
      <w:r w:rsidRPr="00DE3FF2">
        <w:t>з</w:t>
      </w:r>
      <w:r w:rsidR="000F23E5">
        <w:t>а</w:t>
      </w:r>
      <w:r w:rsidRPr="00DE3FF2">
        <w:t>беспеченість яп</w:t>
      </w:r>
      <w:r w:rsidR="000F23E5">
        <w:t>о</w:t>
      </w:r>
      <w:r w:rsidR="006E3647" w:rsidRPr="00DE3FF2">
        <w:t>нськ</w:t>
      </w:r>
      <w:r w:rsidR="000F23E5">
        <w:t>о</w:t>
      </w:r>
      <w:r w:rsidR="006E3647" w:rsidRPr="00DE3FF2">
        <w:t>ї п</w:t>
      </w:r>
      <w:r w:rsidR="000F23E5">
        <w:t>ро</w:t>
      </w:r>
      <w:r w:rsidR="006E3647" w:rsidRPr="00DE3FF2">
        <w:t>мисл</w:t>
      </w:r>
      <w:r w:rsidR="000F23E5">
        <w:t>о</w:t>
      </w:r>
      <w:r w:rsidR="006E3647" w:rsidRPr="00DE3FF2">
        <w:t>в</w:t>
      </w:r>
      <w:r w:rsidR="000F23E5">
        <w:t>о</w:t>
      </w:r>
      <w:r w:rsidR="006E3647" w:rsidRPr="00DE3FF2">
        <w:t xml:space="preserve">сті, в 1,6 </w:t>
      </w:r>
      <w:r w:rsidR="000F23E5">
        <w:t>ра</w:t>
      </w:r>
      <w:r w:rsidR="006E3647" w:rsidRPr="00DE3FF2">
        <w:t>зи</w:t>
      </w:r>
      <w:r w:rsidRPr="00DE3FF2">
        <w:t xml:space="preserve"> збільшил</w:t>
      </w:r>
      <w:r w:rsidR="000F23E5">
        <w:t>а</w:t>
      </w:r>
      <w:r w:rsidRPr="00DE3FF2">
        <w:t xml:space="preserve">ся кількість </w:t>
      </w:r>
      <w:r w:rsidR="000F23E5">
        <w:t>ро</w:t>
      </w:r>
      <w:r w:rsidRPr="00DE3FF2">
        <w:t>бітників, які з</w:t>
      </w:r>
      <w:r w:rsidR="000F23E5">
        <w:t>а</w:t>
      </w:r>
      <w:r w:rsidRPr="00DE3FF2">
        <w:t>йняті у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му ви</w:t>
      </w:r>
      <w:r w:rsidR="000F23E5">
        <w:t>ро</w:t>
      </w:r>
      <w:r w:rsidRPr="00DE3FF2">
        <w:t>бництві. Г</w:t>
      </w:r>
      <w:r w:rsidR="000F23E5">
        <w:t>о</w:t>
      </w:r>
      <w:r w:rsidRPr="00DE3FF2">
        <w:t>л</w:t>
      </w:r>
      <w:r w:rsidR="000F23E5">
        <w:t>о</w:t>
      </w:r>
      <w:r w:rsidRPr="00DE3FF2">
        <w:t>вним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мічним підсумк</w:t>
      </w:r>
      <w:r w:rsidR="000F23E5">
        <w:t>о</w:t>
      </w:r>
      <w:r w:rsidRPr="00DE3FF2">
        <w:t>м в</w:t>
      </w:r>
      <w:r w:rsidR="000F23E5">
        <w:t>о</w:t>
      </w:r>
      <w:r w:rsidRPr="00DE3FF2">
        <w:t>єнни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 м</w:t>
      </w:r>
      <w:r w:rsidR="000F23E5">
        <w:t>о</w:t>
      </w:r>
      <w:r w:rsidRPr="00DE3FF2">
        <w:t>жн</w:t>
      </w:r>
      <w:r w:rsidR="000F23E5">
        <w:t>а</w:t>
      </w:r>
      <w:r w:rsidRPr="00DE3FF2">
        <w:t xml:space="preserve"> вв</w:t>
      </w:r>
      <w:r w:rsidR="000F23E5">
        <w:t>а</w:t>
      </w:r>
      <w:r w:rsidRPr="00DE3FF2">
        <w:t>ж</w:t>
      </w:r>
      <w:r w:rsidR="000F23E5">
        <w:t>а</w:t>
      </w:r>
      <w:r w:rsidRPr="00DE3FF2">
        <w:t>ти пе</w:t>
      </w:r>
      <w:r w:rsidR="000F23E5">
        <w:t>р</w:t>
      </w:r>
      <w:r w:rsidRPr="00DE3FF2">
        <w:t>етв</w:t>
      </w:r>
      <w:r w:rsidR="000F23E5">
        <w:t>ор</w:t>
      </w:r>
      <w:r w:rsidRPr="00DE3FF2">
        <w:t>ення Яп</w:t>
      </w:r>
      <w:r w:rsidR="000F23E5">
        <w:t>о</w:t>
      </w:r>
      <w:r w:rsidRPr="00DE3FF2">
        <w:t xml:space="preserve">нії з </w:t>
      </w:r>
      <w:r w:rsidR="000F23E5">
        <w:t>а</w:t>
      </w:r>
      <w:r w:rsidRPr="00DE3FF2">
        <w:t>г</w:t>
      </w:r>
      <w:r w:rsidR="000F23E5">
        <w:t>рар</w:t>
      </w:r>
      <w:r w:rsidRPr="00DE3FF2">
        <w:t>н</w:t>
      </w:r>
      <w:r w:rsidR="000F23E5">
        <w:t>о</w:t>
      </w:r>
      <w:r w:rsidRPr="00DE3FF2">
        <w:t>-індуст</w:t>
      </w:r>
      <w:r w:rsidR="000F23E5">
        <w:t>р</w:t>
      </w:r>
      <w:r w:rsidRPr="00DE3FF2">
        <w:t>і</w:t>
      </w:r>
      <w:r w:rsidR="000F23E5">
        <w:t>а</w:t>
      </w:r>
      <w:r w:rsidRPr="00DE3FF2">
        <w:t>льн</w:t>
      </w:r>
      <w:r w:rsidR="000F23E5">
        <w:t>о</w:t>
      </w:r>
      <w:r w:rsidRPr="00DE3FF2">
        <w:t>ї н</w:t>
      </w:r>
      <w:r w:rsidR="000F23E5">
        <w:t>а</w:t>
      </w:r>
      <w:r w:rsidRPr="00DE3FF2">
        <w:t xml:space="preserve"> індуст</w:t>
      </w:r>
      <w:r w:rsidR="000F23E5">
        <w:t>р</w:t>
      </w:r>
      <w:r w:rsidRPr="00DE3FF2">
        <w:t>і</w:t>
      </w:r>
      <w:r w:rsidR="000F23E5">
        <w:t>а</w:t>
      </w:r>
      <w:r w:rsidRPr="00DE3FF2">
        <w:t>льн</w:t>
      </w:r>
      <w:r w:rsidR="000F23E5">
        <w:t>о</w:t>
      </w:r>
      <w:r w:rsidRPr="00DE3FF2">
        <w:t>-</w:t>
      </w:r>
      <w:r w:rsidR="000F23E5">
        <w:t>а</w:t>
      </w:r>
      <w:r w:rsidRPr="00DE3FF2">
        <w:t>г</w:t>
      </w:r>
      <w:r w:rsidR="000F23E5">
        <w:t>рар</w:t>
      </w:r>
      <w:r w:rsidRPr="00DE3FF2">
        <w:t>ну к</w:t>
      </w:r>
      <w:r w:rsidR="000F23E5">
        <w:t>ра</w:t>
      </w:r>
      <w:r w:rsidRPr="00DE3FF2">
        <w:t xml:space="preserve">їну» </w:t>
      </w:r>
      <w:bookmarkStart w:id="1" w:name="_ftnref1"/>
      <w:bookmarkEnd w:id="1"/>
      <w:r w:rsidR="000D70A4" w:rsidRPr="00DE3FF2">
        <w:fldChar w:fldCharType="begin"/>
      </w:r>
      <w:r w:rsidRPr="00DE3FF2">
        <w:instrText xml:space="preserve"> HYPERLINK "https://translate.googleusercontent.com/translate_f" \l "_ftn1"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28</w:t>
      </w:r>
      <w:r w:rsidR="00A04A79">
        <w:t>,</w:t>
      </w:r>
      <w:r w:rsidR="00A04A79" w:rsidRPr="002A6FA0">
        <w:t>368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«під ч</w:t>
      </w:r>
      <w:r w:rsidR="000F23E5">
        <w:t>а</w:t>
      </w:r>
      <w:r w:rsidRPr="00DE3FF2">
        <w:t>с Пе</w:t>
      </w:r>
      <w:r w:rsidR="000F23E5">
        <w:t>р</w:t>
      </w:r>
      <w:r w:rsidRPr="00DE3FF2">
        <w:t>ш</w:t>
      </w:r>
      <w:r w:rsidR="000F23E5">
        <w:t>о</w:t>
      </w:r>
      <w:r w:rsidRPr="00DE3FF2">
        <w:t>ї світ</w:t>
      </w:r>
      <w:r w:rsidR="000F23E5">
        <w:t>о</w:t>
      </w:r>
      <w:r w:rsidRPr="00DE3FF2">
        <w:t>в</w:t>
      </w:r>
      <w:r w:rsidR="000F23E5">
        <w:t>о</w:t>
      </w:r>
      <w:r w:rsidRPr="00DE3FF2">
        <w:t>ї війни Яп</w:t>
      </w:r>
      <w:r w:rsidR="000F23E5">
        <w:t>о</w:t>
      </w:r>
      <w:r w:rsidRPr="00DE3FF2">
        <w:t>нія зб</w:t>
      </w:r>
      <w:r w:rsidR="000F23E5">
        <w:t>а</w:t>
      </w:r>
      <w:r w:rsidRPr="00DE3FF2">
        <w:t>г</w:t>
      </w:r>
      <w:r w:rsidR="000F23E5">
        <w:t>а</w:t>
      </w:r>
      <w:r w:rsidRPr="00DE3FF2">
        <w:t>тил</w:t>
      </w:r>
      <w:r w:rsidR="000F23E5">
        <w:t>а</w:t>
      </w:r>
      <w:r w:rsidRPr="00DE3FF2">
        <w:t>ся з</w:t>
      </w:r>
      <w:r w:rsidR="000F23E5">
        <w:t>а</w:t>
      </w:r>
      <w:r w:rsidRPr="00DE3FF2">
        <w:t>вдяки п</w:t>
      </w:r>
      <w:r w:rsidR="000F23E5">
        <w:t>о</w:t>
      </w:r>
      <w:r w:rsidRPr="00DE3FF2">
        <w:t>зитивн</w:t>
      </w:r>
      <w:r w:rsidR="000F23E5">
        <w:t>о</w:t>
      </w:r>
      <w:r w:rsidRPr="00DE3FF2">
        <w:t>му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т</w:t>
      </w:r>
      <w:r w:rsidR="000F23E5">
        <w:t>ор</w:t>
      </w:r>
      <w:r w:rsidRPr="00DE3FF2">
        <w:t>г</w:t>
      </w:r>
      <w:r w:rsidR="000F23E5">
        <w:t>о</w:t>
      </w:r>
      <w:r w:rsidRPr="00DE3FF2">
        <w:t>вельн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нсу, </w:t>
      </w:r>
      <w:r w:rsidR="000F23E5">
        <w:t>а</w:t>
      </w:r>
      <w:r w:rsidRPr="00DE3FF2">
        <w:t>ле вже в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</w:t>
      </w:r>
      <w:r w:rsidR="000F23E5">
        <w:t>ах</w:t>
      </w:r>
      <w:r w:rsidRPr="00DE3FF2">
        <w:t xml:space="preserve"> Яп</w:t>
      </w:r>
      <w:r w:rsidR="000F23E5">
        <w:t>о</w:t>
      </w:r>
      <w:r w:rsidRPr="00DE3FF2">
        <w:t>нський т</w:t>
      </w:r>
      <w:r w:rsidR="000F23E5">
        <w:t>ор</w:t>
      </w:r>
      <w:r w:rsidRPr="00DE3FF2">
        <w:t>г</w:t>
      </w:r>
      <w:r w:rsidR="000F23E5">
        <w:t>о</w:t>
      </w:r>
      <w:r w:rsidRPr="00DE3FF2">
        <w:t>вий б</w:t>
      </w:r>
      <w:r w:rsidR="000F23E5">
        <w:t>а</w:t>
      </w:r>
      <w:r w:rsidRPr="00DE3FF2">
        <w:t>л</w:t>
      </w:r>
      <w:r w:rsidR="000F23E5">
        <w:t>а</w:t>
      </w:r>
      <w:r w:rsidRPr="00DE3FF2">
        <w:t>нс ст</w:t>
      </w:r>
      <w:r w:rsidR="000F23E5">
        <w:t>а</w:t>
      </w:r>
      <w:r w:rsidRPr="00DE3FF2">
        <w:t>в нег</w:t>
      </w:r>
      <w:r w:rsidR="000F23E5">
        <w:t>а</w:t>
      </w:r>
      <w:r w:rsidRPr="00DE3FF2">
        <w:t>тивним»</w:t>
      </w:r>
      <w:bookmarkStart w:id="2" w:name="_ftnref2"/>
      <w:bookmarkEnd w:id="2"/>
      <w:r w:rsidR="00DE3FF2" w:rsidRPr="00DE3FF2">
        <w:t>[</w:t>
      </w:r>
      <w:r w:rsidR="003F0026" w:rsidRPr="00DE3FF2">
        <w:t>4</w:t>
      </w:r>
      <w:r w:rsidR="0006194F" w:rsidRPr="00DE3FF2">
        <w:t>6</w:t>
      </w:r>
      <w:r w:rsidR="00A04A79">
        <w:t xml:space="preserve">, </w:t>
      </w:r>
      <w:r w:rsidR="00A04A79" w:rsidRPr="002A6FA0">
        <w:t>312</w:t>
      </w:r>
      <w:r w:rsidRPr="00DE3FF2">
        <w:t>]. Після з</w:t>
      </w:r>
      <w:r w:rsidR="000F23E5">
        <w:t>а</w:t>
      </w:r>
      <w:r w:rsidRPr="00DE3FF2">
        <w:t>кінчення війни  в Яп</w:t>
      </w:r>
      <w:r w:rsidR="000F23E5">
        <w:t>о</w:t>
      </w:r>
      <w:r w:rsidRPr="00DE3FF2">
        <w:t>нській ек</w:t>
      </w:r>
      <w:r w:rsidR="000F23E5">
        <w:t>о</w:t>
      </w:r>
      <w:r w:rsidRPr="00DE3FF2">
        <w:t>н</w:t>
      </w:r>
      <w:r w:rsidR="000F23E5">
        <w:t>о</w:t>
      </w:r>
      <w:r w:rsidRPr="00DE3FF2">
        <w:t>міці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ся </w:t>
      </w:r>
      <w:r w:rsidR="000F23E5">
        <w:t>р</w:t>
      </w:r>
      <w:r w:rsidRPr="00DE3FF2">
        <w:t xml:space="preserve">ецесія, </w:t>
      </w:r>
      <w:r w:rsidR="000F23E5">
        <w:t>р</w:t>
      </w:r>
      <w:r w:rsidRPr="00DE3FF2">
        <w:t>ізк</w:t>
      </w:r>
      <w:r w:rsidR="000F23E5">
        <w:t>о</w:t>
      </w:r>
      <w:r w:rsidRPr="00DE3FF2">
        <w:t xml:space="preserve"> знизилися </w:t>
      </w:r>
      <w:r w:rsidR="000F23E5">
        <w:t>о</w:t>
      </w:r>
      <w:r w:rsidRPr="00DE3FF2">
        <w:t>бсяги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експ</w:t>
      </w:r>
      <w:r w:rsidR="000F23E5">
        <w:t>ор</w:t>
      </w:r>
      <w:r w:rsidRPr="00DE3FF2">
        <w:t>ту. Уч</w:t>
      </w:r>
      <w:r w:rsidR="000F23E5">
        <w:t>а</w:t>
      </w:r>
      <w:r w:rsidRPr="00DE3FF2">
        <w:t>сть у «с</w:t>
      </w:r>
      <w:r w:rsidR="000F23E5">
        <w:t>о</w:t>
      </w:r>
      <w:r w:rsidRPr="00DE3FF2">
        <w:t>юзній інте</w:t>
      </w:r>
      <w:r w:rsidR="000F23E5">
        <w:t>р</w:t>
      </w:r>
      <w:r w:rsidRPr="00DE3FF2">
        <w:t>венції» д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сії не п</w:t>
      </w:r>
      <w:r w:rsidR="000F23E5">
        <w:t>р</w:t>
      </w:r>
      <w:r w:rsidRPr="00DE3FF2">
        <w:t>инесл</w:t>
      </w:r>
      <w:r w:rsidR="000F23E5">
        <w:t>а</w:t>
      </w:r>
      <w:r w:rsidRPr="00DE3FF2">
        <w:t xml:space="preserve"> </w:t>
      </w:r>
      <w:r w:rsidR="00450FB9">
        <w:t>е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мічни</w:t>
      </w:r>
      <w:r w:rsidR="000F23E5">
        <w:t>х</w:t>
      </w:r>
      <w:r w:rsidRPr="00DE3FF2">
        <w:t xml:space="preserve"> виг</w:t>
      </w:r>
      <w:r w:rsidR="000F23E5">
        <w:t>о</w:t>
      </w:r>
      <w:r w:rsidRPr="00DE3FF2">
        <w:t>д. П</w:t>
      </w:r>
      <w:r w:rsidR="000F23E5">
        <w:t>ро</w:t>
      </w:r>
      <w:r w:rsidRPr="00DE3FF2">
        <w:t>те яп</w:t>
      </w:r>
      <w:r w:rsidR="000F23E5">
        <w:t>о</w:t>
      </w:r>
      <w:r w:rsidRPr="00DE3FF2">
        <w:t>нський к</w:t>
      </w:r>
      <w:r w:rsidR="000F23E5">
        <w:t>о</w:t>
      </w:r>
      <w:r w:rsidRPr="00DE3FF2">
        <w:t xml:space="preserve">нтингент у </w:t>
      </w:r>
      <w:r w:rsidR="000F23E5">
        <w:t>ра</w:t>
      </w:r>
      <w:r w:rsidRPr="00DE3FF2">
        <w:t>зи пе</w:t>
      </w:r>
      <w:r w:rsidR="000F23E5">
        <w:t>р</w:t>
      </w:r>
      <w:r w:rsidRPr="00DE3FF2">
        <w:t>еве</w:t>
      </w:r>
      <w:r w:rsidR="000F23E5">
        <w:t>р</w:t>
      </w:r>
      <w:r w:rsidRPr="00DE3FF2">
        <w:t>шув</w:t>
      </w:r>
      <w:r w:rsidR="000F23E5">
        <w:t>а</w:t>
      </w:r>
      <w:r w:rsidRPr="00DE3FF2">
        <w:t xml:space="preserve">в </w:t>
      </w:r>
      <w:r w:rsidR="000F23E5">
        <w:t>р</w:t>
      </w:r>
      <w:r w:rsidRPr="00DE3FF2">
        <w:t>ешту сил с</w:t>
      </w:r>
      <w:r w:rsidR="000F23E5">
        <w:t>о</w:t>
      </w:r>
      <w:r w:rsidRPr="00DE3FF2">
        <w:t>юзників – д</w:t>
      </w:r>
      <w:r w:rsidR="000F23E5">
        <w:t>о</w:t>
      </w:r>
      <w:r w:rsidRPr="00DE3FF2">
        <w:t xml:space="preserve"> кінця 1918 </w:t>
      </w:r>
      <w:r w:rsidR="000F23E5">
        <w:t>р</w:t>
      </w:r>
      <w:r w:rsidRPr="00DE3FF2">
        <w:t>. імпе</w:t>
      </w:r>
      <w:r w:rsidR="000F23E5">
        <w:t>р</w:t>
      </w:r>
      <w:r w:rsidRPr="00DE3FF2">
        <w:t>ія з</w:t>
      </w:r>
      <w:r w:rsidR="000F23E5">
        <w:t>о</w:t>
      </w:r>
      <w:r w:rsidRPr="00DE3FF2">
        <w:t>се</w:t>
      </w:r>
      <w:r w:rsidR="000F23E5">
        <w:t>р</w:t>
      </w:r>
      <w:r w:rsidRPr="00DE3FF2">
        <w:t>едил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сійськ</w:t>
      </w:r>
      <w:r w:rsidR="000F23E5">
        <w:t>о</w:t>
      </w:r>
      <w:r w:rsidRPr="00DE3FF2">
        <w:t>му Д</w:t>
      </w:r>
      <w:r w:rsidR="000F23E5">
        <w:t>а</w:t>
      </w:r>
      <w:r w:rsidRPr="00DE3FF2">
        <w:t>лек</w:t>
      </w:r>
      <w:r w:rsidR="000F23E5">
        <w:t>о</w:t>
      </w:r>
      <w:r w:rsidRPr="00DE3FF2">
        <w:t>му С</w:t>
      </w:r>
      <w:r w:rsidR="000F23E5">
        <w:t>хо</w:t>
      </w:r>
      <w:r w:rsidRPr="00DE3FF2">
        <w:t>ді м</w:t>
      </w:r>
      <w:r w:rsidR="000F23E5">
        <w:t>а</w:t>
      </w:r>
      <w:r w:rsidRPr="00DE3FF2">
        <w:t>йже 73 тис. ч</w:t>
      </w:r>
      <w:r w:rsidR="000F23E5">
        <w:t>о</w:t>
      </w:r>
      <w:r w:rsidR="00450FB9">
        <w:t>л.</w:t>
      </w:r>
      <w:r w:rsidRPr="00DE3FF2">
        <w:t>. Після виведення експедиційни</w:t>
      </w:r>
      <w:r w:rsidR="000F23E5">
        <w:t>х</w:t>
      </w:r>
      <w:r w:rsidRPr="00DE3FF2">
        <w:t xml:space="preserve"> сил з</w:t>
      </w:r>
      <w:r w:rsidR="000F23E5">
        <w:t>ах</w:t>
      </w:r>
      <w:r w:rsidRPr="00DE3FF2">
        <w:t>ідни</w:t>
      </w:r>
      <w:r w:rsidR="000F23E5">
        <w:t>х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 xml:space="preserve">в з </w:t>
      </w:r>
      <w:r w:rsidR="000F23E5">
        <w:t>Ро</w:t>
      </w:r>
      <w:r w:rsidRPr="00DE3FF2">
        <w:t>сії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1920 </w:t>
      </w:r>
      <w:r w:rsidR="000F23E5">
        <w:t>р</w:t>
      </w:r>
      <w:r w:rsidRPr="00DE3FF2">
        <w:t>. в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ви</w:t>
      </w:r>
      <w:r w:rsidR="000F23E5">
        <w:t>р</w:t>
      </w:r>
      <w:r w:rsidRPr="00DE3FF2">
        <w:t>ішили 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ти інте</w:t>
      </w:r>
      <w:r w:rsidR="000F23E5">
        <w:t>р</w:t>
      </w:r>
      <w:r w:rsidRPr="00DE3FF2">
        <w:t>венцію, сп</w:t>
      </w:r>
      <w:r w:rsidR="000F23E5">
        <w:t>ро</w:t>
      </w:r>
      <w:r w:rsidRPr="00DE3FF2">
        <w:t>був</w:t>
      </w:r>
      <w:r w:rsidR="000F23E5">
        <w:t>а</w:t>
      </w:r>
      <w:r w:rsidRPr="00DE3FF2">
        <w:t>вши к</w:t>
      </w:r>
      <w:r w:rsidR="000F23E5">
        <w:t>о</w:t>
      </w:r>
      <w:r w:rsidRPr="00DE3FF2">
        <w:t>нве</w:t>
      </w:r>
      <w:r w:rsidR="000F23E5">
        <w:t>р</w:t>
      </w:r>
      <w:r w:rsidRPr="00DE3FF2">
        <w:t>тув</w:t>
      </w:r>
      <w:r w:rsidR="000F23E5">
        <w:t>а</w:t>
      </w:r>
      <w:r w:rsidRPr="00DE3FF2">
        <w:t>ти військ</w:t>
      </w:r>
      <w:r w:rsidR="000F23E5">
        <w:t>о</w:t>
      </w:r>
      <w:r w:rsidRPr="00DE3FF2">
        <w:t>ву п</w:t>
      </w:r>
      <w:r w:rsidR="000F23E5">
        <w:t>р</w:t>
      </w:r>
      <w:r w:rsidRPr="00DE3FF2">
        <w:t>исутність н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мічну виг</w:t>
      </w:r>
      <w:r w:rsidR="000F23E5">
        <w:t>о</w:t>
      </w:r>
      <w:r w:rsidRPr="00DE3FF2">
        <w:t>ду, ігн</w:t>
      </w:r>
      <w:r w:rsidR="000F23E5">
        <w:t>ор</w:t>
      </w:r>
      <w:r w:rsidRPr="00DE3FF2">
        <w:t xml:space="preserve">уючи </w:t>
      </w:r>
      <w:r w:rsidR="000F23E5">
        <w:t>р</w:t>
      </w:r>
      <w:r w:rsidRPr="00DE3FF2">
        <w:t>егуля</w:t>
      </w:r>
      <w:r w:rsidR="000F23E5">
        <w:t>р</w:t>
      </w:r>
      <w:r w:rsidRPr="00DE3FF2">
        <w:t>ні п</w:t>
      </w:r>
      <w:r w:rsidR="000F23E5">
        <w:t>ро</w:t>
      </w:r>
      <w:r w:rsidRPr="00DE3FF2">
        <w:t>тести В</w:t>
      </w:r>
      <w:r w:rsidR="000F23E5">
        <w:t>а</w:t>
      </w:r>
      <w:r w:rsidRPr="00DE3FF2">
        <w:t>шингт</w:t>
      </w:r>
      <w:r w:rsidR="000F23E5">
        <w:t>о</w:t>
      </w:r>
      <w:r w:rsidRPr="00DE3FF2">
        <w:t>н</w:t>
      </w:r>
      <w:r w:rsidR="00450FB9">
        <w:t>у</w:t>
      </w:r>
      <w:r w:rsidRPr="00DE3FF2">
        <w:t xml:space="preserve">. 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У </w:t>
      </w:r>
      <w:r w:rsidR="000F23E5">
        <w:t>ра</w:t>
      </w:r>
      <w:r w:rsidRPr="00DE3FF2">
        <w:t>зі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 xml:space="preserve">ї смути у </w:t>
      </w:r>
      <w:r w:rsidR="000F23E5">
        <w:t>Ро</w:t>
      </w:r>
      <w:r w:rsidRPr="00DE3FF2">
        <w:t>сії Яп</w:t>
      </w:r>
      <w:r w:rsidR="000F23E5">
        <w:t>о</w:t>
      </w:r>
      <w:r w:rsidRPr="00DE3FF2">
        <w:t xml:space="preserve">нія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би м</w:t>
      </w:r>
      <w:r w:rsidR="000F23E5">
        <w:t>о</w:t>
      </w:r>
      <w:r w:rsidRPr="00DE3FF2">
        <w:t xml:space="preserve">жливість </w:t>
      </w:r>
      <w:r w:rsidR="000F23E5">
        <w:t>о</w:t>
      </w:r>
      <w:r w:rsidRPr="00DE3FF2">
        <w:t>купув</w:t>
      </w:r>
      <w:r w:rsidR="000F23E5">
        <w:t>а</w:t>
      </w:r>
      <w:r w:rsidRPr="00DE3FF2">
        <w:t>ти велику те</w:t>
      </w:r>
      <w:r w:rsidR="000F23E5">
        <w:t>р</w:t>
      </w:r>
      <w:r w:rsidRPr="00DE3FF2">
        <w:t>ит</w:t>
      </w:r>
      <w:r w:rsidR="000F23E5">
        <w:t>ор</w:t>
      </w:r>
      <w:r w:rsidRPr="00DE3FF2">
        <w:t>ію д</w:t>
      </w:r>
      <w:r w:rsidR="000F23E5">
        <w:t>о</w:t>
      </w:r>
      <w:r w:rsidRPr="00DE3FF2">
        <w:t xml:space="preserve"> Б</w:t>
      </w:r>
      <w:r w:rsidR="000F23E5">
        <w:t>а</w:t>
      </w:r>
      <w:r w:rsidRPr="00DE3FF2">
        <w:t>йк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. </w:t>
      </w:r>
      <w:r w:rsidR="000F23E5">
        <w:t>О</w:t>
      </w:r>
      <w:r w:rsidRPr="00DE3FF2">
        <w:t>дн</w:t>
      </w:r>
      <w:r w:rsidR="000F23E5">
        <w:t>а</w:t>
      </w:r>
      <w:r w:rsidRPr="00DE3FF2">
        <w:t>к,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видимий успі</w:t>
      </w:r>
      <w:r w:rsidR="000F23E5">
        <w:t>х</w:t>
      </w:r>
      <w:r w:rsidRPr="00DE3FF2">
        <w:t xml:space="preserve">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величезні вит</w:t>
      </w:r>
      <w:r w:rsidR="000F23E5">
        <w:t>ра</w:t>
      </w:r>
      <w:r w:rsidRPr="00DE3FF2">
        <w:t>ти т</w:t>
      </w:r>
      <w:r w:rsidR="000F23E5">
        <w:t>а</w:t>
      </w:r>
      <w:r w:rsidRPr="00DE3FF2">
        <w:t xml:space="preserve"> же</w:t>
      </w:r>
      <w:r w:rsidR="000F23E5">
        <w:t>р</w:t>
      </w:r>
      <w:r w:rsidRPr="00DE3FF2">
        <w:t>тви, інте</w:t>
      </w:r>
      <w:r w:rsidR="000F23E5">
        <w:t>р</w:t>
      </w:r>
      <w:r w:rsidRPr="00DE3FF2">
        <w:t>венція з</w:t>
      </w:r>
      <w:r w:rsidR="000F23E5">
        <w:t>а</w:t>
      </w:r>
      <w:r w:rsidRPr="00DE3FF2">
        <w:t>кінчил</w:t>
      </w:r>
      <w:r w:rsidR="000F23E5">
        <w:t>а</w:t>
      </w:r>
      <w:r w:rsidRPr="00DE3FF2">
        <w:t>ся для Яп</w:t>
      </w:r>
      <w:r w:rsidR="000F23E5">
        <w:t>о</w:t>
      </w:r>
      <w:r w:rsidRPr="00DE3FF2">
        <w:t>нії п</w:t>
      </w:r>
      <w:r w:rsidR="000F23E5">
        <w:t>ра</w:t>
      </w:r>
      <w:r w:rsidRPr="00DE3FF2">
        <w:t>ктичн</w:t>
      </w:r>
      <w:r w:rsidR="000F23E5">
        <w:t>о</w:t>
      </w:r>
      <w:r w:rsidRPr="00DE3FF2">
        <w:t xml:space="preserve"> без</w:t>
      </w:r>
      <w:r w:rsidR="000F23E5">
        <w:t>р</w:t>
      </w:r>
      <w:r w:rsidRPr="00DE3FF2">
        <w:t>езульт</w:t>
      </w:r>
      <w:r w:rsidR="000F23E5">
        <w:t>а</w:t>
      </w:r>
      <w:r w:rsidRPr="00DE3FF2">
        <w:t>тн</w:t>
      </w:r>
      <w:r w:rsidR="000F23E5">
        <w:t>о</w:t>
      </w:r>
      <w:r w:rsidRPr="00DE3FF2">
        <w:t>. Усі сп</w:t>
      </w:r>
      <w:r w:rsidR="000F23E5">
        <w:t>ро</w:t>
      </w:r>
      <w:r w:rsidRPr="00DE3FF2">
        <w:t xml:space="preserve">би </w:t>
      </w:r>
      <w:r w:rsidR="000F23E5">
        <w:t>ор</w:t>
      </w:r>
      <w:r w:rsidRPr="00DE3FF2">
        <w:t>г</w:t>
      </w:r>
      <w:r w:rsidR="000F23E5">
        <w:t>а</w:t>
      </w:r>
      <w:r w:rsidRPr="00DE3FF2">
        <w:t>нізув</w:t>
      </w:r>
      <w:r w:rsidR="000F23E5">
        <w:t>а</w:t>
      </w:r>
      <w:r w:rsidRPr="00DE3FF2">
        <w:t>ти п</w:t>
      </w:r>
      <w:r w:rsidR="000F23E5">
        <w:t>ро</w:t>
      </w:r>
      <w:r w:rsidRPr="00DE3FF2">
        <w:t>яп</w:t>
      </w:r>
      <w:r w:rsidR="000F23E5">
        <w:t>о</w:t>
      </w:r>
      <w:r w:rsidRPr="00DE3FF2">
        <w:t xml:space="preserve">нський </w:t>
      </w:r>
      <w:r w:rsidR="000F23E5">
        <w:t>р</w:t>
      </w:r>
      <w:r w:rsidRPr="00DE3FF2">
        <w:t>ежим і з</w:t>
      </w:r>
      <w:r w:rsidR="000F23E5">
        <w:t>а</w:t>
      </w:r>
      <w:r w:rsidRPr="00DE3FF2">
        <w:t>к</w:t>
      </w:r>
      <w:r w:rsidR="000F23E5">
        <w:t>р</w:t>
      </w:r>
      <w:r w:rsidRPr="00DE3FF2">
        <w:t>іпитися н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сійській те</w:t>
      </w:r>
      <w:r w:rsidR="000F23E5">
        <w:t>р</w:t>
      </w:r>
      <w:r w:rsidRPr="00DE3FF2">
        <w:t>ит</w:t>
      </w:r>
      <w:r w:rsidR="000F23E5">
        <w:t>ор</w:t>
      </w:r>
      <w:r w:rsidRPr="00DE3FF2">
        <w:t>ії, як і н</w:t>
      </w:r>
      <w:r w:rsidR="000F23E5">
        <w:t>а</w:t>
      </w:r>
      <w:r w:rsidRPr="00DE3FF2">
        <w:t>д</w:t>
      </w:r>
      <w:r w:rsidR="000F23E5">
        <w:t>а</w:t>
      </w:r>
      <w:r w:rsidRPr="00DE3FF2">
        <w:t>ти військ</w:t>
      </w:r>
      <w:r w:rsidR="000F23E5">
        <w:t>о</w:t>
      </w:r>
      <w:r w:rsidRPr="00DE3FF2">
        <w:t>вий т</w:t>
      </w:r>
      <w:r w:rsidR="000F23E5">
        <w:t>а</w:t>
      </w:r>
      <w:r w:rsidRPr="00DE3FF2">
        <w:t xml:space="preserve"> 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тичний тиск н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скву, виявилися неефективними. Ф</w:t>
      </w:r>
      <w:r w:rsidR="000F23E5">
        <w:t>а</w:t>
      </w:r>
      <w:r w:rsidRPr="00DE3FF2">
        <w:t>ктичн</w:t>
      </w:r>
      <w:r w:rsidR="000F23E5">
        <w:t>о</w:t>
      </w:r>
      <w:r w:rsidRPr="00DE3FF2">
        <w:t xml:space="preserve"> невд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«Сибі</w:t>
      </w:r>
      <w:r w:rsidR="000F23E5">
        <w:t>р</w:t>
      </w:r>
      <w:r w:rsidRPr="00DE3FF2">
        <w:t>ськ</w:t>
      </w:r>
      <w:r w:rsidR="000F23E5">
        <w:t>а</w:t>
      </w:r>
      <w:r w:rsidRPr="00DE3FF2">
        <w:t xml:space="preserve"> експедиція» сигн</w:t>
      </w:r>
      <w:r w:rsidR="000F23E5">
        <w:t>а</w:t>
      </w:r>
      <w:r w:rsidRPr="00DE3FF2">
        <w:t>лізув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</w:t>
      </w:r>
      <w:r w:rsidR="000F23E5">
        <w:t>о</w:t>
      </w:r>
      <w:r w:rsidRPr="00DE3FF2">
        <w:t xml:space="preserve">бмеженість </w:t>
      </w:r>
      <w:r w:rsidR="000F23E5">
        <w:t>р</w:t>
      </w:r>
      <w:r w:rsidRPr="00DE3FF2">
        <w:t>есу</w:t>
      </w:r>
      <w:r w:rsidR="000F23E5">
        <w:t>р</w:t>
      </w:r>
      <w:r w:rsidRPr="00DE3FF2">
        <w:t>сів імпе</w:t>
      </w:r>
      <w:r w:rsidR="000F23E5">
        <w:t>р</w:t>
      </w:r>
      <w:r w:rsidRPr="00DE3FF2">
        <w:t>ії для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ї те</w:t>
      </w:r>
      <w:r w:rsidR="000F23E5">
        <w:t>р</w:t>
      </w:r>
      <w:r w:rsidRPr="00DE3FF2">
        <w:t>ит</w:t>
      </w:r>
      <w:r w:rsidR="000F23E5">
        <w:t>ор</w:t>
      </w:r>
      <w:r w:rsidRPr="00DE3FF2">
        <w:t>і</w:t>
      </w:r>
      <w:r w:rsidR="000F23E5">
        <w:t>а</w:t>
      </w:r>
      <w:r w:rsidRPr="00DE3FF2">
        <w:t>льн</w:t>
      </w:r>
      <w:r w:rsidR="000F23E5">
        <w:t>о</w:t>
      </w:r>
      <w:r w:rsidRPr="00DE3FF2">
        <w:t>ї експ</w:t>
      </w:r>
      <w:r w:rsidR="000F23E5">
        <w:t>а</w:t>
      </w:r>
      <w:r w:rsidRPr="00DE3FF2">
        <w:t>нсії. Ф</w:t>
      </w:r>
      <w:r w:rsidR="000F23E5">
        <w:t>ор</w:t>
      </w:r>
      <w:r w:rsidRPr="00DE3FF2">
        <w:t>м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дем</w:t>
      </w:r>
      <w:r w:rsidR="000F23E5">
        <w:t>о</w:t>
      </w:r>
      <w:r w:rsidRPr="00DE3FF2">
        <w:t>нст</w:t>
      </w:r>
      <w:r w:rsidR="000F23E5">
        <w:t>р</w:t>
      </w:r>
      <w:r w:rsidRPr="00DE3FF2">
        <w:t>ув</w:t>
      </w:r>
      <w:r w:rsidR="000F23E5">
        <w:t>а</w:t>
      </w:r>
      <w:r w:rsidRPr="00DE3FF2">
        <w:t>вши пе</w:t>
      </w:r>
      <w:r w:rsidR="000F23E5">
        <w:t>р</w:t>
      </w:r>
      <w:r w:rsidRPr="00DE3FF2">
        <w:t>ев</w:t>
      </w:r>
      <w:r w:rsidR="000F23E5">
        <w:t>а</w:t>
      </w:r>
      <w:r w:rsidRPr="00DE3FF2">
        <w:t>гу св</w:t>
      </w:r>
      <w:r w:rsidR="000F23E5">
        <w:t>о</w:t>
      </w:r>
      <w:r w:rsidRPr="00DE3FF2">
        <w:t>єї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м</w:t>
      </w:r>
      <w:r w:rsidR="000F23E5">
        <w:t>а</w:t>
      </w:r>
      <w:r w:rsidRPr="00DE3FF2">
        <w:t>шини в ум</w:t>
      </w:r>
      <w:r w:rsidR="000F23E5">
        <w:t>о</w:t>
      </w:r>
      <w:r w:rsidRPr="00DE3FF2">
        <w:t>в</w:t>
      </w:r>
      <w:r w:rsidR="000F23E5">
        <w:t>ах</w:t>
      </w:r>
      <w:r w:rsidRPr="00DE3FF2">
        <w:t xml:space="preserve"> відсутн</w:t>
      </w:r>
      <w:r w:rsidR="000F23E5">
        <w:t>о</w:t>
      </w:r>
      <w:r w:rsidRPr="00DE3FF2">
        <w:t>сті се</w:t>
      </w:r>
      <w:r w:rsidR="000F23E5">
        <w:t>р</w:t>
      </w:r>
      <w:r w:rsidRPr="00DE3FF2">
        <w:t>й</w:t>
      </w:r>
      <w:r w:rsidR="000F23E5">
        <w:t>о</w:t>
      </w:r>
      <w:r w:rsidRPr="00DE3FF2">
        <w:t>зн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суп</w:t>
      </w:r>
      <w:r w:rsidR="000F23E5">
        <w:t>ро</w:t>
      </w:r>
      <w:r w:rsidRPr="00DE3FF2">
        <w:t>тивник</w:t>
      </w:r>
      <w:r w:rsidR="000F23E5">
        <w:t>а</w:t>
      </w:r>
      <w:r w:rsidRPr="00DE3FF2">
        <w:t>, Яп</w:t>
      </w:r>
      <w:r w:rsidR="000F23E5">
        <w:t>о</w:t>
      </w:r>
      <w:r w:rsidRPr="00DE3FF2">
        <w:t>нія т</w:t>
      </w:r>
      <w:r w:rsidR="000F23E5">
        <w:t>а</w:t>
      </w:r>
      <w:r w:rsidRPr="00DE3FF2">
        <w:t>к і не зм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ут</w:t>
      </w:r>
      <w:r w:rsidR="000F23E5">
        <w:t>р</w:t>
      </w:r>
      <w:r w:rsidRPr="00DE3FF2">
        <w:t>им</w:t>
      </w:r>
      <w:r w:rsidR="000F23E5">
        <w:t>а</w:t>
      </w:r>
      <w:r w:rsidRPr="00DE3FF2">
        <w:t>ти з</w:t>
      </w:r>
      <w:r w:rsidR="000F23E5">
        <w:t>а</w:t>
      </w:r>
      <w:r w:rsidRPr="00DE3FF2">
        <w:t>йняті п</w:t>
      </w:r>
      <w:r w:rsidR="000F23E5">
        <w:t>о</w:t>
      </w:r>
      <w:r w:rsidRPr="00DE3FF2">
        <w:t>зиції. Це м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ти т</w:t>
      </w:r>
      <w:r w:rsidR="000F23E5">
        <w:t>р</w:t>
      </w:r>
      <w:r w:rsidRPr="00DE3FF2">
        <w:t>ив</w:t>
      </w:r>
      <w:r w:rsidR="000F23E5">
        <w:t>о</w:t>
      </w:r>
      <w:r w:rsidRPr="00DE3FF2">
        <w:t>жним дзвінк</w:t>
      </w:r>
      <w:r w:rsidR="000F23E5">
        <w:t>о</w:t>
      </w:r>
      <w:r w:rsidRPr="00DE3FF2">
        <w:t>м для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еліти к</w:t>
      </w:r>
      <w:r w:rsidR="000F23E5">
        <w:t>ра</w:t>
      </w:r>
      <w:r w:rsidRPr="00DE3FF2">
        <w:t>їни. Т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ситу</w:t>
      </w:r>
      <w:r w:rsidR="000F23E5">
        <w:t>а</w:t>
      </w:r>
      <w:r w:rsidRPr="00DE3FF2">
        <w:t>ція ств</w:t>
      </w:r>
      <w:r w:rsidR="000F23E5">
        <w:t>ор</w:t>
      </w:r>
      <w:r w:rsidRPr="00DE3FF2">
        <w:t>ил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тяг </w:t>
      </w:r>
      <w:r w:rsidR="00450FB9" w:rsidRPr="00DE3FF2">
        <w:t>еліт</w:t>
      </w:r>
      <w:r w:rsidRPr="00DE3FF2">
        <w:t xml:space="preserve"> як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>к і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 xml:space="preserve"> н</w:t>
      </w:r>
      <w:r w:rsidR="000F23E5">
        <w:t>аро</w:t>
      </w:r>
      <w:r w:rsidRPr="00DE3FF2">
        <w:t>щув</w:t>
      </w:r>
      <w:r w:rsidR="000F23E5">
        <w:t>а</w:t>
      </w:r>
      <w:r w:rsidRPr="00DE3FF2">
        <w:t>ння сил к</w:t>
      </w:r>
      <w:r w:rsidR="000F23E5">
        <w:t>ра</w:t>
      </w:r>
      <w:r w:rsidRPr="00DE3FF2">
        <w:t>їни для 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щ</w:t>
      </w:r>
      <w:r w:rsidR="000F23E5">
        <w:t>о</w:t>
      </w:r>
      <w:r w:rsidRPr="00DE3FF2">
        <w:t>б не зм</w:t>
      </w:r>
      <w:r w:rsidR="000F23E5">
        <w:t>ар</w:t>
      </w:r>
      <w:r w:rsidRPr="00DE3FF2">
        <w:t>нув</w:t>
      </w:r>
      <w:r w:rsidR="000F23E5">
        <w:t>а</w:t>
      </w:r>
      <w:r w:rsidRPr="00DE3FF2">
        <w:t>ти ті д</w:t>
      </w:r>
      <w:r w:rsidR="000F23E5">
        <w:t>о</w:t>
      </w:r>
      <w:r w:rsidRPr="00DE3FF2">
        <w:t>сягнення і м</w:t>
      </w:r>
      <w:r w:rsidR="000F23E5">
        <w:t>о</w:t>
      </w:r>
      <w:r w:rsidRPr="00DE3FF2">
        <w:t>жлив</w:t>
      </w:r>
      <w:r w:rsidR="000F23E5">
        <w:t>о</w:t>
      </w:r>
      <w:r w:rsidRPr="00DE3FF2">
        <w:t>сті щ</w:t>
      </w:r>
      <w:r w:rsidR="000F23E5">
        <w:t>о</w:t>
      </w:r>
      <w:r w:rsidRPr="00DE3FF2">
        <w:t xml:space="preserve">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 xml:space="preserve"> підсумк</w:t>
      </w:r>
      <w:r w:rsidR="000F23E5">
        <w:t>а</w:t>
      </w:r>
      <w:r w:rsidRPr="00DE3FF2">
        <w:t>ми Пе</w:t>
      </w:r>
      <w:r w:rsidR="000F23E5">
        <w:t>р</w:t>
      </w:r>
      <w:r w:rsidRPr="00DE3FF2">
        <w:t>ш</w:t>
      </w:r>
      <w:r w:rsidR="000F23E5">
        <w:t>о</w:t>
      </w:r>
      <w:r w:rsidRPr="00DE3FF2">
        <w:t>ї світ</w:t>
      </w:r>
      <w:r w:rsidR="000F23E5">
        <w:t>о</w:t>
      </w:r>
      <w:r w:rsidRPr="00DE3FF2">
        <w:t>в</w:t>
      </w:r>
      <w:r w:rsidR="000F23E5">
        <w:t>о</w:t>
      </w:r>
      <w:r w:rsidRPr="00DE3FF2">
        <w:t>ї.</w:t>
      </w:r>
    </w:p>
    <w:p w:rsidR="00F60188" w:rsidRPr="00F60188" w:rsidRDefault="00F60188" w:rsidP="008C479E">
      <w:pPr>
        <w:pStyle w:val="13"/>
        <w:contextualSpacing/>
      </w:pPr>
      <w:r w:rsidRPr="00DE3FF2">
        <w:lastRenderedPageBreak/>
        <w:t>Величезну шк</w:t>
      </w:r>
      <w:r w:rsidR="000F23E5">
        <w:t>о</w:t>
      </w:r>
      <w:r w:rsidRPr="00DE3FF2">
        <w:t>ду яп</w:t>
      </w:r>
      <w:r w:rsidR="000F23E5">
        <w:t>о</w:t>
      </w:r>
      <w:r w:rsidRPr="00DE3FF2">
        <w:t>нській ек</w:t>
      </w:r>
      <w:r w:rsidR="000F23E5">
        <w:t>о</w:t>
      </w:r>
      <w:r w:rsidRPr="00DE3FF2">
        <w:t>н</w:t>
      </w:r>
      <w:r w:rsidR="000F23E5">
        <w:t>о</w:t>
      </w:r>
      <w:r w:rsidRPr="00DE3FF2">
        <w:t>міці з</w:t>
      </w:r>
      <w:r w:rsidR="000F23E5">
        <w:t>а</w:t>
      </w:r>
      <w:r w:rsidRPr="00DE3FF2">
        <w:t>вд</w:t>
      </w:r>
      <w:r w:rsidR="000F23E5">
        <w:t>а</w:t>
      </w:r>
      <w:r w:rsidRPr="00DE3FF2">
        <w:t>в землет</w:t>
      </w:r>
      <w:r w:rsidR="000F23E5">
        <w:t>р</w:t>
      </w:r>
      <w:r w:rsidRPr="00DE3FF2">
        <w:t>ус у К</w:t>
      </w:r>
      <w:r w:rsidR="000F23E5">
        <w:t>а</w:t>
      </w:r>
      <w:r w:rsidRPr="00DE3FF2">
        <w:t>нт</w:t>
      </w:r>
      <w:r w:rsidR="000F23E5">
        <w:t>о</w:t>
      </w:r>
      <w:r w:rsidRPr="00DE3FF2">
        <w:t xml:space="preserve"> 1923 </w:t>
      </w:r>
      <w:r w:rsidR="000F23E5">
        <w:t>ро</w:t>
      </w:r>
      <w:r w:rsidRPr="00DE3FF2">
        <w:t>ку, щ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ктичн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вністю з</w:t>
      </w:r>
      <w:r w:rsidR="000F23E5">
        <w:t>р</w:t>
      </w:r>
      <w:r w:rsidRPr="00DE3FF2">
        <w:t>уйнув</w:t>
      </w:r>
      <w:r w:rsidR="000F23E5">
        <w:t>а</w:t>
      </w:r>
      <w:r w:rsidRPr="00DE3FF2">
        <w:t>в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к</w:t>
      </w:r>
      <w:r w:rsidR="000F23E5">
        <w:t>о</w:t>
      </w:r>
      <w:r w:rsidRPr="00DE3FF2">
        <w:t>г</w:t>
      </w:r>
      <w:r w:rsidR="000F23E5">
        <w:t>а</w:t>
      </w:r>
      <w:r w:rsidRPr="00DE3FF2">
        <w:t>му.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д</w:t>
      </w:r>
      <w:r w:rsidR="000F23E5">
        <w:t>о</w:t>
      </w:r>
      <w:r w:rsidRPr="00DE3FF2">
        <w:t>л</w:t>
      </w:r>
      <w:r w:rsidR="000F23E5">
        <w:t>а</w:t>
      </w:r>
      <w:r w:rsidRPr="00DE3FF2">
        <w:t>ння н</w:t>
      </w:r>
      <w:r w:rsidR="000F23E5">
        <w:t>а</w:t>
      </w:r>
      <w:r w:rsidRPr="00DE3FF2">
        <w:t>слідків сп</w:t>
      </w:r>
      <w:r w:rsidR="000F23E5">
        <w:t>а</w:t>
      </w:r>
      <w:r w:rsidRPr="00DE3FF2">
        <w:t>ду в ек</w:t>
      </w:r>
      <w:r w:rsidR="000F23E5">
        <w:t>о</w:t>
      </w:r>
      <w:r w:rsidRPr="00DE3FF2">
        <w:t>н</w:t>
      </w:r>
      <w:r w:rsidR="000F23E5">
        <w:t>о</w:t>
      </w:r>
      <w:r w:rsidRPr="00DE3FF2">
        <w:t>міці т</w:t>
      </w:r>
      <w:r w:rsidR="000F23E5">
        <w:t>а</w:t>
      </w:r>
      <w:r w:rsidRPr="00DE3FF2">
        <w:t xml:space="preserve"> землет</w:t>
      </w:r>
      <w:r w:rsidR="000F23E5">
        <w:t>р</w:t>
      </w:r>
      <w:r w:rsidRPr="00DE3FF2">
        <w:t>усу бул</w:t>
      </w:r>
      <w:r w:rsidR="000F23E5">
        <w:t>о</w:t>
      </w:r>
      <w:r w:rsidRPr="00DE3FF2">
        <w:t xml:space="preserve"> вит</w:t>
      </w:r>
      <w:r w:rsidR="000F23E5">
        <w:t>ра</w:t>
      </w:r>
      <w:r w:rsidRPr="00DE3FF2">
        <w:t>чен</w:t>
      </w:r>
      <w:r w:rsidR="000F23E5">
        <w:t>о</w:t>
      </w:r>
      <w:r w:rsidRPr="00DE3FF2">
        <w:t xml:space="preserve"> зн</w:t>
      </w:r>
      <w:r w:rsidR="000F23E5">
        <w:t>а</w:t>
      </w:r>
      <w:r w:rsidRPr="00DE3FF2">
        <w:t>чні де</w:t>
      </w:r>
      <w:r w:rsidR="000F23E5">
        <w:t>р</w:t>
      </w:r>
      <w:r w:rsidRPr="00DE3FF2">
        <w:t>ж</w:t>
      </w:r>
      <w:r w:rsidR="000F23E5">
        <w:t>а</w:t>
      </w:r>
      <w:r w:rsidRPr="00DE3FF2">
        <w:t>вні к</w:t>
      </w:r>
      <w:r w:rsidR="000F23E5">
        <w:t>о</w:t>
      </w:r>
      <w:r w:rsidRPr="00DE3FF2">
        <w:t>шти, щ</w:t>
      </w:r>
      <w:r w:rsidR="000F23E5">
        <w:t>о</w:t>
      </w:r>
      <w:r w:rsidRPr="00F60188">
        <w:t xml:space="preserve"> сп</w:t>
      </w:r>
      <w:r w:rsidR="000F23E5">
        <w:t>р</w:t>
      </w:r>
      <w:r w:rsidRPr="00F60188">
        <w:t>иял</w:t>
      </w:r>
      <w:r w:rsidR="000F23E5">
        <w:t>о</w:t>
      </w:r>
      <w:r w:rsidRPr="00F60188">
        <w:t xml:space="preserve"> п</w:t>
      </w:r>
      <w:r w:rsidR="000F23E5">
        <w:t>о</w:t>
      </w:r>
      <w:r w:rsidRPr="00F60188">
        <w:t>жв</w:t>
      </w:r>
      <w:r w:rsidR="000F23E5">
        <w:t>а</w:t>
      </w:r>
      <w:r w:rsidRPr="00F60188">
        <w:t>вленню ек</w:t>
      </w:r>
      <w:r w:rsidR="000F23E5">
        <w:t>о</w:t>
      </w:r>
      <w:r w:rsidRPr="00F60188">
        <w:t>н</w:t>
      </w:r>
      <w:r w:rsidR="000F23E5">
        <w:t>о</w:t>
      </w:r>
      <w:r w:rsidRPr="00F60188">
        <w:t>міки, яке т</w:t>
      </w:r>
      <w:r w:rsidR="000F23E5">
        <w:t>р</w:t>
      </w:r>
      <w:r w:rsidRPr="00F60188">
        <w:t>ив</w:t>
      </w:r>
      <w:r w:rsidR="000F23E5">
        <w:t>а</w:t>
      </w:r>
      <w:r w:rsidRPr="00F60188">
        <w:t>л</w:t>
      </w:r>
      <w:r w:rsidR="000F23E5">
        <w:t>о</w:t>
      </w:r>
      <w:r w:rsidRPr="00F60188">
        <w:t xml:space="preserve"> д</w:t>
      </w:r>
      <w:r w:rsidR="000F23E5">
        <w:t>о</w:t>
      </w:r>
      <w:r w:rsidRPr="00F60188">
        <w:t xml:space="preserve"> кінця 1920-</w:t>
      </w:r>
      <w:r w:rsidR="000F23E5">
        <w:t>х</w:t>
      </w:r>
      <w:r w:rsidRPr="00F60188">
        <w:t xml:space="preserve"> </w:t>
      </w:r>
      <w:r w:rsidR="000F23E5">
        <w:t>ро</w:t>
      </w:r>
      <w:r w:rsidRPr="00F60188">
        <w:t xml:space="preserve">ків. </w:t>
      </w:r>
      <w:r w:rsidR="000F23E5">
        <w:t>О</w:t>
      </w:r>
      <w:r w:rsidRPr="00F60188">
        <w:t>дн</w:t>
      </w:r>
      <w:r w:rsidR="000F23E5">
        <w:t>а</w:t>
      </w:r>
      <w:r w:rsidRPr="00F60188">
        <w:t>к Яп</w:t>
      </w:r>
      <w:r w:rsidR="000F23E5">
        <w:t>о</w:t>
      </w:r>
      <w:r w:rsidRPr="00F60188">
        <w:t xml:space="preserve">нія, як і </w:t>
      </w:r>
      <w:r w:rsidR="000F23E5">
        <w:t>ра</w:t>
      </w:r>
      <w:r w:rsidRPr="00F60188">
        <w:t>ніше, з</w:t>
      </w:r>
      <w:r w:rsidR="000F23E5">
        <w:t>а</w:t>
      </w:r>
      <w:r w:rsidRPr="00F60188">
        <w:t>леж</w:t>
      </w:r>
      <w:r w:rsidR="000F23E5">
        <w:t>а</w:t>
      </w:r>
      <w:r w:rsidRPr="00F60188">
        <w:t>л</w:t>
      </w:r>
      <w:r w:rsidR="000F23E5">
        <w:t>а</w:t>
      </w:r>
      <w:r w:rsidRPr="00F60188">
        <w:t xml:space="preserve"> від імп</w:t>
      </w:r>
      <w:r w:rsidR="000F23E5">
        <w:t>ор</w:t>
      </w:r>
      <w:r w:rsidRPr="00F60188">
        <w:t>ту скл</w:t>
      </w:r>
      <w:r w:rsidR="000F23E5">
        <w:t>а</w:t>
      </w:r>
      <w:r w:rsidRPr="00F60188">
        <w:t>дн</w:t>
      </w:r>
      <w:r w:rsidR="000F23E5">
        <w:t>о</w:t>
      </w:r>
      <w:r w:rsidRPr="00F60188">
        <w:t>ї п</w:t>
      </w:r>
      <w:r w:rsidR="000F23E5">
        <w:t>ро</w:t>
      </w:r>
      <w:r w:rsidRPr="00F60188">
        <w:t>дукції м</w:t>
      </w:r>
      <w:r w:rsidR="000F23E5">
        <w:t>а</w:t>
      </w:r>
      <w:r w:rsidRPr="00F60188">
        <w:t>шин</w:t>
      </w:r>
      <w:r w:rsidR="000F23E5">
        <w:t>о</w:t>
      </w:r>
      <w:r w:rsidRPr="00F60188">
        <w:t>будув</w:t>
      </w:r>
      <w:r w:rsidR="000F23E5">
        <w:t>а</w:t>
      </w:r>
      <w:r w:rsidRPr="00F60188">
        <w:t>ння, вис</w:t>
      </w:r>
      <w:r w:rsidR="000F23E5">
        <w:t>о</w:t>
      </w:r>
      <w:r w:rsidRPr="00F60188">
        <w:t>к</w:t>
      </w:r>
      <w:r w:rsidR="000F23E5">
        <w:t>о</w:t>
      </w:r>
      <w:r w:rsidRPr="00F60188">
        <w:t>якісн</w:t>
      </w:r>
      <w:r w:rsidR="000F23E5">
        <w:t>о</w:t>
      </w:r>
      <w:r w:rsidRPr="00F60188">
        <w:t>ї ст</w:t>
      </w:r>
      <w:r w:rsidR="000F23E5">
        <w:t>а</w:t>
      </w:r>
      <w:r w:rsidRPr="00F60188">
        <w:t>лі т</w:t>
      </w:r>
      <w:r w:rsidR="000F23E5">
        <w:t>а</w:t>
      </w:r>
      <w:r w:rsidRPr="00F60188">
        <w:t xml:space="preserve"> п</w:t>
      </w:r>
      <w:r w:rsidR="000F23E5">
        <w:t>ро</w:t>
      </w:r>
      <w:r w:rsidRPr="00F60188">
        <w:t>дуктів н</w:t>
      </w:r>
      <w:r w:rsidR="000F23E5">
        <w:t>а</w:t>
      </w:r>
      <w:r w:rsidRPr="00F60188">
        <w:t>фт</w:t>
      </w:r>
      <w:r w:rsidR="000F23E5">
        <w:t>о</w:t>
      </w:r>
      <w:r w:rsidRPr="00F60188">
        <w:t>пе</w:t>
      </w:r>
      <w:r w:rsidR="000F23E5">
        <w:t>р</w:t>
      </w:r>
      <w:r w:rsidRPr="00F60188">
        <w:t>е</w:t>
      </w:r>
      <w:r w:rsidR="000F23E5">
        <w:t>ро</w:t>
      </w:r>
      <w:r w:rsidRPr="00F60188">
        <w:t>бки.</w:t>
      </w:r>
      <w:r w:rsidRPr="00F60188">
        <w:rPr>
          <w:iCs/>
        </w:rPr>
        <w:t xml:space="preserve"> </w:t>
      </w:r>
      <w:r w:rsidRPr="00F60188">
        <w:t>В</w:t>
      </w:r>
      <w:r w:rsidR="000F23E5">
        <w:t>о</w:t>
      </w:r>
      <w:r w:rsidRPr="00F60188">
        <w:t>дн</w:t>
      </w:r>
      <w:r w:rsidR="000F23E5">
        <w:t>о</w:t>
      </w:r>
      <w:r w:rsidRPr="00F60188">
        <w:t>ч</w:t>
      </w:r>
      <w:r w:rsidR="000F23E5">
        <w:t>а</w:t>
      </w:r>
      <w:r w:rsidRPr="00F60188">
        <w:t>с відбув</w:t>
      </w:r>
      <w:r w:rsidR="000F23E5">
        <w:t>а</w:t>
      </w:r>
      <w:r w:rsidRPr="00F60188">
        <w:t>вся п</w:t>
      </w:r>
      <w:r w:rsidR="000F23E5">
        <w:t>ро</w:t>
      </w:r>
      <w:r w:rsidRPr="00F60188">
        <w:t>цес ук</w:t>
      </w:r>
      <w:r w:rsidR="000F23E5">
        <w:t>р</w:t>
      </w:r>
      <w:r w:rsidRPr="00F60188">
        <w:t>упнення підп</w:t>
      </w:r>
      <w:r w:rsidR="000F23E5">
        <w:t>р</w:t>
      </w:r>
      <w:r w:rsidRPr="00F60188">
        <w:t>иємств т</w:t>
      </w:r>
      <w:r w:rsidR="000F23E5">
        <w:t>а</w:t>
      </w:r>
      <w:r w:rsidRPr="00F60188">
        <w:t xml:space="preserve"> утв</w:t>
      </w:r>
      <w:r w:rsidR="000F23E5">
        <w:t>ор</w:t>
      </w:r>
      <w:r w:rsidRPr="00F60188">
        <w:t>ення м</w:t>
      </w:r>
      <w:r w:rsidR="000F23E5">
        <w:t>о</w:t>
      </w:r>
      <w:r w:rsidRPr="00F60188">
        <w:t>н</w:t>
      </w:r>
      <w:r w:rsidR="000F23E5">
        <w:t>о</w:t>
      </w:r>
      <w:r w:rsidRPr="00F60188">
        <w:t>п</w:t>
      </w:r>
      <w:r w:rsidR="000F23E5">
        <w:t>о</w:t>
      </w:r>
      <w:r w:rsidRPr="00F60188">
        <w:t>лістични</w:t>
      </w:r>
      <w:r w:rsidR="000F23E5">
        <w:t>х</w:t>
      </w:r>
      <w:r w:rsidRPr="00F60188">
        <w:t xml:space="preserve"> к</w:t>
      </w:r>
      <w:r w:rsidR="000F23E5">
        <w:t>о</w:t>
      </w:r>
      <w:r w:rsidRPr="00F60188">
        <w:t>нце</w:t>
      </w:r>
      <w:r w:rsidR="000F23E5">
        <w:t>р</w:t>
      </w:r>
      <w:r w:rsidRPr="00F60188">
        <w:t>нів дз</w:t>
      </w:r>
      <w:r w:rsidR="000F23E5">
        <w:t>а</w:t>
      </w:r>
      <w:r w:rsidRPr="00F60188">
        <w:t>йб</w:t>
      </w:r>
      <w:r w:rsidR="000F23E5">
        <w:t>а</w:t>
      </w:r>
      <w:r w:rsidRPr="00F60188">
        <w:t>цу – велики</w:t>
      </w:r>
      <w:r w:rsidR="000F23E5">
        <w:t>х</w:t>
      </w:r>
      <w:r w:rsidRPr="00F60188">
        <w:t xml:space="preserve"> сімейни</w:t>
      </w:r>
      <w:r w:rsidR="000F23E5">
        <w:t>х</w:t>
      </w:r>
      <w:r w:rsidRPr="00F60188">
        <w:t xml:space="preserve"> п</w:t>
      </w:r>
      <w:r w:rsidR="000F23E5">
        <w:t>ро</w:t>
      </w:r>
      <w:r w:rsidRPr="00F60188">
        <w:t>мисл</w:t>
      </w:r>
      <w:r w:rsidR="000F23E5">
        <w:t>о</w:t>
      </w:r>
      <w:r w:rsidRPr="00F60188">
        <w:t>ви</w:t>
      </w:r>
      <w:r w:rsidR="000F23E5">
        <w:t>х</w:t>
      </w:r>
      <w:r w:rsidRPr="00F60188">
        <w:t xml:space="preserve"> т</w:t>
      </w:r>
      <w:r w:rsidR="000F23E5">
        <w:t>а</w:t>
      </w:r>
      <w:r w:rsidRPr="00F60188">
        <w:t xml:space="preserve"> фін</w:t>
      </w:r>
      <w:r w:rsidR="000F23E5">
        <w:t>а</w:t>
      </w:r>
      <w:r w:rsidRPr="00F60188">
        <w:t>нс</w:t>
      </w:r>
      <w:r w:rsidR="000F23E5">
        <w:t>о</w:t>
      </w:r>
      <w:r w:rsidRPr="00F60188">
        <w:t>ви</w:t>
      </w:r>
      <w:r w:rsidR="000F23E5">
        <w:t>х</w:t>
      </w:r>
      <w:r w:rsidRPr="00F60188">
        <w:t xml:space="preserve"> підп</w:t>
      </w:r>
      <w:r w:rsidR="000F23E5">
        <w:t>р</w:t>
      </w:r>
      <w:r w:rsidRPr="00F60188">
        <w:t>иємств. В яки</w:t>
      </w:r>
      <w:r w:rsidR="000F23E5">
        <w:t>х</w:t>
      </w:r>
      <w:r w:rsidRPr="00F60188">
        <w:t xml:space="preserve"> в п</w:t>
      </w:r>
      <w:r w:rsidR="000F23E5">
        <w:t>о</w:t>
      </w:r>
      <w:r w:rsidRPr="00F60188">
        <w:t>д</w:t>
      </w:r>
      <w:r w:rsidR="000F23E5">
        <w:t>а</w:t>
      </w:r>
      <w:r w:rsidRPr="00F60188">
        <w:t>льш</w:t>
      </w:r>
      <w:r w:rsidR="000F23E5">
        <w:t>о</w:t>
      </w:r>
      <w:r w:rsidRPr="00F60188">
        <w:t>му п</w:t>
      </w:r>
      <w:r w:rsidR="000F23E5">
        <w:t>о</w:t>
      </w:r>
      <w:r w:rsidRPr="00F60188">
        <w:t>б</w:t>
      </w:r>
      <w:r w:rsidR="000F23E5">
        <w:t>а</w:t>
      </w:r>
      <w:r w:rsidRPr="00F60188">
        <w:t>чуть вд</w:t>
      </w:r>
      <w:r w:rsidR="000F23E5">
        <w:t>а</w:t>
      </w:r>
      <w:r w:rsidRPr="00F60188">
        <w:t>лий інст</w:t>
      </w:r>
      <w:r w:rsidR="000F23E5">
        <w:t>р</w:t>
      </w:r>
      <w:r w:rsidRPr="00F60188">
        <w:t xml:space="preserve">умент для </w:t>
      </w:r>
      <w:r w:rsidR="000F23E5">
        <w:t>ро</w:t>
      </w:r>
      <w:r w:rsidRPr="00F60188">
        <w:t>звитку єк</w:t>
      </w:r>
      <w:r w:rsidR="000F23E5">
        <w:t>о</w:t>
      </w:r>
      <w:r w:rsidRPr="00F60188">
        <w:t>н</w:t>
      </w:r>
      <w:r w:rsidR="000F23E5">
        <w:t>о</w:t>
      </w:r>
      <w:r w:rsidRPr="00F60188">
        <w:t>міки ,</w:t>
      </w:r>
      <w:r w:rsidR="000F23E5">
        <w:t>о</w:t>
      </w:r>
      <w:r w:rsidRPr="00F60188">
        <w:t>скільки т</w:t>
      </w:r>
      <w:r w:rsidR="000F23E5">
        <w:t>а</w:t>
      </w:r>
      <w:r w:rsidRPr="00F60188">
        <w:t>кі к</w:t>
      </w:r>
      <w:r w:rsidR="000F23E5">
        <w:t>о</w:t>
      </w:r>
      <w:r w:rsidRPr="00F60188">
        <w:t>нце</w:t>
      </w:r>
      <w:r w:rsidR="000F23E5">
        <w:t>р</w:t>
      </w:r>
      <w:r w:rsidRPr="00F60188">
        <w:t>ни були чітк</w:t>
      </w:r>
      <w:r w:rsidR="000F23E5">
        <w:t>о</w:t>
      </w:r>
      <w:r w:rsidRPr="00F60188">
        <w:t xml:space="preserve"> підп</w:t>
      </w:r>
      <w:r w:rsidR="000F23E5">
        <w:t>ор</w:t>
      </w:r>
      <w:r w:rsidRPr="00F60188">
        <w:t>ядк</w:t>
      </w:r>
      <w:r w:rsidR="000F23E5">
        <w:t>о</w:t>
      </w:r>
      <w:r w:rsidRPr="00F60188">
        <w:t>в</w:t>
      </w:r>
      <w:r w:rsidR="000F23E5">
        <w:t>а</w:t>
      </w:r>
      <w:r w:rsidRPr="00F60188">
        <w:t>ні вищ</w:t>
      </w:r>
      <w:r w:rsidR="000F23E5">
        <w:t>о</w:t>
      </w:r>
      <w:r w:rsidRPr="00F60188">
        <w:t>му ке</w:t>
      </w:r>
      <w:r w:rsidR="000F23E5">
        <w:t>р</w:t>
      </w:r>
      <w:r w:rsidRPr="00F60188">
        <w:t>івництву і к</w:t>
      </w:r>
      <w:r w:rsidR="000F23E5">
        <w:t>о</w:t>
      </w:r>
      <w:r w:rsidRPr="00F60188">
        <w:t>нцент</w:t>
      </w:r>
      <w:r w:rsidR="000F23E5">
        <w:t>р</w:t>
      </w:r>
      <w:r w:rsidRPr="00F60188">
        <w:t>ув</w:t>
      </w:r>
      <w:r w:rsidR="000F23E5">
        <w:t>а</w:t>
      </w:r>
      <w:r w:rsidRPr="00F60188">
        <w:t>ли в с</w:t>
      </w:r>
      <w:r w:rsidR="000F23E5">
        <w:t>о</w:t>
      </w:r>
      <w:r w:rsidRPr="00F60188">
        <w:t xml:space="preserve">бі </w:t>
      </w:r>
      <w:r w:rsidR="000F23E5">
        <w:t>р</w:t>
      </w:r>
      <w:r w:rsidRPr="00F60188">
        <w:t>ізні гілки єк</w:t>
      </w:r>
      <w:r w:rsidR="000F23E5">
        <w:t>о</w:t>
      </w:r>
      <w:r w:rsidRPr="00F60188">
        <w:t>н</w:t>
      </w:r>
      <w:r w:rsidR="000F23E5">
        <w:t>о</w:t>
      </w:r>
      <w:r w:rsidRPr="00F60188">
        <w:t xml:space="preserve">міки </w:t>
      </w:r>
      <w:r w:rsidR="000F23E5">
        <w:t>ро</w:t>
      </w:r>
      <w:r w:rsidRPr="00F60188">
        <w:t>зп</w:t>
      </w:r>
      <w:r w:rsidR="000F23E5">
        <w:t>о</w:t>
      </w:r>
      <w:r w:rsidRPr="00F60188">
        <w:t>діляючи між с</w:t>
      </w:r>
      <w:r w:rsidR="000F23E5">
        <w:t>о</w:t>
      </w:r>
      <w:r w:rsidRPr="00F60188">
        <w:t>б</w:t>
      </w:r>
      <w:r w:rsidR="000F23E5">
        <w:t>о</w:t>
      </w:r>
      <w:r w:rsidRPr="00F60188">
        <w:t xml:space="preserve">ю </w:t>
      </w:r>
      <w:r w:rsidR="000F23E5">
        <w:t>р</w:t>
      </w:r>
      <w:r w:rsidRPr="00F60188">
        <w:t>ин</w:t>
      </w:r>
      <w:r w:rsidR="000F23E5">
        <w:t>о</w:t>
      </w:r>
      <w:r w:rsidRPr="00F60188">
        <w:t>к к</w:t>
      </w:r>
      <w:r w:rsidR="000F23E5">
        <w:t>ра</w:t>
      </w:r>
      <w:r w:rsidRPr="00F60188">
        <w:t>їни не з</w:t>
      </w:r>
      <w:r w:rsidR="000F23E5">
        <w:t>а</w:t>
      </w:r>
      <w:r w:rsidRPr="00F60188">
        <w:t xml:space="preserve"> г</w:t>
      </w:r>
      <w:r w:rsidR="000F23E5">
        <w:t>а</w:t>
      </w:r>
      <w:r w:rsidRPr="00F60188">
        <w:t xml:space="preserve">лузями </w:t>
      </w:r>
      <w:r w:rsidR="000F23E5">
        <w:t>а</w:t>
      </w:r>
      <w:r w:rsidRPr="00F60188">
        <w:t xml:space="preserve"> з</w:t>
      </w:r>
      <w:r w:rsidR="000F23E5">
        <w:t>а</w:t>
      </w:r>
      <w:r w:rsidRPr="00F60188">
        <w:t xml:space="preserve"> те</w:t>
      </w:r>
      <w:r w:rsidR="000F23E5">
        <w:t>р</w:t>
      </w:r>
      <w:r w:rsidRPr="00F60188">
        <w:t>ит</w:t>
      </w:r>
      <w:r w:rsidR="000F23E5">
        <w:t>ор</w:t>
      </w:r>
      <w:r w:rsidRPr="00F60188">
        <w:t>ією. Т</w:t>
      </w:r>
      <w:r w:rsidR="000F23E5">
        <w:t>а</w:t>
      </w:r>
      <w:r w:rsidRPr="00F60188">
        <w:t>к</w:t>
      </w:r>
      <w:r w:rsidR="000F23E5">
        <w:t>а</w:t>
      </w:r>
      <w:r w:rsidRPr="00F60188">
        <w:t xml:space="preserve"> систем</w:t>
      </w:r>
      <w:r w:rsidR="000F23E5">
        <w:t>а</w:t>
      </w:r>
      <w:r w:rsidRPr="00F60188">
        <w:t xml:space="preserve"> </w:t>
      </w:r>
      <w:r w:rsidR="000F23E5">
        <w:t>ор</w:t>
      </w:r>
      <w:r w:rsidRPr="00F60188">
        <w:t>г</w:t>
      </w:r>
      <w:r w:rsidR="000F23E5">
        <w:t>а</w:t>
      </w:r>
      <w:r w:rsidRPr="00F60188">
        <w:t>ніз</w:t>
      </w:r>
      <w:r w:rsidR="000F23E5">
        <w:t>а</w:t>
      </w:r>
      <w:r w:rsidRPr="00F60188">
        <w:t>ції і дійсн</w:t>
      </w:r>
      <w:r w:rsidR="000F23E5">
        <w:t>о</w:t>
      </w:r>
      <w:r w:rsidRPr="00F60188">
        <w:t xml:space="preserve"> к</w:t>
      </w:r>
      <w:r w:rsidR="000F23E5">
        <w:t>о</w:t>
      </w:r>
      <w:r w:rsidRPr="00F60188">
        <w:t>л</w:t>
      </w:r>
      <w:r w:rsidR="000F23E5">
        <w:t>о</w:t>
      </w:r>
      <w:r w:rsidRPr="00F60188">
        <w:t>с</w:t>
      </w:r>
      <w:r w:rsidR="000F23E5">
        <w:t>а</w:t>
      </w:r>
      <w:r w:rsidRPr="00F60188">
        <w:t xml:space="preserve">льні </w:t>
      </w:r>
      <w:r w:rsidR="000F23E5">
        <w:t>ро</w:t>
      </w:r>
      <w:r w:rsidRPr="00F60188">
        <w:t>змі</w:t>
      </w:r>
      <w:r w:rsidR="000F23E5">
        <w:t>р</w:t>
      </w:r>
      <w:r w:rsidRPr="00F60188">
        <w:t>и дз</w:t>
      </w:r>
      <w:r w:rsidR="000F23E5">
        <w:t>а</w:t>
      </w:r>
      <w:r w:rsidRPr="00F60188">
        <w:t>йб</w:t>
      </w:r>
      <w:r w:rsidR="000F23E5">
        <w:t>а</w:t>
      </w:r>
      <w:r w:rsidRPr="00F60188">
        <w:t>тсу д</w:t>
      </w:r>
      <w:r w:rsidR="000F23E5">
        <w:t>о</w:t>
      </w:r>
      <w:r w:rsidRPr="00F60188">
        <w:t>зв</w:t>
      </w:r>
      <w:r w:rsidR="000F23E5">
        <w:t>о</w:t>
      </w:r>
      <w:r w:rsidRPr="00F60188">
        <w:t>ляли де</w:t>
      </w:r>
      <w:r w:rsidR="000F23E5">
        <w:t>р</w:t>
      </w:r>
      <w:r w:rsidRPr="00F60188">
        <w:t>ж</w:t>
      </w:r>
      <w:r w:rsidR="000F23E5">
        <w:t>а</w:t>
      </w:r>
      <w:r w:rsidRPr="00F60188">
        <w:t>вн</w:t>
      </w:r>
      <w:r w:rsidR="000F23E5">
        <w:t>о</w:t>
      </w:r>
      <w:r w:rsidRPr="00F60188">
        <w:t xml:space="preserve">му </w:t>
      </w:r>
      <w:r w:rsidR="000F23E5">
        <w:t>а</w:t>
      </w:r>
      <w:r w:rsidRPr="00F60188">
        <w:t>пп</w:t>
      </w:r>
      <w:r w:rsidR="000F23E5">
        <w:t>ара</w:t>
      </w:r>
      <w:r w:rsidRPr="00F60188">
        <w:t>ту співп</w:t>
      </w:r>
      <w:r w:rsidR="000F23E5">
        <w:t>ра</w:t>
      </w:r>
      <w:r w:rsidRPr="00F60188">
        <w:t>цуючі лише з цими сім'ями к</w:t>
      </w:r>
      <w:r w:rsidR="000F23E5">
        <w:t>о</w:t>
      </w:r>
      <w:r w:rsidRPr="00F60188">
        <w:t>нт</w:t>
      </w:r>
      <w:r w:rsidR="000F23E5">
        <w:t>ро</w:t>
      </w:r>
      <w:r w:rsidRPr="00F60188">
        <w:t>люв</w:t>
      </w:r>
      <w:r w:rsidR="000F23E5">
        <w:t>а</w:t>
      </w:r>
      <w:r w:rsidRPr="00F60188">
        <w:t>ти єк</w:t>
      </w:r>
      <w:r w:rsidR="000F23E5">
        <w:t>о</w:t>
      </w:r>
      <w:r w:rsidRPr="00F60188">
        <w:t>н</w:t>
      </w:r>
      <w:r w:rsidR="000F23E5">
        <w:t>о</w:t>
      </w:r>
      <w:r w:rsidRPr="00F60188">
        <w:t>мічний н</w:t>
      </w:r>
      <w:r w:rsidR="000F23E5">
        <w:t>а</w:t>
      </w:r>
      <w:r w:rsidRPr="00F60188">
        <w:t>п</w:t>
      </w:r>
      <w:r w:rsidR="000F23E5">
        <w:t>р</w:t>
      </w:r>
      <w:r w:rsidRPr="00F60188">
        <w:t>ям</w:t>
      </w:r>
      <w:r w:rsidR="000F23E5">
        <w:t>о</w:t>
      </w:r>
      <w:r w:rsidRPr="00F60188">
        <w:t>к м</w:t>
      </w:r>
      <w:r w:rsidR="000F23E5">
        <w:t>а</w:t>
      </w:r>
      <w:r w:rsidRPr="00F60188">
        <w:t>йже усієї к</w:t>
      </w:r>
      <w:r w:rsidR="000F23E5">
        <w:t>ра</w:t>
      </w:r>
      <w:r w:rsidRPr="00F60188">
        <w:t>їни.</w:t>
      </w:r>
    </w:p>
    <w:p w:rsidR="00F60188" w:rsidRPr="00DE3FF2" w:rsidRDefault="00F60188" w:rsidP="008C479E">
      <w:pPr>
        <w:pStyle w:val="13"/>
        <w:contextualSpacing/>
        <w:rPr>
          <w:rStyle w:val="14"/>
        </w:rPr>
      </w:pPr>
      <w:r w:rsidRPr="00F60188">
        <w:t xml:space="preserve">У 1927 </w:t>
      </w:r>
      <w:r w:rsidR="000F23E5">
        <w:t>р</w:t>
      </w:r>
      <w:r w:rsidRPr="00F60188">
        <w:t>. у к</w:t>
      </w:r>
      <w:r w:rsidR="000F23E5">
        <w:t>ра</w:t>
      </w:r>
      <w:r w:rsidRPr="00F60188">
        <w:t>їні п</w:t>
      </w:r>
      <w:r w:rsidR="000F23E5">
        <w:t>о</w:t>
      </w:r>
      <w:r w:rsidRPr="00F60188">
        <w:t>ч</w:t>
      </w:r>
      <w:r w:rsidR="000F23E5">
        <w:t>а</w:t>
      </w:r>
      <w:r w:rsidRPr="00F60188">
        <w:t>л</w:t>
      </w:r>
      <w:r w:rsidR="000F23E5">
        <w:t>а</w:t>
      </w:r>
      <w:r w:rsidRPr="00F60188">
        <w:t>ся фін</w:t>
      </w:r>
      <w:r w:rsidR="000F23E5">
        <w:t>а</w:t>
      </w:r>
      <w:r w:rsidRPr="00F60188">
        <w:t>нс</w:t>
      </w:r>
      <w:r w:rsidR="000F23E5">
        <w:t>о</w:t>
      </w:r>
      <w:r w:rsidRPr="00F60188">
        <w:t>в</w:t>
      </w:r>
      <w:r w:rsidR="000F23E5">
        <w:t>а</w:t>
      </w:r>
      <w:r w:rsidRPr="00F60188">
        <w:t xml:space="preserve"> к</w:t>
      </w:r>
      <w:r w:rsidR="000F23E5">
        <w:t>р</w:t>
      </w:r>
      <w:r w:rsidRPr="00F60188">
        <w:t>из</w:t>
      </w:r>
      <w:r w:rsidR="000F23E5">
        <w:t>а</w:t>
      </w:r>
      <w:r w:rsidRPr="00F60188">
        <w:t>, виклик</w:t>
      </w:r>
      <w:r w:rsidR="000F23E5">
        <w:t>а</w:t>
      </w:r>
      <w:r w:rsidRPr="00F60188">
        <w:t>н</w:t>
      </w:r>
      <w:r w:rsidR="000F23E5">
        <w:t>а</w:t>
      </w:r>
      <w:r w:rsidRPr="00F60188">
        <w:t xml:space="preserve"> знеціненням п</w:t>
      </w:r>
      <w:r w:rsidR="000F23E5">
        <w:t>о</w:t>
      </w:r>
      <w:r w:rsidRPr="00F60188">
        <w:t>зик, випущени</w:t>
      </w:r>
      <w:r w:rsidR="000F23E5">
        <w:t>х</w:t>
      </w:r>
      <w:r w:rsidRPr="00F60188">
        <w:t xml:space="preserve"> для п</w:t>
      </w:r>
      <w:r w:rsidR="000F23E5">
        <w:t>о</w:t>
      </w:r>
      <w:r w:rsidRPr="00F60188">
        <w:t>д</w:t>
      </w:r>
      <w:r w:rsidR="000F23E5">
        <w:t>о</w:t>
      </w:r>
      <w:r w:rsidRPr="00F60188">
        <w:t>л</w:t>
      </w:r>
      <w:r w:rsidR="000F23E5">
        <w:t>а</w:t>
      </w:r>
      <w:r w:rsidRPr="00F60188">
        <w:t>ння н</w:t>
      </w:r>
      <w:r w:rsidR="000F23E5">
        <w:t>а</w:t>
      </w:r>
      <w:r w:rsidRPr="00F60188">
        <w:t>слідків землет</w:t>
      </w:r>
      <w:r w:rsidR="000F23E5">
        <w:t>р</w:t>
      </w:r>
      <w:r w:rsidRPr="00F60188">
        <w:t>усу. Він</w:t>
      </w:r>
      <w:r w:rsidR="000F23E5">
        <w:t>а</w:t>
      </w:r>
      <w:r w:rsidRPr="00F60188">
        <w:t xml:space="preserve"> п</w:t>
      </w:r>
      <w:r w:rsidR="000F23E5">
        <w:t>о</w:t>
      </w:r>
      <w:r w:rsidRPr="00F60188">
        <w:t>г</w:t>
      </w:r>
      <w:r w:rsidR="000F23E5">
        <w:t>ро</w:t>
      </w:r>
      <w:r w:rsidRPr="00F60188">
        <w:t>жув</w:t>
      </w:r>
      <w:r w:rsidR="000F23E5">
        <w:t>а</w:t>
      </w:r>
      <w:r w:rsidRPr="00F60188">
        <w:t>в «п</w:t>
      </w:r>
      <w:r w:rsidR="000F23E5">
        <w:t>ара</w:t>
      </w:r>
      <w:r w:rsidRPr="00F60188">
        <w:t>лізув</w:t>
      </w:r>
      <w:r w:rsidR="000F23E5">
        <w:t>а</w:t>
      </w:r>
      <w:r w:rsidRPr="00F60188">
        <w:t xml:space="preserve">ти </w:t>
      </w:r>
      <w:r w:rsidR="000F23E5">
        <w:t>ро</w:t>
      </w:r>
      <w:r w:rsidRPr="00F60188">
        <w:t>б</w:t>
      </w:r>
      <w:r w:rsidR="000F23E5">
        <w:t>о</w:t>
      </w:r>
      <w:r w:rsidRPr="00F60188">
        <w:t>ту не лише б</w:t>
      </w:r>
      <w:r w:rsidR="000F23E5">
        <w:t>а</w:t>
      </w:r>
      <w:r w:rsidRPr="00F60188">
        <w:t xml:space="preserve">нків, </w:t>
      </w:r>
      <w:r w:rsidR="000F23E5">
        <w:t>а</w:t>
      </w:r>
      <w:r w:rsidRPr="00F60188">
        <w:t xml:space="preserve"> й п</w:t>
      </w:r>
      <w:r w:rsidR="000F23E5">
        <w:t>ро</w:t>
      </w:r>
      <w:r w:rsidRPr="00F60188">
        <w:t>мисл</w:t>
      </w:r>
      <w:r w:rsidR="000F23E5">
        <w:t>о</w:t>
      </w:r>
      <w:r w:rsidRPr="00F60188">
        <w:t>в</w:t>
      </w:r>
      <w:r w:rsidR="000F23E5">
        <w:t>о</w:t>
      </w:r>
      <w:r w:rsidRPr="00F60188">
        <w:t>сті, щ</w:t>
      </w:r>
      <w:r w:rsidR="000F23E5">
        <w:t>о</w:t>
      </w:r>
      <w:r w:rsidRPr="00F60188">
        <w:t xml:space="preserve"> к</w:t>
      </w:r>
      <w:r w:rsidR="000F23E5">
        <w:t>р</w:t>
      </w:r>
      <w:r w:rsidRPr="00F60188">
        <w:t>едитув</w:t>
      </w:r>
      <w:r w:rsidR="000F23E5">
        <w:t>а</w:t>
      </w:r>
      <w:r w:rsidRPr="00F60188">
        <w:t>л</w:t>
      </w:r>
      <w:r w:rsidR="000F23E5">
        <w:t>а</w:t>
      </w:r>
      <w:r w:rsidRPr="00F60188">
        <w:t>ся б</w:t>
      </w:r>
      <w:r w:rsidR="000F23E5">
        <w:t>а</w:t>
      </w:r>
      <w:r w:rsidRPr="00F60188">
        <w:t>нк</w:t>
      </w:r>
      <w:r w:rsidR="000F23E5">
        <w:t>а</w:t>
      </w:r>
      <w:r w:rsidRPr="00F60188">
        <w:t xml:space="preserve">ми. … Як </w:t>
      </w:r>
      <w:r w:rsidR="000F23E5">
        <w:t>о</w:t>
      </w:r>
      <w:r w:rsidRPr="00F60188">
        <w:t>дин із н</w:t>
      </w:r>
      <w:r w:rsidR="000F23E5">
        <w:t>а</w:t>
      </w:r>
      <w:r w:rsidRPr="00F60188">
        <w:t>слідків к</w:t>
      </w:r>
      <w:r w:rsidR="000F23E5">
        <w:t>р</w:t>
      </w:r>
      <w:r w:rsidRPr="00F60188">
        <w:t>изи в к</w:t>
      </w:r>
      <w:r w:rsidR="000F23E5">
        <w:t>ра</w:t>
      </w:r>
      <w:r w:rsidRPr="00F60188">
        <w:t>їні п</w:t>
      </w:r>
      <w:r w:rsidR="000F23E5">
        <w:t>о</w:t>
      </w:r>
      <w:r w:rsidRPr="00F60188">
        <w:t>ч</w:t>
      </w:r>
      <w:r w:rsidR="000F23E5">
        <w:t>а</w:t>
      </w:r>
      <w:r w:rsidRPr="00F60188">
        <w:t>л</w:t>
      </w:r>
      <w:r w:rsidR="000F23E5">
        <w:t>а</w:t>
      </w:r>
      <w:r w:rsidRPr="00F60188">
        <w:t xml:space="preserve">ся </w:t>
      </w:r>
      <w:r w:rsidR="000F23E5">
        <w:t>ра</w:t>
      </w:r>
      <w:r w:rsidRPr="00F60188">
        <w:t>ці</w:t>
      </w:r>
      <w:r w:rsidR="000F23E5">
        <w:t>о</w:t>
      </w:r>
      <w:r w:rsidRPr="00F60188">
        <w:t>н</w:t>
      </w:r>
      <w:r w:rsidR="000F23E5">
        <w:t>а</w:t>
      </w:r>
      <w:r w:rsidRPr="00F60188">
        <w:t>ліз</w:t>
      </w:r>
      <w:r w:rsidR="000F23E5">
        <w:t>а</w:t>
      </w:r>
      <w:r w:rsidRPr="00F60188">
        <w:t>ція ви</w:t>
      </w:r>
      <w:r w:rsidR="000F23E5">
        <w:t>ро</w:t>
      </w:r>
      <w:r w:rsidRPr="00F60188">
        <w:t>бництв</w:t>
      </w:r>
      <w:r w:rsidR="000F23E5">
        <w:t>а</w:t>
      </w:r>
      <w:r w:rsidRPr="00F60188">
        <w:t>, як</w:t>
      </w:r>
      <w:r w:rsidR="000F23E5">
        <w:t>а</w:t>
      </w:r>
      <w:r w:rsidRPr="00F60188">
        <w:t xml:space="preserve"> п</w:t>
      </w:r>
      <w:r w:rsidR="000F23E5">
        <w:t>р</w:t>
      </w:r>
      <w:r w:rsidRPr="00F60188">
        <w:t>иск</w:t>
      </w:r>
      <w:r w:rsidR="000F23E5">
        <w:t>ор</w:t>
      </w:r>
      <w:r w:rsidRPr="00F60188">
        <w:t>ил</w:t>
      </w:r>
      <w:r w:rsidR="000F23E5">
        <w:t>а</w:t>
      </w:r>
      <w:r w:rsidRPr="00F60188">
        <w:t xml:space="preserve"> п</w:t>
      </w:r>
      <w:r w:rsidR="000F23E5">
        <w:t>ро</w:t>
      </w:r>
      <w:r w:rsidRPr="00F60188">
        <w:t>цес к</w:t>
      </w:r>
      <w:r w:rsidR="000F23E5">
        <w:t>о</w:t>
      </w:r>
      <w:r w:rsidRPr="00F60188">
        <w:t>нцент</w:t>
      </w:r>
      <w:r w:rsidR="000F23E5">
        <w:t>ра</w:t>
      </w:r>
      <w:r w:rsidRPr="00F60188">
        <w:t>ції т</w:t>
      </w:r>
      <w:r w:rsidR="000F23E5">
        <w:t>а</w:t>
      </w:r>
      <w:r w:rsidRPr="00F60188">
        <w:t xml:space="preserve"> цент</w:t>
      </w:r>
      <w:r w:rsidR="000F23E5">
        <w:t>ра</w:t>
      </w:r>
      <w:r w:rsidRPr="00F60188">
        <w:t>ліз</w:t>
      </w:r>
      <w:r w:rsidR="000F23E5">
        <w:t>а</w:t>
      </w:r>
      <w:r w:rsidRPr="00F60188">
        <w:t>ції к</w:t>
      </w:r>
      <w:r w:rsidR="000F23E5">
        <w:t>а</w:t>
      </w:r>
      <w:r w:rsidRPr="00F60188">
        <w:t>піт</w:t>
      </w:r>
      <w:r w:rsidR="000F23E5">
        <w:t>а</w:t>
      </w:r>
      <w:r w:rsidRPr="00F60188">
        <w:t xml:space="preserve">лу…, </w:t>
      </w:r>
      <w:r w:rsidR="000F23E5">
        <w:t>а</w:t>
      </w:r>
      <w:r w:rsidRPr="00F60188">
        <w:t>ле з неминучістю п</w:t>
      </w:r>
      <w:r w:rsidR="000F23E5">
        <w:t>р</w:t>
      </w:r>
      <w:r w:rsidRPr="00F60188">
        <w:t>извел</w:t>
      </w:r>
      <w:r w:rsidR="000F23E5">
        <w:t>а</w:t>
      </w:r>
      <w:r w:rsidRPr="00F60188">
        <w:t xml:space="preserve"> д</w:t>
      </w:r>
      <w:r w:rsidR="000F23E5">
        <w:t>о</w:t>
      </w:r>
      <w:r w:rsidRPr="00F60188">
        <w:t xml:space="preserve"> </w:t>
      </w:r>
      <w:r w:rsidR="000F23E5">
        <w:t>р</w:t>
      </w:r>
      <w:r w:rsidRPr="00F60188">
        <w:t>уйнув</w:t>
      </w:r>
      <w:r w:rsidR="000F23E5">
        <w:t>а</w:t>
      </w:r>
      <w:r w:rsidRPr="00F60188">
        <w:t>ння д</w:t>
      </w:r>
      <w:r w:rsidR="000F23E5">
        <w:t>р</w:t>
      </w:r>
      <w:r w:rsidRPr="00F60188">
        <w:t>ібни</w:t>
      </w:r>
      <w:r w:rsidR="000F23E5">
        <w:t>х</w:t>
      </w:r>
      <w:r w:rsidRPr="00F60188">
        <w:t xml:space="preserve"> т</w:t>
      </w:r>
      <w:r w:rsidR="000F23E5">
        <w:t>а</w:t>
      </w:r>
      <w:r w:rsidRPr="00F60188">
        <w:t xml:space="preserve"> </w:t>
      </w:r>
      <w:r w:rsidRPr="00DE3FF2">
        <w:rPr>
          <w:rStyle w:val="14"/>
        </w:rPr>
        <w:t>се</w:t>
      </w:r>
      <w:r w:rsidR="000F23E5">
        <w:rPr>
          <w:rStyle w:val="14"/>
        </w:rPr>
        <w:t>р</w:t>
      </w:r>
      <w:r w:rsidRPr="00DE3FF2">
        <w:rPr>
          <w:rStyle w:val="14"/>
        </w:rPr>
        <w:t>едні</w:t>
      </w:r>
      <w:r w:rsidR="000F23E5">
        <w:rPr>
          <w:rStyle w:val="14"/>
        </w:rPr>
        <w:t>х</w:t>
      </w:r>
      <w:r w:rsidRPr="00DE3FF2">
        <w:rPr>
          <w:rStyle w:val="14"/>
        </w:rPr>
        <w:t xml:space="preserve"> підп</w:t>
      </w:r>
      <w:r w:rsidR="000F23E5">
        <w:rPr>
          <w:rStyle w:val="14"/>
        </w:rPr>
        <w:t>р</w:t>
      </w:r>
      <w:r w:rsidRPr="00DE3FF2">
        <w:rPr>
          <w:rStyle w:val="14"/>
        </w:rPr>
        <w:t>иємців т</w:t>
      </w:r>
      <w:r w:rsidR="000F23E5">
        <w:rPr>
          <w:rStyle w:val="14"/>
        </w:rPr>
        <w:t>а</w:t>
      </w:r>
      <w:r w:rsidRPr="00DE3FF2">
        <w:rPr>
          <w:rStyle w:val="14"/>
        </w:rPr>
        <w:t xml:space="preserve"> з</w:t>
      </w:r>
      <w:r w:rsidR="000F23E5">
        <w:rPr>
          <w:rStyle w:val="14"/>
        </w:rPr>
        <w:t>ро</w:t>
      </w:r>
      <w:r w:rsidRPr="00DE3FF2">
        <w:rPr>
          <w:rStyle w:val="14"/>
        </w:rPr>
        <w:t>ст</w:t>
      </w:r>
      <w:r w:rsidR="000F23E5">
        <w:rPr>
          <w:rStyle w:val="14"/>
        </w:rPr>
        <w:t>а</w:t>
      </w:r>
      <w:r w:rsidRPr="00DE3FF2">
        <w:rPr>
          <w:rStyle w:val="14"/>
        </w:rPr>
        <w:t>ння без</w:t>
      </w:r>
      <w:r w:rsidR="000F23E5">
        <w:rPr>
          <w:rStyle w:val="14"/>
        </w:rPr>
        <w:t>ро</w:t>
      </w:r>
      <w:r w:rsidRPr="00DE3FF2">
        <w:rPr>
          <w:rStyle w:val="14"/>
        </w:rPr>
        <w:t>біття ,</w:t>
      </w:r>
      <w:r w:rsidR="000F23E5">
        <w:rPr>
          <w:rStyle w:val="14"/>
        </w:rPr>
        <w:t>о</w:t>
      </w:r>
      <w:r w:rsidRPr="00DE3FF2">
        <w:rPr>
          <w:rStyle w:val="14"/>
        </w:rPr>
        <w:t>с</w:t>
      </w:r>
      <w:r w:rsidR="000F23E5">
        <w:rPr>
          <w:rStyle w:val="14"/>
        </w:rPr>
        <w:t>о</w:t>
      </w:r>
      <w:r w:rsidRPr="00DE3FF2">
        <w:rPr>
          <w:rStyle w:val="14"/>
        </w:rPr>
        <w:t>блив</w:t>
      </w:r>
      <w:r w:rsidR="000F23E5">
        <w:rPr>
          <w:rStyle w:val="14"/>
        </w:rPr>
        <w:t>о</w:t>
      </w:r>
      <w:r w:rsidRPr="00DE3FF2">
        <w:rPr>
          <w:rStyle w:val="14"/>
        </w:rPr>
        <w:t xml:space="preserve"> се</w:t>
      </w:r>
      <w:r w:rsidR="000F23E5">
        <w:rPr>
          <w:rStyle w:val="14"/>
        </w:rPr>
        <w:t>р</w:t>
      </w:r>
      <w:r w:rsidRPr="00DE3FF2">
        <w:rPr>
          <w:rStyle w:val="14"/>
        </w:rPr>
        <w:t>ед сільськ</w:t>
      </w:r>
      <w:r w:rsidR="000F23E5">
        <w:rPr>
          <w:rStyle w:val="14"/>
        </w:rPr>
        <w:t>о</w:t>
      </w:r>
      <w:r w:rsidRPr="00DE3FF2">
        <w:rPr>
          <w:rStyle w:val="14"/>
        </w:rPr>
        <w:t>г</w:t>
      </w:r>
      <w:r w:rsidR="000F23E5">
        <w:rPr>
          <w:rStyle w:val="14"/>
        </w:rPr>
        <w:t>о</w:t>
      </w:r>
      <w:r w:rsidRPr="00DE3FF2">
        <w:rPr>
          <w:rStyle w:val="14"/>
        </w:rPr>
        <w:t xml:space="preserve"> н</w:t>
      </w:r>
      <w:r w:rsidR="000F23E5">
        <w:rPr>
          <w:rStyle w:val="14"/>
        </w:rPr>
        <w:t>а</w:t>
      </w:r>
      <w:r w:rsidRPr="00DE3FF2">
        <w:rPr>
          <w:rStyle w:val="14"/>
        </w:rPr>
        <w:t>селення»</w:t>
      </w:r>
      <w:bookmarkStart w:id="3" w:name="_ftnref3"/>
      <w:bookmarkEnd w:id="3"/>
      <w:r w:rsidR="000D70A4" w:rsidRPr="00DE3FF2">
        <w:rPr>
          <w:rStyle w:val="14"/>
        </w:rPr>
        <w:fldChar w:fldCharType="begin"/>
      </w:r>
      <w:r w:rsidRPr="00DE3FF2">
        <w:rPr>
          <w:rStyle w:val="14"/>
        </w:rPr>
        <w:instrText xml:space="preserve"> HYPERLINK "https://translate.googleusercontent.com/translate_f" \l "_ftn3" </w:instrText>
      </w:r>
      <w:r w:rsidR="000D70A4" w:rsidRPr="00DE3FF2">
        <w:rPr>
          <w:rStyle w:val="14"/>
        </w:rPr>
        <w:fldChar w:fldCharType="separate"/>
      </w:r>
      <w:r w:rsidR="00DE3FF2" w:rsidRPr="00DE3FF2">
        <w:rPr>
          <w:rStyle w:val="14"/>
        </w:rPr>
        <w:t>[</w:t>
      </w:r>
      <w:r w:rsidR="0006194F" w:rsidRPr="00DE3FF2">
        <w:rPr>
          <w:rStyle w:val="14"/>
        </w:rPr>
        <w:t>31</w:t>
      </w:r>
      <w:r w:rsidRPr="00DE3FF2">
        <w:rPr>
          <w:rStyle w:val="14"/>
        </w:rPr>
        <w:t>]</w:t>
      </w:r>
      <w:r w:rsidR="000D70A4" w:rsidRPr="00DE3FF2">
        <w:rPr>
          <w:rStyle w:val="14"/>
        </w:rPr>
        <w:fldChar w:fldCharType="end"/>
      </w:r>
      <w:r w:rsidRPr="00DE3FF2">
        <w:rPr>
          <w:rStyle w:val="14"/>
        </w:rPr>
        <w:t xml:space="preserve"> .</w:t>
      </w:r>
    </w:p>
    <w:p w:rsidR="00F60188" w:rsidRPr="00DE3FF2" w:rsidRDefault="00F60188" w:rsidP="008C479E">
      <w:pPr>
        <w:pStyle w:val="13"/>
        <w:contextualSpacing/>
      </w:pPr>
      <w:r w:rsidRPr="00F60188">
        <w:t>Світ</w:t>
      </w:r>
      <w:r w:rsidR="000F23E5">
        <w:t>о</w:t>
      </w:r>
      <w:r w:rsidRPr="00F60188">
        <w:t>в</w:t>
      </w:r>
      <w:r w:rsidR="000F23E5">
        <w:t>а</w:t>
      </w:r>
      <w:r w:rsidRPr="00F60188">
        <w:t xml:space="preserve"> ек</w:t>
      </w:r>
      <w:r w:rsidR="000F23E5">
        <w:t>о</w:t>
      </w:r>
      <w:r w:rsidRPr="00F60188">
        <w:t>н</w:t>
      </w:r>
      <w:r w:rsidR="000F23E5">
        <w:t>о</w:t>
      </w:r>
      <w:r w:rsidRPr="00F60188">
        <w:t>мічн</w:t>
      </w:r>
      <w:r w:rsidR="000F23E5">
        <w:t>а</w:t>
      </w:r>
      <w:r w:rsidRPr="00F60188">
        <w:t xml:space="preserve"> к</w:t>
      </w:r>
      <w:r w:rsidR="000F23E5">
        <w:t>р</w:t>
      </w:r>
      <w:r w:rsidRPr="00F60188">
        <w:t>из</w:t>
      </w:r>
      <w:r w:rsidR="000F23E5">
        <w:t>а</w:t>
      </w:r>
      <w:r w:rsidRPr="00F60188">
        <w:t xml:space="preserve"> 1929-1933 </w:t>
      </w:r>
      <w:r w:rsidR="000F23E5">
        <w:t>рр</w:t>
      </w:r>
      <w:r w:rsidRPr="00F60188">
        <w:t>. («Велик</w:t>
      </w:r>
      <w:r w:rsidR="000F23E5">
        <w:t>а</w:t>
      </w:r>
      <w:r w:rsidRPr="00F60188">
        <w:t xml:space="preserve"> деп</w:t>
      </w:r>
      <w:r w:rsidR="000F23E5">
        <w:t>р</w:t>
      </w:r>
      <w:r w:rsidRPr="00F60188">
        <w:t>есія»), щ</w:t>
      </w:r>
      <w:r w:rsidR="000F23E5">
        <w:t>о</w:t>
      </w:r>
      <w:r w:rsidRPr="00F60188">
        <w:t xml:space="preserve"> вибу</w:t>
      </w:r>
      <w:r w:rsidR="000F23E5">
        <w:t>х</w:t>
      </w:r>
      <w:r w:rsidRPr="00F60188">
        <w:t>нул</w:t>
      </w:r>
      <w:r w:rsidR="000F23E5">
        <w:t>а</w:t>
      </w:r>
      <w:r w:rsidRPr="00F60188">
        <w:t xml:space="preserve"> в ци</w:t>
      </w:r>
      <w:r w:rsidR="000F23E5">
        <w:t>х</w:t>
      </w:r>
      <w:r w:rsidRPr="00F60188">
        <w:t xml:space="preserve"> ум</w:t>
      </w:r>
      <w:r w:rsidR="000F23E5">
        <w:t>о</w:t>
      </w:r>
      <w:r w:rsidRPr="00F60188">
        <w:t>в</w:t>
      </w:r>
      <w:r w:rsidR="000F23E5">
        <w:t>ах</w:t>
      </w:r>
      <w:r w:rsidRPr="00F60188">
        <w:t>, вплинул</w:t>
      </w:r>
      <w:r w:rsidR="000F23E5">
        <w:t>а</w:t>
      </w:r>
      <w:r w:rsidRPr="00F60188">
        <w:t xml:space="preserve"> н</w:t>
      </w:r>
      <w:r w:rsidR="000F23E5">
        <w:t>а</w:t>
      </w:r>
      <w:r w:rsidRPr="00F60188">
        <w:t xml:space="preserve"> Яп</w:t>
      </w:r>
      <w:r w:rsidR="000F23E5">
        <w:t>о</w:t>
      </w:r>
      <w:r w:rsidRPr="00F60188">
        <w:t>нію сильніше ніж н</w:t>
      </w:r>
      <w:r w:rsidR="000F23E5">
        <w:t>а</w:t>
      </w:r>
      <w:r w:rsidRPr="00F60188">
        <w:t xml:space="preserve"> інші к</w:t>
      </w:r>
      <w:r w:rsidR="000F23E5">
        <w:t>ра</w:t>
      </w:r>
      <w:r w:rsidRPr="00F60188">
        <w:t>їни. Це б</w:t>
      </w:r>
      <w:r w:rsidR="000F23E5">
        <w:t>а</w:t>
      </w:r>
      <w:r w:rsidRPr="00F60188">
        <w:t>г</w:t>
      </w:r>
      <w:r w:rsidR="000F23E5">
        <w:t>а</w:t>
      </w:r>
      <w:r w:rsidRPr="00F60188">
        <w:t>т</w:t>
      </w:r>
      <w:r w:rsidR="000F23E5">
        <w:t>о</w:t>
      </w:r>
      <w:r w:rsidRPr="00F60188">
        <w:t xml:space="preserve"> в ч</w:t>
      </w:r>
      <w:r w:rsidR="000F23E5">
        <w:t>о</w:t>
      </w:r>
      <w:r w:rsidRPr="00F60188">
        <w:t>му зум</w:t>
      </w:r>
      <w:r w:rsidR="000F23E5">
        <w:t>о</w:t>
      </w:r>
      <w:r w:rsidRPr="00F60188">
        <w:t>влюв</w:t>
      </w:r>
      <w:r w:rsidR="000F23E5">
        <w:t>а</w:t>
      </w:r>
      <w:r w:rsidRPr="00F60188">
        <w:t>л</w:t>
      </w:r>
      <w:r w:rsidR="000F23E5">
        <w:t>о</w:t>
      </w:r>
      <w:r w:rsidRPr="00F60188">
        <w:t>сь її тісними зв'язк</w:t>
      </w:r>
      <w:r w:rsidR="000F23E5">
        <w:t>а</w:t>
      </w:r>
      <w:r w:rsidRPr="00F60188">
        <w:t>ми з ек</w:t>
      </w:r>
      <w:r w:rsidR="000F23E5">
        <w:t>о</w:t>
      </w:r>
      <w:r w:rsidRPr="00F60188">
        <w:t>н</w:t>
      </w:r>
      <w:r w:rsidR="000F23E5">
        <w:t>о</w:t>
      </w:r>
      <w:r w:rsidRPr="00F60188">
        <w:t>мік</w:t>
      </w:r>
      <w:r w:rsidR="000F23E5">
        <w:t>о</w:t>
      </w:r>
      <w:r w:rsidRPr="00F60188">
        <w:t>ю СШ</w:t>
      </w:r>
      <w:r w:rsidR="000F23E5">
        <w:t>А</w:t>
      </w:r>
      <w:r w:rsidRPr="00F60188">
        <w:t>. З</w:t>
      </w:r>
      <w:r w:rsidR="000F23E5">
        <w:t>а</w:t>
      </w:r>
      <w:r w:rsidRPr="00F60188">
        <w:t xml:space="preserve"> б</w:t>
      </w:r>
      <w:r w:rsidR="000F23E5">
        <w:t>а</w:t>
      </w:r>
      <w:r w:rsidRPr="00F60188">
        <w:t>г</w:t>
      </w:r>
      <w:r w:rsidR="000F23E5">
        <w:t>а</w:t>
      </w:r>
      <w:r w:rsidRPr="00F60188">
        <w:t>тьм</w:t>
      </w:r>
      <w:r w:rsidR="000F23E5">
        <w:t>а</w:t>
      </w:r>
      <w:r w:rsidRPr="00F60188">
        <w:t xml:space="preserve"> яп</w:t>
      </w:r>
      <w:r w:rsidR="000F23E5">
        <w:t>о</w:t>
      </w:r>
      <w:r w:rsidRPr="00F60188">
        <w:t>нськими к</w:t>
      </w:r>
      <w:r w:rsidR="000F23E5">
        <w:t>о</w:t>
      </w:r>
      <w:r w:rsidRPr="00F60188">
        <w:t>нце</w:t>
      </w:r>
      <w:r w:rsidR="000F23E5">
        <w:t>р</w:t>
      </w:r>
      <w:r w:rsidRPr="00F60188">
        <w:t>н</w:t>
      </w:r>
      <w:r w:rsidR="000F23E5">
        <w:t>а</w:t>
      </w:r>
      <w:r w:rsidRPr="00F60188">
        <w:t>ми: Міцубісі, Суміт</w:t>
      </w:r>
      <w:r w:rsidR="000F23E5">
        <w:t>о</w:t>
      </w:r>
      <w:r w:rsidRPr="00F60188">
        <w:t>м</w:t>
      </w:r>
      <w:r w:rsidR="000F23E5">
        <w:t>о</w:t>
      </w:r>
      <w:r w:rsidRPr="00F60188">
        <w:t xml:space="preserve"> т</w:t>
      </w:r>
      <w:r w:rsidR="000F23E5">
        <w:t>а</w:t>
      </w:r>
      <w:r w:rsidRPr="00F60188">
        <w:t xml:space="preserve"> ін. – ст</w:t>
      </w:r>
      <w:r w:rsidR="000F23E5">
        <w:t>о</w:t>
      </w:r>
      <w:r w:rsidRPr="00F60188">
        <w:t xml:space="preserve">яли </w:t>
      </w:r>
      <w:r w:rsidR="000F23E5">
        <w:t>а</w:t>
      </w:r>
      <w:r w:rsidRPr="00F60188">
        <w:t>ме</w:t>
      </w:r>
      <w:r w:rsidR="000F23E5">
        <w:t>р</w:t>
      </w:r>
      <w:r w:rsidRPr="00F60188">
        <w:t>ик</w:t>
      </w:r>
      <w:r w:rsidR="000F23E5">
        <w:t>а</w:t>
      </w:r>
      <w:r w:rsidRPr="00F60188">
        <w:t>нські інвестиції. Н</w:t>
      </w:r>
      <w:r w:rsidR="000F23E5">
        <w:t>а</w:t>
      </w:r>
      <w:r w:rsidRPr="00F60188">
        <w:t>слідки б</w:t>
      </w:r>
      <w:r w:rsidR="000F23E5">
        <w:t>а</w:t>
      </w:r>
      <w:r w:rsidRPr="00F60188">
        <w:t>нківськ</w:t>
      </w:r>
      <w:r w:rsidR="000F23E5">
        <w:t>о</w:t>
      </w:r>
      <w:r w:rsidRPr="00F60188">
        <w:t>ї к</w:t>
      </w:r>
      <w:r w:rsidR="000F23E5">
        <w:t>р</w:t>
      </w:r>
      <w:r w:rsidRPr="00F60188">
        <w:t>изи 1927 і нест</w:t>
      </w:r>
      <w:r w:rsidR="000F23E5">
        <w:t>а</w:t>
      </w:r>
      <w:r w:rsidRPr="00F60188">
        <w:t>більний ст</w:t>
      </w:r>
      <w:r w:rsidR="000F23E5">
        <w:t>а</w:t>
      </w:r>
      <w:r w:rsidRPr="00F60188">
        <w:t>н сп</w:t>
      </w:r>
      <w:r w:rsidR="000F23E5">
        <w:t>ра</w:t>
      </w:r>
      <w:r w:rsidRPr="00F60188">
        <w:t xml:space="preserve">в в </w:t>
      </w:r>
      <w:r w:rsidR="000F23E5">
        <w:t>а</w:t>
      </w:r>
      <w:r w:rsidRPr="00F60188">
        <w:t>г</w:t>
      </w:r>
      <w:r w:rsidR="000F23E5">
        <w:t>рар</w:t>
      </w:r>
      <w:r w:rsidRPr="00F60188">
        <w:t>н</w:t>
      </w:r>
      <w:r w:rsidR="000F23E5">
        <w:t>о</w:t>
      </w:r>
      <w:r w:rsidRPr="00F60188">
        <w:t>му сект</w:t>
      </w:r>
      <w:r w:rsidR="000F23E5">
        <w:t>ор</w:t>
      </w:r>
      <w:r w:rsidRPr="00F60188">
        <w:t>і к</w:t>
      </w:r>
      <w:r w:rsidR="000F23E5">
        <w:t>ра</w:t>
      </w:r>
      <w:r w:rsidRPr="00F60188">
        <w:t>їни п</w:t>
      </w:r>
      <w:r w:rsidR="000F23E5">
        <w:t>о</w:t>
      </w:r>
      <w:r w:rsidRPr="00F60188">
        <w:t>силили вплив н</w:t>
      </w:r>
      <w:r w:rsidR="000F23E5">
        <w:t>а</w:t>
      </w:r>
      <w:r w:rsidRPr="00F60188">
        <w:t xml:space="preserve"> яп</w:t>
      </w:r>
      <w:r w:rsidR="000F23E5">
        <w:t>о</w:t>
      </w:r>
      <w:r w:rsidRPr="00F60188">
        <w:t>нську ек</w:t>
      </w:r>
      <w:r w:rsidR="000F23E5">
        <w:t>о</w:t>
      </w:r>
      <w:r w:rsidRPr="00F60188">
        <w:t>н</w:t>
      </w:r>
      <w:r w:rsidR="000F23E5">
        <w:t>о</w:t>
      </w:r>
      <w:r w:rsidRPr="00F60188">
        <w:t>міку, к</w:t>
      </w:r>
      <w:r w:rsidR="000F23E5">
        <w:t>ра</w:t>
      </w:r>
      <w:r w:rsidRPr="00F60188">
        <w:t>їн</w:t>
      </w:r>
      <w:r w:rsidR="000F23E5">
        <w:t>а</w:t>
      </w:r>
      <w:r w:rsidRPr="00F60188">
        <w:t xml:space="preserve"> </w:t>
      </w:r>
      <w:r w:rsidR="000F23E5">
        <w:t>о</w:t>
      </w:r>
      <w:r w:rsidRPr="00F60188">
        <w:t>т</w:t>
      </w:r>
      <w:r w:rsidR="000F23E5">
        <w:t>р</w:t>
      </w:r>
      <w:r w:rsidRPr="00F60188">
        <w:t>им</w:t>
      </w:r>
      <w:r w:rsidR="000F23E5">
        <w:t>а</w:t>
      </w:r>
      <w:r w:rsidRPr="00F60188">
        <w:t>л</w:t>
      </w:r>
      <w:r w:rsidR="000F23E5">
        <w:t>а</w:t>
      </w:r>
      <w:r w:rsidRPr="00F60188">
        <w:t xml:space="preserve"> п</w:t>
      </w:r>
      <w:r w:rsidR="000F23E5">
        <w:t>о</w:t>
      </w:r>
      <w:r w:rsidRPr="00F60188">
        <w:t>двійний уд</w:t>
      </w:r>
      <w:r w:rsidR="000F23E5">
        <w:t>ар</w:t>
      </w:r>
      <w:r w:rsidRPr="00F60188">
        <w:t xml:space="preserve"> у вигляді м</w:t>
      </w:r>
      <w:r w:rsidR="000F23E5">
        <w:t>а</w:t>
      </w:r>
      <w:r w:rsidRPr="00F60188">
        <w:t xml:space="preserve">йже </w:t>
      </w:r>
      <w:r w:rsidR="000F23E5">
        <w:t>о</w:t>
      </w:r>
      <w:r w:rsidRPr="00F60188">
        <w:t>дн</w:t>
      </w:r>
      <w:r w:rsidR="000F23E5">
        <w:t>о</w:t>
      </w:r>
      <w:r w:rsidRPr="00F60188">
        <w:t>ч</w:t>
      </w:r>
      <w:r w:rsidR="000F23E5">
        <w:t>а</w:t>
      </w:r>
      <w:r w:rsidRPr="00F60188">
        <w:t>сн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ск</w:t>
      </w:r>
      <w:r w:rsidR="000F23E5">
        <w:t>оро</w:t>
      </w:r>
      <w:r w:rsidRPr="00F60188">
        <w:t xml:space="preserve">чення </w:t>
      </w:r>
      <w:r w:rsidRPr="00F60188">
        <w:lastRenderedPageBreak/>
        <w:t>експ</w:t>
      </w:r>
      <w:r w:rsidR="000F23E5">
        <w:t>ор</w:t>
      </w:r>
      <w:r w:rsidRPr="00F60188">
        <w:t>ту т</w:t>
      </w:r>
      <w:r w:rsidR="000F23E5">
        <w:t>а</w:t>
      </w:r>
      <w:r w:rsidRPr="00F60188">
        <w:t xml:space="preserve"> внут</w:t>
      </w:r>
      <w:r w:rsidR="000F23E5">
        <w:t>р</w:t>
      </w:r>
      <w:r w:rsidRPr="00F60188">
        <w:t>ішнь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</w:t>
      </w:r>
      <w:r w:rsidR="000F23E5">
        <w:t>р</w:t>
      </w:r>
      <w:r w:rsidRPr="00F60188">
        <w:t xml:space="preserve">инку. </w:t>
      </w:r>
      <w:r w:rsidRPr="00F60188">
        <w:br/>
        <w:t>З</w:t>
      </w:r>
      <w:r w:rsidR="000F23E5">
        <w:t>а</w:t>
      </w:r>
      <w:r w:rsidRPr="00F60188">
        <w:t xml:space="preserve">лежність </w:t>
      </w:r>
      <w:r w:rsidR="000F23E5">
        <w:t>о</w:t>
      </w:r>
      <w:r w:rsidRPr="00F60188">
        <w:t>сн</w:t>
      </w:r>
      <w:r w:rsidR="000F23E5">
        <w:t>о</w:t>
      </w:r>
      <w:r w:rsidRPr="00F60188">
        <w:t>вн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експ</w:t>
      </w:r>
      <w:r w:rsidR="000F23E5">
        <w:t>ор</w:t>
      </w:r>
      <w:r w:rsidRPr="00F60188">
        <w:t>тн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т</w:t>
      </w:r>
      <w:r w:rsidR="000F23E5">
        <w:t>о</w:t>
      </w:r>
      <w:r w:rsidRPr="00F60188">
        <w:t>в</w:t>
      </w:r>
      <w:r w:rsidR="000F23E5">
        <w:t>ар</w:t>
      </w:r>
      <w:r w:rsidRPr="00F60188">
        <w:t>у – ш</w:t>
      </w:r>
      <w:r w:rsidR="000F23E5">
        <w:t>о</w:t>
      </w:r>
      <w:r w:rsidRPr="00F60188">
        <w:t xml:space="preserve">вку – від </w:t>
      </w:r>
      <w:r w:rsidR="000F23E5">
        <w:t>а</w:t>
      </w:r>
      <w:r w:rsidRPr="00F60188">
        <w:t>ме</w:t>
      </w:r>
      <w:r w:rsidR="000F23E5">
        <w:t>р</w:t>
      </w:r>
      <w:r w:rsidRPr="00F60188">
        <w:t>ик</w:t>
      </w:r>
      <w:r w:rsidR="000F23E5">
        <w:t>а</w:t>
      </w:r>
      <w:r w:rsidRPr="00F60188">
        <w:t>нськ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</w:t>
      </w:r>
      <w:r w:rsidR="000F23E5">
        <w:t>р</w:t>
      </w:r>
      <w:r w:rsidRPr="00F60188">
        <w:t>инку вплинул</w:t>
      </w:r>
      <w:r w:rsidR="000F23E5">
        <w:t>а</w:t>
      </w:r>
      <w:r w:rsidRPr="00F60188">
        <w:t xml:space="preserve"> н</w:t>
      </w:r>
      <w:r w:rsidR="000F23E5">
        <w:t>а</w:t>
      </w:r>
      <w:r w:rsidRPr="00F60188">
        <w:t xml:space="preserve"> ек</w:t>
      </w:r>
      <w:r w:rsidR="000F23E5">
        <w:t>о</w:t>
      </w:r>
      <w:r w:rsidRPr="00F60188">
        <w:t>н</w:t>
      </w:r>
      <w:r w:rsidR="000F23E5">
        <w:t>о</w:t>
      </w:r>
      <w:r w:rsidRPr="00F60188">
        <w:t>міку к</w:t>
      </w:r>
      <w:r w:rsidR="000F23E5">
        <w:t>ра</w:t>
      </w:r>
      <w:r w:rsidRPr="00F60188">
        <w:t xml:space="preserve">їни. </w:t>
      </w:r>
      <w:r w:rsidR="000F23E5">
        <w:t>Р</w:t>
      </w:r>
      <w:r w:rsidRPr="00F60188">
        <w:t>ізке зниження вивезення СШ</w:t>
      </w:r>
      <w:r w:rsidR="000F23E5">
        <w:t>А</w:t>
      </w:r>
      <w:r w:rsidRPr="00F60188">
        <w:t xml:space="preserve"> п</w:t>
      </w:r>
      <w:r w:rsidR="000F23E5">
        <w:t>р</w:t>
      </w:r>
      <w:r w:rsidRPr="00F60188">
        <w:t>извел</w:t>
      </w:r>
      <w:r w:rsidR="000F23E5">
        <w:t>о</w:t>
      </w:r>
      <w:r w:rsidRPr="00F60188">
        <w:t xml:space="preserve"> д</w:t>
      </w:r>
      <w:r w:rsidR="000F23E5">
        <w:t>о</w:t>
      </w:r>
      <w:r w:rsidRPr="00F60188">
        <w:t xml:space="preserve"> п</w:t>
      </w:r>
      <w:r w:rsidR="000F23E5">
        <w:t>а</w:t>
      </w:r>
      <w:r w:rsidRPr="00F60188">
        <w:t>діння в</w:t>
      </w:r>
      <w:r w:rsidR="000F23E5">
        <w:t>ар</w:t>
      </w:r>
      <w:r w:rsidRPr="00F60188">
        <w:t>т</w:t>
      </w:r>
      <w:r w:rsidR="000F23E5">
        <w:t>о</w:t>
      </w:r>
      <w:r w:rsidRPr="00F60188">
        <w:t>сті т</w:t>
      </w:r>
      <w:r w:rsidR="000F23E5">
        <w:t>о</w:t>
      </w:r>
      <w:r w:rsidRPr="00F60188">
        <w:t>в</w:t>
      </w:r>
      <w:r w:rsidR="000F23E5">
        <w:t>ар</w:t>
      </w:r>
      <w:r w:rsidRPr="00F60188">
        <w:t>у н</w:t>
      </w:r>
      <w:r w:rsidR="000F23E5">
        <w:t>а</w:t>
      </w:r>
      <w:r w:rsidRPr="00F60188">
        <w:t xml:space="preserve"> </w:t>
      </w:r>
      <w:r w:rsidR="000F23E5">
        <w:t>р</w:t>
      </w:r>
      <w:r w:rsidRPr="00F60188">
        <w:t>инку і сп</w:t>
      </w:r>
      <w:r w:rsidR="000F23E5">
        <w:t>р</w:t>
      </w:r>
      <w:r w:rsidRPr="00F60188">
        <w:t>иял</w:t>
      </w:r>
      <w:r w:rsidR="000F23E5">
        <w:t>о</w:t>
      </w:r>
      <w:r w:rsidRPr="00F60188">
        <w:t xml:space="preserve"> </w:t>
      </w:r>
      <w:r w:rsidR="000F23E5">
        <w:t>о</w:t>
      </w:r>
      <w:r w:rsidRPr="00F60188">
        <w:t>бв</w:t>
      </w:r>
      <w:r w:rsidR="000F23E5">
        <w:t>а</w:t>
      </w:r>
      <w:r w:rsidRPr="00F60188">
        <w:t>лу ціни інші т</w:t>
      </w:r>
      <w:r w:rsidR="000F23E5">
        <w:t>о</w:t>
      </w:r>
      <w:r w:rsidRPr="00F60188">
        <w:t>в</w:t>
      </w:r>
      <w:r w:rsidR="000F23E5">
        <w:t>ар</w:t>
      </w:r>
      <w:r w:rsidRPr="00F60188">
        <w:t xml:space="preserve">и. </w:t>
      </w:r>
      <w:r w:rsidR="000F23E5">
        <w:t>О</w:t>
      </w:r>
      <w:r w:rsidRPr="00F60188">
        <w:t>ст</w:t>
      </w:r>
      <w:r w:rsidR="000F23E5">
        <w:t>а</w:t>
      </w:r>
      <w:r w:rsidRPr="00F60188">
        <w:t>ннє бул</w:t>
      </w:r>
      <w:r w:rsidR="000F23E5">
        <w:t>о</w:t>
      </w:r>
      <w:r w:rsidRPr="00F60188">
        <w:t xml:space="preserve"> т</w:t>
      </w:r>
      <w:r w:rsidR="000F23E5">
        <w:t>а</w:t>
      </w:r>
      <w:r w:rsidRPr="00F60188">
        <w:t>к</w:t>
      </w:r>
      <w:r w:rsidR="000F23E5">
        <w:t>о</w:t>
      </w:r>
      <w:r w:rsidRPr="00F60188">
        <w:t>ж сп</w:t>
      </w:r>
      <w:r w:rsidR="000F23E5">
        <w:t>р</w:t>
      </w:r>
      <w:r w:rsidRPr="00F60188">
        <w:t>ичинене невд</w:t>
      </w:r>
      <w:r w:rsidR="000F23E5">
        <w:t>а</w:t>
      </w:r>
      <w:r w:rsidRPr="00F60188">
        <w:t>лими з</w:t>
      </w:r>
      <w:r w:rsidR="000F23E5">
        <w:t>ахо</w:t>
      </w:r>
      <w:r w:rsidRPr="00F60188">
        <w:t>д</w:t>
      </w:r>
      <w:r w:rsidR="000F23E5">
        <w:t>а</w:t>
      </w:r>
      <w:r w:rsidRPr="00F60188">
        <w:t>ми у сфе</w:t>
      </w:r>
      <w:r w:rsidR="000F23E5">
        <w:t>р</w:t>
      </w:r>
      <w:r w:rsidRPr="00F60188">
        <w:t>і фін</w:t>
      </w:r>
      <w:r w:rsidR="000F23E5">
        <w:t>а</w:t>
      </w:r>
      <w:r w:rsidRPr="00F60188">
        <w:t>нс</w:t>
      </w:r>
      <w:r w:rsidR="000F23E5">
        <w:t>о</w:t>
      </w:r>
      <w:r w:rsidRPr="00F60188">
        <w:t>в</w:t>
      </w:r>
      <w:r w:rsidR="000F23E5">
        <w:t>о</w:t>
      </w:r>
      <w:r w:rsidRPr="00F60188">
        <w:t>ї п</w:t>
      </w:r>
      <w:r w:rsidR="000F23E5">
        <w:t>о</w:t>
      </w:r>
      <w:r w:rsidRPr="00F60188">
        <w:t>літики. З</w:t>
      </w:r>
      <w:r w:rsidR="000F23E5">
        <w:t>а</w:t>
      </w:r>
      <w:r w:rsidRPr="00F60188">
        <w:t>г</w:t>
      </w:r>
      <w:r w:rsidR="000F23E5">
        <w:t>а</w:t>
      </w:r>
      <w:r w:rsidRPr="00F60188">
        <w:t>льне ск</w:t>
      </w:r>
      <w:r w:rsidR="000F23E5">
        <w:t>оро</w:t>
      </w:r>
      <w:r w:rsidRPr="00F60188">
        <w:t>чення яп</w:t>
      </w:r>
      <w:r w:rsidR="000F23E5">
        <w:t>о</w:t>
      </w:r>
      <w:r w:rsidRPr="00F60188">
        <w:t>нськ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вивезення суп</w:t>
      </w:r>
      <w:r w:rsidR="000F23E5">
        <w:t>ро</w:t>
      </w:r>
      <w:r w:rsidRPr="00F60188">
        <w:t>в</w:t>
      </w:r>
      <w:r w:rsidR="000F23E5">
        <w:t>о</w:t>
      </w:r>
      <w:r w:rsidRPr="00F60188">
        <w:t>джув</w:t>
      </w:r>
      <w:r w:rsidR="000F23E5">
        <w:t>а</w:t>
      </w:r>
      <w:r w:rsidRPr="00F60188">
        <w:t>л</w:t>
      </w:r>
      <w:r w:rsidR="000F23E5">
        <w:t>о</w:t>
      </w:r>
      <w:r w:rsidRPr="00F60188">
        <w:t>ся п</w:t>
      </w:r>
      <w:r w:rsidR="000F23E5">
        <w:t>а</w:t>
      </w:r>
      <w:r w:rsidRPr="00F60188">
        <w:t>дінням сукупн</w:t>
      </w:r>
      <w:r w:rsidR="000F23E5">
        <w:t>о</w:t>
      </w:r>
      <w:r w:rsidRPr="00F60188">
        <w:t>ї в</w:t>
      </w:r>
      <w:r w:rsidR="000F23E5">
        <w:t>ар</w:t>
      </w:r>
      <w:r w:rsidRPr="00F60188">
        <w:t>т</w:t>
      </w:r>
      <w:r w:rsidR="000F23E5">
        <w:t>о</w:t>
      </w:r>
      <w:r w:rsidRPr="00F60188">
        <w:t>сті експ</w:t>
      </w:r>
      <w:r w:rsidR="000F23E5">
        <w:t>ор</w:t>
      </w:r>
      <w:r w:rsidRPr="00F60188">
        <w:t>тн</w:t>
      </w:r>
      <w:r w:rsidR="000F23E5">
        <w:t>о</w:t>
      </w:r>
      <w:r w:rsidRPr="00F60188">
        <w:t xml:space="preserve">ї </w:t>
      </w:r>
      <w:r w:rsidRPr="00A04A79">
        <w:t>п</w:t>
      </w:r>
      <w:r w:rsidR="000F23E5" w:rsidRPr="00A04A79">
        <w:t>ро</w:t>
      </w:r>
      <w:r w:rsidRPr="00A04A79">
        <w:t xml:space="preserve">дукції </w:t>
      </w:r>
      <w:hyperlink r:id="rId10" w:anchor="_ftnref85" w:history="1">
        <w:r w:rsidR="00DE3FF2" w:rsidRPr="00A04A79">
          <w:t>[</w:t>
        </w:r>
        <w:r w:rsidR="003F0026" w:rsidRPr="00A04A79">
          <w:t>5</w:t>
        </w:r>
        <w:r w:rsidR="0006194F" w:rsidRPr="00A04A79">
          <w:t>7</w:t>
        </w:r>
        <w:r w:rsidR="00A04A79">
          <w:t>,</w:t>
        </w:r>
        <w:r w:rsidR="00A04A79" w:rsidRPr="00A04A79">
          <w:t xml:space="preserve"> </w:t>
        </w:r>
        <w:r w:rsidR="00A04A79">
          <w:t>119-122</w:t>
        </w:r>
        <w:r w:rsidR="003D4AC0" w:rsidRPr="00A04A79">
          <w:t>]</w:t>
        </w:r>
      </w:hyperlink>
      <w:r w:rsidRPr="00A04A79">
        <w:t>.</w:t>
      </w:r>
      <w:r w:rsidRPr="00F60188">
        <w:t xml:space="preserve"> З</w:t>
      </w:r>
      <w:r w:rsidR="000F23E5">
        <w:t>а</w:t>
      </w:r>
      <w:r w:rsidRPr="00F60188">
        <w:t>т</w:t>
      </w:r>
      <w:r w:rsidR="000F23E5">
        <w:t>о</w:t>
      </w:r>
      <w:r w:rsidRPr="00F60188">
        <w:t>в</w:t>
      </w:r>
      <w:r w:rsidR="000F23E5">
        <w:t>ар</w:t>
      </w:r>
      <w:r w:rsidRPr="00F60188">
        <w:t>юв</w:t>
      </w:r>
      <w:r w:rsidR="000F23E5">
        <w:t>а</w:t>
      </w:r>
      <w:r w:rsidRPr="00F60188">
        <w:t>ння скл</w:t>
      </w:r>
      <w:r w:rsidR="000F23E5">
        <w:t>а</w:t>
      </w:r>
      <w:r w:rsidRPr="00F60188">
        <w:t>дськи</w:t>
      </w:r>
      <w:r w:rsidR="000F23E5">
        <w:t>х</w:t>
      </w:r>
      <w:r w:rsidRPr="00F60188">
        <w:t xml:space="preserve"> з</w:t>
      </w:r>
      <w:r w:rsidR="000F23E5">
        <w:t>а</w:t>
      </w:r>
      <w:r w:rsidRPr="00F60188">
        <w:t>п</w:t>
      </w:r>
      <w:r w:rsidR="000F23E5">
        <w:t>а</w:t>
      </w:r>
      <w:r w:rsidRPr="00F60188">
        <w:t>сів вел</w:t>
      </w:r>
      <w:r w:rsidR="000F23E5">
        <w:t>о</w:t>
      </w:r>
      <w:r w:rsidRPr="00F60188">
        <w:t xml:space="preserve"> д</w:t>
      </w:r>
      <w:r w:rsidR="000F23E5">
        <w:t>о</w:t>
      </w:r>
      <w:r w:rsidRPr="00F60188">
        <w:t xml:space="preserve"> б</w:t>
      </w:r>
      <w:r w:rsidR="000F23E5">
        <w:t>а</w:t>
      </w:r>
      <w:r w:rsidRPr="00F60188">
        <w:t>нк</w:t>
      </w:r>
      <w:r w:rsidR="000F23E5">
        <w:t>р</w:t>
      </w:r>
      <w:r w:rsidRPr="00F60188">
        <w:t>утств</w:t>
      </w:r>
      <w:r w:rsidR="000F23E5">
        <w:t>а</w:t>
      </w:r>
      <w:r w:rsidRPr="00F60188">
        <w:t xml:space="preserve"> д</w:t>
      </w:r>
      <w:r w:rsidR="000F23E5">
        <w:t>р</w:t>
      </w:r>
      <w:r w:rsidRPr="00F60188">
        <w:t>ібни</w:t>
      </w:r>
      <w:r w:rsidR="000F23E5">
        <w:t>х</w:t>
      </w:r>
      <w:r w:rsidRPr="00F60188">
        <w:t xml:space="preserve"> т</w:t>
      </w:r>
      <w:r w:rsidR="000F23E5">
        <w:t>а</w:t>
      </w:r>
      <w:r w:rsidRPr="00F60188">
        <w:t xml:space="preserve"> се</w:t>
      </w:r>
      <w:r w:rsidR="000F23E5">
        <w:t>р</w:t>
      </w:r>
      <w:r w:rsidRPr="00F60188">
        <w:t>едні</w:t>
      </w:r>
      <w:r w:rsidR="000F23E5">
        <w:t>х</w:t>
      </w:r>
      <w:r w:rsidRPr="00F60188">
        <w:t xml:space="preserve"> підп</w:t>
      </w:r>
      <w:r w:rsidR="000F23E5">
        <w:t>р</w:t>
      </w:r>
      <w:r w:rsidRPr="00F60188">
        <w:t>иємств т</w:t>
      </w:r>
      <w:r w:rsidR="000F23E5">
        <w:t>а</w:t>
      </w:r>
      <w:r w:rsidRPr="00F60188">
        <w:t xml:space="preserve"> з</w:t>
      </w:r>
      <w:r w:rsidR="000F23E5">
        <w:t>ро</w:t>
      </w:r>
      <w:r w:rsidRPr="00F60188">
        <w:t>ст</w:t>
      </w:r>
      <w:r w:rsidR="000F23E5">
        <w:t>а</w:t>
      </w:r>
      <w:r w:rsidRPr="00F60188">
        <w:t>ння без</w:t>
      </w:r>
      <w:r w:rsidR="000F23E5">
        <w:t>ро</w:t>
      </w:r>
      <w:r w:rsidRPr="00F60188">
        <w:t>біття. К</w:t>
      </w:r>
      <w:r w:rsidR="000F23E5">
        <w:t>р</w:t>
      </w:r>
      <w:r w:rsidRPr="00F60188">
        <w:t>из</w:t>
      </w:r>
      <w:r w:rsidR="000F23E5">
        <w:t>о</w:t>
      </w:r>
      <w:r w:rsidRPr="00F60188">
        <w:t>ві явищ</w:t>
      </w:r>
      <w:r w:rsidR="000F23E5">
        <w:t>а</w:t>
      </w:r>
      <w:r w:rsidRPr="00F60188">
        <w:t xml:space="preserve"> в яп</w:t>
      </w:r>
      <w:r w:rsidR="000F23E5">
        <w:t>о</w:t>
      </w:r>
      <w:r w:rsidRPr="00F60188">
        <w:t>нській п</w:t>
      </w:r>
      <w:r w:rsidR="000F23E5">
        <w:t>ро</w:t>
      </w:r>
      <w:r w:rsidRPr="00F60188">
        <w:t>мисл</w:t>
      </w:r>
      <w:r w:rsidR="000F23E5">
        <w:t>о</w:t>
      </w:r>
      <w:r w:rsidRPr="00F60188">
        <w:t>в</w:t>
      </w:r>
      <w:r w:rsidR="000F23E5">
        <w:t>о</w:t>
      </w:r>
      <w:r w:rsidRPr="00F60188">
        <w:t>сті дещ</w:t>
      </w:r>
      <w:r w:rsidR="000F23E5">
        <w:t>о</w:t>
      </w:r>
      <w:r w:rsidRPr="00F60188">
        <w:t xml:space="preserve"> к</w:t>
      </w:r>
      <w:r w:rsidR="000F23E5">
        <w:t>о</w:t>
      </w:r>
      <w:r w:rsidRPr="00F60188">
        <w:t>мпенсув</w:t>
      </w:r>
      <w:r w:rsidR="000F23E5">
        <w:t>а</w:t>
      </w:r>
      <w:r w:rsidRPr="00F60188">
        <w:t>лися успі</w:t>
      </w:r>
      <w:r w:rsidR="000F23E5">
        <w:t>ха</w:t>
      </w:r>
      <w:r w:rsidRPr="00F60188">
        <w:t xml:space="preserve">ми у </w:t>
      </w:r>
      <w:r w:rsidR="000F23E5">
        <w:t>ро</w:t>
      </w:r>
      <w:r w:rsidRPr="00F60188">
        <w:t>звитку мет</w:t>
      </w:r>
      <w:r w:rsidR="000F23E5">
        <w:t>а</w:t>
      </w:r>
      <w:r w:rsidRPr="00F60188">
        <w:t>лу</w:t>
      </w:r>
      <w:r w:rsidR="000F23E5">
        <w:t>р</w:t>
      </w:r>
      <w:r w:rsidRPr="00F60188">
        <w:t>гії, м</w:t>
      </w:r>
      <w:r w:rsidR="000F23E5">
        <w:t>а</w:t>
      </w:r>
      <w:r w:rsidRPr="00F60188">
        <w:t>шин</w:t>
      </w:r>
      <w:r w:rsidR="000F23E5">
        <w:t>о</w:t>
      </w:r>
      <w:r w:rsidRPr="00F60188">
        <w:t>будув</w:t>
      </w:r>
      <w:r w:rsidR="000F23E5">
        <w:t>а</w:t>
      </w:r>
      <w:r w:rsidRPr="00F60188">
        <w:t>ння т</w:t>
      </w:r>
      <w:r w:rsidR="000F23E5">
        <w:t>а</w:t>
      </w:r>
      <w:r w:rsidRPr="00F60188">
        <w:t xml:space="preserve"> </w:t>
      </w:r>
      <w:r w:rsidR="000F23E5">
        <w:t>х</w:t>
      </w:r>
      <w:r w:rsidRPr="00F60188">
        <w:t>імічн</w:t>
      </w:r>
      <w:r w:rsidR="000F23E5">
        <w:t>о</w:t>
      </w:r>
      <w:r w:rsidRPr="00F60188">
        <w:t>ї г</w:t>
      </w:r>
      <w:r w:rsidR="000F23E5">
        <w:t>а</w:t>
      </w:r>
      <w:r w:rsidRPr="00F60188">
        <w:t>лузі у пе</w:t>
      </w:r>
      <w:r w:rsidR="000F23E5">
        <w:t>р</w:t>
      </w:r>
      <w:r w:rsidRPr="00F60188">
        <w:t>едк</w:t>
      </w:r>
      <w:r w:rsidR="000F23E5">
        <w:t>р</w:t>
      </w:r>
      <w:r w:rsidRPr="00F60188">
        <w:t>из</w:t>
      </w:r>
      <w:r w:rsidR="000F23E5">
        <w:t>о</w:t>
      </w:r>
      <w:r w:rsidRPr="00F60188">
        <w:t xml:space="preserve">ві </w:t>
      </w:r>
      <w:r w:rsidR="000F23E5">
        <w:t>ро</w:t>
      </w:r>
      <w:r w:rsidRPr="00F60188">
        <w:t>ки. П</w:t>
      </w:r>
      <w:r w:rsidR="000F23E5">
        <w:t>ро</w:t>
      </w:r>
      <w:r w:rsidRPr="00F60188">
        <w:t>те, з</w:t>
      </w:r>
      <w:r w:rsidR="000F23E5">
        <w:t>а</w:t>
      </w:r>
      <w:r w:rsidRPr="00F60188">
        <w:t>г</w:t>
      </w:r>
      <w:r w:rsidR="000F23E5">
        <w:t>а</w:t>
      </w:r>
      <w:r w:rsidRPr="00F60188">
        <w:t>льн</w:t>
      </w:r>
      <w:r w:rsidR="000F23E5">
        <w:t>а</w:t>
      </w:r>
      <w:r w:rsidRPr="00F60188">
        <w:t xml:space="preserve"> в</w:t>
      </w:r>
      <w:r w:rsidR="000F23E5">
        <w:t>ар</w:t>
      </w:r>
      <w:r w:rsidRPr="00F60188">
        <w:t>тість т</w:t>
      </w:r>
      <w:r w:rsidR="000F23E5">
        <w:t>о</w:t>
      </w:r>
      <w:r w:rsidRPr="00F60188">
        <w:t>в</w:t>
      </w:r>
      <w:r w:rsidR="000F23E5">
        <w:t>ар</w:t>
      </w:r>
      <w:r w:rsidRPr="00F60188">
        <w:t>ів п</w:t>
      </w:r>
      <w:r w:rsidR="000F23E5">
        <w:t>ро</w:t>
      </w:r>
      <w:r w:rsidRPr="00F60188">
        <w:t>мисл</w:t>
      </w:r>
      <w:r w:rsidR="000F23E5">
        <w:t>о</w:t>
      </w:r>
      <w:r w:rsidRPr="00F60188">
        <w:t>в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ви</w:t>
      </w:r>
      <w:r w:rsidR="000F23E5">
        <w:t>ро</w:t>
      </w:r>
      <w:r w:rsidRPr="00F60188">
        <w:t>бництв</w:t>
      </w:r>
      <w:r w:rsidR="000F23E5">
        <w:t>а</w:t>
      </w:r>
      <w:r w:rsidRPr="00F60188">
        <w:t>, у 1929–1931 гг. знизил</w:t>
      </w:r>
      <w:r w:rsidR="000F23E5">
        <w:t>а</w:t>
      </w:r>
      <w:r w:rsidRPr="00F60188">
        <w:t xml:space="preserve">ся. </w:t>
      </w:r>
      <w:r w:rsidR="000F23E5">
        <w:t>Ра</w:t>
      </w:r>
      <w:r w:rsidRPr="00F60188">
        <w:t>ці</w:t>
      </w:r>
      <w:r w:rsidR="000F23E5">
        <w:t>о</w:t>
      </w:r>
      <w:r w:rsidRPr="00F60188">
        <w:t>н</w:t>
      </w:r>
      <w:r w:rsidR="000F23E5">
        <w:t>а</w:t>
      </w:r>
      <w:r w:rsidRPr="00F60188">
        <w:t>ліз</w:t>
      </w:r>
      <w:r w:rsidR="000F23E5">
        <w:t>а</w:t>
      </w:r>
      <w:r w:rsidRPr="00F60188">
        <w:t>ція ви</w:t>
      </w:r>
      <w:r w:rsidR="000F23E5">
        <w:t>ро</w:t>
      </w:r>
      <w:r w:rsidRPr="00F60188">
        <w:t>бництв</w:t>
      </w:r>
      <w:r w:rsidR="000F23E5">
        <w:t>а</w:t>
      </w:r>
      <w:r w:rsidRPr="00F60188">
        <w:t xml:space="preserve"> суп</w:t>
      </w:r>
      <w:r w:rsidR="000F23E5">
        <w:t>ро</w:t>
      </w:r>
      <w:r w:rsidRPr="00F60188">
        <w:t>в</w:t>
      </w:r>
      <w:r w:rsidR="000F23E5">
        <w:t>о</w:t>
      </w:r>
      <w:r w:rsidRPr="00F60188">
        <w:t>джув</w:t>
      </w:r>
      <w:r w:rsidR="000F23E5">
        <w:t>а</w:t>
      </w:r>
      <w:r w:rsidRPr="00F60188">
        <w:t>л</w:t>
      </w:r>
      <w:r w:rsidR="000F23E5">
        <w:t>а</w:t>
      </w:r>
      <w:r w:rsidRPr="00F60188">
        <w:t>ся м</w:t>
      </w:r>
      <w:r w:rsidR="000F23E5">
        <w:t>а</w:t>
      </w:r>
      <w:r w:rsidRPr="00F60188">
        <w:t>сшт</w:t>
      </w:r>
      <w:r w:rsidR="000F23E5">
        <w:t>а</w:t>
      </w:r>
      <w:r w:rsidRPr="00F60188">
        <w:t>бними звільненнями, ск</w:t>
      </w:r>
      <w:r w:rsidR="000F23E5">
        <w:t>оро</w:t>
      </w:r>
      <w:r w:rsidRPr="00F60188">
        <w:t>тил</w:t>
      </w:r>
      <w:r w:rsidR="000F23E5">
        <w:t>а</w:t>
      </w:r>
      <w:r w:rsidRPr="00F60188">
        <w:t>ся з</w:t>
      </w:r>
      <w:r w:rsidR="000F23E5">
        <w:t>ар</w:t>
      </w:r>
      <w:r w:rsidRPr="00F60188">
        <w:t>пл</w:t>
      </w:r>
      <w:r w:rsidR="000F23E5">
        <w:t>а</w:t>
      </w:r>
      <w:r w:rsidRPr="00F60188">
        <w:t>т</w:t>
      </w:r>
      <w:r w:rsidR="000F23E5">
        <w:t>а</w:t>
      </w:r>
      <w:r w:rsidRPr="00F60188">
        <w:t xml:space="preserve"> з</w:t>
      </w:r>
      <w:r w:rsidR="000F23E5">
        <w:t>а</w:t>
      </w:r>
      <w:r w:rsidRPr="00F60188">
        <w:t>йняти</w:t>
      </w:r>
      <w:r w:rsidR="000F23E5">
        <w:t>х</w:t>
      </w:r>
      <w:r w:rsidRPr="00F60188">
        <w:t xml:space="preserve"> з ви</w:t>
      </w:r>
      <w:r w:rsidR="000F23E5">
        <w:t>ро</w:t>
      </w:r>
      <w:r w:rsidRPr="00F60188">
        <w:t>бництв</w:t>
      </w:r>
      <w:r w:rsidR="000F23E5">
        <w:t>а</w:t>
      </w:r>
      <w:r w:rsidRPr="00F60188">
        <w:t xml:space="preserve">. </w:t>
      </w:r>
      <w:r w:rsidR="000F23E5">
        <w:t>О</w:t>
      </w:r>
      <w:r w:rsidRPr="00F60188">
        <w:t>с</w:t>
      </w:r>
      <w:r w:rsidR="000F23E5">
        <w:t>о</w:t>
      </w:r>
      <w:r w:rsidRPr="00F60188">
        <w:t>блив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уд</w:t>
      </w:r>
      <w:r w:rsidR="000F23E5">
        <w:t>ар</w:t>
      </w:r>
      <w:r w:rsidRPr="00F60188">
        <w:t>у з</w:t>
      </w:r>
      <w:r w:rsidR="000F23E5">
        <w:t>а</w:t>
      </w:r>
      <w:r w:rsidRPr="00F60188">
        <w:t>зн</w:t>
      </w:r>
      <w:r w:rsidR="000F23E5">
        <w:t>а</w:t>
      </w:r>
      <w:r w:rsidRPr="00F60188">
        <w:t>л</w:t>
      </w:r>
      <w:r w:rsidR="000F23E5">
        <w:t>о</w:t>
      </w:r>
      <w:r w:rsidRPr="00F60188">
        <w:t xml:space="preserve"> сільське г</w:t>
      </w:r>
      <w:r w:rsidR="000F23E5">
        <w:t>о</w:t>
      </w:r>
      <w:r w:rsidRPr="00F60188">
        <w:t>сп</w:t>
      </w:r>
      <w:r w:rsidR="000F23E5">
        <w:t>о</w:t>
      </w:r>
      <w:r w:rsidRPr="00F60188">
        <w:t>д</w:t>
      </w:r>
      <w:r w:rsidR="000F23E5">
        <w:t>ар</w:t>
      </w:r>
      <w:r w:rsidRPr="00F60188">
        <w:t>ств</w:t>
      </w:r>
      <w:r w:rsidR="000F23E5">
        <w:t>о</w:t>
      </w:r>
      <w:r w:rsidRPr="00F60188">
        <w:t>, сукупн</w:t>
      </w:r>
      <w:r w:rsidR="000F23E5">
        <w:t>а</w:t>
      </w:r>
      <w:r w:rsidRPr="00F60188">
        <w:t xml:space="preserve"> в</w:t>
      </w:r>
      <w:r w:rsidR="000F23E5">
        <w:t>ар</w:t>
      </w:r>
      <w:r w:rsidRPr="00F60188">
        <w:t>тість п</w:t>
      </w:r>
      <w:r w:rsidR="000F23E5">
        <w:t>ро</w:t>
      </w:r>
      <w:r w:rsidRPr="00F60188">
        <w:t>дукції як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</w:t>
      </w:r>
      <w:r w:rsidR="000F23E5">
        <w:t>р</w:t>
      </w:r>
      <w:r w:rsidRPr="00F60188">
        <w:t>ізк</w:t>
      </w:r>
      <w:r w:rsidR="000F23E5">
        <w:t>о</w:t>
      </w:r>
      <w:r w:rsidRPr="00F60188">
        <w:t xml:space="preserve"> вп</w:t>
      </w:r>
      <w:r w:rsidR="000F23E5">
        <w:t>а</w:t>
      </w:r>
      <w:r w:rsidRPr="00F60188">
        <w:t>л</w:t>
      </w:r>
      <w:r w:rsidR="000F23E5">
        <w:t>а</w:t>
      </w:r>
      <w:r w:rsidRPr="00F60188">
        <w:t>. Збільшення п</w:t>
      </w:r>
      <w:r w:rsidR="000F23E5">
        <w:t>о</w:t>
      </w:r>
      <w:r w:rsidRPr="00F60188">
        <w:t>ст</w:t>
      </w:r>
      <w:r w:rsidR="000F23E5">
        <w:t>а</w:t>
      </w:r>
      <w:r w:rsidRPr="00F60188">
        <w:t>ч</w:t>
      </w:r>
      <w:r w:rsidR="000F23E5">
        <w:t>а</w:t>
      </w:r>
      <w:r w:rsidRPr="00F60188">
        <w:t xml:space="preserve">ння </w:t>
      </w:r>
      <w:r w:rsidR="000F23E5">
        <w:t>р</w:t>
      </w:r>
      <w:r w:rsidRPr="00F60188">
        <w:t>ису з к</w:t>
      </w:r>
      <w:r w:rsidR="000F23E5">
        <w:t>о</w:t>
      </w:r>
      <w:r w:rsidRPr="00F60188">
        <w:t>л</w:t>
      </w:r>
      <w:r w:rsidR="000F23E5">
        <w:t>о</w:t>
      </w:r>
      <w:r w:rsidRPr="00F60188">
        <w:t>ній п</w:t>
      </w:r>
      <w:r w:rsidR="000F23E5">
        <w:t>о</w:t>
      </w:r>
      <w:r w:rsidRPr="00F60188">
        <w:t>силюв</w:t>
      </w:r>
      <w:r w:rsidR="000F23E5">
        <w:t>а</w:t>
      </w:r>
      <w:r w:rsidRPr="00F60188">
        <w:t>л</w:t>
      </w:r>
      <w:r w:rsidR="000F23E5">
        <w:t>о</w:t>
      </w:r>
      <w:r w:rsidRPr="00F60188">
        <w:t xml:space="preserve"> тиск н</w:t>
      </w:r>
      <w:r w:rsidR="000F23E5">
        <w:t>а</w:t>
      </w:r>
      <w:r w:rsidRPr="00F60188">
        <w:t xml:space="preserve"> селянств</w:t>
      </w:r>
      <w:r w:rsidR="000F23E5">
        <w:t>о</w:t>
      </w:r>
      <w:r w:rsidRPr="00F60188">
        <w:t>. Се</w:t>
      </w:r>
      <w:r w:rsidR="000F23E5">
        <w:t>р</w:t>
      </w:r>
      <w:r w:rsidRPr="00F60188">
        <w:t xml:space="preserve">едній </w:t>
      </w:r>
      <w:r w:rsidR="000F23E5">
        <w:t>р</w:t>
      </w:r>
      <w:r w:rsidRPr="00F60188">
        <w:t>ічний д</w:t>
      </w:r>
      <w:r w:rsidR="000F23E5">
        <w:t>ох</w:t>
      </w:r>
      <w:r w:rsidRPr="00F60188">
        <w:t>ід селянськи</w:t>
      </w:r>
      <w:r w:rsidR="000F23E5">
        <w:t>х</w:t>
      </w:r>
      <w:r w:rsidRPr="00F60188">
        <w:t xml:space="preserve"> г</w:t>
      </w:r>
      <w:r w:rsidR="000F23E5">
        <w:t>о</w:t>
      </w:r>
      <w:r w:rsidRPr="00F60188">
        <w:t>сп</w:t>
      </w:r>
      <w:r w:rsidR="000F23E5">
        <w:t>о</w:t>
      </w:r>
      <w:r w:rsidRPr="00F60188">
        <w:t>д</w:t>
      </w:r>
      <w:r w:rsidR="000F23E5">
        <w:t>ар</w:t>
      </w:r>
      <w:r w:rsidRPr="00F60188">
        <w:t xml:space="preserve">ств у 1929–1931 </w:t>
      </w:r>
      <w:r w:rsidR="000F23E5">
        <w:t>рр</w:t>
      </w:r>
      <w:r w:rsidRPr="00F60188">
        <w:t>. знизився н</w:t>
      </w:r>
      <w:r w:rsidR="000F23E5">
        <w:t>а</w:t>
      </w:r>
      <w:r w:rsidRPr="00F60188">
        <w:t xml:space="preserve"> 47%. П</w:t>
      </w:r>
      <w:r w:rsidR="000F23E5">
        <w:t>ро</w:t>
      </w:r>
      <w:r w:rsidRPr="00F60188">
        <w:t>те н</w:t>
      </w:r>
      <w:r w:rsidR="000F23E5">
        <w:t>а</w:t>
      </w:r>
      <w:r w:rsidRPr="00F60188">
        <w:t>йбільш</w:t>
      </w:r>
      <w:r w:rsidR="000F23E5">
        <w:t>о</w:t>
      </w:r>
      <w:r w:rsidRPr="00F60188">
        <w:t>ю несп</w:t>
      </w:r>
      <w:r w:rsidR="000F23E5">
        <w:t>о</w:t>
      </w:r>
      <w:r w:rsidRPr="00F60188">
        <w:t>дів</w:t>
      </w:r>
      <w:r w:rsidR="000F23E5">
        <w:t>а</w:t>
      </w:r>
      <w:r w:rsidRPr="00F60188">
        <w:t>нк</w:t>
      </w:r>
      <w:r w:rsidR="000F23E5">
        <w:t>о</w:t>
      </w:r>
      <w:r w:rsidRPr="00F60188">
        <w:t>ю бул</w:t>
      </w:r>
      <w:r w:rsidR="000F23E5">
        <w:t>а</w:t>
      </w:r>
      <w:r w:rsidRPr="00F60188">
        <w:t xml:space="preserve"> с</w:t>
      </w:r>
      <w:r w:rsidR="000F23E5">
        <w:t>а</w:t>
      </w:r>
      <w:r w:rsidRPr="00F60188">
        <w:t xml:space="preserve">ме </w:t>
      </w:r>
      <w:r w:rsidR="000F23E5">
        <w:t>ра</w:t>
      </w:r>
      <w:r w:rsidRPr="00F60188">
        <w:t>ці</w:t>
      </w:r>
      <w:r w:rsidR="000F23E5">
        <w:t>о</w:t>
      </w:r>
      <w:r w:rsidRPr="00F60188">
        <w:t>н</w:t>
      </w:r>
      <w:r w:rsidR="000F23E5">
        <w:t>а</w:t>
      </w:r>
      <w:r w:rsidRPr="00F60188">
        <w:t>ліз</w:t>
      </w:r>
      <w:r w:rsidR="000F23E5">
        <w:t>а</w:t>
      </w:r>
      <w:r w:rsidRPr="00F60188">
        <w:t>ція , т</w:t>
      </w:r>
      <w:r w:rsidR="000F23E5">
        <w:t>ра</w:t>
      </w:r>
      <w:r w:rsidRPr="00F60188">
        <w:t>диційн</w:t>
      </w:r>
      <w:r w:rsidR="000F23E5">
        <w:t>о</w:t>
      </w:r>
      <w:r w:rsidRPr="00F60188">
        <w:t xml:space="preserve"> у яп</w:t>
      </w:r>
      <w:r w:rsidR="000F23E5">
        <w:t>о</w:t>
      </w:r>
      <w:r w:rsidRPr="00F60188">
        <w:t>нськ</w:t>
      </w:r>
      <w:r w:rsidR="000F23E5">
        <w:t>о</w:t>
      </w:r>
      <w:r w:rsidRPr="00F60188">
        <w:t>му ви</w:t>
      </w:r>
      <w:r w:rsidR="000F23E5">
        <w:t>ро</w:t>
      </w:r>
      <w:r w:rsidRPr="00F60188">
        <w:t>бництві з</w:t>
      </w:r>
      <w:r w:rsidR="000F23E5">
        <w:t>а</w:t>
      </w:r>
      <w:r w:rsidRPr="00F60188">
        <w:t>вжди був великий н</w:t>
      </w:r>
      <w:r w:rsidR="000F23E5">
        <w:t>а</w:t>
      </w:r>
      <w:r w:rsidRPr="00F60188">
        <w:t>длиш</w:t>
      </w:r>
      <w:r w:rsidR="000F23E5">
        <w:t>о</w:t>
      </w:r>
      <w:r w:rsidRPr="00F60188">
        <w:t>к к</w:t>
      </w:r>
      <w:r w:rsidR="000F23E5">
        <w:t>а</w:t>
      </w:r>
      <w:r w:rsidRPr="00F60188">
        <w:t>д</w:t>
      </w:r>
      <w:r w:rsidR="000F23E5">
        <w:t>р</w:t>
      </w:r>
      <w:r w:rsidRPr="00F60188">
        <w:t>ів і т</w:t>
      </w:r>
      <w:r w:rsidR="000F23E5">
        <w:t>а</w:t>
      </w:r>
      <w:r w:rsidRPr="00F60188">
        <w:t>к</w:t>
      </w:r>
      <w:r w:rsidR="000F23E5">
        <w:t>а</w:t>
      </w:r>
      <w:r w:rsidRPr="00F60188">
        <w:t xml:space="preserve"> систем</w:t>
      </w:r>
      <w:r w:rsidR="000F23E5">
        <w:t>а</w:t>
      </w:r>
      <w:r w:rsidRPr="00F60188">
        <w:t xml:space="preserve"> бул</w:t>
      </w:r>
      <w:r w:rsidR="000F23E5">
        <w:t>а</w:t>
      </w:r>
      <w:r w:rsidRPr="00F60188">
        <w:t xml:space="preserve"> д</w:t>
      </w:r>
      <w:r w:rsidR="000F23E5">
        <w:t>о</w:t>
      </w:r>
      <w:r w:rsidRPr="00F60188">
        <w:t>в</w:t>
      </w:r>
      <w:r w:rsidR="000F23E5">
        <w:t>о</w:t>
      </w:r>
      <w:r w:rsidRPr="00F60188">
        <w:t>лі зб</w:t>
      </w:r>
      <w:r w:rsidR="000F23E5">
        <w:t>а</w:t>
      </w:r>
      <w:r w:rsidRPr="00F60188">
        <w:t>л</w:t>
      </w:r>
      <w:r w:rsidR="000F23E5">
        <w:t>а</w:t>
      </w:r>
      <w:r w:rsidRPr="00F60188">
        <w:t>нс</w:t>
      </w:r>
      <w:r w:rsidR="000F23E5">
        <w:t>о</w:t>
      </w:r>
      <w:r w:rsidRPr="00F60188">
        <w:t>в</w:t>
      </w:r>
      <w:r w:rsidR="000F23E5">
        <w:t>а</w:t>
      </w:r>
      <w:r w:rsidRPr="00F60188">
        <w:t>н</w:t>
      </w:r>
      <w:r w:rsidR="000F23E5">
        <w:t>а</w:t>
      </w:r>
      <w:r w:rsidRPr="00F60188">
        <w:t xml:space="preserve"> б</w:t>
      </w:r>
      <w:r w:rsidR="000F23E5">
        <w:t>о</w:t>
      </w:r>
      <w:r w:rsidRPr="00F60188">
        <w:t xml:space="preserve"> всі люди були з</w:t>
      </w:r>
      <w:r w:rsidR="000F23E5">
        <w:t>а</w:t>
      </w:r>
      <w:r w:rsidRPr="00F60188">
        <w:t>йняті н</w:t>
      </w:r>
      <w:r w:rsidR="000F23E5">
        <w:t>а</w:t>
      </w:r>
      <w:r w:rsidRPr="00F60188">
        <w:t xml:space="preserve"> як</w:t>
      </w:r>
      <w:r w:rsidR="000F23E5">
        <w:t>о</w:t>
      </w:r>
      <w:r w:rsidRPr="00F60188">
        <w:t>мусь з</w:t>
      </w:r>
      <w:r w:rsidR="000F23E5">
        <w:t>а</w:t>
      </w:r>
      <w:r w:rsidRPr="00F60188">
        <w:t>ст</w:t>
      </w:r>
      <w:r w:rsidR="000F23E5">
        <w:t>ар</w:t>
      </w:r>
      <w:r w:rsidRPr="00F60188">
        <w:t>іл</w:t>
      </w:r>
      <w:r w:rsidR="000F23E5">
        <w:t>о</w:t>
      </w:r>
      <w:r w:rsidRPr="00F60188">
        <w:t>му ви</w:t>
      </w:r>
      <w:r w:rsidR="000F23E5">
        <w:t>ро</w:t>
      </w:r>
      <w:r w:rsidRPr="00F60188">
        <w:t>бницві незв</w:t>
      </w:r>
      <w:r w:rsidR="000F23E5">
        <w:t>а</w:t>
      </w:r>
      <w:r w:rsidRPr="00F60188">
        <w:t>ж</w:t>
      </w:r>
      <w:r w:rsidR="000F23E5">
        <w:t>а</w:t>
      </w:r>
      <w:r w:rsidRPr="00F60188">
        <w:t>ючі н</w:t>
      </w:r>
      <w:r w:rsidR="000F23E5">
        <w:t>а</w:t>
      </w:r>
      <w:r w:rsidRPr="00F60188">
        <w:t xml:space="preserve"> те ,щ</w:t>
      </w:r>
      <w:r w:rsidR="000F23E5">
        <w:t>о</w:t>
      </w:r>
      <w:r w:rsidRPr="00F60188">
        <w:t xml:space="preserve"> й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м</w:t>
      </w:r>
      <w:r w:rsidR="000F23E5">
        <w:t>о</w:t>
      </w:r>
      <w:r w:rsidRPr="00F60188">
        <w:t>жн</w:t>
      </w:r>
      <w:r w:rsidR="000F23E5">
        <w:t>а</w:t>
      </w:r>
      <w:r w:rsidRPr="00F60188">
        <w:t xml:space="preserve"> бул</w:t>
      </w:r>
      <w:r w:rsidR="000F23E5">
        <w:t>о</w:t>
      </w:r>
      <w:r w:rsidRPr="00F60188">
        <w:t xml:space="preserve"> вд</w:t>
      </w:r>
      <w:r w:rsidR="000F23E5">
        <w:t>о</w:t>
      </w:r>
      <w:r w:rsidRPr="00F60188">
        <w:t>ск</w:t>
      </w:r>
      <w:r w:rsidR="000F23E5">
        <w:t>а</w:t>
      </w:r>
      <w:r w:rsidRPr="00F60188">
        <w:t>н</w:t>
      </w:r>
      <w:r w:rsidR="000F23E5">
        <w:t>а</w:t>
      </w:r>
      <w:r w:rsidRPr="00F60188">
        <w:t>лити і вик</w:t>
      </w:r>
      <w:r w:rsidR="000F23E5">
        <w:t>ор</w:t>
      </w:r>
      <w:r w:rsidRPr="00F60188">
        <w:t>ист</w:t>
      </w:r>
      <w:r w:rsidR="000F23E5">
        <w:t>о</w:t>
      </w:r>
      <w:r w:rsidRPr="00F60188">
        <w:t>вув</w:t>
      </w:r>
      <w:r w:rsidR="000F23E5">
        <w:t>а</w:t>
      </w:r>
      <w:r w:rsidRPr="00F60188">
        <w:t xml:space="preserve">ти </w:t>
      </w:r>
      <w:r w:rsidR="003D4AC0">
        <w:t>ме</w:t>
      </w:r>
      <w:r w:rsidR="000F23E5">
        <w:t>ха</w:t>
      </w:r>
      <w:r w:rsidR="003D4AC0">
        <w:t>нічну п</w:t>
      </w:r>
      <w:r w:rsidR="000F23E5">
        <w:t>ра</w:t>
      </w:r>
      <w:r w:rsidR="003D4AC0">
        <w:t>цю з</w:t>
      </w:r>
      <w:r w:rsidR="000F23E5">
        <w:t>а</w:t>
      </w:r>
      <w:r w:rsidR="003D4AC0">
        <w:t xml:space="preserve">мість </w:t>
      </w:r>
      <w:r w:rsidR="000F23E5">
        <w:t>р</w:t>
      </w:r>
      <w:r w:rsidR="003D4AC0">
        <w:t>учн</w:t>
      </w:r>
      <w:r w:rsidR="000F23E5">
        <w:t>о</w:t>
      </w:r>
      <w:r w:rsidR="003D4AC0">
        <w:t xml:space="preserve">ї. </w:t>
      </w:r>
      <w:r w:rsidR="000F23E5">
        <w:t>А</w:t>
      </w:r>
      <w:r w:rsidRPr="00F60188">
        <w:t>ле т</w:t>
      </w:r>
      <w:r w:rsidR="000F23E5">
        <w:t>о</w:t>
      </w:r>
      <w:r w:rsidRPr="00F60188">
        <w:t>ді п</w:t>
      </w:r>
      <w:r w:rsidR="000F23E5">
        <w:t>о</w:t>
      </w:r>
      <w:r w:rsidRPr="00F60188">
        <w:t>ст</w:t>
      </w:r>
      <w:r w:rsidR="000F23E5">
        <w:t>а</w:t>
      </w:r>
      <w:r w:rsidRPr="00F60188">
        <w:t>в</w:t>
      </w:r>
      <w:r w:rsidR="000F23E5">
        <w:t>а</w:t>
      </w:r>
      <w:r w:rsidRPr="00F60188">
        <w:t>л</w:t>
      </w:r>
      <w:r w:rsidR="000F23E5">
        <w:t>а</w:t>
      </w:r>
      <w:r w:rsidRPr="00F60188">
        <w:t xml:space="preserve"> п</w:t>
      </w:r>
      <w:r w:rsidR="000F23E5">
        <w:t>ро</w:t>
      </w:r>
      <w:r w:rsidRPr="00F60188">
        <w:t>блем</w:t>
      </w:r>
      <w:r w:rsidR="000F23E5">
        <w:t>а</w:t>
      </w:r>
      <w:r w:rsidRPr="00F60188">
        <w:t xml:space="preserve"> з велик</w:t>
      </w:r>
      <w:r w:rsidR="000F23E5">
        <w:t>о</w:t>
      </w:r>
      <w:r w:rsidRPr="00F60188">
        <w:t>ю кількістью звільнени</w:t>
      </w:r>
      <w:r w:rsidR="000F23E5">
        <w:t>х</w:t>
      </w:r>
      <w:r w:rsidRPr="00F60188">
        <w:t xml:space="preserve"> п</w:t>
      </w:r>
      <w:r w:rsidR="000F23E5">
        <w:t>ра</w:t>
      </w:r>
      <w:r w:rsidRPr="00F60188">
        <w:t xml:space="preserve">цівникив </w:t>
      </w:r>
      <w:r w:rsidRPr="00DE3FF2">
        <w:t>яки</w:t>
      </w:r>
      <w:r w:rsidR="000F23E5">
        <w:t>х</w:t>
      </w:r>
      <w:r w:rsidRPr="00DE3FF2">
        <w:t xml:space="preserve"> нікуди бул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 xml:space="preserve">діти </w:t>
      </w:r>
      <w:r w:rsidR="000F23E5">
        <w:t>а</w:t>
      </w:r>
      <w:r w:rsidRPr="00DE3FF2">
        <w:t>дже збільшити 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 xml:space="preserve"> нем</w:t>
      </w:r>
      <w:r w:rsidR="000F23E5">
        <w:t>о</w:t>
      </w:r>
      <w:r w:rsidRPr="00DE3FF2">
        <w:t>жлив</w:t>
      </w:r>
      <w:r w:rsidR="000F23E5">
        <w:t>о</w:t>
      </w:r>
      <w:r w:rsidRPr="00DE3FF2">
        <w:t xml:space="preserve"> че</w:t>
      </w:r>
      <w:r w:rsidR="000F23E5">
        <w:t>р</w:t>
      </w:r>
      <w:r w:rsidRPr="00DE3FF2">
        <w:t>ез б</w:t>
      </w:r>
      <w:r w:rsidR="000F23E5">
        <w:t>ра</w:t>
      </w:r>
      <w:r w:rsidRPr="00DE3FF2">
        <w:t xml:space="preserve">к </w:t>
      </w:r>
      <w:r w:rsidR="000F23E5">
        <w:t>р</w:t>
      </w:r>
      <w:r w:rsidRPr="00DE3FF2">
        <w:t>есу</w:t>
      </w:r>
      <w:r w:rsidR="000F23E5">
        <w:t>р</w:t>
      </w:r>
      <w:r w:rsidRPr="00DE3FF2">
        <w:t xml:space="preserve">сів і </w:t>
      </w:r>
      <w:r w:rsidR="000F23E5">
        <w:t>о</w:t>
      </w:r>
      <w:r w:rsidRPr="00DE3FF2">
        <w:t xml:space="preserve">бмеження </w:t>
      </w:r>
      <w:r w:rsidR="000F23E5">
        <w:t>р</w:t>
      </w:r>
      <w:r w:rsidRPr="00DE3FF2">
        <w:t>ику. П</w:t>
      </w:r>
      <w:r w:rsidR="000F23E5">
        <w:t>ор</w:t>
      </w:r>
      <w:r w:rsidRPr="00DE3FF2">
        <w:t>ушивш</w:t>
      </w:r>
      <w:r w:rsidR="000F23E5">
        <w:t>а</w:t>
      </w:r>
      <w:r w:rsidRPr="00DE3FF2">
        <w:t xml:space="preserve"> цю систему к</w:t>
      </w:r>
      <w:r w:rsidR="000F23E5">
        <w:t>р</w:t>
      </w:r>
      <w:r w:rsidRPr="00DE3FF2">
        <w:t>из</w:t>
      </w:r>
      <w:r w:rsidR="000F23E5">
        <w:t>а</w:t>
      </w:r>
      <w:r w:rsidRPr="00DE3FF2">
        <w:t xml:space="preserve"> ств</w:t>
      </w:r>
      <w:r w:rsidR="000F23E5">
        <w:t>ор</w:t>
      </w:r>
      <w:r w:rsidRPr="00DE3FF2">
        <w:t>ил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вий п</w:t>
      </w:r>
      <w:r w:rsidR="000F23E5">
        <w:t>ро</w:t>
      </w:r>
      <w:r w:rsidRPr="00DE3FF2">
        <w:t>ш</w:t>
      </w:r>
      <w:r w:rsidR="000F23E5">
        <w:t>аро</w:t>
      </w:r>
      <w:r w:rsidRPr="00DE3FF2">
        <w:t>к н</w:t>
      </w:r>
      <w:r w:rsidR="000F23E5">
        <w:t>а</w:t>
      </w:r>
      <w:r w:rsidRPr="00DE3FF2">
        <w:t>селення який в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му пійде 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в</w:t>
      </w:r>
      <w:r w:rsidR="000F23E5">
        <w:t>о</w:t>
      </w:r>
      <w:r w:rsidRPr="00DE3FF2">
        <w:t>ди, п</w:t>
      </w:r>
      <w:r w:rsidR="000F23E5">
        <w:t>ро</w:t>
      </w:r>
      <w:r w:rsidRPr="00DE3FF2">
        <w:t>те в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свід</w:t>
      </w:r>
      <w:r w:rsidR="000F23E5">
        <w:t>о</w:t>
      </w:r>
      <w:r w:rsidRPr="00DE3FF2">
        <w:t>м</w:t>
      </w:r>
      <w:r w:rsidR="000F23E5">
        <w:t>о</w:t>
      </w:r>
      <w:r w:rsidRPr="00DE3FF2">
        <w:t>сті впевненість в у</w:t>
      </w:r>
      <w:r w:rsidR="000F23E5">
        <w:t>р</w:t>
      </w:r>
      <w:r w:rsidRPr="00DE3FF2">
        <w:t>яді і системі буде з</w:t>
      </w:r>
      <w:r w:rsidR="000F23E5">
        <w:t>р</w:t>
      </w:r>
      <w:r w:rsidRPr="00DE3FF2">
        <w:t>уйн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сп</w:t>
      </w:r>
      <w:r w:rsidR="000F23E5">
        <w:t>о</w:t>
      </w:r>
      <w:r w:rsidRPr="00DE3FF2">
        <w:t>нукнє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шук</w:t>
      </w:r>
      <w:r w:rsidR="003D4AC0" w:rsidRPr="00DE3FF2">
        <w:t xml:space="preserve"> н</w:t>
      </w:r>
      <w:r w:rsidR="000F23E5">
        <w:t>о</w:t>
      </w:r>
      <w:r w:rsidR="003D4AC0" w:rsidRPr="00DE3FF2">
        <w:t>ви</w:t>
      </w:r>
      <w:r w:rsidR="000F23E5">
        <w:t>х</w:t>
      </w:r>
      <w:r w:rsidR="003D4AC0" w:rsidRPr="00DE3FF2">
        <w:t xml:space="preserve"> ідей т</w:t>
      </w:r>
      <w:r w:rsidR="000F23E5">
        <w:t>а</w:t>
      </w:r>
      <w:r w:rsidR="003D4AC0" w:rsidRPr="00DE3FF2">
        <w:t xml:space="preserve"> зміни світ</w:t>
      </w:r>
      <w:r w:rsidR="000F23E5">
        <w:t>о</w:t>
      </w:r>
      <w:r w:rsidR="003D4AC0" w:rsidRPr="00DE3FF2">
        <w:t>гляду</w:t>
      </w:r>
      <w:r w:rsidRPr="00DE3FF2">
        <w:t>.</w:t>
      </w:r>
      <w:r w:rsidR="003D4AC0" w:rsidRPr="00DE3FF2">
        <w:t xml:space="preserve"> </w:t>
      </w:r>
      <w:r w:rsidRPr="00DE3FF2">
        <w:t>Т</w:t>
      </w:r>
      <w:r w:rsidR="000F23E5">
        <w:t>а</w:t>
      </w:r>
      <w:r w:rsidRPr="00DE3FF2">
        <w:t>кі люди ще зіг</w:t>
      </w:r>
      <w:r w:rsidR="000F23E5">
        <w:t>ра</w:t>
      </w:r>
      <w:r w:rsidRPr="00DE3FF2">
        <w:t>ють св</w:t>
      </w:r>
      <w:r w:rsidR="000F23E5">
        <w:t>о</w:t>
      </w:r>
      <w:r w:rsidRPr="00DE3FF2">
        <w:t xml:space="preserve">ю </w:t>
      </w:r>
      <w:r w:rsidR="000F23E5">
        <w:t>ро</w:t>
      </w:r>
      <w:r w:rsidRPr="00DE3FF2">
        <w:t>ль у п</w:t>
      </w:r>
      <w:r w:rsidR="000F23E5">
        <w:t>о</w:t>
      </w:r>
      <w:r w:rsidRPr="00DE3FF2">
        <w:t>д</w:t>
      </w:r>
      <w:r w:rsidR="000F23E5">
        <w:t>а</w:t>
      </w:r>
      <w:r w:rsidRPr="00DE3FF2">
        <w:t>льши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дія</w:t>
      </w:r>
      <w:r w:rsidR="000F23E5">
        <w:t>х</w:t>
      </w:r>
      <w:r w:rsidRPr="00DE3FF2">
        <w:t xml:space="preserve"> в Яп</w:t>
      </w:r>
      <w:r w:rsidR="000F23E5">
        <w:t>о</w:t>
      </w:r>
      <w:r w:rsidRPr="00DE3FF2">
        <w:t>нії.</w:t>
      </w:r>
    </w:p>
    <w:p w:rsidR="00F60188" w:rsidRPr="00DE3FF2" w:rsidRDefault="00F60188" w:rsidP="008C479E">
      <w:pPr>
        <w:pStyle w:val="13"/>
        <w:contextualSpacing/>
      </w:pPr>
      <w:r w:rsidRPr="00DE3FF2">
        <w:lastRenderedPageBreak/>
        <w:t xml:space="preserve">У </w:t>
      </w:r>
      <w:r w:rsidR="000F23E5">
        <w:t>ра</w:t>
      </w:r>
      <w:r w:rsidRPr="00DE3FF2">
        <w:t>мк</w:t>
      </w:r>
      <w:r w:rsidR="000F23E5">
        <w:t>ах</w:t>
      </w:r>
      <w:r w:rsidRPr="00DE3FF2">
        <w:t xml:space="preserve"> б</w:t>
      </w:r>
      <w:r w:rsidR="000F23E5">
        <w:t>оро</w:t>
      </w:r>
      <w:r w:rsidRPr="00DE3FF2">
        <w:t>тьби з вплив</w:t>
      </w:r>
      <w:r w:rsidR="000F23E5">
        <w:t>о</w:t>
      </w:r>
      <w:r w:rsidRPr="00DE3FF2">
        <w:t>м «Велик</w:t>
      </w:r>
      <w:r w:rsidR="000F23E5">
        <w:t>о</w:t>
      </w:r>
      <w:r w:rsidRPr="00DE3FF2">
        <w:t>ї деп</w:t>
      </w:r>
      <w:r w:rsidR="000F23E5">
        <w:t>р</w:t>
      </w:r>
      <w:r w:rsidRPr="00DE3FF2">
        <w:t>есії» у</w:t>
      </w:r>
      <w:r w:rsidR="000F23E5">
        <w:t>р</w:t>
      </w:r>
      <w:r w:rsidRPr="00DE3FF2">
        <w:t>яд з</w:t>
      </w:r>
      <w:r w:rsidR="000F23E5">
        <w:t>ро</w:t>
      </w:r>
      <w:r w:rsidRPr="00DE3FF2">
        <w:t>бив ст</w:t>
      </w:r>
      <w:r w:rsidR="000F23E5">
        <w:t>а</w:t>
      </w:r>
      <w:r w:rsidRPr="00DE3FF2">
        <w:t>вку н</w:t>
      </w:r>
      <w:r w:rsidR="000F23E5">
        <w:t>а</w:t>
      </w:r>
      <w:r w:rsidRPr="00DE3FF2">
        <w:t xml:space="preserve"> ск</w:t>
      </w:r>
      <w:r w:rsidR="000F23E5">
        <w:t>оро</w:t>
      </w:r>
      <w:r w:rsidRPr="00DE3FF2">
        <w:t>чення де</w:t>
      </w:r>
      <w:r w:rsidR="000F23E5">
        <w:t>р</w:t>
      </w:r>
      <w:r w:rsidRPr="00DE3FF2">
        <w:t>ж</w:t>
      </w:r>
      <w:r w:rsidR="000F23E5">
        <w:t>а</w:t>
      </w:r>
      <w:r w:rsidRPr="00DE3FF2">
        <w:t>вни</w:t>
      </w:r>
      <w:r w:rsidR="000F23E5">
        <w:t>х</w:t>
      </w:r>
      <w:r w:rsidRPr="00DE3FF2">
        <w:t xml:space="preserve"> вид</w:t>
      </w:r>
      <w:r w:rsidR="000F23E5">
        <w:t>а</w:t>
      </w:r>
      <w:r w:rsidRPr="00DE3FF2">
        <w:t xml:space="preserve">тків,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ст</w:t>
      </w:r>
      <w:r w:rsidR="000F23E5">
        <w:t>а</w:t>
      </w:r>
      <w:r w:rsidRPr="00DE3FF2">
        <w:t>біліз</w:t>
      </w:r>
      <w:r w:rsidR="000F23E5">
        <w:t>а</w:t>
      </w:r>
      <w:r w:rsidRPr="00DE3FF2">
        <w:t>цію внут</w:t>
      </w:r>
      <w:r w:rsidR="000F23E5">
        <w:t>р</w:t>
      </w:r>
      <w:r w:rsidRPr="00DE3FF2">
        <w:t>ішні</w:t>
      </w:r>
      <w:r w:rsidR="000F23E5">
        <w:t>х</w:t>
      </w:r>
      <w:r w:rsidRPr="00DE3FF2">
        <w:t xml:space="preserve"> цін. З мет</w:t>
      </w:r>
      <w:r w:rsidR="000F23E5">
        <w:t>о</w:t>
      </w:r>
      <w:r w:rsidRPr="00DE3FF2">
        <w:t>ю зміцнення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ну к</w:t>
      </w:r>
      <w:r w:rsidR="000F23E5">
        <w:t>ра</w:t>
      </w:r>
      <w:r w:rsidRPr="00DE3FF2">
        <w:t>їни бул</w:t>
      </w:r>
      <w:r w:rsidR="000F23E5">
        <w:t>о</w:t>
      </w:r>
      <w:r w:rsidRPr="00DE3FF2">
        <w:t xml:space="preserve"> відн</w:t>
      </w:r>
      <w:r w:rsidR="000F23E5">
        <w:t>о</w:t>
      </w:r>
      <w:r w:rsidRPr="00DE3FF2">
        <w:t>влен</w:t>
      </w:r>
      <w:r w:rsidR="000F23E5">
        <w:t>о</w:t>
      </w:r>
      <w:r w:rsidRPr="00DE3FF2">
        <w:t xml:space="preserve"> з</w:t>
      </w:r>
      <w:r w:rsidR="000F23E5">
        <w:t>о</w:t>
      </w:r>
      <w:r w:rsidRPr="00DE3FF2">
        <w:t>л</w:t>
      </w:r>
      <w:r w:rsidR="000F23E5">
        <w:t>о</w:t>
      </w:r>
      <w:r w:rsidRPr="00DE3FF2">
        <w:t>тий ст</w:t>
      </w:r>
      <w:r w:rsidR="000F23E5">
        <w:t>а</w:t>
      </w:r>
      <w:r w:rsidRPr="00DE3FF2">
        <w:t>нд</w:t>
      </w:r>
      <w:r w:rsidR="000F23E5">
        <w:t>ар</w:t>
      </w:r>
      <w:r w:rsidRPr="00DE3FF2">
        <w:t xml:space="preserve">т, </w:t>
      </w:r>
      <w:r w:rsidR="000F23E5">
        <w:t>а</w:t>
      </w:r>
      <w:r w:rsidRPr="00DE3FF2">
        <w:t xml:space="preserve"> січні 1930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ск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емб</w:t>
      </w:r>
      <w:r w:rsidR="000F23E5">
        <w:t>ар</w:t>
      </w:r>
      <w:r w:rsidRPr="00DE3FF2">
        <w:t>г</w:t>
      </w:r>
      <w:r w:rsidR="000F23E5">
        <w:t>о</w:t>
      </w:r>
      <w:r w:rsidRPr="00DE3FF2">
        <w:t xml:space="preserve"> експ</w:t>
      </w:r>
      <w:r w:rsidR="000F23E5">
        <w:t>ор</w:t>
      </w:r>
      <w:r w:rsidRPr="00DE3FF2">
        <w:t>ту з</w:t>
      </w:r>
      <w:r w:rsidR="000F23E5">
        <w:t>о</w:t>
      </w:r>
      <w:r w:rsidRPr="00DE3FF2">
        <w:t>л</w:t>
      </w:r>
      <w:r w:rsidR="000F23E5">
        <w:t>о</w:t>
      </w:r>
      <w:r w:rsidRPr="00DE3FF2">
        <w:t>т</w:t>
      </w:r>
      <w:r w:rsidR="000F23E5">
        <w:t>а</w:t>
      </w:r>
      <w:r w:rsidRPr="00DE3FF2">
        <w:t>. Сп</w:t>
      </w:r>
      <w:r w:rsidR="000F23E5">
        <w:t>о</w:t>
      </w:r>
      <w:r w:rsidRPr="00DE3FF2">
        <w:t>ч</w:t>
      </w:r>
      <w:r w:rsidR="000F23E5">
        <w:t>а</w:t>
      </w:r>
      <w:r w:rsidRPr="00DE3FF2">
        <w:t>тку це д</w:t>
      </w:r>
      <w:r w:rsidR="000F23E5">
        <w:t>о</w:t>
      </w:r>
      <w:r w:rsidRPr="00DE3FF2">
        <w:t>зв</w:t>
      </w:r>
      <w:r w:rsidR="000F23E5">
        <w:t>о</w:t>
      </w:r>
      <w:r w:rsidRPr="00DE3FF2">
        <w:t>лил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сл</w:t>
      </w:r>
      <w:r w:rsidR="000F23E5">
        <w:t>а</w:t>
      </w:r>
      <w:r w:rsidRPr="00DE3FF2">
        <w:t>бити тиск н</w:t>
      </w:r>
      <w:r w:rsidR="000F23E5">
        <w:t>а</w:t>
      </w:r>
      <w:r w:rsidRPr="00DE3FF2">
        <w:t xml:space="preserve"> ку</w:t>
      </w:r>
      <w:r w:rsidR="000F23E5">
        <w:t>р</w:t>
      </w:r>
      <w:r w:rsidRPr="00DE3FF2">
        <w:t>с єни, п</w:t>
      </w:r>
      <w:r w:rsidR="000F23E5">
        <w:t>ро</w:t>
      </w:r>
      <w:r w:rsidRPr="00DE3FF2">
        <w:t>те підвищил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лежність від світ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фін</w:t>
      </w:r>
      <w:r w:rsidR="000F23E5">
        <w:t>а</w:t>
      </w:r>
      <w:r w:rsidRPr="00DE3FF2">
        <w:t>нс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инків. Че</w:t>
      </w:r>
      <w:r w:rsidR="000F23E5">
        <w:t>р</w:t>
      </w:r>
      <w:r w:rsidRPr="00DE3FF2">
        <w:t>г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</w:t>
      </w:r>
      <w:r w:rsidR="000F23E5">
        <w:t>х</w:t>
      </w:r>
      <w:r w:rsidRPr="00DE3FF2">
        <w:t>виля к</w:t>
      </w:r>
      <w:r w:rsidR="000F23E5">
        <w:t>р</w:t>
      </w:r>
      <w:r w:rsidRPr="00DE3FF2">
        <w:t>изи, щ</w:t>
      </w:r>
      <w:r w:rsidR="000F23E5">
        <w:t>о</w:t>
      </w:r>
      <w:r w:rsidRPr="00DE3FF2">
        <w:t xml:space="preserve"> вибу</w:t>
      </w:r>
      <w:r w:rsidR="000F23E5">
        <w:t>х</w:t>
      </w:r>
      <w:r w:rsidRPr="00DE3FF2">
        <w:t>нул</w:t>
      </w:r>
      <w:r w:rsidR="000F23E5">
        <w:t>а</w:t>
      </w:r>
      <w:r w:rsidRPr="00DE3FF2">
        <w:t xml:space="preserve"> в</w:t>
      </w:r>
      <w:r w:rsidR="000F23E5">
        <w:t>о</w:t>
      </w:r>
      <w:r w:rsidRPr="00DE3FF2">
        <w:t xml:space="preserve">сени 1931 </w:t>
      </w:r>
      <w:r w:rsidR="000F23E5">
        <w:t>р</w:t>
      </w:r>
      <w:r w:rsidRPr="00DE3FF2">
        <w:t>., зн</w:t>
      </w:r>
      <w:r w:rsidR="000F23E5">
        <w:t>о</w:t>
      </w:r>
      <w:r w:rsidRPr="00DE3FF2">
        <w:t>ву вд</w:t>
      </w:r>
      <w:r w:rsidR="000F23E5">
        <w:t>ар</w:t>
      </w:r>
      <w:r w:rsidRPr="00DE3FF2">
        <w:t>ил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нії, п</w:t>
      </w:r>
      <w:r w:rsidR="000F23E5">
        <w:t>р</w:t>
      </w:r>
      <w:r w:rsidRPr="00DE3FF2">
        <w:t>извівши д</w:t>
      </w:r>
      <w:r w:rsidR="000F23E5">
        <w:t>о</w:t>
      </w:r>
      <w:r w:rsidRPr="00DE3FF2">
        <w:t xml:space="preserve"> вит</w:t>
      </w:r>
      <w:r w:rsidR="000F23E5">
        <w:t>о</w:t>
      </w:r>
      <w:r w:rsidRPr="00DE3FF2">
        <w:t>ку з</w:t>
      </w:r>
      <w:r w:rsidR="000F23E5">
        <w:t>о</w:t>
      </w:r>
      <w:r w:rsidRPr="00DE3FF2">
        <w:t>л</w:t>
      </w:r>
      <w:r w:rsidR="000F23E5">
        <w:t>о</w:t>
      </w:r>
      <w:r w:rsidRPr="00DE3FF2">
        <w:t>т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ст</w:t>
      </w:r>
      <w:r w:rsidR="000F23E5">
        <w:t>р</w:t>
      </w:r>
      <w:r w:rsidRPr="00DE3FF2">
        <w:t>імк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ск</w:t>
      </w:r>
      <w:r w:rsidR="000F23E5">
        <w:t>оро</w:t>
      </w:r>
      <w:r w:rsidRPr="00DE3FF2">
        <w:t xml:space="preserve">чення </w:t>
      </w:r>
      <w:r w:rsidR="000F23E5">
        <w:t>р</w:t>
      </w:r>
      <w:r w:rsidRPr="00DE3FF2">
        <w:t>езе</w:t>
      </w:r>
      <w:r w:rsidR="000F23E5">
        <w:t>р</w:t>
      </w:r>
      <w:r w:rsidRPr="00DE3FF2">
        <w:t>вів.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ся п</w:t>
      </w:r>
      <w:r w:rsidR="000F23E5">
        <w:t>а</w:t>
      </w:r>
      <w:r w:rsidRPr="00DE3FF2">
        <w:t>діння ціни т</w:t>
      </w:r>
      <w:r w:rsidR="000F23E5">
        <w:t>о</w:t>
      </w:r>
      <w:r w:rsidRPr="00DE3FF2">
        <w:t>в</w:t>
      </w:r>
      <w:r w:rsidR="000F23E5">
        <w:t>ар</w:t>
      </w:r>
      <w:r w:rsidRPr="00DE3FF2">
        <w:t>и все</w:t>
      </w:r>
      <w:r w:rsidR="000F23E5">
        <w:t>р</w:t>
      </w:r>
      <w:r w:rsidRPr="00DE3FF2">
        <w:t>едині к</w:t>
      </w:r>
      <w:r w:rsidR="000F23E5">
        <w:t>ра</w:t>
      </w:r>
      <w:r w:rsidRPr="00DE3FF2">
        <w:t>їни. Ст</w:t>
      </w:r>
      <w:r w:rsidR="000F23E5">
        <w:t>а</w:t>
      </w:r>
      <w:r w:rsidRPr="00DE3FF2">
        <w:t>н</w:t>
      </w:r>
      <w:r w:rsidR="000F23E5">
        <w:t>о</w:t>
      </w:r>
      <w:r w:rsidRPr="00DE3FF2">
        <w:t>вище п</w:t>
      </w:r>
      <w:r w:rsidR="000F23E5">
        <w:t>о</w:t>
      </w:r>
      <w:r w:rsidRPr="00DE3FF2">
        <w:t>силюв</w:t>
      </w:r>
      <w:r w:rsidR="000F23E5">
        <w:t>а</w:t>
      </w:r>
      <w:r w:rsidRPr="00DE3FF2">
        <w:t>л</w:t>
      </w:r>
      <w:r w:rsidR="000F23E5">
        <w:t>о</w:t>
      </w:r>
      <w:r w:rsidRPr="00DE3FF2">
        <w:t>ся п</w:t>
      </w:r>
      <w:r w:rsidR="000F23E5">
        <w:t>о</w:t>
      </w:r>
      <w:r w:rsidRPr="00DE3FF2">
        <w:t>гі</w:t>
      </w:r>
      <w:r w:rsidR="000F23E5">
        <w:t>р</w:t>
      </w:r>
      <w:r w:rsidRPr="00DE3FF2">
        <w:t>шенням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бст</w:t>
      </w:r>
      <w:r w:rsidR="000F23E5">
        <w:t>а</w:t>
      </w:r>
      <w:r w:rsidRPr="00DE3FF2">
        <w:t>н</w:t>
      </w:r>
      <w:r w:rsidR="000F23E5">
        <w:t>о</w:t>
      </w:r>
      <w:r w:rsidRPr="00DE3FF2">
        <w:t>вки у зв'язку з діями Кв</w:t>
      </w:r>
      <w:r w:rsidR="000F23E5">
        <w:t>а</w:t>
      </w:r>
      <w:r w:rsidRPr="00DE3FF2">
        <w:t>нтунськ</w:t>
      </w:r>
      <w:r w:rsidR="000F23E5">
        <w:t>о</w:t>
      </w:r>
      <w:r w:rsidRPr="00DE3FF2">
        <w:t xml:space="preserve">ї </w:t>
      </w:r>
      <w:r w:rsidR="000F23E5">
        <w:t>ар</w:t>
      </w:r>
      <w:r w:rsidRPr="00DE3FF2">
        <w:t>мії в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ії. П</w:t>
      </w:r>
      <w:r w:rsidR="000F23E5">
        <w:t>о</w:t>
      </w:r>
      <w:r w:rsidRPr="00DE3FF2">
        <w:t>д</w:t>
      </w:r>
      <w:r w:rsidR="000F23E5">
        <w:t>а</w:t>
      </w:r>
      <w:r w:rsidRPr="00DE3FF2">
        <w:t>льший б</w:t>
      </w:r>
      <w:r w:rsidR="000F23E5">
        <w:t>о</w:t>
      </w:r>
      <w:r w:rsidRPr="00DE3FF2">
        <w:t>йк</w:t>
      </w:r>
      <w:r w:rsidR="000F23E5">
        <w:t>о</w:t>
      </w:r>
      <w:r w:rsidRPr="00DE3FF2">
        <w:t>т т</w:t>
      </w:r>
      <w:r w:rsidR="000F23E5">
        <w:t>о</w:t>
      </w:r>
      <w:r w:rsidRPr="00DE3FF2">
        <w:t>в</w:t>
      </w:r>
      <w:r w:rsidR="000F23E5">
        <w:t>ар</w:t>
      </w:r>
      <w:r w:rsidRPr="00DE3FF2">
        <w:t>ів н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йськ</w:t>
      </w:r>
      <w:r w:rsidR="000F23E5">
        <w:t>о</w:t>
      </w:r>
      <w:r w:rsidRPr="00DE3FF2">
        <w:t xml:space="preserve">му </w:t>
      </w:r>
      <w:r w:rsidR="000F23E5">
        <w:t>р</w:t>
      </w:r>
      <w:r w:rsidRPr="00DE3FF2">
        <w:t>инку ск</w:t>
      </w:r>
      <w:r w:rsidR="000F23E5">
        <w:t>оро</w:t>
      </w:r>
      <w:r w:rsidRPr="00DE3FF2">
        <w:t>тив і т</w:t>
      </w:r>
      <w:r w:rsidR="000F23E5">
        <w:t>а</w:t>
      </w:r>
      <w:r w:rsidRPr="00DE3FF2">
        <w:t>к м</w:t>
      </w:r>
      <w:r w:rsidR="000F23E5">
        <w:t>а</w:t>
      </w:r>
      <w:r w:rsidRPr="00DE3FF2">
        <w:t>лий експ</w:t>
      </w:r>
      <w:r w:rsidR="000F23E5">
        <w:t>ор</w:t>
      </w:r>
      <w:r w:rsidRPr="00DE3FF2">
        <w:t xml:space="preserve">тний </w:t>
      </w:r>
      <w:r w:rsidR="000F23E5">
        <w:t>р</w:t>
      </w:r>
      <w:r w:rsidRPr="00DE3FF2">
        <w:t>ин</w:t>
      </w:r>
      <w:r w:rsidR="000F23E5">
        <w:t>о</w:t>
      </w:r>
      <w:r w:rsidRPr="00DE3FF2">
        <w:t>к Яп</w:t>
      </w:r>
      <w:r w:rsidR="000F23E5">
        <w:t>о</w:t>
      </w:r>
      <w:r w:rsidRPr="00DE3FF2">
        <w:t>нії, щ</w:t>
      </w:r>
      <w:r w:rsidR="000F23E5">
        <w:t>о</w:t>
      </w:r>
      <w:r w:rsidRPr="00DE3FF2">
        <w:t xml:space="preserve"> в ум</w:t>
      </w:r>
      <w:r w:rsidR="000F23E5">
        <w:t>о</w:t>
      </w:r>
      <w:r w:rsidRPr="00DE3FF2">
        <w:t>в</w:t>
      </w:r>
      <w:r w:rsidR="000F23E5">
        <w:t>ах</w:t>
      </w:r>
      <w:r w:rsidRPr="00DE3FF2">
        <w:t xml:space="preserve">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ї к</w:t>
      </w:r>
      <w:r w:rsidR="000F23E5">
        <w:t>р</w:t>
      </w:r>
      <w:r w:rsidRPr="00DE3FF2">
        <w:t>изи п</w:t>
      </w:r>
      <w:r w:rsidR="000F23E5">
        <w:t>оро</w:t>
      </w:r>
      <w:r w:rsidRPr="00DE3FF2">
        <w:t>дил</w:t>
      </w:r>
      <w:r w:rsidR="000F23E5">
        <w:t>о</w:t>
      </w:r>
      <w:r w:rsidRPr="00DE3FF2">
        <w:t xml:space="preserve"> дуже нег</w:t>
      </w:r>
      <w:r w:rsidR="000F23E5">
        <w:t>а</w:t>
      </w:r>
      <w:r w:rsidRPr="00DE3FF2">
        <w:t>тивне ст</w:t>
      </w:r>
      <w:r w:rsidR="000F23E5">
        <w:t>а</w:t>
      </w:r>
      <w:r w:rsidRPr="00DE3FF2">
        <w:t>влення д</w:t>
      </w:r>
      <w:r w:rsidR="000F23E5">
        <w:t>о</w:t>
      </w:r>
      <w:r w:rsidRPr="00DE3FF2">
        <w:t xml:space="preserve">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егі</w:t>
      </w:r>
      <w:r w:rsidR="000F23E5">
        <w:t>о</w:t>
      </w:r>
      <w:r w:rsidRPr="00DE3FF2">
        <w:t>ну.</w:t>
      </w:r>
    </w:p>
    <w:p w:rsidR="00F60188" w:rsidRPr="00DE3FF2" w:rsidRDefault="00F60188" w:rsidP="008C479E">
      <w:pPr>
        <w:pStyle w:val="13"/>
        <w:contextualSpacing/>
      </w:pPr>
      <w:r w:rsidRPr="00DE3FF2">
        <w:t>Ви</w:t>
      </w:r>
      <w:r w:rsidR="000F23E5">
        <w:t>х</w:t>
      </w:r>
      <w:r w:rsidRPr="00DE3FF2">
        <w:t>ід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з к</w:t>
      </w:r>
      <w:r w:rsidR="000F23E5">
        <w:t>р</w:t>
      </w:r>
      <w:r w:rsidRPr="00DE3FF2">
        <w:t>изи бул</w:t>
      </w:r>
      <w:r w:rsidR="000F23E5">
        <w:t>о</w:t>
      </w:r>
      <w:r w:rsidRPr="00DE3FF2">
        <w:t xml:space="preserve"> зн</w:t>
      </w:r>
      <w:r w:rsidR="000F23E5">
        <w:t>а</w:t>
      </w:r>
      <w:r w:rsidRPr="00DE3FF2">
        <w:t>йден</w:t>
      </w:r>
      <w:r w:rsidR="000F23E5">
        <w:t>о</w:t>
      </w:r>
      <w:r w:rsidRPr="00DE3FF2">
        <w:t xml:space="preserve"> у </w:t>
      </w:r>
      <w:r w:rsidR="000F23E5">
        <w:t>ро</w:t>
      </w:r>
      <w:r w:rsidRPr="00DE3FF2">
        <w:t>звитку г</w:t>
      </w:r>
      <w:r w:rsidR="000F23E5">
        <w:t>а</w:t>
      </w:r>
      <w:r w:rsidRPr="00DE3FF2">
        <w:t>лузей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сті, п</w:t>
      </w:r>
      <w:r w:rsidR="000F23E5">
        <w:t>о</w:t>
      </w:r>
      <w:r w:rsidRPr="00DE3FF2">
        <w:t>в'яз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із м</w:t>
      </w:r>
      <w:r w:rsidR="000F23E5">
        <w:t>о</w:t>
      </w:r>
      <w:r w:rsidRPr="00DE3FF2">
        <w:t>де</w:t>
      </w:r>
      <w:r w:rsidR="000F23E5">
        <w:t>р</w:t>
      </w:r>
      <w:r w:rsidRPr="00DE3FF2">
        <w:t>ніз</w:t>
      </w:r>
      <w:r w:rsidR="000F23E5">
        <w:t>а</w:t>
      </w:r>
      <w:r w:rsidRPr="00DE3FF2">
        <w:t xml:space="preserve">цією </w:t>
      </w:r>
      <w:r w:rsidR="000F23E5">
        <w:t>ар</w:t>
      </w:r>
      <w:r w:rsidRPr="00DE3FF2">
        <w:t>мії т</w:t>
      </w:r>
      <w:r w:rsidR="000F23E5">
        <w:t>а</w:t>
      </w:r>
      <w:r w:rsidRPr="00DE3FF2">
        <w:t xml:space="preserve"> фл</w:t>
      </w:r>
      <w:r w:rsidR="000F23E5">
        <w:t>о</w:t>
      </w:r>
      <w:r w:rsidRPr="00DE3FF2">
        <w:t xml:space="preserve">ту,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у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му п</w:t>
      </w:r>
      <w:r w:rsidR="000F23E5">
        <w:t>о</w:t>
      </w:r>
      <w:r w:rsidRPr="00DE3FF2">
        <w:t>силенні експлу</w:t>
      </w:r>
      <w:r w:rsidR="000F23E5">
        <w:t>а</w:t>
      </w:r>
      <w:r w:rsidRPr="00DE3FF2">
        <w:t>т</w:t>
      </w:r>
      <w:r w:rsidR="000F23E5">
        <w:t>а</w:t>
      </w:r>
      <w:r w:rsidRPr="00DE3FF2">
        <w:t>ції к</w:t>
      </w:r>
      <w:r w:rsidR="000F23E5">
        <w:t>о</w:t>
      </w:r>
      <w:r w:rsidRPr="00DE3FF2">
        <w:t>л</w:t>
      </w:r>
      <w:r w:rsidR="000F23E5">
        <w:t>о</w:t>
      </w:r>
      <w:r w:rsidRPr="00DE3FF2">
        <w:t>ній.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 відбув</w:t>
      </w:r>
      <w:r w:rsidR="000F23E5">
        <w:t>а</w:t>
      </w:r>
      <w:r w:rsidRPr="00DE3FF2">
        <w:t>л</w:t>
      </w:r>
      <w:r w:rsidR="000F23E5">
        <w:t>а</w:t>
      </w:r>
      <w:r w:rsidRPr="00DE3FF2">
        <w:t>ся міліт</w:t>
      </w:r>
      <w:r w:rsidR="000F23E5">
        <w:t>ар</w:t>
      </w:r>
      <w:r w:rsidRPr="00DE3FF2">
        <w:t>из</w:t>
      </w:r>
      <w:r w:rsidR="000F23E5">
        <w:t>а</w:t>
      </w:r>
      <w:r w:rsidRPr="00DE3FF2">
        <w:t>ція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міки. «Д</w:t>
      </w:r>
      <w:r w:rsidR="000F23E5">
        <w:t>о</w:t>
      </w:r>
      <w:r w:rsidRPr="00DE3FF2">
        <w:t xml:space="preserve"> 1931 </w:t>
      </w:r>
      <w:r w:rsidR="000F23E5">
        <w:t>р</w:t>
      </w:r>
      <w:r w:rsidRPr="00DE3FF2">
        <w:t>.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</w:t>
      </w:r>
      <w:r w:rsidR="000F23E5">
        <w:t>ар</w:t>
      </w:r>
      <w:r w:rsidRPr="00DE3FF2">
        <w:t>мія в те</w:t>
      </w:r>
      <w:r w:rsidR="000F23E5">
        <w:t>х</w:t>
      </w:r>
      <w:r w:rsidRPr="00DE3FF2">
        <w:t>нічн</w:t>
      </w:r>
      <w:r w:rsidR="000F23E5">
        <w:t>о</w:t>
      </w:r>
      <w:r w:rsidRPr="00DE3FF2">
        <w:t>му відн</w:t>
      </w:r>
      <w:r w:rsidR="000F23E5">
        <w:t>о</w:t>
      </w:r>
      <w:r w:rsidRPr="00DE3FF2">
        <w:t>шенні зн</w:t>
      </w:r>
      <w:r w:rsidR="000F23E5">
        <w:t>а</w:t>
      </w:r>
      <w:r w:rsidRPr="00DE3FF2">
        <w:t>чн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ступ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ся </w:t>
      </w:r>
      <w:r w:rsidR="000F23E5">
        <w:t>ар</w:t>
      </w:r>
      <w:r w:rsidRPr="00DE3FF2">
        <w:t>міям інши</w:t>
      </w:r>
      <w:r w:rsidR="000F23E5">
        <w:t>х</w:t>
      </w:r>
      <w:r w:rsidRPr="00DE3FF2">
        <w:t xml:space="preserve"> імпе</w:t>
      </w:r>
      <w:r w:rsidR="000F23E5">
        <w:t>р</w:t>
      </w:r>
      <w:r w:rsidRPr="00DE3FF2">
        <w:t>і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в: СШ</w:t>
      </w:r>
      <w:r w:rsidR="000F23E5">
        <w:t>А</w:t>
      </w:r>
      <w:r w:rsidRPr="00DE3FF2">
        <w:t xml:space="preserve">, </w:t>
      </w:r>
      <w:r w:rsidR="000F23E5">
        <w:t>А</w:t>
      </w:r>
      <w:r w:rsidRPr="00DE3FF2">
        <w:t>нглії, Ф</w:t>
      </w:r>
      <w:r w:rsidR="000F23E5">
        <w:t>ра</w:t>
      </w:r>
      <w:r w:rsidRPr="00DE3FF2">
        <w:t>нції і т. д. … З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і</w:t>
      </w:r>
      <w:r w:rsidR="000F23E5">
        <w:t>о</w:t>
      </w:r>
      <w:r w:rsidRPr="00DE3FF2">
        <w:t>д з 1931 п</w:t>
      </w:r>
      <w:r w:rsidR="000F23E5">
        <w:t>о</w:t>
      </w:r>
      <w:r w:rsidRPr="00DE3FF2">
        <w:t xml:space="preserve"> 1936 </w:t>
      </w:r>
      <w:r w:rsidR="000F23E5">
        <w:t>р</w:t>
      </w:r>
      <w:r w:rsidRPr="00DE3FF2">
        <w:t xml:space="preserve">. в </w:t>
      </w:r>
      <w:r w:rsidR="000F23E5">
        <w:t>ар</w:t>
      </w:r>
      <w:r w:rsidRPr="00DE3FF2">
        <w:t>мії були ств</w:t>
      </w:r>
      <w:r w:rsidR="000F23E5">
        <w:t>ор</w:t>
      </w:r>
      <w:r w:rsidRPr="00DE3FF2">
        <w:t>ені т</w:t>
      </w:r>
      <w:r w:rsidR="000F23E5">
        <w:t>а</w:t>
      </w:r>
      <w:r w:rsidRPr="00DE3FF2">
        <w:t>кі відсутні військ</w:t>
      </w:r>
      <w:r w:rsidR="000F23E5">
        <w:t>а</w:t>
      </w:r>
      <w:r w:rsidRPr="00DE3FF2">
        <w:t>, як т</w:t>
      </w:r>
      <w:r w:rsidR="000F23E5">
        <w:t>а</w:t>
      </w:r>
      <w:r w:rsidRPr="00DE3FF2">
        <w:t>нк</w:t>
      </w:r>
      <w:r w:rsidR="000F23E5">
        <w:t>о</w:t>
      </w:r>
      <w:r w:rsidRPr="00DE3FF2">
        <w:t>ві п</w:t>
      </w:r>
      <w:r w:rsidR="000F23E5">
        <w:t>о</w:t>
      </w:r>
      <w:r w:rsidRPr="00DE3FF2">
        <w:t>лки, м</w:t>
      </w:r>
      <w:r w:rsidR="000F23E5">
        <w:t>о</w:t>
      </w:r>
      <w:r w:rsidRPr="00DE3FF2">
        <w:t>т</w:t>
      </w:r>
      <w:r w:rsidR="000F23E5">
        <w:t>о</w:t>
      </w:r>
      <w:r w:rsidRPr="00DE3FF2">
        <w:t>ме</w:t>
      </w:r>
      <w:r w:rsidR="000F23E5">
        <w:t>ха</w:t>
      </w:r>
      <w:r w:rsidRPr="00DE3FF2">
        <w:t>ніз</w:t>
      </w:r>
      <w:r w:rsidR="000F23E5">
        <w:t>о</w:t>
      </w:r>
      <w:r w:rsidRPr="00DE3FF2">
        <w:t>в</w:t>
      </w:r>
      <w:r w:rsidR="000F23E5">
        <w:t>а</w:t>
      </w:r>
      <w:r w:rsidRPr="00DE3FF2">
        <w:t>ні ч</w:t>
      </w:r>
      <w:r w:rsidR="000F23E5">
        <w:t>а</w:t>
      </w:r>
      <w:r w:rsidRPr="00DE3FF2">
        <w:t xml:space="preserve">стини, </w:t>
      </w:r>
      <w:r w:rsidR="000F23E5">
        <w:t>х</w:t>
      </w:r>
      <w:r w:rsidRPr="00DE3FF2">
        <w:t>імічні б</w:t>
      </w:r>
      <w:r w:rsidR="000F23E5">
        <w:t>а</w:t>
      </w:r>
      <w:r w:rsidRPr="00DE3FF2">
        <w:t>т</w:t>
      </w:r>
      <w:r w:rsidR="000F23E5">
        <w:t>а</w:t>
      </w:r>
      <w:r w:rsidRPr="00DE3FF2">
        <w:t>льй</w:t>
      </w:r>
      <w:r w:rsidR="000F23E5">
        <w:t>о</w:t>
      </w:r>
      <w:r w:rsidRPr="00DE3FF2">
        <w:t>ни. Зн</w:t>
      </w:r>
      <w:r w:rsidR="000F23E5">
        <w:t>а</w:t>
      </w:r>
      <w:r w:rsidRPr="00DE3FF2">
        <w:t>чн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силил</w:t>
      </w:r>
      <w:r w:rsidR="000F23E5">
        <w:t>о</w:t>
      </w:r>
      <w:r w:rsidRPr="00DE3FF2">
        <w:t>ся те</w:t>
      </w:r>
      <w:r w:rsidR="000F23E5">
        <w:t>х</w:t>
      </w:r>
      <w:r w:rsidRPr="00DE3FF2">
        <w:t xml:space="preserve">нічне </w:t>
      </w:r>
      <w:r w:rsidR="000F23E5">
        <w:t>о</w:t>
      </w:r>
      <w:r w:rsidRPr="00DE3FF2">
        <w:t>сн</w:t>
      </w:r>
      <w:r w:rsidR="000F23E5">
        <w:t>а</w:t>
      </w:r>
      <w:r w:rsidRPr="00DE3FF2">
        <w:t xml:space="preserve">щення </w:t>
      </w:r>
      <w:r w:rsidR="000F23E5">
        <w:t>ар</w:t>
      </w:r>
      <w:r w:rsidRPr="00DE3FF2">
        <w:t>мії»</w:t>
      </w:r>
      <w:bookmarkStart w:id="4" w:name="_ftnref4"/>
      <w:bookmarkEnd w:id="4"/>
      <w:r w:rsidR="000D70A4" w:rsidRPr="00DE3FF2">
        <w:fldChar w:fldCharType="begin"/>
      </w:r>
      <w:r w:rsidRPr="00DE3FF2">
        <w:instrText xml:space="preserve"> HYPERLINK "https://translate.googleusercontent.com/translate_f" \l "_ftn4"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87</w:t>
      </w:r>
      <w:r w:rsidR="00A04A79">
        <w:t>,</w:t>
      </w:r>
      <w:r w:rsidR="00A04A79" w:rsidRPr="00A04A79">
        <w:t xml:space="preserve"> </w:t>
      </w:r>
      <w:r w:rsidR="00A04A79" w:rsidRPr="002A6FA0">
        <w:t>140–153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Велику </w:t>
      </w:r>
      <w:r w:rsidR="000F23E5">
        <w:t>ро</w:t>
      </w:r>
      <w:r w:rsidRPr="00DE3FF2">
        <w:t>ль ек</w:t>
      </w:r>
      <w:r w:rsidR="000F23E5">
        <w:t>о</w:t>
      </w:r>
      <w:r w:rsidRPr="00DE3FF2">
        <w:t>н</w:t>
      </w:r>
      <w:r w:rsidR="000F23E5">
        <w:t>о</w:t>
      </w:r>
      <w:r w:rsidRPr="00DE3FF2">
        <w:t>міці Яп</w:t>
      </w:r>
      <w:r w:rsidR="000F23E5">
        <w:t>о</w:t>
      </w:r>
      <w:r w:rsidRPr="00DE3FF2">
        <w:t>нії г</w:t>
      </w:r>
      <w:r w:rsidR="000F23E5">
        <w:t>ра</w:t>
      </w:r>
      <w:r w:rsidRPr="00DE3FF2">
        <w:t>ли сімейні к</w:t>
      </w:r>
      <w:r w:rsidR="000F23E5">
        <w:t>о</w:t>
      </w:r>
      <w:r w:rsidRPr="00DE3FF2">
        <w:t>нце</w:t>
      </w:r>
      <w:r w:rsidR="000F23E5">
        <w:t>р</w:t>
      </w:r>
      <w:r w:rsidRPr="00DE3FF2">
        <w:t>ни – дз</w:t>
      </w:r>
      <w:r w:rsidR="000F23E5">
        <w:t>а</w:t>
      </w:r>
      <w:r w:rsidRPr="00DE3FF2">
        <w:t>йб</w:t>
      </w:r>
      <w:r w:rsidR="000F23E5">
        <w:t>а</w:t>
      </w:r>
      <w:r w:rsidRPr="00DE3FF2">
        <w:t>цу. «Усі дз</w:t>
      </w:r>
      <w:r w:rsidR="000F23E5">
        <w:t>а</w:t>
      </w:r>
      <w:r w:rsidRPr="00DE3FF2">
        <w:t>йб</w:t>
      </w:r>
      <w:r w:rsidR="000F23E5">
        <w:t>а</w:t>
      </w:r>
      <w:r w:rsidRPr="00DE3FF2">
        <w:t>цу були тісн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в'яз</w:t>
      </w:r>
      <w:r w:rsidR="000F23E5">
        <w:t>а</w:t>
      </w:r>
      <w:r w:rsidRPr="00DE3FF2">
        <w:t>ні з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о</w:t>
      </w:r>
      <w:r w:rsidRPr="00DE3FF2">
        <w:t>ю, як</w:t>
      </w:r>
      <w:r w:rsidR="000F23E5">
        <w:t>а</w:t>
      </w:r>
      <w:r w:rsidRPr="00DE3FF2">
        <w:t xml:space="preserve">, як і </w:t>
      </w:r>
      <w:r w:rsidR="000F23E5">
        <w:t>ра</w:t>
      </w:r>
      <w:r w:rsidRPr="00DE3FF2">
        <w:t>ніше, відіг</w:t>
      </w:r>
      <w:r w:rsidR="000F23E5">
        <w:t>ра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йв</w:t>
      </w:r>
      <w:r w:rsidR="000F23E5">
        <w:t>а</w:t>
      </w:r>
      <w:r w:rsidRPr="00DE3FF2">
        <w:t xml:space="preserve">жливішу </w:t>
      </w:r>
      <w:r w:rsidR="000F23E5">
        <w:t>ро</w:t>
      </w:r>
      <w:r w:rsidRPr="00DE3FF2">
        <w:t>ль в ек</w:t>
      </w:r>
      <w:r w:rsidR="000F23E5">
        <w:t>о</w:t>
      </w:r>
      <w:r w:rsidRPr="00DE3FF2">
        <w:t>н</w:t>
      </w:r>
      <w:r w:rsidR="000F23E5">
        <w:t>о</w:t>
      </w:r>
      <w:r w:rsidRPr="00DE3FF2">
        <w:t>міці, з</w:t>
      </w:r>
      <w:r w:rsidR="000F23E5">
        <w:t>а</w:t>
      </w:r>
      <w:r w:rsidRPr="00DE3FF2">
        <w:t>безпечуючи к</w:t>
      </w:r>
      <w:r w:rsidR="000F23E5">
        <w:t>о</w:t>
      </w:r>
      <w:r w:rsidRPr="00DE3FF2">
        <w:t>мп</w:t>
      </w:r>
      <w:r w:rsidR="000F23E5">
        <w:t>а</w:t>
      </w:r>
      <w:r w:rsidRPr="00DE3FF2">
        <w:t>нії щед</w:t>
      </w:r>
      <w:r w:rsidR="000F23E5">
        <w:t>р</w:t>
      </w:r>
      <w:r w:rsidRPr="00DE3FF2">
        <w:t>ими інвестиціями. … З</w:t>
      </w:r>
      <w:r w:rsidR="000F23E5">
        <w:t>а</w:t>
      </w:r>
      <w:r w:rsidRPr="00DE3FF2">
        <w:t xml:space="preserve"> 1932-1936 </w:t>
      </w:r>
      <w:r w:rsidR="000F23E5">
        <w:t>рр</w:t>
      </w:r>
      <w:r w:rsidRPr="00DE3FF2">
        <w:t>. яп</w:t>
      </w:r>
      <w:r w:rsidR="000F23E5">
        <w:t>о</w:t>
      </w:r>
      <w:r w:rsidRPr="00DE3FF2">
        <w:t>нські к</w:t>
      </w:r>
      <w:r w:rsidR="000F23E5">
        <w:t>о</w:t>
      </w:r>
      <w:r w:rsidRPr="00DE3FF2">
        <w:t>нце</w:t>
      </w:r>
      <w:r w:rsidR="000F23E5">
        <w:t>р</w:t>
      </w:r>
      <w:r w:rsidRPr="00DE3FF2">
        <w:t xml:space="preserve">ни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ли від у</w:t>
      </w:r>
      <w:r w:rsidR="000F23E5">
        <w:t>р</w:t>
      </w:r>
      <w:r w:rsidRPr="00DE3FF2">
        <w:t>яду військ</w:t>
      </w:r>
      <w:r w:rsidR="000F23E5">
        <w:t>о</w:t>
      </w:r>
      <w:r w:rsidRPr="00DE3FF2">
        <w:t>ві з</w:t>
      </w:r>
      <w:r w:rsidR="000F23E5">
        <w:t>а</w:t>
      </w:r>
      <w:r w:rsidRPr="00DE3FF2">
        <w:t>м</w:t>
      </w:r>
      <w:r w:rsidR="000F23E5">
        <w:t>о</w:t>
      </w:r>
      <w:r w:rsidRPr="00DE3FF2">
        <w:t>влення н</w:t>
      </w:r>
      <w:r w:rsidR="000F23E5">
        <w:t>а</w:t>
      </w:r>
      <w:r w:rsidRPr="00DE3FF2">
        <w:t xml:space="preserve"> мет</w:t>
      </w:r>
      <w:r w:rsidR="000F23E5">
        <w:t>а</w:t>
      </w:r>
      <w:r w:rsidRPr="00DE3FF2">
        <w:t>л, п</w:t>
      </w:r>
      <w:r w:rsidR="000F23E5">
        <w:t>ро</w:t>
      </w:r>
      <w:r w:rsidRPr="00DE3FF2">
        <w:t>мисл</w:t>
      </w:r>
      <w:r w:rsidR="000F23E5">
        <w:t>о</w:t>
      </w:r>
      <w:r w:rsidRPr="00DE3FF2">
        <w:t xml:space="preserve">ве </w:t>
      </w:r>
      <w:r w:rsidR="000F23E5">
        <w:t>о</w:t>
      </w:r>
      <w:r w:rsidRPr="00DE3FF2">
        <w:t>бл</w:t>
      </w:r>
      <w:r w:rsidR="000F23E5">
        <w:t>а</w:t>
      </w:r>
      <w:r w:rsidRPr="00DE3FF2">
        <w:t>дн</w:t>
      </w:r>
      <w:r w:rsidR="000F23E5">
        <w:t>а</w:t>
      </w:r>
      <w:r w:rsidRPr="00DE3FF2">
        <w:t xml:space="preserve">ння, </w:t>
      </w:r>
      <w:r w:rsidR="000F23E5">
        <w:t>о</w:t>
      </w:r>
      <w:r w:rsidRPr="00DE3FF2">
        <w:t>зб</w:t>
      </w:r>
      <w:r w:rsidR="000F23E5">
        <w:t>ро</w:t>
      </w:r>
      <w:r w:rsidRPr="00DE3FF2">
        <w:t>єння т</w:t>
      </w:r>
      <w:r w:rsidR="000F23E5">
        <w:t>о</w:t>
      </w:r>
      <w:r w:rsidRPr="00DE3FF2">
        <w:t>щ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величезну суму в 5,5 мл</w:t>
      </w:r>
      <w:r w:rsidR="000F23E5">
        <w:t>р</w:t>
      </w:r>
      <w:r w:rsidRPr="00DE3FF2">
        <w:t>д. єн»</w:t>
      </w:r>
      <w:bookmarkStart w:id="5" w:name="_ftnref5"/>
      <w:bookmarkEnd w:id="5"/>
      <w:r w:rsidR="000D70A4" w:rsidRPr="00DE3FF2">
        <w:fldChar w:fldCharType="begin"/>
      </w:r>
      <w:r w:rsidRPr="00DE3FF2">
        <w:instrText xml:space="preserve"> HYPERLINK "https://translate.googleusercontent.com/translate_f" \l "_ftn5"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98</w:t>
      </w:r>
      <w:r w:rsidR="00A04A79">
        <w:t>,</w:t>
      </w:r>
      <w:r w:rsidR="00A04A79" w:rsidRPr="00A04A79">
        <w:t xml:space="preserve"> </w:t>
      </w:r>
      <w:r w:rsidR="00A04A79">
        <w:t>335-357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величезні к</w:t>
      </w:r>
      <w:r w:rsidR="000F23E5">
        <w:t>о</w:t>
      </w:r>
      <w:r w:rsidRPr="00DE3FF2">
        <w:t>шти вкл</w:t>
      </w:r>
      <w:r w:rsidR="000F23E5">
        <w:t>а</w:t>
      </w:r>
      <w:r w:rsidRPr="00DE3FF2">
        <w:t>д</w:t>
      </w:r>
      <w:r w:rsidR="000F23E5">
        <w:t>а</w:t>
      </w:r>
      <w:r w:rsidRPr="00DE3FF2">
        <w:t>лися у військ</w:t>
      </w:r>
      <w:r w:rsidR="000F23E5">
        <w:t>о</w:t>
      </w:r>
      <w:r w:rsidRPr="00DE3FF2">
        <w:t>ву п</w:t>
      </w:r>
      <w:r w:rsidR="000F23E5">
        <w:t>ро</w:t>
      </w:r>
      <w:r w:rsidRPr="00DE3FF2">
        <w:t>мисл</w:t>
      </w:r>
      <w:r w:rsidR="000F23E5">
        <w:t>о</w:t>
      </w:r>
      <w:r w:rsidRPr="00DE3FF2">
        <w:t>вість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в'яз</w:t>
      </w:r>
      <w:r w:rsidR="000F23E5">
        <w:t>а</w:t>
      </w:r>
      <w:r w:rsidRPr="00DE3FF2">
        <w:t>ні з нею г</w:t>
      </w:r>
      <w:r w:rsidR="000F23E5">
        <w:t>а</w:t>
      </w:r>
      <w:r w:rsidRPr="00DE3FF2">
        <w:t>лузі. Змінил</w:t>
      </w:r>
      <w:r w:rsidR="000F23E5">
        <w:t>а</w:t>
      </w:r>
      <w:r w:rsidRPr="00DE3FF2">
        <w:t>ся ст</w:t>
      </w:r>
      <w:r w:rsidR="000F23E5">
        <w:t>р</w:t>
      </w:r>
      <w:r w:rsidRPr="00DE3FF2">
        <w:t>укту</w:t>
      </w:r>
      <w:r w:rsidR="000F23E5">
        <w:t>ра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сті: якщ</w:t>
      </w:r>
      <w:r w:rsidR="000F23E5">
        <w:t>о</w:t>
      </w:r>
      <w:r w:rsidRPr="00DE3FF2">
        <w:t xml:space="preserve"> </w:t>
      </w:r>
      <w:r w:rsidRPr="00DE3FF2">
        <w:lastRenderedPageBreak/>
        <w:t xml:space="preserve">у 1931 </w:t>
      </w:r>
      <w:r w:rsidR="000F23E5">
        <w:t>р</w:t>
      </w:r>
      <w:r w:rsidRPr="00DE3FF2">
        <w:t>. в</w:t>
      </w:r>
      <w:r w:rsidR="000F23E5">
        <w:t>ар</w:t>
      </w:r>
      <w:r w:rsidRPr="00DE3FF2">
        <w:t>тість п</w:t>
      </w:r>
      <w:r w:rsidR="000F23E5">
        <w:t>ро</w:t>
      </w:r>
      <w:r w:rsidRPr="00DE3FF2">
        <w:t>дукції текстильн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сті більш ніж у 3 </w:t>
      </w:r>
      <w:r w:rsidR="000F23E5">
        <w:t>ра</w:t>
      </w:r>
      <w:r w:rsidRPr="00DE3FF2">
        <w:t>зи пе</w:t>
      </w:r>
      <w:r w:rsidR="000F23E5">
        <w:t>р</w:t>
      </w:r>
      <w:r w:rsidRPr="00DE3FF2">
        <w:t>евищув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</w:t>
      </w:r>
      <w:r w:rsidR="000F23E5">
        <w:t>ар</w:t>
      </w:r>
      <w:r w:rsidRPr="00DE3FF2">
        <w:t>тість п</w:t>
      </w:r>
      <w:r w:rsidR="000F23E5">
        <w:t>ро</w:t>
      </w:r>
      <w:r w:rsidRPr="00DE3FF2">
        <w:t>дукції мет</w:t>
      </w:r>
      <w:r w:rsidR="000F23E5">
        <w:t>а</w:t>
      </w:r>
      <w:r w:rsidRPr="00DE3FF2">
        <w:t>лу</w:t>
      </w:r>
      <w:r w:rsidR="000F23E5">
        <w:t>р</w:t>
      </w:r>
      <w:r w:rsidRPr="00DE3FF2">
        <w:t>гії т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шин</w:t>
      </w:r>
      <w:r w:rsidR="000F23E5">
        <w:t>о</w:t>
      </w:r>
      <w:r w:rsidRPr="00DE3FF2">
        <w:t>будув</w:t>
      </w:r>
      <w:r w:rsidR="000F23E5">
        <w:t>а</w:t>
      </w:r>
      <w:r w:rsidRPr="00DE3FF2">
        <w:t>ння, т</w:t>
      </w:r>
      <w:r w:rsidR="000F23E5">
        <w:t>о</w:t>
      </w:r>
      <w:r w:rsidRPr="00DE3FF2">
        <w:t xml:space="preserve"> у 1935 </w:t>
      </w:r>
      <w:r w:rsidR="000F23E5">
        <w:t>р</w:t>
      </w:r>
      <w:r w:rsidRPr="00DE3FF2">
        <w:t>. «</w:t>
      </w:r>
      <w:r w:rsidR="000F23E5">
        <w:t>о</w:t>
      </w:r>
      <w:r w:rsidRPr="00DE3FF2">
        <w:t>бсяг п</w:t>
      </w:r>
      <w:r w:rsidR="000F23E5">
        <w:t>ро</w:t>
      </w:r>
      <w:r w:rsidRPr="00DE3FF2">
        <w:t>дукції ци</w:t>
      </w:r>
      <w:r w:rsidR="000F23E5">
        <w:t>х</w:t>
      </w:r>
      <w:r w:rsidRPr="00DE3FF2">
        <w:t xml:space="preserve"> г</w:t>
      </w:r>
      <w:r w:rsidR="000F23E5">
        <w:t>а</w:t>
      </w:r>
      <w:r w:rsidRPr="00DE3FF2">
        <w:t>лузей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 у в</w:t>
      </w:r>
      <w:r w:rsidR="000F23E5">
        <w:t>ар</w:t>
      </w:r>
      <w:r w:rsidRPr="00DE3FF2">
        <w:t>тісн</w:t>
      </w:r>
      <w:r w:rsidR="000F23E5">
        <w:t>о</w:t>
      </w:r>
      <w:r w:rsidRPr="00DE3FF2">
        <w:t>му ви</w:t>
      </w:r>
      <w:r w:rsidR="000F23E5">
        <w:t>ра</w:t>
      </w:r>
      <w:r w:rsidRPr="00DE3FF2">
        <w:t>женні ст</w:t>
      </w:r>
      <w:r w:rsidR="000F23E5">
        <w:t>а</w:t>
      </w:r>
      <w:r w:rsidRPr="00DE3FF2">
        <w:t>в м</w:t>
      </w:r>
      <w:r w:rsidR="000F23E5">
        <w:t>а</w:t>
      </w:r>
      <w:r w:rsidRPr="00DE3FF2">
        <w:t xml:space="preserve">йже </w:t>
      </w:r>
      <w:r w:rsidR="000F23E5">
        <w:t>р</w:t>
      </w:r>
      <w:r w:rsidRPr="00DE3FF2">
        <w:t>івним»</w:t>
      </w:r>
      <w:bookmarkStart w:id="6" w:name="_ftnref6"/>
      <w:bookmarkEnd w:id="6"/>
      <w:r w:rsidR="000D70A4" w:rsidRPr="00DE3FF2">
        <w:fldChar w:fldCharType="begin"/>
      </w:r>
      <w:r w:rsidRPr="00DE3FF2">
        <w:instrText xml:space="preserve"> HYPERLINK "https://translate.googleusercontent.com/translate_f" \l "_ftn6"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136</w:t>
      </w:r>
      <w:r w:rsidR="00A04A79">
        <w:t>,</w:t>
      </w:r>
      <w:r w:rsidR="00A04A79" w:rsidRPr="00A04A79">
        <w:t xml:space="preserve"> </w:t>
      </w:r>
      <w:r w:rsidR="00A04A79" w:rsidRPr="002A6FA0">
        <w:t>456</w:t>
      </w:r>
      <w:r w:rsidRPr="00DE3FF2">
        <w:t>]</w:t>
      </w:r>
      <w:r w:rsidR="000D70A4" w:rsidRPr="00DE3FF2">
        <w:fldChar w:fldCharType="end"/>
      </w:r>
      <w:r w:rsidRPr="00DE3FF2">
        <w:t>.Т</w:t>
      </w:r>
      <w:r w:rsidR="000F23E5">
        <w:t>а</w:t>
      </w:r>
      <w:r w:rsidRPr="00DE3FF2">
        <w:t>кі зміни у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сті </w:t>
      </w:r>
      <w:r w:rsidR="000F23E5">
        <w:t>о</w:t>
      </w:r>
      <w:r w:rsidRPr="00DE3FF2">
        <w:t>чікув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змінили і с</w:t>
      </w:r>
      <w:r w:rsidR="000F23E5">
        <w:t>о</w:t>
      </w:r>
      <w:r w:rsidRPr="00DE3FF2">
        <w:t>ці</w:t>
      </w:r>
      <w:r w:rsidR="000F23E5">
        <w:t>а</w:t>
      </w:r>
      <w:r w:rsidRPr="00DE3FF2">
        <w:t>льну п</w:t>
      </w:r>
      <w:r w:rsidR="000F23E5">
        <w:t>р</w:t>
      </w:r>
      <w:r w:rsidRPr="00DE3FF2">
        <w:t>ив</w:t>
      </w:r>
      <w:r w:rsidR="000F23E5">
        <w:t>а</w:t>
      </w:r>
      <w:r w:rsidRPr="00DE3FF2">
        <w:t>бливість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п</w:t>
      </w:r>
      <w:r w:rsidR="000F23E5">
        <w:t>р</w:t>
      </w:r>
      <w:r w:rsidRPr="00DE3FF2">
        <w:t>ямку се</w:t>
      </w:r>
      <w:r w:rsidR="000F23E5">
        <w:t>р</w:t>
      </w:r>
      <w:r w:rsidRPr="00DE3FF2">
        <w:t>ед н</w:t>
      </w:r>
      <w:r w:rsidR="000F23E5">
        <w:t>аро</w:t>
      </w:r>
      <w:r w:rsidRPr="00DE3FF2">
        <w:t>ду.</w:t>
      </w:r>
    </w:p>
    <w:p w:rsidR="00F60188" w:rsidRPr="00DE3FF2" w:rsidRDefault="00F60188" w:rsidP="008C479E">
      <w:pPr>
        <w:pStyle w:val="13"/>
        <w:contextualSpacing/>
      </w:pPr>
      <w:r w:rsidRPr="00DE3FF2">
        <w:t>В ек</w:t>
      </w:r>
      <w:r w:rsidR="000F23E5">
        <w:t>о</w:t>
      </w:r>
      <w:r w:rsidRPr="00DE3FF2">
        <w:t>н</w:t>
      </w:r>
      <w:r w:rsidR="000F23E5">
        <w:t>о</w:t>
      </w:r>
      <w:r w:rsidRPr="00DE3FF2">
        <w:t>міці п</w:t>
      </w:r>
      <w:r w:rsidR="000F23E5">
        <w:t>о</w:t>
      </w:r>
      <w:r w:rsidRPr="00DE3FF2">
        <w:t xml:space="preserve">силюється </w:t>
      </w:r>
      <w:r w:rsidR="000F23E5">
        <w:t>ро</w:t>
      </w:r>
      <w:r w:rsidRPr="00DE3FF2">
        <w:t>ль де</w:t>
      </w:r>
      <w:r w:rsidR="000F23E5">
        <w:t>р</w:t>
      </w:r>
      <w:r w:rsidRPr="00DE3FF2">
        <w:t>ж</w:t>
      </w:r>
      <w:r w:rsidR="000F23E5">
        <w:t>а</w:t>
      </w:r>
      <w:r w:rsidRPr="00DE3FF2">
        <w:t>ви, як</w:t>
      </w:r>
      <w:r w:rsidR="000F23E5">
        <w:t>а</w:t>
      </w:r>
      <w:r w:rsidRPr="00DE3FF2">
        <w:t xml:space="preserve"> в</w:t>
      </w:r>
      <w:r w:rsidR="000F23E5">
        <w:t>о</w:t>
      </w:r>
      <w:r w:rsidRPr="00DE3FF2">
        <w:t>л</w:t>
      </w:r>
      <w:r w:rsidR="000F23E5">
        <w:t>о</w:t>
      </w:r>
      <w:r w:rsidRPr="00DE3FF2">
        <w:t>діл</w:t>
      </w:r>
      <w:r w:rsidR="000F23E5">
        <w:t>а</w:t>
      </w:r>
      <w:r w:rsidRPr="00DE3FF2">
        <w:t xml:space="preserve"> підп</w:t>
      </w:r>
      <w:r w:rsidR="000F23E5">
        <w:t>р</w:t>
      </w:r>
      <w:r w:rsidRPr="00DE3FF2">
        <w:t>иємств</w:t>
      </w:r>
      <w:r w:rsidR="000F23E5">
        <w:t>а</w:t>
      </w:r>
      <w:r w:rsidRPr="00DE3FF2">
        <w:t>ми м</w:t>
      </w:r>
      <w:r w:rsidR="000F23E5">
        <w:t>а</w:t>
      </w:r>
      <w:r w:rsidRPr="00DE3FF2">
        <w:t>шин</w:t>
      </w:r>
      <w:r w:rsidR="000F23E5">
        <w:t>о</w:t>
      </w:r>
      <w:r w:rsidRPr="00DE3FF2">
        <w:t>будув</w:t>
      </w:r>
      <w:r w:rsidR="000F23E5">
        <w:t>а</w:t>
      </w:r>
      <w:r w:rsidRPr="00DE3FF2">
        <w:t>ння т</w:t>
      </w:r>
      <w:r w:rsidR="000F23E5">
        <w:t>а</w:t>
      </w:r>
      <w:r w:rsidRPr="00DE3FF2">
        <w:t xml:space="preserve"> судн</w:t>
      </w:r>
      <w:r w:rsidR="000F23E5">
        <w:t>о</w:t>
      </w:r>
      <w:r w:rsidRPr="00DE3FF2">
        <w:t>будув</w:t>
      </w:r>
      <w:r w:rsidR="000F23E5">
        <w:t>а</w:t>
      </w:r>
      <w:r w:rsidRPr="00DE3FF2">
        <w:t xml:space="preserve">ння,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к</w:t>
      </w:r>
      <w:r w:rsidR="000F23E5">
        <w:t>о</w:t>
      </w:r>
      <w:r w:rsidRPr="00DE3FF2">
        <w:t>нт</w:t>
      </w:r>
      <w:r w:rsidR="000F23E5">
        <w:t>ро</w:t>
      </w:r>
      <w:r w:rsidRPr="00DE3FF2">
        <w:t>люв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більшу ч</w:t>
      </w:r>
      <w:r w:rsidR="000F23E5">
        <w:t>а</w:t>
      </w:r>
      <w:r w:rsidRPr="00DE3FF2">
        <w:t>стину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ї т</w:t>
      </w:r>
      <w:r w:rsidR="000F23E5">
        <w:t>ор</w:t>
      </w:r>
      <w:r w:rsidRPr="00DE3FF2">
        <w:t xml:space="preserve">гівлі. «У 1931 </w:t>
      </w:r>
      <w:r w:rsidR="000F23E5">
        <w:t>р</w:t>
      </w:r>
      <w:r w:rsidRPr="00DE3FF2">
        <w:t>. у Яп</w:t>
      </w:r>
      <w:r w:rsidR="000F23E5">
        <w:t>о</w:t>
      </w:r>
      <w:r w:rsidRPr="00DE3FF2">
        <w:t>нії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 п</w:t>
      </w:r>
      <w:r w:rsidR="000F23E5">
        <w:t>ро</w:t>
      </w:r>
      <w:r w:rsidRPr="00DE3FF2">
        <w:t xml:space="preserve"> к</w:t>
      </w:r>
      <w:r w:rsidR="000F23E5">
        <w:t>ар</w:t>
      </w:r>
      <w:r w:rsidRPr="00DE3FF2">
        <w:t>телі …, щ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 xml:space="preserve">є </w:t>
      </w:r>
      <w:r w:rsidR="000F23E5">
        <w:t>о</w:t>
      </w:r>
      <w:r w:rsidRPr="00DE3FF2">
        <w:t>б</w:t>
      </w:r>
      <w:r w:rsidR="000F23E5">
        <w:t>о</w:t>
      </w:r>
      <w:r w:rsidRPr="00DE3FF2">
        <w:t>в'язк</w:t>
      </w:r>
      <w:r w:rsidR="000F23E5">
        <w:t>о</w:t>
      </w:r>
      <w:r w:rsidRPr="00DE3FF2">
        <w:t>ву уг</w:t>
      </w:r>
      <w:r w:rsidR="000F23E5">
        <w:t>о</w:t>
      </w:r>
      <w:r w:rsidRPr="00DE3FF2">
        <w:t>ду між великими фі</w:t>
      </w:r>
      <w:r w:rsidR="000F23E5">
        <w:t>р</w:t>
      </w:r>
      <w:r w:rsidRPr="00DE3FF2">
        <w:t>м</w:t>
      </w:r>
      <w:r w:rsidR="000F23E5">
        <w:t>а</w:t>
      </w:r>
      <w:r w:rsidRPr="00DE3FF2">
        <w:t>ми п</w:t>
      </w:r>
      <w:r w:rsidR="000F23E5">
        <w:t>ро</w:t>
      </w:r>
      <w:r w:rsidRPr="00DE3FF2">
        <w:t xml:space="preserve"> кв</w:t>
      </w:r>
      <w:r w:rsidR="000F23E5">
        <w:t>о</w:t>
      </w:r>
      <w:r w:rsidRPr="00DE3FF2">
        <w:t>ти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>, п</w:t>
      </w:r>
      <w:r w:rsidR="000F23E5">
        <w:t>ро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ль з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зп</w:t>
      </w:r>
      <w:r w:rsidR="000F23E5">
        <w:t>о</w:t>
      </w:r>
      <w:r w:rsidRPr="00DE3FF2">
        <w:t>діл</w:t>
      </w:r>
      <w:r w:rsidR="000F23E5">
        <w:t>о</w:t>
      </w:r>
      <w:r w:rsidRPr="00DE3FF2">
        <w:t>м п</w:t>
      </w:r>
      <w:r w:rsidR="000F23E5">
        <w:t>ро</w:t>
      </w:r>
      <w:r w:rsidRPr="00DE3FF2">
        <w:t>дукції т</w:t>
      </w:r>
      <w:r w:rsidR="000F23E5">
        <w:t>а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вленням цін; 1933 </w:t>
      </w:r>
      <w:r w:rsidR="000F23E5">
        <w:t>р</w:t>
      </w:r>
      <w:r w:rsidRPr="00DE3FF2">
        <w:t>. - З</w:t>
      </w:r>
      <w:r w:rsidR="000F23E5">
        <w:t>а</w:t>
      </w:r>
      <w:r w:rsidRPr="00DE3FF2">
        <w:t>к</w:t>
      </w:r>
      <w:r w:rsidR="000F23E5">
        <w:t>о</w:t>
      </w:r>
      <w:r w:rsidRPr="00DE3FF2">
        <w:t>н п</w:t>
      </w:r>
      <w:r w:rsidR="000F23E5">
        <w:t>ро</w:t>
      </w:r>
      <w:r w:rsidRPr="00DE3FF2">
        <w:t xml:space="preserve"> ств</w:t>
      </w:r>
      <w:r w:rsidR="000F23E5">
        <w:t>ор</w:t>
      </w:r>
      <w:r w:rsidRPr="00DE3FF2">
        <w:t>ення н</w:t>
      </w:r>
      <w:r w:rsidR="000F23E5">
        <w:t>а</w:t>
      </w:r>
      <w:r w:rsidRPr="00DE3FF2">
        <w:t>півде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р</w:t>
      </w:r>
      <w:r w:rsidRPr="00DE3FF2">
        <w:t xml:space="preserve">есту, в </w:t>
      </w:r>
      <w:r w:rsidR="000F23E5">
        <w:t>р</w:t>
      </w:r>
      <w:r w:rsidRPr="00DE3FF2">
        <w:t>уки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</w:t>
      </w:r>
      <w:r w:rsidR="000F23E5">
        <w:t>хо</w:t>
      </w:r>
      <w:r w:rsidRPr="00DE3FF2">
        <w:t>дил</w:t>
      </w:r>
      <w:r w:rsidR="000F23E5">
        <w:t>о</w:t>
      </w:r>
      <w:r w:rsidRPr="00DE3FF2">
        <w:t xml:space="preserve"> все 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вуну т</w:t>
      </w:r>
      <w:r w:rsidR="000F23E5">
        <w:t>а</w:t>
      </w:r>
      <w:r w:rsidRPr="00DE3FF2">
        <w:t xml:space="preserve"> 50% ст</w:t>
      </w:r>
      <w:r w:rsidR="000F23E5">
        <w:t>а</w:t>
      </w:r>
      <w:r w:rsidRPr="00DE3FF2">
        <w:t xml:space="preserve">лі. З 1938 </w:t>
      </w:r>
      <w:r w:rsidR="000F23E5">
        <w:t>р</w:t>
      </w:r>
      <w:r w:rsidRPr="00DE3FF2">
        <w:t>.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д</w:t>
      </w:r>
      <w:r w:rsidR="000F23E5">
        <w:t>а</w:t>
      </w:r>
      <w:r w:rsidRPr="00DE3FF2">
        <w:t>вчим шля</w:t>
      </w:r>
      <w:r w:rsidR="000F23E5">
        <w:t>хо</w:t>
      </w:r>
      <w:r w:rsidRPr="00DE3FF2">
        <w:t>м з</w:t>
      </w:r>
      <w:r w:rsidR="000F23E5">
        <w:t>а</w:t>
      </w:r>
      <w:r w:rsidRPr="00DE3FF2">
        <w:t>п</w:t>
      </w:r>
      <w:r w:rsidR="000F23E5">
        <w:t>ро</w:t>
      </w:r>
      <w:r w:rsidRPr="00DE3FF2">
        <w:t>в</w:t>
      </w:r>
      <w:r w:rsidR="000F23E5">
        <w:t>а</w:t>
      </w:r>
      <w:r w:rsidRPr="00DE3FF2">
        <w:t>джується де</w:t>
      </w:r>
      <w:r w:rsidR="000F23E5">
        <w:t>р</w:t>
      </w:r>
      <w:r w:rsidRPr="00DE3FF2">
        <w:t>ж</w:t>
      </w:r>
      <w:r w:rsidR="000F23E5">
        <w:t>а</w:t>
      </w:r>
      <w:r w:rsidRPr="00DE3FF2">
        <w:t>вний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фін</w:t>
      </w:r>
      <w:r w:rsidR="000F23E5">
        <w:t>а</w:t>
      </w:r>
      <w:r w:rsidRPr="00DE3FF2">
        <w:t>нс</w:t>
      </w:r>
      <w:r w:rsidR="000F23E5">
        <w:t>а</w:t>
      </w:r>
      <w:r w:rsidRPr="00DE3FF2">
        <w:t>ми, т</w:t>
      </w:r>
      <w:r w:rsidR="000F23E5">
        <w:t>ор</w:t>
      </w:r>
      <w:r w:rsidRPr="00DE3FF2">
        <w:t>гівлею, т</w:t>
      </w:r>
      <w:r w:rsidR="000F23E5">
        <w:t>ра</w:t>
      </w:r>
      <w:r w:rsidRPr="00DE3FF2">
        <w:t>нсп</w:t>
      </w:r>
      <w:r w:rsidR="000F23E5">
        <w:t>ор</w:t>
      </w:r>
      <w:r w:rsidRPr="00DE3FF2">
        <w:t>т</w:t>
      </w:r>
      <w:r w:rsidR="000F23E5">
        <w:t>о</w:t>
      </w:r>
      <w:r w:rsidRPr="00DE3FF2">
        <w:t xml:space="preserve">м, </w:t>
      </w:r>
      <w:r w:rsidR="000F23E5">
        <w:t>ро</w:t>
      </w:r>
      <w:r w:rsidRPr="00DE3FF2">
        <w:t>б</w:t>
      </w:r>
      <w:r w:rsidR="000F23E5">
        <w:t>о</w:t>
      </w:r>
      <w:r w:rsidRPr="00DE3FF2">
        <w:t>ч</w:t>
      </w:r>
      <w:r w:rsidR="000F23E5">
        <w:t>о</w:t>
      </w:r>
      <w:r w:rsidRPr="00DE3FF2">
        <w:t>ю сил</w:t>
      </w:r>
      <w:r w:rsidR="000F23E5">
        <w:t>о</w:t>
      </w:r>
      <w:r w:rsidRPr="00DE3FF2">
        <w:t>ю, сфе</w:t>
      </w:r>
      <w:r w:rsidR="000F23E5">
        <w:t>ра</w:t>
      </w:r>
      <w:r w:rsidRPr="00DE3FF2">
        <w:t xml:space="preserve">ми </w:t>
      </w:r>
      <w:r w:rsidR="000F23E5">
        <w:t>ро</w:t>
      </w:r>
      <w:r w:rsidRPr="00DE3FF2">
        <w:t>зп</w:t>
      </w:r>
      <w:r w:rsidR="000F23E5">
        <w:t>о</w:t>
      </w:r>
      <w:r w:rsidRPr="00DE3FF2">
        <w:t>ділу п</w:t>
      </w:r>
      <w:r w:rsidR="000F23E5">
        <w:t>ро</w:t>
      </w:r>
      <w:r w:rsidRPr="00DE3FF2">
        <w:t>дукції»</w:t>
      </w:r>
      <w:bookmarkStart w:id="7" w:name="_ftnref7"/>
      <w:bookmarkEnd w:id="7"/>
      <w:r w:rsidR="000D70A4" w:rsidRPr="00DE3FF2">
        <w:fldChar w:fldCharType="begin"/>
      </w:r>
      <w:r w:rsidRPr="00DE3FF2">
        <w:instrText xml:space="preserve"> HYPERLINK "https://translate.googleusercontent.com/translate_f" \l "_ftn7"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126</w:t>
      </w:r>
      <w:r w:rsidR="00A04A79">
        <w:t>,</w:t>
      </w:r>
      <w:r w:rsidR="00A04A79" w:rsidRPr="00A04A79">
        <w:t xml:space="preserve"> </w:t>
      </w:r>
      <w:r w:rsidR="00A04A79">
        <w:t>364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ор</w:t>
      </w:r>
      <w:r w:rsidRPr="00DE3FF2">
        <w:t>п</w:t>
      </w:r>
      <w:r w:rsidR="000F23E5">
        <w:t>ора</w:t>
      </w:r>
      <w:r w:rsidRPr="00DE3FF2">
        <w:t xml:space="preserve">ції </w:t>
      </w:r>
      <w:r w:rsidR="000F23E5">
        <w:t>о</w:t>
      </w:r>
      <w:r w:rsidRPr="00DE3FF2">
        <w:t>т</w:t>
      </w:r>
      <w:r w:rsidR="000F23E5">
        <w:t>р</w:t>
      </w:r>
      <w:r w:rsidRPr="00DE3FF2">
        <w:t>имув</w:t>
      </w:r>
      <w:r w:rsidR="000F23E5">
        <w:t>а</w:t>
      </w:r>
      <w:r w:rsidRPr="00DE3FF2">
        <w:t>ли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>мільй</w:t>
      </w:r>
      <w:r w:rsidR="000F23E5">
        <w:t>о</w:t>
      </w:r>
      <w:r w:rsidRPr="00DE3FF2">
        <w:t>нні військ</w:t>
      </w:r>
      <w:r w:rsidR="000F23E5">
        <w:t>о</w:t>
      </w:r>
      <w:r w:rsidRPr="00DE3FF2">
        <w:t>ві з</w:t>
      </w:r>
      <w:r w:rsidR="000F23E5">
        <w:t>а</w:t>
      </w:r>
      <w:r w:rsidRPr="00DE3FF2">
        <w:t>м</w:t>
      </w:r>
      <w:r w:rsidR="000F23E5">
        <w:t>о</w:t>
      </w:r>
      <w:r w:rsidRPr="00DE3FF2">
        <w:t>влення, вит</w:t>
      </w:r>
      <w:r w:rsidR="000F23E5">
        <w:t>ра</w:t>
      </w:r>
      <w:r w:rsidRPr="00DE3FF2">
        <w:t>ти н</w:t>
      </w:r>
      <w:r w:rsidR="000F23E5">
        <w:t>а</w:t>
      </w:r>
      <w:r w:rsidRPr="00DE3FF2">
        <w:t xml:space="preserve"> які у</w:t>
      </w:r>
      <w:r w:rsidR="000F23E5">
        <w:t>р</w:t>
      </w:r>
      <w:r w:rsidRPr="00DE3FF2">
        <w:t>яд п</w:t>
      </w:r>
      <w:r w:rsidR="000F23E5">
        <w:t>о</w:t>
      </w:r>
      <w:r w:rsidRPr="00DE3FF2">
        <w:t>к</w:t>
      </w:r>
      <w:r w:rsidR="000F23E5">
        <w:t>р</w:t>
      </w:r>
      <w:r w:rsidRPr="00DE3FF2">
        <w:t>ив</w:t>
      </w:r>
      <w:r w:rsidR="000F23E5">
        <w:t>а</w:t>
      </w:r>
      <w:r w:rsidRPr="00DE3FF2">
        <w:t>в д</w:t>
      </w:r>
      <w:r w:rsidR="000F23E5">
        <w:t>р</w:t>
      </w:r>
      <w:r w:rsidRPr="00DE3FF2">
        <w:t>ук</w:t>
      </w:r>
      <w:r w:rsidR="000F23E5">
        <w:t>о</w:t>
      </w:r>
      <w:r w:rsidRPr="00DE3FF2">
        <w:t>м г</w:t>
      </w:r>
      <w:r w:rsidR="000F23E5">
        <w:t>ро</w:t>
      </w:r>
      <w:r w:rsidRPr="00DE3FF2">
        <w:t>шей. «Інфляція, щ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в</w:t>
      </w:r>
      <w:r w:rsidR="000F23E5">
        <w:t>о</w:t>
      </w:r>
      <w:r w:rsidRPr="00DE3FF2">
        <w:t>диться яп</w:t>
      </w:r>
      <w:r w:rsidR="000F23E5">
        <w:t>о</w:t>
      </w:r>
      <w:r w:rsidRPr="00DE3FF2">
        <w:t>нським у</w:t>
      </w:r>
      <w:r w:rsidR="000F23E5">
        <w:t>р</w:t>
      </w:r>
      <w:r w:rsidRPr="00DE3FF2">
        <w:t>яд</w:t>
      </w:r>
      <w:r w:rsidR="000F23E5">
        <w:t>о</w:t>
      </w:r>
      <w:r w:rsidRPr="00DE3FF2">
        <w:t xml:space="preserve">м з 1932 </w:t>
      </w:r>
      <w:r w:rsidR="000F23E5">
        <w:t>р</w:t>
      </w:r>
      <w:r w:rsidRPr="00DE3FF2">
        <w:t xml:space="preserve">.,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відм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від з</w:t>
      </w:r>
      <w:r w:rsidR="000F23E5">
        <w:t>о</w:t>
      </w:r>
      <w:r w:rsidRPr="00DE3FF2">
        <w:t>л</w:t>
      </w:r>
      <w:r w:rsidR="000F23E5">
        <w:t>о</w:t>
      </w:r>
      <w:r w:rsidRPr="00DE3FF2">
        <w:t>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нд</w:t>
      </w:r>
      <w:r w:rsidR="000F23E5">
        <w:t>ар</w:t>
      </w:r>
      <w:r w:rsidRPr="00DE3FF2">
        <w:t>ту, щ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извел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>діння ку</w:t>
      </w:r>
      <w:r w:rsidR="000F23E5">
        <w:t>р</w:t>
      </w:r>
      <w:r w:rsidRPr="00DE3FF2">
        <w:t>су єни н</w:t>
      </w:r>
      <w:r w:rsidR="000F23E5">
        <w:t>а</w:t>
      </w:r>
      <w:r w:rsidRPr="00DE3FF2">
        <w:t xml:space="preserve"> 60%, сп</w:t>
      </w:r>
      <w:r w:rsidR="000F23E5">
        <w:t>р</w:t>
      </w:r>
      <w:r w:rsidRPr="00DE3FF2">
        <w:t xml:space="preserve">ияли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енню експ</w:t>
      </w:r>
      <w:r w:rsidR="000F23E5">
        <w:t>ор</w:t>
      </w:r>
      <w:r w:rsidRPr="00DE3FF2">
        <w:t>ту, н</w:t>
      </w:r>
      <w:r w:rsidR="000F23E5">
        <w:t>а</w:t>
      </w:r>
      <w:r w:rsidRPr="00DE3FF2">
        <w:t>п</w:t>
      </w:r>
      <w:r w:rsidR="000F23E5">
        <w:t>р</w:t>
      </w:r>
      <w:r w:rsidRPr="00DE3FF2">
        <w:t>икл</w:t>
      </w:r>
      <w:r w:rsidR="000F23E5">
        <w:t>а</w:t>
      </w:r>
      <w:r w:rsidRPr="00DE3FF2">
        <w:t>д текстилю. … З</w:t>
      </w:r>
      <w:r w:rsidR="000F23E5">
        <w:t>а</w:t>
      </w:r>
      <w:r w:rsidRPr="00DE3FF2">
        <w:t xml:space="preserve"> 1931 – 1934 </w:t>
      </w:r>
      <w:r w:rsidR="000F23E5">
        <w:t>р</w:t>
      </w:r>
      <w:r w:rsidRPr="00DE3FF2">
        <w:t>.</w:t>
      </w:r>
      <w:r w:rsidR="000F23E5">
        <w:t>р</w:t>
      </w:r>
      <w:r w:rsidRPr="00DE3FF2">
        <w:t>. експ</w:t>
      </w:r>
      <w:r w:rsidR="000F23E5">
        <w:t>ор</w:t>
      </w:r>
      <w:r w:rsidRPr="00DE3FF2">
        <w:t>т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текстилю збільшується м</w:t>
      </w:r>
      <w:r w:rsidR="000F23E5">
        <w:t>а</w:t>
      </w:r>
      <w:r w:rsidRPr="00DE3FF2">
        <w:t>йже вдвічі»</w:t>
      </w:r>
      <w:bookmarkStart w:id="8" w:name="_ftnref8"/>
      <w:bookmarkEnd w:id="8"/>
      <w:r w:rsidR="000D70A4" w:rsidRPr="00DE3FF2">
        <w:fldChar w:fldCharType="begin"/>
      </w:r>
      <w:r w:rsidRPr="00DE3FF2">
        <w:instrText xml:space="preserve"> HYPERLINK "https://translate.googleusercontent.com/translate_f" \l "_ftn8"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129</w:t>
      </w:r>
      <w:r w:rsidR="00A04A79">
        <w:t>,</w:t>
      </w:r>
      <w:r w:rsidR="00A04A79" w:rsidRPr="00A04A79">
        <w:rPr>
          <w:bCs/>
          <w:kern w:val="36"/>
        </w:rPr>
        <w:t xml:space="preserve"> </w:t>
      </w:r>
      <w:r w:rsidR="00A04A79">
        <w:rPr>
          <w:bCs/>
          <w:kern w:val="36"/>
        </w:rPr>
        <w:t>53-55</w:t>
      </w:r>
      <w:r w:rsidRPr="00DE3FF2">
        <w:t>]</w:t>
      </w:r>
      <w:r w:rsidR="000D70A4" w:rsidRPr="00DE3FF2">
        <w:fldChar w:fldCharType="end"/>
      </w:r>
      <w:r w:rsidRPr="00DE3FF2">
        <w:t xml:space="preserve"> .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к для </w:t>
      </w:r>
      <w:r w:rsidR="000F23E5">
        <w:t>ро</w:t>
      </w:r>
      <w:r w:rsidRPr="00DE3FF2">
        <w:t>звитку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 Яп</w:t>
      </w:r>
      <w:r w:rsidR="000F23E5">
        <w:t>о</w:t>
      </w:r>
      <w:r w:rsidRPr="00DE3FF2">
        <w:t>нія, бідн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</w:t>
      </w:r>
      <w:r w:rsidR="000F23E5">
        <w:t>ро</w:t>
      </w:r>
      <w:r w:rsidRPr="00DE3FF2">
        <w:t xml:space="preserve">дні </w:t>
      </w:r>
      <w:r w:rsidR="000F23E5">
        <w:t>р</w:t>
      </w:r>
      <w:r w:rsidRPr="00DE3FF2">
        <w:t>есу</w:t>
      </w:r>
      <w:r w:rsidR="000F23E5">
        <w:t>р</w:t>
      </w:r>
      <w:r w:rsidRPr="00DE3FF2">
        <w:t>си, бул</w:t>
      </w:r>
      <w:r w:rsidR="000F23E5">
        <w:t>а</w:t>
      </w:r>
      <w:r w:rsidRPr="00DE3FF2">
        <w:t xml:space="preserve"> змушен</w:t>
      </w:r>
      <w:r w:rsidR="000F23E5">
        <w:t>а</w:t>
      </w:r>
      <w:r w:rsidRPr="00DE3FF2">
        <w:t xml:space="preserve"> вв</w:t>
      </w:r>
      <w:r w:rsidR="000F23E5">
        <w:t>о</w:t>
      </w:r>
      <w:r w:rsidRPr="00DE3FF2">
        <w:t>зити н</w:t>
      </w:r>
      <w:r w:rsidR="000F23E5">
        <w:t>а</w:t>
      </w:r>
      <w:r w:rsidRPr="00DE3FF2">
        <w:t>фту і н</w:t>
      </w:r>
      <w:r w:rsidR="000F23E5">
        <w:t>а</w:t>
      </w:r>
      <w:r w:rsidRPr="00DE3FF2">
        <w:t>фт</w:t>
      </w:r>
      <w:r w:rsidR="000F23E5">
        <w:t>о</w:t>
      </w:r>
      <w:r w:rsidRPr="00DE3FF2">
        <w:t>п</w:t>
      </w:r>
      <w:r w:rsidR="000F23E5">
        <w:t>ро</w:t>
      </w:r>
      <w:r w:rsidRPr="00DE3FF2">
        <w:t>дукти, си</w:t>
      </w:r>
      <w:r w:rsidR="000F23E5">
        <w:t>ро</w:t>
      </w:r>
      <w:r w:rsidRPr="00DE3FF2">
        <w:t>вину для мет</w:t>
      </w:r>
      <w:r w:rsidR="000F23E5">
        <w:t>а</w:t>
      </w:r>
      <w:r w:rsidRPr="00DE3FF2">
        <w:t>лу</w:t>
      </w:r>
      <w:r w:rsidR="000F23E5">
        <w:t>р</w:t>
      </w:r>
      <w:r w:rsidRPr="00DE3FF2">
        <w:t>гійн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сті, з</w:t>
      </w:r>
      <w:r w:rsidR="000F23E5">
        <w:t>а</w:t>
      </w:r>
      <w:r w:rsidRPr="00DE3FF2">
        <w:t>лиш</w:t>
      </w:r>
      <w:r w:rsidR="000F23E5">
        <w:t>а</w:t>
      </w:r>
      <w:r w:rsidRPr="00DE3FF2">
        <w:t>ючись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 з</w:t>
      </w:r>
      <w:r w:rsidR="000F23E5">
        <w:t>а</w:t>
      </w:r>
      <w:r w:rsidRPr="00DE3FF2">
        <w:t>лежн</w:t>
      </w:r>
      <w:r w:rsidR="000F23E5">
        <w:t>о</w:t>
      </w:r>
      <w:r w:rsidRPr="00DE3FF2">
        <w:t>ю від з</w:t>
      </w:r>
      <w:r w:rsidR="000F23E5">
        <w:t>о</w:t>
      </w:r>
      <w:r w:rsidRPr="00DE3FF2">
        <w:t>внішні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инків. Ця п</w:t>
      </w:r>
      <w:r w:rsidR="000F23E5">
        <w:t>ро</w:t>
      </w:r>
      <w:r w:rsidRPr="00DE3FF2">
        <w:t>блем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стійн</w:t>
      </w:r>
      <w:r w:rsidR="000F23E5">
        <w:t>о</w:t>
      </w:r>
      <w:r w:rsidRPr="00DE3FF2">
        <w:t xml:space="preserve"> к</w:t>
      </w:r>
      <w:r w:rsidR="000F23E5">
        <w:t>р</w:t>
      </w:r>
      <w:r w:rsidRPr="00DE3FF2">
        <w:t>итикув</w:t>
      </w:r>
      <w:r w:rsidR="000F23E5">
        <w:t>а</w:t>
      </w:r>
      <w:r w:rsidRPr="00DE3FF2">
        <w:t>л</w:t>
      </w:r>
      <w:r w:rsidR="000F23E5">
        <w:t>а</w:t>
      </w:r>
      <w:r w:rsidRPr="00DE3FF2">
        <w:t>ся в пе</w:t>
      </w:r>
      <w:r w:rsidR="000F23E5">
        <w:t>р</w:t>
      </w:r>
      <w:r w:rsidRPr="00DE3FF2">
        <w:t>шу че</w:t>
      </w:r>
      <w:r w:rsidR="000F23E5">
        <w:t>р</w:t>
      </w:r>
      <w:r w:rsidRPr="00DE3FF2">
        <w:t>гу військ</w:t>
      </w:r>
      <w:r w:rsidR="000F23E5">
        <w:t>о</w:t>
      </w:r>
      <w:r w:rsidRPr="00DE3FF2">
        <w:t>вим які б</w:t>
      </w:r>
      <w:r w:rsidR="000F23E5">
        <w:t>а</w:t>
      </w:r>
      <w:r w:rsidRPr="00DE3FF2">
        <w:t>ж</w:t>
      </w:r>
      <w:r w:rsidR="000F23E5">
        <w:t>а</w:t>
      </w:r>
      <w:r w:rsidRPr="00DE3FF2">
        <w:t>ли щ</w:t>
      </w:r>
      <w:r w:rsidR="000F23E5">
        <w:t>о</w:t>
      </w:r>
      <w:r w:rsidRPr="00DE3FF2">
        <w:t>б Яп</w:t>
      </w:r>
      <w:r w:rsidR="000F23E5">
        <w:t>о</w:t>
      </w:r>
      <w:r w:rsidRPr="00DE3FF2">
        <w:t>нія 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безпечув</w:t>
      </w:r>
      <w:r w:rsidR="000F23E5">
        <w:t>а</w:t>
      </w:r>
      <w:r w:rsidRPr="00DE3FF2">
        <w:t>ти  ВПК вл</w:t>
      </w:r>
      <w:r w:rsidR="000F23E5">
        <w:t>а</w:t>
      </w:r>
      <w:r w:rsidRPr="00DE3FF2">
        <w:t>сними сил</w:t>
      </w:r>
      <w:r w:rsidR="000F23E5">
        <w:t>а</w:t>
      </w:r>
      <w:r w:rsidRPr="00DE3FF2">
        <w:t>ми не спи</w:t>
      </w:r>
      <w:r w:rsidR="000F23E5">
        <w:t>ра</w:t>
      </w:r>
      <w:r w:rsidRPr="00DE3FF2">
        <w:t>ючись н</w:t>
      </w:r>
      <w:r w:rsidR="000F23E5">
        <w:t>а</w:t>
      </w:r>
      <w:r w:rsidRPr="00DE3FF2">
        <w:t xml:space="preserve"> з</w:t>
      </w:r>
      <w:r w:rsidR="000F23E5">
        <w:t>о</w:t>
      </w:r>
      <w:r w:rsidRPr="00DE3FF2">
        <w:t xml:space="preserve">внішні </w:t>
      </w:r>
      <w:r w:rsidR="000F23E5">
        <w:t>р</w:t>
      </w:r>
      <w:r w:rsidRPr="00DE3FF2">
        <w:t>инки.</w:t>
      </w:r>
    </w:p>
    <w:p w:rsidR="00F60188" w:rsidRPr="00DE3FF2" w:rsidRDefault="00F60188" w:rsidP="008C479E">
      <w:pPr>
        <w:pStyle w:val="13"/>
        <w:contextualSpacing/>
      </w:pPr>
      <w:r w:rsidRPr="00DE3FF2">
        <w:t>Після з</w:t>
      </w:r>
      <w:r w:rsidR="000F23E5">
        <w:t>ахо</w:t>
      </w:r>
      <w:r w:rsidRPr="00DE3FF2">
        <w:t>плення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Яп</w:t>
      </w:r>
      <w:r w:rsidR="000F23E5">
        <w:t>о</w:t>
      </w:r>
      <w:r w:rsidRPr="00DE3FF2">
        <w:t xml:space="preserve">нія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експлу</w:t>
      </w:r>
      <w:r w:rsidR="000F23E5">
        <w:t>а</w:t>
      </w:r>
      <w:r w:rsidRPr="00DE3FF2">
        <w:t>т</w:t>
      </w:r>
      <w:r w:rsidR="000F23E5">
        <w:t>а</w:t>
      </w:r>
      <w:r w:rsidRPr="00DE3FF2">
        <w:t>цію її п</w:t>
      </w:r>
      <w:r w:rsidR="000F23E5">
        <w:t>р</w:t>
      </w:r>
      <w:r w:rsidRPr="00DE3FF2">
        <w:t>и</w:t>
      </w:r>
      <w:r w:rsidR="000F23E5">
        <w:t>ро</w:t>
      </w:r>
      <w:r w:rsidRPr="00DE3FF2">
        <w:t>дни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есу</w:t>
      </w:r>
      <w:r w:rsidR="000F23E5">
        <w:t>р</w:t>
      </w:r>
      <w:r w:rsidRPr="00DE3FF2">
        <w:t>сів. Яп</w:t>
      </w:r>
      <w:r w:rsidR="000F23E5">
        <w:t>о</w:t>
      </w:r>
      <w:r w:rsidRPr="00DE3FF2">
        <w:t>нці «н</w:t>
      </w:r>
      <w:r w:rsidR="000F23E5">
        <w:t>а</w:t>
      </w:r>
      <w:r w:rsidRPr="00DE3FF2">
        <w:t>м</w:t>
      </w:r>
      <w:r w:rsidR="000F23E5">
        <w:t>а</w:t>
      </w:r>
      <w:r w:rsidRPr="00DE3FF2">
        <w:t>г</w:t>
      </w:r>
      <w:r w:rsidR="000F23E5">
        <w:t>а</w:t>
      </w:r>
      <w:r w:rsidRPr="00DE3FF2">
        <w:t>лися пе</w:t>
      </w:r>
      <w:r w:rsidR="000F23E5">
        <w:t>р</w:t>
      </w:r>
      <w:r w:rsidRPr="00DE3FF2">
        <w:t>етв</w:t>
      </w:r>
      <w:r w:rsidR="000F23E5">
        <w:t>ор</w:t>
      </w:r>
      <w:r w:rsidRPr="00DE3FF2">
        <w:t>ити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ію 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йбільший н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зі</w:t>
      </w:r>
      <w:r w:rsidR="000F23E5">
        <w:t>а</w:t>
      </w:r>
      <w:r w:rsidRPr="00DE3FF2">
        <w:t>тськ</w:t>
      </w:r>
      <w:r w:rsidR="000F23E5">
        <w:t>о</w:t>
      </w:r>
      <w:r w:rsidRPr="00DE3FF2">
        <w:t>му к</w:t>
      </w:r>
      <w:r w:rsidR="000F23E5">
        <w:t>о</w:t>
      </w:r>
      <w:r w:rsidRPr="00DE3FF2">
        <w:t>нтиненті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ро</w:t>
      </w:r>
      <w:r w:rsidRPr="00DE3FF2">
        <w:t>мисл</w:t>
      </w:r>
      <w:r w:rsidR="000F23E5">
        <w:t>о</w:t>
      </w:r>
      <w:r w:rsidRPr="00DE3FF2">
        <w:t>вий к</w:t>
      </w:r>
      <w:r w:rsidR="000F23E5">
        <w:t>о</w:t>
      </w:r>
      <w:r w:rsidRPr="00DE3FF2">
        <w:t>мплекс, си</w:t>
      </w:r>
      <w:r w:rsidR="000F23E5">
        <w:t>ро</w:t>
      </w:r>
      <w:r w:rsidRPr="00DE3FF2">
        <w:t>винну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льчу б</w:t>
      </w:r>
      <w:r w:rsidR="000F23E5">
        <w:t>а</w:t>
      </w:r>
      <w:r w:rsidRPr="00DE3FF2">
        <w:t>зу. …Для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піт</w:t>
      </w:r>
      <w:r w:rsidR="000F23E5">
        <w:t>а</w:t>
      </w:r>
      <w:r w:rsidRPr="00DE3FF2">
        <w:t>лу ств</w:t>
      </w:r>
      <w:r w:rsidR="000F23E5">
        <w:t>ор</w:t>
      </w:r>
      <w:r w:rsidRPr="00DE3FF2">
        <w:t xml:space="preserve">ення </w:t>
      </w:r>
      <w:r w:rsidRPr="00DE3FF2">
        <w:lastRenderedPageBreak/>
        <w:t>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тенці</w:t>
      </w:r>
      <w:r w:rsidR="000F23E5">
        <w:t>а</w:t>
      </w:r>
      <w:r w:rsidRPr="00DE3FF2">
        <w:t>лу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п</w:t>
      </w:r>
      <w:r w:rsidR="000F23E5">
        <w:t>о</w:t>
      </w:r>
      <w:r w:rsidRPr="00DE3FF2">
        <w:t>легшув</w:t>
      </w:r>
      <w:r w:rsidR="000F23E5">
        <w:t>а</w:t>
      </w:r>
      <w:r w:rsidRPr="00DE3FF2">
        <w:t>л</w:t>
      </w:r>
      <w:r w:rsidR="000F23E5">
        <w:t>о</w:t>
      </w:r>
      <w:r w:rsidRPr="00DE3FF2">
        <w:t>ся тим, щ</w:t>
      </w:r>
      <w:r w:rsidR="000F23E5">
        <w:t>о</w:t>
      </w:r>
      <w:r w:rsidRPr="00DE3FF2">
        <w:t xml:space="preserve"> ще д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куп</w:t>
      </w:r>
      <w:r w:rsidR="000F23E5">
        <w:t>а</w:t>
      </w:r>
      <w:r w:rsidRPr="00DE3FF2">
        <w:t>ції він м</w:t>
      </w:r>
      <w:r w:rsidR="000F23E5">
        <w:t>а</w:t>
      </w:r>
      <w:r w:rsidRPr="00DE3FF2">
        <w:t>в тут міцні п</w:t>
      </w:r>
      <w:r w:rsidR="000F23E5">
        <w:t>о</w:t>
      </w:r>
      <w:r w:rsidRPr="00DE3FF2">
        <w:t>зиції»</w:t>
      </w:r>
      <w:bookmarkStart w:id="9" w:name="_ftnref9"/>
      <w:bookmarkEnd w:id="9"/>
      <w:r w:rsidR="000D70A4" w:rsidRPr="00DE3FF2">
        <w:fldChar w:fldCharType="begin"/>
      </w:r>
      <w:r w:rsidRPr="00DE3FF2">
        <w:instrText xml:space="preserve"> HYPERLINK "https://translate.googleusercontent.com/translate_f" \l "_ftn9"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</w:t>
      </w:r>
      <w:r w:rsidR="003F0026" w:rsidRPr="00DE3FF2">
        <w:t>5</w:t>
      </w:r>
      <w:r w:rsidR="0006194F" w:rsidRPr="00DE3FF2">
        <w:t>4</w:t>
      </w:r>
      <w:r w:rsidR="00A04A79">
        <w:t>,</w:t>
      </w:r>
      <w:r w:rsidR="00A04A79" w:rsidRPr="00A04A79">
        <w:rPr>
          <w:bCs/>
          <w:kern w:val="36"/>
        </w:rPr>
        <w:t xml:space="preserve"> </w:t>
      </w:r>
      <w:r w:rsidR="00A04A79">
        <w:rPr>
          <w:bCs/>
          <w:kern w:val="36"/>
        </w:rPr>
        <w:t>34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Військ</w:t>
      </w:r>
      <w:r w:rsidR="000F23E5">
        <w:t>о</w:t>
      </w:r>
      <w:r w:rsidRPr="00DE3FF2">
        <w:t>ві дії в Кит</w:t>
      </w:r>
      <w:r w:rsidR="000F23E5">
        <w:t>а</w:t>
      </w:r>
      <w:r w:rsidRPr="00DE3FF2">
        <w:t>ї після «Кит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інциденту» н</w:t>
      </w:r>
      <w:r w:rsidR="000F23E5">
        <w:t>а</w:t>
      </w:r>
      <w:r w:rsidRPr="00DE3FF2">
        <w:t>були з</w:t>
      </w:r>
      <w:r w:rsidR="000F23E5">
        <w:t>а</w:t>
      </w:r>
      <w:r w:rsidRPr="00DE3FF2">
        <w:t>тяжн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хара</w:t>
      </w:r>
      <w:r w:rsidRPr="00DE3FF2">
        <w:t>кте</w:t>
      </w:r>
      <w:r w:rsidR="000F23E5">
        <w:t>р</w:t>
      </w:r>
      <w:r w:rsidRPr="00DE3FF2">
        <w:t>у. Це п</w:t>
      </w:r>
      <w:r w:rsidR="000F23E5">
        <w:t>о</w:t>
      </w:r>
      <w:r w:rsidRPr="00DE3FF2">
        <w:t>зн</w:t>
      </w:r>
      <w:r w:rsidR="000F23E5">
        <w:t>а</w:t>
      </w:r>
      <w:r w:rsidRPr="00DE3FF2">
        <w:t>чил</w:t>
      </w:r>
      <w:r w:rsidR="000F23E5">
        <w:t>о</w:t>
      </w:r>
      <w:r w:rsidRPr="00DE3FF2">
        <w:t>ся н</w:t>
      </w:r>
      <w:r w:rsidR="000F23E5">
        <w:t>а</w:t>
      </w:r>
      <w:r w:rsidRPr="00DE3FF2">
        <w:t xml:space="preserve">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літичній ситу</w:t>
      </w:r>
      <w:r w:rsidR="000F23E5">
        <w:t>а</w:t>
      </w:r>
      <w:r w:rsidRPr="00DE3FF2">
        <w:t>ції у Яп</w:t>
      </w:r>
      <w:r w:rsidR="000F23E5">
        <w:t>о</w:t>
      </w:r>
      <w:r w:rsidRPr="00DE3FF2">
        <w:t>нії. У зв'язку з війн</w:t>
      </w:r>
      <w:r w:rsidR="000F23E5">
        <w:t>о</w:t>
      </w:r>
      <w:r w:rsidRPr="00DE3FF2">
        <w:t>ю і світ</w:t>
      </w:r>
      <w:r w:rsidR="000F23E5">
        <w:t>о</w:t>
      </w:r>
      <w:r w:rsidRPr="00DE3FF2">
        <w:t>в</w:t>
      </w:r>
      <w:r w:rsidR="000F23E5">
        <w:t>о</w:t>
      </w:r>
      <w:r w:rsidRPr="00DE3FF2">
        <w:t>ю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ю к</w:t>
      </w:r>
      <w:r w:rsidR="000F23E5">
        <w:t>р</w:t>
      </w:r>
      <w:r w:rsidRPr="00DE3FF2">
        <w:t>из</w:t>
      </w:r>
      <w:r w:rsidR="000F23E5">
        <w:t>о</w:t>
      </w:r>
      <w:r w:rsidRPr="00DE3FF2">
        <w:t>ю, 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ся в 1938 </w:t>
      </w:r>
      <w:r w:rsidR="000F23E5">
        <w:t>р</w:t>
      </w:r>
      <w:r w:rsidRPr="00DE3FF2">
        <w:t>.,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мік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ежив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зн</w:t>
      </w:r>
      <w:r w:rsidR="000F23E5">
        <w:t>а</w:t>
      </w:r>
      <w:r w:rsidRPr="00DE3FF2">
        <w:t>чні т</w:t>
      </w:r>
      <w:r w:rsidR="000F23E5">
        <w:t>р</w:t>
      </w:r>
      <w:r w:rsidRPr="00DE3FF2">
        <w:t>удн</w:t>
      </w:r>
      <w:r w:rsidR="000F23E5">
        <w:t>о</w:t>
      </w:r>
      <w:r w:rsidRPr="00DE3FF2">
        <w:t>щі. «У Яп</w:t>
      </w:r>
      <w:r w:rsidR="000F23E5">
        <w:t>о</w:t>
      </w:r>
      <w:r w:rsidRPr="00DE3FF2">
        <w:t xml:space="preserve">нії у квітні 1938 </w:t>
      </w:r>
      <w:r w:rsidR="000F23E5">
        <w:t>ро</w:t>
      </w:r>
      <w:r w:rsidRPr="00DE3FF2">
        <w:t xml:space="preserve">ку </w:t>
      </w:r>
      <w:r w:rsidR="000F23E5">
        <w:t>р</w:t>
      </w:r>
      <w:r w:rsidRPr="00DE3FF2">
        <w:t>івень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>, у г</w:t>
      </w:r>
      <w:r w:rsidR="000F23E5">
        <w:t>а</w:t>
      </w:r>
      <w:r w:rsidRPr="00DE3FF2">
        <w:t>лузя</w:t>
      </w:r>
      <w:r w:rsidR="000F23E5">
        <w:t>х</w:t>
      </w:r>
      <w:r w:rsidRPr="00DE3FF2">
        <w:t>, які ви</w:t>
      </w:r>
      <w:r w:rsidR="000F23E5">
        <w:t>ро</w:t>
      </w:r>
      <w:r w:rsidRPr="00DE3FF2">
        <w:t>бляють п</w:t>
      </w:r>
      <w:r w:rsidR="000F23E5">
        <w:t>ро</w:t>
      </w:r>
      <w:r w:rsidRPr="00DE3FF2">
        <w:t>дукти сп</w:t>
      </w:r>
      <w:r w:rsidR="000F23E5">
        <w:t>о</w:t>
      </w:r>
      <w:r w:rsidRPr="00DE3FF2">
        <w:t>жив</w:t>
      </w:r>
      <w:r w:rsidR="000F23E5">
        <w:t>а</w:t>
      </w:r>
      <w:r w:rsidRPr="00DE3FF2">
        <w:t>ння, п</w:t>
      </w:r>
      <w:r w:rsidR="000F23E5">
        <w:t>ро</w:t>
      </w:r>
      <w:r w:rsidRPr="00DE3FF2">
        <w:t xml:space="preserve">ти липня 1937 </w:t>
      </w:r>
      <w:r w:rsidR="000F23E5">
        <w:t>ро</w:t>
      </w:r>
      <w:r w:rsidRPr="00DE3FF2">
        <w:t>ку знизився н</w:t>
      </w:r>
      <w:r w:rsidR="000F23E5">
        <w:t>а</w:t>
      </w:r>
      <w:r w:rsidRPr="00DE3FF2">
        <w:t xml:space="preserve"> 15,8 відс</w:t>
      </w:r>
      <w:r w:rsidR="000F23E5">
        <w:t>о</w:t>
      </w:r>
      <w:r w:rsidRPr="00DE3FF2">
        <w:t>тк</w:t>
      </w:r>
      <w:r w:rsidR="000F23E5">
        <w:t>а</w:t>
      </w:r>
      <w:r w:rsidRPr="00DE3FF2">
        <w:t xml:space="preserve">. </w:t>
      </w:r>
      <w:r w:rsidR="000F23E5">
        <w:t>Р</w:t>
      </w:r>
      <w:r w:rsidRPr="00DE3FF2">
        <w:t>івень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 xml:space="preserve"> у г</w:t>
      </w:r>
      <w:r w:rsidR="000F23E5">
        <w:t>а</w:t>
      </w:r>
      <w:r w:rsidRPr="00DE3FF2">
        <w:t>лузя</w:t>
      </w:r>
      <w:r w:rsidR="000F23E5">
        <w:t>х</w:t>
      </w:r>
      <w:r w:rsidRPr="00DE3FF2">
        <w:t>, щ</w:t>
      </w:r>
      <w:r w:rsidR="000F23E5">
        <w:t>о</w:t>
      </w:r>
      <w:r w:rsidRPr="00DE3FF2">
        <w:t xml:space="preserve"> ви</w:t>
      </w:r>
      <w:r w:rsidR="000F23E5">
        <w:t>ро</w:t>
      </w:r>
      <w:r w:rsidRPr="00DE3FF2">
        <w:t>бляють з</w:t>
      </w:r>
      <w:r w:rsidR="000F23E5">
        <w:t>а</w:t>
      </w:r>
      <w:r w:rsidRPr="00DE3FF2">
        <w:t>с</w:t>
      </w:r>
      <w:r w:rsidR="000F23E5">
        <w:t>о</w:t>
      </w:r>
      <w:r w:rsidRPr="00DE3FF2">
        <w:t>би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 xml:space="preserve">, підвищився в </w:t>
      </w:r>
      <w:r w:rsidR="000F23E5">
        <w:t>о</w:t>
      </w:r>
      <w:r w:rsidRPr="00DE3FF2">
        <w:t>сн</w:t>
      </w:r>
      <w:r w:rsidR="000F23E5">
        <w:t>о</w:t>
      </w:r>
      <w:r w:rsidRPr="00DE3FF2">
        <w:t>вн</w:t>
      </w:r>
      <w:r w:rsidR="000F23E5">
        <w:t>о</w:t>
      </w:r>
      <w:r w:rsidRPr="00DE3FF2">
        <w:t>му з</w:t>
      </w:r>
      <w:r w:rsidR="000F23E5">
        <w:t>а</w:t>
      </w:r>
      <w:r w:rsidRPr="00DE3FF2">
        <w:t xml:space="preserve"> </w:t>
      </w:r>
      <w:r w:rsidR="000F23E5">
        <w:t>рах</w:t>
      </w:r>
      <w:r w:rsidRPr="00DE3FF2">
        <w:t>ун</w:t>
      </w:r>
      <w:r w:rsidR="000F23E5">
        <w:t>о</w:t>
      </w:r>
      <w:r w:rsidRPr="00DE3FF2">
        <w:t>к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>єння н</w:t>
      </w:r>
      <w:r w:rsidR="000F23E5">
        <w:t>а</w:t>
      </w:r>
      <w:r w:rsidRPr="00DE3FF2">
        <w:t xml:space="preserve"> 6,9 відс</w:t>
      </w:r>
      <w:r w:rsidR="000F23E5">
        <w:t>о</w:t>
      </w:r>
      <w:r w:rsidRPr="00DE3FF2">
        <w:t>тк</w:t>
      </w:r>
      <w:r w:rsidR="000F23E5">
        <w:t>а</w:t>
      </w:r>
      <w:r w:rsidRPr="00DE3FF2">
        <w:t>, п</w:t>
      </w:r>
      <w:r w:rsidR="000F23E5">
        <w:t>ро</w:t>
      </w:r>
      <w:r w:rsidRPr="00DE3FF2">
        <w:t>те з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льний </w:t>
      </w:r>
      <w:r w:rsidR="000F23E5">
        <w:t>р</w:t>
      </w:r>
      <w:r w:rsidRPr="00DE3FF2">
        <w:t>івень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</w:t>
      </w:r>
      <w:r w:rsidR="000F23E5">
        <w:t>о</w:t>
      </w:r>
      <w:r w:rsidRPr="00DE3FF2">
        <w:t>м ск</w:t>
      </w:r>
      <w:r w:rsidR="000F23E5">
        <w:t>оро</w:t>
      </w:r>
      <w:r w:rsidRPr="00DE3FF2">
        <w:t>тився н</w:t>
      </w:r>
      <w:r w:rsidR="000F23E5">
        <w:t>а</w:t>
      </w:r>
      <w:r w:rsidRPr="00DE3FF2">
        <w:t xml:space="preserve"> 2,3 відс</w:t>
      </w:r>
      <w:r w:rsidR="000F23E5">
        <w:t>о</w:t>
      </w:r>
      <w:r w:rsidRPr="00DE3FF2">
        <w:t>тк</w:t>
      </w:r>
      <w:r w:rsidR="000F23E5">
        <w:t>а</w:t>
      </w:r>
      <w:r w:rsidRPr="00DE3FF2">
        <w:t>»</w:t>
      </w:r>
      <w:bookmarkStart w:id="10" w:name="_ftnref11"/>
      <w:bookmarkEnd w:id="10"/>
      <w:r w:rsidR="000D70A4" w:rsidRPr="00DE3FF2">
        <w:fldChar w:fldCharType="begin"/>
      </w:r>
      <w:r w:rsidRPr="00DE3FF2">
        <w:instrText xml:space="preserve"> HYPERLINK "https://translate.googleusercontent.com/translate_f" \l "_ftn11"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148</w:t>
      </w:r>
      <w:r w:rsidR="00A04A79">
        <w:t>,</w:t>
      </w:r>
      <w:r w:rsidR="00A04A79" w:rsidRPr="00A04A79">
        <w:rPr>
          <w:bCs/>
          <w:kern w:val="36"/>
        </w:rPr>
        <w:t xml:space="preserve"> </w:t>
      </w:r>
      <w:r w:rsidR="00A04A79" w:rsidRPr="007513C5">
        <w:rPr>
          <w:bCs/>
          <w:kern w:val="36"/>
        </w:rPr>
        <w:t>287-316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Яп</w:t>
      </w:r>
      <w:r w:rsidR="000F23E5">
        <w:t>о</w:t>
      </w:r>
      <w:r w:rsidRPr="00DE3FF2">
        <w:t>нія 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звит</w:t>
      </w:r>
      <w:r w:rsidR="000F23E5">
        <w:t>о</w:t>
      </w:r>
      <w:r w:rsidRPr="00DE3FF2">
        <w:t>к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тенці</w:t>
      </w:r>
      <w:r w:rsidR="000F23E5">
        <w:t>а</w:t>
      </w:r>
      <w:r w:rsidRPr="00DE3FF2">
        <w:t>лу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ії. «Шля</w:t>
      </w:r>
      <w:r w:rsidR="000F23E5">
        <w:t>хо</w:t>
      </w:r>
      <w:r w:rsidRPr="00DE3FF2">
        <w:t xml:space="preserve">м </w:t>
      </w:r>
      <w:r w:rsidR="000F23E5">
        <w:t>ро</w:t>
      </w:r>
      <w:r w:rsidRPr="00DE3FF2">
        <w:t>звитку мет</w:t>
      </w:r>
      <w:r w:rsidR="000F23E5">
        <w:t>а</w:t>
      </w:r>
      <w:r w:rsidRPr="00DE3FF2">
        <w:t>лу</w:t>
      </w:r>
      <w:r w:rsidR="000F23E5">
        <w:t>р</w:t>
      </w:r>
      <w:r w:rsidRPr="00DE3FF2">
        <w:t>гії, вугільн</w:t>
      </w:r>
      <w:r w:rsidR="000F23E5">
        <w:t>о</w:t>
      </w:r>
      <w:r w:rsidRPr="00DE3FF2">
        <w:t xml:space="preserve">ї, </w:t>
      </w:r>
      <w:r w:rsidR="000F23E5">
        <w:t>х</w:t>
      </w:r>
      <w:r w:rsidRPr="00DE3FF2">
        <w:t>імічн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шин</w:t>
      </w:r>
      <w:r w:rsidR="000F23E5">
        <w:t>о</w:t>
      </w:r>
      <w:r w:rsidRPr="00DE3FF2">
        <w:t>будівн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 Яп</w:t>
      </w:r>
      <w:r w:rsidR="000F23E5">
        <w:t>о</w:t>
      </w:r>
      <w:r w:rsidRPr="00DE3FF2">
        <w:t xml:space="preserve">нія </w:t>
      </w:r>
      <w:r w:rsidR="000F23E5">
        <w:t>ро</w:t>
      </w:r>
      <w:r w:rsidRPr="00DE3FF2">
        <w:t>з</w:t>
      </w:r>
      <w:r w:rsidR="000F23E5">
        <w:t>рахо</w:t>
      </w:r>
      <w:r w:rsidRPr="00DE3FF2">
        <w:t>вув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мпенсув</w:t>
      </w:r>
      <w:r w:rsidR="000F23E5">
        <w:t>а</w:t>
      </w:r>
      <w:r w:rsidRPr="00DE3FF2">
        <w:t>ти сл</w:t>
      </w:r>
      <w:r w:rsidR="000F23E5">
        <w:t>а</w:t>
      </w:r>
      <w:r w:rsidRPr="00DE3FF2">
        <w:t>бкість св</w:t>
      </w:r>
      <w:r w:rsidR="000F23E5">
        <w:t>о</w:t>
      </w:r>
      <w:r w:rsidRPr="00DE3FF2">
        <w:t>єї в</w:t>
      </w:r>
      <w:r w:rsidR="000F23E5">
        <w:t>а</w:t>
      </w:r>
      <w:r w:rsidRPr="00DE3FF2">
        <w:t>жк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сті»</w:t>
      </w:r>
      <w:bookmarkStart w:id="11" w:name="_ftnref12"/>
      <w:bookmarkEnd w:id="11"/>
      <w:r w:rsidR="000D70A4" w:rsidRPr="00DE3FF2">
        <w:fldChar w:fldCharType="begin"/>
      </w:r>
      <w:r w:rsidRPr="00DE3FF2">
        <w:instrText xml:space="preserve"> HYPERLINK "https://translate.googleusercontent.com/translate_f" \l "_ftn12"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155</w:t>
      </w:r>
      <w:r w:rsidR="00A04A79">
        <w:t>,</w:t>
      </w:r>
      <w:r w:rsidR="00A04A79" w:rsidRPr="00A04A79">
        <w:t xml:space="preserve"> </w:t>
      </w:r>
      <w:r w:rsidR="00A04A79" w:rsidRPr="002A6FA0">
        <w:t>16-27</w:t>
      </w:r>
      <w:r w:rsidRPr="00DE3FF2">
        <w:t>]</w:t>
      </w:r>
      <w:r w:rsidR="000D70A4" w:rsidRPr="00DE3FF2">
        <w:fldChar w:fldCharType="end"/>
      </w:r>
      <w:r w:rsidRPr="00DE3FF2">
        <w:t xml:space="preserve"> . Для ци</w:t>
      </w:r>
      <w:r w:rsidR="000F23E5">
        <w:t>х</w:t>
      </w:r>
      <w:r w:rsidRPr="00DE3FF2">
        <w:t xml:space="preserve"> цілей з</w:t>
      </w:r>
      <w:r w:rsidR="000F23E5">
        <w:t>а</w:t>
      </w:r>
      <w:r w:rsidRPr="00DE3FF2">
        <w:t>луч</w:t>
      </w:r>
      <w:r w:rsidR="000F23E5">
        <w:t>а</w:t>
      </w:r>
      <w:r w:rsidRPr="00DE3FF2">
        <w:t>лися інвестиції як де</w:t>
      </w:r>
      <w:r w:rsidR="000F23E5">
        <w:t>р</w:t>
      </w:r>
      <w:r w:rsidRPr="00DE3FF2">
        <w:t>ж</w:t>
      </w:r>
      <w:r w:rsidR="000F23E5">
        <w:t>а</w:t>
      </w:r>
      <w:r w:rsidRPr="00DE3FF2">
        <w:t>ви, т</w:t>
      </w:r>
      <w:r w:rsidR="000F23E5">
        <w:t>а</w:t>
      </w:r>
      <w:r w:rsidRPr="00DE3FF2">
        <w:t>к і п</w:t>
      </w:r>
      <w:r w:rsidR="000F23E5">
        <w:t>р</w:t>
      </w:r>
      <w:r w:rsidRPr="00DE3FF2">
        <w:t>ив</w:t>
      </w:r>
      <w:r w:rsidR="000F23E5">
        <w:t>а</w:t>
      </w:r>
      <w:r w:rsidRPr="00DE3FF2">
        <w:t>тн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піт</w:t>
      </w:r>
      <w:r w:rsidR="000F23E5">
        <w:t>а</w:t>
      </w:r>
      <w:r w:rsidRPr="00DE3FF2">
        <w:t>лу.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п</w:t>
      </w:r>
      <w:r w:rsidR="000F23E5">
        <w:t>ро</w:t>
      </w:r>
      <w:r w:rsidRPr="00DE3FF2">
        <w:t>тяг</w:t>
      </w:r>
      <w:r w:rsidR="000F23E5">
        <w:t>о</w:t>
      </w:r>
      <w:r w:rsidRPr="00DE3FF2">
        <w:t xml:space="preserve">м 4 </w:t>
      </w:r>
      <w:r w:rsidR="000F23E5">
        <w:t>ро</w:t>
      </w:r>
      <w:r w:rsidRPr="00DE3FF2">
        <w:t>ків після п</w:t>
      </w:r>
      <w:r w:rsidR="000F23E5">
        <w:t>о</w:t>
      </w:r>
      <w:r w:rsidRPr="00DE3FF2">
        <w:t>ч</w:t>
      </w:r>
      <w:r w:rsidR="000F23E5">
        <w:t>а</w:t>
      </w:r>
      <w:r w:rsidRPr="00DE3FF2">
        <w:t>тку війни з Кит</w:t>
      </w:r>
      <w:r w:rsidR="000F23E5">
        <w:t>а</w:t>
      </w:r>
      <w:r w:rsidRPr="00DE3FF2">
        <w:t>єм ек</w:t>
      </w:r>
      <w:r w:rsidR="000F23E5">
        <w:t>о</w:t>
      </w:r>
      <w:r w:rsidRPr="00DE3FF2">
        <w:t>н</w:t>
      </w:r>
      <w:r w:rsidR="000F23E5">
        <w:t>о</w:t>
      </w:r>
      <w:r w:rsidRPr="00DE3FF2">
        <w:t>мік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нії бул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вністю пе</w:t>
      </w:r>
      <w:r w:rsidR="000F23E5">
        <w:t>р</w:t>
      </w:r>
      <w:r w:rsidRPr="00DE3FF2">
        <w:t>еведен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 xml:space="preserve">ві </w:t>
      </w:r>
      <w:r w:rsidR="000F23E5">
        <w:t>р</w:t>
      </w:r>
      <w:r w:rsidRPr="00DE3FF2">
        <w:t>ейки.</w:t>
      </w:r>
    </w:p>
    <w:p w:rsidR="00F60188" w:rsidRPr="00DE3FF2" w:rsidRDefault="00F60188" w:rsidP="008C479E">
      <w:pPr>
        <w:pStyle w:val="13"/>
        <w:contextualSpacing/>
      </w:pPr>
      <w:r w:rsidRPr="00DE3FF2">
        <w:t>В</w:t>
      </w:r>
      <w:r w:rsidR="000F23E5">
        <w:t>о</w:t>
      </w:r>
      <w:r w:rsidRPr="00DE3FF2">
        <w:t>єн</w:t>
      </w:r>
      <w:r w:rsidR="000F23E5">
        <w:t>а</w:t>
      </w:r>
      <w:r w:rsidRPr="00DE3FF2">
        <w:t>ч</w:t>
      </w:r>
      <w:r w:rsidR="000F23E5">
        <w:t>а</w:t>
      </w:r>
      <w:r w:rsidRPr="00DE3FF2">
        <w:t>льники дум</w:t>
      </w:r>
      <w:r w:rsidR="000F23E5">
        <w:t>а</w:t>
      </w:r>
      <w:r w:rsidRPr="00DE3FF2">
        <w:t>ли (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ин</w:t>
      </w:r>
      <w:r w:rsidR="000F23E5">
        <w:t>а</w:t>
      </w:r>
      <w:r w:rsidRPr="00DE3FF2">
        <w:t>ймні сп</w:t>
      </w:r>
      <w:r w:rsidR="000F23E5">
        <w:t>о</w:t>
      </w:r>
      <w:r w:rsidRPr="00DE3FF2">
        <w:t>дів</w:t>
      </w:r>
      <w:r w:rsidR="000F23E5">
        <w:t>а</w:t>
      </w:r>
      <w:r w:rsidRPr="00DE3FF2">
        <w:t>лися), щ</w:t>
      </w:r>
      <w:r w:rsidR="000F23E5">
        <w:t>о</w:t>
      </w:r>
      <w:r w:rsidRPr="00DE3FF2">
        <w:t xml:space="preserve"> війн</w:t>
      </w:r>
      <w:r w:rsidR="000F23E5">
        <w:t>а</w:t>
      </w:r>
      <w:r w:rsidRPr="00DE3FF2">
        <w:t xml:space="preserve"> з Кит</w:t>
      </w:r>
      <w:r w:rsidR="000F23E5">
        <w:t>а</w:t>
      </w:r>
      <w:r w:rsidRPr="00DE3FF2">
        <w:t>єм буде к</w:t>
      </w:r>
      <w:r w:rsidR="000F23E5">
        <w:t>оро</w:t>
      </w:r>
      <w:r w:rsidRPr="00DE3FF2">
        <w:t>тк</w:t>
      </w:r>
      <w:r w:rsidR="000F23E5">
        <w:t>о</w:t>
      </w:r>
      <w:r w:rsidRPr="00DE3FF2">
        <w:t xml:space="preserve">ю. Без </w:t>
      </w:r>
      <w:r w:rsidR="000F23E5">
        <w:t>р</w:t>
      </w:r>
      <w:r w:rsidRPr="00DE3FF2">
        <w:t>е</w:t>
      </w:r>
      <w:r w:rsidR="000F23E5">
        <w:t>а</w:t>
      </w:r>
      <w:r w:rsidRPr="00DE3FF2">
        <w:t>лістичн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</w:t>
      </w:r>
      <w:r w:rsidR="000F23E5">
        <w:t>а</w:t>
      </w:r>
      <w:r w:rsidRPr="00DE3FF2">
        <w:t>чення чи ст</w:t>
      </w:r>
      <w:r w:rsidR="000F23E5">
        <w:t>ра</w:t>
      </w:r>
      <w:r w:rsidRPr="00DE3FF2">
        <w:t>тегії ф</w:t>
      </w:r>
      <w:r w:rsidR="000F23E5">
        <w:t>ро</w:t>
      </w:r>
      <w:r w:rsidRPr="00DE3FF2">
        <w:t xml:space="preserve">нт </w:t>
      </w:r>
      <w:r w:rsidR="000F23E5">
        <w:t>ро</w:t>
      </w:r>
      <w:r w:rsidRPr="00DE3FF2">
        <w:t>зши</w:t>
      </w:r>
      <w:r w:rsidR="000F23E5">
        <w:t>р</w:t>
      </w:r>
      <w:r w:rsidRPr="00DE3FF2">
        <w:t xml:space="preserve">ився, </w:t>
      </w:r>
      <w:r w:rsidR="000F23E5">
        <w:t>а</w:t>
      </w:r>
      <w:r w:rsidRPr="00DE3FF2">
        <w:t xml:space="preserve"> б</w:t>
      </w:r>
      <w:r w:rsidR="000F23E5">
        <w:t>о</w:t>
      </w:r>
      <w:r w:rsidRPr="00DE3FF2">
        <w:t>ї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>илися. У Кит</w:t>
      </w:r>
      <w:r w:rsidR="000F23E5">
        <w:t>а</w:t>
      </w:r>
      <w:r w:rsidRPr="00DE3FF2">
        <w:t>ї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 і к</w:t>
      </w:r>
      <w:r w:rsidR="000F23E5">
        <w:t>о</w:t>
      </w:r>
      <w:r w:rsidRPr="00DE3FF2">
        <w:t>муністи сп</w:t>
      </w:r>
      <w:r w:rsidR="000F23E5">
        <w:t>о</w:t>
      </w:r>
      <w:r w:rsidRPr="00DE3FF2">
        <w:t>ч</w:t>
      </w:r>
      <w:r w:rsidR="000F23E5">
        <w:t>а</w:t>
      </w:r>
      <w:r w:rsidRPr="00DE3FF2">
        <w:t>тку в</w:t>
      </w:r>
      <w:r w:rsidR="000F23E5">
        <w:t>о</w:t>
      </w:r>
      <w:r w:rsidRPr="00DE3FF2">
        <w:t>юв</w:t>
      </w:r>
      <w:r w:rsidR="000F23E5">
        <w:t>а</w:t>
      </w:r>
      <w:r w:rsidRPr="00DE3FF2">
        <w:t xml:space="preserve">ли </w:t>
      </w:r>
      <w:r w:rsidR="000F23E5">
        <w:t>о</w:t>
      </w:r>
      <w:r w:rsidRPr="00DE3FF2">
        <w:t xml:space="preserve">дин з </w:t>
      </w:r>
      <w:r w:rsidR="000F23E5">
        <w:t>о</w:t>
      </w:r>
      <w:r w:rsidRPr="00DE3FF2">
        <w:t xml:space="preserve">дним, </w:t>
      </w:r>
      <w:r w:rsidR="000F23E5">
        <w:t>а</w:t>
      </w:r>
      <w:r w:rsidRPr="00DE3FF2">
        <w:t xml:space="preserve">ле пізніше </w:t>
      </w:r>
      <w:r w:rsidR="000F23E5">
        <w:t>о</w:t>
      </w:r>
      <w:r w:rsidRPr="00DE3FF2">
        <w:t>б'єдн</w:t>
      </w:r>
      <w:r w:rsidR="000F23E5">
        <w:t>а</w:t>
      </w:r>
      <w:r w:rsidRPr="00DE3FF2">
        <w:t>ли зусилля, щ</w:t>
      </w:r>
      <w:r w:rsidR="000F23E5">
        <w:t>о</w:t>
      </w:r>
      <w:r w:rsidRPr="00DE3FF2">
        <w:t>б п</w:t>
      </w:r>
      <w:r w:rsidR="000F23E5">
        <w:t>ро</w:t>
      </w:r>
      <w:r w:rsidRPr="00DE3FF2">
        <w:t>тист</w:t>
      </w:r>
      <w:r w:rsidR="000F23E5">
        <w:t>о</w:t>
      </w:r>
      <w:r w:rsidRPr="00DE3FF2">
        <w:t>яти яп</w:t>
      </w:r>
      <w:r w:rsidR="000F23E5">
        <w:t>о</w:t>
      </w:r>
      <w:r w:rsidRPr="00DE3FF2">
        <w:t xml:space="preserve">нцям. </w:t>
      </w:r>
      <w:r w:rsidR="000F23E5">
        <w:t>О</w:t>
      </w:r>
      <w:r w:rsidRPr="00DE3FF2">
        <w:t>дин з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дним з</w:t>
      </w:r>
      <w:r w:rsidR="000F23E5">
        <w:t>а</w:t>
      </w:r>
      <w:r w:rsidRPr="00DE3FF2">
        <w:t>п</w:t>
      </w:r>
      <w:r w:rsidR="000F23E5">
        <w:t>ро</w:t>
      </w:r>
      <w:r w:rsidRPr="00DE3FF2">
        <w:t>в</w:t>
      </w:r>
      <w:r w:rsidR="000F23E5">
        <w:t>а</w:t>
      </w:r>
      <w:r w:rsidRPr="00DE3FF2">
        <w:t>джув</w:t>
      </w:r>
      <w:r w:rsidR="000F23E5">
        <w:t>а</w:t>
      </w:r>
      <w:r w:rsidRPr="00DE3FF2">
        <w:t>лися н</w:t>
      </w:r>
      <w:r w:rsidR="000F23E5">
        <w:t>о</w:t>
      </w:r>
      <w:r w:rsidRPr="00DE3FF2">
        <w:t>ві з</w:t>
      </w:r>
      <w:r w:rsidR="000F23E5">
        <w:t>ахо</w:t>
      </w:r>
      <w:r w:rsidRPr="00DE3FF2">
        <w:t>ди к</w:t>
      </w:r>
      <w:r w:rsidR="000F23E5">
        <w:t>о</w:t>
      </w:r>
      <w:r w:rsidRPr="00DE3FF2">
        <w:t>нт</w:t>
      </w:r>
      <w:r w:rsidR="000F23E5">
        <w:t>ро</w:t>
      </w:r>
      <w:r w:rsidRPr="00DE3FF2">
        <w:t>лю т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ції людей, підп</w:t>
      </w:r>
      <w:r w:rsidR="000F23E5">
        <w:t>р</w:t>
      </w:r>
      <w:r w:rsidRPr="00DE3FF2">
        <w:t xml:space="preserve">иємств і </w:t>
      </w:r>
      <w:r w:rsidR="000F23E5">
        <w:t>р</w:t>
      </w:r>
      <w:r w:rsidRPr="00DE3FF2">
        <w:t>есу</w:t>
      </w:r>
      <w:r w:rsidR="000F23E5">
        <w:t>р</w:t>
      </w:r>
      <w:r w:rsidRPr="00DE3FF2">
        <w:t>сів. Більшість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фі</w:t>
      </w:r>
      <w:r w:rsidR="000F23E5">
        <w:t>р</w:t>
      </w:r>
      <w:r w:rsidRPr="00DE3FF2">
        <w:t>м з</w:t>
      </w:r>
      <w:r w:rsidR="000F23E5">
        <w:t>а</w:t>
      </w:r>
      <w:r w:rsidRPr="00DE3FF2">
        <w:t>лиш</w:t>
      </w:r>
      <w:r w:rsidR="000F23E5">
        <w:t>а</w:t>
      </w:r>
      <w:r w:rsidRPr="00DE3FF2">
        <w:t>лися п</w:t>
      </w:r>
      <w:r w:rsidR="000F23E5">
        <w:t>р</w:t>
      </w:r>
      <w:r w:rsidRPr="00DE3FF2">
        <w:t>ив</w:t>
      </w:r>
      <w:r w:rsidR="000F23E5">
        <w:t>а</w:t>
      </w:r>
      <w:r w:rsidRPr="00DE3FF2">
        <w:t xml:space="preserve">тними, </w:t>
      </w:r>
      <w:r w:rsidR="000F23E5">
        <w:t>а</w:t>
      </w:r>
      <w:r w:rsidRPr="00DE3FF2">
        <w:t>ле були сув</w:t>
      </w:r>
      <w:r w:rsidR="000F23E5">
        <w:t>оро</w:t>
      </w:r>
      <w:r w:rsidRPr="00DE3FF2">
        <w:t xml:space="preserve"> </w:t>
      </w:r>
      <w:r w:rsidR="000F23E5">
        <w:t>р</w:t>
      </w:r>
      <w:r w:rsidRPr="00DE3FF2">
        <w:t>егулюв</w:t>
      </w:r>
      <w:r w:rsidR="000F23E5">
        <w:t>а</w:t>
      </w:r>
      <w:r w:rsidRPr="00DE3FF2">
        <w:t>ні, щ</w:t>
      </w:r>
      <w:r w:rsidR="000F23E5">
        <w:t>о</w:t>
      </w:r>
      <w:r w:rsidRPr="00DE3FF2">
        <w:t>б з</w:t>
      </w:r>
      <w:r w:rsidR="000F23E5">
        <w:t>ро</w:t>
      </w:r>
      <w:r w:rsidRPr="00DE3FF2">
        <w:t>бити внес</w:t>
      </w:r>
      <w:r w:rsidR="000F23E5">
        <w:t>о</w:t>
      </w:r>
      <w:r w:rsidRPr="00DE3FF2">
        <w:t>к у військ</w:t>
      </w:r>
      <w:r w:rsidR="000F23E5">
        <w:t>о</w:t>
      </w:r>
      <w:r w:rsidRPr="00DE3FF2">
        <w:t>ву к</w:t>
      </w:r>
      <w:r w:rsidR="000F23E5">
        <w:t>о</w:t>
      </w:r>
      <w:r w:rsidRPr="00DE3FF2">
        <w:t>мп</w:t>
      </w:r>
      <w:r w:rsidR="000F23E5">
        <w:t>а</w:t>
      </w:r>
      <w:r w:rsidRPr="00DE3FF2">
        <w:t xml:space="preserve">нію. </w:t>
      </w:r>
      <w:r w:rsidR="000F23E5">
        <w:t>О</w:t>
      </w:r>
      <w:r w:rsidRPr="00DE3FF2">
        <w:t>сн</w:t>
      </w:r>
      <w:r w:rsidR="000F23E5">
        <w:t>о</w:t>
      </w:r>
      <w:r w:rsidRPr="00DE3FF2">
        <w:t>вні скл</w:t>
      </w:r>
      <w:r w:rsidR="000F23E5">
        <w:t>а</w:t>
      </w:r>
      <w:r w:rsidRPr="00DE3FF2">
        <w:t>д</w:t>
      </w:r>
      <w:r w:rsidR="000F23E5">
        <w:t>о</w:t>
      </w:r>
      <w:r w:rsidRPr="00DE3FF2">
        <w:t>ві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включ</w:t>
      </w:r>
      <w:r w:rsidR="000F23E5">
        <w:t>а</w:t>
      </w:r>
      <w:r w:rsidRPr="00DE3FF2">
        <w:t>ли н</w:t>
      </w:r>
      <w:r w:rsidR="000F23E5">
        <w:t>а</w:t>
      </w:r>
      <w:r w:rsidRPr="00DE3FF2">
        <w:t xml:space="preserve">ступне: 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1937 </w:t>
      </w:r>
      <w:r w:rsidR="000F23E5">
        <w:t>р</w:t>
      </w:r>
      <w:r w:rsidRPr="00DE3FF2">
        <w:t>. Ств</w:t>
      </w:r>
      <w:r w:rsidR="000F23E5">
        <w:t>ор</w:t>
      </w:r>
      <w:r w:rsidRPr="00DE3FF2">
        <w:t>ен</w:t>
      </w:r>
      <w:r w:rsidR="000F23E5">
        <w:t>о</w:t>
      </w:r>
      <w:r w:rsidRPr="00DE3FF2">
        <w:t xml:space="preserve"> </w:t>
      </w:r>
      <w:r w:rsidR="000F23E5">
        <w:t>Ра</w:t>
      </w:r>
      <w:r w:rsidRPr="00DE3FF2">
        <w:t>ду пл</w:t>
      </w:r>
      <w:r w:rsidR="000F23E5">
        <w:t>а</w:t>
      </w:r>
      <w:r w:rsidRPr="00DE3FF2">
        <w:t>нув</w:t>
      </w:r>
      <w:r w:rsidR="000F23E5">
        <w:t>а</w:t>
      </w:r>
      <w:r w:rsidRPr="00DE3FF2">
        <w:t>ння (кік</w:t>
      </w:r>
      <w:r w:rsidR="000F23E5">
        <w:t>а</w:t>
      </w:r>
      <w:r w:rsidRPr="00DE3FF2">
        <w:t xml:space="preserve">куін). Ця </w:t>
      </w:r>
      <w:r w:rsidR="000F23E5">
        <w:t>ра</w:t>
      </w:r>
      <w:r w:rsidRPr="00DE3FF2">
        <w:t>д</w:t>
      </w:r>
      <w:r w:rsidR="000F23E5">
        <w:t>а</w:t>
      </w:r>
      <w:r w:rsidRPr="00DE3FF2">
        <w:t>, безп</w:t>
      </w:r>
      <w:r w:rsidR="000F23E5">
        <w:t>о</w:t>
      </w:r>
      <w:r w:rsidRPr="00DE3FF2">
        <w:t>се</w:t>
      </w:r>
      <w:r w:rsidR="000F23E5">
        <w:t>р</w:t>
      </w:r>
      <w:r w:rsidRPr="00DE3FF2">
        <w:t>еднь</w:t>
      </w:r>
      <w:r w:rsidR="000F23E5">
        <w:t>о</w:t>
      </w:r>
      <w:r w:rsidRPr="00DE3FF2">
        <w:t xml:space="preserve"> підп</w:t>
      </w:r>
      <w:r w:rsidR="000F23E5">
        <w:t>ор</w:t>
      </w:r>
      <w:r w:rsidRPr="00DE3FF2">
        <w:t>ядк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ем’є</w:t>
      </w:r>
      <w:r w:rsidR="000F23E5">
        <w:t>р</w:t>
      </w:r>
      <w:r w:rsidRPr="00DE3FF2">
        <w:t>-мініст</w:t>
      </w:r>
      <w:r w:rsidR="000F23E5">
        <w:t>р</w:t>
      </w:r>
      <w:r w:rsidRPr="00DE3FF2">
        <w:t>у, відп</w:t>
      </w:r>
      <w:r w:rsidR="000F23E5">
        <w:t>о</w:t>
      </w:r>
      <w:r w:rsidRPr="00DE3FF2">
        <w:t>від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мплексну п</w:t>
      </w:r>
      <w:r w:rsidR="000F23E5">
        <w:t>о</w:t>
      </w:r>
      <w:r w:rsidRPr="00DE3FF2">
        <w:t>літику м</w:t>
      </w:r>
      <w:r w:rsidR="000F23E5">
        <w:t>о</w:t>
      </w:r>
      <w:r w:rsidRPr="00DE3FF2">
        <w:t>біліз</w:t>
      </w:r>
      <w:r w:rsidR="000F23E5">
        <w:t>а</w:t>
      </w:r>
      <w:r w:rsidRPr="00DE3FF2">
        <w:t xml:space="preserve">ції </w:t>
      </w:r>
      <w:r w:rsidR="000F23E5">
        <w:t>р</w:t>
      </w:r>
      <w:r w:rsidRPr="00DE3FF2">
        <w:t>есу</w:t>
      </w:r>
      <w:r w:rsidR="000F23E5">
        <w:t>р</w:t>
      </w:r>
      <w:r w:rsidRPr="00DE3FF2">
        <w:t>сів в</w:t>
      </w:r>
      <w:r w:rsidR="000F23E5">
        <w:t>о</w:t>
      </w:r>
      <w:r w:rsidRPr="00DE3FF2">
        <w:t>єнн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су. Для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були зіб</w:t>
      </w:r>
      <w:r w:rsidR="000F23E5">
        <w:t>ра</w:t>
      </w:r>
      <w:r w:rsidRPr="00DE3FF2">
        <w:t>ні н</w:t>
      </w:r>
      <w:r w:rsidR="000F23E5">
        <w:t>а</w:t>
      </w:r>
      <w:r w:rsidRPr="00DE3FF2">
        <w:t>йяск</w:t>
      </w:r>
      <w:r w:rsidR="000F23E5">
        <w:t>ра</w:t>
      </w:r>
      <w:r w:rsidRPr="00DE3FF2">
        <w:t xml:space="preserve">віші </w:t>
      </w:r>
      <w:r w:rsidRPr="00DE3FF2">
        <w:lastRenderedPageBreak/>
        <w:t>бю</w:t>
      </w:r>
      <w:r w:rsidR="000F23E5">
        <w:t>ро</w:t>
      </w:r>
      <w:r w:rsidRPr="00DE3FF2">
        <w:t>к</w:t>
      </w:r>
      <w:r w:rsidR="000F23E5">
        <w:t>ра</w:t>
      </w:r>
      <w:r w:rsidRPr="00DE3FF2">
        <w:t xml:space="preserve">ти з </w:t>
      </w:r>
      <w:r w:rsidR="000F23E5">
        <w:t>р</w:t>
      </w:r>
      <w:r w:rsidRPr="00DE3FF2">
        <w:t>ізни</w:t>
      </w:r>
      <w:r w:rsidR="000F23E5">
        <w:t>х</w:t>
      </w:r>
      <w:r w:rsidRPr="00DE3FF2">
        <w:t xml:space="preserve"> міністе</w:t>
      </w:r>
      <w:r w:rsidR="000F23E5">
        <w:t>р</w:t>
      </w:r>
      <w:r w:rsidRPr="00DE3FF2">
        <w:t xml:space="preserve">ств. В </w:t>
      </w:r>
      <w:r w:rsidR="000F23E5">
        <w:t>о</w:t>
      </w:r>
      <w:r w:rsidRPr="00DE3FF2">
        <w:t>сн</w:t>
      </w:r>
      <w:r w:rsidR="000F23E5">
        <w:t>о</w:t>
      </w:r>
      <w:r w:rsidRPr="00DE3FF2">
        <w:t>вн</w:t>
      </w:r>
      <w:r w:rsidR="000F23E5">
        <w:t>о</w:t>
      </w:r>
      <w:r w:rsidRPr="00DE3FF2">
        <w:t>му він відіг</w:t>
      </w:r>
      <w:r w:rsidR="000F23E5">
        <w:t>ра</w:t>
      </w:r>
      <w:r w:rsidRPr="00DE3FF2">
        <w:t>в</w:t>
      </w:r>
      <w:r w:rsidR="000F23E5">
        <w:t>а</w:t>
      </w:r>
      <w:r w:rsidRPr="00DE3FF2">
        <w:t xml:space="preserve">в ту ж </w:t>
      </w:r>
      <w:r w:rsidR="000F23E5">
        <w:t>ро</w:t>
      </w:r>
      <w:r w:rsidRPr="00DE3FF2">
        <w:t>ль, щ</w:t>
      </w:r>
      <w:r w:rsidR="000F23E5">
        <w:t>о</w:t>
      </w:r>
      <w:r w:rsidRPr="00DE3FF2">
        <w:t xml:space="preserve"> й де</w:t>
      </w:r>
      <w:r w:rsidR="000F23E5">
        <w:t>р</w:t>
      </w:r>
      <w:r w:rsidRPr="00DE3FF2">
        <w:t>ж</w:t>
      </w:r>
      <w:r w:rsidR="000F23E5">
        <w:t>а</w:t>
      </w:r>
      <w:r w:rsidRPr="00DE3FF2">
        <w:t>вний пл</w:t>
      </w:r>
      <w:r w:rsidR="000F23E5">
        <w:t>а</w:t>
      </w:r>
      <w:r w:rsidRPr="00DE3FF2">
        <w:t>н</w:t>
      </w:r>
      <w:r w:rsidR="000F23E5">
        <w:t>о</w:t>
      </w:r>
      <w:r w:rsidRPr="00DE3FF2">
        <w:t>вий к</w:t>
      </w:r>
      <w:r w:rsidR="000F23E5">
        <w:t>о</w:t>
      </w:r>
      <w:r w:rsidRPr="00DE3FF2">
        <w:t>мітет у с</w:t>
      </w:r>
      <w:r w:rsidR="000F23E5">
        <w:t>о</w:t>
      </w:r>
      <w:r w:rsidRPr="00DE3FF2">
        <w:t>ці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к</w:t>
      </w:r>
      <w:r w:rsidR="000F23E5">
        <w:t>ра</w:t>
      </w:r>
      <w:r w:rsidRPr="00DE3FF2">
        <w:t>їн</w:t>
      </w:r>
      <w:r w:rsidR="000F23E5">
        <w:t>ах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1938 </w:t>
      </w:r>
      <w:r w:rsidR="000F23E5">
        <w:t>р</w:t>
      </w:r>
      <w:r w:rsidRPr="00DE3FF2">
        <w:t xml:space="preserve">. </w:t>
      </w:r>
      <w:r w:rsidR="000F23E5">
        <w:t>Ра</w:t>
      </w:r>
      <w:r w:rsidRPr="00DE3FF2">
        <w:t>д</w:t>
      </w:r>
      <w:r w:rsidR="000F23E5">
        <w:t>а</w:t>
      </w:r>
      <w:r w:rsidRPr="00DE3FF2">
        <w:t xml:space="preserve"> пл</w:t>
      </w:r>
      <w:r w:rsidR="000F23E5">
        <w:t>а</w:t>
      </w:r>
      <w:r w:rsidRPr="00DE3FF2">
        <w:t>нув</w:t>
      </w:r>
      <w:r w:rsidR="000F23E5">
        <w:t>а</w:t>
      </w:r>
      <w:r w:rsidRPr="00DE3FF2">
        <w:t>ння випустил</w:t>
      </w:r>
      <w:r w:rsidR="000F23E5">
        <w:t>а</w:t>
      </w:r>
      <w:r w:rsidRPr="00DE3FF2">
        <w:t xml:space="preserve"> Пл</w:t>
      </w:r>
      <w:r w:rsidR="000F23E5">
        <w:t>а</w:t>
      </w:r>
      <w:r w:rsidRPr="00DE3FF2">
        <w:t>н м</w:t>
      </w:r>
      <w:r w:rsidR="000F23E5">
        <w:t>о</w:t>
      </w:r>
      <w:r w:rsidRPr="00DE3FF2">
        <w:t>біліз</w:t>
      </w:r>
      <w:r w:rsidR="000F23E5">
        <w:t>а</w:t>
      </w:r>
      <w:r w:rsidRPr="00DE3FF2">
        <w:t xml:space="preserve">ції </w:t>
      </w:r>
      <w:r w:rsidR="000F23E5">
        <w:t>р</w:t>
      </w:r>
      <w:r w:rsidRPr="00DE3FF2">
        <w:t>есу</w:t>
      </w:r>
      <w:r w:rsidR="000F23E5">
        <w:t>р</w:t>
      </w:r>
      <w:r w:rsidRPr="00DE3FF2">
        <w:t>сів, який був пе</w:t>
      </w:r>
      <w:r w:rsidR="000F23E5">
        <w:t>р</w:t>
      </w:r>
      <w:r w:rsidRPr="00DE3FF2">
        <w:t>шим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мічним пл</w:t>
      </w:r>
      <w:r w:rsidR="000F23E5">
        <w:t>а</w:t>
      </w:r>
      <w:r w:rsidRPr="00DE3FF2">
        <w:t>н</w:t>
      </w:r>
      <w:r w:rsidR="000F23E5">
        <w:t>о</w:t>
      </w:r>
      <w:r w:rsidRPr="00DE3FF2">
        <w:t>м Яп</w:t>
      </w:r>
      <w:r w:rsidR="000F23E5">
        <w:t>о</w:t>
      </w:r>
      <w:r w:rsidRPr="00DE3FF2">
        <w:t>нії. 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ж </w:t>
      </w:r>
      <w:r w:rsidR="000F23E5">
        <w:t>ро</w:t>
      </w:r>
      <w:r w:rsidRPr="00DE3FF2">
        <w:t>ку був п</w:t>
      </w:r>
      <w:r w:rsidR="000F23E5">
        <w:t>р</w:t>
      </w:r>
      <w:r w:rsidRPr="00DE3FF2">
        <w:t>ийнятий і З</w:t>
      </w:r>
      <w:r w:rsidR="000F23E5">
        <w:t>а</w:t>
      </w:r>
      <w:r w:rsidRPr="00DE3FF2">
        <w:t>к</w:t>
      </w:r>
      <w:r w:rsidR="000F23E5">
        <w:t>о</w:t>
      </w:r>
      <w:r w:rsidRPr="00DE3FF2">
        <w:t>н п</w:t>
      </w:r>
      <w:r w:rsidR="000F23E5">
        <w:t>ро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льну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цію.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1940 </w:t>
      </w:r>
      <w:r w:rsidR="000F23E5">
        <w:t>р</w:t>
      </w:r>
      <w:r w:rsidRPr="00DE3FF2">
        <w:t>. Н</w:t>
      </w:r>
      <w:r w:rsidR="000F23E5">
        <w:t>о</w:t>
      </w:r>
      <w:r w:rsidRPr="00DE3FF2">
        <w:t xml:space="preserve">вий </w:t>
      </w:r>
      <w:r w:rsidR="000F23E5">
        <w:t>р</w:t>
      </w:r>
      <w:r w:rsidRPr="00DE3FF2">
        <w:t xml:space="preserve">ежимний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бінету К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е. Цей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був з</w:t>
      </w:r>
      <w:r w:rsidR="000F23E5">
        <w:t>а</w:t>
      </w:r>
      <w:r w:rsidRPr="00DE3FF2">
        <w:t>п</w:t>
      </w:r>
      <w:r w:rsidR="000F23E5">
        <w:t>о</w:t>
      </w:r>
      <w:r w:rsidRPr="00DE3FF2">
        <w:t>ч</w:t>
      </w:r>
      <w:r w:rsidR="000F23E5">
        <w:t>а</w:t>
      </w:r>
      <w:r w:rsidRPr="00DE3FF2">
        <w:t>тк</w:t>
      </w:r>
      <w:r w:rsidR="000F23E5">
        <w:t>о</w:t>
      </w:r>
      <w:r w:rsidRPr="00DE3FF2">
        <w:t>в</w:t>
      </w:r>
      <w:r w:rsidR="000F23E5">
        <w:t>а</w:t>
      </w:r>
      <w:r w:rsidRPr="00DE3FF2">
        <w:t>ний у відп</w:t>
      </w:r>
      <w:r w:rsidR="000F23E5">
        <w:t>о</w:t>
      </w:r>
      <w:r w:rsidRPr="00DE3FF2">
        <w:t>відь 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нське вт</w:t>
      </w:r>
      <w:r w:rsidR="000F23E5">
        <w:t>ор</w:t>
      </w:r>
      <w:r w:rsidRPr="00DE3FF2">
        <w:t>гнення в Південн</w:t>
      </w:r>
      <w:r w:rsidR="000F23E5">
        <w:t>о</w:t>
      </w:r>
      <w:r w:rsidRPr="00DE3FF2">
        <w:t>-С</w:t>
      </w:r>
      <w:r w:rsidR="000F23E5">
        <w:t>х</w:t>
      </w:r>
      <w:r w:rsidRPr="00DE3FF2">
        <w:t xml:space="preserve">ідну </w:t>
      </w:r>
      <w:r w:rsidR="000F23E5">
        <w:t>А</w:t>
      </w:r>
      <w:r w:rsidRPr="00DE3FF2">
        <w:t>зію т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ем</w:t>
      </w:r>
      <w:r w:rsidR="000F23E5">
        <w:t>о</w:t>
      </w:r>
      <w:r w:rsidRPr="00DE3FF2">
        <w:t>ги Німеччини в Єв</w:t>
      </w:r>
      <w:r w:rsidR="000F23E5">
        <w:t>ро</w:t>
      </w:r>
      <w:r w:rsidRPr="00DE3FF2">
        <w:t>пі. Відчув</w:t>
      </w:r>
      <w:r w:rsidR="000F23E5">
        <w:t>а</w:t>
      </w:r>
      <w:r w:rsidRPr="00DE3FF2">
        <w:t>л</w:t>
      </w:r>
      <w:r w:rsidR="000F23E5">
        <w:t>о</w:t>
      </w:r>
      <w:r w:rsidRPr="00DE3FF2">
        <w:t>ся, 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т</w:t>
      </w:r>
      <w:r w:rsidR="000F23E5">
        <w:t>р</w:t>
      </w:r>
      <w:r w:rsidRPr="00DE3FF2">
        <w:t>ібн</w:t>
      </w:r>
      <w:r w:rsidR="000F23E5">
        <w:t>а</w:t>
      </w:r>
      <w:r w:rsidRPr="00DE3FF2">
        <w:t xml:space="preserve"> міцн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дн</w:t>
      </w:r>
      <w:r w:rsidR="000F23E5">
        <w:t>о</w:t>
      </w:r>
      <w:r w:rsidRPr="00DE3FF2">
        <w:t>п</w:t>
      </w:r>
      <w:r w:rsidR="000F23E5">
        <w:t>ар</w:t>
      </w:r>
      <w:r w:rsidRPr="00DE3FF2">
        <w:t>тійн</w:t>
      </w:r>
      <w:r w:rsidR="000F23E5">
        <w:t>а</w:t>
      </w:r>
      <w:r w:rsidRPr="00DE3FF2">
        <w:t xml:space="preserve"> систем</w:t>
      </w:r>
      <w:r w:rsidR="000F23E5">
        <w:t>а</w:t>
      </w:r>
      <w:r w:rsidRPr="00DE3FF2">
        <w:t>. Існуючі п</w:t>
      </w:r>
      <w:r w:rsidR="000F23E5">
        <w:t>о</w:t>
      </w:r>
      <w:r w:rsidRPr="00DE3FF2">
        <w:t>літичні п</w:t>
      </w:r>
      <w:r w:rsidR="000F23E5">
        <w:t>ар</w:t>
      </w:r>
      <w:r w:rsidRPr="00DE3FF2">
        <w:t xml:space="preserve">тії були </w:t>
      </w:r>
      <w:r w:rsidR="000F23E5">
        <w:t>ро</w:t>
      </w:r>
      <w:r w:rsidRPr="00DE3FF2">
        <w:t>зпущені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мінені Т</w:t>
      </w:r>
      <w:r w:rsidR="000F23E5">
        <w:t>а</w:t>
      </w:r>
      <w:r w:rsidRPr="00DE3FF2">
        <w:t>ісей Й</w:t>
      </w:r>
      <w:r w:rsidR="000F23E5">
        <w:t>о</w:t>
      </w:r>
      <w:r w:rsidRPr="00DE3FF2">
        <w:t>кус</w:t>
      </w:r>
      <w:r w:rsidR="000F23E5">
        <w:t>а</w:t>
      </w:r>
      <w:r w:rsidRPr="00DE3FF2">
        <w:t>нк</w:t>
      </w:r>
      <w:r w:rsidR="000F23E5">
        <w:t>а</w:t>
      </w:r>
      <w:r w:rsidRPr="00DE3FF2">
        <w:t>й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кі</w:t>
      </w:r>
      <w:r w:rsidR="000F23E5">
        <w:t>р</w:t>
      </w:r>
      <w:r w:rsidRPr="00DE3FF2">
        <w:t>н</w:t>
      </w:r>
      <w:r w:rsidR="000F23E5">
        <w:t>о</w:t>
      </w:r>
      <w:r w:rsidRPr="00DE3FF2">
        <w:t>ї підт</w:t>
      </w:r>
      <w:r w:rsidR="000F23E5">
        <w:t>р</w:t>
      </w:r>
      <w:r w:rsidRPr="00DE3FF2">
        <w:t>имки велик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літики), супе</w:t>
      </w:r>
      <w:r w:rsidR="000F23E5">
        <w:t>р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цією, ств</w:t>
      </w:r>
      <w:r w:rsidR="000F23E5">
        <w:t>ор</w:t>
      </w:r>
      <w:r w:rsidRPr="00DE3FF2">
        <w:t>ен</w:t>
      </w:r>
      <w:r w:rsidR="000F23E5">
        <w:t>о</w:t>
      </w:r>
      <w:r w:rsidRPr="00DE3FF2">
        <w:t>ю у</w:t>
      </w:r>
      <w:r w:rsidR="000F23E5">
        <w:t>р</w:t>
      </w:r>
      <w:r w:rsidRPr="00DE3FF2">
        <w:t>яд</w:t>
      </w:r>
      <w:r w:rsidR="000F23E5">
        <w:t>о</w:t>
      </w:r>
      <w:r w:rsidRPr="00DE3FF2">
        <w:t>м для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ції людей.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F60188" w:rsidRPr="00DE3FF2">
        <w:t>сн</w:t>
      </w:r>
      <w:r>
        <w:t>о</w:t>
      </w:r>
      <w:r w:rsidR="00F60188" w:rsidRPr="00DE3FF2">
        <w:t>вн</w:t>
      </w:r>
      <w:r>
        <w:t>о</w:t>
      </w:r>
      <w:r w:rsidR="00F60188" w:rsidRPr="00DE3FF2">
        <w:t>ю мет</w:t>
      </w:r>
      <w:r>
        <w:t>о</w:t>
      </w:r>
      <w:r w:rsidR="00F60188" w:rsidRPr="00DE3FF2">
        <w:t>ю ек</w:t>
      </w:r>
      <w:r>
        <w:t>о</w:t>
      </w:r>
      <w:r w:rsidR="00F60188" w:rsidRPr="00DE3FF2">
        <w:t>н</w:t>
      </w:r>
      <w:r>
        <w:t>о</w:t>
      </w:r>
      <w:r w:rsidR="00F60188" w:rsidRPr="00DE3FF2">
        <w:t>мічн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пл</w:t>
      </w:r>
      <w:r>
        <w:t>а</w:t>
      </w:r>
      <w:r w:rsidR="00F60188" w:rsidRPr="00DE3FF2">
        <w:t>ну бул</w:t>
      </w:r>
      <w:r>
        <w:t>о</w:t>
      </w:r>
      <w:r w:rsidR="00F60188" w:rsidRPr="00DE3FF2">
        <w:t xml:space="preserve"> м</w:t>
      </w:r>
      <w:r>
        <w:t>а</w:t>
      </w:r>
      <w:r w:rsidR="00F60188" w:rsidRPr="00DE3FF2">
        <w:t>ксимізув</w:t>
      </w:r>
      <w:r>
        <w:t>а</w:t>
      </w:r>
      <w:r w:rsidR="00F60188" w:rsidRPr="00DE3FF2">
        <w:t>ти військ</w:t>
      </w:r>
      <w:r>
        <w:t>о</w:t>
      </w:r>
      <w:r w:rsidR="00F60188" w:rsidRPr="00DE3FF2">
        <w:t>ве ви</w:t>
      </w:r>
      <w:r>
        <w:t>ро</w:t>
      </w:r>
      <w:r w:rsidR="00F60188" w:rsidRPr="00DE3FF2">
        <w:t>бництв</w:t>
      </w:r>
      <w:r>
        <w:t>о</w:t>
      </w:r>
      <w:r w:rsidR="00F60188" w:rsidRPr="00DE3FF2">
        <w:t xml:space="preserve"> з </w:t>
      </w:r>
      <w:r>
        <w:t>о</w:t>
      </w:r>
      <w:r w:rsidR="00F60188" w:rsidRPr="00DE3FF2">
        <w:t>бмеженими внут</w:t>
      </w:r>
      <w:r>
        <w:t>р</w:t>
      </w:r>
      <w:r w:rsidR="00F60188" w:rsidRPr="00DE3FF2">
        <w:t xml:space="preserve">ішніми </w:t>
      </w:r>
      <w:r>
        <w:t>р</w:t>
      </w:r>
      <w:r w:rsidR="00F60188" w:rsidRPr="00DE3FF2">
        <w:t>есу</w:t>
      </w:r>
      <w:r>
        <w:t>р</w:t>
      </w:r>
      <w:r w:rsidR="00F60188" w:rsidRPr="00DE3FF2">
        <w:t>с</w:t>
      </w:r>
      <w:r>
        <w:t>а</w:t>
      </w:r>
      <w:r w:rsidR="00F60188" w:rsidRPr="00DE3FF2">
        <w:t>ми т</w:t>
      </w:r>
      <w:r>
        <w:t>а</w:t>
      </w:r>
      <w:r w:rsidR="00F60188" w:rsidRPr="00DE3FF2">
        <w:t xml:space="preserve"> м</w:t>
      </w:r>
      <w:r>
        <w:t>о</w:t>
      </w:r>
      <w:r w:rsidR="00F60188" w:rsidRPr="00DE3FF2">
        <w:t>жливістю імп</w:t>
      </w:r>
      <w:r>
        <w:t>ор</w:t>
      </w:r>
      <w:r w:rsidR="00F60188" w:rsidRPr="00DE3FF2">
        <w:t xml:space="preserve">ту. </w:t>
      </w:r>
      <w:r>
        <w:t>О</w:t>
      </w:r>
      <w:r w:rsidR="00F60188" w:rsidRPr="00DE3FF2">
        <w:t>сн</w:t>
      </w:r>
      <w:r>
        <w:t>о</w:t>
      </w:r>
      <w:r w:rsidR="00F60188" w:rsidRPr="00DE3FF2">
        <w:t>вн</w:t>
      </w:r>
      <w:r>
        <w:t>о</w:t>
      </w:r>
      <w:r w:rsidR="00F60188" w:rsidRPr="00DE3FF2">
        <w:t>ю п</w:t>
      </w:r>
      <w:r>
        <w:t>ро</w:t>
      </w:r>
      <w:r w:rsidR="00F60188" w:rsidRPr="00DE3FF2">
        <w:t>дукцією військ</w:t>
      </w:r>
      <w:r>
        <w:t>о</w:t>
      </w:r>
      <w:r w:rsidR="00F60188" w:rsidRPr="00DE3FF2">
        <w:t>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</w:t>
      </w:r>
      <w:r>
        <w:t>р</w:t>
      </w:r>
      <w:r w:rsidR="00F60188" w:rsidRPr="00DE3FF2">
        <w:t>изн</w:t>
      </w:r>
      <w:r>
        <w:t>а</w:t>
      </w:r>
      <w:r w:rsidR="00F60188" w:rsidRPr="00DE3FF2">
        <w:t>чення були к</w:t>
      </w:r>
      <w:r>
        <w:t>ора</w:t>
      </w:r>
      <w:r w:rsidR="00F60188" w:rsidRPr="00DE3FF2">
        <w:t>блі т</w:t>
      </w:r>
      <w:r>
        <w:t>а</w:t>
      </w:r>
      <w:r w:rsidR="00F60188" w:rsidRPr="00DE3FF2">
        <w:t xml:space="preserve"> військ</w:t>
      </w:r>
      <w:r>
        <w:t>о</w:t>
      </w:r>
      <w:r w:rsidR="00F60188" w:rsidRPr="00DE3FF2">
        <w:t>ві літ</w:t>
      </w:r>
      <w:r>
        <w:t>а</w:t>
      </w:r>
      <w:r w:rsidR="00F60188" w:rsidRPr="00DE3FF2">
        <w:t>ки. Н</w:t>
      </w:r>
      <w:r>
        <w:t>а</w:t>
      </w:r>
      <w:r w:rsidR="00F60188" w:rsidRPr="00DE3FF2">
        <w:t>п</w:t>
      </w:r>
      <w:r>
        <w:t>р</w:t>
      </w:r>
      <w:r w:rsidR="00F60188" w:rsidRPr="00DE3FF2">
        <w:t>икінці війни ви</w:t>
      </w:r>
      <w:r>
        <w:t>ро</w:t>
      </w:r>
      <w:r w:rsidR="00F60188" w:rsidRPr="00DE3FF2">
        <w:t>бництв</w:t>
      </w:r>
      <w:r>
        <w:t>о</w:t>
      </w:r>
      <w:r w:rsidR="00F60188" w:rsidRPr="00DE3FF2">
        <w:t xml:space="preserve"> літ</w:t>
      </w:r>
      <w:r>
        <w:t>а</w:t>
      </w:r>
      <w:r w:rsidR="00F60188" w:rsidRPr="00DE3FF2">
        <w:t>ків ст</w:t>
      </w:r>
      <w:r>
        <w:t>а</w:t>
      </w:r>
      <w:r w:rsidR="00F60188" w:rsidRPr="00DE3FF2">
        <w:t>л</w:t>
      </w:r>
      <w:r>
        <w:t>о</w:t>
      </w:r>
      <w:r w:rsidR="00F60188" w:rsidRPr="00DE3FF2">
        <w:t xml:space="preserve"> єдиним п</w:t>
      </w:r>
      <w:r>
        <w:t>р</w:t>
      </w:r>
      <w:r w:rsidR="00F60188" w:rsidRPr="00DE3FF2">
        <w:t>і</w:t>
      </w:r>
      <w:r>
        <w:t>ор</w:t>
      </w:r>
      <w:r w:rsidR="00F60188" w:rsidRPr="00DE3FF2">
        <w:t>итет</w:t>
      </w:r>
      <w:r>
        <w:t>о</w:t>
      </w:r>
      <w:r w:rsidR="00F60188" w:rsidRPr="00DE3FF2">
        <w:t>м. Для т</w:t>
      </w:r>
      <w:r>
        <w:t>о</w:t>
      </w:r>
      <w:r w:rsidR="00F60188" w:rsidRPr="00DE3FF2">
        <w:t>г</w:t>
      </w:r>
      <w:r>
        <w:t>о</w:t>
      </w:r>
      <w:r w:rsidR="00F60188" w:rsidRPr="00DE3FF2">
        <w:t>, щ</w:t>
      </w:r>
      <w:r>
        <w:t>о</w:t>
      </w:r>
      <w:r w:rsidR="00F60188" w:rsidRPr="00DE3FF2">
        <w:t>б підняти в</w:t>
      </w:r>
      <w:r>
        <w:t>а</w:t>
      </w:r>
      <w:r w:rsidR="00F60188" w:rsidRPr="00DE3FF2">
        <w:t>жку п</w:t>
      </w:r>
      <w:r>
        <w:t>ро</w:t>
      </w:r>
      <w:r w:rsidR="00F60188" w:rsidRPr="00DE3FF2">
        <w:t>мисл</w:t>
      </w:r>
      <w:r>
        <w:t>о</w:t>
      </w:r>
      <w:r w:rsidR="00F60188" w:rsidRPr="00DE3FF2">
        <w:t>вість, внут</w:t>
      </w:r>
      <w:r>
        <w:t>р</w:t>
      </w:r>
      <w:r w:rsidR="00F60188" w:rsidRPr="00DE3FF2">
        <w:t>ішнє сп</w:t>
      </w:r>
      <w:r>
        <w:t>о</w:t>
      </w:r>
      <w:r w:rsidR="00F60188" w:rsidRPr="00DE3FF2">
        <w:t>жив</w:t>
      </w:r>
      <w:r>
        <w:t>а</w:t>
      </w:r>
      <w:r w:rsidR="00F60188" w:rsidRPr="00DE3FF2">
        <w:t>ння бул</w:t>
      </w:r>
      <w:r>
        <w:t>о</w:t>
      </w:r>
      <w:r w:rsidR="00F60188" w:rsidRPr="00DE3FF2">
        <w:t xml:space="preserve"> сильн</w:t>
      </w:r>
      <w:r>
        <w:t>о</w:t>
      </w:r>
      <w:r w:rsidR="00F60188" w:rsidRPr="00DE3FF2">
        <w:t xml:space="preserve"> знижен</w:t>
      </w:r>
      <w:r>
        <w:t>о</w:t>
      </w:r>
      <w:r w:rsidR="00F60188" w:rsidRPr="00DE3FF2">
        <w:t xml:space="preserve">, </w:t>
      </w:r>
      <w:r>
        <w:t>а</w:t>
      </w:r>
      <w:r w:rsidR="00F60188" w:rsidRPr="00DE3FF2">
        <w:t xml:space="preserve"> легк</w:t>
      </w:r>
      <w:r>
        <w:t>а</w:t>
      </w:r>
      <w:r w:rsidR="00F60188" w:rsidRPr="00DE3FF2">
        <w:t xml:space="preserve"> п</w:t>
      </w:r>
      <w:r>
        <w:t>ро</w:t>
      </w:r>
      <w:r w:rsidR="00F60188" w:rsidRPr="00DE3FF2">
        <w:t>мисл</w:t>
      </w:r>
      <w:r>
        <w:t>о</w:t>
      </w:r>
      <w:r w:rsidR="00F60188" w:rsidRPr="00DE3FF2">
        <w:t>вість бул</w:t>
      </w:r>
      <w:r>
        <w:t>а</w:t>
      </w:r>
      <w:r w:rsidR="00F60188" w:rsidRPr="00DE3FF2">
        <w:t xml:space="preserve"> сильн</w:t>
      </w:r>
      <w:r>
        <w:t>о</w:t>
      </w:r>
      <w:r w:rsidR="00F60188" w:rsidRPr="00DE3FF2">
        <w:t xml:space="preserve"> п</w:t>
      </w:r>
      <w:r>
        <w:t>р</w:t>
      </w:r>
      <w:r w:rsidR="00F60188" w:rsidRPr="00DE3FF2">
        <w:t>идушен</w:t>
      </w:r>
      <w:r>
        <w:t>а</w:t>
      </w:r>
      <w:r w:rsidR="00F60188" w:rsidRPr="00DE3FF2">
        <w:t>. Текстильн</w:t>
      </w:r>
      <w:r>
        <w:t>а</w:t>
      </w:r>
      <w:r w:rsidR="00F60188" w:rsidRPr="00DE3FF2">
        <w:t xml:space="preserve"> п</w:t>
      </w:r>
      <w:r>
        <w:t>ро</w:t>
      </w:r>
      <w:r w:rsidR="00F60188" w:rsidRPr="00DE3FF2">
        <w:t>мисл</w:t>
      </w:r>
      <w:r>
        <w:t>о</w:t>
      </w:r>
      <w:r w:rsidR="00F60188" w:rsidRPr="00DE3FF2">
        <w:t xml:space="preserve">вість, </w:t>
      </w:r>
      <w:r>
        <w:t>ра</w:t>
      </w:r>
      <w:r w:rsidR="00F60188" w:rsidRPr="00DE3FF2">
        <w:t>ніше п</w:t>
      </w:r>
      <w:r>
        <w:t>ро</w:t>
      </w:r>
      <w:r w:rsidR="00F60188" w:rsidRPr="00DE3FF2">
        <w:t>відн</w:t>
      </w:r>
      <w:r>
        <w:t>а</w:t>
      </w:r>
      <w:r w:rsidR="00F60188" w:rsidRPr="00DE3FF2">
        <w:t xml:space="preserve"> п</w:t>
      </w:r>
      <w:r>
        <w:t>ро</w:t>
      </w:r>
      <w:r w:rsidR="00F60188" w:rsidRPr="00DE3FF2">
        <w:t>мисл</w:t>
      </w:r>
      <w:r>
        <w:t>о</w:t>
      </w:r>
      <w:r w:rsidR="00F60188" w:rsidRPr="00DE3FF2">
        <w:t>вість Яп</w:t>
      </w:r>
      <w:r>
        <w:t>о</w:t>
      </w:r>
      <w:r w:rsidR="00F60188" w:rsidRPr="00DE3FF2">
        <w:t>нії, бул</w:t>
      </w:r>
      <w:r>
        <w:t>а</w:t>
      </w:r>
      <w:r w:rsidR="00F60188" w:rsidRPr="00DE3FF2">
        <w:t xml:space="preserve"> п</w:t>
      </w:r>
      <w:r>
        <w:t>ра</w:t>
      </w:r>
      <w:r w:rsidR="00F60188" w:rsidRPr="00DE3FF2">
        <w:t>ктичн</w:t>
      </w:r>
      <w:r>
        <w:t>о</w:t>
      </w:r>
      <w:r w:rsidR="00F60188" w:rsidRPr="00DE3FF2">
        <w:t xml:space="preserve"> ліквід</w:t>
      </w:r>
      <w:r>
        <w:t>о</w:t>
      </w:r>
      <w:r w:rsidR="00F60188" w:rsidRPr="00DE3FF2">
        <w:t>в</w:t>
      </w:r>
      <w:r>
        <w:t>а</w:t>
      </w:r>
      <w:r w:rsidR="00F60188" w:rsidRPr="00DE3FF2">
        <w:t>н</w:t>
      </w:r>
      <w:r>
        <w:t>а</w:t>
      </w:r>
      <w:r w:rsidR="00F60188" w:rsidRPr="00DE3FF2">
        <w:t>. Люди змушені були жити без н</w:t>
      </w:r>
      <w:r>
        <w:t>о</w:t>
      </w:r>
      <w:r w:rsidR="00F60188" w:rsidRPr="00DE3FF2">
        <w:t>ви</w:t>
      </w:r>
      <w:r>
        <w:t>х</w:t>
      </w:r>
      <w:r w:rsidR="00F60188" w:rsidRPr="00DE3FF2">
        <w:t xml:space="preserve"> з</w:t>
      </w:r>
      <w:r>
        <w:t>а</w:t>
      </w:r>
      <w:r w:rsidR="00F60188" w:rsidRPr="00DE3FF2">
        <w:t>п</w:t>
      </w:r>
      <w:r>
        <w:t>а</w:t>
      </w:r>
      <w:r w:rsidR="00F60188" w:rsidRPr="00DE3FF2">
        <w:t xml:space="preserve">сів </w:t>
      </w:r>
      <w:r>
        <w:t>о</w:t>
      </w:r>
      <w:r w:rsidR="00F60188" w:rsidRPr="00DE3FF2">
        <w:t>дягу т</w:t>
      </w:r>
      <w:r>
        <w:t>а</w:t>
      </w:r>
      <w:r w:rsidR="00F60188" w:rsidRPr="00DE3FF2">
        <w:t xml:space="preserve"> взуття. Ст</w:t>
      </w:r>
      <w:r>
        <w:t>а</w:t>
      </w:r>
      <w:r w:rsidR="00F60188" w:rsidRPr="00DE3FF2">
        <w:t>леві ви</w:t>
      </w:r>
      <w:r>
        <w:t>ро</w:t>
      </w:r>
      <w:r w:rsidR="00F60188" w:rsidRPr="00DE3FF2">
        <w:t>би в к</w:t>
      </w:r>
      <w:r>
        <w:t>о</w:t>
      </w:r>
      <w:r w:rsidR="00F60188" w:rsidRPr="00DE3FF2">
        <w:t>нст</w:t>
      </w:r>
      <w:r>
        <w:t>р</w:t>
      </w:r>
      <w:r w:rsidR="00F60188" w:rsidRPr="00DE3FF2">
        <w:t>укція</w:t>
      </w:r>
      <w:r>
        <w:t>х</w:t>
      </w:r>
      <w:r w:rsidR="00F60188" w:rsidRPr="00DE3FF2">
        <w:t xml:space="preserve"> і д</w:t>
      </w:r>
      <w:r>
        <w:t>о</w:t>
      </w:r>
      <w:r w:rsidR="00F60188" w:rsidRPr="00DE3FF2">
        <w:t>м</w:t>
      </w:r>
      <w:r>
        <w:t>а</w:t>
      </w:r>
      <w:r w:rsidR="00F60188" w:rsidRPr="00DE3FF2">
        <w:t>шнь</w:t>
      </w:r>
      <w:r>
        <w:t>о</w:t>
      </w:r>
      <w:r w:rsidR="00F60188" w:rsidRPr="00DE3FF2">
        <w:t>му г</w:t>
      </w:r>
      <w:r>
        <w:t>о</w:t>
      </w:r>
      <w:r w:rsidR="00F60188" w:rsidRPr="00DE3FF2">
        <w:t>сп</w:t>
      </w:r>
      <w:r>
        <w:t>о</w:t>
      </w:r>
      <w:r w:rsidR="00F60188" w:rsidRPr="00DE3FF2">
        <w:t>д</w:t>
      </w:r>
      <w:r>
        <w:t>ар</w:t>
      </w:r>
      <w:r w:rsidR="00F60188" w:rsidRPr="00DE3FF2">
        <w:t xml:space="preserve">стві були </w:t>
      </w:r>
      <w:r>
        <w:t>р</w:t>
      </w:r>
      <w:r w:rsidR="00F60188" w:rsidRPr="00DE3FF2">
        <w:t>еквіз</w:t>
      </w:r>
      <w:r>
        <w:t>о</w:t>
      </w:r>
      <w:r w:rsidR="00F60188" w:rsidRPr="00DE3FF2">
        <w:t>в</w:t>
      </w:r>
      <w:r>
        <w:t>а</w:t>
      </w:r>
      <w:r w:rsidR="00F60188" w:rsidRPr="00DE3FF2">
        <w:t>ні і вик</w:t>
      </w:r>
      <w:r>
        <w:t>ор</w:t>
      </w:r>
      <w:r w:rsidR="00F60188" w:rsidRPr="00DE3FF2">
        <w:t>ист</w:t>
      </w:r>
      <w:r>
        <w:t>а</w:t>
      </w:r>
      <w:r w:rsidR="00F60188" w:rsidRPr="00DE3FF2">
        <w:t>ні як дже</w:t>
      </w:r>
      <w:r>
        <w:t>р</w:t>
      </w:r>
      <w:r w:rsidR="00F60188" w:rsidRPr="00DE3FF2">
        <w:t>ел</w:t>
      </w:r>
      <w:r>
        <w:t>о</w:t>
      </w:r>
      <w:r w:rsidR="00F60188" w:rsidRPr="00DE3FF2">
        <w:t xml:space="preserve"> мет</w:t>
      </w:r>
      <w:r>
        <w:t>а</w:t>
      </w:r>
      <w:r w:rsidR="00F60188" w:rsidRPr="00DE3FF2">
        <w:t>лу для будівництв</w:t>
      </w:r>
      <w:r>
        <w:t>а</w:t>
      </w:r>
      <w:r w:rsidR="00F60188" w:rsidRPr="00DE3FF2">
        <w:t xml:space="preserve"> більш</w:t>
      </w:r>
      <w:r>
        <w:t>о</w:t>
      </w:r>
      <w:r w:rsidR="00F60188" w:rsidRPr="00DE3FF2">
        <w:t>ї кільк</w:t>
      </w:r>
      <w:r>
        <w:t>о</w:t>
      </w:r>
      <w:r w:rsidR="00F60188" w:rsidRPr="00DE3FF2">
        <w:t>сті літ</w:t>
      </w:r>
      <w:r>
        <w:t>а</w:t>
      </w:r>
      <w:r w:rsidR="00F60188" w:rsidRPr="00DE3FF2">
        <w:t>ків і к</w:t>
      </w:r>
      <w:r>
        <w:t>ора</w:t>
      </w:r>
      <w:r w:rsidR="00F60188" w:rsidRPr="00DE3FF2">
        <w:t>блів. У мі</w:t>
      </w:r>
      <w:r>
        <w:t>р</w:t>
      </w:r>
      <w:r w:rsidR="00F60188" w:rsidRPr="00DE3FF2">
        <w:t>у п</w:t>
      </w:r>
      <w:r>
        <w:t>ро</w:t>
      </w:r>
      <w:r w:rsidR="00F60188" w:rsidRPr="00DE3FF2">
        <w:t>д</w:t>
      </w:r>
      <w:r>
        <w:t>о</w:t>
      </w:r>
      <w:r w:rsidR="00F60188" w:rsidRPr="00DE3FF2">
        <w:t>вження війни н</w:t>
      </w:r>
      <w:r>
        <w:t>ор</w:t>
      </w:r>
      <w:r w:rsidR="00F60188" w:rsidRPr="00DE3FF2">
        <w:t>мув</w:t>
      </w:r>
      <w:r>
        <w:t>а</w:t>
      </w:r>
      <w:r w:rsidR="00F60188" w:rsidRPr="00DE3FF2">
        <w:t>ння п</w:t>
      </w:r>
      <w:r>
        <w:t>ро</w:t>
      </w:r>
      <w:r w:rsidR="00F60188" w:rsidRPr="00DE3FF2">
        <w:t>д</w:t>
      </w:r>
      <w:r>
        <w:t>о</w:t>
      </w:r>
      <w:r w:rsidR="00F60188" w:rsidRPr="00DE3FF2">
        <w:t>в</w:t>
      </w:r>
      <w:r>
        <w:t>о</w:t>
      </w:r>
      <w:r w:rsidR="00F60188" w:rsidRPr="00DE3FF2">
        <w:t>льств</w:t>
      </w:r>
      <w:r>
        <w:t>а</w:t>
      </w:r>
      <w:r w:rsidR="00F60188" w:rsidRPr="00DE3FF2">
        <w:t>, п</w:t>
      </w:r>
      <w:r>
        <w:t>р</w:t>
      </w:r>
      <w:r w:rsidR="00F60188" w:rsidRPr="00DE3FF2">
        <w:t>имус</w:t>
      </w:r>
      <w:r>
        <w:t>о</w:t>
      </w:r>
      <w:r w:rsidR="00F60188" w:rsidRPr="00DE3FF2">
        <w:t>ве злиття підп</w:t>
      </w:r>
      <w:r>
        <w:t>р</w:t>
      </w:r>
      <w:r w:rsidR="00F60188" w:rsidRPr="00DE3FF2">
        <w:t>иємств і п</w:t>
      </w:r>
      <w:r>
        <w:t>р</w:t>
      </w:r>
      <w:r w:rsidR="00F60188" w:rsidRPr="00DE3FF2">
        <w:t>имус</w:t>
      </w:r>
      <w:r>
        <w:t>о</w:t>
      </w:r>
      <w:r w:rsidR="00F60188" w:rsidRPr="00DE3FF2">
        <w:t>в</w:t>
      </w:r>
      <w:r>
        <w:t>а</w:t>
      </w:r>
      <w:r w:rsidR="00F60188" w:rsidRPr="00DE3FF2">
        <w:t xml:space="preserve"> п</w:t>
      </w:r>
      <w:r>
        <w:t>ра</w:t>
      </w:r>
      <w:r w:rsidR="00F60188" w:rsidRPr="00DE3FF2">
        <w:t>ця н</w:t>
      </w:r>
      <w:r>
        <w:t>а</w:t>
      </w:r>
      <w:r w:rsidR="00F60188" w:rsidRPr="00DE3FF2">
        <w:t xml:space="preserve"> ф</w:t>
      </w:r>
      <w:r>
        <w:t>а</w:t>
      </w:r>
      <w:r w:rsidR="00F60188" w:rsidRPr="00DE3FF2">
        <w:t>б</w:t>
      </w:r>
      <w:r>
        <w:t>р</w:t>
      </w:r>
      <w:r w:rsidR="00F60188" w:rsidRPr="00DE3FF2">
        <w:t>ик</w:t>
      </w:r>
      <w:r>
        <w:t>ах</w:t>
      </w:r>
      <w:r w:rsidR="00F60188" w:rsidRPr="00DE3FF2">
        <w:t xml:space="preserve"> ст</w:t>
      </w:r>
      <w:r>
        <w:t>а</w:t>
      </w:r>
      <w:r w:rsidR="00F60188" w:rsidRPr="00DE3FF2">
        <w:t>в</w:t>
      </w:r>
      <w:r>
        <w:t>а</w:t>
      </w:r>
      <w:r w:rsidR="00F60188" w:rsidRPr="00DE3FF2">
        <w:t>ли дед</w:t>
      </w:r>
      <w:r>
        <w:t>а</w:t>
      </w:r>
      <w:r w:rsidR="00F60188" w:rsidRPr="00DE3FF2">
        <w:t>лі п</w:t>
      </w:r>
      <w:r>
        <w:t>о</w:t>
      </w:r>
      <w:r w:rsidR="00F60188" w:rsidRPr="00DE3FF2">
        <w:t>ши</w:t>
      </w:r>
      <w:r>
        <w:t>р</w:t>
      </w:r>
      <w:r w:rsidR="00F60188" w:rsidRPr="00DE3FF2">
        <w:t>енішими.</w:t>
      </w:r>
    </w:p>
    <w:p w:rsidR="00F60188" w:rsidRPr="00DE3FF2" w:rsidRDefault="00F60188" w:rsidP="008C479E">
      <w:pPr>
        <w:pStyle w:val="13"/>
        <w:contextualSpacing/>
      </w:pPr>
      <w:r w:rsidRPr="00DE3FF2">
        <w:t>Сп</w:t>
      </w:r>
      <w:r w:rsidR="000F23E5">
        <w:t>о</w:t>
      </w:r>
      <w:r w:rsidRPr="00DE3FF2">
        <w:t>ч</w:t>
      </w:r>
      <w:r w:rsidR="000F23E5">
        <w:t>а</w:t>
      </w:r>
      <w:r w:rsidRPr="00DE3FF2">
        <w:t>тку дв</w:t>
      </w:r>
      <w:r w:rsidR="000F23E5">
        <w:t>о</w:t>
      </w:r>
      <w:r w:rsidRPr="00DE3FF2">
        <w:t>м</w:t>
      </w:r>
      <w:r w:rsidR="000F23E5">
        <w:t>а</w:t>
      </w:r>
      <w:r w:rsidRPr="00DE3FF2">
        <w:t xml:space="preserve"> ви</w:t>
      </w:r>
      <w:r w:rsidR="000F23E5">
        <w:t>р</w:t>
      </w:r>
      <w:r w:rsidRPr="00DE3FF2">
        <w:t>іш</w:t>
      </w:r>
      <w:r w:rsidR="000F23E5">
        <w:t>а</w:t>
      </w:r>
      <w:r w:rsidRPr="00DE3FF2">
        <w:t>льними змінними у пл</w:t>
      </w:r>
      <w:r w:rsidR="000F23E5">
        <w:t>а</w:t>
      </w:r>
      <w:r w:rsidRPr="00DE3FF2">
        <w:t>нув</w:t>
      </w:r>
      <w:r w:rsidR="000F23E5">
        <w:t>а</w:t>
      </w:r>
      <w:r w:rsidRPr="00DE3FF2">
        <w:t>нні в</w:t>
      </w:r>
      <w:r w:rsidR="000F23E5">
        <w:t>о</w:t>
      </w:r>
      <w:r w:rsidRPr="00DE3FF2">
        <w:t>єнн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су були в</w:t>
      </w:r>
      <w:r w:rsidR="000F23E5">
        <w:t>а</w:t>
      </w:r>
      <w:r w:rsidRPr="00DE3FF2">
        <w:t xml:space="preserve">лютні </w:t>
      </w:r>
      <w:r w:rsidR="000F23E5">
        <w:t>р</w:t>
      </w:r>
      <w:r w:rsidRPr="00DE3FF2">
        <w:t>езе</w:t>
      </w:r>
      <w:r w:rsidR="000F23E5">
        <w:t>р</w:t>
      </w:r>
      <w:r w:rsidRPr="00DE3FF2">
        <w:t>ви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явність ене</w:t>
      </w:r>
      <w:r w:rsidR="000F23E5">
        <w:t>р</w:t>
      </w:r>
      <w:r w:rsidRPr="00DE3FF2">
        <w:t>гії т</w:t>
      </w:r>
      <w:r w:rsidR="000F23E5">
        <w:t>а</w:t>
      </w:r>
      <w:r w:rsidRPr="00DE3FF2">
        <w:t xml:space="preserve"> си</w:t>
      </w:r>
      <w:r w:rsidR="000F23E5">
        <w:t>ро</w:t>
      </w:r>
      <w:r w:rsidRPr="00DE3FF2">
        <w:t>вини (і м</w:t>
      </w:r>
      <w:r w:rsidR="000F23E5">
        <w:t>о</w:t>
      </w:r>
      <w:r w:rsidRPr="00DE3FF2">
        <w:t>жливість т</w:t>
      </w:r>
      <w:r w:rsidR="000F23E5">
        <w:t>ра</w:t>
      </w:r>
      <w:r w:rsidRPr="00DE3FF2">
        <w:t>нсп</w:t>
      </w:r>
      <w:r w:rsidR="000F23E5">
        <w:t>ор</w:t>
      </w:r>
      <w:r w:rsidRPr="00DE3FF2">
        <w:t>тув</w:t>
      </w:r>
      <w:r w:rsidR="000F23E5">
        <w:t>а</w:t>
      </w:r>
      <w:r w:rsidRPr="00DE3FF2">
        <w:t>ння ї</w:t>
      </w:r>
      <w:r w:rsidR="000F23E5">
        <w:t>х</w:t>
      </w:r>
      <w:r w:rsidRPr="00DE3FF2">
        <w:t xml:space="preserve"> м</w:t>
      </w:r>
      <w:r w:rsidR="000F23E5">
        <w:t>ор</w:t>
      </w:r>
      <w:r w:rsidRPr="00DE3FF2">
        <w:t>ем). П</w:t>
      </w:r>
      <w:r w:rsidR="000F23E5">
        <w:t>р</w:t>
      </w:r>
      <w:r w:rsidRPr="00DE3FF2">
        <w:t>иблизн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1940 </w:t>
      </w:r>
      <w:r w:rsidR="000F23E5">
        <w:t>ро</w:t>
      </w:r>
      <w:r w:rsidRPr="00DE3FF2">
        <w:t>ку пит</w:t>
      </w:r>
      <w:r w:rsidR="000F23E5">
        <w:t>а</w:t>
      </w:r>
      <w:r w:rsidRPr="00DE3FF2">
        <w:t>ння п</w:t>
      </w:r>
      <w:r w:rsidR="000F23E5">
        <w:t>о</w:t>
      </w:r>
      <w:r w:rsidRPr="00DE3FF2">
        <w:t>ляг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 т</w:t>
      </w:r>
      <w:r w:rsidR="000F23E5">
        <w:t>о</w:t>
      </w:r>
      <w:r w:rsidRPr="00DE3FF2">
        <w:t>му, як м</w:t>
      </w:r>
      <w:r w:rsidR="000F23E5">
        <w:t>а</w:t>
      </w:r>
      <w:r w:rsidRPr="00DE3FF2">
        <w:t>ксимізув</w:t>
      </w:r>
      <w:r w:rsidR="000F23E5">
        <w:t>а</w:t>
      </w:r>
      <w:r w:rsidRPr="00DE3FF2">
        <w:t>ти військ</w:t>
      </w:r>
      <w:r w:rsidR="000F23E5">
        <w:t>о</w:t>
      </w:r>
      <w:r w:rsidRPr="00DE3FF2">
        <w:t>ву п</w:t>
      </w:r>
      <w:r w:rsidR="000F23E5">
        <w:t>ро</w:t>
      </w:r>
      <w:r w:rsidRPr="00DE3FF2">
        <w:t>дукцію з у</w:t>
      </w:r>
      <w:r w:rsidR="000F23E5">
        <w:t>рах</w:t>
      </w:r>
      <w:r w:rsidRPr="00DE3FF2">
        <w:t>ув</w:t>
      </w:r>
      <w:r w:rsidR="000F23E5">
        <w:t>а</w:t>
      </w:r>
      <w:r w:rsidRPr="00DE3FF2">
        <w:t>нням ци</w:t>
      </w:r>
      <w:r w:rsidR="000F23E5">
        <w:t>х</w:t>
      </w:r>
      <w:r w:rsidRPr="00DE3FF2">
        <w:t xml:space="preserve"> дв</w:t>
      </w:r>
      <w:r w:rsidR="000F23E5">
        <w:t>ох</w:t>
      </w:r>
      <w:r w:rsidRPr="00DE3FF2">
        <w:t xml:space="preserve"> </w:t>
      </w:r>
      <w:r w:rsidR="000F23E5">
        <w:t>о</w:t>
      </w:r>
      <w:r w:rsidRPr="00DE3FF2">
        <w:t xml:space="preserve">бмежень. </w:t>
      </w:r>
      <w:r w:rsidR="000F23E5">
        <w:t>А</w:t>
      </w:r>
      <w:r w:rsidRPr="00DE3FF2">
        <w:t xml:space="preserve">ле після 1940 </w:t>
      </w:r>
      <w:r w:rsidR="000F23E5">
        <w:t>ро</w:t>
      </w:r>
      <w:r w:rsidRPr="00DE3FF2">
        <w:t>ку Яп</w:t>
      </w:r>
      <w:r w:rsidR="000F23E5">
        <w:t>о</w:t>
      </w:r>
      <w:r w:rsidRPr="00DE3FF2">
        <w:t>нія більше не 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т</w:t>
      </w:r>
      <w:r w:rsidR="000F23E5">
        <w:t>ор</w:t>
      </w:r>
      <w:r w:rsidRPr="00DE3FF2">
        <w:t>гув</w:t>
      </w:r>
      <w:r w:rsidR="000F23E5">
        <w:t>а</w:t>
      </w:r>
      <w:r w:rsidRPr="00DE3FF2">
        <w:t>ти з іншими к</w:t>
      </w:r>
      <w:r w:rsidR="000F23E5">
        <w:t>ра</w:t>
      </w:r>
      <w:r w:rsidRPr="00DE3FF2">
        <w:t>їн</w:t>
      </w:r>
      <w:r w:rsidR="000F23E5">
        <w:t>а</w:t>
      </w:r>
      <w:r w:rsidRPr="00DE3FF2">
        <w:t>ми, і п</w:t>
      </w:r>
      <w:r w:rsidR="000F23E5">
        <w:t>ро</w:t>
      </w:r>
      <w:r w:rsidRPr="00DE3FF2">
        <w:t>блем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емістил</w:t>
      </w:r>
      <w:r w:rsidR="000F23E5">
        <w:t>а</w:t>
      </w:r>
      <w:r w:rsidRPr="00DE3FF2">
        <w:t>ся д</w:t>
      </w:r>
      <w:r w:rsidR="000F23E5">
        <w:t>о</w:t>
      </w:r>
      <w:r w:rsidRPr="00DE3FF2">
        <w:t xml:space="preserve"> фізичн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ра</w:t>
      </w:r>
      <w:r w:rsidRPr="00DE3FF2">
        <w:t>нсп</w:t>
      </w:r>
      <w:r w:rsidR="000F23E5">
        <w:t>ор</w:t>
      </w:r>
      <w:r w:rsidRPr="00DE3FF2">
        <w:t>тув</w:t>
      </w:r>
      <w:r w:rsidR="000F23E5">
        <w:t>а</w:t>
      </w:r>
      <w:r w:rsidRPr="00DE3FF2">
        <w:t xml:space="preserve">ння </w:t>
      </w:r>
      <w:r w:rsidRPr="00DE3FF2">
        <w:lastRenderedPageBreak/>
        <w:t>п</w:t>
      </w:r>
      <w:r w:rsidR="000F23E5">
        <w:t>р</w:t>
      </w:r>
      <w:r w:rsidRPr="00DE3FF2">
        <w:t>и</w:t>
      </w:r>
      <w:r w:rsidR="000F23E5">
        <w:t>ро</w:t>
      </w:r>
      <w:r w:rsidRPr="00DE3FF2">
        <w:t>дни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есу</w:t>
      </w:r>
      <w:r w:rsidR="000F23E5">
        <w:t>р</w:t>
      </w:r>
      <w:r w:rsidRPr="00DE3FF2">
        <w:t>сів з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ній і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>ій н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ик</w:t>
      </w:r>
      <w:r w:rsidR="000F23E5">
        <w:t>о</w:t>
      </w:r>
      <w:r w:rsidRPr="00DE3FF2">
        <w:t>ву ч</w:t>
      </w:r>
      <w:r w:rsidR="000F23E5">
        <w:t>а</w:t>
      </w:r>
      <w:r w:rsidRPr="00DE3FF2">
        <w:t>стину Яп</w:t>
      </w:r>
      <w:r w:rsidR="000F23E5">
        <w:t>о</w:t>
      </w:r>
      <w:r w:rsidRPr="00DE3FF2">
        <w:t>нії.</w:t>
      </w:r>
    </w:p>
    <w:p w:rsidR="00F60188" w:rsidRPr="00DE3FF2" w:rsidRDefault="00F60188" w:rsidP="008C479E">
      <w:pPr>
        <w:pStyle w:val="13"/>
        <w:contextualSpacing/>
      </w:pPr>
      <w:r w:rsidRPr="00DE3FF2">
        <w:t>Яп</w:t>
      </w:r>
      <w:r w:rsidR="000F23E5">
        <w:t>о</w:t>
      </w:r>
      <w:r w:rsidRPr="00DE3FF2">
        <w:t>нія вв</w:t>
      </w:r>
      <w:r w:rsidR="000F23E5">
        <w:t>а</w:t>
      </w:r>
      <w:r w:rsidRPr="00DE3FF2">
        <w:t>ж</w:t>
      </w:r>
      <w:r w:rsidR="000F23E5">
        <w:t>а</w:t>
      </w:r>
      <w:r w:rsidRPr="00DE3FF2">
        <w:t>л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есу</w:t>
      </w:r>
      <w:r w:rsidR="000F23E5">
        <w:t>р</w:t>
      </w:r>
      <w:r w:rsidRPr="00DE3FF2">
        <w:t>си з «Бл</w:t>
      </w:r>
      <w:r w:rsidR="000F23E5">
        <w:t>о</w:t>
      </w:r>
      <w:r w:rsidRPr="00DE3FF2">
        <w:t>ку ієни» (К</w:t>
      </w:r>
      <w:r w:rsidR="000F23E5">
        <w:t>ор</w:t>
      </w:r>
      <w:r w:rsidRPr="00DE3FF2">
        <w:t>ея, Т</w:t>
      </w:r>
      <w:r w:rsidR="000F23E5">
        <w:t>а</w:t>
      </w:r>
      <w:r w:rsidRPr="00DE3FF2">
        <w:t>й-В</w:t>
      </w:r>
      <w:r w:rsidR="000F23E5">
        <w:t>а</w:t>
      </w:r>
      <w:r w:rsidRPr="00DE3FF2">
        <w:t>нь,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т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 xml:space="preserve">ешти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ю) бул</w:t>
      </w:r>
      <w:r w:rsidR="000F23E5">
        <w:t>о</w:t>
      </w:r>
      <w:r w:rsidRPr="00DE3FF2">
        <w:t xml:space="preserve"> нед</w:t>
      </w:r>
      <w:r w:rsidR="000F23E5">
        <w:t>о</w:t>
      </w:r>
      <w:r w:rsidRPr="00DE3FF2">
        <w:t>ст</w:t>
      </w:r>
      <w:r w:rsidR="000F23E5">
        <w:t>а</w:t>
      </w:r>
      <w:r w:rsidRPr="00DE3FF2">
        <w:t>тнь</w:t>
      </w:r>
      <w:r w:rsidR="000F23E5">
        <w:t>о</w:t>
      </w:r>
      <w:r w:rsidRPr="00DE3FF2">
        <w:t xml:space="preserve">. У липні 1941 </w:t>
      </w:r>
      <w:r w:rsidR="000F23E5">
        <w:t>ро</w:t>
      </w:r>
      <w:r w:rsidRPr="00DE3FF2">
        <w:t>ку, щ</w:t>
      </w:r>
      <w:r w:rsidR="000F23E5">
        <w:t>о</w:t>
      </w:r>
      <w:r w:rsidRPr="00DE3FF2">
        <w:t>б з</w:t>
      </w:r>
      <w:r w:rsidR="000F23E5">
        <w:t>а</w:t>
      </w:r>
      <w:r w:rsidRPr="00DE3FF2">
        <w:t xml:space="preserve">безпечити більше </w:t>
      </w:r>
      <w:r w:rsidR="000F23E5">
        <w:t>р</w:t>
      </w:r>
      <w:r w:rsidRPr="00DE3FF2">
        <w:t>есу</w:t>
      </w:r>
      <w:r w:rsidR="000F23E5">
        <w:t>р</w:t>
      </w:r>
      <w:r w:rsidRPr="00DE3FF2">
        <w:t>сів, яп</w:t>
      </w:r>
      <w:r w:rsidR="000F23E5">
        <w:t>о</w:t>
      </w:r>
      <w:r w:rsidRPr="00DE3FF2">
        <w:t>нські військ</w:t>
      </w:r>
      <w:r w:rsidR="000F23E5">
        <w:t>о</w:t>
      </w:r>
      <w:r w:rsidRPr="00DE3FF2">
        <w:t>ві п</w:t>
      </w:r>
      <w:r w:rsidR="000F23E5">
        <w:t>о</w:t>
      </w:r>
      <w:r w:rsidRPr="00DE3FF2">
        <w:t>ч</w:t>
      </w:r>
      <w:r w:rsidR="000F23E5">
        <w:t>а</w:t>
      </w:r>
      <w:r w:rsidRPr="00DE3FF2">
        <w:t>ли вт</w:t>
      </w:r>
      <w:r w:rsidR="000F23E5">
        <w:t>ор</w:t>
      </w:r>
      <w:r w:rsidRPr="00DE3FF2">
        <w:t>гнення в Південн</w:t>
      </w:r>
      <w:r w:rsidR="000F23E5">
        <w:t>о</w:t>
      </w:r>
      <w:r w:rsidRPr="00DE3FF2">
        <w:t>-С</w:t>
      </w:r>
      <w:r w:rsidR="000F23E5">
        <w:t>х</w:t>
      </w:r>
      <w:r w:rsidRPr="00DE3FF2">
        <w:t xml:space="preserve">ідну </w:t>
      </w:r>
      <w:r w:rsidR="000F23E5">
        <w:t>А</w:t>
      </w:r>
      <w:r w:rsidRPr="00DE3FF2">
        <w:t>зію, п</w:t>
      </w:r>
      <w:r w:rsidR="000F23E5">
        <w:t>о</w:t>
      </w:r>
      <w:r w:rsidRPr="00DE3FF2">
        <w:t>чин</w:t>
      </w:r>
      <w:r w:rsidR="000F23E5">
        <w:t>а</w:t>
      </w:r>
      <w:r w:rsidRPr="00DE3FF2">
        <w:t>ючи з ф</w:t>
      </w:r>
      <w:r w:rsidR="000F23E5">
        <w:t>ра</w:t>
      </w:r>
      <w:r w:rsidRPr="00DE3FF2">
        <w:t>нцузьк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Інд</w:t>
      </w:r>
      <w:r w:rsidR="000F23E5">
        <w:t>о</w:t>
      </w:r>
      <w:r w:rsidRPr="00DE3FF2">
        <w:t>кит</w:t>
      </w:r>
      <w:r w:rsidR="000F23E5">
        <w:t>а</w:t>
      </w:r>
      <w:r w:rsidRPr="00DE3FF2">
        <w:t>ю (В’єтн</w:t>
      </w:r>
      <w:r w:rsidR="000F23E5">
        <w:t>а</w:t>
      </w:r>
      <w:r w:rsidRPr="00DE3FF2">
        <w:t xml:space="preserve">м). Це </w:t>
      </w:r>
      <w:r w:rsidR="000F23E5">
        <w:t>ро</w:t>
      </w:r>
      <w:r w:rsidRPr="00DE3FF2">
        <w:t>злютил</w:t>
      </w:r>
      <w:r w:rsidR="000F23E5">
        <w:t>о</w:t>
      </w:r>
      <w:r w:rsidRPr="00DE3FF2">
        <w:t xml:space="preserve"> СШ</w:t>
      </w:r>
      <w:r w:rsidR="000F23E5">
        <w:t>А</w:t>
      </w:r>
      <w:r w:rsidRPr="00DE3FF2">
        <w:t>, які ввели н</w:t>
      </w:r>
      <w:r w:rsidR="000F23E5">
        <w:t>а</w:t>
      </w:r>
      <w:r w:rsidRPr="00DE3FF2">
        <w:t>фт</w:t>
      </w:r>
      <w:r w:rsidR="000F23E5">
        <w:t>о</w:t>
      </w:r>
      <w:r w:rsidRPr="00DE3FF2">
        <w:t>ве емб</w:t>
      </w:r>
      <w:r w:rsidR="000F23E5">
        <w:t>ар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м</w:t>
      </w:r>
      <w:r w:rsidR="000F23E5">
        <w:t>оро</w:t>
      </w:r>
      <w:r w:rsidRPr="00DE3FF2">
        <w:t xml:space="preserve">зили </w:t>
      </w:r>
      <w:r w:rsidR="000F23E5">
        <w:t>а</w:t>
      </w:r>
      <w:r w:rsidRPr="00DE3FF2">
        <w:t>ктиви Яп</w:t>
      </w:r>
      <w:r w:rsidR="000F23E5">
        <w:t>о</w:t>
      </w:r>
      <w:r w:rsidRPr="00DE3FF2">
        <w:t>нії. Якщ</w:t>
      </w:r>
      <w:r w:rsidR="000F23E5">
        <w:t>о</w:t>
      </w:r>
      <w:r w:rsidRPr="00DE3FF2">
        <w:t xml:space="preserve"> імп</w:t>
      </w:r>
      <w:r w:rsidR="000F23E5">
        <w:t>ор</w:t>
      </w:r>
      <w:r w:rsidRPr="00DE3FF2">
        <w:t>т н</w:t>
      </w:r>
      <w:r w:rsidR="000F23E5">
        <w:t>а</w:t>
      </w:r>
      <w:r w:rsidRPr="00DE3FF2">
        <w:t>фти зі СШ</w:t>
      </w:r>
      <w:r w:rsidR="000F23E5">
        <w:t>А</w:t>
      </w:r>
      <w:r w:rsidRPr="00DE3FF2">
        <w:t xml:space="preserve"> буде п</w:t>
      </w:r>
      <w:r w:rsidR="000F23E5">
        <w:t>р</w:t>
      </w:r>
      <w:r w:rsidRPr="00DE3FF2">
        <w:t>ипинен</w:t>
      </w:r>
      <w:r w:rsidR="000F23E5">
        <w:t>о</w:t>
      </w:r>
      <w:r w:rsidRPr="00DE3FF2">
        <w:t>, з</w:t>
      </w:r>
      <w:r w:rsidR="000F23E5">
        <w:t>а</w:t>
      </w:r>
      <w:r w:rsidRPr="00DE3FF2">
        <w:t>п</w:t>
      </w:r>
      <w:r w:rsidR="000F23E5">
        <w:t>а</w:t>
      </w:r>
      <w:r w:rsidRPr="00DE3FF2">
        <w:t>сів н</w:t>
      </w:r>
      <w:r w:rsidR="000F23E5">
        <w:t>а</w:t>
      </w:r>
      <w:r w:rsidRPr="00DE3FF2">
        <w:t>фти Яп</w:t>
      </w:r>
      <w:r w:rsidR="000F23E5">
        <w:t>о</w:t>
      </w:r>
      <w:r w:rsidRPr="00DE3FF2">
        <w:t>нії вист</w:t>
      </w:r>
      <w:r w:rsidR="000F23E5">
        <w:t>а</w:t>
      </w:r>
      <w:r w:rsidRPr="00DE3FF2">
        <w:t>чить лише н</w:t>
      </w:r>
      <w:r w:rsidR="000F23E5">
        <w:t>а</w:t>
      </w:r>
      <w:r w:rsidRPr="00DE3FF2">
        <w:t xml:space="preserve"> дв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ки. Для яп</w:t>
      </w:r>
      <w:r w:rsidR="000F23E5">
        <w:t>о</w:t>
      </w:r>
      <w:r w:rsidRPr="00DE3FF2">
        <w:t>нців це вигляд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як н</w:t>
      </w:r>
      <w:r w:rsidR="000F23E5">
        <w:t>а</w:t>
      </w:r>
      <w:r w:rsidRPr="00DE3FF2">
        <w:t>м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ння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нців п</w:t>
      </w:r>
      <w:r w:rsidR="000F23E5">
        <w:t>ро</w:t>
      </w:r>
      <w:r w:rsidRPr="00DE3FF2">
        <w:t>тидіяти успі</w:t>
      </w:r>
      <w:r w:rsidR="000F23E5">
        <w:t>ха</w:t>
      </w:r>
      <w:r w:rsidRPr="00DE3FF2">
        <w:t>м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 xml:space="preserve">ї </w:t>
      </w:r>
      <w:r w:rsidR="000F23E5">
        <w:t>ар</w:t>
      </w:r>
      <w:r w:rsidRPr="00DE3FF2">
        <w:t xml:space="preserve">мії у </w:t>
      </w:r>
      <w:r w:rsidR="000F23E5">
        <w:t>А</w:t>
      </w:r>
      <w:r w:rsidRPr="00DE3FF2">
        <w:t>зії, г</w:t>
      </w:r>
      <w:r w:rsidR="000F23E5">
        <w:t>ор</w:t>
      </w:r>
      <w:r w:rsidRPr="00DE3FF2">
        <w:t>диня т</w:t>
      </w:r>
      <w:r w:rsidR="000F23E5">
        <w:t>а</w:t>
      </w:r>
      <w:r w:rsidRPr="00DE3FF2">
        <w:t xml:space="preserve"> б</w:t>
      </w:r>
      <w:r w:rsidR="000F23E5">
        <w:t>а</w:t>
      </w:r>
      <w:r w:rsidRPr="00DE3FF2">
        <w:t>ж</w:t>
      </w:r>
      <w:r w:rsidR="000F23E5">
        <w:t>а</w:t>
      </w:r>
      <w:r w:rsidRPr="00DE3FF2">
        <w:t>ння д</w:t>
      </w:r>
      <w:r w:rsidR="000F23E5">
        <w:t>о</w:t>
      </w:r>
      <w:r w:rsidRPr="00DE3FF2">
        <w:t>вести велич Яп</w:t>
      </w:r>
      <w:r w:rsidR="000F23E5">
        <w:t>о</w:t>
      </w:r>
      <w:r w:rsidRPr="00DE3FF2">
        <w:t>нії усь</w:t>
      </w:r>
      <w:r w:rsidR="000F23E5">
        <w:t>о</w:t>
      </w:r>
      <w:r w:rsidRPr="00DE3FF2">
        <w:t>му світу не д</w:t>
      </w:r>
      <w:r w:rsidR="000F23E5">
        <w:t>а</w:t>
      </w:r>
      <w:r w:rsidRPr="00DE3FF2">
        <w:t>в</w:t>
      </w:r>
      <w:r w:rsidR="000F23E5">
        <w:t>а</w:t>
      </w:r>
      <w:r w:rsidRPr="00DE3FF2">
        <w:t>ли інш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шля</w:t>
      </w:r>
      <w:r w:rsidR="000F23E5">
        <w:t>х</w:t>
      </w:r>
      <w:r w:rsidRPr="00DE3FF2">
        <w:t xml:space="preserve">у </w:t>
      </w:r>
      <w:r w:rsidR="000F23E5">
        <w:t>о</w:t>
      </w:r>
      <w:r w:rsidRPr="00DE3FF2">
        <w:t>к</w:t>
      </w:r>
      <w:r w:rsidR="000F23E5">
        <w:t>р</w:t>
      </w:r>
      <w:r w:rsidRPr="00DE3FF2">
        <w:t>ім - війни. У цей м</w:t>
      </w:r>
      <w:r w:rsidR="000F23E5">
        <w:t>о</w:t>
      </w:r>
      <w:r w:rsidRPr="00DE3FF2">
        <w:t>мент Яп</w:t>
      </w:r>
      <w:r w:rsidR="000F23E5">
        <w:t>о</w:t>
      </w:r>
      <w:r w:rsidRPr="00DE3FF2">
        <w:t>нія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тув</w:t>
      </w:r>
      <w:r w:rsidR="000F23E5">
        <w:t>а</w:t>
      </w:r>
      <w:r w:rsidRPr="00DE3FF2">
        <w:t>тися д</w:t>
      </w:r>
      <w:r w:rsidR="000F23E5">
        <w:t>о</w:t>
      </w:r>
      <w:r w:rsidRPr="00DE3FF2">
        <w:t xml:space="preserve"> війни з СШ</w:t>
      </w:r>
      <w:r w:rsidR="000F23E5">
        <w:t>А</w:t>
      </w:r>
      <w:r w:rsidRPr="00DE3FF2">
        <w:t>. 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тичні сп</w:t>
      </w:r>
      <w:r w:rsidR="000F23E5">
        <w:t>ро</w:t>
      </w:r>
      <w:r w:rsidRPr="00DE3FF2">
        <w:t>би підт</w:t>
      </w:r>
      <w:r w:rsidR="000F23E5">
        <w:t>р</w:t>
      </w:r>
      <w:r w:rsidRPr="00DE3FF2">
        <w:t>имув</w:t>
      </w:r>
      <w:r w:rsidR="000F23E5">
        <w:t>а</w:t>
      </w:r>
      <w:r w:rsidRPr="00DE3FF2">
        <w:t>ти ми</w:t>
      </w:r>
      <w:r w:rsidR="000F23E5">
        <w:t>р</w:t>
      </w:r>
      <w:r w:rsidRPr="00DE3FF2">
        <w:t xml:space="preserve"> були невд</w:t>
      </w:r>
      <w:r w:rsidR="000F23E5">
        <w:t>а</w:t>
      </w:r>
      <w:r w:rsidRPr="00DE3FF2">
        <w:t>лими. Яп</w:t>
      </w:r>
      <w:r w:rsidR="000F23E5">
        <w:t>о</w:t>
      </w:r>
      <w:r w:rsidRPr="00DE3FF2">
        <w:t>нські ліде</w:t>
      </w:r>
      <w:r w:rsidR="000F23E5">
        <w:t>р</w:t>
      </w:r>
      <w:r w:rsidRPr="00DE3FF2">
        <w:t>и не м</w:t>
      </w:r>
      <w:r w:rsidR="000F23E5">
        <w:t>а</w:t>
      </w:r>
      <w:r w:rsidRPr="00DE3FF2">
        <w:t>ли чітк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уявлення п</w:t>
      </w:r>
      <w:r w:rsidR="000F23E5">
        <w:t>ро</w:t>
      </w:r>
      <w:r w:rsidRPr="00DE3FF2">
        <w:t xml:space="preserve"> те, як вести війну п</w:t>
      </w:r>
      <w:r w:rsidR="000F23E5">
        <w:t>ро</w:t>
      </w:r>
      <w:r w:rsidRPr="00DE3FF2">
        <w:t>ти СШ</w:t>
      </w:r>
      <w:r w:rsidR="000F23E5">
        <w:t>А</w:t>
      </w:r>
      <w:r w:rsidRPr="00DE3FF2">
        <w:t>, не к</w:t>
      </w:r>
      <w:r w:rsidR="000F23E5">
        <w:t>а</w:t>
      </w:r>
      <w:r w:rsidRPr="00DE3FF2">
        <w:t>жучи вже п</w:t>
      </w:r>
      <w:r w:rsidR="000F23E5">
        <w:t>ро</w:t>
      </w:r>
      <w:r w:rsidRPr="00DE3FF2">
        <w:t xml:space="preserve"> те, як її виг</w:t>
      </w:r>
      <w:r w:rsidR="000F23E5">
        <w:t>ра</w:t>
      </w:r>
      <w:r w:rsidRPr="00DE3FF2">
        <w:t>ти. П</w:t>
      </w:r>
      <w:r w:rsidR="000F23E5">
        <w:t>ро</w:t>
      </w:r>
      <w:r w:rsidRPr="00DE3FF2">
        <w:t>те ї</w:t>
      </w:r>
      <w:r w:rsidR="000F23E5">
        <w:t>х</w:t>
      </w:r>
      <w:r w:rsidRPr="00DE3FF2">
        <w:t xml:space="preserve"> підб</w:t>
      </w:r>
      <w:r w:rsidR="000F23E5">
        <w:t>а</w:t>
      </w:r>
      <w:r w:rsidRPr="00DE3FF2">
        <w:t>дь</w:t>
      </w:r>
      <w:r w:rsidR="000F23E5">
        <w:t>ор</w:t>
      </w:r>
      <w:r w:rsidRPr="00DE3FF2">
        <w:t>или блискучі пе</w:t>
      </w:r>
      <w:r w:rsidR="000F23E5">
        <w:t>р</w:t>
      </w:r>
      <w:r w:rsidRPr="00DE3FF2">
        <w:t>ем</w:t>
      </w:r>
      <w:r w:rsidR="000F23E5">
        <w:t>о</w:t>
      </w:r>
      <w:r w:rsidRPr="00DE3FF2">
        <w:t>ги н</w:t>
      </w:r>
      <w:r w:rsidR="000F23E5">
        <w:t>а</w:t>
      </w:r>
      <w:r w:rsidRPr="00DE3FF2">
        <w:t>цистськ</w:t>
      </w:r>
      <w:r w:rsidR="000F23E5">
        <w:t>о</w:t>
      </w:r>
      <w:r w:rsidRPr="00DE3FF2">
        <w:t>ї Німеччини в Єв</w:t>
      </w:r>
      <w:r w:rsidR="000F23E5">
        <w:t>ро</w:t>
      </w:r>
      <w:r w:rsidRPr="00DE3FF2">
        <w:t>пі. Для ни</w:t>
      </w:r>
      <w:r w:rsidR="000F23E5">
        <w:t>х</w:t>
      </w:r>
      <w:r w:rsidRPr="00DE3FF2">
        <w:t xml:space="preserve"> т</w:t>
      </w:r>
      <w:r w:rsidR="000F23E5">
        <w:t>о</w:t>
      </w:r>
      <w:r w:rsidRPr="00DE3FF2">
        <w:t>т</w:t>
      </w:r>
      <w:r w:rsidR="000F23E5">
        <w:t>а</w:t>
      </w:r>
      <w:r w:rsidRPr="00DE3FF2">
        <w:t>літ</w:t>
      </w:r>
      <w:r w:rsidR="000F23E5">
        <w:t>ар</w:t>
      </w:r>
      <w:r w:rsidRPr="00DE3FF2">
        <w:t>изм Яп</w:t>
      </w:r>
      <w:r w:rsidR="000F23E5">
        <w:t>о</w:t>
      </w:r>
      <w:r w:rsidRPr="00DE3FF2">
        <w:t>нії, Німеччини т</w:t>
      </w:r>
      <w:r w:rsidR="000F23E5">
        <w:t>а</w:t>
      </w:r>
      <w:r w:rsidRPr="00DE3FF2">
        <w:t xml:space="preserve">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зд</w:t>
      </w:r>
      <w:r w:rsidR="000F23E5">
        <w:t>а</w:t>
      </w:r>
      <w:r w:rsidRPr="00DE3FF2">
        <w:t>в</w:t>
      </w:r>
      <w:r w:rsidR="000F23E5">
        <w:t>а</w:t>
      </w:r>
      <w:r w:rsidRPr="00DE3FF2">
        <w:t>вся вищим з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нський к</w:t>
      </w:r>
      <w:r w:rsidR="000F23E5">
        <w:t>а</w:t>
      </w:r>
      <w:r w:rsidRPr="00DE3FF2">
        <w:t>піт</w:t>
      </w:r>
      <w:r w:rsidR="000F23E5">
        <w:t>а</w:t>
      </w:r>
      <w:r w:rsidRPr="00DE3FF2">
        <w:t>лізм т</w:t>
      </w:r>
      <w:r w:rsidR="000F23E5">
        <w:t>а</w:t>
      </w:r>
      <w:r w:rsidRPr="00DE3FF2">
        <w:t xml:space="preserve"> індивіду</w:t>
      </w:r>
      <w:r w:rsidR="000F23E5">
        <w:t>а</w:t>
      </w:r>
      <w:r w:rsidRPr="00DE3FF2">
        <w:t>лізм. З н</w:t>
      </w:r>
      <w:r w:rsidR="000F23E5">
        <w:t>а</w:t>
      </w:r>
      <w:r w:rsidRPr="00DE3FF2">
        <w:t>п</w:t>
      </w:r>
      <w:r w:rsidR="000F23E5">
        <w:t>а</w:t>
      </w:r>
      <w:r w:rsidRPr="00DE3FF2">
        <w:t>д</w:t>
      </w:r>
      <w:r w:rsidR="000F23E5">
        <w:t>о</w:t>
      </w:r>
      <w:r w:rsidRPr="00DE3FF2">
        <w:t>м 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л-</w:t>
      </w:r>
      <w:r w:rsidR="000F23E5">
        <w:t>Хар</w:t>
      </w:r>
      <w:r w:rsidRPr="00DE3FF2">
        <w:t>б</w:t>
      </w:r>
      <w:r w:rsidR="000F23E5">
        <w:t>ор</w:t>
      </w:r>
      <w:r w:rsidRPr="00DE3FF2">
        <w:t xml:space="preserve"> у г</w:t>
      </w:r>
      <w:r w:rsidR="000F23E5">
        <w:t>р</w:t>
      </w:r>
      <w:r w:rsidRPr="00DE3FF2">
        <w:t xml:space="preserve">удні 1941 </w:t>
      </w:r>
      <w:r w:rsidR="000F23E5">
        <w:t>ро</w:t>
      </w:r>
      <w:r w:rsidRPr="00DE3FF2">
        <w:t>ку Яп</w:t>
      </w:r>
      <w:r w:rsidR="000F23E5">
        <w:t>о</w:t>
      </w:r>
      <w:r w:rsidRPr="00DE3FF2">
        <w:t xml:space="preserve">нія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війну н</w:t>
      </w:r>
      <w:r w:rsidR="000F23E5">
        <w:t>а</w:t>
      </w:r>
      <w:r w:rsidRPr="00DE3FF2">
        <w:t xml:space="preserve"> Ти</w:t>
      </w:r>
      <w:r w:rsidR="000F23E5">
        <w:t>хо</w:t>
      </w:r>
      <w:r w:rsidRPr="00DE3FF2">
        <w:t xml:space="preserve">му </w:t>
      </w:r>
      <w:r w:rsidR="000F23E5">
        <w:t>о</w:t>
      </w:r>
      <w:r w:rsidRPr="00DE3FF2">
        <w:t>ке</w:t>
      </w:r>
      <w:r w:rsidR="000F23E5">
        <w:t>а</w:t>
      </w:r>
      <w:r w:rsidRPr="00DE3FF2">
        <w:t>ні п</w:t>
      </w:r>
      <w:r w:rsidR="000F23E5">
        <w:t>ро</w:t>
      </w:r>
      <w:r w:rsidRPr="00DE3FF2">
        <w:t>ти СШ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ї</w:t>
      </w:r>
      <w:r w:rsidR="000F23E5">
        <w:t>х</w:t>
      </w:r>
      <w:r w:rsidRPr="00DE3FF2">
        <w:t xml:space="preserve"> с</w:t>
      </w:r>
      <w:r w:rsidR="000F23E5">
        <w:t>о</w:t>
      </w:r>
      <w:r w:rsidRPr="00DE3FF2">
        <w:t>юзників.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F60188" w:rsidRPr="00DE3FF2">
        <w:t>тже, Яп</w:t>
      </w:r>
      <w:r>
        <w:t>о</w:t>
      </w:r>
      <w:r w:rsidR="00F60188" w:rsidRPr="00DE3FF2">
        <w:t>нія зм</w:t>
      </w:r>
      <w:r>
        <w:t>о</w:t>
      </w:r>
      <w:r w:rsidR="00F60188" w:rsidRPr="00DE3FF2">
        <w:t>гл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т</w:t>
      </w:r>
      <w:r>
        <w:t>р</w:t>
      </w:r>
      <w:r w:rsidR="00F60188" w:rsidRPr="00DE3FF2">
        <w:t>им</w:t>
      </w:r>
      <w:r>
        <w:t>а</w:t>
      </w:r>
      <w:r w:rsidR="00F60188" w:rsidRPr="00DE3FF2">
        <w:t>ти великий ек</w:t>
      </w:r>
      <w:r>
        <w:t>о</w:t>
      </w:r>
      <w:r w:rsidR="00F60188" w:rsidRPr="00DE3FF2">
        <w:t>н</w:t>
      </w:r>
      <w:r>
        <w:t>о</w:t>
      </w:r>
      <w:r w:rsidR="00F60188" w:rsidRPr="00DE3FF2">
        <w:t>мічний п</w:t>
      </w:r>
      <w:r>
        <w:t>о</w:t>
      </w:r>
      <w:r w:rsidR="00F60188" w:rsidRPr="00DE3FF2">
        <w:t>шт</w:t>
      </w:r>
      <w:r>
        <w:t>о</w:t>
      </w:r>
      <w:r w:rsidR="00F60188" w:rsidRPr="00DE3FF2">
        <w:t>в</w:t>
      </w:r>
      <w:r>
        <w:t>х</w:t>
      </w:r>
      <w:r w:rsidR="00F60188" w:rsidRPr="00DE3FF2">
        <w:t xml:space="preserve"> з</w:t>
      </w:r>
      <w:r>
        <w:t>а</w:t>
      </w:r>
      <w:r w:rsidR="00F60188" w:rsidRPr="00DE3FF2">
        <w:t>вдяки Пе</w:t>
      </w:r>
      <w:r>
        <w:t>р</w:t>
      </w:r>
      <w:r w:rsidR="00F60188" w:rsidRPr="00DE3FF2">
        <w:t>шій світ</w:t>
      </w:r>
      <w:r>
        <w:t>о</w:t>
      </w:r>
      <w:r w:rsidR="00F60188" w:rsidRPr="00DE3FF2">
        <w:t>вій війні ст</w:t>
      </w:r>
      <w:r>
        <w:t>а</w:t>
      </w:r>
      <w:r w:rsidR="00F60188" w:rsidRPr="00DE3FF2">
        <w:t>вши індуст</w:t>
      </w:r>
      <w:r>
        <w:t>р</w:t>
      </w:r>
      <w:r w:rsidR="00F60188" w:rsidRPr="00DE3FF2">
        <w:t>і</w:t>
      </w:r>
      <w:r>
        <w:t>а</w:t>
      </w:r>
      <w:r w:rsidR="00F60188" w:rsidRPr="00DE3FF2">
        <w:t>льн</w:t>
      </w:r>
      <w:r>
        <w:t>о</w:t>
      </w:r>
      <w:r w:rsidR="00F60188" w:rsidRPr="00DE3FF2">
        <w:t>-</w:t>
      </w:r>
      <w:r>
        <w:t>а</w:t>
      </w:r>
      <w:r w:rsidR="00F60188" w:rsidRPr="00DE3FF2">
        <w:t>г</w:t>
      </w:r>
      <w:r>
        <w:t>рар</w:t>
      </w:r>
      <w:r w:rsidR="00F60188" w:rsidRPr="00DE3FF2">
        <w:t>н</w:t>
      </w:r>
      <w:r>
        <w:t>о</w:t>
      </w:r>
      <w:r w:rsidR="00F60188" w:rsidRPr="00DE3FF2">
        <w:t>ю к</w:t>
      </w:r>
      <w:r>
        <w:t>ра</w:t>
      </w:r>
      <w:r w:rsidR="00F60188" w:rsidRPr="00DE3FF2">
        <w:t>їн</w:t>
      </w:r>
      <w:r>
        <w:t>о</w:t>
      </w:r>
      <w:r w:rsidR="00F60188" w:rsidRPr="00DE3FF2">
        <w:t xml:space="preserve">ю, </w:t>
      </w:r>
      <w:r>
        <w:t>а</w:t>
      </w:r>
      <w:r w:rsidR="00F60188" w:rsidRPr="00DE3FF2">
        <w:t xml:space="preserve"> зі її підсумк</w:t>
      </w:r>
      <w:r>
        <w:t>а</w:t>
      </w:r>
      <w:r w:rsidR="00F60188" w:rsidRPr="00DE3FF2">
        <w:t xml:space="preserve">ми </w:t>
      </w:r>
      <w:r>
        <w:t>о</w:t>
      </w:r>
      <w:r w:rsidR="00F60188" w:rsidRPr="00DE3FF2">
        <w:t>т</w:t>
      </w:r>
      <w:r>
        <w:t>р</w:t>
      </w:r>
      <w:r w:rsidR="00F60188" w:rsidRPr="00DE3FF2">
        <w:t>им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ст</w:t>
      </w:r>
      <w:r>
        <w:t>а</w:t>
      </w:r>
      <w:r w:rsidR="00F60188" w:rsidRPr="00DE3FF2">
        <w:t>тус велик</w:t>
      </w:r>
      <w:r>
        <w:t>о</w:t>
      </w:r>
      <w:r w:rsidR="00F60188" w:rsidRPr="00DE3FF2">
        <w:t>ї де</w:t>
      </w:r>
      <w:r>
        <w:t>р</w:t>
      </w:r>
      <w:r w:rsidR="00F60188" w:rsidRPr="00DE3FF2">
        <w:t>ж</w:t>
      </w:r>
      <w:r>
        <w:t>а</w:t>
      </w:r>
      <w:r w:rsidR="00F60188" w:rsidRPr="00DE3FF2">
        <w:t>ви ст</w:t>
      </w:r>
      <w:r>
        <w:t>а</w:t>
      </w:r>
      <w:r w:rsidR="00F60188" w:rsidRPr="00DE3FF2">
        <w:t xml:space="preserve">вши в </w:t>
      </w:r>
      <w:r>
        <w:t>о</w:t>
      </w:r>
      <w:r w:rsidR="00DE3FF2" w:rsidRPr="00DE3FF2">
        <w:t xml:space="preserve">дин </w:t>
      </w:r>
      <w:r>
        <w:t>р</w:t>
      </w:r>
      <w:r w:rsidR="00DE3FF2" w:rsidRPr="00DE3FF2">
        <w:t>яд з СШ</w:t>
      </w:r>
      <w:r>
        <w:t>А</w:t>
      </w:r>
      <w:r w:rsidR="00DE3FF2" w:rsidRPr="00DE3FF2">
        <w:t xml:space="preserve"> і Велик</w:t>
      </w:r>
      <w:r>
        <w:t>о</w:t>
      </w:r>
      <w:r w:rsidR="00DE3FF2" w:rsidRPr="00DE3FF2">
        <w:t>б</w:t>
      </w:r>
      <w:r>
        <w:t>р</w:t>
      </w:r>
      <w:r w:rsidR="00DE3FF2" w:rsidRPr="00DE3FF2">
        <w:t>ит</w:t>
      </w:r>
      <w:r>
        <w:t>а</w:t>
      </w:r>
      <w:r w:rsidR="00DE3FF2" w:rsidRPr="00DE3FF2">
        <w:t>нією</w:t>
      </w:r>
      <w:r w:rsidR="00F60188" w:rsidRPr="00DE3FF2">
        <w:t>. П</w:t>
      </w:r>
      <w:r>
        <w:t>ро</w:t>
      </w:r>
      <w:r w:rsidR="00F60188" w:rsidRPr="00DE3FF2">
        <w:t>те н</w:t>
      </w:r>
      <w:r>
        <w:t>о</w:t>
      </w:r>
      <w:r w:rsidR="00F60188" w:rsidRPr="00DE3FF2">
        <w:t>вий ст</w:t>
      </w:r>
      <w:r>
        <w:t>а</w:t>
      </w:r>
      <w:r w:rsidR="00F60188" w:rsidRPr="00DE3FF2">
        <w:t>тус був нестійким ек</w:t>
      </w:r>
      <w:r>
        <w:t>о</w:t>
      </w:r>
      <w:r w:rsidR="00F60188" w:rsidRPr="00DE3FF2">
        <w:t>н</w:t>
      </w:r>
      <w:r>
        <w:t>о</w:t>
      </w:r>
      <w:r w:rsidR="00F60188" w:rsidRPr="00DE3FF2">
        <w:t>мічн</w:t>
      </w:r>
      <w:r>
        <w:t>о</w:t>
      </w:r>
      <w:r w:rsidR="00F60188" w:rsidRPr="00DE3FF2">
        <w:t xml:space="preserve"> Яп</w:t>
      </w:r>
      <w:r>
        <w:t>о</w:t>
      </w:r>
      <w:r w:rsidR="00F60188" w:rsidRPr="00DE3FF2">
        <w:t>нія бул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>йсл</w:t>
      </w:r>
      <w:r>
        <w:t>а</w:t>
      </w:r>
      <w:r w:rsidR="00F60188" w:rsidRPr="00DE3FF2">
        <w:t>бкіш</w:t>
      </w:r>
      <w:r>
        <w:t>о</w:t>
      </w:r>
      <w:r w:rsidR="00F60188" w:rsidRPr="00DE3FF2">
        <w:t>ю се</w:t>
      </w:r>
      <w:r>
        <w:t>р</w:t>
      </w:r>
      <w:r w:rsidR="00F60188" w:rsidRPr="00DE3FF2">
        <w:t>ед «велик</w:t>
      </w:r>
      <w:r>
        <w:t>о</w:t>
      </w:r>
      <w:r w:rsidR="00F60188" w:rsidRPr="00DE3FF2">
        <w:t>ї П'яті</w:t>
      </w:r>
      <w:r>
        <w:t>р</w:t>
      </w:r>
      <w:r w:rsidR="00F60188" w:rsidRPr="00DE3FF2">
        <w:t xml:space="preserve">ки». </w:t>
      </w:r>
      <w:r>
        <w:t>Ро</w:t>
      </w:r>
      <w:r w:rsidR="00F60188" w:rsidRPr="00DE3FF2">
        <w:t>зуміння т</w:t>
      </w:r>
      <w:r>
        <w:t>о</w:t>
      </w:r>
      <w:r w:rsidR="00F60188" w:rsidRPr="00DE3FF2">
        <w:t>г</w:t>
      </w:r>
      <w:r>
        <w:t>о</w:t>
      </w:r>
      <w:r w:rsidR="00F60188" w:rsidRPr="00DE3FF2">
        <w:t>, щ</w:t>
      </w:r>
      <w:r>
        <w:t>о</w:t>
      </w:r>
      <w:r w:rsidR="00F60188" w:rsidRPr="00DE3FF2">
        <w:t xml:space="preserve"> внут</w:t>
      </w:r>
      <w:r>
        <w:t>р</w:t>
      </w:r>
      <w:r w:rsidR="00F60188" w:rsidRPr="00DE3FF2">
        <w:t>ішні</w:t>
      </w:r>
      <w:r>
        <w:t>х</w:t>
      </w:r>
      <w:r w:rsidR="00F60188" w:rsidRPr="00DE3FF2">
        <w:t xml:space="preserve"> </w:t>
      </w:r>
      <w:r>
        <w:t>р</w:t>
      </w:r>
      <w:r w:rsidR="00F60188" w:rsidRPr="00DE3FF2">
        <w:t>есу</w:t>
      </w:r>
      <w:r>
        <w:t>р</w:t>
      </w:r>
      <w:r w:rsidR="00F60188" w:rsidRPr="00DE3FF2">
        <w:t xml:space="preserve">сів </w:t>
      </w:r>
      <w:r>
        <w:t>о</w:t>
      </w:r>
      <w:r w:rsidR="00F60188" w:rsidRPr="00DE3FF2">
        <w:t>ст</w:t>
      </w:r>
      <w:r>
        <w:t>ро</w:t>
      </w:r>
      <w:r w:rsidR="00F60188" w:rsidRPr="00DE3FF2">
        <w:t>вів нед</w:t>
      </w:r>
      <w:r>
        <w:t>о</w:t>
      </w:r>
      <w:r w:rsidR="00F60188" w:rsidRPr="00DE3FF2">
        <w:t>ст</w:t>
      </w:r>
      <w:r>
        <w:t>а</w:t>
      </w:r>
      <w:r w:rsidR="00F60188" w:rsidRPr="00DE3FF2">
        <w:t>тнь</w:t>
      </w:r>
      <w:r>
        <w:t>о</w:t>
      </w:r>
      <w:r w:rsidR="00F60188" w:rsidRPr="00DE3FF2">
        <w:t xml:space="preserve"> сп</w:t>
      </w:r>
      <w:r>
        <w:t>о</w:t>
      </w:r>
      <w:r w:rsidR="00F60188" w:rsidRPr="00DE3FF2">
        <w:t>нук</w:t>
      </w:r>
      <w:r>
        <w:t>а</w:t>
      </w:r>
      <w:r w:rsidR="00F60188" w:rsidRPr="00DE3FF2">
        <w:t>ли шук</w:t>
      </w:r>
      <w:r>
        <w:t>а</w:t>
      </w:r>
      <w:r w:rsidR="00F60188" w:rsidRPr="00DE3FF2">
        <w:t xml:space="preserve">ти </w:t>
      </w:r>
      <w:r>
        <w:t>р</w:t>
      </w:r>
      <w:r w:rsidR="00F60188" w:rsidRPr="00DE3FF2">
        <w:t>есу</w:t>
      </w:r>
      <w:r>
        <w:t>р</w:t>
      </w:r>
      <w:r w:rsidR="00F60188" w:rsidRPr="00DE3FF2">
        <w:t>сні б</w:t>
      </w:r>
      <w:r>
        <w:t>а</w:t>
      </w:r>
      <w:r w:rsidR="00F60188" w:rsidRPr="00DE3FF2">
        <w:t>зи н</w:t>
      </w:r>
      <w:r>
        <w:t>а</w:t>
      </w:r>
      <w:r w:rsidR="00F60188" w:rsidRPr="00DE3FF2">
        <w:t xml:space="preserve"> те</w:t>
      </w:r>
      <w:r>
        <w:t>р</w:t>
      </w:r>
      <w:r w:rsidR="00F60188" w:rsidRPr="00DE3FF2">
        <w:t>ит</w:t>
      </w:r>
      <w:r>
        <w:t>ор</w:t>
      </w:r>
      <w:r w:rsidR="00F60188" w:rsidRPr="00DE3FF2">
        <w:t>ії сусідів. Невд</w:t>
      </w:r>
      <w:r>
        <w:t>а</w:t>
      </w:r>
      <w:r w:rsidR="00F60188" w:rsidRPr="00DE3FF2">
        <w:t>ч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 xml:space="preserve"> Д</w:t>
      </w:r>
      <w:r>
        <w:t>а</w:t>
      </w:r>
      <w:r w:rsidR="00F60188" w:rsidRPr="00DE3FF2">
        <w:t>лек</w:t>
      </w:r>
      <w:r>
        <w:t>о</w:t>
      </w:r>
      <w:r w:rsidR="00F60188" w:rsidRPr="00DE3FF2">
        <w:t>му С</w:t>
      </w:r>
      <w:r>
        <w:t>хо</w:t>
      </w:r>
      <w:r w:rsidR="00F60188" w:rsidRPr="00DE3FF2">
        <w:t xml:space="preserve">ді </w:t>
      </w:r>
      <w:r>
        <w:t>Ро</w:t>
      </w:r>
      <w:r w:rsidR="00F60188" w:rsidRPr="00DE3FF2">
        <w:t>сії п</w:t>
      </w:r>
      <w:r>
        <w:t>о</w:t>
      </w:r>
      <w:r w:rsidR="00F60188" w:rsidRPr="00DE3FF2">
        <w:t>к</w:t>
      </w:r>
      <w:r>
        <w:t>а</w:t>
      </w:r>
      <w:r w:rsidR="00F60188" w:rsidRPr="00DE3FF2">
        <w:t>з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незд</w:t>
      </w:r>
      <w:r>
        <w:t>а</w:t>
      </w:r>
      <w:r w:rsidR="00F60188" w:rsidRPr="00DE3FF2">
        <w:t>тність Яп</w:t>
      </w:r>
      <w:r>
        <w:t>о</w:t>
      </w:r>
      <w:r w:rsidR="00F60188" w:rsidRPr="00DE3FF2">
        <w:t>нії з</w:t>
      </w:r>
      <w:r>
        <w:t>а</w:t>
      </w:r>
      <w:r w:rsidR="00F60188" w:rsidRPr="00DE3FF2">
        <w:t>к</w:t>
      </w:r>
      <w:r>
        <w:t>р</w:t>
      </w:r>
      <w:r w:rsidR="00F60188" w:rsidRPr="00DE3FF2">
        <w:t>іпитися н</w:t>
      </w:r>
      <w:r>
        <w:t>а</w:t>
      </w:r>
      <w:r w:rsidR="00F60188" w:rsidRPr="00DE3FF2">
        <w:t>віть н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>йвідд</w:t>
      </w:r>
      <w:r>
        <w:t>а</w:t>
      </w:r>
      <w:r w:rsidR="00F60188" w:rsidRPr="00DE3FF2">
        <w:t>леніши</w:t>
      </w:r>
      <w:r>
        <w:t>х</w:t>
      </w:r>
      <w:r w:rsidR="00F60188" w:rsidRPr="00DE3FF2">
        <w:t xml:space="preserve"> </w:t>
      </w:r>
      <w:r>
        <w:t>р</w:t>
      </w:r>
      <w:r w:rsidR="00F60188" w:rsidRPr="00DE3FF2">
        <w:t>егі</w:t>
      </w:r>
      <w:r>
        <w:t>о</w:t>
      </w:r>
      <w:r w:rsidR="00F60188" w:rsidRPr="00DE3FF2">
        <w:t>н</w:t>
      </w:r>
      <w:r>
        <w:t>ах</w:t>
      </w:r>
      <w:r w:rsidR="00F60188" w:rsidRPr="00DE3FF2">
        <w:t>, к</w:t>
      </w:r>
      <w:r>
        <w:t>о</w:t>
      </w:r>
      <w:r w:rsidR="00F60188" w:rsidRPr="00DE3FF2">
        <w:t>лись м</w:t>
      </w:r>
      <w:r>
        <w:t>о</w:t>
      </w:r>
      <w:r w:rsidR="00F60188" w:rsidRPr="00DE3FF2">
        <w:t>гутнь</w:t>
      </w:r>
      <w:r>
        <w:t>о</w:t>
      </w:r>
      <w:r w:rsidR="00F60188" w:rsidRPr="00DE3FF2">
        <w:t xml:space="preserve">ї, </w:t>
      </w:r>
      <w:r>
        <w:t>а</w:t>
      </w:r>
      <w:r w:rsidR="00F60188" w:rsidRPr="00DE3FF2">
        <w:t xml:space="preserve"> тепе</w:t>
      </w:r>
      <w:r>
        <w:t>р</w:t>
      </w:r>
      <w:r w:rsidR="00F60188" w:rsidRPr="00DE3FF2">
        <w:t xml:space="preserve"> п</w:t>
      </w:r>
      <w:r>
        <w:t>о</w:t>
      </w:r>
      <w:r w:rsidR="00F60188" w:rsidRPr="00DE3FF2">
        <w:t>г</w:t>
      </w:r>
      <w:r>
        <w:t>р</w:t>
      </w:r>
      <w:r w:rsidR="00F60188" w:rsidRPr="00DE3FF2">
        <w:t>язл</w:t>
      </w:r>
      <w:r>
        <w:t>о</w:t>
      </w:r>
      <w:r w:rsidR="00F60188" w:rsidRPr="00DE3FF2">
        <w:t xml:space="preserve">ї в </w:t>
      </w:r>
      <w:r>
        <w:t>р</w:t>
      </w:r>
      <w:r w:rsidR="00F60188" w:rsidRPr="00DE3FF2">
        <w:t>ев</w:t>
      </w:r>
      <w:r>
        <w:t>о</w:t>
      </w:r>
      <w:r w:rsidR="00F60188" w:rsidRPr="00DE3FF2">
        <w:t>люція</w:t>
      </w:r>
      <w:r>
        <w:t>х</w:t>
      </w:r>
      <w:r w:rsidR="00F60188" w:rsidRPr="00DE3FF2">
        <w:t xml:space="preserve"> </w:t>
      </w:r>
      <w:r>
        <w:t>Ро</w:t>
      </w:r>
      <w:r w:rsidR="00F60188" w:rsidRPr="00DE3FF2">
        <w:t>сії. Ця невд</w:t>
      </w:r>
      <w:r>
        <w:t>а</w:t>
      </w:r>
      <w:r w:rsidR="00F60188" w:rsidRPr="00DE3FF2">
        <w:t>ч</w:t>
      </w:r>
      <w:r>
        <w:t>а</w:t>
      </w:r>
      <w:r w:rsidR="00F60188" w:rsidRPr="00DE3FF2">
        <w:t xml:space="preserve"> сильн</w:t>
      </w:r>
      <w:r>
        <w:t>о</w:t>
      </w:r>
      <w:r w:rsidR="00F60188" w:rsidRPr="00DE3FF2">
        <w:t xml:space="preserve"> вд</w:t>
      </w:r>
      <w:r>
        <w:t>ар</w:t>
      </w:r>
      <w:r w:rsidR="00F60188" w:rsidRPr="00DE3FF2">
        <w:t>ил</w:t>
      </w:r>
      <w:r>
        <w:t>а</w:t>
      </w:r>
      <w:r w:rsidR="00F60188" w:rsidRPr="00DE3FF2">
        <w:t xml:space="preserve"> п</w:t>
      </w:r>
      <w:r>
        <w:t>о</w:t>
      </w:r>
      <w:r w:rsidR="00F60188" w:rsidRPr="00DE3FF2">
        <w:t xml:space="preserve"> г</w:t>
      </w:r>
      <w:r>
        <w:t>ор</w:t>
      </w:r>
      <w:r w:rsidR="00F60188" w:rsidRPr="00DE3FF2">
        <w:t>д</w:t>
      </w:r>
      <w:r>
        <w:t>о</w:t>
      </w:r>
      <w:r w:rsidR="00F60188" w:rsidRPr="00DE3FF2">
        <w:t>сті м</w:t>
      </w:r>
      <w:r>
        <w:t>о</w:t>
      </w:r>
      <w:r w:rsidR="00F60188" w:rsidRPr="00DE3FF2">
        <w:t>л</w:t>
      </w:r>
      <w:r>
        <w:t>о</w:t>
      </w:r>
      <w:r w:rsidR="00F60188" w:rsidRPr="00DE3FF2">
        <w:t>д</w:t>
      </w:r>
      <w:r>
        <w:t>о</w:t>
      </w:r>
      <w:r w:rsidR="00F60188" w:rsidRPr="00DE3FF2">
        <w:t>ї імпе</w:t>
      </w:r>
      <w:r>
        <w:t>р</w:t>
      </w:r>
      <w:r w:rsidR="00F60188" w:rsidRPr="00DE3FF2">
        <w:t>ії.</w:t>
      </w:r>
    </w:p>
    <w:p w:rsidR="00F60188" w:rsidRPr="00DE3FF2" w:rsidRDefault="00F60188" w:rsidP="008C479E">
      <w:pPr>
        <w:pStyle w:val="13"/>
        <w:contextualSpacing/>
      </w:pPr>
      <w:r w:rsidRPr="00DE3FF2">
        <w:lastRenderedPageBreak/>
        <w:t>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ецесія післяв</w:t>
      </w:r>
      <w:r w:rsidR="000F23E5">
        <w:t>о</w:t>
      </w:r>
      <w:r w:rsidRPr="00DE3FF2">
        <w:t>єнн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т</w:t>
      </w:r>
      <w:r w:rsidR="000F23E5">
        <w:t>а</w:t>
      </w:r>
      <w:r w:rsidRPr="00DE3FF2">
        <w:t xml:space="preserve"> землет</w:t>
      </w:r>
      <w:r w:rsidR="000F23E5">
        <w:t>р</w:t>
      </w:r>
      <w:r w:rsidRPr="00DE3FF2">
        <w:t>ус в к</w:t>
      </w:r>
      <w:r w:rsidR="000F23E5">
        <w:t>а</w:t>
      </w:r>
      <w:r w:rsidRPr="00DE3FF2">
        <w:t>нт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м</w:t>
      </w:r>
      <w:r w:rsidR="000F23E5">
        <w:t>оро</w:t>
      </w:r>
      <w:r w:rsidRPr="00DE3FF2">
        <w:t xml:space="preserve">зили </w:t>
      </w:r>
      <w:r w:rsidR="000F23E5">
        <w:t>ро</w:t>
      </w:r>
      <w:r w:rsidRPr="00DE3FF2">
        <w:t>звит</w:t>
      </w:r>
      <w:r w:rsidR="000F23E5">
        <w:t>о</w:t>
      </w:r>
      <w:r w:rsidRPr="00DE3FF2">
        <w:t>к к</w:t>
      </w:r>
      <w:r w:rsidR="000F23E5">
        <w:t>ра</w:t>
      </w:r>
      <w:r w:rsidRPr="00DE3FF2">
        <w:t>їни н</w:t>
      </w:r>
      <w:r w:rsidR="000F23E5">
        <w:t>а</w:t>
      </w:r>
      <w:r w:rsidRPr="00DE3FF2">
        <w:t xml:space="preserve"> десятиліття, </w:t>
      </w:r>
      <w:r w:rsidR="000F23E5">
        <w:t>а</w:t>
      </w:r>
      <w:r w:rsidRPr="00DE3FF2">
        <w:t xml:space="preserve"> 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из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к</w:t>
      </w:r>
      <w:r w:rsidR="000F23E5">
        <w:t>а</w:t>
      </w:r>
      <w:r w:rsidRPr="00DE3FF2">
        <w:t>з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сильну з</w:t>
      </w:r>
      <w:r w:rsidR="000F23E5">
        <w:t>а</w:t>
      </w:r>
      <w:r w:rsidRPr="00DE3FF2">
        <w:t>лежність від з</w:t>
      </w:r>
      <w:r w:rsidR="000F23E5">
        <w:t>о</w:t>
      </w:r>
      <w:r w:rsidRPr="00DE3FF2">
        <w:t>внішнь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імп</w:t>
      </w:r>
      <w:r w:rsidR="000F23E5">
        <w:t>ор</w:t>
      </w:r>
      <w:r w:rsidRPr="00DE3FF2">
        <w:t>ту т</w:t>
      </w:r>
      <w:r w:rsidR="000F23E5">
        <w:t>а</w:t>
      </w:r>
      <w:r w:rsidRPr="00DE3FF2">
        <w:t xml:space="preserve"> експ</w:t>
      </w:r>
      <w:r w:rsidR="000F23E5">
        <w:t>ор</w:t>
      </w:r>
      <w:r w:rsidRPr="00DE3FF2">
        <w:t xml:space="preserve">ту </w:t>
      </w:r>
      <w:r w:rsidR="000F23E5">
        <w:t>ра</w:t>
      </w:r>
      <w:r w:rsidRPr="00DE3FF2">
        <w:t>з</w:t>
      </w:r>
      <w:r w:rsidR="000F23E5">
        <w:t>о</w:t>
      </w:r>
      <w:r w:rsidRPr="00DE3FF2">
        <w:t>м з с</w:t>
      </w:r>
      <w:r w:rsidR="00DE3FF2" w:rsidRPr="00DE3FF2">
        <w:t>л</w:t>
      </w:r>
      <w:r w:rsidR="000F23E5">
        <w:t>а</w:t>
      </w:r>
      <w:r w:rsidR="00DE3FF2" w:rsidRPr="00DE3FF2">
        <w:t>бким внут</w:t>
      </w:r>
      <w:r w:rsidR="000F23E5">
        <w:t>р</w:t>
      </w:r>
      <w:r w:rsidR="00DE3FF2" w:rsidRPr="00DE3FF2">
        <w:t xml:space="preserve">ішнім </w:t>
      </w:r>
      <w:r w:rsidR="000F23E5">
        <w:t>р</w:t>
      </w:r>
      <w:r w:rsidR="00DE3FF2" w:rsidRPr="00DE3FF2">
        <w:t>инк</w:t>
      </w:r>
      <w:r w:rsidR="000F23E5">
        <w:t>о</w:t>
      </w:r>
      <w:r w:rsidR="00DE3FF2" w:rsidRPr="00DE3FF2">
        <w:t>м Яп</w:t>
      </w:r>
      <w:r w:rsidR="000F23E5">
        <w:t>о</w:t>
      </w:r>
      <w:r w:rsidR="00DE3FF2" w:rsidRPr="00DE3FF2">
        <w:t>нії</w:t>
      </w:r>
      <w:r w:rsidRPr="00DE3FF2">
        <w:t>. Усі п</w:t>
      </w:r>
      <w:r w:rsidR="000F23E5">
        <w:t>о</w:t>
      </w:r>
      <w:r w:rsidRPr="00DE3FF2">
        <w:t>літичні сили н</w:t>
      </w:r>
      <w:r w:rsidR="000F23E5">
        <w:t>а</w:t>
      </w:r>
      <w:r w:rsidRPr="00DE3FF2">
        <w:t>м</w:t>
      </w:r>
      <w:r w:rsidR="000F23E5">
        <w:t>а</w:t>
      </w:r>
      <w:r w:rsidRPr="00DE3FF2">
        <w:t>г</w:t>
      </w:r>
      <w:r w:rsidR="000F23E5">
        <w:t>а</w:t>
      </w:r>
      <w:r w:rsidRPr="00DE3FF2">
        <w:t>лися зн</w:t>
      </w:r>
      <w:r w:rsidR="000F23E5">
        <w:t>а</w:t>
      </w:r>
      <w:r w:rsidRPr="00DE3FF2">
        <w:t>йти н</w:t>
      </w:r>
      <w:r w:rsidR="000F23E5">
        <w:t>о</w:t>
      </w:r>
      <w:r w:rsidRPr="00DE3FF2">
        <w:t>вий шля</w:t>
      </w:r>
      <w:r w:rsidR="000F23E5">
        <w:t>х</w:t>
      </w:r>
      <w:r w:rsidRPr="00DE3FF2">
        <w:t xml:space="preserve"> для піднесення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к</w:t>
      </w:r>
      <w:r w:rsidR="000F23E5">
        <w:t>ра</w:t>
      </w:r>
      <w:r w:rsidRPr="00DE3FF2">
        <w:t>їни не спи</w:t>
      </w:r>
      <w:r w:rsidR="000F23E5">
        <w:t>ра</w:t>
      </w:r>
      <w:r w:rsidRPr="00DE3FF2">
        <w:t>ючись н</w:t>
      </w:r>
      <w:r w:rsidR="000F23E5">
        <w:t>а</w:t>
      </w:r>
      <w:r w:rsidRPr="00DE3FF2">
        <w:t xml:space="preserve"> з</w:t>
      </w:r>
      <w:r w:rsidR="000F23E5">
        <w:t>о</w:t>
      </w:r>
      <w:r w:rsidRPr="00DE3FF2">
        <w:t>внішні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тне</w:t>
      </w:r>
      <w:r w:rsidR="000F23E5">
        <w:t>р</w:t>
      </w:r>
      <w:r w:rsidRPr="00DE3FF2">
        <w:t>ів, б</w:t>
      </w:r>
      <w:r w:rsidR="000F23E5">
        <w:t>о</w:t>
      </w:r>
      <w:r w:rsidRPr="00DE3FF2">
        <w:t xml:space="preserve"> для ни</w:t>
      </w:r>
      <w:r w:rsidR="000F23E5">
        <w:t>х</w:t>
      </w:r>
      <w:r w:rsidRPr="00DE3FF2">
        <w:t xml:space="preserve"> це був п</w:t>
      </w:r>
      <w:r w:rsidR="000F23E5">
        <w:t>ро</w:t>
      </w:r>
      <w:r w:rsidRPr="00DE3FF2">
        <w:t>я</w:t>
      </w:r>
      <w:r w:rsidR="00DE3FF2" w:rsidRPr="00DE3FF2">
        <w:t>в сл</w:t>
      </w:r>
      <w:r w:rsidR="000F23E5">
        <w:t>а</w:t>
      </w:r>
      <w:r w:rsidR="00DE3FF2" w:rsidRPr="00DE3FF2">
        <w:t>бк</w:t>
      </w:r>
      <w:r w:rsidR="000F23E5">
        <w:t>о</w:t>
      </w:r>
      <w:r w:rsidR="00DE3FF2" w:rsidRPr="00DE3FF2">
        <w:t>сті т</w:t>
      </w:r>
      <w:r w:rsidR="000F23E5">
        <w:t>а</w:t>
      </w:r>
      <w:r w:rsidR="00DE3FF2" w:rsidRPr="00DE3FF2">
        <w:t xml:space="preserve"> ст</w:t>
      </w:r>
      <w:r w:rsidR="000F23E5">
        <w:t>а</w:t>
      </w:r>
      <w:r w:rsidR="00DE3FF2" w:rsidRPr="00DE3FF2">
        <w:t>тусу з</w:t>
      </w:r>
      <w:r w:rsidR="000F23E5">
        <w:t>а</w:t>
      </w:r>
      <w:r w:rsidR="00DE3FF2" w:rsidRPr="00DE3FF2">
        <w:t>лежнї</w:t>
      </w:r>
      <w:r w:rsidRPr="00DE3FF2">
        <w:t xml:space="preserve"> і підлегл</w:t>
      </w:r>
      <w:r w:rsidR="000F23E5">
        <w:t>о</w:t>
      </w:r>
      <w:r w:rsidR="00DE3FF2" w:rsidRPr="00DE3FF2">
        <w:t>ї к</w:t>
      </w:r>
      <w:r w:rsidR="000F23E5">
        <w:t>ра</w:t>
      </w:r>
      <w:r w:rsidR="00DE3FF2" w:rsidRPr="00DE3FF2">
        <w:t>їни</w:t>
      </w:r>
      <w:r w:rsidRPr="00DE3FF2">
        <w:t>. Вибі</w:t>
      </w:r>
      <w:r w:rsidR="000F23E5">
        <w:t>р</w:t>
      </w:r>
      <w:r w:rsidRPr="00DE3FF2">
        <w:t xml:space="preserve"> п</w:t>
      </w:r>
      <w:r w:rsidR="000F23E5">
        <w:t>а</w:t>
      </w:r>
      <w:r w:rsidRPr="00DE3FF2">
        <w:t>в н</w:t>
      </w:r>
      <w:r w:rsidR="000F23E5">
        <w:t>а</w:t>
      </w:r>
      <w:r w:rsidRPr="00DE3FF2">
        <w:t xml:space="preserve"> ук</w:t>
      </w:r>
      <w:r w:rsidR="000F23E5">
        <w:t>р</w:t>
      </w:r>
      <w:r w:rsidRPr="00DE3FF2">
        <w:t>упнення підп</w:t>
      </w:r>
      <w:r w:rsidR="000F23E5">
        <w:t>р</w:t>
      </w:r>
      <w:r w:rsidRPr="00DE3FF2">
        <w:t>иємств н</w:t>
      </w:r>
      <w:r w:rsidR="000F23E5">
        <w:t>а</w:t>
      </w:r>
      <w:r w:rsidRPr="00DE3FF2">
        <w:t xml:space="preserve"> л</w:t>
      </w:r>
      <w:r w:rsidR="000F23E5">
        <w:t>о</w:t>
      </w:r>
      <w:r w:rsidRPr="00DE3FF2">
        <w:t>біюв</w:t>
      </w:r>
      <w:r w:rsidR="000F23E5">
        <w:t>а</w:t>
      </w:r>
      <w:r w:rsidRPr="00DE3FF2">
        <w:t>ння велики</w:t>
      </w:r>
      <w:r w:rsidR="000F23E5">
        <w:t>х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</w:t>
      </w:r>
      <w:r w:rsidR="000F23E5">
        <w:t>х</w:t>
      </w:r>
      <w:r w:rsidRPr="00DE3FF2">
        <w:t xml:space="preserve"> кл</w:t>
      </w:r>
      <w:r w:rsidR="000F23E5">
        <w:t>а</w:t>
      </w:r>
      <w:r w:rsidRPr="00DE3FF2">
        <w:t>нів – дз</w:t>
      </w:r>
      <w:r w:rsidR="000F23E5">
        <w:t>а</w:t>
      </w:r>
      <w:r w:rsidRPr="00DE3FF2">
        <w:t>йб</w:t>
      </w:r>
      <w:r w:rsidR="000F23E5">
        <w:t>а</w:t>
      </w:r>
      <w:r w:rsidRPr="00DE3FF2">
        <w:t xml:space="preserve">цу. </w:t>
      </w:r>
      <w:r w:rsidR="00DE3FF2" w:rsidRPr="00DE3FF2">
        <w:t>С</w:t>
      </w:r>
      <w:r w:rsidRPr="00DE3FF2">
        <w:t>півп</w:t>
      </w:r>
      <w:r w:rsidR="000F23E5">
        <w:t>ра</w:t>
      </w:r>
      <w:r w:rsidRPr="00DE3FF2">
        <w:t>цюючи з ними</w:t>
      </w:r>
      <w:r w:rsidR="00DE3FF2" w:rsidRPr="00DE3FF2">
        <w:t xml:space="preserve"> у</w:t>
      </w:r>
      <w:r w:rsidR="000F23E5">
        <w:t>р</w:t>
      </w:r>
      <w:r w:rsidR="00DE3FF2" w:rsidRPr="00DE3FF2">
        <w:t>яд</w:t>
      </w:r>
      <w:r w:rsidRPr="00DE3FF2">
        <w:t xml:space="preserve"> </w:t>
      </w:r>
      <w:r w:rsidR="000F23E5">
        <w:t>о</w:t>
      </w:r>
      <w:r w:rsidRPr="00DE3FF2">
        <w:t>т</w:t>
      </w:r>
      <w:r w:rsidR="000F23E5">
        <w:t>р</w:t>
      </w:r>
      <w:r w:rsidRPr="00DE3FF2">
        <w:t>имув</w:t>
      </w:r>
      <w:r w:rsidR="000F23E5">
        <w:t>а</w:t>
      </w:r>
      <w:r w:rsidRPr="00DE3FF2">
        <w:t>в м</w:t>
      </w:r>
      <w:r w:rsidR="000F23E5">
        <w:t>а</w:t>
      </w:r>
      <w:r w:rsidRPr="00DE3FF2">
        <w:t>йже п</w:t>
      </w:r>
      <w:r w:rsidR="000F23E5">
        <w:t>о</w:t>
      </w:r>
      <w:r w:rsidRPr="00DE3FF2">
        <w:t>вний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ек</w:t>
      </w:r>
      <w:r w:rsidR="000F23E5">
        <w:t>о</w:t>
      </w:r>
      <w:r w:rsidRPr="00DE3FF2">
        <w:t>н</w:t>
      </w:r>
      <w:r w:rsidR="000F23E5">
        <w:t>о</w:t>
      </w:r>
      <w:r w:rsidRPr="00DE3FF2">
        <w:t>міч</w:t>
      </w:r>
      <w:r w:rsidR="00DE3FF2" w:rsidRPr="00DE3FF2">
        <w:t>ним життям к</w:t>
      </w:r>
      <w:r w:rsidR="000F23E5">
        <w:t>ра</w:t>
      </w:r>
      <w:r w:rsidR="00DE3FF2" w:rsidRPr="00DE3FF2">
        <w:t>їни</w:t>
      </w:r>
      <w:r w:rsidRPr="00DE3FF2">
        <w:t>, ст</w:t>
      </w:r>
      <w:r w:rsidR="000F23E5">
        <w:t>ар</w:t>
      </w:r>
      <w:r w:rsidRPr="00DE3FF2">
        <w:t>і г</w:t>
      </w:r>
      <w:r w:rsidR="000F23E5">
        <w:t>ро</w:t>
      </w:r>
      <w:r w:rsidRPr="00DE3FF2">
        <w:t>ш</w:t>
      </w:r>
      <w:r w:rsidR="000F23E5">
        <w:t>о</w:t>
      </w:r>
      <w:r w:rsidRPr="00DE3FF2">
        <w:t>ві кл</w:t>
      </w:r>
      <w:r w:rsidR="000F23E5">
        <w:t>а</w:t>
      </w:r>
      <w:r w:rsidRPr="00DE3FF2">
        <w:t>ни п</w:t>
      </w:r>
      <w:r w:rsidR="000F23E5">
        <w:t>о</w:t>
      </w:r>
      <w:r w:rsidRPr="00DE3FF2">
        <w:t>будув</w:t>
      </w:r>
      <w:r w:rsidR="000F23E5">
        <w:t>а</w:t>
      </w:r>
      <w:r w:rsidRPr="00DE3FF2">
        <w:t>ли фе</w:t>
      </w:r>
      <w:r w:rsidR="000F23E5">
        <w:t>о</w:t>
      </w:r>
      <w:r w:rsidRPr="00DE3FF2">
        <w:t>д</w:t>
      </w:r>
      <w:r w:rsidR="000F23E5">
        <w:t>а</w:t>
      </w:r>
      <w:r w:rsidRPr="00DE3FF2">
        <w:t>льну ст</w:t>
      </w:r>
      <w:r w:rsidR="000F23E5">
        <w:t>р</w:t>
      </w:r>
      <w:r w:rsidRPr="00DE3FF2">
        <w:t>укту</w:t>
      </w:r>
      <w:r w:rsidR="000F23E5">
        <w:t>р</w:t>
      </w:r>
      <w:r w:rsidRPr="00DE3FF2">
        <w:t>у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</w:t>
      </w:r>
      <w:r w:rsidR="000F23E5">
        <w:t>х</w:t>
      </w:r>
      <w:r w:rsidRPr="00DE3FF2">
        <w:t xml:space="preserve"> зв’язків. Спи</w:t>
      </w:r>
      <w:r w:rsidR="000F23E5">
        <w:t>ра</w:t>
      </w:r>
      <w:r w:rsidRPr="00DE3FF2">
        <w:t>ючись н</w:t>
      </w:r>
      <w:r w:rsidR="000F23E5">
        <w:t>а</w:t>
      </w:r>
      <w:r w:rsidRPr="00DE3FF2">
        <w:t xml:space="preserve"> т</w:t>
      </w:r>
      <w:r w:rsidR="000F23E5">
        <w:t>ра</w:t>
      </w:r>
      <w:r w:rsidRPr="00DE3FF2">
        <w:t>диці</w:t>
      </w:r>
      <w:r w:rsidR="000F23E5">
        <w:t>о</w:t>
      </w:r>
      <w:r w:rsidRPr="00DE3FF2">
        <w:t>н</w:t>
      </w:r>
      <w:r w:rsidR="000F23E5">
        <w:t>а</w:t>
      </w:r>
      <w:r w:rsidRPr="00DE3FF2">
        <w:t>лізм і відкид</w:t>
      </w:r>
      <w:r w:rsidR="000F23E5">
        <w:t>а</w:t>
      </w:r>
      <w:r w:rsidRPr="00DE3FF2">
        <w:t>ючи з</w:t>
      </w:r>
      <w:r w:rsidR="000F23E5">
        <w:t>ах</w:t>
      </w:r>
      <w:r w:rsidRPr="00DE3FF2">
        <w:t>ідні зд</w:t>
      </w:r>
      <w:r w:rsidR="000F23E5">
        <w:t>о</w:t>
      </w:r>
      <w:r w:rsidRPr="00DE3FF2">
        <w:t>бутки і д</w:t>
      </w:r>
      <w:r w:rsidR="000F23E5">
        <w:t>о</w:t>
      </w:r>
      <w:r w:rsidRPr="00DE3FF2">
        <w:t>свід</w:t>
      </w:r>
      <w:r w:rsidR="00DE3FF2" w:rsidRPr="00DE3FF2">
        <w:t>. Т</w:t>
      </w:r>
      <w:r w:rsidR="000F23E5">
        <w:t>а</w:t>
      </w:r>
      <w:r w:rsidR="00DE3FF2" w:rsidRPr="00DE3FF2">
        <w:t xml:space="preserve">к </w:t>
      </w:r>
      <w:r w:rsidRPr="00DE3FF2">
        <w:t>яп</w:t>
      </w:r>
      <w:r w:rsidR="000F23E5">
        <w:t>о</w:t>
      </w:r>
      <w:r w:rsidRPr="00DE3FF2">
        <w:t>нці п</w:t>
      </w:r>
      <w:r w:rsidR="000F23E5">
        <w:t>о</w:t>
      </w:r>
      <w:r w:rsidRPr="00DE3FF2">
        <w:t>ступ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відм</w:t>
      </w:r>
      <w:r w:rsidR="000F23E5">
        <w:t>о</w:t>
      </w:r>
      <w:r w:rsidRPr="00DE3FF2">
        <w:t>влялися від т</w:t>
      </w:r>
      <w:r w:rsidR="000F23E5">
        <w:t>о</w:t>
      </w:r>
      <w:r w:rsidRPr="00DE3FF2">
        <w:t>ч</w:t>
      </w:r>
      <w:r w:rsidR="000F23E5">
        <w:t>о</w:t>
      </w:r>
      <w:r w:rsidRPr="00DE3FF2">
        <w:t>к вз</w:t>
      </w:r>
      <w:r w:rsidR="000F23E5">
        <w:t>а</w:t>
      </w:r>
      <w:r w:rsidRPr="00DE3FF2">
        <w:t>єм</w:t>
      </w:r>
      <w:r w:rsidR="000F23E5">
        <w:t>о</w:t>
      </w:r>
      <w:r w:rsidRPr="00DE3FF2">
        <w:t>дії з з</w:t>
      </w:r>
      <w:r w:rsidR="000F23E5">
        <w:t>о</w:t>
      </w:r>
      <w:r w:rsidRPr="00DE3FF2">
        <w:t>внішнім світ</w:t>
      </w:r>
      <w:r w:rsidR="000F23E5">
        <w:t>о</w:t>
      </w:r>
      <w:r w:rsidRPr="00DE3FF2">
        <w:t xml:space="preserve">м. </w:t>
      </w:r>
    </w:p>
    <w:p w:rsidR="00F60188" w:rsidRPr="00DE3FF2" w:rsidRDefault="00F60188" w:rsidP="008C479E">
      <w:pPr>
        <w:pStyle w:val="13"/>
        <w:contextualSpacing/>
      </w:pPr>
      <w:r w:rsidRPr="00DE3FF2">
        <w:t>Д</w:t>
      </w:r>
      <w:r w:rsidR="000F23E5">
        <w:t>р</w:t>
      </w:r>
      <w:r w:rsidRPr="00DE3FF2">
        <w:t>уг</w:t>
      </w:r>
      <w:r w:rsidR="000F23E5">
        <w:t>о</w:t>
      </w:r>
      <w:r w:rsidRPr="00DE3FF2">
        <w:t>ю д</w:t>
      </w:r>
      <w:r w:rsidR="000F23E5">
        <w:t>о</w:t>
      </w:r>
      <w:r w:rsidRPr="00DE3FF2">
        <w:t>к</w:t>
      </w:r>
      <w:r w:rsidR="000F23E5">
        <w:t>ор</w:t>
      </w:r>
      <w:r w:rsidRPr="00DE3FF2">
        <w:t>інн</w:t>
      </w:r>
      <w:r w:rsidR="000F23E5">
        <w:t>о</w:t>
      </w:r>
      <w:r w:rsidRPr="00DE3FF2">
        <w:t>ю змін</w:t>
      </w:r>
      <w:r w:rsidR="000F23E5">
        <w:t>о</w:t>
      </w:r>
      <w:r w:rsidRPr="00DE3FF2">
        <w:t>ю у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му житті бул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птиміз</w:t>
      </w:r>
      <w:r w:rsidR="000F23E5">
        <w:t>а</w:t>
      </w:r>
      <w:r w:rsidRPr="00DE3FF2">
        <w:t>ція ви</w:t>
      </w:r>
      <w:r w:rsidR="000F23E5">
        <w:t>ро</w:t>
      </w:r>
      <w:r w:rsidRPr="00DE3FF2">
        <w:t>бни</w:t>
      </w:r>
      <w:r w:rsidR="00DE3FF2" w:rsidRPr="00DE3FF2">
        <w:t>цтв</w:t>
      </w:r>
      <w:r w:rsidR="000F23E5">
        <w:t>а</w:t>
      </w:r>
      <w:r w:rsidR="00DE3FF2" w:rsidRPr="00DE3FF2">
        <w:t xml:space="preserve"> як</w:t>
      </w:r>
      <w:r w:rsidR="000F23E5">
        <w:t>а</w:t>
      </w:r>
      <w:r w:rsidR="00DE3FF2" w:rsidRPr="00DE3FF2">
        <w:t xml:space="preserve"> т</w:t>
      </w:r>
      <w:r w:rsidR="000F23E5">
        <w:t>р</w:t>
      </w:r>
      <w:r w:rsidR="00DE3FF2" w:rsidRPr="00DE3FF2">
        <w:t>ив</w:t>
      </w:r>
      <w:r w:rsidR="000F23E5">
        <w:t>а</w:t>
      </w:r>
      <w:r w:rsidR="00DE3FF2" w:rsidRPr="00DE3FF2">
        <w:t>л</w:t>
      </w:r>
      <w:r w:rsidR="000F23E5">
        <w:t>а</w:t>
      </w:r>
      <w:r w:rsidR="00DE3FF2" w:rsidRPr="00DE3FF2">
        <w:t xml:space="preserve"> усі 20-ті </w:t>
      </w:r>
      <w:r w:rsidR="000F23E5">
        <w:t>ро</w:t>
      </w:r>
      <w:r w:rsidR="00DE3FF2" w:rsidRPr="00DE3FF2">
        <w:t>ки</w:t>
      </w:r>
      <w:r w:rsidRPr="00DE3FF2">
        <w:t>.</w:t>
      </w:r>
      <w:r w:rsidR="00DE3FF2" w:rsidRPr="00DE3FF2">
        <w:t xml:space="preserve"> </w:t>
      </w:r>
      <w:r w:rsidRPr="00DE3FF2">
        <w:t xml:space="preserve">Звільнивши велику кількість </w:t>
      </w:r>
      <w:r w:rsidR="000F23E5">
        <w:t>ро</w:t>
      </w:r>
      <w:r w:rsidRPr="00DE3FF2">
        <w:t>бітників вл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 ств</w:t>
      </w:r>
      <w:r w:rsidR="000F23E5">
        <w:t>ор</w:t>
      </w:r>
      <w:r w:rsidRPr="00DE3FF2">
        <w:t>ил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вий кл</w:t>
      </w:r>
      <w:r w:rsidR="000F23E5">
        <w:t>а</w:t>
      </w:r>
      <w:r w:rsidRPr="00DE3FF2">
        <w:t>с н</w:t>
      </w:r>
      <w:r w:rsidR="000F23E5">
        <w:t>а</w:t>
      </w:r>
      <w:r w:rsidRPr="00DE3FF2">
        <w:t>селення який пе</w:t>
      </w:r>
      <w:r w:rsidR="000F23E5">
        <w:t>р</w:t>
      </w:r>
      <w:r w:rsidRPr="00DE3FF2">
        <w:t>ев</w:t>
      </w:r>
      <w:r w:rsidR="000F23E5">
        <w:t>а</w:t>
      </w:r>
      <w:r w:rsidRPr="00DE3FF2">
        <w:t>жн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 xml:space="preserve">в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 xml:space="preserve">вими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піш</w:t>
      </w:r>
      <w:r w:rsidR="000F23E5">
        <w:t>о</w:t>
      </w:r>
      <w:r w:rsidRPr="00DE3FF2">
        <w:t>в 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в</w:t>
      </w:r>
      <w:r w:rsidR="000F23E5">
        <w:t>о</w:t>
      </w:r>
      <w:r w:rsidRPr="00DE3FF2">
        <w:t xml:space="preserve">ди </w:t>
      </w:r>
      <w:r w:rsidR="000F23E5">
        <w:t>а</w:t>
      </w:r>
      <w:r w:rsidRPr="00DE3FF2">
        <w:t>ле т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ізк</w:t>
      </w:r>
      <w:r w:rsidR="000F23E5">
        <w:t>а</w:t>
      </w:r>
      <w:r w:rsidRPr="00DE3FF2">
        <w:t xml:space="preserve"> вт</w:t>
      </w:r>
      <w:r w:rsidR="000F23E5">
        <w:t>ра</w:t>
      </w:r>
      <w:r w:rsidRPr="00DE3FF2">
        <w:t>т</w:t>
      </w:r>
      <w:r w:rsidR="000F23E5">
        <w:t>а</w:t>
      </w:r>
      <w:r w:rsidRPr="00DE3FF2">
        <w:t xml:space="preserve"> ст</w:t>
      </w:r>
      <w:r w:rsidR="000F23E5">
        <w:t>а</w:t>
      </w:r>
      <w:r w:rsidRPr="00DE3FF2">
        <w:t>більн</w:t>
      </w:r>
      <w:r w:rsidR="000F23E5">
        <w:t>о</w:t>
      </w:r>
      <w:r w:rsidRPr="00DE3FF2">
        <w:t>сті в житті змінил</w:t>
      </w:r>
      <w:r w:rsidR="000F23E5">
        <w:t>а</w:t>
      </w:r>
      <w:r w:rsidRPr="00DE3FF2">
        <w:t xml:space="preserve"> ї</w:t>
      </w:r>
      <w:r w:rsidR="000F23E5">
        <w:t>х</w:t>
      </w:r>
      <w:r w:rsidRPr="00DE3FF2">
        <w:t xml:space="preserve"> світ</w:t>
      </w:r>
      <w:r w:rsidR="000F23E5">
        <w:t>о</w:t>
      </w:r>
      <w:r w:rsidRPr="00DE3FF2">
        <w:t xml:space="preserve">гляд, </w:t>
      </w:r>
      <w:r w:rsidR="000F23E5">
        <w:t>о</w:t>
      </w:r>
      <w:r w:rsidRPr="00DE3FF2">
        <w:t>дні звинув</w:t>
      </w:r>
      <w:r w:rsidR="000F23E5">
        <w:t>а</w:t>
      </w:r>
      <w:r w:rsidRPr="00DE3FF2">
        <w:t>чув</w:t>
      </w:r>
      <w:r w:rsidR="000F23E5">
        <w:t>а</w:t>
      </w:r>
      <w:r w:rsidRPr="00DE3FF2">
        <w:t>ли у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бід</w:t>
      </w:r>
      <w:r w:rsidR="000F23E5">
        <w:t>ах</w:t>
      </w:r>
      <w:r w:rsidRPr="00DE3FF2">
        <w:t xml:space="preserve"> к</w:t>
      </w:r>
      <w:r w:rsidR="000F23E5">
        <w:t>а</w:t>
      </w:r>
      <w:r w:rsidRPr="00DE3FF2">
        <w:t>піт</w:t>
      </w:r>
      <w:r w:rsidR="000F23E5">
        <w:t>а</w:t>
      </w:r>
      <w:r w:rsidRPr="00DE3FF2">
        <w:t>лістів ,інші нед</w:t>
      </w:r>
      <w:r w:rsidR="000F23E5">
        <w:t>о</w:t>
      </w:r>
      <w:r w:rsidRPr="00DE3FF2">
        <w:t>ск</w:t>
      </w:r>
      <w:r w:rsidR="000F23E5">
        <w:t>о</w:t>
      </w:r>
      <w:r w:rsidRPr="00DE3FF2">
        <w:t>н</w:t>
      </w:r>
      <w:r w:rsidR="000F23E5">
        <w:t>а</w:t>
      </w:r>
      <w:r w:rsidRPr="00DE3FF2">
        <w:t>лість системи вл</w:t>
      </w:r>
      <w:r w:rsidR="000F23E5">
        <w:t>а</w:t>
      </w:r>
      <w:r w:rsidRPr="00DE3FF2">
        <w:t>ди. Усі в</w:t>
      </w:r>
      <w:r w:rsidR="000F23E5">
        <w:t>о</w:t>
      </w:r>
      <w:r w:rsidRPr="00DE3FF2">
        <w:t xml:space="preserve">ни </w:t>
      </w:r>
      <w:r w:rsidR="000F23E5">
        <w:t>ро</w:t>
      </w:r>
      <w:r w:rsidRPr="00DE3FF2">
        <w:t>зуміли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змін у Яп</w:t>
      </w:r>
      <w:r w:rsidR="000F23E5">
        <w:t>о</w:t>
      </w:r>
      <w:r w:rsidRPr="00DE3FF2">
        <w:t>нії не</w:t>
      </w:r>
      <w:r w:rsidR="000F23E5">
        <w:t>о</w:t>
      </w:r>
      <w:r w:rsidRPr="00DE3FF2">
        <w:t>б</w:t>
      </w:r>
      <w:r w:rsidR="000F23E5">
        <w:t>х</w:t>
      </w:r>
      <w:r w:rsidRPr="00DE3FF2">
        <w:t>ідни</w:t>
      </w:r>
      <w:r w:rsidR="000F23E5">
        <w:t>х</w:t>
      </w:r>
      <w:r w:rsidRPr="00DE3FF2">
        <w:t xml:space="preserve"> для зд</w:t>
      </w:r>
      <w:r w:rsidR="000F23E5">
        <w:t>о</w:t>
      </w:r>
      <w:r w:rsidRPr="00DE3FF2">
        <w:t>буття д</w:t>
      </w:r>
      <w:r w:rsidR="000F23E5">
        <w:t>о</w:t>
      </w:r>
      <w:r w:rsidRPr="00DE3FF2">
        <w:t>б</w:t>
      </w:r>
      <w:r w:rsidR="000F23E5">
        <w:t>ро</w:t>
      </w:r>
      <w:r w:rsidRPr="00DE3FF2">
        <w:t>буту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цвіт</w:t>
      </w:r>
      <w:r w:rsidR="000F23E5">
        <w:t>а</w:t>
      </w:r>
      <w:r w:rsidRPr="00DE3FF2">
        <w:t>ння.</w:t>
      </w:r>
    </w:p>
    <w:p w:rsidR="00F60188" w:rsidRDefault="00DE3FF2" w:rsidP="008C479E">
      <w:pPr>
        <w:pStyle w:val="13"/>
        <w:contextualSpacing/>
      </w:pPr>
      <w:r w:rsidRPr="00DE3FF2">
        <w:t>В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</w:t>
      </w:r>
      <w:r w:rsidR="000F23E5">
        <w:t>ах</w:t>
      </w:r>
      <w:r w:rsidRPr="00DE3FF2">
        <w:t xml:space="preserve"> в</w:t>
      </w:r>
      <w:r w:rsidR="00F60188" w:rsidRPr="00DE3FF2">
        <w:t xml:space="preserve"> ек</w:t>
      </w:r>
      <w:r w:rsidR="000F23E5">
        <w:t>о</w:t>
      </w:r>
      <w:r w:rsidR="00F60188" w:rsidRPr="00DE3FF2">
        <w:t>н</w:t>
      </w:r>
      <w:r w:rsidR="000F23E5">
        <w:t>о</w:t>
      </w:r>
      <w:r w:rsidR="00F60188" w:rsidRPr="00DE3FF2">
        <w:t>міці</w:t>
      </w:r>
      <w:r w:rsidRPr="00DE3FF2">
        <w:t xml:space="preserve"> Яп</w:t>
      </w:r>
      <w:r w:rsidR="000F23E5">
        <w:t>о</w:t>
      </w:r>
      <w:r w:rsidRPr="00DE3FF2">
        <w:t>нії н</w:t>
      </w:r>
      <w:r w:rsidR="000F23E5">
        <w:t>а</w:t>
      </w:r>
      <w:r w:rsidRPr="00DE3FF2">
        <w:t>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жв</w:t>
      </w:r>
      <w:r w:rsidR="000F23E5">
        <w:t>а</w:t>
      </w:r>
      <w:r w:rsidRPr="00DE3FF2">
        <w:t>влення з</w:t>
      </w:r>
      <w:r w:rsidR="000F23E5">
        <w:t>а</w:t>
      </w:r>
      <w:r w:rsidRPr="00DE3FF2">
        <w:t xml:space="preserve">вдяки </w:t>
      </w:r>
      <w:r w:rsidR="000F23E5">
        <w:t>ро</w:t>
      </w:r>
      <w:r w:rsidR="00F60188" w:rsidRPr="00DE3FF2">
        <w:t>звитку г</w:t>
      </w:r>
      <w:r w:rsidR="000F23E5">
        <w:t>а</w:t>
      </w:r>
      <w:r w:rsidR="00F60188" w:rsidRPr="00DE3FF2">
        <w:t>лузей п</w:t>
      </w:r>
      <w:r w:rsidR="000F23E5">
        <w:t>ро</w:t>
      </w:r>
      <w:r w:rsidR="00F60188" w:rsidRPr="00DE3FF2">
        <w:t>мисл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сті п</w:t>
      </w:r>
      <w:r w:rsidR="000F23E5">
        <w:t>о</w:t>
      </w:r>
      <w:r w:rsidR="00F60188" w:rsidRPr="00DE3FF2">
        <w:t>в'яз</w:t>
      </w:r>
      <w:r w:rsidR="000F23E5">
        <w:t>а</w:t>
      </w:r>
      <w:r w:rsidR="00F60188" w:rsidRPr="00DE3FF2">
        <w:t>ни</w:t>
      </w:r>
      <w:r w:rsidR="000F23E5">
        <w:t>х</w:t>
      </w:r>
      <w:r w:rsidR="00F60188" w:rsidRPr="00DE3FF2">
        <w:t xml:space="preserve"> із </w:t>
      </w:r>
      <w:r w:rsidR="000F23E5">
        <w:t>о</w:t>
      </w:r>
      <w:r w:rsidR="00F60188" w:rsidRPr="00DE3FF2">
        <w:t>зб</w:t>
      </w:r>
      <w:r w:rsidR="000F23E5">
        <w:t>ро</w:t>
      </w:r>
      <w:r w:rsidR="00F60188" w:rsidRPr="00DE3FF2">
        <w:t>єнням т</w:t>
      </w:r>
      <w:r w:rsidR="000F23E5">
        <w:t>а</w:t>
      </w:r>
      <w:r w:rsidR="00F60188" w:rsidRPr="00DE3FF2">
        <w:t xml:space="preserve"> </w:t>
      </w:r>
      <w:r w:rsidR="000F23E5">
        <w:t>ар</w:t>
      </w:r>
      <w:r w:rsidR="00F60188" w:rsidRPr="00DE3FF2">
        <w:t>мією,</w:t>
      </w:r>
      <w:r w:rsidRPr="00DE3FF2">
        <w:t xml:space="preserve"> </w:t>
      </w:r>
      <w:r w:rsidR="00F60188" w:rsidRPr="00DE3FF2">
        <w:t>н</w:t>
      </w:r>
      <w:r w:rsidR="000F23E5">
        <w:t>а</w:t>
      </w:r>
      <w:r w:rsidR="00F60188" w:rsidRPr="00DE3FF2">
        <w:t xml:space="preserve"> ф</w:t>
      </w:r>
      <w:r w:rsidR="000F23E5">
        <w:t>о</w:t>
      </w:r>
      <w:r w:rsidR="00F60188" w:rsidRPr="00DE3FF2">
        <w:t>ні все з</w:t>
      </w:r>
      <w:r w:rsidR="000F23E5">
        <w:t>а</w:t>
      </w:r>
      <w:r w:rsidR="00F60188" w:rsidRPr="00DE3FF2">
        <w:t>неп</w:t>
      </w:r>
      <w:r w:rsidR="000F23E5">
        <w:t>а</w:t>
      </w:r>
      <w:r w:rsidR="00F60188" w:rsidRPr="00DE3FF2">
        <w:t>д</w:t>
      </w:r>
      <w:r w:rsidR="000F23E5">
        <w:t>а</w:t>
      </w:r>
      <w:r w:rsidR="00F60188" w:rsidRPr="00DE3FF2">
        <w:t>юч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сільськ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г</w:t>
      </w:r>
      <w:r w:rsidR="000F23E5">
        <w:t>о</w:t>
      </w:r>
      <w:r w:rsidR="00F60188" w:rsidRPr="00DE3FF2">
        <w:t>сп</w:t>
      </w:r>
      <w:r w:rsidR="000F23E5">
        <w:t>о</w:t>
      </w:r>
      <w:r w:rsidR="00F60188" w:rsidRPr="00DE3FF2">
        <w:t>д</w:t>
      </w:r>
      <w:r w:rsidR="000F23E5">
        <w:t>ар</w:t>
      </w:r>
      <w:r w:rsidR="00F60188" w:rsidRPr="00DE3FF2">
        <w:t>ств</w:t>
      </w:r>
      <w:r w:rsidR="000F23E5">
        <w:t>а</w:t>
      </w:r>
      <w:r w:rsidRPr="00DE3FF2">
        <w:t xml:space="preserve">. </w:t>
      </w:r>
      <w:r w:rsidR="00F60188" w:rsidRPr="00DE3FF2">
        <w:t>Успі</w:t>
      </w:r>
      <w:r w:rsidR="000F23E5">
        <w:t>х</w:t>
      </w:r>
      <w:r w:rsidR="00F60188" w:rsidRPr="00DE3FF2">
        <w:t>и у М</w:t>
      </w:r>
      <w:r w:rsidR="000F23E5">
        <w:t>а</w:t>
      </w:r>
      <w:r w:rsidR="00F60188" w:rsidRPr="00DE3FF2">
        <w:t>ньчжу</w:t>
      </w:r>
      <w:r w:rsidR="000F23E5">
        <w:t>р</w:t>
      </w:r>
      <w:r w:rsidR="00F60188" w:rsidRPr="00DE3FF2">
        <w:t xml:space="preserve">ії </w:t>
      </w:r>
      <w:r w:rsidR="000F23E5">
        <w:t>о</w:t>
      </w:r>
      <w:r w:rsidR="00F60188" w:rsidRPr="00DE3FF2">
        <w:t>ст</w:t>
      </w:r>
      <w:r w:rsidR="000F23E5">
        <w:t>а</w:t>
      </w:r>
      <w:r w:rsidR="00F60188" w:rsidRPr="00DE3FF2">
        <w:t>т</w:t>
      </w:r>
      <w:r w:rsidR="000F23E5">
        <w:t>о</w:t>
      </w:r>
      <w:r w:rsidR="00F60188" w:rsidRPr="00DE3FF2">
        <w:t>чн</w:t>
      </w:r>
      <w:r w:rsidR="000F23E5">
        <w:t>о</w:t>
      </w:r>
      <w:r w:rsidR="00F60188" w:rsidRPr="00DE3FF2">
        <w:t xml:space="preserve"> визн</w:t>
      </w:r>
      <w:r w:rsidR="000F23E5">
        <w:t>а</w:t>
      </w:r>
      <w:r w:rsidR="00F60188" w:rsidRPr="00DE3FF2">
        <w:t>чили п</w:t>
      </w:r>
      <w:r w:rsidR="000F23E5">
        <w:t>о</w:t>
      </w:r>
      <w:r w:rsidR="00F60188" w:rsidRPr="00DE3FF2">
        <w:t>д</w:t>
      </w:r>
      <w:r w:rsidR="000F23E5">
        <w:t>а</w:t>
      </w:r>
      <w:r w:rsidR="00F60188" w:rsidRPr="00DE3FF2">
        <w:t>льший шля</w:t>
      </w:r>
      <w:r w:rsidR="000F23E5">
        <w:t>х</w:t>
      </w:r>
      <w:r w:rsidR="00F60188" w:rsidRPr="00DE3FF2">
        <w:t xml:space="preserve"> </w:t>
      </w:r>
      <w:r w:rsidR="000F23E5">
        <w:t>ро</w:t>
      </w:r>
      <w:r w:rsidR="00F60188" w:rsidRPr="00DE3FF2">
        <w:t>звитку к</w:t>
      </w:r>
      <w:r w:rsidR="000F23E5">
        <w:t>ра</w:t>
      </w:r>
      <w:r w:rsidR="00F60188" w:rsidRPr="00DE3FF2">
        <w:t>їни. Експ</w:t>
      </w:r>
      <w:r w:rsidR="000F23E5">
        <w:t>а</w:t>
      </w:r>
      <w:r w:rsidR="00F60188" w:rsidRPr="00DE3FF2">
        <w:t>нсі</w:t>
      </w:r>
      <w:r w:rsidR="000F23E5">
        <w:t>о</w:t>
      </w:r>
      <w:r w:rsidR="00F60188" w:rsidRPr="00DE3FF2">
        <w:t>ністськ</w:t>
      </w:r>
      <w:r w:rsidR="000F23E5">
        <w:t>а</w:t>
      </w:r>
      <w:r w:rsidR="00F60188" w:rsidRPr="00DE3FF2">
        <w:t xml:space="preserve"> п</w:t>
      </w:r>
      <w:r w:rsidR="000F23E5">
        <w:t>о</w:t>
      </w:r>
      <w:r w:rsidR="00F60188" w:rsidRPr="00DE3FF2">
        <w:t>літик</w:t>
      </w:r>
      <w:r w:rsidR="000F23E5">
        <w:t>а</w:t>
      </w:r>
      <w:r w:rsidR="00F60188" w:rsidRPr="00DE3FF2">
        <w:t xml:space="preserve"> </w:t>
      </w:r>
      <w:r w:rsidR="000F23E5">
        <w:t>о</w:t>
      </w:r>
      <w:r w:rsidR="00F60188" w:rsidRPr="00DE3FF2">
        <w:t>дн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сн</w:t>
      </w:r>
      <w:r w:rsidR="000F23E5">
        <w:t>о</w:t>
      </w:r>
      <w:r w:rsidR="00F60188" w:rsidRPr="00DE3FF2">
        <w:t xml:space="preserve"> ви</w:t>
      </w:r>
      <w:r w:rsidR="000F23E5">
        <w:t>р</w:t>
      </w:r>
      <w:r w:rsidR="00F60188" w:rsidRPr="00DE3FF2">
        <w:t>ішув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декільк</w:t>
      </w:r>
      <w:r w:rsidR="000F23E5">
        <w:t>а</w:t>
      </w:r>
      <w:r w:rsidR="00F60188" w:rsidRPr="00DE3FF2">
        <w:t xml:space="preserve"> п</w:t>
      </w:r>
      <w:r w:rsidR="000F23E5">
        <w:t>ро</w:t>
      </w:r>
      <w:r w:rsidR="00F60188" w:rsidRPr="00DE3FF2">
        <w:t>блем ,в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 xml:space="preserve"> д</w:t>
      </w:r>
      <w:r w:rsidR="000F23E5">
        <w:t>а</w:t>
      </w:r>
      <w:r w:rsidR="00F60188" w:rsidRPr="00DE3FF2">
        <w:t>в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н</w:t>
      </w:r>
      <w:r w:rsidR="000F23E5">
        <w:t>о</w:t>
      </w:r>
      <w:r w:rsidR="00F60188" w:rsidRPr="00DE3FF2">
        <w:t xml:space="preserve">ві </w:t>
      </w:r>
      <w:r w:rsidR="000F23E5">
        <w:t>р</w:t>
      </w:r>
      <w:r w:rsidR="00F60188" w:rsidRPr="00DE3FF2">
        <w:t>есу</w:t>
      </w:r>
      <w:r w:rsidR="000F23E5">
        <w:t>р</w:t>
      </w:r>
      <w:r w:rsidR="00F60188" w:rsidRPr="00DE3FF2">
        <w:t>си для п</w:t>
      </w:r>
      <w:r w:rsidR="000F23E5">
        <w:t>о</w:t>
      </w:r>
      <w:r w:rsidR="00F60188" w:rsidRPr="00DE3FF2">
        <w:t>д</w:t>
      </w:r>
      <w:r w:rsidR="000F23E5">
        <w:t>а</w:t>
      </w:r>
      <w:r w:rsidR="00F60188" w:rsidRPr="00DE3FF2">
        <w:t>льш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</w:t>
      </w:r>
      <w:r w:rsidR="000F23E5">
        <w:t>ро</w:t>
      </w:r>
      <w:r w:rsidR="00F60188" w:rsidRPr="00DE3FF2">
        <w:t xml:space="preserve">звитку, </w:t>
      </w:r>
      <w:r w:rsidR="000F23E5">
        <w:t>ро</w:t>
      </w:r>
      <w:r w:rsidR="00F60188" w:rsidRPr="00DE3FF2">
        <w:t>зши</w:t>
      </w:r>
      <w:r w:rsidR="000F23E5">
        <w:t>р</w:t>
      </w:r>
      <w:r w:rsidR="00F60188" w:rsidRPr="00DE3FF2">
        <w:t>ял</w:t>
      </w:r>
      <w:r w:rsidR="000F23E5">
        <w:t>а</w:t>
      </w:r>
      <w:r w:rsidR="00F60188" w:rsidRPr="00DE3FF2">
        <w:t xml:space="preserve"> сфе</w:t>
      </w:r>
      <w:r w:rsidR="000F23E5">
        <w:t>р</w:t>
      </w:r>
      <w:r w:rsidR="00F60188" w:rsidRPr="00DE3FF2">
        <w:t>у впливу Яп</w:t>
      </w:r>
      <w:r w:rsidR="000F23E5">
        <w:t>о</w:t>
      </w:r>
      <w:r w:rsidR="00F60188" w:rsidRPr="00DE3FF2">
        <w:t>нії у світі, т</w:t>
      </w:r>
      <w:r w:rsidR="000F23E5">
        <w:t>а</w:t>
      </w:r>
      <w:r w:rsidR="00F60188" w:rsidRPr="00DE3FF2">
        <w:t xml:space="preserve"> стимулюв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ек</w:t>
      </w:r>
      <w:r w:rsidR="000F23E5">
        <w:t>о</w:t>
      </w:r>
      <w:r w:rsidR="00F60188" w:rsidRPr="00DE3FF2">
        <w:t>н</w:t>
      </w:r>
      <w:r w:rsidR="000F23E5">
        <w:t>о</w:t>
      </w:r>
      <w:r w:rsidR="00F60188" w:rsidRPr="00DE3FF2">
        <w:t>міку н</w:t>
      </w:r>
      <w:r w:rsidR="000F23E5">
        <w:t>о</w:t>
      </w:r>
      <w:r w:rsidR="00F60188" w:rsidRPr="00DE3FF2">
        <w:t>вими військ</w:t>
      </w:r>
      <w:r w:rsidR="000F23E5">
        <w:t>о</w:t>
      </w:r>
      <w:r w:rsidRPr="00DE3FF2">
        <w:t>вими к</w:t>
      </w:r>
      <w:r w:rsidR="000F23E5">
        <w:t>о</w:t>
      </w:r>
      <w:r w:rsidRPr="00DE3FF2">
        <w:t>нт</w:t>
      </w:r>
      <w:r w:rsidR="000F23E5">
        <w:t>ра</w:t>
      </w:r>
      <w:r w:rsidRPr="00DE3FF2">
        <w:t>кт</w:t>
      </w:r>
      <w:r w:rsidR="000F23E5">
        <w:t>а</w:t>
      </w:r>
      <w:r w:rsidRPr="00DE3FF2">
        <w:t xml:space="preserve">ми. </w:t>
      </w:r>
      <w:r w:rsidR="00F60188" w:rsidRPr="00DE3FF2">
        <w:t>П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т</w:t>
      </w:r>
      <w:r w:rsidR="000F23E5">
        <w:t>о</w:t>
      </w:r>
      <w:r w:rsidR="00F60188" w:rsidRPr="00DE3FF2">
        <w:t>к нез</w:t>
      </w:r>
      <w:r w:rsidR="000F23E5">
        <w:t>а</w:t>
      </w:r>
      <w:r w:rsidR="00F60188" w:rsidRPr="00DE3FF2">
        <w:t>пл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ни</w:t>
      </w:r>
      <w:r w:rsidR="000F23E5">
        <w:t>х</w:t>
      </w:r>
      <w:r w:rsidR="00F60188">
        <w:t xml:space="preserve"> військ</w:t>
      </w:r>
      <w:r w:rsidR="000F23E5">
        <w:t>о</w:t>
      </w:r>
      <w:r w:rsidR="00F60188">
        <w:t>ви</w:t>
      </w:r>
      <w:r w:rsidR="000F23E5">
        <w:t>х</w:t>
      </w:r>
      <w:r w:rsidR="00F60188">
        <w:t xml:space="preserve"> дій у Кит</w:t>
      </w:r>
      <w:r w:rsidR="000F23E5">
        <w:t>а</w:t>
      </w:r>
      <w:r w:rsidR="00F60188">
        <w:t xml:space="preserve">ї у 1938 </w:t>
      </w:r>
      <w:r w:rsidR="000F23E5">
        <w:t>ро</w:t>
      </w:r>
      <w:r w:rsidR="00F60188">
        <w:t>ці т</w:t>
      </w:r>
      <w:r w:rsidR="000F23E5">
        <w:t>а</w:t>
      </w:r>
      <w:r w:rsidR="00F60188">
        <w:t xml:space="preserve"> світ</w:t>
      </w:r>
      <w:r w:rsidR="000F23E5">
        <w:t>о</w:t>
      </w:r>
      <w:r w:rsidR="00F60188">
        <w:t>в</w:t>
      </w:r>
      <w:r w:rsidR="000F23E5">
        <w:t>а</w:t>
      </w:r>
      <w:r w:rsidR="00F60188">
        <w:t xml:space="preserve"> к</w:t>
      </w:r>
      <w:r w:rsidR="000F23E5">
        <w:t>р</w:t>
      </w:r>
      <w:r w:rsidR="00F60188">
        <w:t>из</w:t>
      </w:r>
      <w:r w:rsidR="000F23E5">
        <w:t>а</w:t>
      </w:r>
      <w:r w:rsidR="00F60188">
        <w:t xml:space="preserve"> т</w:t>
      </w:r>
      <w:r w:rsidR="000F23E5">
        <w:t>о</w:t>
      </w:r>
      <w:r w:rsidR="00F60188">
        <w:t>г</w:t>
      </w:r>
      <w:r w:rsidR="000F23E5">
        <w:t>о</w:t>
      </w:r>
      <w:r w:rsidR="00F60188">
        <w:t xml:space="preserve"> ж </w:t>
      </w:r>
      <w:r w:rsidR="000F23E5">
        <w:t>ро</w:t>
      </w:r>
      <w:r w:rsidR="00F60188">
        <w:t>ку змусил</w:t>
      </w:r>
      <w:r>
        <w:t>и п</w:t>
      </w:r>
      <w:r w:rsidR="000F23E5">
        <w:t>о</w:t>
      </w:r>
      <w:r>
        <w:t>ст</w:t>
      </w:r>
      <w:r w:rsidR="000F23E5">
        <w:t>а</w:t>
      </w:r>
      <w:r>
        <w:t>вити усе н</w:t>
      </w:r>
      <w:r w:rsidR="000F23E5">
        <w:t>а</w:t>
      </w:r>
      <w:r>
        <w:t xml:space="preserve"> цей к</w:t>
      </w:r>
      <w:r w:rsidR="000F23E5">
        <w:t>о</w:t>
      </w:r>
      <w:r>
        <w:t>нфлікт</w:t>
      </w:r>
      <w:r w:rsidR="00F60188">
        <w:t>. З</w:t>
      </w:r>
      <w:r w:rsidR="000F23E5">
        <w:t>а</w:t>
      </w:r>
      <w:r w:rsidR="00F60188">
        <w:t>тяжн</w:t>
      </w:r>
      <w:r w:rsidR="000F23E5">
        <w:t>а</w:t>
      </w:r>
      <w:r w:rsidR="00F60188">
        <w:t xml:space="preserve"> війн</w:t>
      </w:r>
      <w:r w:rsidR="000F23E5">
        <w:t>а</w:t>
      </w:r>
      <w:r w:rsidR="00F60188">
        <w:t xml:space="preserve"> з Кит</w:t>
      </w:r>
      <w:r w:rsidR="000F23E5">
        <w:t>а</w:t>
      </w:r>
      <w:r w:rsidR="00F60188">
        <w:t>єм вимусил</w:t>
      </w:r>
      <w:r w:rsidR="000F23E5">
        <w:t>а</w:t>
      </w:r>
      <w:r w:rsidR="00F60188">
        <w:t xml:space="preserve"> п</w:t>
      </w:r>
      <w:r w:rsidR="000F23E5">
        <w:t>о</w:t>
      </w:r>
      <w:r w:rsidR="00F60188">
        <w:t>ч</w:t>
      </w:r>
      <w:r w:rsidR="000F23E5">
        <w:t>а</w:t>
      </w:r>
      <w:r w:rsidR="00F60188">
        <w:t>ти з</w:t>
      </w:r>
      <w:r w:rsidR="000F23E5">
        <w:t>а</w:t>
      </w:r>
      <w:r w:rsidR="00F60188">
        <w:t>г</w:t>
      </w:r>
      <w:r w:rsidR="000F23E5">
        <w:t>а</w:t>
      </w:r>
      <w:r w:rsidR="00F60188">
        <w:t>льну м</w:t>
      </w:r>
      <w:r w:rsidR="000F23E5">
        <w:t>о</w:t>
      </w:r>
      <w:r w:rsidR="00F60188">
        <w:t>біліз</w:t>
      </w:r>
      <w:r w:rsidR="000F23E5">
        <w:t>а</w:t>
      </w:r>
      <w:r w:rsidR="00F60188">
        <w:t>цію ек</w:t>
      </w:r>
      <w:r w:rsidR="000F23E5">
        <w:t>о</w:t>
      </w:r>
      <w:r w:rsidR="00F60188">
        <w:t>н</w:t>
      </w:r>
      <w:r w:rsidR="000F23E5">
        <w:t>о</w:t>
      </w:r>
      <w:r w:rsidR="00F60188">
        <w:t>міки т</w:t>
      </w:r>
      <w:r w:rsidR="000F23E5">
        <w:t>а</w:t>
      </w:r>
      <w:r w:rsidR="00F60188">
        <w:t xml:space="preserve"> людськи</w:t>
      </w:r>
      <w:r w:rsidR="000F23E5">
        <w:t>х</w:t>
      </w:r>
      <w:r w:rsidR="00F60188">
        <w:t xml:space="preserve"> </w:t>
      </w:r>
      <w:r w:rsidR="000F23E5">
        <w:t>р</w:t>
      </w:r>
      <w:r w:rsidR="00F60188">
        <w:t>есу</w:t>
      </w:r>
      <w:r w:rsidR="000F23E5">
        <w:t>р</w:t>
      </w:r>
      <w:r w:rsidR="00F60188">
        <w:t>сів ,щ</w:t>
      </w:r>
      <w:r w:rsidR="000F23E5">
        <w:t>о</w:t>
      </w:r>
      <w:r w:rsidR="00F60188">
        <w:t xml:space="preserve"> піднял</w:t>
      </w:r>
      <w:r w:rsidR="000F23E5">
        <w:t>о</w:t>
      </w:r>
      <w:r w:rsidR="00F60188">
        <w:t xml:space="preserve"> г</w:t>
      </w:r>
      <w:r w:rsidR="000F23E5">
        <w:t>ра</w:t>
      </w:r>
      <w:r w:rsidR="00F60188">
        <w:t>дус н</w:t>
      </w:r>
      <w:r w:rsidR="000F23E5">
        <w:t>а</w:t>
      </w:r>
      <w:r w:rsidR="00F60188">
        <w:t>ці</w:t>
      </w:r>
      <w:r w:rsidR="000F23E5">
        <w:t>о</w:t>
      </w:r>
      <w:r w:rsidR="00F60188">
        <w:t>н</w:t>
      </w:r>
      <w:r w:rsidR="000F23E5">
        <w:t>а</w:t>
      </w:r>
      <w:r w:rsidR="00F60188">
        <w:t>лістичн</w:t>
      </w:r>
      <w:r w:rsidR="000F23E5">
        <w:t>о</w:t>
      </w:r>
      <w:r w:rsidR="00F60188">
        <w:t>ї п</w:t>
      </w:r>
      <w:r w:rsidR="000F23E5">
        <w:t>ро</w:t>
      </w:r>
      <w:r w:rsidR="00F60188">
        <w:t>п</w:t>
      </w:r>
      <w:r w:rsidR="000F23E5">
        <w:t>а</w:t>
      </w:r>
      <w:r w:rsidR="00F60188">
        <w:t>г</w:t>
      </w:r>
      <w:r w:rsidR="000F23E5">
        <w:t>а</w:t>
      </w:r>
      <w:r w:rsidR="00F60188">
        <w:t>нди д</w:t>
      </w:r>
      <w:r w:rsidR="000F23E5">
        <w:t>о</w:t>
      </w:r>
      <w:r w:rsidR="00F60188">
        <w:t xml:space="preserve"> м</w:t>
      </w:r>
      <w:r w:rsidR="000F23E5">
        <w:t>а</w:t>
      </w:r>
      <w:r w:rsidR="00F60188">
        <w:t>ксимуму ,</w:t>
      </w:r>
      <w:r w:rsidR="000F23E5">
        <w:t>а</w:t>
      </w:r>
      <w:r w:rsidR="00F60188">
        <w:t xml:space="preserve"> т</w:t>
      </w:r>
      <w:r w:rsidR="000F23E5">
        <w:t>ор</w:t>
      </w:r>
      <w:r w:rsidR="00F60188">
        <w:t>г</w:t>
      </w:r>
      <w:r w:rsidR="000F23E5">
        <w:t>о</w:t>
      </w:r>
      <w:r w:rsidR="00F60188">
        <w:t xml:space="preserve">ве </w:t>
      </w:r>
      <w:r w:rsidR="00F60188">
        <w:lastRenderedPageBreak/>
        <w:t>емб</w:t>
      </w:r>
      <w:r w:rsidR="000F23E5">
        <w:t>ар</w:t>
      </w:r>
      <w:r w:rsidR="00F60188">
        <w:t>г</w:t>
      </w:r>
      <w:r w:rsidR="000F23E5">
        <w:t>о</w:t>
      </w:r>
      <w:r w:rsidR="00F60188">
        <w:t xml:space="preserve"> СШ</w:t>
      </w:r>
      <w:r w:rsidR="000F23E5">
        <w:t>А</w:t>
      </w:r>
      <w:r w:rsidR="00F60188">
        <w:t xml:space="preserve"> щ</w:t>
      </w:r>
      <w:r w:rsidR="000F23E5">
        <w:t>о</w:t>
      </w:r>
      <w:r w:rsidR="00F60188">
        <w:t xml:space="preserve"> від</w:t>
      </w:r>
      <w:r w:rsidR="000F23E5">
        <w:t>р</w:t>
      </w:r>
      <w:r w:rsidR="00F60188">
        <w:t>із</w:t>
      </w:r>
      <w:r w:rsidR="000F23E5">
        <w:t>а</w:t>
      </w:r>
      <w:r w:rsidR="00F60188">
        <w:t>л</w:t>
      </w:r>
      <w:r w:rsidR="000F23E5">
        <w:t>о</w:t>
      </w:r>
      <w:r w:rsidR="00F60188">
        <w:t xml:space="preserve"> Яп</w:t>
      </w:r>
      <w:r w:rsidR="000F23E5">
        <w:t>о</w:t>
      </w:r>
      <w:r w:rsidR="00F60188">
        <w:t>нію від н</w:t>
      </w:r>
      <w:r w:rsidR="000F23E5">
        <w:t>а</w:t>
      </w:r>
      <w:r w:rsidR="00F60188">
        <w:t>фти з</w:t>
      </w:r>
      <w:r w:rsidR="000F23E5">
        <w:t>ро</w:t>
      </w:r>
      <w:r w:rsidR="00F60188">
        <w:t>бил</w:t>
      </w:r>
      <w:r w:rsidR="000F23E5">
        <w:t>о</w:t>
      </w:r>
      <w:r w:rsidR="00F60188">
        <w:t xml:space="preserve"> </w:t>
      </w:r>
      <w:r w:rsidR="000F23E5">
        <w:t>а</w:t>
      </w:r>
      <w:r w:rsidR="00F60188">
        <w:t>ме</w:t>
      </w:r>
      <w:r w:rsidR="000F23E5">
        <w:t>р</w:t>
      </w:r>
      <w:r w:rsidR="00F60188">
        <w:t>ик</w:t>
      </w:r>
      <w:r w:rsidR="000F23E5">
        <w:t>а</w:t>
      </w:r>
      <w:r w:rsidR="00F60188">
        <w:t>нців г</w:t>
      </w:r>
      <w:r w:rsidR="000F23E5">
        <w:t>о</w:t>
      </w:r>
      <w:r w:rsidR="00F60188">
        <w:t>л</w:t>
      </w:r>
      <w:r w:rsidR="000F23E5">
        <w:t>о</w:t>
      </w:r>
      <w:r w:rsidR="00F60188">
        <w:t>вним в</w:t>
      </w:r>
      <w:r w:rsidR="000F23E5">
        <w:t>оро</w:t>
      </w:r>
      <w:r w:rsidR="00F60188">
        <w:t>г</w:t>
      </w:r>
      <w:r w:rsidR="000F23E5">
        <w:t>о</w:t>
      </w:r>
      <w:r w:rsidR="00F60188">
        <w:t>м для всієї к</w:t>
      </w:r>
      <w:r w:rsidR="000F23E5">
        <w:t>ра</w:t>
      </w:r>
      <w:r w:rsidR="00F60188">
        <w:t>їни. К</w:t>
      </w:r>
      <w:r w:rsidR="000F23E5">
        <w:t>ра</w:t>
      </w:r>
      <w:r w:rsidR="00F60188">
        <w:t>йня не</w:t>
      </w:r>
      <w:r w:rsidR="000F23E5">
        <w:t>о</w:t>
      </w:r>
      <w:r w:rsidR="00F60188">
        <w:t>б</w:t>
      </w:r>
      <w:r w:rsidR="000F23E5">
        <w:t>х</w:t>
      </w:r>
      <w:r w:rsidR="00F60188">
        <w:t>ідність</w:t>
      </w:r>
      <w:r>
        <w:t xml:space="preserve"> у н</w:t>
      </w:r>
      <w:r w:rsidR="000F23E5">
        <w:t>а</w:t>
      </w:r>
      <w:r>
        <w:t>фті для п</w:t>
      </w:r>
      <w:r w:rsidR="000F23E5">
        <w:t>ро</w:t>
      </w:r>
      <w:r>
        <w:t>д</w:t>
      </w:r>
      <w:r w:rsidR="000F23E5">
        <w:t>о</w:t>
      </w:r>
      <w:r>
        <w:t>вження св</w:t>
      </w:r>
      <w:r w:rsidR="000F23E5">
        <w:t>о</w:t>
      </w:r>
      <w:r>
        <w:t xml:space="preserve">єї </w:t>
      </w:r>
      <w:r w:rsidR="00F60188">
        <w:t>п</w:t>
      </w:r>
      <w:r w:rsidR="000F23E5">
        <w:t>о</w:t>
      </w:r>
      <w:r w:rsidR="00F60188">
        <w:t xml:space="preserve">літики в </w:t>
      </w:r>
      <w:r w:rsidR="000F23E5">
        <w:t>А</w:t>
      </w:r>
      <w:r w:rsidR="00F60188">
        <w:t>зії т</w:t>
      </w:r>
      <w:r w:rsidR="000F23E5">
        <w:t>а</w:t>
      </w:r>
      <w:r w:rsidR="00F60188">
        <w:t xml:space="preserve"> успі</w:t>
      </w:r>
      <w:r w:rsidR="000F23E5">
        <w:t>х</w:t>
      </w:r>
      <w:r w:rsidR="00F60188">
        <w:t>и с</w:t>
      </w:r>
      <w:r w:rsidR="000F23E5">
        <w:t>о</w:t>
      </w:r>
      <w:r w:rsidR="00F60188">
        <w:t>юзників Яп</w:t>
      </w:r>
      <w:r w:rsidR="000F23E5">
        <w:t>о</w:t>
      </w:r>
      <w:r w:rsidR="00F60188">
        <w:t>нії у Єв</w:t>
      </w:r>
      <w:r w:rsidR="000F23E5">
        <w:t>ро</w:t>
      </w:r>
      <w:r w:rsidR="00F60188">
        <w:t>пі з</w:t>
      </w:r>
      <w:r w:rsidR="000F23E5">
        <w:t>а</w:t>
      </w:r>
      <w:r w:rsidR="00F60188">
        <w:t>певнили ке</w:t>
      </w:r>
      <w:r w:rsidR="000F23E5">
        <w:t>р</w:t>
      </w:r>
      <w:r w:rsidR="00F60188">
        <w:t>івництв</w:t>
      </w:r>
      <w:r w:rsidR="000F23E5">
        <w:t>о</w:t>
      </w:r>
      <w:r w:rsidR="00F60188">
        <w:t xml:space="preserve"> у пе</w:t>
      </w:r>
      <w:r w:rsidR="000F23E5">
        <w:t>р</w:t>
      </w:r>
      <w:r w:rsidR="00F60188">
        <w:t>ев</w:t>
      </w:r>
      <w:r w:rsidR="000F23E5">
        <w:t>а</w:t>
      </w:r>
      <w:r w:rsidR="00F60188">
        <w:t>зі яп</w:t>
      </w:r>
      <w:r w:rsidR="000F23E5">
        <w:t>о</w:t>
      </w:r>
      <w:r w:rsidR="00F60188">
        <w:t>нськ</w:t>
      </w:r>
      <w:r w:rsidR="000F23E5">
        <w:t>о</w:t>
      </w:r>
      <w:r w:rsidR="00F60188">
        <w:t>г</w:t>
      </w:r>
      <w:r w:rsidR="000F23E5">
        <w:t>о</w:t>
      </w:r>
      <w:r w:rsidR="00F60188">
        <w:t xml:space="preserve"> шля</w:t>
      </w:r>
      <w:r w:rsidR="000F23E5">
        <w:t>х</w:t>
      </w:r>
      <w:r w:rsidR="00F60188">
        <w:t>у і не</w:t>
      </w:r>
      <w:r w:rsidR="000F23E5">
        <w:t>о</w:t>
      </w:r>
      <w:r w:rsidR="00F60188">
        <w:t>б</w:t>
      </w:r>
      <w:r w:rsidR="000F23E5">
        <w:t>х</w:t>
      </w:r>
      <w:r w:rsidR="00F60188">
        <w:t>ідн</w:t>
      </w:r>
      <w:r w:rsidR="000F23E5">
        <w:t>о</w:t>
      </w:r>
      <w:r w:rsidR="00F60188">
        <w:t>сті війни з Сп</w:t>
      </w:r>
      <w:r w:rsidR="000F23E5">
        <w:t>о</w:t>
      </w:r>
      <w:r w:rsidR="00F60188">
        <w:t>лученими шт</w:t>
      </w:r>
      <w:r w:rsidR="000F23E5">
        <w:t>а</w:t>
      </w:r>
      <w:r w:rsidR="00F60188">
        <w:t>т</w:t>
      </w:r>
      <w:r w:rsidR="000F23E5">
        <w:t>а</w:t>
      </w:r>
      <w:r w:rsidR="00F60188">
        <w:t>ми .</w:t>
      </w:r>
    </w:p>
    <w:p w:rsidR="00F60188" w:rsidRPr="00F60188" w:rsidRDefault="00F60188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літичні зміни після Пе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ї світ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ї війни у к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їні</w:t>
      </w:r>
    </w:p>
    <w:p w:rsidR="00F60188" w:rsidRPr="00DE3FF2" w:rsidRDefault="00F60188" w:rsidP="008C479E">
      <w:pPr>
        <w:pStyle w:val="13"/>
        <w:contextualSpacing/>
      </w:pPr>
      <w:r w:rsidRPr="00DE3FF2">
        <w:t>Яп</w:t>
      </w:r>
      <w:r w:rsidR="000F23E5">
        <w:t>о</w:t>
      </w:r>
      <w:r w:rsidRPr="00DE3FF2">
        <w:t>нія вступ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у 1920-ті </w:t>
      </w:r>
      <w:r w:rsidR="000F23E5">
        <w:t>ро</w:t>
      </w:r>
      <w:r w:rsidRPr="00DE3FF2">
        <w:t xml:space="preserve">ки як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 з к</w:t>
      </w:r>
      <w:r w:rsidR="000F23E5">
        <w:t>ра</w:t>
      </w:r>
      <w:r w:rsidRPr="00DE3FF2">
        <w:t>їн-пе</w:t>
      </w:r>
      <w:r w:rsidR="000F23E5">
        <w:t>р</w:t>
      </w:r>
      <w:r w:rsidRPr="00DE3FF2">
        <w:t>ем</w:t>
      </w:r>
      <w:r w:rsidR="000F23E5">
        <w:t>о</w:t>
      </w:r>
      <w:r w:rsidRPr="00DE3FF2">
        <w:t>жниць у Пе</w:t>
      </w:r>
      <w:r w:rsidR="000F23E5">
        <w:t>р</w:t>
      </w:r>
      <w:r w:rsidRPr="00DE3FF2">
        <w:t>шій світ</w:t>
      </w:r>
      <w:r w:rsidR="000F23E5">
        <w:t>о</w:t>
      </w:r>
      <w:r w:rsidRPr="00DE3FF2">
        <w:t>вій війні. «Н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изькій ми</w:t>
      </w:r>
      <w:r w:rsidR="000F23E5">
        <w:t>р</w:t>
      </w:r>
      <w:r w:rsidRPr="00DE3FF2">
        <w:t>ній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 (18 січня – 28 че</w:t>
      </w:r>
      <w:r w:rsidR="000F23E5">
        <w:t>р</w:t>
      </w:r>
      <w:r w:rsidRPr="00DE3FF2">
        <w:t>вня 1919), щ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ве</w:t>
      </w:r>
      <w:r w:rsidR="000F23E5">
        <w:t>р</w:t>
      </w:r>
      <w:r w:rsidRPr="00DE3FF2">
        <w:t>шил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шу світ</w:t>
      </w:r>
      <w:r w:rsidR="000F23E5">
        <w:t>о</w:t>
      </w:r>
      <w:r w:rsidRPr="00DE3FF2">
        <w:t>ву війну т</w:t>
      </w:r>
      <w:r w:rsidR="000F23E5">
        <w:t>а</w:t>
      </w:r>
      <w:r w:rsidRPr="00DE3FF2">
        <w:t xml:space="preserve"> визн</w:t>
      </w:r>
      <w:r w:rsidR="000F23E5">
        <w:t>а</w:t>
      </w:r>
      <w:r w:rsidRPr="00DE3FF2">
        <w:t>чил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ви п</w:t>
      </w:r>
      <w:r w:rsidR="000F23E5">
        <w:t>о</w:t>
      </w:r>
      <w:r w:rsidRPr="00DE3FF2">
        <w:t>в</w:t>
      </w:r>
      <w:r w:rsidR="000F23E5">
        <w:t>о</w:t>
      </w:r>
      <w:r w:rsidRPr="00DE3FF2">
        <w:t>єнн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світ</w:t>
      </w:r>
      <w:r w:rsidR="000F23E5">
        <w:t>о</w:t>
      </w:r>
      <w:r w:rsidRPr="00DE3FF2">
        <w:t>уст</w:t>
      </w:r>
      <w:r w:rsidR="000F23E5">
        <w:t>ро</w:t>
      </w:r>
      <w:r w:rsidRPr="00DE3FF2">
        <w:t>ю, Яп</w:t>
      </w:r>
      <w:r w:rsidR="000F23E5">
        <w:t>о</w:t>
      </w:r>
      <w:r w:rsidRPr="00DE3FF2">
        <w:t>нія бул</w:t>
      </w:r>
      <w:r w:rsidR="000F23E5">
        <w:t>а</w:t>
      </w:r>
      <w:r w:rsidRPr="00DE3FF2">
        <w:t xml:space="preserve"> ф</w:t>
      </w:r>
      <w:r w:rsidR="000F23E5">
        <w:t>ор</w:t>
      </w:r>
      <w:r w:rsidRPr="00DE3FF2">
        <w:t>м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визн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днією з «велики</w:t>
      </w:r>
      <w:r w:rsidR="000F23E5">
        <w:t>х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в» і увійшл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</w:t>
      </w:r>
      <w:r w:rsidR="000F23E5">
        <w:t>Ра</w:t>
      </w:r>
      <w:r w:rsidRPr="00DE3FF2">
        <w:t xml:space="preserve">ди п'яти </w:t>
      </w:r>
      <w:r w:rsidR="000F23E5">
        <w:t>ра</w:t>
      </w:r>
      <w:r w:rsidRPr="00DE3FF2">
        <w:t>з</w:t>
      </w:r>
      <w:r w:rsidR="000F23E5">
        <w:t>о</w:t>
      </w:r>
      <w:r w:rsidRPr="00DE3FF2">
        <w:t>м із СШ</w:t>
      </w:r>
      <w:r w:rsidR="000F23E5">
        <w:t>А</w:t>
      </w:r>
      <w:r w:rsidRPr="00DE3FF2">
        <w:t>,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нією, Ф</w:t>
      </w:r>
      <w:r w:rsidR="000F23E5">
        <w:t>ра</w:t>
      </w:r>
      <w:r w:rsidRPr="00DE3FF2">
        <w:t>нцією т</w:t>
      </w:r>
      <w:r w:rsidR="000F23E5">
        <w:t>а</w:t>
      </w:r>
      <w:r w:rsidRPr="00DE3FF2">
        <w:t xml:space="preserve"> Іт</w:t>
      </w:r>
      <w:r w:rsidR="000F23E5">
        <w:t>а</w:t>
      </w:r>
      <w:r w:rsidRPr="00DE3FF2">
        <w:t>лією»</w:t>
      </w:r>
      <w:bookmarkStart w:id="12" w:name="_ftnref13"/>
      <w:bookmarkEnd w:id="12"/>
      <w:r w:rsidR="000D70A4" w:rsidRPr="00DE3FF2">
        <w:fldChar w:fldCharType="begin"/>
      </w:r>
      <w:r w:rsidRPr="00DE3FF2">
        <w:instrText xml:space="preserve"> HYPERLINK "https://translate.googleusercontent.com/translate_f" \l "_ftn13"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29</w:t>
      </w:r>
      <w:r w:rsidR="00A04A79">
        <w:t>,</w:t>
      </w:r>
      <w:r w:rsidR="00A04A79" w:rsidRPr="00A04A79">
        <w:t xml:space="preserve"> </w:t>
      </w:r>
      <w:r w:rsidR="00A04A79" w:rsidRPr="002A6FA0">
        <w:t>361</w:t>
      </w:r>
      <w:r w:rsidRPr="00DE3FF2">
        <w:t>]</w:t>
      </w:r>
      <w:r w:rsidR="000D70A4" w:rsidRPr="00DE3FF2">
        <w:fldChar w:fldCharType="end"/>
      </w:r>
      <w:r w:rsidRPr="00DE3FF2">
        <w:t xml:space="preserve"> . Яп</w:t>
      </w:r>
      <w:r w:rsidR="000F23E5">
        <w:t>о</w:t>
      </w:r>
      <w:r w:rsidRPr="00DE3FF2">
        <w:t>нія зм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м</w:t>
      </w:r>
      <w:r w:rsidR="000F23E5">
        <w:t>о</w:t>
      </w:r>
      <w:r w:rsidRPr="00DE3FF2">
        <w:t>гтися пе</w:t>
      </w:r>
      <w:r w:rsidR="000F23E5">
        <w:t>р</w:t>
      </w:r>
      <w:r w:rsidRPr="00DE3FF2">
        <w:t>ед</w:t>
      </w:r>
      <w:r w:rsidR="000F23E5">
        <w:t>а</w:t>
      </w:r>
      <w:r w:rsidRPr="00DE3FF2">
        <w:t>чі їй німецьки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нцесій н</w:t>
      </w:r>
      <w:r w:rsidR="000F23E5">
        <w:t>а</w:t>
      </w:r>
      <w:r w:rsidRPr="00DE3FF2">
        <w:t xml:space="preserve"> Ш</w:t>
      </w:r>
      <w:r w:rsidR="000F23E5">
        <w:t>а</w:t>
      </w:r>
      <w:r w:rsidRPr="00DE3FF2">
        <w:t>ньдунськ</w:t>
      </w:r>
      <w:r w:rsidR="000F23E5">
        <w:t>о</w:t>
      </w:r>
      <w:r w:rsidRPr="00DE3FF2">
        <w:t>му пів</w:t>
      </w:r>
      <w:r w:rsidR="000F23E5">
        <w:t>о</w:t>
      </w:r>
      <w:r w:rsidRPr="00DE3FF2">
        <w:t>ст</w:t>
      </w:r>
      <w:r w:rsidR="000F23E5">
        <w:t>ро</w:t>
      </w:r>
      <w:r w:rsidRPr="00DE3FF2">
        <w:t>ві, і н</w:t>
      </w:r>
      <w:r w:rsidR="000F23E5">
        <w:t>а</w:t>
      </w:r>
      <w:r w:rsidRPr="00DE3FF2">
        <w:t>віть м</w:t>
      </w:r>
      <w:r w:rsidR="000F23E5">
        <w:t>а</w:t>
      </w:r>
      <w:r w:rsidRPr="00DE3FF2">
        <w:t>нд</w:t>
      </w:r>
      <w:r w:rsidR="000F23E5">
        <w:t>а</w:t>
      </w:r>
      <w:r w:rsidRPr="00DE3FF2">
        <w:t>т</w:t>
      </w:r>
      <w:r w:rsidR="000F23E5">
        <w:t>а</w:t>
      </w:r>
      <w:r w:rsidRPr="00DE3FF2">
        <w:t xml:space="preserve"> уп</w:t>
      </w:r>
      <w:r w:rsidR="000F23E5">
        <w:t>ра</w:t>
      </w:r>
      <w:r w:rsidRPr="00DE3FF2">
        <w:t>вління німецькими те</w:t>
      </w:r>
      <w:r w:rsidR="000F23E5">
        <w:t>р</w:t>
      </w:r>
      <w:r w:rsidRPr="00DE3FF2">
        <w:t>ит</w:t>
      </w:r>
      <w:r w:rsidR="000F23E5">
        <w:t>ор</w:t>
      </w:r>
      <w:r w:rsidRPr="00DE3FF2">
        <w:t>іями у Ти</w:t>
      </w:r>
      <w:r w:rsidR="000F23E5">
        <w:t>хо</w:t>
      </w:r>
      <w:r w:rsidRPr="00DE3FF2">
        <w:t xml:space="preserve">му </w:t>
      </w:r>
      <w:r w:rsidR="000F23E5">
        <w:t>о</w:t>
      </w:r>
      <w:r w:rsidRPr="00DE3FF2">
        <w:t>ке</w:t>
      </w:r>
      <w:r w:rsidR="000F23E5">
        <w:t>а</w:t>
      </w:r>
      <w:r w:rsidRPr="00DE3FF2">
        <w:t xml:space="preserve">ні.  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изькій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 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сн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Лігу Н</w:t>
      </w:r>
      <w:r w:rsidR="000F23E5">
        <w:t>а</w:t>
      </w:r>
      <w:r w:rsidRPr="00DE3FF2">
        <w:t>цій, міжн</w:t>
      </w:r>
      <w:r w:rsidR="000F23E5">
        <w:t>аро</w:t>
      </w:r>
      <w:r w:rsidRPr="00DE3FF2">
        <w:t xml:space="preserve">дну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цію, п</w:t>
      </w:r>
      <w:r w:rsidR="000F23E5">
        <w:t>о</w:t>
      </w:r>
      <w:r w:rsidRPr="00DE3FF2">
        <w:t>клик</w:t>
      </w:r>
      <w:r w:rsidR="000F23E5">
        <w:t>а</w:t>
      </w:r>
      <w:r w:rsidRPr="00DE3FF2">
        <w:t>ну сп</w:t>
      </w:r>
      <w:r w:rsidR="000F23E5">
        <w:t>р</w:t>
      </w:r>
      <w:r w:rsidRPr="00DE3FF2">
        <w:t>ияти спів</w:t>
      </w:r>
      <w:r w:rsidR="000F23E5">
        <w:t>ро</w:t>
      </w:r>
      <w:r w:rsidRPr="00DE3FF2">
        <w:t xml:space="preserve">бітництву між </w:t>
      </w:r>
      <w:r w:rsidR="000F23E5">
        <w:t>р</w:t>
      </w:r>
      <w:r w:rsidRPr="00DE3FF2">
        <w:t>ізними к</w:t>
      </w:r>
      <w:r w:rsidR="000F23E5">
        <w:t>ра</w:t>
      </w:r>
      <w:r w:rsidRPr="00DE3FF2">
        <w:t>їн</w:t>
      </w:r>
      <w:r w:rsidR="000F23E5">
        <w:t>а</w:t>
      </w:r>
      <w:r w:rsidRPr="00DE3FF2">
        <w:t>ми. Яп</w:t>
      </w:r>
      <w:r w:rsidR="000F23E5">
        <w:t>о</w:t>
      </w:r>
      <w:r w:rsidRPr="00DE3FF2">
        <w:t>нія взял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ктивну уч</w:t>
      </w:r>
      <w:r w:rsidR="000F23E5">
        <w:t>а</w:t>
      </w:r>
      <w:r w:rsidRPr="00DE3FF2">
        <w:t>сть у її ств</w:t>
      </w:r>
      <w:r w:rsidR="000F23E5">
        <w:t>ор</w:t>
      </w:r>
      <w:r w:rsidRPr="00DE3FF2">
        <w:t>енні. «Під ч</w:t>
      </w:r>
      <w:r w:rsidR="000F23E5">
        <w:t>а</w:t>
      </w:r>
      <w:r w:rsidRPr="00DE3FF2">
        <w:t xml:space="preserve">с </w:t>
      </w:r>
      <w:r w:rsidR="000F23E5">
        <w:t>о</w:t>
      </w:r>
      <w:r w:rsidRPr="00DE3FF2">
        <w:t>бг</w:t>
      </w:r>
      <w:r w:rsidR="000F23E5">
        <w:t>о</w:t>
      </w:r>
      <w:r w:rsidRPr="00DE3FF2">
        <w:t>в</w:t>
      </w:r>
      <w:r w:rsidR="000F23E5">
        <w:t>ор</w:t>
      </w:r>
      <w:r w:rsidRPr="00DE3FF2">
        <w:t>ення Ст</w:t>
      </w:r>
      <w:r w:rsidR="000F23E5">
        <w:t>а</w:t>
      </w:r>
      <w:r w:rsidRPr="00DE3FF2">
        <w:t>туту Ліги Н</w:t>
      </w:r>
      <w:r w:rsidR="000F23E5">
        <w:t>а</w:t>
      </w:r>
      <w:r w:rsidRPr="00DE3FF2">
        <w:t>цій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делег</w:t>
      </w:r>
      <w:r w:rsidR="000F23E5">
        <w:t>а</w:t>
      </w:r>
      <w:r w:rsidRPr="00DE3FF2">
        <w:t>ція сп</w:t>
      </w:r>
      <w:r w:rsidR="000F23E5">
        <w:t>ро</w:t>
      </w:r>
      <w:r w:rsidRPr="00DE3FF2">
        <w:t>був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включити д</w:t>
      </w:r>
      <w:r w:rsidR="000F23E5">
        <w:t>о</w:t>
      </w:r>
      <w:r w:rsidRPr="00DE3FF2">
        <w:t xml:space="preserve"> 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пункт «п</w:t>
      </w:r>
      <w:r w:rsidR="000F23E5">
        <w:t>ро</w:t>
      </w:r>
      <w:r w:rsidRPr="00DE3FF2">
        <w:t xml:space="preserve"> </w:t>
      </w:r>
      <w:r w:rsidR="000F23E5">
        <w:t>р</w:t>
      </w:r>
      <w:r w:rsidRPr="00DE3FF2">
        <w:t xml:space="preserve">івність </w:t>
      </w:r>
      <w:r w:rsidR="000F23E5">
        <w:t>ра</w:t>
      </w:r>
      <w:r w:rsidRPr="00DE3FF2">
        <w:t>с», щ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 xml:space="preserve">є </w:t>
      </w:r>
      <w:r w:rsidR="000F23E5">
        <w:t>р</w:t>
      </w:r>
      <w:r w:rsidRPr="00DE3FF2">
        <w:t>івн</w:t>
      </w:r>
      <w:r w:rsidR="000F23E5">
        <w:t>о</w:t>
      </w:r>
      <w:r w:rsidRPr="00DE3FF2">
        <w:t>п</w:t>
      </w:r>
      <w:r w:rsidR="000F23E5">
        <w:t>ра</w:t>
      </w:r>
      <w:r w:rsidRPr="00DE3FF2">
        <w:t>вність ін</w:t>
      </w:r>
      <w:r w:rsidR="000F23E5">
        <w:t>о</w:t>
      </w:r>
      <w:r w:rsidRPr="00DE3FF2">
        <w:t>земців, які п</w:t>
      </w:r>
      <w:r w:rsidR="000F23E5">
        <w:t>ро</w:t>
      </w:r>
      <w:r w:rsidRPr="00DE3FF2">
        <w:t>жив</w:t>
      </w:r>
      <w:r w:rsidR="000F23E5">
        <w:t>а</w:t>
      </w:r>
      <w:r w:rsidRPr="00DE3FF2">
        <w:t>ють у к</w:t>
      </w:r>
      <w:r w:rsidR="000F23E5">
        <w:t>ра</w:t>
      </w:r>
      <w:r w:rsidRPr="00DE3FF2">
        <w:t>їн</w:t>
      </w:r>
      <w:r w:rsidR="000F23E5">
        <w:t>ах</w:t>
      </w:r>
      <w:r w:rsidRPr="00DE3FF2">
        <w:t xml:space="preserve"> – уч</w:t>
      </w:r>
      <w:r w:rsidR="000F23E5">
        <w:t>а</w:t>
      </w:r>
      <w:r w:rsidRPr="00DE3FF2">
        <w:t>сник</w:t>
      </w:r>
      <w:r w:rsidR="000F23E5">
        <w:t>ах</w:t>
      </w:r>
      <w:r w:rsidRPr="00DE3FF2">
        <w:t xml:space="preserve"> Ліги, нез</w:t>
      </w:r>
      <w:r w:rsidR="000F23E5">
        <w:t>а</w:t>
      </w:r>
      <w:r w:rsidRPr="00DE3FF2">
        <w:t>лежн</w:t>
      </w:r>
      <w:r w:rsidR="000F23E5">
        <w:t>о</w:t>
      </w:r>
      <w:r w:rsidRPr="00DE3FF2">
        <w:t xml:space="preserve"> від ї</w:t>
      </w:r>
      <w:r w:rsidR="000F23E5">
        <w:t>х</w:t>
      </w:r>
      <w:r w:rsidRPr="00DE3FF2">
        <w:t>нь</w:t>
      </w:r>
      <w:r w:rsidR="000F23E5">
        <w:t>о</w:t>
      </w:r>
      <w:r w:rsidRPr="00DE3FF2">
        <w:t>ї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сті. Тим с</w:t>
      </w:r>
      <w:r w:rsidR="000F23E5">
        <w:t>а</w:t>
      </w:r>
      <w:r w:rsidRPr="00DE3FF2">
        <w:t>мим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гнул</w:t>
      </w:r>
      <w:r w:rsidR="000F23E5">
        <w:t>а</w:t>
      </w:r>
      <w:r w:rsidRPr="00DE3FF2">
        <w:t xml:space="preserve"> ск</w:t>
      </w:r>
      <w:r w:rsidR="000F23E5">
        <w:t>а</w:t>
      </w:r>
      <w:r w:rsidRPr="00DE3FF2">
        <w:t>сув</w:t>
      </w:r>
      <w:r w:rsidR="000F23E5">
        <w:t>а</w:t>
      </w:r>
      <w:r w:rsidRPr="00DE3FF2">
        <w:t>ти ж</w:t>
      </w:r>
      <w:r w:rsidR="000F23E5">
        <w:t>ор</w:t>
      </w:r>
      <w:r w:rsidRPr="00DE3FF2">
        <w:t xml:space="preserve">сткі </w:t>
      </w:r>
      <w:r w:rsidR="000F23E5">
        <w:t>о</w:t>
      </w:r>
      <w:r w:rsidRPr="00DE3FF2">
        <w:t>бмеження 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нську імміг</w:t>
      </w:r>
      <w:r w:rsidR="000F23E5">
        <w:t>ра</w:t>
      </w:r>
      <w:r w:rsidRPr="00DE3FF2">
        <w:t>цію, п</w:t>
      </w:r>
      <w:r w:rsidR="000F23E5">
        <w:t>р</w:t>
      </w:r>
      <w:r w:rsidRPr="00DE3FF2">
        <w:t>ийняти</w:t>
      </w:r>
      <w:r w:rsidR="000F23E5">
        <w:t>х</w:t>
      </w:r>
      <w:r w:rsidRPr="00DE3FF2">
        <w:t xml:space="preserve"> у СШ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б</w:t>
      </w:r>
      <w:r w:rsidR="000F23E5">
        <w:t>р</w:t>
      </w:r>
      <w:r w:rsidRPr="00DE3FF2">
        <w:t>ит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>міні</w:t>
      </w:r>
      <w:r w:rsidR="000F23E5">
        <w:t>о</w:t>
      </w:r>
      <w:r w:rsidRPr="00DE3FF2">
        <w:t>н</w:t>
      </w:r>
      <w:r w:rsidR="000F23E5">
        <w:t>ах</w:t>
      </w:r>
      <w:r w:rsidRPr="00DE3FF2">
        <w:t xml:space="preserve">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з</w:t>
      </w:r>
      <w:r w:rsidR="000F23E5">
        <w:t>аро</w:t>
      </w:r>
      <w:r w:rsidRPr="00DE3FF2">
        <w:t>бити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ндистські б</w:t>
      </w:r>
      <w:r w:rsidR="000F23E5">
        <w:t>а</w:t>
      </w:r>
      <w:r w:rsidRPr="00DE3FF2">
        <w:t>ли, виступивши з п</w:t>
      </w:r>
      <w:r w:rsidR="000F23E5">
        <w:t>о</w:t>
      </w:r>
      <w:r w:rsidRPr="00DE3FF2">
        <w:t>зицій «з</w:t>
      </w:r>
      <w:r w:rsidR="000F23E5">
        <w:t>ах</w:t>
      </w:r>
      <w:r w:rsidRPr="00DE3FF2">
        <w:t>исник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 xml:space="preserve">в» </w:t>
      </w:r>
      <w:r w:rsidR="000F23E5">
        <w:t>а</w:t>
      </w:r>
      <w:r w:rsidRPr="00DE3FF2">
        <w:t>зі</w:t>
      </w:r>
      <w:r w:rsidR="000F23E5">
        <w:t>а</w:t>
      </w:r>
      <w:r w:rsidRPr="00DE3FF2">
        <w:t>тськи</w:t>
      </w:r>
      <w:r w:rsidR="000F23E5">
        <w:t>х</w:t>
      </w:r>
      <w:r w:rsidRPr="00DE3FF2">
        <w:t xml:space="preserve"> н</w:t>
      </w:r>
      <w:r w:rsidR="000F23E5">
        <w:t>аро</w:t>
      </w:r>
      <w:r w:rsidRPr="00DE3FF2">
        <w:t xml:space="preserve">дів.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к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нці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нглійці з</w:t>
      </w:r>
      <w:r w:rsidR="000F23E5">
        <w:t>а</w:t>
      </w:r>
      <w:r w:rsidRPr="00DE3FF2">
        <w:t>бл</w:t>
      </w:r>
      <w:r w:rsidR="000F23E5">
        <w:t>о</w:t>
      </w:r>
      <w:r w:rsidRPr="00DE3FF2">
        <w:t>кув</w:t>
      </w:r>
      <w:r w:rsidR="000F23E5">
        <w:t>а</w:t>
      </w:r>
      <w:r w:rsidRPr="00DE3FF2">
        <w:t>ли цю ініці</w:t>
      </w:r>
      <w:r w:rsidR="000F23E5">
        <w:t>а</w:t>
      </w:r>
      <w:r w:rsidRPr="00DE3FF2">
        <w:t>тиву і п</w:t>
      </w:r>
      <w:r w:rsidR="000F23E5">
        <w:t>о</w:t>
      </w:r>
      <w:r w:rsidRPr="00DE3FF2">
        <w:t>л</w:t>
      </w:r>
      <w:r w:rsidR="000F23E5">
        <w:t>о</w:t>
      </w:r>
      <w:r w:rsidRPr="00DE3FF2">
        <w:t>ження п</w:t>
      </w:r>
      <w:r w:rsidR="000F23E5">
        <w:t>ро</w:t>
      </w:r>
      <w:r w:rsidRPr="00DE3FF2">
        <w:t xml:space="preserve"> «</w:t>
      </w:r>
      <w:r w:rsidR="000F23E5">
        <w:t>р</w:t>
      </w:r>
      <w:r w:rsidRPr="00DE3FF2">
        <w:t xml:space="preserve">івність </w:t>
      </w:r>
      <w:r w:rsidR="000F23E5">
        <w:t>ра</w:t>
      </w:r>
      <w:r w:rsidRPr="00DE3FF2">
        <w:t>с» д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туту Ліги включен</w:t>
      </w:r>
      <w:r w:rsidR="000F23E5">
        <w:t>о</w:t>
      </w:r>
      <w:r w:rsidRPr="00DE3FF2">
        <w:t xml:space="preserve"> не бул</w:t>
      </w:r>
      <w:r w:rsidR="000F23E5">
        <w:t>о</w:t>
      </w:r>
      <w:r w:rsidRPr="00DE3FF2">
        <w:t>»</w:t>
      </w:r>
      <w:bookmarkStart w:id="13" w:name="_ftnref14"/>
      <w:bookmarkEnd w:id="13"/>
      <w:r w:rsidR="000D70A4" w:rsidRPr="00DE3FF2">
        <w:fldChar w:fldCharType="begin"/>
      </w:r>
      <w:r w:rsidRPr="00DE3FF2">
        <w:instrText xml:space="preserve"> HYPERLINK "https://translate.googleusercontent.com/translate_f" \l "_ftn14"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45</w:t>
      </w:r>
      <w:r w:rsidR="00A04A79">
        <w:t xml:space="preserve">, </w:t>
      </w:r>
      <w:r w:rsidR="00A04A79" w:rsidRPr="002A6FA0">
        <w:t>46–51</w:t>
      </w:r>
      <w:r w:rsidRPr="00DE3FF2">
        <w:t>]</w:t>
      </w:r>
      <w:r w:rsidR="000D70A4" w:rsidRPr="00DE3FF2">
        <w:fldChar w:fldCharType="end"/>
      </w:r>
      <w:r w:rsidRPr="00DE3FF2">
        <w:t>. Ця п</w:t>
      </w:r>
      <w:r w:rsidR="000F23E5">
        <w:t>о</w:t>
      </w:r>
      <w:r w:rsidRPr="00DE3FF2">
        <w:t>дія дуже сильн</w:t>
      </w:r>
      <w:r w:rsidR="000F23E5">
        <w:t>о</w:t>
      </w:r>
      <w:r w:rsidRPr="00DE3FF2">
        <w:t xml:space="preserve"> вд</w:t>
      </w:r>
      <w:r w:rsidR="000F23E5">
        <w:t>ар</w:t>
      </w:r>
      <w:r w:rsidRPr="00DE3FF2">
        <w:t>ил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тусу яп</w:t>
      </w:r>
      <w:r w:rsidR="000F23E5">
        <w:t>о</w:t>
      </w:r>
      <w:r w:rsidRPr="00DE3FF2">
        <w:t>нців і з</w:t>
      </w:r>
      <w:r w:rsidR="000F23E5">
        <w:t>а</w:t>
      </w:r>
      <w:r w:rsidRPr="00DE3FF2">
        <w:t>лиш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нез</w:t>
      </w:r>
      <w:r w:rsidR="000F23E5">
        <w:t>а</w:t>
      </w:r>
      <w:r w:rsidRPr="00DE3FF2">
        <w:t>г</w:t>
      </w:r>
      <w:r w:rsidR="000F23E5">
        <w:t>о</w:t>
      </w:r>
      <w:r w:rsidRPr="00DE3FF2">
        <w:t>люв</w:t>
      </w:r>
      <w:r w:rsidR="000F23E5">
        <w:t>а</w:t>
      </w:r>
      <w:r w:rsidRPr="00DE3FF2">
        <w:t xml:space="preserve">льну </w:t>
      </w:r>
      <w:r w:rsidR="000F23E5">
        <w:t>ра</w:t>
      </w:r>
      <w:r w:rsidRPr="00DE3FF2">
        <w:t>ну, б</w:t>
      </w:r>
      <w:r w:rsidR="000F23E5">
        <w:t>о</w:t>
      </w:r>
      <w:r w:rsidRPr="00DE3FF2">
        <w:t xml:space="preserve"> пит</w:t>
      </w:r>
      <w:r w:rsidR="000F23E5">
        <w:t>а</w:t>
      </w:r>
      <w:r w:rsidRPr="00DE3FF2">
        <w:t>ння п</w:t>
      </w:r>
      <w:r w:rsidR="000F23E5">
        <w:t>ро</w:t>
      </w:r>
      <w:r w:rsidRPr="00DE3FF2">
        <w:t xml:space="preserve"> </w:t>
      </w:r>
      <w:r w:rsidR="000F23E5">
        <w:t>ра</w:t>
      </w:r>
      <w:r w:rsidRPr="00DE3FF2">
        <w:t>с</w:t>
      </w:r>
      <w:r w:rsidR="000F23E5">
        <w:t>о</w:t>
      </w:r>
      <w:r w:rsidRPr="00DE3FF2">
        <w:t>ву диск</w:t>
      </w:r>
      <w:r w:rsidR="000F23E5">
        <w:t>р</w:t>
      </w:r>
      <w:r w:rsidRPr="00DE3FF2">
        <w:t>имін</w:t>
      </w:r>
      <w:r w:rsidR="000F23E5">
        <w:t>а</w:t>
      </w:r>
      <w:r w:rsidRPr="00DE3FF2">
        <w:t>цію яп</w:t>
      </w:r>
      <w:r w:rsidR="000F23E5">
        <w:t>о</w:t>
      </w:r>
      <w:r w:rsidRPr="00DE3FF2">
        <w:t>нців пе</w:t>
      </w:r>
      <w:r w:rsidR="000F23E5">
        <w:t>р</w:t>
      </w:r>
      <w:r w:rsidRPr="00DE3FF2">
        <w:t>ш з</w:t>
      </w:r>
      <w:r w:rsidR="000F23E5">
        <w:t>а</w:t>
      </w:r>
      <w:r w:rsidRPr="00DE3FF2">
        <w:t xml:space="preserve"> все в СШ</w:t>
      </w:r>
      <w:r w:rsidR="000F23E5">
        <w:t>А</w:t>
      </w:r>
      <w:r w:rsidRPr="00DE3FF2">
        <w:t xml:space="preserve"> буде підійм</w:t>
      </w:r>
      <w:r w:rsidR="000F23E5">
        <w:t>а</w:t>
      </w:r>
      <w:r w:rsidRPr="00DE3FF2">
        <w:t xml:space="preserve">тися </w:t>
      </w:r>
      <w:r w:rsidR="000F23E5">
        <w:t>а</w:t>
      </w:r>
      <w:r w:rsidRPr="00DE3FF2">
        <w:t>ж д</w:t>
      </w:r>
      <w:r w:rsidR="000F23E5">
        <w:t>о</w:t>
      </w:r>
      <w:r w:rsidRPr="00DE3FF2">
        <w:t xml:space="preserve"> 60-70 </w:t>
      </w:r>
      <w:r w:rsidR="000F23E5">
        <w:t>ро</w:t>
      </w:r>
      <w:r w:rsidRPr="00DE3FF2">
        <w:t>ків 20 ст. С</w:t>
      </w:r>
      <w:r w:rsidR="000F23E5">
        <w:t>а</w:t>
      </w:r>
      <w:r w:rsidRPr="00DE3FF2">
        <w:t>м ф</w:t>
      </w:r>
      <w:r w:rsidR="000F23E5">
        <w:t>а</w:t>
      </w:r>
      <w:r w:rsidRPr="00DE3FF2">
        <w:t>кт т</w:t>
      </w:r>
      <w:r w:rsidR="000F23E5">
        <w:t>а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відн</w:t>
      </w:r>
      <w:r w:rsidR="000F23E5">
        <w:t>о</w:t>
      </w:r>
      <w:r w:rsidRPr="00DE3FF2">
        <w:t xml:space="preserve">шення був дуже </w:t>
      </w:r>
      <w:r w:rsidR="000F23E5">
        <w:t>о</w:t>
      </w:r>
      <w:r w:rsidRPr="00DE3FF2">
        <w:t>б</w:t>
      </w:r>
      <w:r w:rsidR="000F23E5">
        <w:t>ра</w:t>
      </w:r>
      <w:r w:rsidRPr="00DE3FF2">
        <w:t>зливий для г</w:t>
      </w:r>
      <w:r w:rsidR="000F23E5">
        <w:t>ор</w:t>
      </w:r>
      <w:r w:rsidRPr="00DE3FF2">
        <w:t>дівливи</w:t>
      </w:r>
      <w:r w:rsidR="000F23E5">
        <w:t>х</w:t>
      </w:r>
      <w:r w:rsidRPr="00DE3FF2">
        <w:t xml:space="preserve"> яп</w:t>
      </w:r>
      <w:r w:rsidR="000F23E5">
        <w:t>о</w:t>
      </w:r>
      <w:r w:rsidRPr="00DE3FF2">
        <w:t xml:space="preserve">нців, </w:t>
      </w:r>
      <w:r w:rsidR="000F23E5">
        <w:t>а</w:t>
      </w:r>
      <w:r w:rsidRPr="00DE3FF2">
        <w:t>дже якщ</w:t>
      </w:r>
      <w:r w:rsidR="000F23E5">
        <w:t>о</w:t>
      </w:r>
      <w:r w:rsidRPr="00DE3FF2">
        <w:t xml:space="preserve"> десь п</w:t>
      </w:r>
      <w:r w:rsidR="000F23E5">
        <w:t>р</w:t>
      </w:r>
      <w:r w:rsidRPr="00DE3FF2">
        <w:t>инижують яп</w:t>
      </w:r>
      <w:r w:rsidR="000F23E5">
        <w:t>о</w:t>
      </w:r>
      <w:r w:rsidRPr="00DE3FF2">
        <w:t>нців т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инижують і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який був б</w:t>
      </w:r>
      <w:r w:rsidR="000F23E5">
        <w:t>о</w:t>
      </w:r>
      <w:r w:rsidRPr="00DE3FF2">
        <w:t>жественним б</w:t>
      </w:r>
      <w:r w:rsidR="000F23E5">
        <w:t>а</w:t>
      </w:r>
      <w:r w:rsidRPr="00DE3FF2">
        <w:t>тьк</w:t>
      </w:r>
      <w:r w:rsidR="000F23E5">
        <w:t>о</w:t>
      </w:r>
      <w:r w:rsidRPr="00DE3FF2">
        <w:t>м усієї н</w:t>
      </w:r>
      <w:r w:rsidR="000F23E5">
        <w:t>а</w:t>
      </w:r>
      <w:r w:rsidRPr="00DE3FF2">
        <w:t>ції. П</w:t>
      </w:r>
      <w:r w:rsidR="000F23E5">
        <w:t>ро</w:t>
      </w:r>
      <w:r w:rsidRPr="00DE3FF2">
        <w:t xml:space="preserve">те </w:t>
      </w:r>
      <w:r w:rsidRPr="00DE3FF2">
        <w:lastRenderedPageBreak/>
        <w:t>Яп</w:t>
      </w:r>
      <w:r w:rsidR="000F23E5">
        <w:t>о</w:t>
      </w:r>
      <w:r w:rsidRPr="00DE3FF2">
        <w:t>нія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стійним член</w:t>
      </w:r>
      <w:r w:rsidR="000F23E5">
        <w:t>о</w:t>
      </w:r>
      <w:r w:rsidRPr="00DE3FF2">
        <w:t xml:space="preserve">м </w:t>
      </w:r>
      <w:r w:rsidR="000F23E5">
        <w:t>Ра</w:t>
      </w:r>
      <w:r w:rsidRPr="00DE3FF2">
        <w:t>ди Ліги Н</w:t>
      </w:r>
      <w:r w:rsidR="000F23E5">
        <w:t>а</w:t>
      </w:r>
      <w:r w:rsidRPr="00DE3FF2">
        <w:t xml:space="preserve">цій </w:t>
      </w:r>
      <w:r w:rsidR="000F23E5">
        <w:t>ра</w:t>
      </w:r>
      <w:r w:rsidRPr="00DE3FF2">
        <w:t>з</w:t>
      </w:r>
      <w:r w:rsidR="000F23E5">
        <w:t>о</w:t>
      </w:r>
      <w:r w:rsidRPr="00DE3FF2">
        <w:t>м із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нією, Ф</w:t>
      </w:r>
      <w:r w:rsidR="000F23E5">
        <w:t>ра</w:t>
      </w:r>
      <w:r w:rsidRPr="00DE3FF2">
        <w:t>нцією т</w:t>
      </w:r>
      <w:r w:rsidR="000F23E5">
        <w:t>а</w:t>
      </w:r>
      <w:r w:rsidRPr="00DE3FF2">
        <w:t xml:space="preserve"> Іт</w:t>
      </w:r>
      <w:r w:rsidR="000F23E5">
        <w:t>а</w:t>
      </w:r>
      <w:r w:rsidRPr="00DE3FF2">
        <w:t>лією, тим с</w:t>
      </w:r>
      <w:r w:rsidR="000F23E5">
        <w:t>а</w:t>
      </w:r>
      <w:r w:rsidRPr="00DE3FF2">
        <w:t>мим підтве</w:t>
      </w:r>
      <w:r w:rsidR="000F23E5">
        <w:t>р</w:t>
      </w:r>
      <w:r w:rsidRPr="00DE3FF2">
        <w:t>дивши свій ст</w:t>
      </w:r>
      <w:r w:rsidR="000F23E5">
        <w:t>а</w:t>
      </w:r>
      <w:r w:rsidRPr="00DE3FF2">
        <w:t>тус велик</w:t>
      </w:r>
      <w:r w:rsidR="000F23E5">
        <w:t>о</w:t>
      </w:r>
      <w:r w:rsidRPr="00DE3FF2">
        <w:t>ї де</w:t>
      </w:r>
      <w:r w:rsidR="000F23E5">
        <w:t>р</w:t>
      </w:r>
      <w:r w:rsidRPr="00DE3FF2">
        <w:t>ж</w:t>
      </w:r>
      <w:r w:rsidR="000F23E5">
        <w:t>а</w:t>
      </w:r>
      <w:r w:rsidRPr="00DE3FF2">
        <w:t xml:space="preserve">ви. 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ар</w:t>
      </w:r>
      <w:r w:rsidRPr="00DE3FF2">
        <w:t>изьк</w:t>
      </w:r>
      <w:r w:rsidR="000F23E5">
        <w:t>а</w:t>
      </w:r>
      <w:r w:rsidRPr="00DE3FF2">
        <w:t xml:space="preserve"> ми</w:t>
      </w:r>
      <w:r w:rsidR="000F23E5">
        <w:t>р</w:t>
      </w:r>
      <w:r w:rsidRPr="00DE3FF2">
        <w:t>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нфе</w:t>
      </w:r>
      <w:r w:rsidR="000F23E5">
        <w:t>р</w:t>
      </w:r>
      <w:r w:rsidRPr="00DE3FF2">
        <w:t xml:space="preserve">енція не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 xml:space="preserve"> визн</w:t>
      </w:r>
      <w:r w:rsidR="000F23E5">
        <w:t>а</w:t>
      </w:r>
      <w:r w:rsidRPr="00DE3FF2">
        <w:t>чил</w:t>
      </w:r>
      <w:r w:rsidR="000F23E5">
        <w:t>а</w:t>
      </w:r>
      <w:r w:rsidRPr="00DE3FF2">
        <w:t xml:space="preserve"> ст</w:t>
      </w:r>
      <w:r w:rsidR="000F23E5">
        <w:t>р</w:t>
      </w:r>
      <w:r w:rsidRPr="00DE3FF2">
        <w:t>укту</w:t>
      </w:r>
      <w:r w:rsidR="000F23E5">
        <w:t>р</w:t>
      </w:r>
      <w:r w:rsidRPr="00DE3FF2">
        <w:t>у п</w:t>
      </w:r>
      <w:r w:rsidR="000F23E5">
        <w:t>о</w:t>
      </w:r>
      <w:r w:rsidRPr="00DE3FF2">
        <w:t>в</w:t>
      </w:r>
      <w:r w:rsidR="000F23E5">
        <w:t>о</w:t>
      </w:r>
      <w:r w:rsidRPr="00DE3FF2">
        <w:t>єнн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</w:t>
      </w:r>
      <w:r w:rsidR="000F23E5">
        <w:t>р</w:t>
      </w:r>
      <w:r w:rsidRPr="00DE3FF2">
        <w:t>егулюв</w:t>
      </w:r>
      <w:r w:rsidR="000F23E5">
        <w:t>а</w:t>
      </w:r>
      <w:r w:rsidRPr="00DE3FF2">
        <w:t>ння Д</w:t>
      </w:r>
      <w:r w:rsidR="000F23E5">
        <w:t>а</w:t>
      </w:r>
      <w:r w:rsidRPr="00DE3FF2">
        <w:t>лек</w:t>
      </w:r>
      <w:r w:rsidR="000F23E5">
        <w:t>о</w:t>
      </w:r>
      <w:r w:rsidRPr="00DE3FF2">
        <w:t>му С</w:t>
      </w:r>
      <w:r w:rsidR="000F23E5">
        <w:t>хо</w:t>
      </w:r>
      <w:r w:rsidRPr="00DE3FF2">
        <w:t>ді. Кит</w:t>
      </w:r>
      <w:r w:rsidR="000F23E5">
        <w:t>а</w:t>
      </w:r>
      <w:r w:rsidRPr="00DE3FF2">
        <w:t>й відм</w:t>
      </w:r>
      <w:r w:rsidR="000F23E5">
        <w:t>о</w:t>
      </w:r>
      <w:r w:rsidRPr="00DE3FF2">
        <w:t>вився підпис</w:t>
      </w:r>
      <w:r w:rsidR="000F23E5">
        <w:t>а</w:t>
      </w:r>
      <w:r w:rsidRPr="00DE3FF2">
        <w:t>ти ми</w:t>
      </w:r>
      <w:r w:rsidR="000F23E5">
        <w:t>р</w:t>
      </w:r>
      <w:r w:rsidRPr="00DE3FF2">
        <w:t>ний д</w:t>
      </w:r>
      <w:r w:rsidR="000F23E5">
        <w:t>о</w:t>
      </w:r>
      <w:r w:rsidRPr="00DE3FF2">
        <w:t>г</w:t>
      </w:r>
      <w:r w:rsidR="000F23E5">
        <w:t>о</w:t>
      </w:r>
      <w:r w:rsidRPr="00DE3FF2">
        <w:t>ві</w:t>
      </w:r>
      <w:r w:rsidR="000F23E5">
        <w:t>р</w:t>
      </w:r>
      <w:r w:rsidRPr="00DE3FF2">
        <w:t xml:space="preserve"> у Ве</w:t>
      </w:r>
      <w:r w:rsidR="000F23E5">
        <w:t>р</w:t>
      </w:r>
      <w:r w:rsidRPr="00DE3FF2">
        <w:t>с</w:t>
      </w:r>
      <w:r w:rsidR="000F23E5">
        <w:t>а</w:t>
      </w:r>
      <w:r w:rsidRPr="00DE3FF2">
        <w:t>лі че</w:t>
      </w:r>
      <w:r w:rsidR="000F23E5">
        <w:t>р</w:t>
      </w:r>
      <w:r w:rsidRPr="00DE3FF2">
        <w:t>ез Ш</w:t>
      </w:r>
      <w:r w:rsidR="000F23E5">
        <w:t>а</w:t>
      </w:r>
      <w:r w:rsidRPr="00DE3FF2">
        <w:t>ньдунське пит</w:t>
      </w:r>
      <w:r w:rsidR="000F23E5">
        <w:t>а</w:t>
      </w:r>
      <w:r w:rsidRPr="00DE3FF2">
        <w:t>ння. П</w:t>
      </w:r>
      <w:r w:rsidR="000F23E5">
        <w:t>о</w:t>
      </w:r>
      <w:r w:rsidRPr="00DE3FF2">
        <w:t>силення Яп</w:t>
      </w:r>
      <w:r w:rsidR="000F23E5">
        <w:t>о</w:t>
      </w:r>
      <w:r w:rsidRPr="00DE3FF2">
        <w:t>нії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т</w:t>
      </w:r>
      <w:r w:rsidR="000F23E5">
        <w:t>р</w:t>
      </w:r>
      <w:r w:rsidRPr="00DE3FF2">
        <w:t>ив</w:t>
      </w:r>
      <w:r w:rsidR="000F23E5">
        <w:t>о</w:t>
      </w:r>
      <w:r w:rsidRPr="00DE3FF2">
        <w:t>гу у В</w:t>
      </w:r>
      <w:r w:rsidR="000F23E5">
        <w:t>а</w:t>
      </w:r>
      <w:r w:rsidRPr="00DE3FF2">
        <w:t>шингт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і Л</w:t>
      </w:r>
      <w:r w:rsidR="000F23E5">
        <w:t>о</w:t>
      </w:r>
      <w:r w:rsidRPr="00DE3FF2">
        <w:t>нд</w:t>
      </w:r>
      <w:r w:rsidR="000F23E5">
        <w:t>о</w:t>
      </w:r>
      <w:r w:rsidRPr="00DE3FF2">
        <w:t>н</w:t>
      </w:r>
      <w:r w:rsidR="000F23E5">
        <w:t>а</w:t>
      </w:r>
      <w:r w:rsidRPr="00DE3FF2">
        <w:t>, які п</w:t>
      </w:r>
      <w:r w:rsidR="000F23E5">
        <w:t>ра</w:t>
      </w:r>
      <w:r w:rsidRPr="00DE3FF2">
        <w:t>гнули д</w:t>
      </w:r>
      <w:r w:rsidR="000F23E5">
        <w:t>о</w:t>
      </w:r>
      <w:r w:rsidRPr="00DE3FF2">
        <w:t>м</w:t>
      </w:r>
      <w:r w:rsidR="000F23E5">
        <w:t>о</w:t>
      </w:r>
      <w:r w:rsidRPr="00DE3FF2">
        <w:t xml:space="preserve">гтися </w:t>
      </w:r>
      <w:r w:rsidR="000F23E5">
        <w:t>о</w:t>
      </w:r>
      <w:r w:rsidRPr="00DE3FF2">
        <w:t>бмеження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-м</w:t>
      </w:r>
      <w:r w:rsidR="000F23E5">
        <w:t>ор</w:t>
      </w:r>
      <w:r w:rsidRPr="00DE3FF2">
        <w:t>ськи</w:t>
      </w:r>
      <w:r w:rsidR="000F23E5">
        <w:t>х</w:t>
      </w:r>
      <w:r w:rsidRPr="00DE3FF2">
        <w:t xml:space="preserve"> сил і п</w:t>
      </w:r>
      <w:r w:rsidR="000F23E5">
        <w:t>о</w:t>
      </w:r>
      <w:r w:rsidRPr="00DE3FF2">
        <w:t>ст</w:t>
      </w:r>
      <w:r w:rsidR="000F23E5">
        <w:t>а</w:t>
      </w:r>
      <w:r w:rsidRPr="00DE3FF2">
        <w:t>вити з</w:t>
      </w:r>
      <w:r w:rsidR="000F23E5">
        <w:t>а</w:t>
      </w:r>
      <w:r w:rsidRPr="00DE3FF2">
        <w:t>слін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експ</w:t>
      </w:r>
      <w:r w:rsidR="000F23E5">
        <w:t>а</w:t>
      </w:r>
      <w:r w:rsidRPr="00DE3FF2">
        <w:t xml:space="preserve">нсії. У 1921 </w:t>
      </w:r>
      <w:r w:rsidR="000F23E5">
        <w:t>р</w:t>
      </w:r>
      <w:r w:rsidRPr="00DE3FF2">
        <w:t>. з ініці</w:t>
      </w:r>
      <w:r w:rsidR="000F23E5">
        <w:t>а</w:t>
      </w:r>
      <w:r w:rsidRPr="00DE3FF2">
        <w:t xml:space="preserve">тиви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езидент</w:t>
      </w:r>
      <w:r w:rsidR="000F23E5">
        <w:t>а</w:t>
      </w:r>
      <w:r w:rsidRPr="00DE3FF2">
        <w:t xml:space="preserve"> СШ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склик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>дн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нфе</w:t>
      </w:r>
      <w:r w:rsidR="000F23E5">
        <w:t>р</w:t>
      </w:r>
      <w:r w:rsidRPr="00DE3FF2">
        <w:t xml:space="preserve">енція для </w:t>
      </w:r>
      <w:r w:rsidR="000F23E5">
        <w:t>о</w:t>
      </w:r>
      <w:r w:rsidRPr="00DE3FF2">
        <w:t>бг</w:t>
      </w:r>
      <w:r w:rsidR="000F23E5">
        <w:t>о</w:t>
      </w:r>
      <w:r w:rsidRPr="00DE3FF2">
        <w:t>в</w:t>
      </w:r>
      <w:r w:rsidR="000F23E5">
        <w:t>ор</w:t>
      </w:r>
      <w:r w:rsidRPr="00DE3FF2">
        <w:t>ення ст</w:t>
      </w:r>
      <w:r w:rsidR="000F23E5">
        <w:t>а</w:t>
      </w:r>
      <w:r w:rsidRPr="00DE3FF2">
        <w:t>н</w:t>
      </w:r>
      <w:r w:rsidR="000F23E5">
        <w:t>о</w:t>
      </w:r>
      <w:r w:rsidRPr="00DE3FF2">
        <w:t>вищ</w:t>
      </w:r>
      <w:r w:rsidR="000F23E5">
        <w:t>а</w:t>
      </w:r>
      <w:r w:rsidRPr="00DE3FF2">
        <w:t xml:space="preserve"> ти</w:t>
      </w:r>
      <w:r w:rsidR="000F23E5">
        <w:t>хоо</w:t>
      </w:r>
      <w:r w:rsidRPr="00DE3FF2">
        <w:t>ке</w:t>
      </w:r>
      <w:r w:rsidR="000F23E5">
        <w:t>а</w:t>
      </w:r>
      <w:r w:rsidRPr="00DE3FF2">
        <w:t>нськ</w:t>
      </w:r>
      <w:r w:rsidR="000F23E5">
        <w:t>о</w:t>
      </w:r>
      <w:r w:rsidRPr="00DE3FF2">
        <w:t xml:space="preserve">му </w:t>
      </w:r>
      <w:r w:rsidR="000F23E5">
        <w:t>р</w:t>
      </w:r>
      <w:r w:rsidRPr="00DE3FF2">
        <w:t>егі</w:t>
      </w:r>
      <w:r w:rsidR="000F23E5">
        <w:t>о</w:t>
      </w:r>
      <w:r w:rsidRPr="00DE3FF2">
        <w:t>ні. Яп</w:t>
      </w:r>
      <w:r w:rsidR="000F23E5">
        <w:t>о</w:t>
      </w:r>
      <w:r w:rsidRPr="00DE3FF2">
        <w:t>нія не від</w:t>
      </w:r>
      <w:r w:rsidR="000F23E5">
        <w:t>ра</w:t>
      </w:r>
      <w:r w:rsidRPr="00DE3FF2">
        <w:t>зу п</w:t>
      </w:r>
      <w:r w:rsidR="000F23E5">
        <w:t>р</w:t>
      </w:r>
      <w:r w:rsidRPr="00DE3FF2">
        <w:t>ийнял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п</w:t>
      </w:r>
      <w:r w:rsidR="000F23E5">
        <w:t>ро</w:t>
      </w:r>
      <w:r w:rsidRPr="00DE3FF2">
        <w:t>шення 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енцію, п</w:t>
      </w:r>
      <w:r w:rsidR="000F23E5">
        <w:t>ро</w:t>
      </w:r>
      <w:r w:rsidRPr="00DE3FF2">
        <w:t>те п</w:t>
      </w:r>
      <w:r w:rsidR="000F23E5">
        <w:t>ра</w:t>
      </w:r>
      <w:r w:rsidRPr="00DE3FF2">
        <w:t>гнучі уникнути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>ї із</w:t>
      </w:r>
      <w:r w:rsidR="000F23E5">
        <w:t>о</w:t>
      </w:r>
      <w:r w:rsidRPr="00DE3FF2">
        <w:t>ляції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</w:t>
      </w:r>
      <w:r w:rsidR="000F23E5">
        <w:t>рахо</w:t>
      </w:r>
      <w:r w:rsidRPr="00DE3FF2">
        <w:t>вуючи д</w:t>
      </w:r>
      <w:r w:rsidR="000F23E5">
        <w:t>о</w:t>
      </w:r>
      <w:r w:rsidRPr="00DE3FF2">
        <w:t>м</w:t>
      </w:r>
      <w:r w:rsidR="000F23E5">
        <w:t>о</w:t>
      </w:r>
      <w:r w:rsidRPr="00DE3FF2">
        <w:t>гтися від де</w:t>
      </w:r>
      <w:r w:rsidR="000F23E5">
        <w:t>р</w:t>
      </w:r>
      <w:r w:rsidRPr="00DE3FF2">
        <w:t>ж</w:t>
      </w:r>
      <w:r w:rsidR="000F23E5">
        <w:t>а</w:t>
      </w:r>
      <w:r w:rsidRPr="00DE3FF2">
        <w:t>в визн</w:t>
      </w:r>
      <w:r w:rsidR="000F23E5">
        <w:t>а</w:t>
      </w:r>
      <w:r w:rsidRPr="00DE3FF2">
        <w:t>ння «спеці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>есів» у Кит</w:t>
      </w:r>
      <w:r w:rsidR="000F23E5">
        <w:t>а</w:t>
      </w:r>
      <w:r w:rsidRPr="00DE3FF2">
        <w:t>ї, відп</w:t>
      </w:r>
      <w:r w:rsidR="000F23E5">
        <w:t>ра</w:t>
      </w:r>
      <w:r w:rsidRPr="00DE3FF2">
        <w:t>вил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В</w:t>
      </w:r>
      <w:r w:rsidR="000F23E5">
        <w:t>а</w:t>
      </w:r>
      <w:r w:rsidRPr="00DE3FF2">
        <w:t>шингт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делег</w:t>
      </w:r>
      <w:r w:rsidR="000F23E5">
        <w:t>а</w:t>
      </w:r>
      <w:r w:rsidRPr="00DE3FF2">
        <w:t>цію. Її ф</w:t>
      </w:r>
      <w:r w:rsidR="000F23E5">
        <w:t>а</w:t>
      </w:r>
      <w:r w:rsidRPr="00DE3FF2">
        <w:t>ктичним ке</w:t>
      </w:r>
      <w:r w:rsidR="000F23E5">
        <w:t>р</w:t>
      </w:r>
      <w:r w:rsidRPr="00DE3FF2">
        <w:t>івник</w:t>
      </w:r>
      <w:r w:rsidR="000F23E5">
        <w:t>о</w:t>
      </w:r>
      <w:r w:rsidRPr="00DE3FF2">
        <w:t xml:space="preserve">м був </w:t>
      </w:r>
      <w:r w:rsidR="000F23E5">
        <w:t>а</w:t>
      </w:r>
      <w:r w:rsidRPr="00DE3FF2">
        <w:t>дмі</w:t>
      </w:r>
      <w:r w:rsidR="000F23E5">
        <w:t>ра</w:t>
      </w:r>
      <w:r w:rsidRPr="00DE3FF2">
        <w:t>л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м</w:t>
      </w:r>
      <w:r w:rsidR="000F23E5">
        <w:t>о</w:t>
      </w:r>
      <w:r w:rsidRPr="00DE3FF2">
        <w:t>с</w:t>
      </w:r>
      <w:r w:rsidR="000F23E5">
        <w:t>а</w:t>
      </w:r>
      <w:r w:rsidRPr="00DE3FF2">
        <w:t>бу</w:t>
      </w:r>
      <w:r w:rsidR="000F23E5">
        <w:t>ро</w:t>
      </w:r>
      <w:r w:rsidRPr="00DE3FF2">
        <w:t xml:space="preserve">, </w:t>
      </w:r>
      <w:r w:rsidR="000F23E5">
        <w:t>о</w:t>
      </w:r>
      <w:r w:rsidRPr="00DE3FF2">
        <w:t>дин із лібе</w:t>
      </w:r>
      <w:r w:rsidR="000F23E5">
        <w:t>ра</w:t>
      </w:r>
      <w:r w:rsidRPr="00DE3FF2">
        <w:t>льни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>, який виступ</w:t>
      </w:r>
      <w:r w:rsidR="000F23E5">
        <w:t>а</w:t>
      </w:r>
      <w:r w:rsidRPr="00DE3FF2">
        <w:t>в з</w:t>
      </w:r>
      <w:r w:rsidR="000F23E5">
        <w:t>а</w:t>
      </w:r>
      <w:r w:rsidRPr="00DE3FF2">
        <w:t xml:space="preserve"> уг</w:t>
      </w:r>
      <w:r w:rsidR="000F23E5">
        <w:t>о</w:t>
      </w:r>
      <w:r w:rsidRPr="00DE3FF2">
        <w:t>ду з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>ми. П</w:t>
      </w:r>
      <w:r w:rsidR="000F23E5">
        <w:t>р</w:t>
      </w:r>
      <w:r w:rsidRPr="00DE3FF2">
        <w:t>и</w:t>
      </w:r>
      <w:r w:rsidR="000F23E5">
        <w:t>х</w:t>
      </w:r>
      <w:r w:rsidRPr="00DE3FF2">
        <w:t>ильник</w:t>
      </w:r>
      <w:r w:rsidR="000F23E5">
        <w:t>о</w:t>
      </w:r>
      <w:r w:rsidRPr="00DE3FF2">
        <w:t xml:space="preserve">м </w:t>
      </w:r>
      <w:r w:rsidR="000F23E5">
        <w:t>ро</w:t>
      </w:r>
      <w:r w:rsidRPr="00DE3FF2">
        <w:t>з</w:t>
      </w:r>
      <w:r w:rsidR="000F23E5">
        <w:t>р</w:t>
      </w:r>
      <w:r w:rsidRPr="00DE3FF2">
        <w:t>ядки н</w:t>
      </w:r>
      <w:r w:rsidR="000F23E5">
        <w:t>а</w:t>
      </w:r>
      <w:r w:rsidRPr="00DE3FF2">
        <w:t>п</w:t>
      </w:r>
      <w:r w:rsidR="000F23E5">
        <w:t>р</w:t>
      </w:r>
      <w:r w:rsidRPr="00DE3FF2">
        <w:t>ужен</w:t>
      </w:r>
      <w:r w:rsidR="000F23E5">
        <w:t>о</w:t>
      </w:r>
      <w:r w:rsidRPr="00DE3FF2">
        <w:t>сті т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сягнення д</w:t>
      </w:r>
      <w:r w:rsidR="000F23E5">
        <w:t>о</w:t>
      </w:r>
      <w:r w:rsidRPr="00DE3FF2">
        <w:t>м</w:t>
      </w:r>
      <w:r w:rsidR="000F23E5">
        <w:t>о</w:t>
      </w:r>
      <w:r w:rsidRPr="00DE3FF2">
        <w:t>влен</w:t>
      </w:r>
      <w:r w:rsidR="000F23E5">
        <w:t>о</w:t>
      </w:r>
      <w:r w:rsidRPr="00DE3FF2">
        <w:t>стей зі СШ</w:t>
      </w:r>
      <w:r w:rsidR="000F23E5">
        <w:t>А</w:t>
      </w:r>
      <w:r w:rsidRPr="00DE3FF2">
        <w:t>, т</w:t>
      </w:r>
      <w:r w:rsidR="000F23E5">
        <w:t>а</w:t>
      </w:r>
      <w:r w:rsidRPr="00DE3FF2">
        <w:t>к</w:t>
      </w:r>
      <w:r w:rsidR="000F23E5">
        <w:t>о</w:t>
      </w:r>
      <w:r w:rsidRPr="00DE3FF2">
        <w:t>ж був п</w:t>
      </w:r>
      <w:r w:rsidR="000F23E5">
        <w:t>о</w:t>
      </w:r>
      <w:r w:rsidRPr="00DE3FF2">
        <w:t>с</w:t>
      </w:r>
      <w:r w:rsidR="000F23E5">
        <w:t>о</w:t>
      </w:r>
      <w:r w:rsidRPr="00DE3FF2">
        <w:t>л Яп</w:t>
      </w:r>
      <w:r w:rsidR="000F23E5">
        <w:t>о</w:t>
      </w:r>
      <w:r w:rsidRPr="00DE3FF2">
        <w:t>нії в цій к</w:t>
      </w:r>
      <w:r w:rsidR="000F23E5">
        <w:t>ра</w:t>
      </w:r>
      <w:r w:rsidRPr="00DE3FF2">
        <w:t>їні Сіде</w:t>
      </w:r>
      <w:r w:rsidR="000F23E5">
        <w:t>хара</w:t>
      </w:r>
      <w:r w:rsidRPr="00DE3FF2">
        <w:t xml:space="preserve"> Кідзю</w:t>
      </w:r>
      <w:r w:rsidR="000F23E5">
        <w:t>ро</w:t>
      </w:r>
      <w:r w:rsidRPr="00DE3FF2">
        <w:t xml:space="preserve">,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 з ключ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ст</w:t>
      </w:r>
      <w:r w:rsidR="000F23E5">
        <w:t>а</w:t>
      </w:r>
      <w:r w:rsidRPr="00DE3FF2">
        <w:t>тей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дипл</w:t>
      </w:r>
      <w:r w:rsidR="000F23E5">
        <w:t>о</w:t>
      </w:r>
      <w:r w:rsidRPr="00DE3FF2">
        <w:t>м</w:t>
      </w:r>
      <w:r w:rsidR="000F23E5">
        <w:t>а</w:t>
      </w:r>
      <w:r w:rsidRPr="00DE3FF2">
        <w:t>тії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</w:t>
      </w:r>
    </w:p>
    <w:p w:rsidR="003D4AC0" w:rsidRPr="00DE3FF2" w:rsidRDefault="000F23E5" w:rsidP="008C479E">
      <w:pPr>
        <w:pStyle w:val="13"/>
        <w:contextualSpacing/>
      </w:pPr>
      <w:r>
        <w:t>О</w:t>
      </w:r>
      <w:r w:rsidR="00F60188" w:rsidRPr="00DE3FF2">
        <w:t>сн</w:t>
      </w:r>
      <w:r>
        <w:t>о</w:t>
      </w:r>
      <w:r w:rsidR="00F60188" w:rsidRPr="00DE3FF2">
        <w:t>вні дискусії у В</w:t>
      </w:r>
      <w:r>
        <w:t>а</w:t>
      </w:r>
      <w:r w:rsidR="00F60188" w:rsidRPr="00DE3FF2">
        <w:t>шингт</w:t>
      </w:r>
      <w:r>
        <w:t>о</w:t>
      </w:r>
      <w:r w:rsidR="00F60188" w:rsidRPr="00DE3FF2">
        <w:t xml:space="preserve">ні </w:t>
      </w:r>
      <w:r>
        <w:t>ро</w:t>
      </w:r>
      <w:r w:rsidR="00F60188" w:rsidRPr="00DE3FF2">
        <w:t>зг</w:t>
      </w:r>
      <w:r>
        <w:t>ор</w:t>
      </w:r>
      <w:r w:rsidR="00F60188" w:rsidRPr="00DE3FF2">
        <w:t>нулися між СШ</w:t>
      </w:r>
      <w:r>
        <w:t>А</w:t>
      </w:r>
      <w:r w:rsidR="00F60188" w:rsidRPr="00DE3FF2">
        <w:t>, Велик</w:t>
      </w:r>
      <w:r>
        <w:t>о</w:t>
      </w:r>
      <w:r w:rsidR="00F60188" w:rsidRPr="00DE3FF2">
        <w:t>б</w:t>
      </w:r>
      <w:r>
        <w:t>р</w:t>
      </w:r>
      <w:r w:rsidR="00F60188" w:rsidRPr="00DE3FF2">
        <w:t>ит</w:t>
      </w:r>
      <w:r>
        <w:t>а</w:t>
      </w:r>
      <w:r w:rsidR="00F60188" w:rsidRPr="00DE3FF2">
        <w:t>нією т</w:t>
      </w:r>
      <w:r>
        <w:t>а</w:t>
      </w:r>
      <w:r w:rsidR="00F60188" w:rsidRPr="00DE3FF2">
        <w:t xml:space="preserve"> Яп</w:t>
      </w:r>
      <w:r>
        <w:t>о</w:t>
      </w:r>
      <w:r w:rsidR="00F60188" w:rsidRPr="00DE3FF2">
        <w:t>нією, в</w:t>
      </w:r>
      <w:r>
        <w:t>о</w:t>
      </w:r>
      <w:r w:rsidR="00F60188" w:rsidRPr="00DE3FF2">
        <w:t>ни ж у</w:t>
      </w:r>
      <w:r>
        <w:t>х</w:t>
      </w:r>
      <w:r w:rsidR="00F60188" w:rsidRPr="00DE3FF2">
        <w:t>в</w:t>
      </w:r>
      <w:r>
        <w:t>а</w:t>
      </w:r>
      <w:r w:rsidR="00F60188" w:rsidRPr="00DE3FF2">
        <w:t>люв</w:t>
      </w:r>
      <w:r>
        <w:t>а</w:t>
      </w:r>
      <w:r w:rsidR="00F60188" w:rsidRPr="00DE3FF2">
        <w:t>ли п</w:t>
      </w:r>
      <w:r>
        <w:t>р</w:t>
      </w:r>
      <w:r w:rsidR="00F60188" w:rsidRPr="00DE3FF2">
        <w:t>инцип</w:t>
      </w:r>
      <w:r>
        <w:t>о</w:t>
      </w:r>
      <w:r w:rsidR="00F60188" w:rsidRPr="00DE3FF2">
        <w:t xml:space="preserve">ві </w:t>
      </w:r>
      <w:r>
        <w:t>р</w:t>
      </w:r>
      <w:r w:rsidR="00F60188" w:rsidRPr="00DE3FF2">
        <w:t>ішення. Н</w:t>
      </w:r>
      <w:r>
        <w:t>а</w:t>
      </w:r>
      <w:r w:rsidR="00F60188" w:rsidRPr="00DE3FF2">
        <w:t xml:space="preserve"> к</w:t>
      </w:r>
      <w:r>
        <w:t>о</w:t>
      </w:r>
      <w:r w:rsidR="00F60188" w:rsidRPr="00DE3FF2">
        <w:t>нфе</w:t>
      </w:r>
      <w:r>
        <w:t>р</w:t>
      </w:r>
      <w:r w:rsidR="00F60188" w:rsidRPr="00DE3FF2">
        <w:t>енції бул</w:t>
      </w:r>
      <w:r>
        <w:t>о</w:t>
      </w:r>
      <w:r w:rsidR="00F60188" w:rsidRPr="00DE3FF2">
        <w:t xml:space="preserve"> укл</w:t>
      </w:r>
      <w:r>
        <w:t>а</w:t>
      </w:r>
      <w:r w:rsidR="00F60188" w:rsidRPr="00DE3FF2">
        <w:t>ден</w:t>
      </w:r>
      <w:r>
        <w:t>о</w:t>
      </w:r>
      <w:r w:rsidR="00F60188" w:rsidRPr="00DE3FF2">
        <w:t xml:space="preserve"> низку міжн</w:t>
      </w:r>
      <w:r>
        <w:t>аро</w:t>
      </w:r>
      <w:r w:rsidR="00F60188" w:rsidRPr="00DE3FF2">
        <w:t>дни</w:t>
      </w:r>
      <w:r>
        <w:t>х</w:t>
      </w:r>
      <w:r w:rsidR="00F60188" w:rsidRPr="00DE3FF2">
        <w:t xml:space="preserve"> уг</w:t>
      </w:r>
      <w:r>
        <w:t>о</w:t>
      </w:r>
      <w:r w:rsidR="00F60188" w:rsidRPr="00DE3FF2">
        <w:t>д, які визн</w:t>
      </w:r>
      <w:r>
        <w:t>а</w:t>
      </w:r>
      <w:r w:rsidR="00F60188" w:rsidRPr="00DE3FF2">
        <w:t>чили к</w:t>
      </w:r>
      <w:r>
        <w:t>о</w:t>
      </w:r>
      <w:r w:rsidR="00F60188" w:rsidRPr="00DE3FF2">
        <w:t>нту</w:t>
      </w:r>
      <w:r>
        <w:t>р</w:t>
      </w:r>
      <w:r w:rsidR="00F60188" w:rsidRPr="00DE3FF2">
        <w:t>и н</w:t>
      </w:r>
      <w:r>
        <w:t>о</w:t>
      </w:r>
      <w:r w:rsidR="00F60188" w:rsidRPr="00DE3FF2">
        <w:t>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світ</w:t>
      </w:r>
      <w:r>
        <w:t>о</w:t>
      </w:r>
      <w:r w:rsidR="00F60188" w:rsidRPr="00DE3FF2">
        <w:t>уст</w:t>
      </w:r>
      <w:r>
        <w:t>ро</w:t>
      </w:r>
      <w:r w:rsidR="00F60188" w:rsidRPr="00DE3FF2">
        <w:t xml:space="preserve">ю у </w:t>
      </w:r>
      <w:r>
        <w:t>р</w:t>
      </w:r>
      <w:r w:rsidR="00F60188" w:rsidRPr="00DE3FF2">
        <w:t>егі</w:t>
      </w:r>
      <w:r>
        <w:t>о</w:t>
      </w:r>
      <w:r w:rsidR="00F60188" w:rsidRPr="00DE3FF2">
        <w:t>ні. «Д</w:t>
      </w:r>
      <w:r>
        <w:t>о</w:t>
      </w:r>
      <w:r w:rsidR="00F60188" w:rsidRPr="00DE3FF2">
        <w:t>г</w:t>
      </w:r>
      <w:r>
        <w:t>о</w:t>
      </w:r>
      <w:r w:rsidR="00F60188" w:rsidRPr="00DE3FF2">
        <w:t>ві</w:t>
      </w:r>
      <w:r>
        <w:t>р</w:t>
      </w:r>
      <w:r w:rsidR="00F60188" w:rsidRPr="00DE3FF2">
        <w:t xml:space="preserve"> ч</w:t>
      </w:r>
      <w:r>
        <w:t>о</w:t>
      </w:r>
      <w:r w:rsidR="00F60188" w:rsidRPr="00DE3FF2">
        <w:t>ти</w:t>
      </w:r>
      <w:r>
        <w:t>р</w:t>
      </w:r>
      <w:r w:rsidR="00F60188" w:rsidRPr="00DE3FF2">
        <w:t>ь</w:t>
      </w:r>
      <w:r>
        <w:t>ох</w:t>
      </w:r>
      <w:r w:rsidR="00F60188" w:rsidRPr="00DE3FF2">
        <w:t xml:space="preserve"> де</w:t>
      </w:r>
      <w:r>
        <w:t>р</w:t>
      </w:r>
      <w:r w:rsidR="00F60188" w:rsidRPr="00DE3FF2">
        <w:t>ж</w:t>
      </w:r>
      <w:r>
        <w:t>а</w:t>
      </w:r>
      <w:r w:rsidR="00F60188" w:rsidRPr="00DE3FF2">
        <w:t>в», підпис</w:t>
      </w:r>
      <w:r>
        <w:t>а</w:t>
      </w:r>
      <w:r w:rsidR="00F60188" w:rsidRPr="00DE3FF2">
        <w:t>ний 13 г</w:t>
      </w:r>
      <w:r>
        <w:t>р</w:t>
      </w:r>
      <w:r w:rsidR="00F60188" w:rsidRPr="00DE3FF2">
        <w:t xml:space="preserve">удня 1921 </w:t>
      </w:r>
      <w:r>
        <w:t>р</w:t>
      </w:r>
      <w:r w:rsidR="00F60188" w:rsidRPr="00DE3FF2">
        <w:t>. СШ</w:t>
      </w:r>
      <w:r>
        <w:t>А</w:t>
      </w:r>
      <w:r w:rsidR="00F60188" w:rsidRPr="00DE3FF2">
        <w:t>, Велик</w:t>
      </w:r>
      <w:r>
        <w:t>о</w:t>
      </w:r>
      <w:r w:rsidR="00F60188" w:rsidRPr="00DE3FF2">
        <w:t>б</w:t>
      </w:r>
      <w:r>
        <w:t>р</w:t>
      </w:r>
      <w:r w:rsidR="00F60188" w:rsidRPr="00DE3FF2">
        <w:t>ит</w:t>
      </w:r>
      <w:r>
        <w:t>а</w:t>
      </w:r>
      <w:r w:rsidR="00F60188" w:rsidRPr="00DE3FF2">
        <w:t>нією, Ф</w:t>
      </w:r>
      <w:r>
        <w:t>ра</w:t>
      </w:r>
      <w:r w:rsidR="00F60188" w:rsidRPr="00DE3FF2">
        <w:t>нцією т</w:t>
      </w:r>
      <w:r>
        <w:t>а</w:t>
      </w:r>
      <w:r w:rsidR="00F60188" w:rsidRPr="00DE3FF2">
        <w:t xml:space="preserve"> Яп</w:t>
      </w:r>
      <w:r>
        <w:t>о</w:t>
      </w:r>
      <w:r w:rsidR="00F60188" w:rsidRPr="00DE3FF2">
        <w:t>нією, фіксув</w:t>
      </w:r>
      <w:r>
        <w:t>а</w:t>
      </w:r>
      <w:r w:rsidR="00F60188" w:rsidRPr="00DE3FF2">
        <w:t xml:space="preserve">в </w:t>
      </w:r>
      <w:r>
        <w:t>о</w:t>
      </w:r>
      <w:r w:rsidR="00F60188" w:rsidRPr="00DE3FF2">
        <w:t>б</w:t>
      </w:r>
      <w:r>
        <w:t>о</w:t>
      </w:r>
      <w:r w:rsidR="00F60188" w:rsidRPr="00DE3FF2">
        <w:t>в'яз</w:t>
      </w:r>
      <w:r>
        <w:t>о</w:t>
      </w:r>
      <w:r w:rsidR="00F60188" w:rsidRPr="00DE3FF2">
        <w:t>к ст</w:t>
      </w:r>
      <w:r>
        <w:t>ор</w:t>
      </w:r>
      <w:r w:rsidR="00F60188" w:rsidRPr="00DE3FF2">
        <w:t>ін вз</w:t>
      </w:r>
      <w:r>
        <w:t>а</w:t>
      </w:r>
      <w:r w:rsidR="00F60188" w:rsidRPr="00DE3FF2">
        <w:t>ємн</w:t>
      </w:r>
      <w:r>
        <w:t>о</w:t>
      </w:r>
      <w:r w:rsidR="00F60188" w:rsidRPr="00DE3FF2">
        <w:t xml:space="preserve"> п</w:t>
      </w:r>
      <w:r>
        <w:t>о</w:t>
      </w:r>
      <w:r w:rsidR="00F60188" w:rsidRPr="00DE3FF2">
        <w:t>в</w:t>
      </w:r>
      <w:r>
        <w:t>а</w:t>
      </w:r>
      <w:r w:rsidR="00F60188" w:rsidRPr="00DE3FF2">
        <w:t>ж</w:t>
      </w:r>
      <w:r>
        <w:t>а</w:t>
      </w:r>
      <w:r w:rsidR="00F60188" w:rsidRPr="00DE3FF2">
        <w:t>ти п</w:t>
      </w:r>
      <w:r>
        <w:t>ра</w:t>
      </w:r>
      <w:r w:rsidR="00F60188" w:rsidRPr="00DE3FF2">
        <w:t>в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 xml:space="preserve">дин </w:t>
      </w:r>
      <w:r>
        <w:t>о</w:t>
      </w:r>
      <w:r w:rsidR="00F60188" w:rsidRPr="00DE3FF2">
        <w:t>дн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н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ст</w:t>
      </w:r>
      <w:r>
        <w:t>р</w:t>
      </w:r>
      <w:r w:rsidR="00F60188" w:rsidRPr="00DE3FF2">
        <w:t>івні в</w:t>
      </w:r>
      <w:r>
        <w:t>о</w:t>
      </w:r>
      <w:r w:rsidR="00F60188" w:rsidRPr="00DE3FF2">
        <w:t>л</w:t>
      </w:r>
      <w:r>
        <w:t>о</w:t>
      </w:r>
      <w:r w:rsidR="00F60188" w:rsidRPr="00DE3FF2">
        <w:t>діння н</w:t>
      </w:r>
      <w:r>
        <w:t>а</w:t>
      </w:r>
      <w:r w:rsidR="00F60188" w:rsidRPr="00DE3FF2">
        <w:t xml:space="preserve"> Ти</w:t>
      </w:r>
      <w:r>
        <w:t>хо</w:t>
      </w:r>
      <w:r w:rsidR="00F60188" w:rsidRPr="00DE3FF2">
        <w:t xml:space="preserve">му </w:t>
      </w:r>
      <w:r>
        <w:t>о</w:t>
      </w:r>
      <w:r w:rsidR="00F60188" w:rsidRPr="00DE3FF2">
        <w:t>ке</w:t>
      </w:r>
      <w:r>
        <w:t>а</w:t>
      </w:r>
      <w:r w:rsidR="00F60188" w:rsidRPr="00DE3FF2">
        <w:t>ні і ви</w:t>
      </w:r>
      <w:r>
        <w:t>р</w:t>
      </w:r>
      <w:r w:rsidR="00F60188" w:rsidRPr="00DE3FF2">
        <w:t>ішув</w:t>
      </w:r>
      <w:r>
        <w:t>а</w:t>
      </w:r>
      <w:r w:rsidR="00F60188" w:rsidRPr="00DE3FF2">
        <w:t>ти всі пит</w:t>
      </w:r>
      <w:r>
        <w:t>а</w:t>
      </w:r>
      <w:r w:rsidR="00F60188" w:rsidRPr="00DE3FF2">
        <w:t>ння к</w:t>
      </w:r>
      <w:r>
        <w:t>о</w:t>
      </w:r>
      <w:r w:rsidR="00F60188" w:rsidRPr="00DE3FF2">
        <w:t>легі</w:t>
      </w:r>
      <w:r>
        <w:t>а</w:t>
      </w:r>
      <w:r w:rsidR="00F60188" w:rsidRPr="00DE3FF2">
        <w:t>льн</w:t>
      </w:r>
      <w:r>
        <w:t>о</w:t>
      </w:r>
      <w:r w:rsidR="00F60188" w:rsidRPr="00DE3FF2">
        <w:t>. Д</w:t>
      </w:r>
      <w:r>
        <w:t>о</w:t>
      </w:r>
      <w:r w:rsidR="00F60188" w:rsidRPr="00DE3FF2">
        <w:t>г</w:t>
      </w:r>
      <w:r>
        <w:t>о</w:t>
      </w:r>
      <w:r w:rsidR="00F60188" w:rsidRPr="00DE3FF2">
        <w:t>ві</w:t>
      </w:r>
      <w:r>
        <w:t>р</w:t>
      </w:r>
      <w:r w:rsidR="00F60188" w:rsidRPr="00DE3FF2">
        <w:t xml:space="preserve"> </w:t>
      </w:r>
      <w:r>
        <w:t>о</w:t>
      </w:r>
      <w:r w:rsidR="00F60188" w:rsidRPr="00DE3FF2">
        <w:t>зн</w:t>
      </w:r>
      <w:r>
        <w:t>а</w:t>
      </w:r>
      <w:r w:rsidR="00F60188" w:rsidRPr="00DE3FF2">
        <w:t>ч</w:t>
      </w:r>
      <w:r>
        <w:t>а</w:t>
      </w:r>
      <w:r w:rsidR="00F60188" w:rsidRPr="00DE3FF2">
        <w:t xml:space="preserve">в кінець </w:t>
      </w:r>
      <w:r>
        <w:t>а</w:t>
      </w:r>
      <w:r w:rsidR="00F60188" w:rsidRPr="00DE3FF2">
        <w:t>нгл</w:t>
      </w:r>
      <w:r>
        <w:t>о</w:t>
      </w:r>
      <w:r w:rsidR="00F60188" w:rsidRPr="00DE3FF2">
        <w:t>-яп</w:t>
      </w:r>
      <w:r>
        <w:t>о</w:t>
      </w:r>
      <w:r w:rsidR="00F60188" w:rsidRPr="00DE3FF2">
        <w:t>нськ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с</w:t>
      </w:r>
      <w:r>
        <w:t>о</w:t>
      </w:r>
      <w:r w:rsidR="00F60188" w:rsidRPr="00DE3FF2">
        <w:t>юзу, підв</w:t>
      </w:r>
      <w:r>
        <w:t>о</w:t>
      </w:r>
      <w:r w:rsidR="00F60188" w:rsidRPr="00DE3FF2">
        <w:t>дячи межу під н</w:t>
      </w:r>
      <w:r>
        <w:t>а</w:t>
      </w:r>
      <w:r w:rsidR="00F60188" w:rsidRPr="00DE3FF2">
        <w:t>йв</w:t>
      </w:r>
      <w:r>
        <w:t>а</w:t>
      </w:r>
      <w:r w:rsidR="00F60188" w:rsidRPr="00DE3FF2">
        <w:t>жливіш</w:t>
      </w:r>
      <w:r>
        <w:t>о</w:t>
      </w:r>
      <w:r w:rsidR="00F60188" w:rsidRPr="00DE3FF2">
        <w:t>ю еп</w:t>
      </w:r>
      <w:r>
        <w:t>охо</w:t>
      </w:r>
      <w:r w:rsidR="00F60188" w:rsidRPr="00DE3FF2">
        <w:t>ю іст</w:t>
      </w:r>
      <w:r>
        <w:t>ор</w:t>
      </w:r>
      <w:r w:rsidR="00F60188" w:rsidRPr="00DE3FF2">
        <w:t>ії яп</w:t>
      </w:r>
      <w:r>
        <w:t>о</w:t>
      </w:r>
      <w:r w:rsidR="00F60188" w:rsidRPr="00DE3FF2">
        <w:t>нськ</w:t>
      </w:r>
      <w:r>
        <w:t>о</w:t>
      </w:r>
      <w:r w:rsidR="00F60188" w:rsidRPr="00DE3FF2">
        <w:t>ї з</w:t>
      </w:r>
      <w:r>
        <w:t>о</w:t>
      </w:r>
      <w:r w:rsidR="00F60188" w:rsidRPr="00DE3FF2">
        <w:t>внішнь</w:t>
      </w:r>
      <w:r>
        <w:t>о</w:t>
      </w:r>
      <w:r w:rsidR="00F60188" w:rsidRPr="00DE3FF2">
        <w:t>ї п</w:t>
      </w:r>
      <w:r>
        <w:t>о</w:t>
      </w:r>
      <w:r w:rsidR="00F60188" w:rsidRPr="00DE3FF2">
        <w:t>літики (N</w:t>
      </w:r>
      <w:r w:rsidR="000379A7">
        <w:t>і</w:t>
      </w:r>
      <w:r w:rsidR="00F60188" w:rsidRPr="00DE3FF2">
        <w:t>sh 1972). Ліквід</w:t>
      </w:r>
      <w:r>
        <w:t>а</w:t>
      </w:r>
      <w:r w:rsidR="00F60188" w:rsidRPr="00DE3FF2">
        <w:t>ція відбул</w:t>
      </w:r>
      <w:r>
        <w:t>а</w:t>
      </w:r>
      <w:r w:rsidR="00F60188" w:rsidRPr="00DE3FF2">
        <w:t>ся, з</w:t>
      </w:r>
      <w:r>
        <w:t>о</w:t>
      </w:r>
      <w:r w:rsidR="00F60188" w:rsidRPr="00DE3FF2">
        <w:t>к</w:t>
      </w:r>
      <w:r>
        <w:t>р</w:t>
      </w:r>
      <w:r w:rsidR="00F60188" w:rsidRPr="00DE3FF2">
        <w:t>ем</w:t>
      </w:r>
      <w:r>
        <w:t>а</w:t>
      </w:r>
      <w:r w:rsidR="00F60188" w:rsidRPr="00DE3FF2">
        <w:t>, під тиск</w:t>
      </w:r>
      <w:r>
        <w:t>о</w:t>
      </w:r>
      <w:r w:rsidR="00F60188" w:rsidRPr="00DE3FF2">
        <w:t>м В</w:t>
      </w:r>
      <w:r>
        <w:t>а</w:t>
      </w:r>
      <w:r w:rsidR="00F60188" w:rsidRPr="00DE3FF2">
        <w:t>шингт</w:t>
      </w:r>
      <w:r>
        <w:t>о</w:t>
      </w:r>
      <w:r w:rsidR="00F60188" w:rsidRPr="00DE3FF2">
        <w:t>н</w:t>
      </w:r>
      <w:r>
        <w:t>а</w:t>
      </w:r>
      <w:r w:rsidR="00F60188" w:rsidRPr="00DE3FF2">
        <w:t>, який п</w:t>
      </w:r>
      <w:r>
        <w:t>ра</w:t>
      </w:r>
      <w:r w:rsidR="00F60188" w:rsidRPr="00DE3FF2">
        <w:t xml:space="preserve">гнув </w:t>
      </w:r>
      <w:r>
        <w:t>о</w:t>
      </w:r>
      <w:r w:rsidR="00F60188" w:rsidRPr="00DE3FF2">
        <w:t>ст</w:t>
      </w:r>
      <w:r>
        <w:t>а</w:t>
      </w:r>
      <w:r w:rsidR="00F60188" w:rsidRPr="00DE3FF2">
        <w:t>т</w:t>
      </w:r>
      <w:r>
        <w:t>о</w:t>
      </w:r>
      <w:r w:rsidR="00F60188" w:rsidRPr="00DE3FF2">
        <w:t>чн</w:t>
      </w:r>
      <w:r>
        <w:t>о</w:t>
      </w:r>
      <w:r w:rsidR="00F60188" w:rsidRPr="00DE3FF2">
        <w:t xml:space="preserve"> </w:t>
      </w:r>
      <w:r>
        <w:t>ро</w:t>
      </w:r>
      <w:r w:rsidR="00F60188" w:rsidRPr="00DE3FF2">
        <w:t>зі</w:t>
      </w:r>
      <w:r>
        <w:t>р</w:t>
      </w:r>
      <w:r w:rsidR="00F60188" w:rsidRPr="00DE3FF2">
        <w:t>в</w:t>
      </w:r>
      <w:r>
        <w:t>а</w:t>
      </w:r>
      <w:r w:rsidR="00F60188" w:rsidRPr="00DE3FF2">
        <w:t>ти с</w:t>
      </w:r>
      <w:r>
        <w:t>о</w:t>
      </w:r>
      <w:r w:rsidR="00F60188" w:rsidRPr="00DE3FF2">
        <w:t>юз дв</w:t>
      </w:r>
      <w:r>
        <w:t>ох</w:t>
      </w:r>
      <w:r w:rsidR="00F60188" w:rsidRPr="00DE3FF2">
        <w:t xml:space="preserve"> імпе</w:t>
      </w:r>
      <w:r>
        <w:t>р</w:t>
      </w:r>
      <w:r w:rsidR="00F60188" w:rsidRPr="00DE3FF2">
        <w:t>ій, які виступ</w:t>
      </w:r>
      <w:r>
        <w:t>а</w:t>
      </w:r>
      <w:r w:rsidR="00F60188" w:rsidRPr="00DE3FF2">
        <w:t>ли з</w:t>
      </w:r>
      <w:r>
        <w:t>а</w:t>
      </w:r>
      <w:r w:rsidR="00F60188" w:rsidRPr="00DE3FF2">
        <w:t xml:space="preserve"> п</w:t>
      </w:r>
      <w:r>
        <w:t>о</w:t>
      </w:r>
      <w:r w:rsidR="00F60188" w:rsidRPr="00DE3FF2">
        <w:t>діл Кит</w:t>
      </w:r>
      <w:r>
        <w:t>а</w:t>
      </w:r>
      <w:r w:rsidR="00F60188" w:rsidRPr="00DE3FF2">
        <w:t>ю н</w:t>
      </w:r>
      <w:r>
        <w:t>а</w:t>
      </w:r>
      <w:r w:rsidR="00F60188" w:rsidRPr="00DE3FF2">
        <w:t xml:space="preserve"> «сфе</w:t>
      </w:r>
      <w:r>
        <w:t>р</w:t>
      </w:r>
      <w:r w:rsidR="00F60188" w:rsidRPr="00DE3FF2">
        <w:t>и впливу» н</w:t>
      </w:r>
      <w:r>
        <w:t>а</w:t>
      </w:r>
      <w:r w:rsidR="00F60188" w:rsidRPr="00DE3FF2">
        <w:t xml:space="preserve"> п</w:t>
      </w:r>
      <w:r>
        <w:t>ро</w:t>
      </w:r>
      <w:r w:rsidR="00F60188" w:rsidRPr="00DE3FF2">
        <w:t>тив</w:t>
      </w:r>
      <w:r>
        <w:t>а</w:t>
      </w:r>
      <w:r w:rsidR="00F60188" w:rsidRPr="00DE3FF2">
        <w:t>гу п</w:t>
      </w:r>
      <w:r>
        <w:t>р</w:t>
      </w:r>
      <w:r w:rsidR="00F60188" w:rsidRPr="00DE3FF2">
        <w:t>инципу «відчинени</w:t>
      </w:r>
      <w:r>
        <w:t>х</w:t>
      </w:r>
      <w:r w:rsidR="00F60188" w:rsidRPr="00DE3FF2">
        <w:t xml:space="preserve"> две</w:t>
      </w:r>
      <w:r>
        <w:t>р</w:t>
      </w:r>
      <w:r w:rsidR="00F60188" w:rsidRPr="00DE3FF2">
        <w:t xml:space="preserve">ей», </w:t>
      </w:r>
      <w:r>
        <w:t>а</w:t>
      </w:r>
      <w:r w:rsidR="00F60188" w:rsidRPr="00DE3FF2">
        <w:t xml:space="preserve"> т</w:t>
      </w:r>
      <w:r>
        <w:t>а</w:t>
      </w:r>
      <w:r w:rsidR="00F60188" w:rsidRPr="00DE3FF2">
        <w:t>к</w:t>
      </w:r>
      <w:r>
        <w:t>о</w:t>
      </w:r>
      <w:r w:rsidR="00F60188" w:rsidRPr="00DE3FF2">
        <w:t>ж усунути п</w:t>
      </w:r>
      <w:r>
        <w:t>о</w:t>
      </w:r>
      <w:r w:rsidR="00F60188" w:rsidRPr="00DE3FF2">
        <w:t>тенційну з</w:t>
      </w:r>
      <w:r>
        <w:t>а</w:t>
      </w:r>
      <w:r w:rsidR="00F60188" w:rsidRPr="00DE3FF2">
        <w:t>г</w:t>
      </w:r>
      <w:r>
        <w:t>ро</w:t>
      </w:r>
      <w:r w:rsidR="00F60188" w:rsidRPr="00DE3FF2">
        <w:t xml:space="preserve">зу </w:t>
      </w:r>
      <w:r w:rsidR="00F60188" w:rsidRPr="00DE3FF2">
        <w:lastRenderedPageBreak/>
        <w:t>зіткнення з Л</w:t>
      </w:r>
      <w:r>
        <w:t>о</w:t>
      </w:r>
      <w:r w:rsidR="00F60188" w:rsidRPr="00DE3FF2">
        <w:t>нд</w:t>
      </w:r>
      <w:r>
        <w:t>о</w:t>
      </w:r>
      <w:r w:rsidR="00F60188" w:rsidRPr="00DE3FF2">
        <w:t>н</w:t>
      </w:r>
      <w:r>
        <w:t>о</w:t>
      </w:r>
      <w:r w:rsidR="00F60188" w:rsidRPr="00DE3FF2">
        <w:t>м в ум</w:t>
      </w:r>
      <w:r>
        <w:t>о</w:t>
      </w:r>
      <w:r w:rsidR="00F60188" w:rsidRPr="00DE3FF2">
        <w:t>в</w:t>
      </w:r>
      <w:r>
        <w:t>ах</w:t>
      </w:r>
      <w:r w:rsidR="00F60188" w:rsidRPr="00DE3FF2">
        <w:t xml:space="preserve"> ст</w:t>
      </w:r>
      <w:r>
        <w:t>ра</w:t>
      </w:r>
      <w:r w:rsidR="00F60188" w:rsidRPr="00DE3FF2">
        <w:t>тегічн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супе</w:t>
      </w:r>
      <w:r>
        <w:t>р</w:t>
      </w:r>
      <w:r w:rsidR="00F60188" w:rsidRPr="00DE3FF2">
        <w:t>ництв</w:t>
      </w:r>
      <w:r>
        <w:t>а</w:t>
      </w:r>
      <w:r w:rsidR="00F60188" w:rsidRPr="00DE3FF2">
        <w:t xml:space="preserve"> з Т</w:t>
      </w:r>
      <w:r>
        <w:t>о</w:t>
      </w:r>
      <w:r w:rsidR="00F60188" w:rsidRPr="00DE3FF2">
        <w:t>кі</w:t>
      </w:r>
      <w:r>
        <w:t>о</w:t>
      </w:r>
      <w:r w:rsidR="00F60188" w:rsidRPr="00DE3FF2">
        <w:t>. Це п</w:t>
      </w:r>
      <w:r>
        <w:t>о</w:t>
      </w:r>
      <w:r w:rsidR="00F60188" w:rsidRPr="00DE3FF2">
        <w:t>силил</w:t>
      </w:r>
      <w:r>
        <w:t>о</w:t>
      </w:r>
      <w:r w:rsidR="00F60188" w:rsidRPr="00DE3FF2">
        <w:t xml:space="preserve"> </w:t>
      </w:r>
      <w:r>
        <w:t>ро</w:t>
      </w:r>
      <w:r w:rsidR="00F60188" w:rsidRPr="00DE3FF2">
        <w:t>зч</w:t>
      </w:r>
      <w:r>
        <w:t>ар</w:t>
      </w:r>
      <w:r w:rsidR="00F60188" w:rsidRPr="00DE3FF2">
        <w:t>ув</w:t>
      </w:r>
      <w:r>
        <w:t>а</w:t>
      </w:r>
      <w:r w:rsidR="00F60188" w:rsidRPr="00DE3FF2">
        <w:t>ння б</w:t>
      </w:r>
      <w:r>
        <w:t>р</w:t>
      </w:r>
      <w:r w:rsidR="00F60188" w:rsidRPr="00DE3FF2">
        <w:t>ит</w:t>
      </w:r>
      <w:r>
        <w:t>а</w:t>
      </w:r>
      <w:r w:rsidR="00F60188" w:rsidRPr="00DE3FF2">
        <w:t>нськ</w:t>
      </w:r>
      <w:r>
        <w:t>о</w:t>
      </w:r>
      <w:r w:rsidR="00F60188" w:rsidRPr="00DE3FF2">
        <w:t>ю т</w:t>
      </w:r>
      <w:r>
        <w:t>а</w:t>
      </w:r>
      <w:r w:rsidR="00F60188" w:rsidRPr="00DE3FF2">
        <w:t xml:space="preserve"> </w:t>
      </w:r>
      <w:r>
        <w:t>а</w:t>
      </w:r>
      <w:r w:rsidR="00F60188" w:rsidRPr="00DE3FF2">
        <w:t>ме</w:t>
      </w:r>
      <w:r>
        <w:t>р</w:t>
      </w:r>
      <w:r w:rsidR="00F60188" w:rsidRPr="00DE3FF2">
        <w:t>ик</w:t>
      </w:r>
      <w:r>
        <w:t>а</w:t>
      </w:r>
      <w:r w:rsidR="00F60188" w:rsidRPr="00DE3FF2">
        <w:t>нськ</w:t>
      </w:r>
      <w:r>
        <w:t>о</w:t>
      </w:r>
      <w:r w:rsidR="00F60188" w:rsidRPr="00DE3FF2">
        <w:t>ю п</w:t>
      </w:r>
      <w:r>
        <w:t>о</w:t>
      </w:r>
      <w:r w:rsidR="00F60188" w:rsidRPr="00DE3FF2">
        <w:t>літик</w:t>
      </w:r>
      <w:r>
        <w:t>о</w:t>
      </w:r>
      <w:r w:rsidR="00F60188" w:rsidRPr="00DE3FF2">
        <w:t>ю в яп</w:t>
      </w:r>
      <w:r>
        <w:t>о</w:t>
      </w:r>
      <w:r w:rsidR="00F60188" w:rsidRPr="00DE3FF2">
        <w:t>нськ</w:t>
      </w:r>
      <w:r>
        <w:t>о</w:t>
      </w:r>
      <w:r w:rsidR="00F60188" w:rsidRPr="00DE3FF2">
        <w:t>му суспільстві т</w:t>
      </w:r>
      <w:r>
        <w:t>а</w:t>
      </w:r>
      <w:r w:rsidR="00F60188" w:rsidRPr="00DE3FF2">
        <w:t xml:space="preserve"> п</w:t>
      </w:r>
      <w:r>
        <w:t>ра</w:t>
      </w:r>
      <w:r w:rsidR="00F60188" w:rsidRPr="00DE3FF2">
        <w:t xml:space="preserve">влячій еліті. </w:t>
      </w:r>
      <w:r w:rsidR="00F60188" w:rsidRPr="00DE3FF2">
        <w:br/>
        <w:t>Н</w:t>
      </w:r>
      <w:r>
        <w:t>а</w:t>
      </w:r>
      <w:r w:rsidR="00F60188" w:rsidRPr="00DE3FF2">
        <w:t xml:space="preserve"> п</w:t>
      </w:r>
      <w:r>
        <w:t>о</w:t>
      </w:r>
      <w:r w:rsidR="00F60188" w:rsidRPr="00DE3FF2">
        <w:t>ч</w:t>
      </w:r>
      <w:r>
        <w:t>а</w:t>
      </w:r>
      <w:r w:rsidR="00F60188" w:rsidRPr="00DE3FF2">
        <w:t>тку лют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1922 </w:t>
      </w:r>
      <w:r>
        <w:t>р</w:t>
      </w:r>
      <w:r w:rsidR="00F60188" w:rsidRPr="00DE3FF2">
        <w:t>. бул</w:t>
      </w:r>
      <w:r>
        <w:t>о</w:t>
      </w:r>
      <w:r w:rsidR="00F60188" w:rsidRPr="00DE3FF2">
        <w:t xml:space="preserve"> підпис</w:t>
      </w:r>
      <w:r>
        <w:t>а</w:t>
      </w:r>
      <w:r w:rsidR="00F60188" w:rsidRPr="00DE3FF2">
        <w:t>н</w:t>
      </w:r>
      <w:r>
        <w:t>о</w:t>
      </w:r>
      <w:r w:rsidR="00F60188" w:rsidRPr="00DE3FF2">
        <w:t xml:space="preserve"> уг</w:t>
      </w:r>
      <w:r>
        <w:t>о</w:t>
      </w:r>
      <w:r w:rsidR="00F60188" w:rsidRPr="00DE3FF2">
        <w:t>ди, які з</w:t>
      </w:r>
      <w:r>
        <w:t>а</w:t>
      </w:r>
      <w:r w:rsidR="00F60188" w:rsidRPr="00DE3FF2">
        <w:t>ве</w:t>
      </w:r>
      <w:r>
        <w:t>р</w:t>
      </w:r>
      <w:r w:rsidR="00F60188" w:rsidRPr="00DE3FF2">
        <w:t xml:space="preserve">шили </w:t>
      </w:r>
      <w:r>
        <w:t>о</w:t>
      </w:r>
      <w:r w:rsidR="00F60188" w:rsidRPr="00DE3FF2">
        <w:t>ф</w:t>
      </w:r>
      <w:r>
        <w:t>ор</w:t>
      </w:r>
      <w:r w:rsidR="00F60188" w:rsidRPr="00DE3FF2">
        <w:t>млення н</w:t>
      </w:r>
      <w:r>
        <w:t>о</w:t>
      </w:r>
      <w:r w:rsidR="00F60188" w:rsidRPr="00DE3FF2">
        <w:t>в</w:t>
      </w:r>
      <w:r>
        <w:t>о</w:t>
      </w:r>
      <w:r w:rsidR="00F60188" w:rsidRPr="00DE3FF2">
        <w:t>ї системи міжн</w:t>
      </w:r>
      <w:r>
        <w:t>аро</w:t>
      </w:r>
      <w:r w:rsidR="00F60188" w:rsidRPr="00DE3FF2">
        <w:t>дни</w:t>
      </w:r>
      <w:r>
        <w:t>х</w:t>
      </w:r>
      <w:r w:rsidR="00F60188" w:rsidRPr="00DE3FF2">
        <w:t xml:space="preserve"> відн</w:t>
      </w:r>
      <w:r>
        <w:t>о</w:t>
      </w:r>
      <w:r w:rsidR="00F60188" w:rsidRPr="00DE3FF2">
        <w:t>син. Д</w:t>
      </w:r>
      <w:r>
        <w:t>о</w:t>
      </w:r>
      <w:r w:rsidR="00F60188" w:rsidRPr="00DE3FF2">
        <w:t>г</w:t>
      </w:r>
      <w:r>
        <w:t>о</w:t>
      </w:r>
      <w:r w:rsidR="00F60188" w:rsidRPr="00DE3FF2">
        <w:t>ві</w:t>
      </w:r>
      <w:r>
        <w:t>р</w:t>
      </w:r>
      <w:r w:rsidR="00F60188" w:rsidRPr="00DE3FF2">
        <w:t xml:space="preserve"> п</w:t>
      </w:r>
      <w:r>
        <w:t>ро</w:t>
      </w:r>
      <w:r w:rsidR="00F60188" w:rsidRPr="00DE3FF2">
        <w:t xml:space="preserve"> </w:t>
      </w:r>
      <w:r>
        <w:t>о</w:t>
      </w:r>
      <w:r w:rsidR="00F60188" w:rsidRPr="00DE3FF2">
        <w:t>бмеження м</w:t>
      </w:r>
      <w:r>
        <w:t>ор</w:t>
      </w:r>
      <w:r w:rsidR="00F60188" w:rsidRPr="00DE3FF2">
        <w:t>ськи</w:t>
      </w:r>
      <w:r>
        <w:t>х</w:t>
      </w:r>
      <w:r w:rsidR="00F60188" w:rsidRPr="00DE3FF2">
        <w:t xml:space="preserve"> </w:t>
      </w:r>
      <w:r>
        <w:t>о</w:t>
      </w:r>
      <w:r w:rsidR="00F60188" w:rsidRPr="00DE3FF2">
        <w:t>зб</w:t>
      </w:r>
      <w:r>
        <w:t>ро</w:t>
      </w:r>
      <w:r w:rsidR="00F60188" w:rsidRPr="00DE3FF2">
        <w:t>єнь («д</w:t>
      </w:r>
      <w:r>
        <w:t>о</w:t>
      </w:r>
      <w:r w:rsidR="00F60188" w:rsidRPr="00DE3FF2">
        <w:t>г</w:t>
      </w:r>
      <w:r>
        <w:t>о</w:t>
      </w:r>
      <w:r w:rsidR="00F60188" w:rsidRPr="00DE3FF2">
        <w:t>ві</w:t>
      </w:r>
      <w:r>
        <w:t>р</w:t>
      </w:r>
      <w:r w:rsidR="00F60188" w:rsidRPr="00DE3FF2">
        <w:t xml:space="preserve"> п'яти де</w:t>
      </w:r>
      <w:r>
        <w:t>р</w:t>
      </w:r>
      <w:r w:rsidR="00F60188" w:rsidRPr="00DE3FF2">
        <w:t>ж</w:t>
      </w:r>
      <w:r>
        <w:t>а</w:t>
      </w:r>
      <w:r w:rsidR="00F60188" w:rsidRPr="00DE3FF2">
        <w:t>в») вст</w:t>
      </w:r>
      <w:r>
        <w:t>а</w:t>
      </w:r>
      <w:r w:rsidR="00F60188" w:rsidRPr="00DE3FF2">
        <w:t>н</w:t>
      </w:r>
      <w:r>
        <w:t>о</w:t>
      </w:r>
      <w:r w:rsidR="00F60188" w:rsidRPr="00DE3FF2">
        <w:t>влюв</w:t>
      </w:r>
      <w:r>
        <w:t>а</w:t>
      </w:r>
      <w:r w:rsidR="00F60188" w:rsidRPr="00DE3FF2">
        <w:t>в співвідн</w:t>
      </w:r>
      <w:r>
        <w:t>о</w:t>
      </w:r>
      <w:r w:rsidR="00F60188" w:rsidRPr="00DE3FF2">
        <w:t>шення 5 : 5 : 3 : 1,75 : 1,75 для т</w:t>
      </w:r>
      <w:r>
        <w:t>о</w:t>
      </w:r>
      <w:r w:rsidR="00F60188" w:rsidRPr="00DE3FF2">
        <w:t>нн</w:t>
      </w:r>
      <w:r>
        <w:t>а</w:t>
      </w:r>
      <w:r w:rsidR="00F60188" w:rsidRPr="00DE3FF2">
        <w:t>жу лінійни</w:t>
      </w:r>
      <w:r>
        <w:t>х</w:t>
      </w:r>
      <w:r w:rsidR="00F60188" w:rsidRPr="00DE3FF2">
        <w:t xml:space="preserve"> к</w:t>
      </w:r>
      <w:r>
        <w:t>ора</w:t>
      </w:r>
      <w:r w:rsidR="00F60188" w:rsidRPr="00DE3FF2">
        <w:t>блів фл</w:t>
      </w:r>
      <w:r>
        <w:t>о</w:t>
      </w:r>
      <w:r w:rsidR="00F60188" w:rsidRPr="00DE3FF2">
        <w:t>тів СШ</w:t>
      </w:r>
      <w:r>
        <w:t>А</w:t>
      </w:r>
      <w:r w:rsidR="00F60188" w:rsidRPr="00DE3FF2">
        <w:t>, Велик</w:t>
      </w:r>
      <w:r>
        <w:t>о</w:t>
      </w:r>
      <w:r w:rsidR="00F60188" w:rsidRPr="00DE3FF2">
        <w:t>б</w:t>
      </w:r>
      <w:r>
        <w:t>р</w:t>
      </w:r>
      <w:r w:rsidR="00F60188" w:rsidRPr="00DE3FF2">
        <w:t>ит</w:t>
      </w:r>
      <w:r>
        <w:t>а</w:t>
      </w:r>
      <w:r w:rsidR="00F60188" w:rsidRPr="00DE3FF2">
        <w:t>нії, Яп</w:t>
      </w:r>
      <w:r>
        <w:t>о</w:t>
      </w:r>
      <w:r w:rsidR="00F60188" w:rsidRPr="00DE3FF2">
        <w:t>нії, Ф</w:t>
      </w:r>
      <w:r>
        <w:t>ра</w:t>
      </w:r>
      <w:r w:rsidR="00F60188" w:rsidRPr="00DE3FF2">
        <w:t>нції т</w:t>
      </w:r>
      <w:r>
        <w:t>а</w:t>
      </w:r>
      <w:r w:rsidR="00F60188" w:rsidRPr="00DE3FF2">
        <w:t xml:space="preserve"> Іт</w:t>
      </w:r>
      <w:r>
        <w:t>а</w:t>
      </w:r>
      <w:r w:rsidR="00F60188" w:rsidRPr="00DE3FF2">
        <w:t>лії відп</w:t>
      </w:r>
      <w:r>
        <w:t>о</w:t>
      </w:r>
      <w:r w:rsidR="00F60188" w:rsidRPr="00DE3FF2">
        <w:t>відн</w:t>
      </w:r>
      <w:r>
        <w:t>о</w:t>
      </w:r>
      <w:r w:rsidR="00F60188" w:rsidRPr="00DE3FF2">
        <w:t>, включ</w:t>
      </w:r>
      <w:r>
        <w:t>а</w:t>
      </w:r>
      <w:r w:rsidR="00F60188" w:rsidRPr="00DE3FF2">
        <w:t>в з</w:t>
      </w:r>
      <w:r>
        <w:t>о</w:t>
      </w:r>
      <w:r w:rsidR="00F60188" w:rsidRPr="00DE3FF2">
        <w:t>б</w:t>
      </w:r>
      <w:r>
        <w:t>о</w:t>
      </w:r>
      <w:r w:rsidR="00F60188" w:rsidRPr="00DE3FF2">
        <w:t>в'яз</w:t>
      </w:r>
      <w:r>
        <w:t>а</w:t>
      </w:r>
      <w:r w:rsidR="00F60188" w:rsidRPr="00DE3FF2">
        <w:t>ння не будув</w:t>
      </w:r>
      <w:r>
        <w:t>а</w:t>
      </w:r>
      <w:r w:rsidR="00F60188" w:rsidRPr="00DE3FF2">
        <w:t>ти н</w:t>
      </w:r>
      <w:r>
        <w:t>о</w:t>
      </w:r>
      <w:r w:rsidR="00F60188" w:rsidRPr="00DE3FF2">
        <w:t>ви</w:t>
      </w:r>
      <w:r>
        <w:t>х</w:t>
      </w:r>
      <w:r w:rsidR="00F60188" w:rsidRPr="00DE3FF2">
        <w:t xml:space="preserve"> лінк</w:t>
      </w:r>
      <w:r>
        <w:t>ор</w:t>
      </w:r>
      <w:r w:rsidR="00F60188" w:rsidRPr="00DE3FF2">
        <w:t>ів Уп</w:t>
      </w:r>
      <w:r>
        <w:t>ро</w:t>
      </w:r>
      <w:r w:rsidR="00F60188" w:rsidRPr="00DE3FF2">
        <w:t>д</w:t>
      </w:r>
      <w:r>
        <w:t>о</w:t>
      </w:r>
      <w:r w:rsidR="00F60188" w:rsidRPr="00DE3FF2">
        <w:t xml:space="preserve">вж 10 </w:t>
      </w:r>
      <w:r>
        <w:t>ро</w:t>
      </w:r>
      <w:r w:rsidR="00F60188" w:rsidRPr="00DE3FF2">
        <w:t xml:space="preserve">ків, </w:t>
      </w:r>
      <w:r>
        <w:t>а</w:t>
      </w:r>
      <w:r w:rsidR="00F60188" w:rsidRPr="00DE3FF2">
        <w:t xml:space="preserve"> т</w:t>
      </w:r>
      <w:r>
        <w:t>а</w:t>
      </w:r>
      <w:r w:rsidR="00F60188" w:rsidRPr="00DE3FF2">
        <w:t>к</w:t>
      </w:r>
      <w:r>
        <w:t>о</w:t>
      </w:r>
      <w:r w:rsidR="00F60188" w:rsidRPr="00DE3FF2">
        <w:t>ж з</w:t>
      </w:r>
      <w:r>
        <w:t>а</w:t>
      </w:r>
      <w:r w:rsidR="00F60188" w:rsidRPr="00DE3FF2">
        <w:t>б</w:t>
      </w:r>
      <w:r>
        <w:t>оро</w:t>
      </w:r>
      <w:r w:rsidR="00F60188" w:rsidRPr="00DE3FF2">
        <w:t>няв будівництв</w:t>
      </w:r>
      <w:r>
        <w:t>о</w:t>
      </w:r>
      <w:r w:rsidR="00F60188" w:rsidRPr="00DE3FF2">
        <w:t xml:space="preserve"> н</w:t>
      </w:r>
      <w:r>
        <w:t>о</w:t>
      </w:r>
      <w:r w:rsidR="00F60188" w:rsidRPr="00DE3FF2">
        <w:t>ви</w:t>
      </w:r>
      <w:r>
        <w:t>х</w:t>
      </w:r>
      <w:r w:rsidR="00F60188" w:rsidRPr="00DE3FF2">
        <w:t xml:space="preserve"> військ</w:t>
      </w:r>
      <w:r>
        <w:t>о</w:t>
      </w:r>
      <w:r w:rsidR="00F60188" w:rsidRPr="00DE3FF2">
        <w:t>в</w:t>
      </w:r>
      <w:r>
        <w:t>о</w:t>
      </w:r>
      <w:r w:rsidR="00F60188" w:rsidRPr="00DE3FF2">
        <w:t>-м</w:t>
      </w:r>
      <w:r>
        <w:t>ор</w:t>
      </w:r>
      <w:r w:rsidR="00F60188" w:rsidRPr="00DE3FF2">
        <w:t>ськи</w:t>
      </w:r>
      <w:r>
        <w:t>х</w:t>
      </w:r>
      <w:r w:rsidR="00F60188" w:rsidRPr="00DE3FF2">
        <w:t xml:space="preserve"> б</w:t>
      </w:r>
      <w:r>
        <w:t>а</w:t>
      </w:r>
      <w:r w:rsidR="00F60188" w:rsidRPr="00DE3FF2">
        <w:t>з н</w:t>
      </w:r>
      <w:r>
        <w:t>а</w:t>
      </w:r>
      <w:r w:rsidR="00F60188" w:rsidRPr="00DE3FF2">
        <w:t xml:space="preserve"> Ти</w:t>
      </w:r>
      <w:r>
        <w:t>хо</w:t>
      </w:r>
      <w:r w:rsidR="00F60188" w:rsidRPr="00DE3FF2">
        <w:t xml:space="preserve">му </w:t>
      </w:r>
      <w:r>
        <w:t>о</w:t>
      </w:r>
      <w:r w:rsidR="00F60188" w:rsidRPr="00DE3FF2">
        <w:t>ке</w:t>
      </w:r>
      <w:r>
        <w:t>а</w:t>
      </w:r>
      <w:r w:rsidR="00F60188" w:rsidRPr="00DE3FF2">
        <w:t>ні. З</w:t>
      </w:r>
      <w:r>
        <w:t>а</w:t>
      </w:r>
      <w:r w:rsidR="00F60188" w:rsidRPr="00DE3FF2">
        <w:t>б</w:t>
      </w:r>
      <w:r>
        <w:t>оро</w:t>
      </w:r>
      <w:r w:rsidR="00F60188" w:rsidRPr="00DE3FF2">
        <w:t>н</w:t>
      </w:r>
      <w:r>
        <w:t>а</w:t>
      </w:r>
      <w:r w:rsidR="00F60188" w:rsidRPr="00DE3FF2">
        <w:t xml:space="preserve"> п</w:t>
      </w:r>
      <w:r>
        <w:t>ра</w:t>
      </w:r>
      <w:r w:rsidR="00F60188" w:rsidRPr="00DE3FF2">
        <w:t>ктичн</w:t>
      </w:r>
      <w:r>
        <w:t>о</w:t>
      </w:r>
      <w:r w:rsidR="00F60188" w:rsidRPr="00DE3FF2">
        <w:t xml:space="preserve"> нівелюв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>кл</w:t>
      </w:r>
      <w:r>
        <w:t>а</w:t>
      </w:r>
      <w:r w:rsidR="00F60188" w:rsidRPr="00DE3FF2">
        <w:t>дену чисельну пе</w:t>
      </w:r>
      <w:r>
        <w:t>р</w:t>
      </w:r>
      <w:r w:rsidR="00F60188" w:rsidRPr="00DE3FF2">
        <w:t>ев</w:t>
      </w:r>
      <w:r>
        <w:t>а</w:t>
      </w:r>
      <w:r w:rsidR="00F60188" w:rsidRPr="00DE3FF2">
        <w:t xml:space="preserve">гу </w:t>
      </w:r>
      <w:r>
        <w:t>а</w:t>
      </w:r>
      <w:r w:rsidR="00F60188" w:rsidRPr="00DE3FF2">
        <w:t>ме</w:t>
      </w:r>
      <w:r>
        <w:t>р</w:t>
      </w:r>
      <w:r w:rsidR="00F60188" w:rsidRPr="00DE3FF2">
        <w:t>ик</w:t>
      </w:r>
      <w:r>
        <w:t>а</w:t>
      </w:r>
      <w:r w:rsidR="00F60188" w:rsidRPr="00DE3FF2">
        <w:t>нськи</w:t>
      </w:r>
      <w:r>
        <w:t>х</w:t>
      </w:r>
      <w:r w:rsidR="00F60188" w:rsidRPr="00DE3FF2">
        <w:t xml:space="preserve"> т</w:t>
      </w:r>
      <w:r>
        <w:t>а</w:t>
      </w:r>
      <w:r w:rsidR="00F60188" w:rsidRPr="00DE3FF2">
        <w:t xml:space="preserve"> б</w:t>
      </w:r>
      <w:r>
        <w:t>р</w:t>
      </w:r>
      <w:r w:rsidR="00F60188" w:rsidRPr="00DE3FF2">
        <w:t>ит</w:t>
      </w:r>
      <w:r>
        <w:t>а</w:t>
      </w:r>
      <w:r w:rsidR="00F60188" w:rsidRPr="00DE3FF2">
        <w:t>нськи</w:t>
      </w:r>
      <w:r>
        <w:t>х</w:t>
      </w:r>
      <w:r w:rsidR="00F60188" w:rsidRPr="00DE3FF2">
        <w:t xml:space="preserve"> ВМС пе</w:t>
      </w:r>
      <w:r>
        <w:t>р</w:t>
      </w:r>
      <w:r w:rsidR="00F60188" w:rsidRPr="00DE3FF2">
        <w:t>ед яп</w:t>
      </w:r>
      <w:r>
        <w:t>о</w:t>
      </w:r>
      <w:r w:rsidR="00F60188" w:rsidRPr="00DE3FF2">
        <w:t>нськими, т</w:t>
      </w:r>
      <w:r>
        <w:t>о</w:t>
      </w:r>
      <w:r w:rsidR="00F60188" w:rsidRPr="00DE3FF2">
        <w:t>му щ</w:t>
      </w:r>
      <w:r>
        <w:t>о</w:t>
      </w:r>
      <w:r w:rsidR="00F60188" w:rsidRPr="00DE3FF2">
        <w:t xml:space="preserve"> н</w:t>
      </w:r>
      <w:r>
        <w:t>а</w:t>
      </w:r>
      <w:r w:rsidR="00F60188" w:rsidRPr="00DE3FF2">
        <w:t xml:space="preserve"> відміну від пе</w:t>
      </w:r>
      <w:r>
        <w:t>р</w:t>
      </w:r>
      <w:r w:rsidR="00F60188" w:rsidRPr="00DE3FF2">
        <w:t>ши</w:t>
      </w:r>
      <w:r>
        <w:t>х</w:t>
      </w:r>
      <w:r w:rsidR="00F60188" w:rsidRPr="00DE3FF2">
        <w:t xml:space="preserve"> дв</w:t>
      </w:r>
      <w:r>
        <w:t>ох</w:t>
      </w:r>
      <w:r w:rsidR="00F60188" w:rsidRPr="00DE3FF2">
        <w:t>, з</w:t>
      </w:r>
      <w:r>
        <w:t>о</w:t>
      </w:r>
      <w:r w:rsidR="00F60188" w:rsidRPr="00DE3FF2">
        <w:t>н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пе</w:t>
      </w:r>
      <w:r>
        <w:t>ра</w:t>
      </w:r>
      <w:r w:rsidR="00F60188" w:rsidRPr="00DE3FF2">
        <w:t xml:space="preserve">цій </w:t>
      </w:r>
      <w:r>
        <w:t>о</w:t>
      </w:r>
      <w:r w:rsidR="00F60188" w:rsidRPr="00DE3FF2">
        <w:t>ст</w:t>
      </w:r>
      <w:r>
        <w:t>а</w:t>
      </w:r>
      <w:r w:rsidR="00F60188" w:rsidRPr="00DE3FF2">
        <w:t>нні</w:t>
      </w:r>
      <w:r>
        <w:t>х</w:t>
      </w:r>
      <w:r w:rsidR="00F60188" w:rsidRPr="00DE3FF2">
        <w:t xml:space="preserve"> </w:t>
      </w:r>
      <w:r>
        <w:t>о</w:t>
      </w:r>
      <w:r w:rsidR="00F60188" w:rsidRPr="00DE3FF2">
        <w:t>бмежув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ся </w:t>
      </w:r>
      <w:r>
        <w:t>о</w:t>
      </w:r>
      <w:r w:rsidR="00F60188" w:rsidRPr="00DE3FF2">
        <w:t>дним ти</w:t>
      </w:r>
      <w:r>
        <w:t>хоо</w:t>
      </w:r>
      <w:r w:rsidR="00F60188" w:rsidRPr="00DE3FF2">
        <w:t>ке</w:t>
      </w:r>
      <w:r>
        <w:t>а</w:t>
      </w:r>
      <w:r w:rsidR="00F60188" w:rsidRPr="00DE3FF2">
        <w:t>нським б</w:t>
      </w:r>
      <w:r>
        <w:t>а</w:t>
      </w:r>
      <w:r w:rsidR="00F60188" w:rsidRPr="00DE3FF2">
        <w:t>сейн</w:t>
      </w:r>
      <w:r>
        <w:t>о</w:t>
      </w:r>
      <w:r w:rsidR="00F60188" w:rsidRPr="00DE3FF2">
        <w:t>м. Яп</w:t>
      </w:r>
      <w:r>
        <w:t>о</w:t>
      </w:r>
      <w:r w:rsidR="00F60188" w:rsidRPr="00DE3FF2">
        <w:t>нія н</w:t>
      </w:r>
      <w:r>
        <w:t>а</w:t>
      </w:r>
      <w:r w:rsidR="00F60188" w:rsidRPr="00DE3FF2">
        <w:t>віть збе</w:t>
      </w:r>
      <w:r>
        <w:t>р</w:t>
      </w:r>
      <w:r w:rsidR="00F60188" w:rsidRPr="00DE3FF2">
        <w:t>іг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м</w:t>
      </w:r>
      <w:r>
        <w:t>о</w:t>
      </w:r>
      <w:r w:rsidR="00F60188" w:rsidRPr="00DE3FF2">
        <w:t>жлив</w:t>
      </w:r>
      <w:r>
        <w:t>о</w:t>
      </w:r>
      <w:r w:rsidR="00F60188" w:rsidRPr="00DE3FF2">
        <w:t>сті п</w:t>
      </w:r>
      <w:r>
        <w:t>о</w:t>
      </w:r>
      <w:r w:rsidR="00F60188" w:rsidRPr="00DE3FF2">
        <w:t>силення св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військ</w:t>
      </w:r>
      <w:r>
        <w:t>о</w:t>
      </w:r>
      <w:r w:rsidR="00F60188" w:rsidRPr="00DE3FF2">
        <w:t>в</w:t>
      </w:r>
      <w:r>
        <w:t>о</w:t>
      </w:r>
      <w:r w:rsidR="00F60188" w:rsidRPr="00DE3FF2">
        <w:t>-м</w:t>
      </w:r>
      <w:r>
        <w:t>ор</w:t>
      </w:r>
      <w:r w:rsidR="00F60188" w:rsidRPr="00DE3FF2">
        <w:t>ськ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</w:t>
      </w:r>
      <w:r>
        <w:t>о</w:t>
      </w:r>
      <w:r w:rsidR="00F60188" w:rsidRPr="00DE3FF2">
        <w:t>тенці</w:t>
      </w:r>
      <w:r>
        <w:t>а</w:t>
      </w:r>
      <w:r w:rsidR="00F60188" w:rsidRPr="00DE3FF2">
        <w:t xml:space="preserve">лу </w:t>
      </w:r>
      <w:r>
        <w:t>ра</w:t>
      </w:r>
      <w:r w:rsidR="00F60188" w:rsidRPr="00DE3FF2">
        <w:t>мк</w:t>
      </w:r>
      <w:r>
        <w:t>ах</w:t>
      </w:r>
      <w:r w:rsidR="00F60188" w:rsidRPr="00DE3FF2">
        <w:t xml:space="preserve"> вст</w:t>
      </w:r>
      <w:r>
        <w:t>а</w:t>
      </w:r>
      <w:r w:rsidR="00F60188" w:rsidRPr="00DE3FF2">
        <w:t>н</w:t>
      </w:r>
      <w:r>
        <w:t>о</w:t>
      </w:r>
      <w:r w:rsidR="00F60188" w:rsidRPr="00DE3FF2">
        <w:t>влени</w:t>
      </w:r>
      <w:r>
        <w:t>х</w:t>
      </w:r>
      <w:r w:rsidR="00F60188" w:rsidRPr="00DE3FF2">
        <w:t xml:space="preserve"> лімітів. Незв</w:t>
      </w:r>
      <w:r>
        <w:t>а</w:t>
      </w:r>
      <w:r w:rsidR="00F60188" w:rsidRPr="00DE3FF2">
        <w:t>ж</w:t>
      </w:r>
      <w:r>
        <w:t>а</w:t>
      </w:r>
      <w:r w:rsidR="00F60188" w:rsidRPr="00DE3FF2">
        <w:t>ючи н</w:t>
      </w:r>
      <w:r>
        <w:t>а</w:t>
      </w:r>
      <w:r w:rsidR="00F60188" w:rsidRPr="00DE3FF2">
        <w:t xml:space="preserve"> к</w:t>
      </w:r>
      <w:r>
        <w:t>р</w:t>
      </w:r>
      <w:r w:rsidR="00F60188" w:rsidRPr="00DE3FF2">
        <w:t>итику з б</w:t>
      </w:r>
      <w:r>
        <w:t>о</w:t>
      </w:r>
      <w:r w:rsidR="00F60188" w:rsidRPr="00DE3FF2">
        <w:t>ку ч</w:t>
      </w:r>
      <w:r>
        <w:t>а</w:t>
      </w:r>
      <w:r w:rsidR="00F60188" w:rsidRPr="00DE3FF2">
        <w:t>стини військ</w:t>
      </w:r>
      <w:r>
        <w:t>о</w:t>
      </w:r>
      <w:r w:rsidR="00F60188" w:rsidRPr="00DE3FF2">
        <w:t>ви</w:t>
      </w:r>
      <w:r>
        <w:t>х</w:t>
      </w:r>
      <w:r w:rsidR="00F60188" w:rsidRPr="00DE3FF2">
        <w:t xml:space="preserve"> т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>ці</w:t>
      </w:r>
      <w:r>
        <w:t>о</w:t>
      </w:r>
      <w:r w:rsidR="00F60188" w:rsidRPr="00DE3FF2">
        <w:t>н</w:t>
      </w:r>
      <w:r>
        <w:t>а</w:t>
      </w:r>
      <w:r w:rsidR="00F60188" w:rsidRPr="00DE3FF2">
        <w:t>лістів, п</w:t>
      </w:r>
      <w:r>
        <w:t>о</w:t>
      </w:r>
      <w:r w:rsidR="00F60188" w:rsidRPr="00DE3FF2">
        <w:t>л</w:t>
      </w:r>
      <w:r>
        <w:t>о</w:t>
      </w:r>
      <w:r w:rsidR="00F60188" w:rsidRPr="00DE3FF2">
        <w:t>ження уг</w:t>
      </w:r>
      <w:r>
        <w:t>о</w:t>
      </w:r>
      <w:r w:rsidR="00F60188" w:rsidRPr="00DE3FF2">
        <w:t>ди слід визн</w:t>
      </w:r>
      <w:r>
        <w:t>а</w:t>
      </w:r>
      <w:r w:rsidR="00F60188" w:rsidRPr="00DE3FF2">
        <w:t xml:space="preserve">ти </w:t>
      </w:r>
      <w:r w:rsidR="003D4AC0" w:rsidRPr="00DE3FF2">
        <w:t>цілк</w:t>
      </w:r>
      <w:r>
        <w:t>о</w:t>
      </w:r>
      <w:r w:rsidR="003D4AC0" w:rsidRPr="00DE3FF2">
        <w:t>м з</w:t>
      </w:r>
      <w:r>
        <w:t>а</w:t>
      </w:r>
      <w:r w:rsidR="003D4AC0" w:rsidRPr="00DE3FF2">
        <w:t>д</w:t>
      </w:r>
      <w:r>
        <w:t>о</w:t>
      </w:r>
      <w:r w:rsidR="003D4AC0" w:rsidRPr="00DE3FF2">
        <w:t>вільними для Яп</w:t>
      </w:r>
      <w:r>
        <w:t>о</w:t>
      </w:r>
      <w:r w:rsidR="003D4AC0" w:rsidRPr="00DE3FF2">
        <w:t>нії.</w:t>
      </w:r>
    </w:p>
    <w:p w:rsidR="00F60188" w:rsidRPr="00DE3FF2" w:rsidRDefault="00F60188" w:rsidP="008C479E">
      <w:pPr>
        <w:pStyle w:val="13"/>
        <w:contextualSpacing/>
      </w:pPr>
      <w:r w:rsidRPr="00DE3FF2">
        <w:t>«Д</w:t>
      </w:r>
      <w:r w:rsidR="000F23E5">
        <w:t>о</w:t>
      </w:r>
      <w:r w:rsidRPr="00DE3FF2">
        <w:t>г</w:t>
      </w:r>
      <w:r w:rsidR="000F23E5">
        <w:t>о</w:t>
      </w:r>
      <w:r w:rsidRPr="00DE3FF2">
        <w:t>ві</w:t>
      </w:r>
      <w:r w:rsidR="000F23E5">
        <w:t>р</w:t>
      </w:r>
      <w:r w:rsidRPr="00DE3FF2">
        <w:t xml:space="preserve"> дев'яти де</w:t>
      </w:r>
      <w:r w:rsidR="000F23E5">
        <w:t>р</w:t>
      </w:r>
      <w:r w:rsidRPr="00DE3FF2">
        <w:t>ж</w:t>
      </w:r>
      <w:r w:rsidR="000F23E5">
        <w:t>а</w:t>
      </w:r>
      <w:r w:rsidRPr="00DE3FF2">
        <w:t>в» у</w:t>
      </w:r>
      <w:r w:rsidR="000F23E5">
        <w:t>ро</w:t>
      </w:r>
      <w:r w:rsidRPr="00DE3FF2">
        <w:t>чист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шув</w:t>
      </w:r>
      <w:r w:rsidR="000F23E5">
        <w:t>а</w:t>
      </w:r>
      <w:r w:rsidRPr="00DE3FF2">
        <w:t>в п</w:t>
      </w:r>
      <w:r w:rsidR="000F23E5">
        <w:t>о</w:t>
      </w:r>
      <w:r w:rsidRPr="00DE3FF2">
        <w:t>в</w:t>
      </w:r>
      <w:r w:rsidR="000F23E5">
        <w:t>а</w:t>
      </w:r>
      <w:r w:rsidRPr="00DE3FF2">
        <w:t>гу суве</w:t>
      </w:r>
      <w:r w:rsidR="000F23E5">
        <w:t>р</w:t>
      </w:r>
      <w:r w:rsidRPr="00DE3FF2">
        <w:t>енітету, нез</w:t>
      </w:r>
      <w:r w:rsidR="000F23E5">
        <w:t>а</w:t>
      </w:r>
      <w:r w:rsidRPr="00DE3FF2">
        <w:t>лежн</w:t>
      </w:r>
      <w:r w:rsidR="000F23E5">
        <w:t>о</w:t>
      </w:r>
      <w:r w:rsidRPr="00DE3FF2">
        <w:t>сті т</w:t>
      </w:r>
      <w:r w:rsidR="000F23E5">
        <w:t>а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>і</w:t>
      </w:r>
      <w:r w:rsidR="000F23E5">
        <w:t>а</w:t>
      </w:r>
      <w:r w:rsidRPr="00DE3FF2">
        <w:t>льн</w:t>
      </w:r>
      <w:r w:rsidR="000F23E5">
        <w:t>о</w:t>
      </w:r>
      <w:r w:rsidRPr="00DE3FF2">
        <w:t>ї цілісн</w:t>
      </w:r>
      <w:r w:rsidR="000F23E5">
        <w:t>о</w:t>
      </w:r>
      <w:r w:rsidRPr="00DE3FF2">
        <w:t>сті Кит</w:t>
      </w:r>
      <w:r w:rsidR="000F23E5">
        <w:t>а</w:t>
      </w:r>
      <w:r w:rsidRPr="00DE3FF2">
        <w:t>ю,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міжус</w:t>
      </w:r>
      <w:r w:rsidR="000F23E5">
        <w:t>о</w:t>
      </w:r>
      <w:r w:rsidRPr="00DE3FF2">
        <w:t>бицю, щ</w:t>
      </w:r>
      <w:r w:rsidR="000F23E5">
        <w:t>о</w:t>
      </w:r>
      <w:r w:rsidRPr="00DE3FF2">
        <w:t xml:space="preserve"> т</w:t>
      </w:r>
      <w:r w:rsidR="000F23E5">
        <w:t>р</w:t>
      </w:r>
      <w:r w:rsidRPr="00DE3FF2">
        <w:t>ив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 цій к</w:t>
      </w:r>
      <w:r w:rsidR="000F23E5">
        <w:t>ра</w:t>
      </w:r>
      <w:r w:rsidRPr="00DE3FF2">
        <w:t>їні. Яп</w:t>
      </w:r>
      <w:r w:rsidR="000F23E5">
        <w:t>о</w:t>
      </w:r>
      <w:r w:rsidRPr="00DE3FF2">
        <w:t>нія не зуміл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м</w:t>
      </w:r>
      <w:r w:rsidR="000F23E5">
        <w:t>о</w:t>
      </w:r>
      <w:r w:rsidRPr="00DE3FF2">
        <w:t>гтися визн</w:t>
      </w:r>
      <w:r w:rsidR="000F23E5">
        <w:t>а</w:t>
      </w:r>
      <w:r w:rsidRPr="00DE3FF2">
        <w:t>ння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«спеці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>есів» у Кит</w:t>
      </w:r>
      <w:r w:rsidR="000F23E5">
        <w:t>а</w:t>
      </w:r>
      <w:r w:rsidRPr="00DE3FF2">
        <w:t>ї і змушен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г</w:t>
      </w:r>
      <w:r w:rsidR="000F23E5">
        <w:t>о</w:t>
      </w:r>
      <w:r w:rsidRPr="00DE3FF2">
        <w:t>дитися 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инципи «відчинени</w:t>
      </w:r>
      <w:r w:rsidR="000F23E5">
        <w:t>х</w:t>
      </w:r>
      <w:r w:rsidRPr="00DE3FF2">
        <w:t xml:space="preserve"> две</w:t>
      </w:r>
      <w:r w:rsidR="000F23E5">
        <w:t>р</w:t>
      </w:r>
      <w:r w:rsidRPr="00DE3FF2">
        <w:t>ей» і «</w:t>
      </w:r>
      <w:r w:rsidR="000F23E5">
        <w:t>р</w:t>
      </w:r>
      <w:r w:rsidRPr="00DE3FF2">
        <w:t>івність м</w:t>
      </w:r>
      <w:r w:rsidR="000F23E5">
        <w:t>о</w:t>
      </w:r>
      <w:r w:rsidRPr="00DE3FF2">
        <w:t>жлив</w:t>
      </w:r>
      <w:r w:rsidR="000F23E5">
        <w:t>о</w:t>
      </w:r>
      <w:r w:rsidRPr="00DE3FF2">
        <w:t>стей», щ</w:t>
      </w:r>
      <w:r w:rsidR="000F23E5">
        <w:t>о</w:t>
      </w:r>
      <w:r w:rsidRPr="00DE3FF2">
        <w:t xml:space="preserve"> л</w:t>
      </w:r>
      <w:r w:rsidR="000F23E5">
        <w:t>о</w:t>
      </w:r>
      <w:r w:rsidRPr="00DE3FF2">
        <w:t>біюються В</w:t>
      </w:r>
      <w:r w:rsidR="000F23E5">
        <w:t>а</w:t>
      </w:r>
      <w:r w:rsidRPr="00DE3FF2">
        <w:t>шингт</w:t>
      </w:r>
      <w:r w:rsidR="000F23E5">
        <w:t>о</w:t>
      </w:r>
      <w:r w:rsidRPr="00DE3FF2">
        <w:t>н</w:t>
      </w:r>
      <w:r w:rsidR="000F23E5">
        <w:t>о</w:t>
      </w:r>
      <w:r w:rsidRPr="00DE3FF2">
        <w:t>м, без відчутни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мпенс</w:t>
      </w:r>
      <w:r w:rsidR="000F23E5">
        <w:t>а</w:t>
      </w:r>
      <w:r w:rsidRPr="00DE3FF2">
        <w:t xml:space="preserve">цій. </w:t>
      </w:r>
      <w:r w:rsidR="000F23E5">
        <w:t>О</w:t>
      </w:r>
      <w:r w:rsidRPr="00DE3FF2">
        <w:t>к</w:t>
      </w:r>
      <w:r w:rsidR="000F23E5">
        <w:t>р</w:t>
      </w:r>
      <w:r w:rsidRPr="00DE3FF2">
        <w:t>емим д</w:t>
      </w:r>
      <w:r w:rsidR="000F23E5">
        <w:t>о</w:t>
      </w:r>
      <w:r w:rsidRPr="00DE3FF2">
        <w:t>г</w:t>
      </w:r>
      <w:r w:rsidR="000F23E5">
        <w:t>о</w:t>
      </w:r>
      <w:r w:rsidRPr="00DE3FF2">
        <w:t>в</w:t>
      </w:r>
      <w:r w:rsidR="000F23E5">
        <w:t>оро</w:t>
      </w:r>
      <w:r w:rsidRPr="00DE3FF2">
        <w:t>м з пекінським у</w:t>
      </w:r>
      <w:r w:rsidR="000F23E5">
        <w:t>р</w:t>
      </w:r>
      <w:r w:rsidRPr="00DE3FF2">
        <w:t>яд</w:t>
      </w:r>
      <w:r w:rsidR="000F23E5">
        <w:t>о</w:t>
      </w:r>
      <w:r w:rsidRPr="00DE3FF2">
        <w:t>м Яп</w:t>
      </w:r>
      <w:r w:rsidR="000F23E5">
        <w:t>о</w:t>
      </w:r>
      <w:r w:rsidRPr="00DE3FF2">
        <w:t>нія п</w:t>
      </w:r>
      <w:r w:rsidR="000F23E5">
        <w:t>о</w:t>
      </w:r>
      <w:r w:rsidRPr="00DE3FF2">
        <w:t>г</w:t>
      </w:r>
      <w:r w:rsidR="000F23E5">
        <w:t>о</w:t>
      </w:r>
      <w:r w:rsidRPr="00DE3FF2">
        <w:t>дил</w:t>
      </w:r>
      <w:r w:rsidR="000F23E5">
        <w:t>а</w:t>
      </w:r>
      <w:r w:rsidRPr="00DE3FF2">
        <w:t>ся пе</w:t>
      </w:r>
      <w:r w:rsidR="000F23E5">
        <w:t>р</w:t>
      </w:r>
      <w:r w:rsidRPr="00DE3FF2">
        <w:t>еглянути ч</w:t>
      </w:r>
      <w:r w:rsidR="000F23E5">
        <w:t>а</w:t>
      </w:r>
      <w:r w:rsidRPr="00DE3FF2">
        <w:t>стину з «21 вим</w:t>
      </w:r>
      <w:r w:rsidR="000F23E5">
        <w:t>о</w:t>
      </w:r>
      <w:r w:rsidRPr="00DE3FF2">
        <w:t>ги», вивести військ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ве</w:t>
      </w:r>
      <w:r w:rsidR="000F23E5">
        <w:t>р</w:t>
      </w:r>
      <w:r w:rsidRPr="00DE3FF2">
        <w:t>нути Кит</w:t>
      </w:r>
      <w:r w:rsidR="000F23E5">
        <w:t>а</w:t>
      </w:r>
      <w:r w:rsidRPr="00DE3FF2">
        <w:t>ю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Цінд</w:t>
      </w:r>
      <w:r w:rsidR="000F23E5">
        <w:t>ао</w:t>
      </w:r>
      <w:r w:rsidRPr="00DE3FF2">
        <w:t xml:space="preserve"> т</w:t>
      </w:r>
      <w:r w:rsidR="000F23E5">
        <w:t>а</w:t>
      </w:r>
      <w:r w:rsidRPr="00DE3FF2">
        <w:t xml:space="preserve"> Ш</w:t>
      </w:r>
      <w:r w:rsidR="000F23E5">
        <w:t>а</w:t>
      </w:r>
      <w:r w:rsidRPr="00DE3FF2">
        <w:t>ньдунськ</w:t>
      </w:r>
      <w:r w:rsidR="000F23E5">
        <w:t>о</w:t>
      </w:r>
      <w:r w:rsidRPr="00DE3FF2">
        <w:t>ю п</w:t>
      </w:r>
      <w:r w:rsidR="000F23E5">
        <w:t>ро</w:t>
      </w:r>
      <w:r w:rsidRPr="00DE3FF2">
        <w:t>вінцією з</w:t>
      </w:r>
      <w:r w:rsidR="000F23E5">
        <w:t>а</w:t>
      </w:r>
      <w:r w:rsidRPr="00DE3FF2">
        <w:t>мість збе</w:t>
      </w:r>
      <w:r w:rsidR="000F23E5">
        <w:t>р</w:t>
      </w:r>
      <w:r w:rsidRPr="00DE3FF2">
        <w:t>еження низки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ивілеїв, щ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зв</w:t>
      </w:r>
      <w:r w:rsidR="000F23E5">
        <w:t>о</w:t>
      </w:r>
      <w:r w:rsidRPr="00DE3FF2">
        <w:t>лил</w:t>
      </w:r>
      <w:r w:rsidR="000F23E5">
        <w:t>о</w:t>
      </w:r>
      <w:r w:rsidRPr="00DE3FF2">
        <w:t xml:space="preserve"> знизити н</w:t>
      </w:r>
      <w:r w:rsidR="000F23E5">
        <w:t>а</w:t>
      </w:r>
      <w:r w:rsidRPr="00DE3FF2">
        <w:t>п</w:t>
      </w:r>
      <w:r w:rsidR="000F23E5">
        <w:t>р</w:t>
      </w:r>
      <w:r w:rsidRPr="00DE3FF2">
        <w:t xml:space="preserve">уження </w:t>
      </w:r>
      <w:r w:rsidR="000F23E5">
        <w:t>а</w:t>
      </w:r>
      <w:r w:rsidRPr="00DE3FF2">
        <w:t>нтияп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виступів у Кит</w:t>
      </w:r>
      <w:r w:rsidR="000F23E5">
        <w:t>а</w:t>
      </w:r>
      <w:r w:rsidRPr="00DE3FF2">
        <w:t>ї. Ці к</w:t>
      </w:r>
      <w:r w:rsidR="000F23E5">
        <w:t>ро</w:t>
      </w:r>
      <w:r w:rsidRPr="00DE3FF2">
        <w:t>ки т</w:t>
      </w:r>
      <w:r w:rsidR="000F23E5">
        <w:t>а</w:t>
      </w:r>
      <w:r w:rsidRPr="00DE3FF2">
        <w:t>к</w:t>
      </w:r>
      <w:r w:rsidR="000F23E5">
        <w:t>о</w:t>
      </w:r>
      <w:r w:rsidRPr="00DE3FF2">
        <w:t>ж м</w:t>
      </w:r>
      <w:r w:rsidR="000F23E5">
        <w:t>а</w:t>
      </w:r>
      <w:r w:rsidRPr="00DE3FF2">
        <w:t>ли симв</w:t>
      </w:r>
      <w:r w:rsidR="000F23E5">
        <w:t>о</w:t>
      </w:r>
      <w:r w:rsidRPr="00DE3FF2">
        <w:t>лізув</w:t>
      </w:r>
      <w:r w:rsidR="000F23E5">
        <w:t>а</w:t>
      </w:r>
      <w:r w:rsidRPr="00DE3FF2">
        <w:t>ти н</w:t>
      </w:r>
      <w:r w:rsidR="000F23E5">
        <w:t>о</w:t>
      </w:r>
      <w:r w:rsidRPr="00DE3FF2">
        <w:t>вий з</w:t>
      </w:r>
      <w:r w:rsidR="000F23E5">
        <w:t>о</w:t>
      </w:r>
      <w:r w:rsidRPr="00DE3FF2">
        <w:t>внішнь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літичний ку</w:t>
      </w:r>
      <w:r w:rsidR="000F23E5">
        <w:t>р</w:t>
      </w:r>
      <w:r w:rsidRPr="00DE3FF2">
        <w:t>с Яп</w:t>
      </w:r>
      <w:r w:rsidR="000F23E5">
        <w:t>о</w:t>
      </w:r>
      <w:r w:rsidRPr="00DE3FF2">
        <w:t>нії, як</w:t>
      </w:r>
      <w:r w:rsidR="000F23E5">
        <w:t>а</w:t>
      </w:r>
      <w:r w:rsidRPr="00DE3FF2">
        <w:t xml:space="preserve"> дем</w:t>
      </w:r>
      <w:r w:rsidR="000F23E5">
        <w:t>о</w:t>
      </w:r>
      <w:r w:rsidRPr="00DE3FF2">
        <w:t>нст</w:t>
      </w:r>
      <w:r w:rsidR="000F23E5">
        <w:t>р</w:t>
      </w:r>
      <w:r w:rsidRPr="00DE3FF2">
        <w:t>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т</w:t>
      </w:r>
      <w:r w:rsidR="000F23E5">
        <w:t>о</w:t>
      </w:r>
      <w:r w:rsidRPr="00DE3FF2">
        <w:t>вність д</w:t>
      </w:r>
      <w:r w:rsidR="000F23E5">
        <w:t>о</w:t>
      </w:r>
      <w:r w:rsidRPr="00DE3FF2">
        <w:t xml:space="preserve"> ми</w:t>
      </w:r>
      <w:r w:rsidR="000F23E5">
        <w:t>р</w:t>
      </w:r>
      <w:r w:rsidRPr="00DE3FF2">
        <w:t>н</w:t>
      </w:r>
      <w:r w:rsidR="000F23E5">
        <w:t>о</w:t>
      </w:r>
      <w:r w:rsidRPr="00DE3FF2">
        <w:t>ї к</w:t>
      </w:r>
      <w:r w:rsidR="000F23E5">
        <w:t>оо</w:t>
      </w:r>
      <w:r w:rsidRPr="00DE3FF2">
        <w:t>пе</w:t>
      </w:r>
      <w:r w:rsidR="000F23E5">
        <w:t>ра</w:t>
      </w:r>
      <w:r w:rsidRPr="00DE3FF2">
        <w:t>ції 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 xml:space="preserve">дній </w:t>
      </w:r>
      <w:r w:rsidR="000F23E5">
        <w:t>ар</w:t>
      </w:r>
      <w:r w:rsidRPr="00DE3FF2">
        <w:t xml:space="preserve">ені </w:t>
      </w:r>
      <w:hyperlink r:id="rId11" w:anchor="_ftnref85" w:history="1">
        <w:r w:rsidR="00DE3FF2" w:rsidRPr="00DE3FF2">
          <w:t>[</w:t>
        </w:r>
        <w:r w:rsidR="0006194F" w:rsidRPr="00DE3FF2">
          <w:t>59</w:t>
        </w:r>
        <w:r w:rsidR="00A04A79">
          <w:t xml:space="preserve">, </w:t>
        </w:r>
        <w:r w:rsidR="00A04A79">
          <w:rPr>
            <w:bCs/>
            <w:kern w:val="36"/>
          </w:rPr>
          <w:t>79-98</w:t>
        </w:r>
        <w:r w:rsidR="003D4AC0" w:rsidRPr="00DE3FF2">
          <w:t>]</w:t>
        </w:r>
      </w:hyperlink>
      <w:r w:rsidRPr="00DE3FF2">
        <w:t xml:space="preserve">. </w:t>
      </w:r>
      <w:r w:rsidR="000F23E5">
        <w:t>О</w:t>
      </w:r>
      <w:r w:rsidRPr="00DE3FF2">
        <w:t>дн</w:t>
      </w:r>
      <w:r w:rsidR="000F23E5">
        <w:t>а</w:t>
      </w:r>
      <w:r w:rsidRPr="00DE3FF2">
        <w:t>к у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згляд</w:t>
      </w:r>
      <w:r w:rsidR="000F23E5">
        <w:t>а</w:t>
      </w:r>
      <w:r w:rsidRPr="00DE3FF2">
        <w:t>ли північний с</w:t>
      </w:r>
      <w:r w:rsidR="000F23E5">
        <w:t>х</w:t>
      </w:r>
      <w:r w:rsidRPr="00DE3FF2">
        <w:t>ід Кит</w:t>
      </w:r>
      <w:r w:rsidR="000F23E5">
        <w:t>а</w:t>
      </w:r>
      <w:r w:rsidRPr="00DE3FF2">
        <w:t>ю, пе</w:t>
      </w:r>
      <w:r w:rsidR="000F23E5">
        <w:t>р</w:t>
      </w:r>
      <w:r w:rsidRPr="00DE3FF2">
        <w:t>ш з</w:t>
      </w:r>
      <w:r w:rsidR="000F23E5">
        <w:t>а</w:t>
      </w:r>
      <w:r w:rsidRPr="00DE3FF2">
        <w:t xml:space="preserve"> все, Південну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ію, як з</w:t>
      </w:r>
      <w:r w:rsidR="000F23E5">
        <w:t>о</w:t>
      </w:r>
      <w:r w:rsidRPr="00DE3FF2">
        <w:t>ну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спеці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>есів, відм</w:t>
      </w:r>
      <w:r w:rsidR="000F23E5">
        <w:t>о</w:t>
      </w:r>
      <w:r w:rsidR="000627FC" w:rsidRPr="00DE3FF2">
        <w:t>влятися від яки</w:t>
      </w:r>
      <w:r w:rsidR="000F23E5">
        <w:t>х</w:t>
      </w:r>
      <w:r w:rsidR="000627FC" w:rsidRPr="00DE3FF2">
        <w:t xml:space="preserve"> не </w:t>
      </w:r>
      <w:r w:rsidR="000627FC" w:rsidRPr="00DE3FF2">
        <w:lastRenderedPageBreak/>
        <w:t>зби</w:t>
      </w:r>
      <w:r w:rsidR="000F23E5">
        <w:t>ра</w:t>
      </w:r>
      <w:r w:rsidR="000627FC" w:rsidRPr="00DE3FF2">
        <w:t>лися.</w:t>
      </w:r>
      <w:r w:rsidR="000F23E5">
        <w:t>Р</w:t>
      </w:r>
      <w:r w:rsidRPr="00DE3FF2">
        <w:t>езульт</w:t>
      </w:r>
      <w:r w:rsidR="000F23E5">
        <w:t>а</w:t>
      </w:r>
      <w:r w:rsidRPr="00DE3FF2">
        <w:t>ти В</w:t>
      </w:r>
      <w:r w:rsidR="000F23E5">
        <w:t>а</w:t>
      </w:r>
      <w:r w:rsidRPr="00DE3FF2">
        <w:t>шингт</w:t>
      </w:r>
      <w:r w:rsidR="000F23E5">
        <w:t>о</w:t>
      </w:r>
      <w:r w:rsidRPr="00DE3FF2">
        <w:t>нськ</w:t>
      </w:r>
      <w:r w:rsidR="000F23E5">
        <w:t>о</w:t>
      </w:r>
      <w:r w:rsidRPr="00DE3FF2">
        <w:t>ї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 сп</w:t>
      </w:r>
      <w:r w:rsidR="000F23E5">
        <w:t>р</w:t>
      </w:r>
      <w:r w:rsidRPr="00DE3FF2">
        <w:t>ийняли у Яп</w:t>
      </w:r>
      <w:r w:rsidR="000F23E5">
        <w:t>о</w:t>
      </w:r>
      <w:r w:rsidRPr="00DE3FF2">
        <w:t>нії дуже п</w:t>
      </w:r>
      <w:r w:rsidR="000F23E5">
        <w:t>рохо</w:t>
      </w:r>
      <w:r w:rsidRPr="00DE3FF2">
        <w:t>л</w:t>
      </w:r>
      <w:r w:rsidR="000F23E5">
        <w:t>о</w:t>
      </w:r>
      <w:r w:rsidRPr="00DE3FF2">
        <w:t>дн</w:t>
      </w:r>
      <w:r w:rsidR="000F23E5">
        <w:t>о</w:t>
      </w:r>
      <w:r w:rsidRPr="00DE3FF2">
        <w:t>. П</w:t>
      </w:r>
      <w:r w:rsidR="000F23E5">
        <w:t>ро</w:t>
      </w:r>
      <w:r w:rsidRPr="00DE3FF2">
        <w:t xml:space="preserve">те, </w:t>
      </w:r>
      <w:r w:rsidR="000F23E5">
        <w:t>о</w:t>
      </w:r>
      <w:r w:rsidRPr="00DE3FF2">
        <w:t>сн</w:t>
      </w:r>
      <w:r w:rsidR="000F23E5">
        <w:t>о</w:t>
      </w:r>
      <w:r w:rsidRPr="00DE3FF2">
        <w:t>вні п</w:t>
      </w:r>
      <w:r w:rsidR="000F23E5">
        <w:t>о</w:t>
      </w:r>
      <w:r w:rsidRPr="00DE3FF2">
        <w:t>літичні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 у</w:t>
      </w:r>
      <w:r w:rsidR="000F23E5">
        <w:t>х</w:t>
      </w:r>
      <w:r w:rsidRPr="00DE3FF2">
        <w:t>в</w:t>
      </w:r>
      <w:r w:rsidR="000F23E5">
        <w:t>а</w:t>
      </w:r>
      <w:r w:rsidRPr="00DE3FF2">
        <w:t>лили н</w:t>
      </w:r>
      <w:r w:rsidR="000F23E5">
        <w:t>о</w:t>
      </w:r>
      <w:r w:rsidRPr="00DE3FF2">
        <w:t>ві п</w:t>
      </w:r>
      <w:r w:rsidR="000F23E5">
        <w:t>ра</w:t>
      </w:r>
      <w:r w:rsidRPr="00DE3FF2">
        <w:t>вил</w:t>
      </w:r>
      <w:r w:rsidR="000F23E5">
        <w:t>а</w:t>
      </w:r>
      <w:r w:rsidRPr="00DE3FF2">
        <w:t xml:space="preserve"> г</w:t>
      </w:r>
      <w:r w:rsidR="000F23E5">
        <w:t>р</w:t>
      </w:r>
      <w:r w:rsidRPr="00DE3FF2">
        <w:t>и.</w:t>
      </w:r>
    </w:p>
    <w:p w:rsidR="00F60188" w:rsidRPr="00DE3FF2" w:rsidRDefault="00F60188" w:rsidP="008C479E">
      <w:pPr>
        <w:pStyle w:val="13"/>
        <w:contextualSpacing/>
      </w:pPr>
      <w:r w:rsidRPr="00DE3FF2">
        <w:t>Після утв</w:t>
      </w:r>
      <w:r w:rsidR="000F23E5">
        <w:t>ор</w:t>
      </w:r>
      <w:r w:rsidRPr="00DE3FF2">
        <w:t>ення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у Яп</w:t>
      </w:r>
      <w:r w:rsidR="000F23E5">
        <w:t>о</w:t>
      </w:r>
      <w:r w:rsidRPr="00DE3FF2">
        <w:t xml:space="preserve">нії </w:t>
      </w:r>
      <w:r w:rsidR="000F23E5">
        <w:t>ро</w:t>
      </w:r>
      <w:r w:rsidRPr="00DE3FF2">
        <w:t>зг</w:t>
      </w:r>
      <w:r w:rsidR="000F23E5">
        <w:t>ор</w:t>
      </w:r>
      <w:r w:rsidRPr="00DE3FF2">
        <w:t>нулися дискусії з пит</w:t>
      </w:r>
      <w:r w:rsidR="000F23E5">
        <w:t>а</w:t>
      </w:r>
      <w:r w:rsidRPr="00DE3FF2">
        <w:t>ння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. В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ах</w:t>
      </w:r>
      <w:r w:rsidRPr="00DE3FF2">
        <w:t xml:space="preserve"> збе</w:t>
      </w:r>
      <w:r w:rsidR="000F23E5">
        <w:t>р</w:t>
      </w:r>
      <w:r w:rsidRPr="00DE3FF2">
        <w:t>іг</w:t>
      </w:r>
      <w:r w:rsidR="000F23E5">
        <w:t>а</w:t>
      </w:r>
      <w:r w:rsidRPr="00DE3FF2">
        <w:t>л</w:t>
      </w:r>
      <w:r w:rsidR="000F23E5">
        <w:t>а</w:t>
      </w:r>
      <w:r w:rsidRPr="00DE3FF2">
        <w:t>ся в</w:t>
      </w:r>
      <w:r w:rsidR="000F23E5">
        <w:t>оро</w:t>
      </w:r>
      <w:r w:rsidRPr="00DE3FF2">
        <w:t>жість, більшість істеблішменту вк</w:t>
      </w:r>
      <w:r w:rsidR="000F23E5">
        <w:t>ра</w:t>
      </w:r>
      <w:r w:rsidRPr="00DE3FF2">
        <w:t>й н</w:t>
      </w:r>
      <w:r w:rsidR="000F23E5">
        <w:t>а</w:t>
      </w:r>
      <w:r w:rsidRPr="00DE3FF2">
        <w:t>ст</w:t>
      </w:r>
      <w:r w:rsidR="000F23E5">
        <w:t>оро</w:t>
      </w:r>
      <w:r w:rsidRPr="00DE3FF2">
        <w:t>жен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вил</w:t>
      </w:r>
      <w:r w:rsidR="000F23E5">
        <w:t>а</w:t>
      </w:r>
      <w:r w:rsidRPr="00DE3FF2">
        <w:t>ся д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муністичн</w:t>
      </w:r>
      <w:r w:rsidR="000F23E5">
        <w:t>о</w:t>
      </w:r>
      <w:r w:rsidRPr="00DE3FF2">
        <w:t>ї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нди. В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 у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му ке</w:t>
      </w:r>
      <w:r w:rsidR="000F23E5">
        <w:t>р</w:t>
      </w:r>
      <w:r w:rsidRPr="00DE3FF2">
        <w:t>івництві к</w:t>
      </w:r>
      <w:r w:rsidR="000F23E5">
        <w:t>ра</w:t>
      </w:r>
      <w:r w:rsidRPr="00DE3FF2">
        <w:t>їни виділилися г</w:t>
      </w:r>
      <w:r w:rsidR="000F23E5">
        <w:t>р</w:t>
      </w:r>
      <w:r w:rsidRPr="00DE3FF2">
        <w:t>упи, які виступ</w:t>
      </w:r>
      <w:r w:rsidR="000F23E5">
        <w:t>а</w:t>
      </w:r>
      <w:r w:rsidRPr="00DE3FF2">
        <w:t>ли з</w:t>
      </w:r>
      <w:r w:rsidR="000F23E5">
        <w:t>а</w:t>
      </w:r>
      <w:r w:rsidRPr="00DE3FF2">
        <w:t xml:space="preserve"> уг</w:t>
      </w:r>
      <w:r w:rsidR="000F23E5">
        <w:t>о</w:t>
      </w:r>
      <w:r w:rsidRPr="00DE3FF2">
        <w:t>ду з М</w:t>
      </w:r>
      <w:r w:rsidR="000F23E5">
        <w:t>о</w:t>
      </w:r>
      <w:r w:rsidRPr="00DE3FF2">
        <w:t>скв</w:t>
      </w:r>
      <w:r w:rsidR="000F23E5">
        <w:t>о</w:t>
      </w:r>
      <w:r w:rsidRPr="00DE3FF2">
        <w:t>ю т</w:t>
      </w:r>
      <w:r w:rsidR="000F23E5">
        <w:t>а</w:t>
      </w:r>
      <w:r w:rsidRPr="00DE3FF2">
        <w:t xml:space="preserve"> співп</w:t>
      </w:r>
      <w:r w:rsidR="000F23E5">
        <w:t>ра</w:t>
      </w:r>
      <w:r w:rsidRPr="00DE3FF2">
        <w:t>цю з нею. Це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в ч</w:t>
      </w:r>
      <w:r w:rsidR="000F23E5">
        <w:t>о</w:t>
      </w:r>
      <w:r w:rsidRPr="00DE3FF2">
        <w:t>му п</w:t>
      </w:r>
      <w:r w:rsidR="000F23E5">
        <w:t>о</w:t>
      </w:r>
      <w:r w:rsidRPr="00DE3FF2">
        <w:t>яснюв</w:t>
      </w:r>
      <w:r w:rsidR="000F23E5">
        <w:t>а</w:t>
      </w:r>
      <w:r w:rsidRPr="00DE3FF2">
        <w:t>л</w:t>
      </w:r>
      <w:r w:rsidR="000F23E5">
        <w:t>о</w:t>
      </w:r>
      <w:r w:rsidRPr="00DE3FF2">
        <w:t>ся симет</w:t>
      </w:r>
      <w:r w:rsidR="000F23E5">
        <w:t>р</w:t>
      </w:r>
      <w:r w:rsidRPr="00DE3FF2">
        <w:t>ичним ст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вищем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юзу т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нії н</w:t>
      </w:r>
      <w:r w:rsidR="000F23E5">
        <w:t>а</w:t>
      </w:r>
      <w:r w:rsidRPr="00DE3FF2">
        <w:t xml:space="preserve"> північн</w:t>
      </w:r>
      <w:r w:rsidR="000F23E5">
        <w:t>о</w:t>
      </w:r>
      <w:r w:rsidRPr="00DE3FF2">
        <w:t>му с</w:t>
      </w:r>
      <w:r w:rsidR="000F23E5">
        <w:t>хо</w:t>
      </w:r>
      <w:r w:rsidRPr="00DE3FF2">
        <w:t>ді Кит</w:t>
      </w:r>
      <w:r w:rsidR="000F23E5">
        <w:t>а</w:t>
      </w:r>
      <w:r w:rsidRPr="00DE3FF2">
        <w:t>ю. Яп</w:t>
      </w:r>
      <w:r w:rsidR="000F23E5">
        <w:t>о</w:t>
      </w:r>
      <w:r w:rsidRPr="00DE3FF2">
        <w:t>нські діл</w:t>
      </w:r>
      <w:r w:rsidR="000F23E5">
        <w:t>о</w:t>
      </w:r>
      <w:r w:rsidRPr="00DE3FF2">
        <w:t>ві к</w:t>
      </w:r>
      <w:r w:rsidR="000F23E5">
        <w:t>о</w:t>
      </w:r>
      <w:r w:rsidRPr="00DE3FF2">
        <w:t>л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підт</w:t>
      </w:r>
      <w:r w:rsidR="000F23E5">
        <w:t>р</w:t>
      </w:r>
      <w:r w:rsidRPr="00DE3FF2">
        <w:t>имув</w:t>
      </w:r>
      <w:r w:rsidR="000F23E5">
        <w:t>а</w:t>
      </w:r>
      <w:r w:rsidRPr="00DE3FF2">
        <w:t>ли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влення дипвідн</w:t>
      </w:r>
      <w:r w:rsidR="000F23E5">
        <w:t>о</w:t>
      </w:r>
      <w:r w:rsidRPr="00DE3FF2">
        <w:t>син із С</w:t>
      </w:r>
      <w:r w:rsidR="000F23E5">
        <w:t>Р</w:t>
      </w:r>
      <w:r w:rsidRPr="00DE3FF2">
        <w:t>С</w:t>
      </w:r>
      <w:r w:rsidR="000F23E5">
        <w:t>Р</w:t>
      </w:r>
      <w:r w:rsidRPr="00DE3FF2">
        <w:t>, б</w:t>
      </w:r>
      <w:r w:rsidR="000F23E5">
        <w:t>а</w:t>
      </w:r>
      <w:r w:rsidRPr="00DE3FF2">
        <w:t>ч</w:t>
      </w:r>
      <w:r w:rsidR="000F23E5">
        <w:t>а</w:t>
      </w:r>
      <w:r w:rsidRPr="00DE3FF2">
        <w:t>чи у нь</w:t>
      </w:r>
      <w:r w:rsidR="000F23E5">
        <w:t>о</w:t>
      </w:r>
      <w:r w:rsidRPr="00DE3FF2">
        <w:t xml:space="preserve">му </w:t>
      </w:r>
      <w:r w:rsidR="000F23E5">
        <w:t>р</w:t>
      </w:r>
      <w:r w:rsidRPr="00DE3FF2">
        <w:t>ин</w:t>
      </w:r>
      <w:r w:rsidR="000F23E5">
        <w:t>о</w:t>
      </w:r>
      <w:r w:rsidRPr="00DE3FF2">
        <w:t>к збуту т</w:t>
      </w:r>
      <w:r w:rsidR="000F23E5">
        <w:t>а</w:t>
      </w:r>
      <w:r w:rsidRPr="00DE3FF2">
        <w:t xml:space="preserve"> дже</w:t>
      </w:r>
      <w:r w:rsidR="000F23E5">
        <w:t>р</w:t>
      </w:r>
      <w:r w:rsidRPr="00DE3FF2">
        <w:t>ел</w:t>
      </w:r>
      <w:r w:rsidR="000F23E5">
        <w:t>о</w:t>
      </w:r>
      <w:r w:rsidRPr="00DE3FF2">
        <w:t xml:space="preserve"> си</w:t>
      </w:r>
      <w:r w:rsidR="000F23E5">
        <w:t>ро</w:t>
      </w:r>
      <w:r w:rsidRPr="00DE3FF2">
        <w:t>вини. Ч</w:t>
      </w:r>
      <w:r w:rsidR="000F23E5">
        <w:t>а</w:t>
      </w:r>
      <w:r w:rsidRPr="00DE3FF2">
        <w:t>стин</w:t>
      </w:r>
      <w:r w:rsidR="000F23E5">
        <w:t>а</w:t>
      </w:r>
      <w:r w:rsidRPr="00DE3FF2">
        <w:t xml:space="preserve"> еліти, нез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лен</w:t>
      </w:r>
      <w:r w:rsidR="000F23E5">
        <w:t>а</w:t>
      </w:r>
      <w:r w:rsidRPr="00DE3FF2">
        <w:t xml:space="preserve"> «в</w:t>
      </w:r>
      <w:r w:rsidR="000F23E5">
        <w:t>а</w:t>
      </w:r>
      <w:r w:rsidRPr="00DE3FF2">
        <w:t>шингт</w:t>
      </w:r>
      <w:r w:rsidR="000F23E5">
        <w:t>о</w:t>
      </w:r>
      <w:r w:rsidRPr="00DE3FF2">
        <w:t>нськ</w:t>
      </w:r>
      <w:r w:rsidR="000F23E5">
        <w:t>о</w:t>
      </w:r>
      <w:r w:rsidRPr="00DE3FF2">
        <w:t>ю систем</w:t>
      </w:r>
      <w:r w:rsidR="000F23E5">
        <w:t>о</w:t>
      </w:r>
      <w:r w:rsidRPr="00DE3FF2">
        <w:t>ю», н</w:t>
      </w:r>
      <w:r w:rsidR="000F23E5">
        <w:t>а</w:t>
      </w:r>
      <w:r w:rsidRPr="00DE3FF2">
        <w:t>д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велик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зн</w:t>
      </w:r>
      <w:r w:rsidR="000F23E5">
        <w:t>а</w:t>
      </w:r>
      <w:r w:rsidRPr="00DE3FF2">
        <w:t>чення вз</w:t>
      </w:r>
      <w:r w:rsidR="000F23E5">
        <w:t>а</w:t>
      </w:r>
      <w:r w:rsidRPr="00DE3FF2">
        <w:t>єм</w:t>
      </w:r>
      <w:r w:rsidR="000F23E5">
        <w:t>о</w:t>
      </w:r>
      <w:r w:rsidRPr="00DE3FF2">
        <w:t>дії з к</w:t>
      </w:r>
      <w:r w:rsidR="000F23E5">
        <w:t>ра</w:t>
      </w:r>
      <w:r w:rsidRPr="00DE3FF2">
        <w:t>їн</w:t>
      </w:r>
      <w:r w:rsidR="000F23E5">
        <w:t>о</w:t>
      </w:r>
      <w:r w:rsidRPr="00DE3FF2">
        <w:t xml:space="preserve">ю </w:t>
      </w:r>
      <w:r w:rsidR="000F23E5">
        <w:t>Ра</w:t>
      </w:r>
      <w:r w:rsidRPr="00DE3FF2">
        <w:t>д для п</w:t>
      </w:r>
      <w:r w:rsidR="000F23E5">
        <w:t>ро</w:t>
      </w:r>
      <w:r w:rsidRPr="00DE3FF2">
        <w:t>тидії «</w:t>
      </w:r>
      <w:r w:rsidR="000F23E5">
        <w:t>а</w:t>
      </w:r>
      <w:r w:rsidRPr="00DE3FF2">
        <w:t>нгл</w:t>
      </w:r>
      <w:r w:rsidR="000F23E5">
        <w:t>о</w:t>
      </w:r>
      <w:r w:rsidRPr="00DE3FF2">
        <w:t>-с</w:t>
      </w:r>
      <w:r w:rsidR="000F23E5">
        <w:t>а</w:t>
      </w:r>
      <w:r w:rsidRPr="00DE3FF2">
        <w:t>кс</w:t>
      </w:r>
      <w:r w:rsidR="000F23E5">
        <w:t>о</w:t>
      </w:r>
      <w:r w:rsidRPr="00DE3FF2">
        <w:t>нськ</w:t>
      </w:r>
      <w:r w:rsidR="000F23E5">
        <w:t>о</w:t>
      </w:r>
      <w:r w:rsidRPr="00DE3FF2">
        <w:t>му» бл</w:t>
      </w:r>
      <w:r w:rsidR="000F23E5">
        <w:t>о</w:t>
      </w:r>
      <w:r w:rsidRPr="00DE3FF2">
        <w:t>ку т</w:t>
      </w:r>
      <w:r w:rsidR="000F23E5">
        <w:t>а</w:t>
      </w:r>
      <w:r w:rsidRPr="00DE3FF2">
        <w:t xml:space="preserve"> ств</w:t>
      </w:r>
      <w:r w:rsidR="000F23E5">
        <w:t>ор</w:t>
      </w:r>
      <w:r w:rsidRPr="00DE3FF2">
        <w:t>ення н</w:t>
      </w:r>
      <w:r w:rsidR="000F23E5">
        <w:t>о</w:t>
      </w:r>
      <w:r w:rsidRPr="00DE3FF2">
        <w:t>в</w:t>
      </w:r>
      <w:r w:rsidR="000F23E5">
        <w:t>о</w:t>
      </w:r>
      <w:r w:rsidRPr="00DE3FF2">
        <w:t>ї ст</w:t>
      </w:r>
      <w:r w:rsidR="000F23E5">
        <w:t>р</w:t>
      </w:r>
      <w:r w:rsidRPr="00DE3FF2">
        <w:t>укту</w:t>
      </w:r>
      <w:r w:rsidR="000F23E5">
        <w:t>р</w:t>
      </w:r>
      <w:r w:rsidRPr="00DE3FF2">
        <w:t>и міжн</w:t>
      </w:r>
      <w:r w:rsidR="000F23E5">
        <w:t>аро</w:t>
      </w:r>
      <w:r w:rsidRPr="00DE3FF2">
        <w:t>дни</w:t>
      </w:r>
      <w:r w:rsidR="000F23E5">
        <w:t>х</w:t>
      </w:r>
      <w:r w:rsidRPr="00DE3FF2">
        <w:t xml:space="preserve"> відн</w:t>
      </w:r>
      <w:r w:rsidR="000F23E5">
        <w:t>о</w:t>
      </w:r>
      <w:r w:rsidRPr="00DE3FF2">
        <w:t>син Д</w:t>
      </w:r>
      <w:r w:rsidR="000F23E5">
        <w:t>а</w:t>
      </w:r>
      <w:r w:rsidRPr="00DE3FF2">
        <w:t>лек</w:t>
      </w:r>
      <w:r w:rsidR="000F23E5">
        <w:t>о</w:t>
      </w:r>
      <w:r w:rsidRPr="00DE3FF2">
        <w:t>му С</w:t>
      </w:r>
      <w:r w:rsidR="000F23E5">
        <w:t>хо</w:t>
      </w:r>
      <w:r w:rsidRPr="00DE3FF2">
        <w:t>ді. Яск</w:t>
      </w:r>
      <w:r w:rsidR="000F23E5">
        <w:t>ра</w:t>
      </w:r>
      <w:r w:rsidRPr="00DE3FF2">
        <w:t>вим ви</w:t>
      </w:r>
      <w:r w:rsidR="000F23E5">
        <w:t>ра</w:t>
      </w:r>
      <w:r w:rsidRPr="00DE3FF2">
        <w:t>зник</w:t>
      </w:r>
      <w:r w:rsidR="000F23E5">
        <w:t>о</w:t>
      </w:r>
      <w:r w:rsidRPr="00DE3FF2">
        <w:t>м п</w:t>
      </w:r>
      <w:r w:rsidR="000F23E5">
        <w:t>о</w:t>
      </w:r>
      <w:r w:rsidRPr="00DE3FF2">
        <w:t>дібни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ст</w:t>
      </w:r>
      <w:r w:rsidR="000F23E5">
        <w:t>ро</w:t>
      </w:r>
      <w:r w:rsidRPr="00DE3FF2">
        <w:t>їв був Г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Сімпей. Ку</w:t>
      </w:r>
      <w:r w:rsidR="000F23E5">
        <w:t>р</w:t>
      </w:r>
      <w:r w:rsidRPr="00DE3FF2">
        <w:t>с н</w:t>
      </w:r>
      <w:r w:rsidR="000F23E5">
        <w:t>а</w:t>
      </w:r>
      <w:r w:rsidRPr="00DE3FF2">
        <w:t xml:space="preserve"> зближення з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підт</w:t>
      </w:r>
      <w:r w:rsidR="000F23E5">
        <w:t>р</w:t>
      </w:r>
      <w:r w:rsidRPr="00DE3FF2">
        <w:t>имув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 xml:space="preserve">ння ВМС, яке </w:t>
      </w:r>
      <w:r w:rsidR="000F23E5">
        <w:t>ро</w:t>
      </w:r>
      <w:r w:rsidRPr="00DE3FF2">
        <w:t>згляд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М</w:t>
      </w:r>
      <w:r w:rsidR="000F23E5">
        <w:t>о</w:t>
      </w:r>
      <w:r w:rsidRPr="00DE3FF2">
        <w:t>скву як в</w:t>
      </w:r>
      <w:r w:rsidR="000F23E5">
        <w:t>а</w:t>
      </w:r>
      <w:r w:rsidRPr="00DE3FF2">
        <w:t>жливий п</w:t>
      </w:r>
      <w:r w:rsidR="000F23E5">
        <w:t>ар</w:t>
      </w:r>
      <w:r w:rsidRPr="00DE3FF2">
        <w:t>тне</w:t>
      </w:r>
      <w:r w:rsidR="000F23E5">
        <w:t>р</w:t>
      </w:r>
      <w:r w:rsidRPr="00DE3FF2">
        <w:t xml:space="preserve"> в ум</w:t>
      </w:r>
      <w:r w:rsidR="000F23E5">
        <w:t>о</w:t>
      </w:r>
      <w:r w:rsidRPr="00DE3FF2">
        <w:t>в</w:t>
      </w:r>
      <w:r w:rsidR="000F23E5">
        <w:t>ах</w:t>
      </w:r>
      <w:r w:rsidRPr="00DE3FF2">
        <w:t xml:space="preserve"> супе</w:t>
      </w:r>
      <w:r w:rsidR="000F23E5">
        <w:t>р</w:t>
      </w:r>
      <w:r w:rsidRPr="00DE3FF2">
        <w:t>ництв</w:t>
      </w:r>
      <w:r w:rsidR="000F23E5">
        <w:t>а</w:t>
      </w:r>
      <w:r w:rsidRPr="00DE3FF2">
        <w:t xml:space="preserve"> зі СШ</w:t>
      </w:r>
      <w:r w:rsidR="000F23E5">
        <w:t>А</w:t>
      </w:r>
      <w:r w:rsidRPr="00DE3FF2">
        <w:t xml:space="preserve">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з</w:t>
      </w:r>
      <w:r w:rsidR="000F23E5">
        <w:t>а</w:t>
      </w:r>
      <w:r w:rsidRPr="00DE3FF2">
        <w:t>цік</w:t>
      </w:r>
      <w:r w:rsidR="000F23E5">
        <w:t>а</w:t>
      </w:r>
      <w:r w:rsidRPr="00DE3FF2">
        <w:t>влене в п</w:t>
      </w:r>
      <w:r w:rsidR="000F23E5">
        <w:t>о</w:t>
      </w:r>
      <w:r w:rsidRPr="00DE3FF2">
        <w:t>ст</w:t>
      </w:r>
      <w:r w:rsidR="000F23E5">
        <w:t>а</w:t>
      </w:r>
      <w:r w:rsidRPr="00DE3FF2">
        <w:t>ч</w:t>
      </w:r>
      <w:r w:rsidR="000F23E5">
        <w:t>а</w:t>
      </w:r>
      <w:r w:rsidRPr="00DE3FF2">
        <w:t>нні с</w:t>
      </w:r>
      <w:r w:rsidR="000F23E5">
        <w:t>аха</w:t>
      </w:r>
      <w:r w:rsidRPr="00DE3FF2">
        <w:t>лінськ</w:t>
      </w:r>
      <w:r w:rsidR="000F23E5">
        <w:t>о</w:t>
      </w:r>
      <w:r w:rsidRPr="00DE3FF2">
        <w:t>ї н</w:t>
      </w:r>
      <w:r w:rsidR="000F23E5">
        <w:t>а</w:t>
      </w:r>
      <w:r w:rsidRPr="00DE3FF2">
        <w:t xml:space="preserve">фти. </w:t>
      </w:r>
      <w:r w:rsidRPr="00DE3FF2">
        <w:br/>
        <w:t xml:space="preserve">У січні 1925 </w:t>
      </w:r>
      <w:r w:rsidR="000F23E5">
        <w:t>р</w:t>
      </w:r>
      <w:r w:rsidRPr="00DE3FF2">
        <w:t>. Яп</w:t>
      </w:r>
      <w:r w:rsidR="000F23E5">
        <w:t>о</w:t>
      </w:r>
      <w:r w:rsidRPr="00DE3FF2">
        <w:t xml:space="preserve">нія </w:t>
      </w:r>
      <w:r w:rsidR="000F23E5">
        <w:t>о</w:t>
      </w:r>
      <w:r w:rsidRPr="00DE3FF2">
        <w:t>фіційн</w:t>
      </w:r>
      <w:r w:rsidR="000F23E5">
        <w:t>о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>вил</w:t>
      </w:r>
      <w:r w:rsidR="000F23E5">
        <w:t>а</w:t>
      </w:r>
      <w:r w:rsidRPr="00DE3FF2">
        <w:t xml:space="preserve"> відн</w:t>
      </w:r>
      <w:r w:rsidR="000F23E5">
        <w:t>о</w:t>
      </w:r>
      <w:r w:rsidRPr="00DE3FF2">
        <w:t>сини із С</w:t>
      </w:r>
      <w:r w:rsidR="000F23E5">
        <w:t>Р</w:t>
      </w:r>
      <w:r w:rsidRPr="00DE3FF2">
        <w:t>С</w:t>
      </w:r>
      <w:r w:rsidR="000F23E5">
        <w:t>Р</w:t>
      </w:r>
      <w:r w:rsidRPr="00DE3FF2">
        <w:t>.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вд</w:t>
      </w:r>
      <w:r w:rsidR="000F23E5">
        <w:t>а</w:t>
      </w:r>
      <w:r w:rsidRPr="00DE3FF2">
        <w:t>л</w:t>
      </w:r>
      <w:r w:rsidR="000F23E5">
        <w:t>о</w:t>
      </w:r>
      <w:r w:rsidRPr="00DE3FF2">
        <w:t>ся н</w:t>
      </w:r>
      <w:r w:rsidR="000F23E5">
        <w:t>а</w:t>
      </w:r>
      <w:r w:rsidRPr="00DE3FF2">
        <w:t>п</w:t>
      </w:r>
      <w:r w:rsidR="000F23E5">
        <w:t>о</w:t>
      </w:r>
      <w:r w:rsidRPr="00DE3FF2">
        <w:t>лягти н</w:t>
      </w:r>
      <w:r w:rsidR="000F23E5">
        <w:t>а</w:t>
      </w:r>
      <w:r w:rsidRPr="00DE3FF2">
        <w:t xml:space="preserve"> визн</w:t>
      </w:r>
      <w:r w:rsidR="000F23E5">
        <w:t>а</w:t>
      </w:r>
      <w:r w:rsidRPr="00DE3FF2">
        <w:t>нні ю</w:t>
      </w:r>
      <w:r w:rsidR="000F23E5">
        <w:t>р</w:t>
      </w:r>
      <w:r w:rsidRPr="00DE3FF2">
        <w:t>идичн</w:t>
      </w:r>
      <w:r w:rsidR="000F23E5">
        <w:t>о</w:t>
      </w:r>
      <w:r w:rsidRPr="00DE3FF2">
        <w:t>ї сили П</w:t>
      </w:r>
      <w:r w:rsidR="000F23E5">
        <w:t>ор</w:t>
      </w:r>
      <w:r w:rsidRPr="00DE3FF2">
        <w:t>тсмутськ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г</w:t>
      </w:r>
      <w:r w:rsidR="000F23E5">
        <w:t>о</w:t>
      </w:r>
      <w:r w:rsidRPr="00DE3FF2">
        <w:t>в</w:t>
      </w:r>
      <w:r w:rsidR="000F23E5">
        <w:t>ор</w:t>
      </w:r>
      <w:r w:rsidRPr="00DE3FF2">
        <w:t xml:space="preserve">у,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скв</w:t>
      </w:r>
      <w:r w:rsidR="000F23E5">
        <w:t>а</w:t>
      </w:r>
      <w:r w:rsidRPr="00DE3FF2">
        <w:t xml:space="preserve"> відм</w:t>
      </w:r>
      <w:r w:rsidR="000F23E5">
        <w:t>о</w:t>
      </w:r>
      <w:r w:rsidRPr="00DE3FF2">
        <w:t>вил</w:t>
      </w:r>
      <w:r w:rsidR="000F23E5">
        <w:t>а</w:t>
      </w:r>
      <w:r w:rsidRPr="00DE3FF2">
        <w:t>ся п</w:t>
      </w:r>
      <w:r w:rsidR="000F23E5">
        <w:t>о</w:t>
      </w:r>
      <w:r w:rsidRPr="00DE3FF2">
        <w:t>ділити «п</w:t>
      </w:r>
      <w:r w:rsidR="000F23E5">
        <w:t>о</w:t>
      </w:r>
      <w:r w:rsidRPr="00DE3FF2">
        <w:t>літичну відп</w:t>
      </w:r>
      <w:r w:rsidR="000F23E5">
        <w:t>о</w:t>
      </w:r>
      <w:r w:rsidRPr="00DE3FF2">
        <w:t>від</w:t>
      </w:r>
      <w:r w:rsidR="000F23E5">
        <w:t>а</w:t>
      </w:r>
      <w:r w:rsidRPr="00DE3FF2">
        <w:t>льність» з</w:t>
      </w:r>
      <w:r w:rsidR="000F23E5">
        <w:t>а</w:t>
      </w:r>
      <w:r w:rsidRPr="00DE3FF2">
        <w:t xml:space="preserve"> нь</w:t>
      </w:r>
      <w:r w:rsidR="000F23E5">
        <w:t>о</w:t>
      </w:r>
      <w:r w:rsidRPr="00DE3FF2">
        <w:t>г</w:t>
      </w:r>
      <w:r w:rsidR="000F23E5">
        <w:t>о</w:t>
      </w:r>
      <w:r w:rsidRPr="00DE3FF2">
        <w:t>. Бул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підпис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т</w:t>
      </w:r>
      <w:r w:rsidR="000F23E5">
        <w:t>о</w:t>
      </w:r>
      <w:r w:rsidRPr="00DE3FF2">
        <w:t>к</w:t>
      </w:r>
      <w:r w:rsidR="000F23E5">
        <w:t>о</w:t>
      </w:r>
      <w:r w:rsidRPr="00DE3FF2">
        <w:t>ли п</w:t>
      </w:r>
      <w:r w:rsidR="000F23E5">
        <w:t>ро</w:t>
      </w:r>
      <w:r w:rsidRPr="00DE3FF2">
        <w:t xml:space="preserve"> п</w:t>
      </w:r>
      <w:r w:rsidR="000F23E5">
        <w:t>ор</w:t>
      </w:r>
      <w:r w:rsidRPr="00DE3FF2">
        <w:t>яд</w:t>
      </w:r>
      <w:r w:rsidR="000F23E5">
        <w:t>о</w:t>
      </w:r>
      <w:r w:rsidRPr="00DE3FF2">
        <w:t>к н</w:t>
      </w:r>
      <w:r w:rsidR="000F23E5">
        <w:t>а</w:t>
      </w:r>
      <w:r w:rsidRPr="00DE3FF2">
        <w:t>д</w:t>
      </w:r>
      <w:r w:rsidR="000F23E5">
        <w:t>а</w:t>
      </w:r>
      <w:r w:rsidRPr="00DE3FF2">
        <w:t>ння Яп</w:t>
      </w:r>
      <w:r w:rsidR="000F23E5">
        <w:t>о</w:t>
      </w:r>
      <w:r w:rsidRPr="00DE3FF2">
        <w:t>нії вугільни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фт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 xml:space="preserve">нцесій. </w:t>
      </w:r>
      <w:r w:rsidR="000F23E5">
        <w:t>О</w:t>
      </w:r>
      <w:r w:rsidRPr="00DE3FF2">
        <w:t>ст</w:t>
      </w:r>
      <w:r w:rsidR="000F23E5">
        <w:t>а</w:t>
      </w:r>
      <w:r w:rsidRPr="00DE3FF2">
        <w:t>нні були пе</w:t>
      </w:r>
      <w:r w:rsidR="000F23E5">
        <w:t>р</w:t>
      </w:r>
      <w:r w:rsidRPr="00DE3FF2">
        <w:t>ед</w:t>
      </w:r>
      <w:r w:rsidR="000F23E5">
        <w:t>а</w:t>
      </w:r>
      <w:r w:rsidRPr="00DE3FF2">
        <w:t>ні к</w:t>
      </w:r>
      <w:r w:rsidR="000F23E5">
        <w:t>о</w:t>
      </w:r>
      <w:r w:rsidRPr="00DE3FF2">
        <w:t>мп</w:t>
      </w:r>
      <w:r w:rsidR="000F23E5">
        <w:t>а</w:t>
      </w:r>
      <w:r w:rsidRPr="00DE3FF2">
        <w:t>нії, п</w:t>
      </w:r>
      <w:r w:rsidR="000F23E5">
        <w:t>о</w:t>
      </w:r>
      <w:r w:rsidRPr="00DE3FF2">
        <w:t>в'яз</w:t>
      </w:r>
      <w:r w:rsidR="000F23E5">
        <w:t>а</w:t>
      </w:r>
      <w:r w:rsidRPr="00DE3FF2">
        <w:t>ні з 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>нням фл</w:t>
      </w:r>
      <w:r w:rsidR="000F23E5">
        <w:t>о</w:t>
      </w:r>
      <w:r w:rsidRPr="00DE3FF2">
        <w:t>ту. Сп</w:t>
      </w:r>
      <w:r w:rsidR="000F23E5">
        <w:t>о</w:t>
      </w:r>
      <w:r w:rsidRPr="00DE3FF2">
        <w:t>ч</w:t>
      </w:r>
      <w:r w:rsidR="000F23E5">
        <w:t>а</w:t>
      </w:r>
      <w:r w:rsidRPr="00DE3FF2">
        <w:t>тку дв</w:t>
      </w:r>
      <w:r w:rsidR="000F23E5">
        <w:t>о</w:t>
      </w:r>
      <w:r w:rsidRPr="00DE3FF2">
        <w:t>ст</w:t>
      </w:r>
      <w:r w:rsidR="000F23E5">
        <w:t>оро</w:t>
      </w:r>
      <w:r w:rsidRPr="00DE3FF2">
        <w:t>нні відн</w:t>
      </w:r>
      <w:r w:rsidR="000F23E5">
        <w:t>о</w:t>
      </w:r>
      <w:r w:rsidRPr="00DE3FF2">
        <w:t xml:space="preserve">сини </w:t>
      </w:r>
      <w:r w:rsidR="000F23E5">
        <w:t>ро</w:t>
      </w:r>
      <w:r w:rsidRPr="00DE3FF2">
        <w:t>звив</w:t>
      </w:r>
      <w:r w:rsidR="000F23E5">
        <w:t>а</w:t>
      </w:r>
      <w:r w:rsidRPr="00DE3FF2">
        <w:t>лися дин</w:t>
      </w:r>
      <w:r w:rsidR="000F23E5">
        <w:t>а</w:t>
      </w:r>
      <w:r w:rsidRPr="00DE3FF2">
        <w:t>мічн</w:t>
      </w:r>
      <w:r w:rsidR="000F23E5">
        <w:t>о</w:t>
      </w:r>
      <w:r w:rsidRPr="00DE3FF2">
        <w:t>. Г. В. Чиче</w:t>
      </w:r>
      <w:r w:rsidR="000F23E5">
        <w:t>р</w:t>
      </w:r>
      <w:r w:rsidRPr="00DE3FF2">
        <w:t>ін пис</w:t>
      </w:r>
      <w:r w:rsidR="000F23E5">
        <w:t>а</w:t>
      </w:r>
      <w:r w:rsidRPr="00DE3FF2">
        <w:t>в: «Ж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після визн</w:t>
      </w:r>
      <w:r w:rsidR="000F23E5">
        <w:t>а</w:t>
      </w:r>
      <w:r w:rsidRPr="00DE3FF2">
        <w:t>ння н</w:t>
      </w:r>
      <w:r w:rsidR="000F23E5">
        <w:t>а</w:t>
      </w:r>
      <w:r w:rsidRPr="00DE3FF2">
        <w:t>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>яду не бул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стільки д</w:t>
      </w:r>
      <w:r w:rsidR="000F23E5">
        <w:t>р</w:t>
      </w:r>
      <w:r w:rsidRPr="00DE3FF2">
        <w:t>ужнь</w:t>
      </w:r>
      <w:r w:rsidR="000F23E5">
        <w:t>о</w:t>
      </w:r>
      <w:r w:rsidRPr="00DE3FF2">
        <w:t>ю у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п</w:t>
      </w:r>
      <w:r w:rsidR="000F23E5">
        <w:t>ро</w:t>
      </w:r>
      <w:r w:rsidRPr="00DE3FF2">
        <w:t>яв</w:t>
      </w:r>
      <w:r w:rsidR="000F23E5">
        <w:t>ах</w:t>
      </w:r>
      <w:r w:rsidRPr="00DE3FF2">
        <w:t xml:space="preserve"> ст</w:t>
      </w:r>
      <w:r w:rsidR="000F23E5">
        <w:t>о</w:t>
      </w:r>
      <w:r w:rsidRPr="00DE3FF2">
        <w:t>с</w:t>
      </w:r>
      <w:r w:rsidR="000F23E5">
        <w:t>о</w:t>
      </w:r>
      <w:r w:rsidRPr="00DE3FF2">
        <w:t>вн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с, як яп</w:t>
      </w:r>
      <w:r w:rsidR="000F23E5">
        <w:t>о</w:t>
      </w:r>
      <w:r w:rsidRPr="00DE3FF2">
        <w:t>нськ</w:t>
      </w:r>
      <w:r w:rsidR="000F23E5">
        <w:t>а</w:t>
      </w:r>
      <w:r w:rsidRPr="00DE3FF2">
        <w:t>». Це бул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в'яз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з н</w:t>
      </w:r>
      <w:r w:rsidR="000F23E5">
        <w:t>а</w:t>
      </w:r>
      <w:r w:rsidRPr="00DE3FF2">
        <w:t>діями Яп</w:t>
      </w:r>
      <w:r w:rsidR="000F23E5">
        <w:t>о</w:t>
      </w:r>
      <w:r w:rsidRPr="00DE3FF2">
        <w:t>нії д</w:t>
      </w:r>
      <w:r w:rsidR="000F23E5">
        <w:t>о</w:t>
      </w:r>
      <w:r w:rsidRPr="00DE3FF2">
        <w:t>м</w:t>
      </w:r>
      <w:r w:rsidR="000F23E5">
        <w:t>о</w:t>
      </w:r>
      <w:r w:rsidRPr="00DE3FF2">
        <w:t>витися з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ши</w:t>
      </w:r>
      <w:r w:rsidR="000F23E5">
        <w:t>ро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спект</w:t>
      </w:r>
      <w:r w:rsidR="000F23E5">
        <w:t>р</w:t>
      </w:r>
      <w:r w:rsidRPr="00DE3FF2">
        <w:t>у пит</w:t>
      </w:r>
      <w:r w:rsidR="000F23E5">
        <w:t>а</w:t>
      </w:r>
      <w:r w:rsidRPr="00DE3FF2">
        <w:t>нь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хара</w:t>
      </w:r>
      <w:r w:rsidRPr="00DE3FF2">
        <w:t>кте</w:t>
      </w:r>
      <w:r w:rsidR="000F23E5">
        <w:t>р</w:t>
      </w:r>
      <w:r w:rsidRPr="00DE3FF2">
        <w:t>у.</w:t>
      </w:r>
    </w:p>
    <w:p w:rsidR="00F60188" w:rsidRPr="00DE3FF2" w:rsidRDefault="00F60188" w:rsidP="008C479E">
      <w:pPr>
        <w:pStyle w:val="13"/>
        <w:contextualSpacing/>
      </w:pPr>
      <w:r w:rsidRPr="00DE3FF2">
        <w:t>У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згляд</w:t>
      </w:r>
      <w:r w:rsidR="000F23E5">
        <w:t>а</w:t>
      </w:r>
      <w:r w:rsidRPr="00DE3FF2">
        <w:t>ли М</w:t>
      </w:r>
      <w:r w:rsidR="000F23E5">
        <w:t>о</w:t>
      </w:r>
      <w:r w:rsidRPr="00DE3FF2">
        <w:t>скву як м</w:t>
      </w:r>
      <w:r w:rsidR="000F23E5">
        <w:t>о</w:t>
      </w:r>
      <w:r w:rsidRPr="00DE3FF2">
        <w:t>жлив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ар</w:t>
      </w:r>
      <w:r w:rsidRPr="00DE3FF2">
        <w:t>тне</w:t>
      </w:r>
      <w:r w:rsidR="000F23E5">
        <w:t>ра</w:t>
      </w:r>
      <w:r w:rsidRPr="00DE3FF2">
        <w:t xml:space="preserve"> у п</w:t>
      </w:r>
      <w:r w:rsidR="000F23E5">
        <w:t>ро</w:t>
      </w:r>
      <w:r w:rsidRPr="00DE3FF2">
        <w:t>тидії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му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лізму,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і з т</w:t>
      </w:r>
      <w:r w:rsidR="000F23E5">
        <w:t>р</w:t>
      </w:r>
      <w:r w:rsidRPr="00DE3FF2">
        <w:t>ив</w:t>
      </w:r>
      <w:r w:rsidR="000F23E5">
        <w:t>о</w:t>
      </w:r>
      <w:r w:rsidRPr="00DE3FF2">
        <w:t>г</w:t>
      </w:r>
      <w:r w:rsidR="000F23E5">
        <w:t>о</w:t>
      </w:r>
      <w:r w:rsidRPr="00DE3FF2">
        <w:t>ю стежили з</w:t>
      </w:r>
      <w:r w:rsidR="000F23E5">
        <w:t>а</w:t>
      </w:r>
      <w:r w:rsidRPr="00DE3FF2">
        <w:t xml:space="preserve"> її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ю </w:t>
      </w:r>
      <w:r w:rsidR="000F23E5">
        <w:lastRenderedPageBreak/>
        <w:t>р</w:t>
      </w:r>
      <w:r w:rsidRPr="00DE3FF2">
        <w:t>ев</w:t>
      </w:r>
      <w:r w:rsidR="000F23E5">
        <w:t>о</w:t>
      </w:r>
      <w:r w:rsidRPr="00DE3FF2">
        <w:t>люційн</w:t>
      </w:r>
      <w:r w:rsidR="000F23E5">
        <w:t>о</w:t>
      </w:r>
      <w:r w:rsidRPr="00DE3FF2">
        <w:t xml:space="preserve">му </w:t>
      </w:r>
      <w:r w:rsidR="000F23E5">
        <w:t>р</w:t>
      </w:r>
      <w:r w:rsidRPr="00DE3FF2">
        <w:t>у</w:t>
      </w:r>
      <w:r w:rsidR="000F23E5">
        <w:t>х</w:t>
      </w:r>
      <w:r w:rsidRPr="00DE3FF2">
        <w:t>у. У с</w:t>
      </w:r>
      <w:r w:rsidR="000F23E5">
        <w:t>а</w:t>
      </w:r>
      <w:r w:rsidRPr="00DE3FF2">
        <w:t>мій Яп</w:t>
      </w:r>
      <w:r w:rsidR="000F23E5">
        <w:t>о</w:t>
      </w:r>
      <w:r w:rsidRPr="00DE3FF2">
        <w:t>нії небезпеки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к</w:t>
      </w:r>
      <w:r w:rsidR="000F23E5">
        <w:t>о</w:t>
      </w:r>
      <w:r w:rsidRPr="00DE3FF2">
        <w:t>мунізму не бул</w:t>
      </w:r>
      <w:r w:rsidR="000F23E5">
        <w:t>о</w:t>
      </w:r>
      <w:r w:rsidRPr="00DE3FF2">
        <w:t>, п</w:t>
      </w:r>
      <w:r w:rsidR="000F23E5">
        <w:t>ро</w:t>
      </w:r>
      <w:r w:rsidRPr="00DE3FF2">
        <w:t>те лів</w:t>
      </w:r>
      <w:r w:rsidR="000F23E5">
        <w:t>а</w:t>
      </w:r>
      <w:r w:rsidRPr="00DE3FF2">
        <w:t xml:space="preserve"> іде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гія </w:t>
      </w:r>
      <w:r w:rsidR="000F23E5">
        <w:t>а</w:t>
      </w:r>
      <w:r w:rsidRPr="00DE3FF2">
        <w:t>ктивн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нтик</w:t>
      </w:r>
      <w:r w:rsidR="000F23E5">
        <w:t>о</w:t>
      </w:r>
      <w:r w:rsidRPr="00DE3FF2">
        <w:t>л</w:t>
      </w:r>
      <w:r w:rsidR="000F23E5">
        <w:t>о</w:t>
      </w:r>
      <w:r w:rsidRPr="00DE3FF2">
        <w:t>ні</w:t>
      </w:r>
      <w:r w:rsidR="000F23E5">
        <w:t>а</w:t>
      </w:r>
      <w:r w:rsidRPr="00DE3FF2">
        <w:t xml:space="preserve">льний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у </w:t>
      </w:r>
      <w:r w:rsidR="000F23E5">
        <w:t>А</w:t>
      </w:r>
      <w:r w:rsidRPr="00DE3FF2">
        <w:t>зії, підт</w:t>
      </w:r>
      <w:r w:rsidR="000F23E5">
        <w:t>о</w:t>
      </w:r>
      <w:r w:rsidRPr="00DE3FF2">
        <w:t>чуючи фунд</w:t>
      </w:r>
      <w:r w:rsidR="000F23E5">
        <w:t>а</w:t>
      </w:r>
      <w:r w:rsidRPr="00DE3FF2">
        <w:t>мент і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імпе</w:t>
      </w:r>
      <w:r w:rsidR="000F23E5">
        <w:t>р</w:t>
      </w:r>
      <w:r w:rsidRPr="00DE3FF2">
        <w:t xml:space="preserve">ії. </w:t>
      </w:r>
      <w:r w:rsidRPr="00DE3FF2">
        <w:br/>
        <w:t>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 МЗС Яп</w:t>
      </w:r>
      <w:r w:rsidR="000F23E5">
        <w:t>о</w:t>
      </w:r>
      <w:r w:rsidRPr="00DE3FF2">
        <w:t>нії у д</w:t>
      </w:r>
      <w:r w:rsidR="000F23E5">
        <w:t>р</w:t>
      </w:r>
      <w:r w:rsidRPr="00DE3FF2">
        <w:t>угій п</w:t>
      </w:r>
      <w:r w:rsidR="000F23E5">
        <w:t>о</w:t>
      </w:r>
      <w:r w:rsidRPr="00DE3FF2">
        <w:t>л</w:t>
      </w:r>
      <w:r w:rsidR="000F23E5">
        <w:t>о</w:t>
      </w:r>
      <w:r w:rsidRPr="00DE3FF2">
        <w:t>вині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виступ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 xml:space="preserve"> спів</w:t>
      </w:r>
      <w:r w:rsidR="000F23E5">
        <w:t>ро</w:t>
      </w:r>
      <w:r w:rsidRPr="00DE3FF2">
        <w:t>бітництв</w:t>
      </w:r>
      <w:r w:rsidR="000F23E5">
        <w:t>о</w:t>
      </w:r>
      <w:r w:rsidRPr="00DE3FF2">
        <w:t xml:space="preserve"> з М</w:t>
      </w:r>
      <w:r w:rsidR="000F23E5">
        <w:t>о</w:t>
      </w:r>
      <w:r w:rsidRPr="00DE3FF2">
        <w:t>скв</w:t>
      </w:r>
      <w:r w:rsidR="000F23E5">
        <w:t>о</w:t>
      </w:r>
      <w:r w:rsidRPr="00DE3FF2">
        <w:t>ю з мет</w:t>
      </w:r>
      <w:r w:rsidR="000F23E5">
        <w:t>о</w:t>
      </w:r>
      <w:r w:rsidRPr="00DE3FF2">
        <w:t>ю з</w:t>
      </w:r>
      <w:r w:rsidR="000F23E5">
        <w:t>а</w:t>
      </w:r>
      <w:r w:rsidRPr="00DE3FF2">
        <w:t>безпечення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>есів у Кит</w:t>
      </w:r>
      <w:r w:rsidR="000F23E5">
        <w:t>а</w:t>
      </w:r>
      <w:r w:rsidRPr="00DE3FF2">
        <w:t xml:space="preserve">ї </w:t>
      </w:r>
      <w:hyperlink r:id="rId12" w:anchor="_ftnref85" w:history="1">
        <w:r w:rsidR="00DE3FF2" w:rsidRPr="00DE3FF2">
          <w:t>[</w:t>
        </w:r>
        <w:r w:rsidR="0006194F" w:rsidRPr="00DE3FF2">
          <w:t>53</w:t>
        </w:r>
        <w:r w:rsidR="00A04A79">
          <w:t>,</w:t>
        </w:r>
        <w:r w:rsidR="00A04A79" w:rsidRPr="00A04A79">
          <w:t xml:space="preserve"> </w:t>
        </w:r>
        <w:r w:rsidR="00A04A79" w:rsidRPr="007513C5">
          <w:t>84</w:t>
        </w:r>
        <w:r w:rsidR="000627FC" w:rsidRPr="00DE3FF2">
          <w:t>]</w:t>
        </w:r>
      </w:hyperlink>
      <w:r w:rsidRPr="00DE3FF2">
        <w:t>. У св</w:t>
      </w:r>
      <w:r w:rsidR="000F23E5">
        <w:t>о</w:t>
      </w:r>
      <w:r w:rsidRPr="00DE3FF2">
        <w:t>ю че</w:t>
      </w:r>
      <w:r w:rsidR="000F23E5">
        <w:t>р</w:t>
      </w:r>
      <w:r w:rsidRPr="00DE3FF2">
        <w:t>гу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п</w:t>
      </w:r>
      <w:r w:rsidR="000F23E5">
        <w:t>р</w:t>
      </w:r>
      <w:r w:rsidRPr="00DE3FF2">
        <w:t>иділяв велику ув</w:t>
      </w:r>
      <w:r w:rsidR="000F23E5">
        <w:t>а</w:t>
      </w:r>
      <w:r w:rsidRPr="00DE3FF2">
        <w:t>гу укл</w:t>
      </w:r>
      <w:r w:rsidR="000F23E5">
        <w:t>а</w:t>
      </w:r>
      <w:r w:rsidRPr="00DE3FF2">
        <w:t>дення п</w:t>
      </w:r>
      <w:r w:rsidR="000F23E5">
        <w:t>а</w:t>
      </w:r>
      <w:r w:rsidRPr="00DE3FF2">
        <w:t>кту п</w:t>
      </w:r>
      <w:r w:rsidR="000F23E5">
        <w:t>ро</w:t>
      </w:r>
      <w:r w:rsidRPr="00DE3FF2">
        <w:t xml:space="preserve"> нен</w:t>
      </w:r>
      <w:r w:rsidR="000F23E5">
        <w:t>а</w:t>
      </w:r>
      <w:r w:rsidRPr="00DE3FF2">
        <w:t>п</w:t>
      </w:r>
      <w:r w:rsidR="000F23E5">
        <w:t>а</w:t>
      </w:r>
      <w:r w:rsidRPr="00DE3FF2">
        <w:t>д, п</w:t>
      </w:r>
      <w:r w:rsidR="000F23E5">
        <w:t>ро</w:t>
      </w:r>
      <w:r w:rsidRPr="00DE3FF2">
        <w:t>те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незмінн</w:t>
      </w:r>
      <w:r w:rsidR="000F23E5">
        <w:t>о</w:t>
      </w:r>
      <w:r w:rsidRPr="00DE3FF2">
        <w:t xml:space="preserve"> відм</w:t>
      </w:r>
      <w:r w:rsidR="000F23E5">
        <w:t>о</w:t>
      </w:r>
      <w:r w:rsidRPr="00DE3FF2">
        <w:t xml:space="preserve">влявся </w:t>
      </w:r>
      <w:r w:rsidR="000F23E5">
        <w:t>ро</w:t>
      </w:r>
      <w:r w:rsidRPr="00DE3FF2">
        <w:t>зп</w:t>
      </w:r>
      <w:r w:rsidR="000F23E5">
        <w:t>о</w:t>
      </w:r>
      <w:r w:rsidRPr="00DE3FF2">
        <w:t>чин</w:t>
      </w:r>
      <w:r w:rsidR="000F23E5">
        <w:t>а</w:t>
      </w:r>
      <w:r w:rsidRPr="00DE3FF2">
        <w:t>ти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и з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ив</w:t>
      </w:r>
      <w:r w:rsidR="000F23E5">
        <w:t>о</w:t>
      </w:r>
      <w:r w:rsidRPr="00DE3FF2">
        <w:t>ду. Це п</w:t>
      </w:r>
      <w:r w:rsidR="000F23E5">
        <w:t>о</w:t>
      </w:r>
      <w:r w:rsidRPr="00DE3FF2">
        <w:t>силюв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під</w:t>
      </w:r>
      <w:r w:rsidR="000F23E5">
        <w:t>о</w:t>
      </w:r>
      <w:r w:rsidRPr="00DE3FF2">
        <w:t>з</w:t>
      </w:r>
      <w:r w:rsidR="000F23E5">
        <w:t>р</w:t>
      </w:r>
      <w:r w:rsidRPr="00DE3FF2">
        <w:t xml:space="preserve">ілість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 xml:space="preserve">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нії.</w:t>
      </w:r>
    </w:p>
    <w:p w:rsidR="00F60188" w:rsidRPr="00DE3FF2" w:rsidRDefault="00F60188" w:rsidP="008C479E">
      <w:pPr>
        <w:pStyle w:val="13"/>
        <w:contextualSpacing/>
      </w:pPr>
      <w:r w:rsidRPr="00DE3FF2">
        <w:t>Кінець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 xml:space="preserve">ків. </w:t>
      </w:r>
      <w:r w:rsidR="000F23E5">
        <w:t>хара</w:t>
      </w:r>
      <w:r w:rsidRPr="00DE3FF2">
        <w:t>кте</w:t>
      </w:r>
      <w:r w:rsidR="000F23E5">
        <w:t>р</w:t>
      </w:r>
      <w:r w:rsidRPr="00DE3FF2">
        <w:t>изув</w:t>
      </w:r>
      <w:r w:rsidR="000F23E5">
        <w:t>а</w:t>
      </w:r>
      <w:r w:rsidRPr="00DE3FF2">
        <w:t>вся н</w:t>
      </w:r>
      <w:r w:rsidR="000F23E5">
        <w:t>аро</w:t>
      </w:r>
      <w:r w:rsidRPr="00DE3FF2">
        <w:t>ст</w:t>
      </w:r>
      <w:r w:rsidR="000F23E5">
        <w:t>а</w:t>
      </w:r>
      <w:r w:rsidRPr="00DE3FF2">
        <w:t>нням нег</w:t>
      </w:r>
      <w:r w:rsidR="000F23E5">
        <w:t>а</w:t>
      </w:r>
      <w:r w:rsidRPr="00DE3FF2">
        <w:t>тивни</w:t>
      </w:r>
      <w:r w:rsidR="000F23E5">
        <w:t>х</w:t>
      </w:r>
      <w:r w:rsidRPr="00DE3FF2">
        <w:t xml:space="preserve"> тенденцій у дв</w:t>
      </w:r>
      <w:r w:rsidR="000F23E5">
        <w:t>о</w:t>
      </w:r>
      <w:r w:rsidRPr="00DE3FF2">
        <w:t>ст</w:t>
      </w:r>
      <w:r w:rsidR="000F23E5">
        <w:t>оро</w:t>
      </w:r>
      <w:r w:rsidRPr="00DE3FF2">
        <w:t>нні</w:t>
      </w:r>
      <w:r w:rsidR="000F23E5">
        <w:t>х</w:t>
      </w:r>
      <w:r w:rsidRPr="00DE3FF2">
        <w:t xml:space="preserve"> відн</w:t>
      </w:r>
      <w:r w:rsidR="000F23E5">
        <w:t>о</w:t>
      </w:r>
      <w:r w:rsidRPr="00DE3FF2">
        <w:t>син</w:t>
      </w:r>
      <w:r w:rsidR="000F23E5">
        <w:t>ах</w:t>
      </w:r>
      <w:r w:rsidRPr="00DE3FF2">
        <w:t>.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к</w:t>
      </w:r>
      <w:r w:rsidR="000F23E5">
        <w:t>о</w:t>
      </w:r>
      <w:r w:rsidRPr="00DE3FF2">
        <w:t>нку</w:t>
      </w:r>
      <w:r w:rsidR="000F23E5">
        <w:t>р</w:t>
      </w:r>
      <w:r w:rsidRPr="00DE3FF2">
        <w:t>енції в Кит</w:t>
      </w:r>
      <w:r w:rsidR="000F23E5">
        <w:t>а</w:t>
      </w:r>
      <w:r w:rsidRPr="00DE3FF2">
        <w:t>ї п</w:t>
      </w:r>
      <w:r w:rsidR="000F23E5">
        <w:t>о</w:t>
      </w:r>
      <w:r w:rsidRPr="00DE3FF2">
        <w:t>силюв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вз</w:t>
      </w:r>
      <w:r w:rsidR="000F23E5">
        <w:t>а</w:t>
      </w:r>
      <w:r w:rsidRPr="00DE3FF2">
        <w:t>ємну нед</w:t>
      </w:r>
      <w:r w:rsidR="000F23E5">
        <w:t>о</w:t>
      </w:r>
      <w:r w:rsidRPr="00DE3FF2">
        <w:t>ві</w:t>
      </w:r>
      <w:r w:rsidR="000F23E5">
        <w:t>р</w:t>
      </w:r>
      <w:r w:rsidRPr="00DE3FF2">
        <w:t>у. У М</w:t>
      </w:r>
      <w:r w:rsidR="000F23E5">
        <w:t>о</w:t>
      </w:r>
      <w:r w:rsidRPr="00DE3FF2">
        <w:t>скві з т</w:t>
      </w:r>
      <w:r w:rsidR="000F23E5">
        <w:t>р</w:t>
      </w:r>
      <w:r w:rsidRPr="00DE3FF2">
        <w:t>ив</w:t>
      </w:r>
      <w:r w:rsidR="000F23E5">
        <w:t>о</w:t>
      </w:r>
      <w:r w:rsidRPr="00DE3FF2">
        <w:t>г</w:t>
      </w:r>
      <w:r w:rsidR="000F23E5">
        <w:t>о</w:t>
      </w:r>
      <w:r w:rsidRPr="00DE3FF2">
        <w:t>ю дивилися н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ктивіз</w:t>
      </w:r>
      <w:r w:rsidR="000F23E5">
        <w:t>а</w:t>
      </w:r>
      <w:r w:rsidRPr="00DE3FF2">
        <w:t>цію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експ</w:t>
      </w:r>
      <w:r w:rsidR="000F23E5">
        <w:t>а</w:t>
      </w:r>
      <w:r w:rsidRPr="00DE3FF2">
        <w:t xml:space="preserve">нсії, </w:t>
      </w:r>
      <w:r w:rsidR="000F23E5">
        <w:t>а</w:t>
      </w:r>
      <w:r w:rsidRPr="00DE3FF2">
        <w:t xml:space="preserve">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із з</w:t>
      </w:r>
      <w:r w:rsidR="000F23E5">
        <w:t>а</w:t>
      </w:r>
      <w:r w:rsidRPr="00DE3FF2">
        <w:t>неп</w:t>
      </w:r>
      <w:r w:rsidR="000F23E5">
        <w:t>о</w:t>
      </w:r>
      <w:r w:rsidRPr="00DE3FF2">
        <w:t>к</w:t>
      </w:r>
      <w:r w:rsidR="000F23E5">
        <w:t>о</w:t>
      </w:r>
      <w:r w:rsidRPr="00DE3FF2">
        <w:t>єністю стежили з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пе</w:t>
      </w:r>
      <w:r w:rsidR="000F23E5">
        <w:t>ра</w:t>
      </w:r>
      <w:r w:rsidRPr="00DE3FF2">
        <w:t xml:space="preserve">цією </w:t>
      </w:r>
      <w:r w:rsidR="000F23E5">
        <w:t>ра</w:t>
      </w:r>
      <w:r w:rsidRPr="00DE3FF2">
        <w:t>дянськи</w:t>
      </w:r>
      <w:r w:rsidR="000F23E5">
        <w:t>х</w:t>
      </w:r>
      <w:r w:rsidRPr="00DE3FF2">
        <w:t xml:space="preserve"> військ у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під ч</w:t>
      </w:r>
      <w:r w:rsidR="000F23E5">
        <w:t>а</w:t>
      </w:r>
      <w:r w:rsidRPr="00DE3FF2">
        <w:t>с к</w:t>
      </w:r>
      <w:r w:rsidR="000F23E5">
        <w:t>о</w:t>
      </w:r>
      <w:r w:rsidRPr="00DE3FF2">
        <w:t>нфлікту н</w:t>
      </w:r>
      <w:r w:rsidR="000F23E5">
        <w:t>а</w:t>
      </w:r>
      <w:r w:rsidRPr="00DE3FF2">
        <w:t xml:space="preserve"> КСЗ в 1929 </w:t>
      </w:r>
      <w:r w:rsidR="000F23E5">
        <w:t>р</w:t>
      </w:r>
      <w:r w:rsidRPr="00DE3FF2">
        <w:t>. П</w:t>
      </w:r>
      <w:r w:rsidR="000F23E5">
        <w:t>о</w:t>
      </w:r>
      <w:r w:rsidRPr="00DE3FF2">
        <w:t>б</w:t>
      </w:r>
      <w:r w:rsidR="000F23E5">
        <w:t>о</w:t>
      </w:r>
      <w:r w:rsidRPr="00DE3FF2">
        <w:t>юв</w:t>
      </w:r>
      <w:r w:rsidR="000F23E5">
        <w:t>а</w:t>
      </w:r>
      <w:r w:rsidRPr="00DE3FF2">
        <w:t>ння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 xml:space="preserve"> виклик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муністичн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</w:t>
      </w:r>
      <w:r w:rsidR="000F23E5">
        <w:t>а</w:t>
      </w:r>
      <w:r w:rsidRPr="00DE3FF2">
        <w:t xml:space="preserve"> в </w:t>
      </w:r>
      <w:r w:rsidR="000F23E5">
        <w:t>А</w:t>
      </w:r>
      <w:r w:rsidRPr="00DE3FF2">
        <w:t>зії,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>, діяльність К</w:t>
      </w:r>
      <w:r w:rsidR="000F23E5">
        <w:t>о</w:t>
      </w:r>
      <w:r w:rsidRPr="00DE3FF2">
        <w:t>мінте</w:t>
      </w:r>
      <w:r w:rsidR="000F23E5">
        <w:t>р</w:t>
      </w:r>
      <w:r w:rsidRPr="00DE3FF2">
        <w:t>ну в Яп</w:t>
      </w:r>
      <w:r w:rsidR="000F23E5">
        <w:t>о</w:t>
      </w:r>
      <w:r w:rsidRPr="00DE3FF2">
        <w:t>нії.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дв</w:t>
      </w:r>
      <w:r w:rsidR="000F23E5">
        <w:t>о</w:t>
      </w:r>
      <w:r w:rsidRPr="00DE3FF2">
        <w:t>ст</w:t>
      </w:r>
      <w:r w:rsidR="000F23E5">
        <w:t>оро</w:t>
      </w:r>
      <w:r w:rsidRPr="00DE3FF2">
        <w:t>нні відн</w:t>
      </w:r>
      <w:r w:rsidR="000F23E5">
        <w:t>о</w:t>
      </w:r>
      <w:r w:rsidRPr="00DE3FF2">
        <w:t>сини вступ</w:t>
      </w:r>
      <w:r w:rsidR="000F23E5">
        <w:t>а</w:t>
      </w:r>
      <w:r w:rsidRPr="00DE3FF2">
        <w:t>ли у нест</w:t>
      </w:r>
      <w:r w:rsidR="000F23E5">
        <w:t>а</w:t>
      </w:r>
      <w:r w:rsidRPr="00DE3FF2">
        <w:t>більну ф</w:t>
      </w:r>
      <w:r w:rsidR="000F23E5">
        <w:t>а</w:t>
      </w:r>
      <w:r w:rsidRPr="00DE3FF2">
        <w:t>зу. Ключ</w:t>
      </w:r>
      <w:r w:rsidR="000F23E5">
        <w:t>о</w:t>
      </w:r>
      <w:r w:rsidRPr="00DE3FF2">
        <w:t>ве зн</w:t>
      </w:r>
      <w:r w:rsidR="000F23E5">
        <w:t>а</w:t>
      </w:r>
      <w:r w:rsidRPr="00DE3FF2">
        <w:t>чення для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з</w:t>
      </w:r>
      <w:r w:rsidR="000F23E5">
        <w:t>а</w:t>
      </w:r>
      <w:r w:rsidRPr="00DE3FF2">
        <w:t>йм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пит</w:t>
      </w:r>
      <w:r w:rsidR="000F23E5">
        <w:t>а</w:t>
      </w:r>
      <w:r w:rsidRPr="00DE3FF2">
        <w:t>ння п</w:t>
      </w:r>
      <w:r w:rsidR="000F23E5">
        <w:t>ро</w:t>
      </w:r>
      <w:r w:rsidRPr="00DE3FF2">
        <w:t xml:space="preserve"> Кит</w:t>
      </w:r>
      <w:r w:rsidR="000F23E5">
        <w:t>а</w:t>
      </w:r>
      <w:r w:rsidRPr="00DE3FF2">
        <w:t>ї, який з</w:t>
      </w:r>
      <w:r w:rsidR="000F23E5">
        <w:t>а</w:t>
      </w:r>
      <w:r w:rsidRPr="00DE3FF2">
        <w:t>в'яз у міжус</w:t>
      </w:r>
      <w:r w:rsidR="000F23E5">
        <w:t>о</w:t>
      </w:r>
      <w:r w:rsidRPr="00DE3FF2">
        <w:t>бни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нфлікт</w:t>
      </w:r>
      <w:r w:rsidR="000F23E5">
        <w:t>ах</w:t>
      </w:r>
      <w:r w:rsidRPr="00DE3FF2">
        <w:t xml:space="preserve"> у пе</w:t>
      </w:r>
      <w:r w:rsidR="000F23E5">
        <w:t>р</w:t>
      </w:r>
      <w:r w:rsidRPr="00DE3FF2">
        <w:t>шій п</w:t>
      </w:r>
      <w:r w:rsidR="000F23E5">
        <w:t>о</w:t>
      </w:r>
      <w:r w:rsidRPr="00DE3FF2">
        <w:t>л</w:t>
      </w:r>
      <w:r w:rsidR="000F23E5">
        <w:t>о</w:t>
      </w:r>
      <w:r w:rsidRPr="00DE3FF2">
        <w:t>вині 1920-</w:t>
      </w:r>
      <w:r w:rsidR="000F23E5">
        <w:t>х</w:t>
      </w:r>
      <w:r w:rsidRPr="00DE3FF2">
        <w:t xml:space="preserve"> </w:t>
      </w:r>
      <w:r w:rsidR="000F23E5">
        <w:t>рр</w:t>
      </w:r>
      <w:r w:rsidRPr="00DE3FF2">
        <w:t>..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>ення б</w:t>
      </w:r>
      <w:r w:rsidR="000F23E5">
        <w:t>оро</w:t>
      </w:r>
      <w:r w:rsidRPr="00DE3FF2">
        <w:t>тьби між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о</w:t>
      </w:r>
      <w:r w:rsidRPr="00DE3FF2">
        <w:t>літичними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ннями т</w:t>
      </w:r>
      <w:r w:rsidR="000F23E5">
        <w:t>а</w:t>
      </w:r>
      <w:r w:rsidRPr="00DE3FF2">
        <w:t xml:space="preserve"> н</w:t>
      </w:r>
      <w:r w:rsidR="000F23E5">
        <w:t>аро</w:t>
      </w:r>
      <w:r w:rsidRPr="00DE3FF2">
        <w:t>ст</w:t>
      </w:r>
      <w:r w:rsidR="000F23E5">
        <w:t>а</w:t>
      </w:r>
      <w:r w:rsidRPr="00DE3FF2">
        <w:t xml:space="preserve">ння </w:t>
      </w:r>
      <w:r w:rsidR="000F23E5">
        <w:t>хао</w:t>
      </w:r>
      <w:r w:rsidRPr="00DE3FF2">
        <w:t>су в к</w:t>
      </w:r>
      <w:r w:rsidR="000F23E5">
        <w:t>ра</w:t>
      </w:r>
      <w:r w:rsidRPr="00DE3FF2">
        <w:t>їні з</w:t>
      </w:r>
      <w:r w:rsidR="000F23E5">
        <w:t>а</w:t>
      </w:r>
      <w:r w:rsidRPr="00DE3FF2">
        <w:t>г</w:t>
      </w:r>
      <w:r w:rsidR="000F23E5">
        <w:t>ро</w:t>
      </w:r>
      <w:r w:rsidRPr="00DE3FF2">
        <w:t>жув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нським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мічним інте</w:t>
      </w:r>
      <w:r w:rsidR="000F23E5">
        <w:t>р</w:t>
      </w:r>
      <w:r w:rsidRPr="00DE3FF2">
        <w:t>ес</w:t>
      </w:r>
      <w:r w:rsidR="000F23E5">
        <w:t>а</w:t>
      </w:r>
      <w:r w:rsidRPr="00DE3FF2">
        <w:t xml:space="preserve">м, </w:t>
      </w:r>
      <w:r w:rsidR="000F23E5">
        <w:t>а</w:t>
      </w:r>
      <w:r w:rsidRPr="00DE3FF2">
        <w:t xml:space="preserve"> небезпек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силення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впливу се</w:t>
      </w:r>
      <w:r w:rsidR="000F23E5">
        <w:t>р</w:t>
      </w:r>
      <w:r w:rsidRPr="00DE3FF2">
        <w:t>й</w:t>
      </w:r>
      <w:r w:rsidR="000F23E5">
        <w:t>о</w:t>
      </w:r>
      <w:r w:rsidRPr="00DE3FF2">
        <w:t>зн</w:t>
      </w:r>
      <w:r w:rsidR="000F23E5">
        <w:t>о</w:t>
      </w:r>
      <w:r w:rsidRPr="00DE3FF2">
        <w:t xml:space="preserve"> не</w:t>
      </w:r>
      <w:r w:rsidR="000F23E5">
        <w:t>р</w:t>
      </w:r>
      <w:r w:rsidRPr="00DE3FF2">
        <w:t>вув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еліту. У яп</w:t>
      </w:r>
      <w:r w:rsidR="000F23E5">
        <w:t>о</w:t>
      </w:r>
      <w:r w:rsidRPr="00DE3FF2">
        <w:t>нській п</w:t>
      </w:r>
      <w:r w:rsidR="000F23E5">
        <w:t>о</w:t>
      </w:r>
      <w:r w:rsidRPr="00DE3FF2">
        <w:t>літиці у Кит</w:t>
      </w:r>
      <w:r w:rsidR="000F23E5">
        <w:t>а</w:t>
      </w:r>
      <w:r w:rsidRPr="00DE3FF2">
        <w:t>ї стик</w:t>
      </w:r>
      <w:r w:rsidR="000F23E5">
        <w:t>а</w:t>
      </w:r>
      <w:r w:rsidRPr="00DE3FF2">
        <w:t>лися інте</w:t>
      </w:r>
      <w:r w:rsidR="000F23E5">
        <w:t>р</w:t>
      </w:r>
      <w:r w:rsidRPr="00DE3FF2">
        <w:t xml:space="preserve">еси </w:t>
      </w:r>
      <w:r w:rsidR="000F23E5">
        <w:t>р</w:t>
      </w:r>
      <w:r w:rsidRPr="00DE3FF2">
        <w:t>ізни</w:t>
      </w:r>
      <w:r w:rsidR="000F23E5">
        <w:t>х</w:t>
      </w:r>
      <w:r w:rsidRPr="00DE3FF2">
        <w:t xml:space="preserve"> ф</w:t>
      </w:r>
      <w:r w:rsidR="000F23E5">
        <w:t>ра</w:t>
      </w:r>
      <w:r w:rsidRPr="00DE3FF2">
        <w:t>кцій.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о</w:t>
      </w:r>
      <w:r w:rsidRPr="00DE3FF2">
        <w:t>літичні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ння, п</w:t>
      </w:r>
      <w:r w:rsidR="000F23E5">
        <w:t>о</w:t>
      </w:r>
      <w:r w:rsidRPr="00DE3FF2">
        <w:t>в'яз</w:t>
      </w:r>
      <w:r w:rsidR="000F23E5">
        <w:t>а</w:t>
      </w:r>
      <w:r w:rsidRPr="00DE3FF2">
        <w:t>ні з дз</w:t>
      </w:r>
      <w:r w:rsidR="000F23E5">
        <w:t>а</w:t>
      </w:r>
      <w:r w:rsidRPr="00DE3FF2">
        <w:t>йб</w:t>
      </w:r>
      <w:r w:rsidR="000F23E5">
        <w:t>а</w:t>
      </w:r>
      <w:r w:rsidRPr="00DE3FF2">
        <w:t>цу, були з</w:t>
      </w:r>
      <w:r w:rsidR="000F23E5">
        <w:t>а</w:t>
      </w:r>
      <w:r w:rsidRPr="00DE3FF2">
        <w:t>цік</w:t>
      </w:r>
      <w:r w:rsidR="000F23E5">
        <w:t>а</w:t>
      </w:r>
      <w:r w:rsidRPr="00DE3FF2">
        <w:t>влені в експлу</w:t>
      </w:r>
      <w:r w:rsidR="000F23E5">
        <w:t>а</w:t>
      </w:r>
      <w:r w:rsidRPr="00DE3FF2">
        <w:t>т</w:t>
      </w:r>
      <w:r w:rsidR="000F23E5">
        <w:t>а</w:t>
      </w:r>
      <w:r w:rsidRPr="00DE3FF2">
        <w:t>ції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инку т</w:t>
      </w:r>
      <w:r w:rsidR="000F23E5">
        <w:t>а</w:t>
      </w:r>
      <w:r w:rsidRPr="00DE3FF2">
        <w:t xml:space="preserve"> ст</w:t>
      </w:r>
      <w:r w:rsidR="000F23E5">
        <w:t>о</w:t>
      </w:r>
      <w:r w:rsidRPr="00DE3FF2">
        <w:t>яли з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льний з</w:t>
      </w:r>
      <w:r w:rsidR="000F23E5">
        <w:t>ах</w:t>
      </w:r>
      <w:r w:rsidRPr="00DE3FF2">
        <w:t>ист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>есів у співп</w:t>
      </w:r>
      <w:r w:rsidR="000F23E5">
        <w:t>ра</w:t>
      </w:r>
      <w:r w:rsidRPr="00DE3FF2">
        <w:t>ці з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>ми, у т</w:t>
      </w:r>
      <w:r w:rsidR="000F23E5">
        <w:t>о</w:t>
      </w:r>
      <w:r w:rsidRPr="00DE3FF2">
        <w:t>му числі з С</w:t>
      </w:r>
      <w:r w:rsidR="000F23E5">
        <w:t>Р</w:t>
      </w:r>
      <w:r w:rsidRPr="00DE3FF2">
        <w:t>С</w:t>
      </w:r>
      <w:r w:rsidR="000F23E5">
        <w:t>Р</w:t>
      </w:r>
      <w:r w:rsidRPr="00DE3FF2">
        <w:t>, без м</w:t>
      </w:r>
      <w:r w:rsidR="000F23E5">
        <w:t>а</w:t>
      </w:r>
      <w:r w:rsidRPr="00DE3FF2">
        <w:t>сшт</w:t>
      </w:r>
      <w:r w:rsidR="000F23E5">
        <w:t>а</w:t>
      </w:r>
      <w:r w:rsidRPr="00DE3FF2">
        <w:t>бн</w:t>
      </w:r>
      <w:r w:rsidR="000F23E5">
        <w:t>о</w:t>
      </w:r>
      <w:r w:rsidRPr="00DE3FF2">
        <w:t>ї зб</w:t>
      </w:r>
      <w:r w:rsidR="000F23E5">
        <w:t>ро</w:t>
      </w:r>
      <w:r w:rsidRPr="00DE3FF2">
        <w:t>йн</w:t>
      </w:r>
      <w:r w:rsidR="000F23E5">
        <w:t>о</w:t>
      </w:r>
      <w:r w:rsidRPr="00DE3FF2">
        <w:t>ї інте</w:t>
      </w:r>
      <w:r w:rsidR="000F23E5">
        <w:t>р</w:t>
      </w:r>
      <w:r w:rsidRPr="00DE3FF2">
        <w:t>венції т</w:t>
      </w:r>
      <w:r w:rsidR="000F23E5">
        <w:t>а</w:t>
      </w:r>
      <w:r w:rsidRPr="00DE3FF2">
        <w:t xml:space="preserve"> вт</w:t>
      </w:r>
      <w:r w:rsidR="000F23E5">
        <w:t>р</w:t>
      </w:r>
      <w:r w:rsidRPr="00DE3FF2">
        <w:t>уч</w:t>
      </w:r>
      <w:r w:rsidR="000F23E5">
        <w:t>а</w:t>
      </w:r>
      <w:r w:rsidRPr="00DE3FF2">
        <w:t>ння у г</w:t>
      </w:r>
      <w:r w:rsidR="000F23E5">
        <w:t>ро</w:t>
      </w:r>
      <w:r w:rsidRPr="00DE3FF2">
        <w:t>м</w:t>
      </w:r>
      <w:r w:rsidR="000F23E5">
        <w:t>а</w:t>
      </w:r>
      <w:r w:rsidRPr="00DE3FF2">
        <w:t>дянську війну. Цей «п</w:t>
      </w:r>
      <w:r w:rsidR="000F23E5">
        <w:t>а</w:t>
      </w:r>
      <w:r w:rsidRPr="00DE3FF2">
        <w:t>сивний» ку</w:t>
      </w:r>
      <w:r w:rsidR="000F23E5">
        <w:t>р</w:t>
      </w:r>
      <w:r w:rsidRPr="00DE3FF2">
        <w:t xml:space="preserve">с </w:t>
      </w:r>
      <w:r w:rsidR="000F23E5">
        <w:t>а</w:t>
      </w:r>
      <w:r w:rsidRPr="00DE3FF2">
        <w:t>с</w:t>
      </w:r>
      <w:r w:rsidR="000F23E5">
        <w:t>о</w:t>
      </w:r>
      <w:r w:rsidRPr="00DE3FF2">
        <w:t>ціюв</w:t>
      </w:r>
      <w:r w:rsidR="000F23E5">
        <w:t>а</w:t>
      </w:r>
      <w:r w:rsidRPr="00DE3FF2">
        <w:t>вся з Сіде</w:t>
      </w:r>
      <w:r w:rsidR="000F23E5">
        <w:t>харо</w:t>
      </w:r>
      <w:r w:rsidRPr="00DE3FF2">
        <w:t>м Кідзю</w:t>
      </w:r>
      <w:r w:rsidR="000F23E5">
        <w:t>ро</w:t>
      </w:r>
      <w:r w:rsidRPr="00DE3FF2">
        <w:t xml:space="preserve">, який </w:t>
      </w:r>
      <w:r w:rsidR="000F23E5">
        <w:t>о</w:t>
      </w:r>
      <w:r w:rsidRPr="00DE3FF2">
        <w:t>ч</w:t>
      </w:r>
      <w:r w:rsidR="000F23E5">
        <w:t>о</w:t>
      </w:r>
      <w:r w:rsidRPr="00DE3FF2">
        <w:t>люв</w:t>
      </w:r>
      <w:r w:rsidR="000F23E5">
        <w:t>а</w:t>
      </w:r>
      <w:r w:rsidRPr="00DE3FF2">
        <w:t>в яп</w:t>
      </w:r>
      <w:r w:rsidR="000F23E5">
        <w:t>о</w:t>
      </w:r>
      <w:r w:rsidRPr="00DE3FF2">
        <w:t xml:space="preserve">нське МЗС у 1924–1927 </w:t>
      </w:r>
      <w:r w:rsidR="000F23E5">
        <w:t>ро</w:t>
      </w:r>
      <w:r w:rsidRPr="00DE3FF2">
        <w:t>к</w:t>
      </w:r>
      <w:r w:rsidR="000F23E5">
        <w:t>ах</w:t>
      </w:r>
      <w:r w:rsidRPr="00DE3FF2">
        <w:t>. Він н</w:t>
      </w:r>
      <w:r w:rsidR="000F23E5">
        <w:t>а</w:t>
      </w:r>
      <w:r w:rsidRPr="00DE3FF2">
        <w:t>м</w:t>
      </w:r>
      <w:r w:rsidR="000F23E5">
        <w:t>а</w:t>
      </w:r>
      <w:r w:rsidRPr="00DE3FF2">
        <w:t>г</w:t>
      </w:r>
      <w:r w:rsidR="000F23E5">
        <w:t>а</w:t>
      </w:r>
      <w:r w:rsidRPr="00DE3FF2">
        <w:t>вся уник</w:t>
      </w:r>
      <w:r w:rsidR="000F23E5">
        <w:t>а</w:t>
      </w:r>
      <w:r w:rsidRPr="00DE3FF2">
        <w:t>ти зве</w:t>
      </w:r>
      <w:r w:rsidR="000F23E5">
        <w:t>р</w:t>
      </w:r>
      <w:r w:rsidRPr="00DE3FF2">
        <w:t>нення д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сили, п</w:t>
      </w:r>
      <w:r w:rsidR="000F23E5">
        <w:t>ра</w:t>
      </w:r>
      <w:r w:rsidRPr="00DE3FF2">
        <w:t>гнучі мінімізув</w:t>
      </w:r>
      <w:r w:rsidR="000F23E5">
        <w:t>а</w:t>
      </w:r>
      <w:r w:rsidRPr="00DE3FF2">
        <w:t xml:space="preserve">ти вплив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кіл н</w:t>
      </w:r>
      <w:r w:rsidR="000F23E5">
        <w:t>а</w:t>
      </w:r>
      <w:r w:rsidRPr="00DE3FF2">
        <w:t xml:space="preserve"> з</w:t>
      </w:r>
      <w:r w:rsidR="000F23E5">
        <w:t>о</w:t>
      </w:r>
      <w:r w:rsidRPr="00DE3FF2">
        <w:t>внішню п</w:t>
      </w:r>
      <w:r w:rsidR="000F23E5">
        <w:t>о</w:t>
      </w:r>
      <w:r w:rsidRPr="00DE3FF2">
        <w:t>літику к</w:t>
      </w:r>
      <w:r w:rsidR="000F23E5">
        <w:t>ра</w:t>
      </w:r>
      <w:r w:rsidRPr="00DE3FF2">
        <w:t xml:space="preserve">їни. </w:t>
      </w:r>
      <w:r w:rsidRPr="00DE3FF2">
        <w:br/>
      </w:r>
      <w:r w:rsidRPr="00DE3FF2">
        <w:lastRenderedPageBreak/>
        <w:t>Після п</w:t>
      </w:r>
      <w:r w:rsidR="000F23E5">
        <w:t>р</w:t>
      </w:r>
      <w:r w:rsidRPr="00DE3FF2">
        <w:t>и</w:t>
      </w:r>
      <w:r w:rsidR="000F23E5">
        <w:t>хо</w:t>
      </w:r>
      <w:r w:rsidRPr="00DE3FF2">
        <w:t>ду д</w:t>
      </w:r>
      <w:r w:rsidR="000F23E5">
        <w:t>о</w:t>
      </w:r>
      <w:r w:rsidRPr="00DE3FF2">
        <w:t xml:space="preserve"> вл</w:t>
      </w:r>
      <w:r w:rsidR="000F23E5">
        <w:t>а</w:t>
      </w:r>
      <w:r w:rsidRPr="00DE3FF2">
        <w:t xml:space="preserve">ди у квітні 1927 </w:t>
      </w:r>
      <w:r w:rsidR="000F23E5">
        <w:t>р</w:t>
      </w:r>
      <w:r w:rsidRPr="00DE3FF2">
        <w:t>. у</w:t>
      </w:r>
      <w:r w:rsidR="000F23E5">
        <w:t>р</w:t>
      </w:r>
      <w:r w:rsidRPr="00DE3FF2">
        <w:t>яду гл</w:t>
      </w:r>
      <w:r w:rsidR="000F23E5">
        <w:t>а</w:t>
      </w:r>
      <w:r w:rsidRPr="00DE3FF2">
        <w:t>ви Сейюк</w:t>
      </w:r>
      <w:r w:rsidR="000F23E5">
        <w:t>а</w:t>
      </w:r>
      <w:r w:rsidRPr="00DE3FF2">
        <w:t>й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Гіїті 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ший пл</w:t>
      </w:r>
      <w:r w:rsidR="000F23E5">
        <w:t>а</w:t>
      </w:r>
      <w:r w:rsidRPr="00DE3FF2">
        <w:t>н виступил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лінія «</w:t>
      </w:r>
      <w:r w:rsidR="000F23E5">
        <w:t>а</w:t>
      </w:r>
      <w:r w:rsidRPr="00DE3FF2">
        <w:t>ктивн</w:t>
      </w:r>
      <w:r w:rsidR="000F23E5">
        <w:t>о</w:t>
      </w:r>
      <w:r w:rsidRPr="00DE3FF2">
        <w:t>ї» п</w:t>
      </w:r>
      <w:r w:rsidR="000F23E5">
        <w:t>о</w:t>
      </w:r>
      <w:r w:rsidRPr="00DE3FF2">
        <w:t>літики, як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зміцнення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впливу в Кит</w:t>
      </w:r>
      <w:r w:rsidR="000F23E5">
        <w:t>а</w:t>
      </w:r>
      <w:r w:rsidRPr="00DE3FF2">
        <w:t>ї як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мічними, т</w:t>
      </w:r>
      <w:r w:rsidR="000F23E5">
        <w:t>а</w:t>
      </w:r>
      <w:r w:rsidRPr="00DE3FF2">
        <w:t>к і військ</w:t>
      </w:r>
      <w:r w:rsidR="000F23E5">
        <w:t>о</w:t>
      </w:r>
      <w:r w:rsidRPr="00DE3FF2">
        <w:t>вими з</w:t>
      </w:r>
      <w:r w:rsidR="000F23E5">
        <w:t>а</w:t>
      </w:r>
      <w:r w:rsidRPr="00DE3FF2">
        <w:t>с</w:t>
      </w:r>
      <w:r w:rsidR="000F23E5">
        <w:t>о</w:t>
      </w:r>
      <w:r w:rsidRPr="00DE3FF2">
        <w:t>б</w:t>
      </w:r>
      <w:r w:rsidR="000F23E5">
        <w:t>а</w:t>
      </w:r>
      <w:r w:rsidRPr="00DE3FF2">
        <w:t>ми. Н</w:t>
      </w:r>
      <w:r w:rsidR="000F23E5">
        <w:t>о</w:t>
      </w:r>
      <w:r w:rsidRPr="00DE3FF2">
        <w:t>вий п</w:t>
      </w:r>
      <w:r w:rsidR="000F23E5">
        <w:t>р</w:t>
      </w:r>
      <w:r w:rsidRPr="00DE3FF2">
        <w:t>ем'є</w:t>
      </w:r>
      <w:r w:rsidR="000F23E5">
        <w:t>р</w:t>
      </w:r>
      <w:r w:rsidRPr="00DE3FF2">
        <w:t xml:space="preserve"> взяв н</w:t>
      </w:r>
      <w:r w:rsidR="000F23E5">
        <w:t>а</w:t>
      </w:r>
      <w:r w:rsidRPr="00DE3FF2">
        <w:t xml:space="preserve"> себе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 МЗС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в здійснення св</w:t>
      </w:r>
      <w:r w:rsidR="000F23E5">
        <w:t>о</w:t>
      </w:r>
      <w:r w:rsidRPr="00DE3FF2">
        <w:t>єї з</w:t>
      </w:r>
      <w:r w:rsidR="000F23E5">
        <w:t>о</w:t>
      </w:r>
      <w:r w:rsidRPr="00DE3FF2">
        <w:t>внішнь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п</w:t>
      </w:r>
      <w:r w:rsidR="000F23E5">
        <w:t>ро</w:t>
      </w:r>
      <w:r w:rsidRPr="00DE3FF2">
        <w:t>г</w:t>
      </w:r>
      <w:r w:rsidR="000F23E5">
        <w:t>ра</w:t>
      </w:r>
      <w:r w:rsidRPr="00DE3FF2">
        <w:t>ми.</w:t>
      </w:r>
    </w:p>
    <w:p w:rsidR="000627FC" w:rsidRPr="00DE3FF2" w:rsidRDefault="00F60188" w:rsidP="008C479E">
      <w:pPr>
        <w:pStyle w:val="13"/>
        <w:contextualSpacing/>
      </w:pPr>
      <w:r w:rsidRPr="00DE3FF2">
        <w:t>Після п</w:t>
      </w:r>
      <w:r w:rsidR="000F23E5">
        <w:t>о</w:t>
      </w:r>
      <w:r w:rsidRPr="00DE3FF2">
        <w:t>ч</w:t>
      </w:r>
      <w:r w:rsidR="000F23E5">
        <w:t>а</w:t>
      </w:r>
      <w:r w:rsidRPr="00DE3FF2">
        <w:t>тку Ч</w:t>
      </w:r>
      <w:r w:rsidR="000F23E5">
        <w:t>а</w:t>
      </w:r>
      <w:r w:rsidRPr="00DE3FF2">
        <w:t>н К</w:t>
      </w:r>
      <w:r w:rsidR="000F23E5">
        <w:t>а</w:t>
      </w:r>
      <w:r w:rsidRPr="00DE3FF2">
        <w:t xml:space="preserve">йші в 1926 </w:t>
      </w:r>
      <w:r w:rsidR="000F23E5">
        <w:t>р</w:t>
      </w:r>
      <w:r w:rsidRPr="00DE3FF2">
        <w:t>. «північн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охо</w:t>
      </w:r>
      <w:r w:rsidRPr="00DE3FF2">
        <w:t xml:space="preserve">ду» для </w:t>
      </w:r>
      <w:r w:rsidR="000F23E5">
        <w:t>о</w:t>
      </w:r>
      <w:r w:rsidRPr="00DE3FF2">
        <w:t>б'єдн</w:t>
      </w:r>
      <w:r w:rsidR="000F23E5">
        <w:t>а</w:t>
      </w:r>
      <w:r w:rsidRPr="00DE3FF2">
        <w:t>ння к</w:t>
      </w:r>
      <w:r w:rsidR="000F23E5">
        <w:t>ра</w:t>
      </w:r>
      <w:r w:rsidRPr="00DE3FF2">
        <w:t xml:space="preserve">їни і </w:t>
      </w:r>
      <w:r w:rsidR="000F23E5">
        <w:t>ро</w:t>
      </w:r>
      <w:r w:rsidRPr="00DE3FF2">
        <w:t>з</w:t>
      </w:r>
      <w:r w:rsidR="000F23E5">
        <w:t>р</w:t>
      </w:r>
      <w:r w:rsidRPr="00DE3FF2">
        <w:t>иву з к</w:t>
      </w:r>
      <w:r w:rsidR="000F23E5">
        <w:t>о</w:t>
      </w:r>
      <w:r w:rsidRPr="00DE3FF2">
        <w:t>муніст</w:t>
      </w:r>
      <w:r w:rsidR="000F23E5">
        <w:t>а</w:t>
      </w:r>
      <w:r w:rsidRPr="00DE3FF2">
        <w:t>ми в яп</w:t>
      </w:r>
      <w:r w:rsidR="000F23E5">
        <w:t>о</w:t>
      </w:r>
      <w:r w:rsidRPr="00DE3FF2">
        <w:t>нськ</w:t>
      </w:r>
      <w:r w:rsidR="000F23E5">
        <w:t>о</w:t>
      </w:r>
      <w:r w:rsidRPr="00DE3FF2">
        <w:t>му істеблішменті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ли </w:t>
      </w:r>
      <w:r w:rsidR="000F23E5">
        <w:t>ро</w:t>
      </w:r>
      <w:r w:rsidRPr="00DE3FF2">
        <w:t>згляд</w:t>
      </w:r>
      <w:r w:rsidR="000F23E5">
        <w:t>а</w:t>
      </w:r>
      <w:r w:rsidRPr="00DE3FF2">
        <w:t>ти в</w:t>
      </w:r>
      <w:r w:rsidR="000F23E5">
        <w:t>ар</w:t>
      </w:r>
      <w:r w:rsidRPr="00DE3FF2">
        <w:t>і</w:t>
      </w:r>
      <w:r w:rsidR="000F23E5">
        <w:t>а</w:t>
      </w:r>
      <w:r w:rsidRPr="00DE3FF2">
        <w:t>нт визн</w:t>
      </w:r>
      <w:r w:rsidR="000F23E5">
        <w:t>а</w:t>
      </w:r>
      <w:r w:rsidRPr="00DE3FF2">
        <w:t>ння ліде</w:t>
      </w:r>
      <w:r w:rsidR="000F23E5">
        <w:t>ра</w:t>
      </w:r>
      <w:r w:rsidRPr="00DE3FF2">
        <w:t xml:space="preserve"> Г</w:t>
      </w:r>
      <w:r w:rsidR="000F23E5">
        <w:t>о</w:t>
      </w:r>
      <w:r w:rsidRPr="00DE3FF2">
        <w:t>міньд</w:t>
      </w:r>
      <w:r w:rsidR="000F23E5">
        <w:t>а</w:t>
      </w:r>
      <w:r w:rsidRPr="00DE3FF2">
        <w:t>ну як всекит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ліде</w:t>
      </w:r>
      <w:r w:rsidR="000F23E5">
        <w:t>ра</w:t>
      </w:r>
      <w:r w:rsidRPr="00DE3FF2">
        <w:t xml:space="preserve">. </w:t>
      </w:r>
      <w:r w:rsidR="000F23E5">
        <w:t>О</w:t>
      </w:r>
      <w:r w:rsidRPr="00DE3FF2">
        <w:t>дн</w:t>
      </w:r>
      <w:r w:rsidR="000F23E5">
        <w:t>а</w:t>
      </w:r>
      <w:r w:rsidRPr="00DE3FF2">
        <w:t>к у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вв</w:t>
      </w:r>
      <w:r w:rsidR="000F23E5">
        <w:t>а</w:t>
      </w:r>
      <w:r w:rsidRPr="00DE3FF2">
        <w:t>ж</w:t>
      </w:r>
      <w:r w:rsidR="000F23E5">
        <w:t>а</w:t>
      </w:r>
      <w:r w:rsidRPr="00DE3FF2">
        <w:t>ли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ію т</w:t>
      </w:r>
      <w:r w:rsidR="000F23E5">
        <w:t>а</w:t>
      </w:r>
      <w:r w:rsidRPr="00DE3FF2">
        <w:t xml:space="preserve"> Внут</w:t>
      </w:r>
      <w:r w:rsidR="000F23E5">
        <w:t>р</w:t>
      </w:r>
      <w:r w:rsidRPr="00DE3FF2">
        <w:t>ішню М</w:t>
      </w:r>
      <w:r w:rsidR="000F23E5">
        <w:t>о</w:t>
      </w:r>
      <w:r w:rsidRPr="00DE3FF2">
        <w:t>нг</w:t>
      </w:r>
      <w:r w:rsidR="000F23E5">
        <w:t>о</w:t>
      </w:r>
      <w:r w:rsidRPr="00DE3FF2">
        <w:t xml:space="preserve">лію </w:t>
      </w:r>
      <w:r w:rsidR="000F23E5">
        <w:t>о</w:t>
      </w:r>
      <w:r w:rsidRPr="00DE3FF2">
        <w:t>к</w:t>
      </w:r>
      <w:r w:rsidR="000F23E5">
        <w:t>р</w:t>
      </w:r>
      <w:r w:rsidRPr="00DE3FF2">
        <w:t xml:space="preserve">емим </w:t>
      </w:r>
      <w:r w:rsidR="000F23E5">
        <w:t>р</w:t>
      </w:r>
      <w:r w:rsidRPr="00DE3FF2">
        <w:t>егі</w:t>
      </w:r>
      <w:r w:rsidR="000F23E5">
        <w:t>о</w:t>
      </w:r>
      <w:r w:rsidRPr="00DE3FF2">
        <w:t>н</w:t>
      </w:r>
      <w:r w:rsidR="000F23E5">
        <w:t>о</w:t>
      </w:r>
      <w:r w:rsidRPr="00DE3FF2">
        <w:t>м, де імпе</w:t>
      </w:r>
      <w:r w:rsidR="000F23E5">
        <w:t>р</w:t>
      </w:r>
      <w:r w:rsidRPr="00DE3FF2">
        <w:t>ія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</w:t>
      </w:r>
      <w:r w:rsidR="000F23E5">
        <w:t>о</w:t>
      </w:r>
      <w:r w:rsidRPr="00DE3FF2">
        <w:t>бливі інте</w:t>
      </w:r>
      <w:r w:rsidR="000F23E5">
        <w:t>р</w:t>
      </w:r>
      <w:r w:rsidRPr="00DE3FF2">
        <w:t>еси. Че</w:t>
      </w:r>
      <w:r w:rsidR="000F23E5">
        <w:t>р</w:t>
      </w:r>
      <w:r w:rsidRPr="00DE3FF2">
        <w:t>ез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 xml:space="preserve">ення </w:t>
      </w:r>
      <w:r w:rsidR="000F23E5">
        <w:t>о</w:t>
      </w:r>
      <w:r w:rsidRPr="00DE3FF2">
        <w:t>бст</w:t>
      </w:r>
      <w:r w:rsidR="000F23E5">
        <w:t>а</w:t>
      </w:r>
      <w:r w:rsidRPr="00DE3FF2">
        <w:t>н</w:t>
      </w:r>
      <w:r w:rsidR="000F23E5">
        <w:t>о</w:t>
      </w:r>
      <w:r w:rsidRPr="00DE3FF2">
        <w:t>вки у Кит</w:t>
      </w:r>
      <w:r w:rsidR="000F23E5">
        <w:t>а</w:t>
      </w:r>
      <w:r w:rsidRPr="00DE3FF2">
        <w:t>ї у мі</w:t>
      </w:r>
      <w:r w:rsidR="000F23E5">
        <w:t>р</w:t>
      </w:r>
      <w:r w:rsidRPr="00DE3FF2">
        <w:t>у п</w:t>
      </w:r>
      <w:r w:rsidR="000F23E5">
        <w:t>ро</w:t>
      </w:r>
      <w:r w:rsidRPr="00DE3FF2">
        <w:t>сув</w:t>
      </w:r>
      <w:r w:rsidR="000F23E5">
        <w:t>а</w:t>
      </w:r>
      <w:r w:rsidRPr="00DE3FF2">
        <w:t>ння з</w:t>
      </w:r>
      <w:r w:rsidR="000F23E5">
        <w:t>а</w:t>
      </w:r>
      <w:r w:rsidRPr="00DE3FF2">
        <w:t>г</w:t>
      </w:r>
      <w:r w:rsidR="000F23E5">
        <w:t>о</w:t>
      </w:r>
      <w:r w:rsidRPr="00DE3FF2">
        <w:t>нів Г</w:t>
      </w:r>
      <w:r w:rsidR="000F23E5">
        <w:t>о</w:t>
      </w:r>
      <w:r w:rsidRPr="00DE3FF2">
        <w:t>міньд</w:t>
      </w:r>
      <w:r w:rsidR="000F23E5">
        <w:t>а</w:t>
      </w:r>
      <w:r w:rsidRPr="00DE3FF2">
        <w:t>ну н</w:t>
      </w:r>
      <w:r w:rsidR="000F23E5">
        <w:t>а</w:t>
      </w:r>
      <w:r w:rsidRPr="00DE3FF2">
        <w:t xml:space="preserve"> північ Яп</w:t>
      </w:r>
      <w:r w:rsidR="000F23E5">
        <w:t>о</w:t>
      </w:r>
      <w:r w:rsidRPr="00DE3FF2">
        <w:t>нія в 1927–1928 гг. т</w:t>
      </w:r>
      <w:r w:rsidR="000F23E5">
        <w:t>р</w:t>
      </w:r>
      <w:r w:rsidRPr="00DE3FF2">
        <w:t>ичі відп</w:t>
      </w:r>
      <w:r w:rsidR="000F23E5">
        <w:t>ра</w:t>
      </w:r>
      <w:r w:rsidRPr="00DE3FF2">
        <w:t>влял</w:t>
      </w:r>
      <w:r w:rsidR="000F23E5">
        <w:t>а</w:t>
      </w:r>
      <w:r w:rsidRPr="00DE3FF2">
        <w:t xml:space="preserve"> військ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Ш</w:t>
      </w:r>
      <w:r w:rsidR="000F23E5">
        <w:t>а</w:t>
      </w:r>
      <w:r w:rsidRPr="00DE3FF2">
        <w:t>ньдун</w:t>
      </w:r>
      <w:r w:rsidR="000F23E5">
        <w:t>а</w:t>
      </w:r>
      <w:r w:rsidRPr="00DE3FF2">
        <w:t xml:space="preserve"> під п</w:t>
      </w:r>
      <w:r w:rsidR="000F23E5">
        <w:t>р</w:t>
      </w:r>
      <w:r w:rsidRPr="00DE3FF2">
        <w:t>ив</w:t>
      </w:r>
      <w:r w:rsidR="000F23E5">
        <w:t>о</w:t>
      </w:r>
      <w:r w:rsidRPr="00DE3FF2">
        <w:t>д</w:t>
      </w:r>
      <w:r w:rsidR="000F23E5">
        <w:t>о</w:t>
      </w:r>
      <w:r w:rsidRPr="00DE3FF2">
        <w:t>м з</w:t>
      </w:r>
      <w:r w:rsidR="000F23E5">
        <w:t>ах</w:t>
      </w:r>
      <w:r w:rsidRPr="00DE3FF2">
        <w:t>исту п</w:t>
      </w:r>
      <w:r w:rsidR="000F23E5">
        <w:t>ра</w:t>
      </w:r>
      <w:r w:rsidRPr="00DE3FF2">
        <w:t>в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селення. Це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 xml:space="preserve">вий сплеск </w:t>
      </w:r>
      <w:r w:rsidR="000F23E5">
        <w:t>а</w:t>
      </w:r>
      <w:r w:rsidR="000627FC" w:rsidRPr="00DE3FF2">
        <w:t>нтияп</w:t>
      </w:r>
      <w:r w:rsidR="000F23E5">
        <w:t>о</w:t>
      </w:r>
      <w:r w:rsidR="000627FC" w:rsidRPr="00DE3FF2">
        <w:t>нськи</w:t>
      </w:r>
      <w:r w:rsidR="000F23E5">
        <w:t>х</w:t>
      </w:r>
      <w:r w:rsidR="000627FC" w:rsidRPr="00DE3FF2">
        <w:t xml:space="preserve"> н</w:t>
      </w:r>
      <w:r w:rsidR="000F23E5">
        <w:t>а</w:t>
      </w:r>
      <w:r w:rsidR="000627FC" w:rsidRPr="00DE3FF2">
        <w:t>ст</w:t>
      </w:r>
      <w:r w:rsidR="000F23E5">
        <w:t>ро</w:t>
      </w:r>
      <w:r w:rsidR="000627FC" w:rsidRPr="00DE3FF2">
        <w:t>їв у Кит</w:t>
      </w:r>
      <w:r w:rsidR="000F23E5">
        <w:t>а</w:t>
      </w:r>
      <w:r w:rsidR="000627FC" w:rsidRPr="00DE3FF2">
        <w:t>ї.</w:t>
      </w:r>
      <w:r w:rsidRPr="00DE3FF2">
        <w:t>4 че</w:t>
      </w:r>
      <w:r w:rsidR="000F23E5">
        <w:t>р</w:t>
      </w:r>
      <w:r w:rsidRPr="00DE3FF2">
        <w:t xml:space="preserve">вня 1928 </w:t>
      </w:r>
      <w:r w:rsidR="000F23E5">
        <w:t>р</w:t>
      </w:r>
      <w:r w:rsidRPr="00DE3FF2">
        <w:t>. п</w:t>
      </w:r>
      <w:r w:rsidR="000F23E5">
        <w:t>о</w:t>
      </w:r>
      <w:r w:rsidRPr="00DE3FF2">
        <w:t>тяг Чж</w:t>
      </w:r>
      <w:r w:rsidR="000F23E5">
        <w:t>а</w:t>
      </w:r>
      <w:r w:rsidRPr="00DE3FF2">
        <w:t>н Цз</w:t>
      </w:r>
      <w:r w:rsidR="000F23E5">
        <w:t>о</w:t>
      </w:r>
      <w:r w:rsidRPr="00DE3FF2">
        <w:t>ліня, щ</w:t>
      </w:r>
      <w:r w:rsidR="000F23E5">
        <w:t>о</w:t>
      </w:r>
      <w:r w:rsidRPr="00DE3FF2">
        <w:t xml:space="preserve"> втік з Пекін</w:t>
      </w:r>
      <w:r w:rsidR="000F23E5">
        <w:t>а</w:t>
      </w:r>
      <w:r w:rsidRPr="00DE3FF2">
        <w:t>, був піді</w:t>
      </w:r>
      <w:r w:rsidR="000F23E5">
        <w:t>р</w:t>
      </w:r>
      <w:r w:rsidRPr="00DE3FF2">
        <w:t>в</w:t>
      </w:r>
      <w:r w:rsidR="000F23E5">
        <w:t>а</w:t>
      </w:r>
      <w:r w:rsidRPr="00DE3FF2">
        <w:t xml:space="preserve">ний </w:t>
      </w:r>
      <w:r w:rsidR="000F23E5">
        <w:t>о</w:t>
      </w:r>
      <w:r w:rsidRPr="00DE3FF2">
        <w:t>фіце</w:t>
      </w:r>
      <w:r w:rsidR="000F23E5">
        <w:t>ра</w:t>
      </w:r>
      <w:r w:rsidRPr="00DE3FF2">
        <w:t>ми Кв</w:t>
      </w:r>
      <w:r w:rsidR="000F23E5">
        <w:t>а</w:t>
      </w:r>
      <w:r w:rsidRPr="00DE3FF2">
        <w:t>нтунськ</w:t>
      </w:r>
      <w:r w:rsidR="000F23E5">
        <w:t>о</w:t>
      </w:r>
      <w:r w:rsidRPr="00DE3FF2">
        <w:t xml:space="preserve">ї </w:t>
      </w:r>
      <w:r w:rsidR="000F23E5">
        <w:t>ар</w:t>
      </w:r>
      <w:r w:rsidRPr="00DE3FF2">
        <w:t>мії, с</w:t>
      </w:r>
      <w:r w:rsidR="000F23E5">
        <w:t>а</w:t>
      </w:r>
      <w:r w:rsidRPr="00DE3FF2">
        <w:t>м він з</w:t>
      </w:r>
      <w:r w:rsidR="000F23E5">
        <w:t>а</w:t>
      </w:r>
      <w:r w:rsidRPr="00DE3FF2">
        <w:t>гинув.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син і н</w:t>
      </w:r>
      <w:r w:rsidR="000F23E5">
        <w:t>а</w:t>
      </w:r>
      <w:r w:rsidRPr="00DE3FF2">
        <w:t>ступник Чж</w:t>
      </w:r>
      <w:r w:rsidR="000F23E5">
        <w:t>а</w:t>
      </w:r>
      <w:r w:rsidRPr="00DE3FF2">
        <w:t>н Сюелян п</w:t>
      </w:r>
      <w:r w:rsidR="000F23E5">
        <w:t>р</w:t>
      </w:r>
      <w:r w:rsidRPr="00DE3FF2">
        <w:t>исягнув н</w:t>
      </w:r>
      <w:r w:rsidR="000F23E5">
        <w:t>а</w:t>
      </w:r>
      <w:r w:rsidRPr="00DE3FF2">
        <w:t xml:space="preserve"> ві</w:t>
      </w:r>
      <w:r w:rsidR="000F23E5">
        <w:t>р</w:t>
      </w:r>
      <w:r w:rsidRPr="00DE3FF2">
        <w:t>ність у</w:t>
      </w:r>
      <w:r w:rsidR="000F23E5">
        <w:t>р</w:t>
      </w:r>
      <w:r w:rsidRPr="00DE3FF2">
        <w:t>яду Ч</w:t>
      </w:r>
      <w:r w:rsidR="000F23E5">
        <w:t>а</w:t>
      </w:r>
      <w:r w:rsidRPr="00DE3FF2">
        <w:t>н К</w:t>
      </w:r>
      <w:r w:rsidR="000F23E5">
        <w:t>а</w:t>
      </w:r>
      <w:r w:rsidRPr="00DE3FF2">
        <w:t>йші, який був визн</w:t>
      </w:r>
      <w:r w:rsidR="000F23E5">
        <w:t>а</w:t>
      </w:r>
      <w:r w:rsidRPr="00DE3FF2">
        <w:t>ний Ліг</w:t>
      </w:r>
      <w:r w:rsidR="000F23E5">
        <w:t>о</w:t>
      </w:r>
      <w:r w:rsidRPr="00DE3FF2">
        <w:t>ю Н</w:t>
      </w:r>
      <w:r w:rsidR="000F23E5">
        <w:t>а</w:t>
      </w:r>
      <w:r w:rsidRPr="00DE3FF2">
        <w:t>цій як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льний. </w:t>
      </w:r>
      <w:r w:rsidR="000F23E5">
        <w:t>О</w:t>
      </w:r>
      <w:r w:rsidRPr="00DE3FF2">
        <w:t>б'єдн</w:t>
      </w:r>
      <w:r w:rsidR="000F23E5">
        <w:t>а</w:t>
      </w:r>
      <w:r w:rsidRPr="00DE3FF2">
        <w:t>ння Кит</w:t>
      </w:r>
      <w:r w:rsidR="000F23E5">
        <w:t>а</w:t>
      </w:r>
      <w:r w:rsidRPr="00DE3FF2">
        <w:t>ю ф</w:t>
      </w:r>
      <w:r w:rsidR="000F23E5">
        <w:t>ор</w:t>
      </w:r>
      <w:r w:rsidRPr="00DE3FF2">
        <w:t>м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ве</w:t>
      </w:r>
      <w:r w:rsidR="000F23E5">
        <w:t>р</w:t>
      </w:r>
      <w:r w:rsidRPr="00DE3FF2">
        <w:t>шил</w:t>
      </w:r>
      <w:r w:rsidR="000F23E5">
        <w:t>о</w:t>
      </w:r>
      <w:r w:rsidRPr="00DE3FF2">
        <w:t xml:space="preserve">ся </w:t>
      </w:r>
      <w:hyperlink r:id="rId13" w:anchor="_ftnref85" w:history="1">
        <w:r w:rsidR="00DE3FF2" w:rsidRPr="00DE3FF2">
          <w:t>[</w:t>
        </w:r>
        <w:r w:rsidR="0006194F" w:rsidRPr="00DE3FF2">
          <w:t>44</w:t>
        </w:r>
        <w:r w:rsidR="00A04A79">
          <w:t>,</w:t>
        </w:r>
        <w:r w:rsidR="00A04A79" w:rsidRPr="00A04A79">
          <w:t xml:space="preserve"> </w:t>
        </w:r>
        <w:r w:rsidR="00A04A79" w:rsidRPr="002A6FA0">
          <w:t>46–54</w:t>
        </w:r>
        <w:r w:rsidR="000627FC" w:rsidRPr="00DE3FF2">
          <w:t>]</w:t>
        </w:r>
      </w:hyperlink>
      <w:r w:rsidRPr="00DE3FF2">
        <w:t xml:space="preserve"> </w:t>
      </w:r>
      <w:hyperlink r:id="rId14" w:anchor="_ftnref85" w:history="1">
        <w:r w:rsidR="00DE3FF2" w:rsidRPr="00DE3FF2">
          <w:t>[</w:t>
        </w:r>
        <w:r w:rsidR="0006194F" w:rsidRPr="00DE3FF2">
          <w:t>149</w:t>
        </w:r>
        <w:r w:rsidR="000627FC" w:rsidRPr="00DE3FF2">
          <w:t>]</w:t>
        </w:r>
      </w:hyperlink>
      <w:r w:rsidRPr="00DE3FF2">
        <w:t xml:space="preserve">. </w:t>
      </w:r>
    </w:p>
    <w:p w:rsidR="000627FC" w:rsidRPr="00DE3FF2" w:rsidRDefault="00F60188" w:rsidP="008C479E">
      <w:pPr>
        <w:pStyle w:val="13"/>
        <w:contextualSpacing/>
      </w:pPr>
      <w:r w:rsidRPr="00DE3FF2">
        <w:t>Вбивств</w:t>
      </w:r>
      <w:r w:rsidR="000F23E5">
        <w:t>о</w:t>
      </w:r>
      <w:r w:rsidRPr="00DE3FF2">
        <w:t xml:space="preserve"> Чж</w:t>
      </w:r>
      <w:r w:rsidR="000F23E5">
        <w:t>а</w:t>
      </w:r>
      <w:r w:rsidRPr="00DE3FF2">
        <w:t>н Цз</w:t>
      </w:r>
      <w:r w:rsidR="000F23E5">
        <w:t>о</w:t>
      </w:r>
      <w:r w:rsidRPr="00DE3FF2">
        <w:t>ліня сп</w:t>
      </w:r>
      <w:r w:rsidR="000F23E5">
        <w:t>ро</w:t>
      </w:r>
      <w:r w:rsidRPr="00DE3FF2">
        <w:t>в</w:t>
      </w:r>
      <w:r w:rsidR="000F23E5">
        <w:t>о</w:t>
      </w:r>
      <w:r w:rsidRPr="00DE3FF2">
        <w:t>кув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літичну к</w:t>
      </w:r>
      <w:r w:rsidR="000F23E5">
        <w:t>р</w:t>
      </w:r>
      <w:r w:rsidRPr="00DE3FF2">
        <w:t>изу в Яп</w:t>
      </w:r>
      <w:r w:rsidR="000F23E5">
        <w:t>о</w:t>
      </w:r>
      <w:r w:rsidRPr="00DE3FF2">
        <w:t>нії.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 був </w:t>
      </w:r>
      <w:r w:rsidR="000F23E5">
        <w:t>о</w:t>
      </w:r>
      <w:r w:rsidRPr="00DE3FF2">
        <w:t>бу</w:t>
      </w:r>
      <w:r w:rsidR="000F23E5">
        <w:t>р</w:t>
      </w:r>
      <w:r w:rsidRPr="00DE3FF2">
        <w:t>ений с</w:t>
      </w:r>
      <w:r w:rsidR="000F23E5">
        <w:t>а</w:t>
      </w:r>
      <w:r w:rsidRPr="00DE3FF2">
        <w:t>м</w:t>
      </w:r>
      <w:r w:rsidR="000F23E5">
        <w:t>о</w:t>
      </w:r>
      <w:r w:rsidRPr="00DE3FF2">
        <w:t>в</w:t>
      </w:r>
      <w:r w:rsidR="000F23E5">
        <w:t>р</w:t>
      </w:r>
      <w:r w:rsidRPr="00DE3FF2">
        <w:t>ядністю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, сп</w:t>
      </w:r>
      <w:r w:rsidR="000F23E5">
        <w:t>ро</w:t>
      </w:r>
      <w:r w:rsidRPr="00DE3FF2">
        <w:t>би 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п</w:t>
      </w:r>
      <w:r w:rsidR="000F23E5">
        <w:t>о</w:t>
      </w:r>
      <w:r w:rsidRPr="00DE3FF2">
        <w:t>г</w:t>
      </w:r>
      <w:r w:rsidR="000F23E5">
        <w:t>а</w:t>
      </w:r>
      <w:r w:rsidRPr="00DE3FF2">
        <w:t>сити ск</w:t>
      </w:r>
      <w:r w:rsidR="000F23E5">
        <w:t>а</w:t>
      </w:r>
      <w:r w:rsidRPr="00DE3FF2">
        <w:t>нд</w:t>
      </w:r>
      <w:r w:rsidR="000F23E5">
        <w:t>а</w:t>
      </w:r>
      <w:r w:rsidRPr="00DE3FF2">
        <w:t>л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ї </w:t>
      </w:r>
      <w:r w:rsidR="000F23E5">
        <w:t>х</w:t>
      </w:r>
      <w:r w:rsidRPr="00DE3FF2">
        <w:t>вилі к</w:t>
      </w:r>
      <w:r w:rsidR="000F23E5">
        <w:t>р</w:t>
      </w:r>
      <w:r w:rsidRPr="00DE3FF2">
        <w:t>итики з б</w:t>
      </w:r>
      <w:r w:rsidR="000F23E5">
        <w:t>о</w:t>
      </w:r>
      <w:r w:rsidRPr="00DE3FF2">
        <w:t xml:space="preserve">ку </w:t>
      </w:r>
      <w:r w:rsidR="000F23E5">
        <w:t>о</w:t>
      </w:r>
      <w:r w:rsidRPr="00DE3FF2">
        <w:t>п</w:t>
      </w:r>
      <w:r w:rsidR="000F23E5">
        <w:t>о</w:t>
      </w:r>
      <w:r w:rsidRPr="00DE3FF2">
        <w:t>зиції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сл</w:t>
      </w:r>
      <w:r w:rsidR="000F23E5">
        <w:t>а</w:t>
      </w:r>
      <w:r w:rsidRPr="00DE3FF2">
        <w:t>блення к</w:t>
      </w:r>
      <w:r w:rsidR="000F23E5">
        <w:t>а</w:t>
      </w:r>
      <w:r w:rsidRPr="00DE3FF2">
        <w:t>бінету. У бе</w:t>
      </w:r>
      <w:r w:rsidR="000F23E5">
        <w:t>р</w:t>
      </w:r>
      <w:r w:rsidRPr="00DE3FF2">
        <w:t xml:space="preserve">езні 1929 </w:t>
      </w:r>
      <w:r w:rsidR="000F23E5">
        <w:t>р</w:t>
      </w:r>
      <w:r w:rsidRPr="00DE3FF2">
        <w:t>. Яп</w:t>
      </w:r>
      <w:r w:rsidR="000F23E5">
        <w:t>о</w:t>
      </w:r>
      <w:r w:rsidRPr="00DE3FF2">
        <w:t>нія змушен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вивести військ</w:t>
      </w:r>
      <w:r w:rsidR="000F23E5">
        <w:t>а</w:t>
      </w:r>
      <w:r w:rsidRPr="00DE3FF2">
        <w:t xml:space="preserve"> із Ш</w:t>
      </w:r>
      <w:r w:rsidR="000F23E5">
        <w:t>а</w:t>
      </w:r>
      <w:r w:rsidRPr="00DE3FF2">
        <w:t>ньдун</w:t>
      </w:r>
      <w:r w:rsidR="000F23E5">
        <w:t>а</w:t>
      </w:r>
      <w:r w:rsidRPr="00DE3FF2">
        <w:t>. Сп</w:t>
      </w:r>
      <w:r w:rsidR="000F23E5">
        <w:t>ро</w:t>
      </w:r>
      <w:r w:rsidRPr="00DE3FF2">
        <w:t>би н</w:t>
      </w:r>
      <w:r w:rsidR="000F23E5">
        <w:t>а</w:t>
      </w:r>
      <w:r w:rsidRPr="00DE3FF2">
        <w:t>л</w:t>
      </w:r>
      <w:r w:rsidR="000F23E5">
        <w:t>а</w:t>
      </w:r>
      <w:r w:rsidRPr="00DE3FF2">
        <w:t>г</w:t>
      </w:r>
      <w:r w:rsidR="000F23E5">
        <w:t>о</w:t>
      </w:r>
      <w:r w:rsidRPr="00DE3FF2">
        <w:t>дити к</w:t>
      </w:r>
      <w:r w:rsidR="000F23E5">
        <w:t>о</w:t>
      </w:r>
      <w:r w:rsidRPr="00DE3FF2">
        <w:t>нт</w:t>
      </w:r>
      <w:r w:rsidR="000F23E5">
        <w:t>а</w:t>
      </w:r>
      <w:r w:rsidRPr="00DE3FF2">
        <w:t>кт із Чж</w:t>
      </w:r>
      <w:r w:rsidR="000F23E5">
        <w:t>а</w:t>
      </w:r>
      <w:r w:rsidRPr="00DE3FF2">
        <w:t>н Сюелян</w:t>
      </w:r>
      <w:r w:rsidR="000F23E5">
        <w:t>о</w:t>
      </w:r>
      <w:r w:rsidRPr="00DE3FF2">
        <w:t>м виявилися невд</w:t>
      </w:r>
      <w:r w:rsidR="000F23E5">
        <w:t>а</w:t>
      </w:r>
      <w:r w:rsidRPr="00DE3FF2">
        <w:t xml:space="preserve">лими </w:t>
      </w:r>
      <w:hyperlink r:id="rId15" w:anchor="_ftnref85" w:history="1">
        <w:r w:rsidR="00DE3FF2" w:rsidRPr="00DE3FF2">
          <w:t>[</w:t>
        </w:r>
        <w:r w:rsidR="0006194F" w:rsidRPr="00DE3FF2">
          <w:t>58</w:t>
        </w:r>
        <w:r w:rsidR="00A04A79">
          <w:t>, 92-106</w:t>
        </w:r>
        <w:r w:rsidR="000627FC" w:rsidRPr="00DE3FF2">
          <w:t>]</w:t>
        </w:r>
      </w:hyperlink>
      <w:r w:rsidRPr="00DE3FF2">
        <w:t xml:space="preserve">. </w:t>
      </w:r>
      <w:r w:rsidR="000F23E5">
        <w:t>А</w:t>
      </w:r>
      <w:r w:rsidRPr="00DE3FF2">
        <w:t>ктивіз</w:t>
      </w:r>
      <w:r w:rsidR="000F23E5">
        <w:t>а</w:t>
      </w:r>
      <w:r w:rsidRPr="00DE3FF2">
        <w:t>ція п</w:t>
      </w:r>
      <w:r w:rsidR="000F23E5">
        <w:t>о</w:t>
      </w:r>
      <w:r w:rsidRPr="00DE3FF2">
        <w:t>літики у Кит</w:t>
      </w:r>
      <w:r w:rsidR="000F23E5">
        <w:t>а</w:t>
      </w:r>
      <w:r w:rsidRPr="00DE3FF2">
        <w:t>ї військ</w:t>
      </w:r>
      <w:r w:rsidR="000F23E5">
        <w:t>о</w:t>
      </w:r>
      <w:r w:rsidRPr="00DE3FF2">
        <w:t>вими мет</w:t>
      </w:r>
      <w:r w:rsidR="000F23E5">
        <w:t>о</w:t>
      </w:r>
      <w:r w:rsidRPr="00DE3FF2">
        <w:t>д</w:t>
      </w:r>
      <w:r w:rsidR="000F23E5">
        <w:t>а</w:t>
      </w:r>
      <w:r w:rsidRPr="00DE3FF2">
        <w:t>ми сп</w:t>
      </w:r>
      <w:r w:rsidR="000F23E5">
        <w:t>р</w:t>
      </w:r>
      <w:r w:rsidRPr="00DE3FF2">
        <w:t>ияли п</w:t>
      </w:r>
      <w:r w:rsidR="000F23E5">
        <w:t>о</w:t>
      </w:r>
      <w:r w:rsidRPr="00DE3FF2">
        <w:t>силення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нтияп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р</w:t>
      </w:r>
      <w:r w:rsidRPr="00DE3FF2">
        <w:t>ену.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Яп</w:t>
      </w:r>
      <w:r w:rsidR="000F23E5">
        <w:t>о</w:t>
      </w:r>
      <w:r w:rsidRPr="00DE3FF2">
        <w:t>нія пе</w:t>
      </w:r>
      <w:r w:rsidR="000F23E5">
        <w:t>р</w:t>
      </w:r>
      <w:r w:rsidRPr="00DE3FF2">
        <w:t>етв</w:t>
      </w:r>
      <w:r w:rsidR="000F23E5">
        <w:t>ор</w:t>
      </w:r>
      <w:r w:rsidRPr="00DE3FF2">
        <w:t>юв</w:t>
      </w:r>
      <w:r w:rsidR="000F23E5">
        <w:t>а</w:t>
      </w:r>
      <w:r w:rsidRPr="00DE3FF2">
        <w:t>л</w:t>
      </w:r>
      <w:r w:rsidR="000F23E5">
        <w:t>а</w:t>
      </w:r>
      <w:r w:rsidRPr="00DE3FF2">
        <w:t>ся н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суп</w:t>
      </w:r>
      <w:r w:rsidR="000F23E5">
        <w:t>ро</w:t>
      </w:r>
      <w:r w:rsidRPr="00DE3FF2">
        <w:t>тивник</w:t>
      </w:r>
      <w:r w:rsidR="000F23E5">
        <w:t>а</w:t>
      </w:r>
      <w:r w:rsidRPr="00DE3FF2">
        <w:t xml:space="preserve"> для </w:t>
      </w:r>
      <w:r w:rsidR="000F23E5">
        <w:t>о</w:t>
      </w:r>
      <w:r w:rsidRPr="00DE3FF2">
        <w:t>сн</w:t>
      </w:r>
      <w:r w:rsidR="000F23E5">
        <w:t>о</w:t>
      </w:r>
      <w:r w:rsidRPr="00DE3FF2">
        <w:t>вни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нь у Кит</w:t>
      </w:r>
      <w:r w:rsidR="000F23E5">
        <w:t>а</w:t>
      </w:r>
      <w:r w:rsidRPr="00DE3FF2">
        <w:t>ї нез</w:t>
      </w:r>
      <w:r w:rsidR="000F23E5">
        <w:t>а</w:t>
      </w:r>
      <w:r w:rsidRPr="00DE3FF2">
        <w:t>лежн</w:t>
      </w:r>
      <w:r w:rsidR="000F23E5">
        <w:t>о</w:t>
      </w:r>
      <w:r w:rsidRPr="00DE3FF2">
        <w:t xml:space="preserve"> від ї</w:t>
      </w:r>
      <w:r w:rsidR="000F23E5">
        <w:t>х</w:t>
      </w:r>
      <w:r w:rsidRPr="00DE3FF2">
        <w:t>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б</w:t>
      </w:r>
      <w:r w:rsidR="000F23E5">
        <w:t>ар</w:t>
      </w:r>
      <w:r w:rsidRPr="00DE3FF2">
        <w:t xml:space="preserve">влення. </w:t>
      </w:r>
    </w:p>
    <w:p w:rsidR="000627FC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из</w:t>
      </w:r>
      <w:r w:rsidR="000F23E5">
        <w:t>о</w:t>
      </w:r>
      <w:r w:rsidRPr="00DE3FF2">
        <w:t>вий п</w:t>
      </w:r>
      <w:r w:rsidR="000F23E5">
        <w:t>о</w:t>
      </w:r>
      <w:r w:rsidRPr="00DE3FF2">
        <w:t>тенці</w:t>
      </w:r>
      <w:r w:rsidR="000F23E5">
        <w:t>а</w:t>
      </w:r>
      <w:r w:rsidRPr="00DE3FF2">
        <w:t>л н</w:t>
      </w:r>
      <w:r w:rsidR="000F23E5">
        <w:t>а</w:t>
      </w:r>
      <w:r w:rsidRPr="00DE3FF2">
        <w:t>к</w:t>
      </w:r>
      <w:r w:rsidR="000F23E5">
        <w:t>о</w:t>
      </w:r>
      <w:r w:rsidRPr="00DE3FF2">
        <w:t>пичув</w:t>
      </w:r>
      <w:r w:rsidR="000F23E5">
        <w:t>а</w:t>
      </w:r>
      <w:r w:rsidRPr="00DE3FF2">
        <w:t>вся і у відн</w:t>
      </w:r>
      <w:r w:rsidR="000F23E5">
        <w:t>о</w:t>
      </w:r>
      <w:r w:rsidRPr="00DE3FF2">
        <w:t>син</w:t>
      </w:r>
      <w:r w:rsidR="000F23E5">
        <w:t>ах</w:t>
      </w:r>
      <w:r w:rsidRPr="00DE3FF2">
        <w:t xml:space="preserve"> із Л</w:t>
      </w:r>
      <w:r w:rsidR="000F23E5">
        <w:t>о</w:t>
      </w:r>
      <w:r w:rsidRPr="00DE3FF2">
        <w:t>нд</w:t>
      </w:r>
      <w:r w:rsidR="000F23E5">
        <w:t>о</w:t>
      </w:r>
      <w:r w:rsidRPr="00DE3FF2">
        <w:t>н</w:t>
      </w:r>
      <w:r w:rsidR="000F23E5">
        <w:t>о</w:t>
      </w:r>
      <w:r w:rsidRPr="00DE3FF2">
        <w:t>м т</w:t>
      </w:r>
      <w:r w:rsidR="000F23E5">
        <w:t>а</w:t>
      </w:r>
      <w:r w:rsidRPr="00DE3FF2">
        <w:t xml:space="preserve"> В</w:t>
      </w:r>
      <w:r w:rsidR="000F23E5">
        <w:t>а</w:t>
      </w:r>
      <w:r w:rsidRPr="00DE3FF2">
        <w:t>шингт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м.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між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 т</w:t>
      </w:r>
      <w:r w:rsidR="000F23E5">
        <w:t>а</w:t>
      </w:r>
      <w:r w:rsidRPr="00DE3FF2">
        <w:t xml:space="preserve"> СШ</w:t>
      </w:r>
      <w:r w:rsidR="000F23E5">
        <w:t>А</w:t>
      </w:r>
      <w:r w:rsidRPr="00DE3FF2">
        <w:t xml:space="preserve"> існув</w:t>
      </w:r>
      <w:r w:rsidR="000F23E5">
        <w:t>а</w:t>
      </w:r>
      <w:r w:rsidRPr="00DE3FF2">
        <w:t xml:space="preserve">ли </w:t>
      </w:r>
      <w:r w:rsidR="000F23E5">
        <w:t>ро</w:t>
      </w:r>
      <w:r w:rsidRPr="00DE3FF2">
        <w:t>збіжн</w:t>
      </w:r>
      <w:r w:rsidR="000F23E5">
        <w:t>о</w:t>
      </w:r>
      <w:r w:rsidRPr="00DE3FF2">
        <w:t xml:space="preserve">сті </w:t>
      </w:r>
      <w:r w:rsidRPr="00DE3FF2">
        <w:lastRenderedPageBreak/>
        <w:t>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літики в Кит</w:t>
      </w:r>
      <w:r w:rsidR="000F23E5">
        <w:t>а</w:t>
      </w:r>
      <w:r w:rsidRPr="00DE3FF2">
        <w:t xml:space="preserve">ї, </w:t>
      </w:r>
      <w:r w:rsidR="000F23E5">
        <w:t>о</w:t>
      </w:r>
      <w:r w:rsidRPr="00DE3FF2">
        <w:t>бидві к</w:t>
      </w:r>
      <w:r w:rsidR="000F23E5">
        <w:t>ра</w:t>
      </w:r>
      <w:r w:rsidRPr="00DE3FF2">
        <w:t xml:space="preserve">їни </w:t>
      </w:r>
      <w:r w:rsidR="000F23E5">
        <w:t>ро</w:t>
      </w:r>
      <w:r w:rsidRPr="00DE3FF2">
        <w:t>згляд</w:t>
      </w:r>
      <w:r w:rsidR="000F23E5">
        <w:t>а</w:t>
      </w:r>
      <w:r w:rsidRPr="00DE3FF2">
        <w:t>ли Яп</w:t>
      </w:r>
      <w:r w:rsidR="000F23E5">
        <w:t>о</w:t>
      </w:r>
      <w:r w:rsidRPr="00DE3FF2">
        <w:t>нію як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супе</w:t>
      </w:r>
      <w:r w:rsidR="000F23E5">
        <w:t>р</w:t>
      </w:r>
      <w:r w:rsidRPr="00DE3FF2">
        <w:t>ник</w:t>
      </w:r>
      <w:r w:rsidR="000F23E5">
        <w:t>а</w:t>
      </w:r>
      <w:r w:rsidRPr="00DE3FF2">
        <w:t xml:space="preserve"> в </w:t>
      </w:r>
      <w:r w:rsidR="000F23E5">
        <w:t>р</w:t>
      </w:r>
      <w:r w:rsidRPr="00DE3FF2">
        <w:t>егі</w:t>
      </w:r>
      <w:r w:rsidR="000F23E5">
        <w:t>о</w:t>
      </w:r>
      <w:r w:rsidRPr="00DE3FF2">
        <w:t>ні, т</w:t>
      </w:r>
      <w:r w:rsidR="000F23E5">
        <w:t>а</w:t>
      </w:r>
      <w:r w:rsidRPr="00DE3FF2">
        <w:t xml:space="preserve"> ї</w:t>
      </w:r>
      <w:r w:rsidR="000F23E5">
        <w:t>х</w:t>
      </w:r>
      <w:r w:rsidRPr="00DE3FF2">
        <w:t>ні інте</w:t>
      </w:r>
      <w:r w:rsidR="000F23E5">
        <w:t>р</w:t>
      </w:r>
      <w:r w:rsidRPr="00DE3FF2">
        <w:t>еси у ст</w:t>
      </w:r>
      <w:r w:rsidR="000F23E5">
        <w:t>р</w:t>
      </w:r>
      <w:r w:rsidRPr="00DE3FF2">
        <w:t>имув</w:t>
      </w:r>
      <w:r w:rsidR="000F23E5">
        <w:t>а</w:t>
      </w:r>
      <w:r w:rsidRPr="00DE3FF2">
        <w:t>нні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в ч</w:t>
      </w:r>
      <w:r w:rsidR="000F23E5">
        <w:t>о</w:t>
      </w:r>
      <w:r w:rsidRPr="00DE3FF2">
        <w:t>му збіг</w:t>
      </w:r>
      <w:r w:rsidR="000F23E5">
        <w:t>а</w:t>
      </w:r>
      <w:r w:rsidRPr="00DE3FF2">
        <w:t>лися. Т</w:t>
      </w:r>
      <w:r w:rsidR="000F23E5">
        <w:t>а</w:t>
      </w:r>
      <w:r w:rsidRPr="00DE3FF2">
        <w:t>к зв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«дипл</w:t>
      </w:r>
      <w:r w:rsidR="000F23E5">
        <w:t>о</w:t>
      </w:r>
      <w:r w:rsidRPr="00DE3FF2">
        <w:t>м</w:t>
      </w:r>
      <w:r w:rsidR="000F23E5">
        <w:t>а</w:t>
      </w:r>
      <w:r w:rsidRPr="00DE3FF2">
        <w:t>тія спів</w:t>
      </w:r>
      <w:r w:rsidR="000F23E5">
        <w:t>ро</w:t>
      </w:r>
      <w:r w:rsidRPr="00DE3FF2">
        <w:t>бітництв</w:t>
      </w:r>
      <w:r w:rsidR="000F23E5">
        <w:t>а</w:t>
      </w:r>
      <w:r w:rsidRPr="00DE3FF2">
        <w:t>» п</w:t>
      </w:r>
      <w:r w:rsidR="000F23E5">
        <w:t>о</w:t>
      </w:r>
      <w:r w:rsidRPr="00DE3FF2">
        <w:t>в'язув</w:t>
      </w:r>
      <w:r w:rsidR="000F23E5">
        <w:t>а</w:t>
      </w:r>
      <w:r w:rsidRPr="00DE3FF2">
        <w:t>л</w:t>
      </w:r>
      <w:r w:rsidR="000F23E5">
        <w:t>а</w:t>
      </w:r>
      <w:r w:rsidRPr="00DE3FF2">
        <w:t>сь з ім'ям Сіде</w:t>
      </w:r>
      <w:r w:rsidR="000F23E5">
        <w:t>хара</w:t>
      </w:r>
      <w:r w:rsidRPr="00DE3FF2">
        <w:t>. В</w:t>
      </w:r>
      <w:r w:rsidR="000F23E5">
        <w:t>а</w:t>
      </w:r>
      <w:r w:rsidRPr="00DE3FF2">
        <w:t>жлив</w:t>
      </w:r>
      <w:r w:rsidR="000F23E5">
        <w:t>о</w:t>
      </w:r>
      <w:r w:rsidRPr="00DE3FF2">
        <w:t>ю скл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ю яп</w:t>
      </w:r>
      <w:r w:rsidR="000F23E5">
        <w:t>о</w:t>
      </w:r>
      <w:r w:rsidRPr="00DE3FF2">
        <w:t>н</w:t>
      </w:r>
      <w:r w:rsidR="000F23E5">
        <w:t>о</w:t>
      </w:r>
      <w:r w:rsidRPr="00DE3FF2">
        <w:t>-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деб</w:t>
      </w:r>
      <w:r w:rsidR="000F23E5">
        <w:t>а</w:t>
      </w:r>
      <w:r w:rsidRPr="00DE3FF2">
        <w:t>тів з</w:t>
      </w:r>
      <w:r w:rsidR="000F23E5">
        <w:t>а</w:t>
      </w:r>
      <w:r w:rsidRPr="00DE3FF2">
        <w:t>лиш</w:t>
      </w:r>
      <w:r w:rsidR="000F23E5">
        <w:t>а</w:t>
      </w:r>
      <w:r w:rsidRPr="00DE3FF2">
        <w:t>л</w:t>
      </w:r>
      <w:r w:rsidR="000F23E5">
        <w:t>о</w:t>
      </w:r>
      <w:r w:rsidRPr="00DE3FF2">
        <w:t>ся пит</w:t>
      </w:r>
      <w:r w:rsidR="000F23E5">
        <w:t>а</w:t>
      </w:r>
      <w:r w:rsidRPr="00DE3FF2">
        <w:t>ння п</w:t>
      </w:r>
      <w:r w:rsidR="000F23E5">
        <w:t>ро</w:t>
      </w:r>
      <w:r w:rsidRPr="00DE3FF2">
        <w:t xml:space="preserve"> міг</w:t>
      </w:r>
      <w:r w:rsidR="000F23E5">
        <w:t>ра</w:t>
      </w:r>
      <w:r w:rsidRPr="00DE3FF2">
        <w:t>цію. П</w:t>
      </w:r>
      <w:r w:rsidR="000F23E5">
        <w:t>р</w:t>
      </w:r>
      <w:r w:rsidRPr="00DE3FF2">
        <w:t xml:space="preserve">ийняття в 1924 </w:t>
      </w:r>
      <w:r w:rsidR="000F23E5">
        <w:t>р</w:t>
      </w:r>
      <w:r w:rsidRPr="00DE3FF2">
        <w:t>. К</w:t>
      </w:r>
      <w:r w:rsidR="000F23E5">
        <w:t>о</w:t>
      </w:r>
      <w:r w:rsidRPr="00DE3FF2">
        <w:t>нг</w:t>
      </w:r>
      <w:r w:rsidR="000F23E5">
        <w:t>р</w:t>
      </w:r>
      <w:r w:rsidRPr="00DE3FF2">
        <w:t>ес</w:t>
      </w:r>
      <w:r w:rsidR="000F23E5">
        <w:t>о</w:t>
      </w:r>
      <w:r w:rsidRPr="00DE3FF2">
        <w:t>м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ну, щ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бмежив яп</w:t>
      </w:r>
      <w:r w:rsidR="000F23E5">
        <w:t>о</w:t>
      </w:r>
      <w:r w:rsidRPr="00DE3FF2">
        <w:t>нську імміг</w:t>
      </w:r>
      <w:r w:rsidR="000F23E5">
        <w:t>ра</w:t>
      </w:r>
      <w:r w:rsidRPr="00DE3FF2">
        <w:t>цію,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бу</w:t>
      </w:r>
      <w:r w:rsidR="000F23E5">
        <w:t>р</w:t>
      </w:r>
      <w:r w:rsidRPr="00DE3FF2">
        <w:t>ення в яп</w:t>
      </w:r>
      <w:r w:rsidR="000F23E5">
        <w:t>о</w:t>
      </w:r>
      <w:r w:rsidRPr="00DE3FF2">
        <w:t>нськ</w:t>
      </w:r>
      <w:r w:rsidR="000F23E5">
        <w:t>о</w:t>
      </w:r>
      <w:r w:rsidRPr="00DE3FF2">
        <w:t>му суспільстві.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лісти </w:t>
      </w:r>
      <w:r w:rsidR="000F23E5">
        <w:t>ор</w:t>
      </w:r>
      <w:r w:rsidRPr="00DE3FF2">
        <w:t>г</w:t>
      </w:r>
      <w:r w:rsidR="000F23E5">
        <w:t>а</w:t>
      </w:r>
      <w:r w:rsidRPr="00DE3FF2">
        <w:t>нізув</w:t>
      </w:r>
      <w:r w:rsidR="000F23E5">
        <w:t>а</w:t>
      </w:r>
      <w:r w:rsidRPr="00DE3FF2">
        <w:t>ли к</w:t>
      </w:r>
      <w:r w:rsidR="000F23E5">
        <w:t>а</w:t>
      </w:r>
      <w:r w:rsidRPr="00DE3FF2">
        <w:t>мп</w:t>
      </w:r>
      <w:r w:rsidR="000F23E5">
        <w:t>а</w:t>
      </w:r>
      <w:r w:rsidRPr="00DE3FF2">
        <w:t>нії п</w:t>
      </w:r>
      <w:r w:rsidR="000F23E5">
        <w:t>ро</w:t>
      </w:r>
      <w:r w:rsidRPr="00DE3FF2">
        <w:t>тесту т</w:t>
      </w:r>
      <w:r w:rsidR="000F23E5">
        <w:t>а</w:t>
      </w:r>
      <w:r w:rsidRPr="00DE3FF2">
        <w:t xml:space="preserve"> б</w:t>
      </w:r>
      <w:r w:rsidR="000F23E5">
        <w:t>о</w:t>
      </w:r>
      <w:r w:rsidRPr="00DE3FF2">
        <w:t>йк</w:t>
      </w:r>
      <w:r w:rsidR="000F23E5">
        <w:t>о</w:t>
      </w:r>
      <w:r w:rsidRPr="00DE3FF2">
        <w:t xml:space="preserve">ту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т</w:t>
      </w:r>
      <w:r w:rsidR="000F23E5">
        <w:t>о</w:t>
      </w:r>
      <w:r w:rsidRPr="00DE3FF2">
        <w:t>в</w:t>
      </w:r>
      <w:r w:rsidR="000F23E5">
        <w:t>ар</w:t>
      </w:r>
      <w:r w:rsidRPr="00DE3FF2">
        <w:t>ів. П</w:t>
      </w:r>
      <w:r w:rsidR="000F23E5">
        <w:t>о</w:t>
      </w:r>
      <w:r w:rsidRPr="00DE3FF2">
        <w:t>дії н</w:t>
      </w:r>
      <w:r w:rsidR="000F23E5">
        <w:t>а</w:t>
      </w:r>
      <w:r w:rsidRPr="00DE3FF2">
        <w:t>вк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ийняття імміг</w:t>
      </w:r>
      <w:r w:rsidR="000F23E5">
        <w:t>ра</w:t>
      </w:r>
      <w:r w:rsidRPr="00DE3FF2">
        <w:t>ційн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ну д</w:t>
      </w:r>
      <w:r w:rsidR="000F23E5">
        <w:t>о</w:t>
      </w:r>
      <w:r w:rsidRPr="00DE3FF2">
        <w:t>д</w:t>
      </w:r>
      <w:r w:rsidR="000F23E5">
        <w:t>а</w:t>
      </w:r>
      <w:r w:rsidRPr="00DE3FF2">
        <w:t>ли неп</w:t>
      </w:r>
      <w:r w:rsidR="000F23E5">
        <w:t>р</w:t>
      </w:r>
      <w:r w:rsidRPr="00DE3FF2">
        <w:t xml:space="preserve">иємний </w:t>
      </w:r>
      <w:r w:rsidR="000F23E5">
        <w:t>о</w:t>
      </w:r>
      <w:r w:rsidRPr="00DE3FF2">
        <w:t>с</w:t>
      </w:r>
      <w:r w:rsidR="000F23E5">
        <w:t>а</w:t>
      </w:r>
      <w:r w:rsidRPr="00DE3FF2">
        <w:t>д у яп</w:t>
      </w:r>
      <w:r w:rsidR="000F23E5">
        <w:t>о</w:t>
      </w:r>
      <w:r w:rsidRPr="00DE3FF2">
        <w:t>н</w:t>
      </w:r>
      <w:r w:rsidR="000F23E5">
        <w:t>о</w:t>
      </w:r>
      <w:r w:rsidRPr="00DE3FF2">
        <w:t>-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нські відн</w:t>
      </w:r>
      <w:r w:rsidR="000F23E5">
        <w:t>о</w:t>
      </w:r>
      <w:r w:rsidRPr="00DE3FF2">
        <w:t>сини, п</w:t>
      </w:r>
      <w:r w:rsidR="000F23E5">
        <w:t>ро</w:t>
      </w:r>
      <w:r w:rsidRPr="00DE3FF2">
        <w:t>те п</w:t>
      </w:r>
      <w:r w:rsidR="000F23E5">
        <w:t>о</w:t>
      </w:r>
      <w:r w:rsidRPr="00DE3FF2">
        <w:t>літичне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 ст</w:t>
      </w:r>
      <w:r w:rsidR="000F23E5">
        <w:t>ара</w:t>
      </w:r>
      <w:r w:rsidRPr="00DE3FF2">
        <w:t>нн</w:t>
      </w:r>
      <w:r w:rsidR="000F23E5">
        <w:t>о</w:t>
      </w:r>
      <w:r w:rsidRPr="00DE3FF2">
        <w:t xml:space="preserve"> уник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нф</w:t>
      </w:r>
      <w:r w:rsidR="000F23E5">
        <w:t>ро</w:t>
      </w:r>
      <w:r w:rsidRPr="00DE3FF2">
        <w:t>нт</w:t>
      </w:r>
      <w:r w:rsidR="000F23E5">
        <w:t>а</w:t>
      </w:r>
      <w:r w:rsidRPr="00DE3FF2">
        <w:t xml:space="preserve">ції, діючи в </w:t>
      </w:r>
      <w:r w:rsidR="000F23E5">
        <w:t>р</w:t>
      </w:r>
      <w:r w:rsidRPr="00DE3FF2">
        <w:t>услі «в</w:t>
      </w:r>
      <w:r w:rsidR="000F23E5">
        <w:t>а</w:t>
      </w:r>
      <w:r w:rsidRPr="00DE3FF2">
        <w:t>шингт</w:t>
      </w:r>
      <w:r w:rsidR="000F23E5">
        <w:t>о</w:t>
      </w:r>
      <w:r w:rsidRPr="00DE3FF2">
        <w:t>нськ</w:t>
      </w:r>
      <w:r w:rsidR="000F23E5">
        <w:t>о</w:t>
      </w:r>
      <w:r w:rsidRPr="00DE3FF2">
        <w:t>ї системи» збе</w:t>
      </w:r>
      <w:r w:rsidR="000F23E5">
        <w:t>р</w:t>
      </w:r>
      <w:r w:rsidRPr="00DE3FF2">
        <w:t>іг</w:t>
      </w:r>
      <w:r w:rsidR="000F23E5">
        <w:t>а</w:t>
      </w:r>
      <w:r w:rsidRPr="00DE3FF2">
        <w:t>ючи ст</w:t>
      </w:r>
      <w:r w:rsidR="000F23E5">
        <w:t>а</w:t>
      </w:r>
      <w:r w:rsidRPr="00DE3FF2">
        <w:t>тус-кв</w:t>
      </w:r>
      <w:r w:rsidR="000F23E5">
        <w:t>о</w:t>
      </w:r>
      <w:r w:rsidRPr="00DE3FF2">
        <w:t xml:space="preserve"> у відн</w:t>
      </w:r>
      <w:r w:rsidR="000F23E5">
        <w:t>о</w:t>
      </w:r>
      <w:r w:rsidRPr="00DE3FF2">
        <w:t>син</w:t>
      </w:r>
      <w:r w:rsidR="000F23E5">
        <w:t>ах</w:t>
      </w:r>
      <w:r w:rsidRPr="00DE3FF2">
        <w:t xml:space="preserve"> із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ми. </w:t>
      </w:r>
    </w:p>
    <w:p w:rsidR="000627FC" w:rsidRPr="00DE3FF2" w:rsidRDefault="00F60188" w:rsidP="008C479E">
      <w:pPr>
        <w:pStyle w:val="13"/>
        <w:contextualSpacing/>
      </w:pPr>
      <w:r w:rsidRPr="00DE3FF2">
        <w:t>Яп</w:t>
      </w:r>
      <w:r w:rsidR="000F23E5">
        <w:t>о</w:t>
      </w:r>
      <w:r w:rsidRPr="00DE3FF2">
        <w:t>нія п</w:t>
      </w:r>
      <w:r w:rsidR="000F23E5">
        <w:t>ра</w:t>
      </w:r>
      <w:r w:rsidRPr="00DE3FF2">
        <w:t>гнул</w:t>
      </w:r>
      <w:r w:rsidR="000F23E5">
        <w:t>а</w:t>
      </w:r>
      <w:r w:rsidRPr="00DE3FF2">
        <w:t xml:space="preserve"> уникнути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>ення відн</w:t>
      </w:r>
      <w:r w:rsidR="000F23E5">
        <w:t>о</w:t>
      </w:r>
      <w:r w:rsidRPr="00DE3FF2">
        <w:t>син із СШ</w:t>
      </w:r>
      <w:r w:rsidR="000F23E5">
        <w:t>А</w:t>
      </w:r>
      <w:r w:rsidRPr="00DE3FF2">
        <w:t>, будучи з</w:t>
      </w:r>
      <w:r w:rsidR="000F23E5">
        <w:t>а</w:t>
      </w:r>
      <w:r w:rsidRPr="00DE3FF2">
        <w:t>цік</w:t>
      </w:r>
      <w:r w:rsidR="000F23E5">
        <w:t>а</w:t>
      </w:r>
      <w:r w:rsidRPr="00DE3FF2">
        <w:t>влен</w:t>
      </w:r>
      <w:r w:rsidR="000F23E5">
        <w:t>о</w:t>
      </w:r>
      <w:r w:rsidRPr="00DE3FF2">
        <w:t>ю у з</w:t>
      </w:r>
      <w:r w:rsidR="000F23E5">
        <w:t>а</w:t>
      </w:r>
      <w:r w:rsidRPr="00DE3FF2">
        <w:t xml:space="preserve">лученні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піт</w:t>
      </w:r>
      <w:r w:rsidR="000F23E5">
        <w:t>а</w:t>
      </w:r>
      <w:r w:rsidRPr="00DE3FF2">
        <w:t>лів для п</w:t>
      </w:r>
      <w:r w:rsidR="000F23E5">
        <w:t>ро</w:t>
      </w:r>
      <w:r w:rsidRPr="00DE3FF2">
        <w:t>д</w:t>
      </w:r>
      <w:r w:rsidR="000F23E5">
        <w:t>о</w:t>
      </w:r>
      <w:r w:rsidRPr="00DE3FF2">
        <w:t>вження індуст</w:t>
      </w:r>
      <w:r w:rsidR="000F23E5">
        <w:t>р</w:t>
      </w:r>
      <w:r w:rsidRPr="00DE3FF2">
        <w:t>і</w:t>
      </w:r>
      <w:r w:rsidR="000F23E5">
        <w:t>а</w:t>
      </w:r>
      <w:r w:rsidRPr="00DE3FF2">
        <w:t>ліз</w:t>
      </w:r>
      <w:r w:rsidR="000F23E5">
        <w:t>а</w:t>
      </w:r>
      <w:r w:rsidRPr="00DE3FF2">
        <w:t>ції к</w:t>
      </w:r>
      <w:r w:rsidR="000F23E5">
        <w:t>ра</w:t>
      </w:r>
      <w:r w:rsidRPr="00DE3FF2">
        <w:t>їни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ї експ</w:t>
      </w:r>
      <w:r w:rsidR="000F23E5">
        <w:t>а</w:t>
      </w:r>
      <w:r w:rsidRPr="00DE3FF2">
        <w:t>нсії 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 xml:space="preserve">нтиненті. У </w:t>
      </w:r>
      <w:r w:rsidR="000F23E5">
        <w:t>ра</w:t>
      </w:r>
      <w:r w:rsidRPr="00DE3FF2">
        <w:t>зі н</w:t>
      </w:r>
      <w:r w:rsidR="000F23E5">
        <w:t>аро</w:t>
      </w:r>
      <w:r w:rsidRPr="00DE3FF2">
        <w:t>ст</w:t>
      </w:r>
      <w:r w:rsidR="000F23E5">
        <w:t>а</w:t>
      </w:r>
      <w:r w:rsidRPr="00DE3FF2">
        <w:t xml:space="preserve">ння </w:t>
      </w:r>
      <w:r w:rsidR="000F23E5">
        <w:t>а</w:t>
      </w:r>
      <w:r w:rsidRPr="00DE3FF2">
        <w:t>нт</w:t>
      </w:r>
      <w:r w:rsidR="000F23E5">
        <w:t>а</w:t>
      </w:r>
      <w:r w:rsidRPr="00DE3FF2">
        <w:t>г</w:t>
      </w:r>
      <w:r w:rsidR="000F23E5">
        <w:t>о</w:t>
      </w:r>
      <w:r w:rsidRPr="00DE3FF2">
        <w:t>нізму з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 у Кит</w:t>
      </w:r>
      <w:r w:rsidR="000F23E5">
        <w:t>а</w:t>
      </w:r>
      <w:r w:rsidRPr="00DE3FF2">
        <w:t>ї у д</w:t>
      </w:r>
      <w:r w:rsidR="000F23E5">
        <w:t>р</w:t>
      </w:r>
      <w:r w:rsidRPr="00DE3FF2">
        <w:t>угій п</w:t>
      </w:r>
      <w:r w:rsidR="000F23E5">
        <w:t>о</w:t>
      </w:r>
      <w:r w:rsidRPr="00DE3FF2">
        <w:t>л</w:t>
      </w:r>
      <w:r w:rsidR="000F23E5">
        <w:t>о</w:t>
      </w:r>
      <w:r w:rsidRPr="00DE3FF2">
        <w:t>вині 1920-</w:t>
      </w:r>
      <w:r w:rsidR="000F23E5">
        <w:t>х</w:t>
      </w:r>
      <w:r w:rsidRPr="00DE3FF2">
        <w:t xml:space="preserve"> гг. у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</w:t>
      </w:r>
      <w:r w:rsidR="000F23E5">
        <w:t>о</w:t>
      </w:r>
      <w:r w:rsidRPr="00DE3FF2">
        <w:t>б</w:t>
      </w:r>
      <w:r w:rsidR="000F23E5">
        <w:t>о</w:t>
      </w:r>
      <w:r w:rsidRPr="00DE3FF2">
        <w:t>юв</w:t>
      </w:r>
      <w:r w:rsidR="000F23E5">
        <w:t>а</w:t>
      </w:r>
      <w:r w:rsidRPr="00DE3FF2">
        <w:t xml:space="preserve">лися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ф</w:t>
      </w:r>
      <w:r w:rsidR="000F23E5">
        <w:t>ор</w:t>
      </w:r>
      <w:r w:rsidRPr="00DE3FF2">
        <w:t>млення «</w:t>
      </w:r>
      <w:r w:rsidR="000F23E5">
        <w:t>а</w:t>
      </w:r>
      <w:r w:rsidRPr="00DE3FF2">
        <w:t>нгл</w:t>
      </w:r>
      <w:r w:rsidR="000F23E5">
        <w:t>о</w:t>
      </w:r>
      <w:r w:rsidRPr="00DE3FF2">
        <w:t>-с</w:t>
      </w:r>
      <w:r w:rsidR="000F23E5">
        <w:t>а</w:t>
      </w:r>
      <w:r w:rsidRPr="00DE3FF2">
        <w:t>кс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бл</w:t>
      </w:r>
      <w:r w:rsidR="000F23E5">
        <w:t>о</w:t>
      </w:r>
      <w:r w:rsidRPr="00DE3FF2">
        <w:t xml:space="preserve">ку» </w:t>
      </w:r>
      <w:r w:rsidR="000F23E5">
        <w:t>а</w:t>
      </w:r>
      <w:r w:rsidRPr="00DE3FF2">
        <w:t>нтияп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сп</w:t>
      </w:r>
      <w:r w:rsidR="000F23E5">
        <w:t>р</w:t>
      </w:r>
      <w:r w:rsidRPr="00DE3FF2">
        <w:t>ям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сті. </w:t>
      </w:r>
    </w:p>
    <w:p w:rsidR="000627FC" w:rsidRPr="00DE3FF2" w:rsidRDefault="00F60188" w:rsidP="008C479E">
      <w:pPr>
        <w:pStyle w:val="13"/>
        <w:contextualSpacing/>
      </w:pPr>
      <w:r w:rsidRPr="00DE3FF2">
        <w:t>У се</w:t>
      </w:r>
      <w:r w:rsidR="000F23E5">
        <w:t>р</w:t>
      </w:r>
      <w:r w:rsidRPr="00DE3FF2">
        <w:t xml:space="preserve">пні 1928 </w:t>
      </w:r>
      <w:r w:rsidR="000F23E5">
        <w:t>р</w:t>
      </w:r>
      <w:r w:rsidRPr="00DE3FF2">
        <w:t>. яп</w:t>
      </w:r>
      <w:r w:rsidR="000F23E5">
        <w:t>о</w:t>
      </w:r>
      <w:r w:rsidRPr="00DE3FF2">
        <w:t>нський у</w:t>
      </w:r>
      <w:r w:rsidR="000F23E5">
        <w:t>р</w:t>
      </w:r>
      <w:r w:rsidRPr="00DE3FF2">
        <w:t>яд,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пі</w:t>
      </w:r>
      <w:r w:rsidR="000F23E5">
        <w:t>р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кіл, п</w:t>
      </w:r>
      <w:r w:rsidR="000F23E5">
        <w:t>р</w:t>
      </w:r>
      <w:r w:rsidRPr="00DE3FF2">
        <w:t>иєдн</w:t>
      </w:r>
      <w:r w:rsidR="000F23E5">
        <w:t>а</w:t>
      </w:r>
      <w:r w:rsidRPr="00DE3FF2">
        <w:t>вся д</w:t>
      </w:r>
      <w:r w:rsidR="000F23E5">
        <w:t>о</w:t>
      </w:r>
      <w:r w:rsidRPr="00DE3FF2">
        <w:t xml:space="preserve"> «п</w:t>
      </w:r>
      <w:r w:rsidR="000F23E5">
        <w:t>а</w:t>
      </w:r>
      <w:r w:rsidRPr="00DE3FF2">
        <w:t>кту Б</w:t>
      </w:r>
      <w:r w:rsidR="000F23E5">
        <w:t>р</w:t>
      </w:r>
      <w:r w:rsidRPr="00DE3FF2">
        <w:t>і</w:t>
      </w:r>
      <w:r w:rsidR="000F23E5">
        <w:t>а</w:t>
      </w:r>
      <w:r w:rsidRPr="00DE3FF2">
        <w:t>н</w:t>
      </w:r>
      <w:r w:rsidR="000F23E5">
        <w:t>а</w:t>
      </w:r>
      <w:r w:rsidRPr="00DE3FF2">
        <w:t>-Келл</w:t>
      </w:r>
      <w:r w:rsidR="000F23E5">
        <w:t>о</w:t>
      </w:r>
      <w:r w:rsidRPr="00DE3FF2">
        <w:t>г</w:t>
      </w:r>
      <w:r w:rsidR="000F23E5">
        <w:t>а</w:t>
      </w:r>
      <w:r w:rsidRPr="00DE3FF2">
        <w:t>», який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в відм</w:t>
      </w:r>
      <w:r w:rsidR="000F23E5">
        <w:t>о</w:t>
      </w:r>
      <w:r w:rsidRPr="00DE3FF2">
        <w:t>ву від з</w:t>
      </w:r>
      <w:r w:rsidR="000F23E5">
        <w:t>а</w:t>
      </w:r>
      <w:r w:rsidRPr="00DE3FF2">
        <w:t>ст</w:t>
      </w:r>
      <w:r w:rsidR="000F23E5">
        <w:t>о</w:t>
      </w:r>
      <w:r w:rsidRPr="00DE3FF2">
        <w:t>сув</w:t>
      </w:r>
      <w:r w:rsidR="000F23E5">
        <w:t>а</w:t>
      </w:r>
      <w:r w:rsidRPr="00DE3FF2">
        <w:t>ння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сили для ви</w:t>
      </w:r>
      <w:r w:rsidR="000F23E5">
        <w:t>р</w:t>
      </w:r>
      <w:r w:rsidRPr="00DE3FF2">
        <w:t>ішення сп</w:t>
      </w:r>
      <w:r w:rsidR="000F23E5">
        <w:t>ор</w:t>
      </w:r>
      <w:r w:rsidRPr="00DE3FF2">
        <w:t>ів у міжн</w:t>
      </w:r>
      <w:r w:rsidR="000F23E5">
        <w:t>аро</w:t>
      </w:r>
      <w:r w:rsidRPr="00DE3FF2">
        <w:t>дни</w:t>
      </w:r>
      <w:r w:rsidR="000F23E5">
        <w:t>х</w:t>
      </w:r>
      <w:r w:rsidRPr="00DE3FF2">
        <w:t xml:space="preserve"> відн</w:t>
      </w:r>
      <w:r w:rsidR="000F23E5">
        <w:t>о</w:t>
      </w:r>
      <w:r w:rsidRPr="00DE3FF2">
        <w:t>син</w:t>
      </w:r>
      <w:r w:rsidR="000F23E5">
        <w:t>ах</w:t>
      </w:r>
      <w:r w:rsidRPr="00DE3FF2">
        <w:t>. Це бул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стк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клик</w:t>
      </w:r>
      <w:r w:rsidR="000F23E5">
        <w:t>а</w:t>
      </w:r>
      <w:r w:rsidRPr="00DE3FF2">
        <w:t>не знизити г</w:t>
      </w:r>
      <w:r w:rsidR="000F23E5">
        <w:t>ра</w:t>
      </w:r>
      <w:r w:rsidRPr="00DE3FF2">
        <w:t>дус к</w:t>
      </w:r>
      <w:r w:rsidR="000F23E5">
        <w:t>р</w:t>
      </w:r>
      <w:r w:rsidRPr="00DE3FF2">
        <w:t>итики че</w:t>
      </w:r>
      <w:r w:rsidR="000F23E5">
        <w:t>р</w:t>
      </w:r>
      <w:r w:rsidRPr="00DE3FF2">
        <w:t>ез ж</w:t>
      </w:r>
      <w:r w:rsidR="000F23E5">
        <w:t>ор</w:t>
      </w:r>
      <w:r w:rsidRPr="00DE3FF2">
        <w:t>стку лінію в Кит</w:t>
      </w:r>
      <w:r w:rsidR="000F23E5">
        <w:t>а</w:t>
      </w:r>
      <w:r w:rsidRPr="00DE3FF2">
        <w:t>ї. П</w:t>
      </w:r>
      <w:r w:rsidR="000F23E5">
        <w:t>р</w:t>
      </w:r>
      <w:r w:rsidRPr="00DE3FF2">
        <w:t>ем'є</w:t>
      </w:r>
      <w:r w:rsidR="000F23E5">
        <w:t>р</w:t>
      </w:r>
      <w:r w:rsidRPr="00DE3FF2">
        <w:t xml:space="preserve">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сяг </w:t>
      </w:r>
      <w:r w:rsidR="000F23E5">
        <w:t>ра</w:t>
      </w:r>
      <w:r w:rsidRPr="00DE3FF2">
        <w:t>тифік</w:t>
      </w:r>
      <w:r w:rsidR="000F23E5">
        <w:t>а</w:t>
      </w:r>
      <w:r w:rsidRPr="00DE3FF2">
        <w:t xml:space="preserve">ції </w:t>
      </w:r>
      <w:r w:rsidR="000F23E5">
        <w:t>А</w:t>
      </w:r>
      <w:r w:rsidRPr="00DE3FF2">
        <w:t>нтив</w:t>
      </w:r>
      <w:r w:rsidR="000F23E5">
        <w:t>о</w:t>
      </w:r>
      <w:r w:rsidRPr="00DE3FF2">
        <w:t>єнн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>кту, п</w:t>
      </w:r>
      <w:r w:rsidR="000F23E5">
        <w:t>о</w:t>
      </w:r>
      <w:r w:rsidRPr="00DE3FF2">
        <w:t>д</w:t>
      </w:r>
      <w:r w:rsidR="000F23E5">
        <w:t>о</w:t>
      </w:r>
      <w:r w:rsidRPr="00DE3FF2">
        <w:t>л</w:t>
      </w:r>
      <w:r w:rsidR="000F23E5">
        <w:t>а</w:t>
      </w:r>
      <w:r w:rsidRPr="00DE3FF2">
        <w:t xml:space="preserve">вши </w:t>
      </w:r>
      <w:r w:rsidR="000F23E5">
        <w:t>о</w:t>
      </w:r>
      <w:r w:rsidRPr="00DE3FF2">
        <w:t>п</w:t>
      </w:r>
      <w:r w:rsidR="000F23E5">
        <w:t>о</w:t>
      </w:r>
      <w:r w:rsidRPr="00DE3FF2">
        <w:t>зицію в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менті і з б</w:t>
      </w:r>
      <w:r w:rsidR="000F23E5">
        <w:t>о</w:t>
      </w:r>
      <w:r w:rsidRPr="00DE3FF2">
        <w:t>ку Т</w:t>
      </w:r>
      <w:r w:rsidR="000F23E5">
        <w:t>а</w:t>
      </w:r>
      <w:r w:rsidRPr="00DE3FF2">
        <w:t>ємн</w:t>
      </w:r>
      <w:r w:rsidR="000F23E5">
        <w:t>о</w:t>
      </w:r>
      <w:r w:rsidRPr="00DE3FF2">
        <w:t xml:space="preserve">ї </w:t>
      </w:r>
      <w:r w:rsidR="000F23E5">
        <w:t>ра</w:t>
      </w:r>
      <w:r w:rsidRPr="00DE3FF2">
        <w:t>ди, п</w:t>
      </w:r>
      <w:r w:rsidR="000F23E5">
        <w:t>ро</w:t>
      </w:r>
      <w:r w:rsidRPr="00DE3FF2">
        <w:t>те ф</w:t>
      </w:r>
      <w:r w:rsidR="000F23E5">
        <w:t>ор</w:t>
      </w:r>
      <w:r w:rsidRPr="00DE3FF2">
        <w:t>мулюв</w:t>
      </w:r>
      <w:r w:rsidR="000F23E5">
        <w:t>а</w:t>
      </w:r>
      <w:r w:rsidRPr="00DE3FF2">
        <w:t>ння п</w:t>
      </w:r>
      <w:r w:rsidR="000F23E5">
        <w:t>р</w:t>
      </w:r>
      <w:r w:rsidRPr="00DE3FF2">
        <w:t>е</w:t>
      </w:r>
      <w:r w:rsidR="000F23E5">
        <w:t>а</w:t>
      </w:r>
      <w:r w:rsidRPr="00DE3FF2">
        <w:t>мбули д</w:t>
      </w:r>
      <w:r w:rsidR="000F23E5">
        <w:t>о</w:t>
      </w:r>
      <w:r w:rsidRPr="00DE3FF2">
        <w:t>кумент</w:t>
      </w:r>
      <w:r w:rsidR="000F23E5">
        <w:t>а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ив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м для </w:t>
      </w:r>
      <w:r w:rsidR="000F23E5">
        <w:t>а</w:t>
      </w:r>
      <w:r w:rsidRPr="00DE3FF2">
        <w:t>т</w:t>
      </w:r>
      <w:r w:rsidR="000F23E5">
        <w:t>а</w:t>
      </w:r>
      <w:r w:rsidRPr="00DE3FF2">
        <w:t>ки н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бінет. П</w:t>
      </w:r>
      <w:r w:rsidR="000F23E5">
        <w:t>а</w:t>
      </w:r>
      <w:r w:rsidRPr="00DE3FF2">
        <w:t>кт підписув</w:t>
      </w:r>
      <w:r w:rsidR="000F23E5">
        <w:t>а</w:t>
      </w:r>
      <w:r w:rsidRPr="00DE3FF2">
        <w:t>вся від імені н</w:t>
      </w:r>
      <w:r w:rsidR="000F23E5">
        <w:t>аро</w:t>
      </w:r>
      <w:r w:rsidRPr="00DE3FF2">
        <w:t>дів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к</w:t>
      </w:r>
      <w:r w:rsidR="000F23E5">
        <w:t>ра</w:t>
      </w:r>
      <w:r w:rsidRPr="00DE3FF2">
        <w:t xml:space="preserve">їн, </w:t>
      </w:r>
      <w:r w:rsidR="000F23E5">
        <w:t>а</w:t>
      </w:r>
      <w:r w:rsidRPr="00DE3FF2">
        <w:t>ле че</w:t>
      </w:r>
      <w:r w:rsidR="000F23E5">
        <w:t>р</w:t>
      </w:r>
      <w:r w:rsidRPr="00DE3FF2">
        <w:t>ез те, щ</w:t>
      </w:r>
      <w:r w:rsidR="000F23E5">
        <w:t>о</w:t>
      </w:r>
      <w:r w:rsidRPr="00DE3FF2">
        <w:t xml:space="preserve"> з</w:t>
      </w:r>
      <w:r w:rsidR="000F23E5">
        <w:t>о</w:t>
      </w:r>
      <w:r w:rsidRPr="00DE3FF2">
        <w:t>внішня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в Яп</w:t>
      </w:r>
      <w:r w:rsidR="000F23E5">
        <w:t>о</w:t>
      </w:r>
      <w:r w:rsidRPr="00DE3FF2">
        <w:t>нії вв</w:t>
      </w:r>
      <w:r w:rsidR="000F23E5">
        <w:t>а</w:t>
      </w:r>
      <w:r w:rsidRPr="00DE3FF2">
        <w:t>ж</w:t>
      </w:r>
      <w:r w:rsidR="000F23E5">
        <w:t>а</w:t>
      </w:r>
      <w:r w:rsidRPr="00DE3FF2">
        <w:t>л</w:t>
      </w:r>
      <w:r w:rsidR="000F23E5">
        <w:t>а</w:t>
      </w:r>
      <w:r w:rsidRPr="00DE3FF2">
        <w:t>ся п</w:t>
      </w:r>
      <w:r w:rsidR="000F23E5">
        <w:t>р</w:t>
      </w:r>
      <w:r w:rsidRPr="00DE3FF2">
        <w:t>е</w:t>
      </w:r>
      <w:r w:rsidR="000F23E5">
        <w:t>ро</w:t>
      </w:r>
      <w:r w:rsidRPr="00DE3FF2">
        <w:t>г</w:t>
      </w:r>
      <w:r w:rsidR="000F23E5">
        <w:t>а</w:t>
      </w:r>
      <w:r w:rsidRPr="00DE3FF2">
        <w:t>тив</w:t>
      </w:r>
      <w:r w:rsidR="000F23E5">
        <w:t>о</w:t>
      </w:r>
      <w:r w:rsidRPr="00DE3FF2">
        <w:t>ю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>, ви</w:t>
      </w:r>
      <w:r w:rsidR="000F23E5">
        <w:t>хо</w:t>
      </w:r>
      <w:r w:rsidRPr="00DE3FF2">
        <w:t>дил</w:t>
      </w:r>
      <w:r w:rsidR="000F23E5">
        <w:t>о</w:t>
      </w:r>
      <w:r w:rsidRPr="00DE3FF2">
        <w:t>, щ</w:t>
      </w:r>
      <w:r w:rsidR="000F23E5">
        <w:t>о</w:t>
      </w:r>
      <w:r w:rsidRPr="00DE3FF2">
        <w:t>, підпис</w:t>
      </w:r>
      <w:r w:rsidR="000F23E5">
        <w:t>а</w:t>
      </w:r>
      <w:r w:rsidRPr="00DE3FF2">
        <w:t>вши д</w:t>
      </w:r>
      <w:r w:rsidR="000F23E5">
        <w:t>о</w:t>
      </w:r>
      <w:r w:rsidRPr="00DE3FF2">
        <w:t>кумент,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ф</w:t>
      </w:r>
      <w:r w:rsidR="000F23E5">
        <w:t>ор</w:t>
      </w:r>
      <w:r w:rsidRPr="00DE3FF2">
        <w:t>м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евищив п</w:t>
      </w:r>
      <w:r w:rsidR="000F23E5">
        <w:t>о</w:t>
      </w:r>
      <w:r w:rsidRPr="00DE3FF2">
        <w:t>вн</w:t>
      </w:r>
      <w:r w:rsidR="000F23E5">
        <w:t>о</w:t>
      </w:r>
      <w:r w:rsidRPr="00DE3FF2">
        <w:t>в</w:t>
      </w:r>
      <w:r w:rsidR="000F23E5">
        <w:t>а</w:t>
      </w:r>
      <w:r w:rsidRPr="00DE3FF2">
        <w:t>ження. Це бул</w:t>
      </w:r>
      <w:r w:rsidR="000F23E5">
        <w:t>о</w:t>
      </w:r>
      <w:r w:rsidRPr="00DE3FF2">
        <w:t xml:space="preserve"> нег</w:t>
      </w:r>
      <w:r w:rsidR="000F23E5">
        <w:t>а</w:t>
      </w:r>
      <w:r w:rsidRPr="00DE3FF2">
        <w:t>йн</w:t>
      </w:r>
      <w:r w:rsidR="000F23E5">
        <w:t>о</w:t>
      </w:r>
      <w:r w:rsidRPr="00DE3FF2">
        <w:t xml:space="preserve"> вик</w:t>
      </w:r>
      <w:r w:rsidR="000F23E5">
        <w:t>ор</w:t>
      </w:r>
      <w:r w:rsidRPr="00DE3FF2">
        <w:t>ист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літичними суп</w:t>
      </w:r>
      <w:r w:rsidR="000F23E5">
        <w:t>ро</w:t>
      </w:r>
      <w:r w:rsidRPr="00DE3FF2">
        <w:t>тивник</w:t>
      </w:r>
      <w:r w:rsidR="000F23E5">
        <w:t>а</w:t>
      </w:r>
      <w:r w:rsidRPr="00DE3FF2">
        <w:t>ми. Військ</w:t>
      </w:r>
      <w:r w:rsidR="000F23E5">
        <w:t>о</w:t>
      </w:r>
      <w:r w:rsidRPr="00DE3FF2">
        <w:t>ві к</w:t>
      </w:r>
      <w:r w:rsidR="000F23E5">
        <w:t>о</w:t>
      </w:r>
      <w:r w:rsidRPr="00DE3FF2">
        <w:t>л</w:t>
      </w:r>
      <w:r w:rsidR="000F23E5">
        <w:t>а</w:t>
      </w:r>
      <w:r w:rsidRPr="00DE3FF2">
        <w:t xml:space="preserve"> були нез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лені відм</w:t>
      </w:r>
      <w:r w:rsidR="000F23E5">
        <w:t>о</w:t>
      </w:r>
      <w:r w:rsidRPr="00DE3FF2">
        <w:t>в</w:t>
      </w:r>
      <w:r w:rsidR="000F23E5">
        <w:t>о</w:t>
      </w:r>
      <w:r w:rsidRPr="00DE3FF2">
        <w:t>ю від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пе</w:t>
      </w:r>
      <w:r w:rsidR="000F23E5">
        <w:t>ра</w:t>
      </w:r>
      <w:r w:rsidRPr="00DE3FF2">
        <w:t>цій ,щ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зн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Pr="00DE3FF2">
        <w:lastRenderedPageBreak/>
        <w:t>п</w:t>
      </w:r>
      <w:r w:rsidR="000F23E5">
        <w:t>о</w:t>
      </w:r>
      <w:r w:rsidRPr="00DE3FF2">
        <w:t>сл</w:t>
      </w:r>
      <w:r w:rsidR="000F23E5">
        <w:t>а</w:t>
      </w:r>
      <w:r w:rsidRPr="00DE3FF2">
        <w:t>блення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у вл</w:t>
      </w:r>
      <w:r w:rsidR="000F23E5">
        <w:t>а</w:t>
      </w:r>
      <w:r w:rsidRPr="00DE3FF2">
        <w:t>ді. Т</w:t>
      </w:r>
      <w:r w:rsidR="000F23E5">
        <w:t>а</w:t>
      </w:r>
      <w:r w:rsidRPr="00DE3FF2">
        <w:t>к</w:t>
      </w:r>
      <w:r w:rsidR="000F23E5">
        <w:t>о</w:t>
      </w:r>
      <w:r w:rsidRPr="00DE3FF2">
        <w:t>ж п</w:t>
      </w:r>
      <w:r w:rsidR="000F23E5">
        <w:t>о</w:t>
      </w:r>
      <w:r w:rsidRPr="00DE3FF2">
        <w:t>зиції Т</w:t>
      </w:r>
      <w:r w:rsidR="000F23E5">
        <w:t>а</w:t>
      </w:r>
      <w:r w:rsidRPr="00DE3FF2">
        <w:t>н</w:t>
      </w:r>
      <w:r w:rsidR="000F23E5">
        <w:t>а</w:t>
      </w:r>
      <w:r w:rsidRPr="00DE3FF2">
        <w:t>ки були се</w:t>
      </w:r>
      <w:r w:rsidR="000F23E5">
        <w:t>р</w:t>
      </w:r>
      <w:r w:rsidRPr="00DE3FF2">
        <w:t>й</w:t>
      </w:r>
      <w:r w:rsidR="000F23E5">
        <w:t>о</w:t>
      </w:r>
      <w:r w:rsidRPr="00DE3FF2">
        <w:t>зн</w:t>
      </w:r>
      <w:r w:rsidR="000F23E5">
        <w:t>о</w:t>
      </w:r>
      <w:r w:rsidRPr="00DE3FF2">
        <w:t xml:space="preserve"> піді</w:t>
      </w:r>
      <w:r w:rsidR="000F23E5">
        <w:t>р</w:t>
      </w:r>
      <w:r w:rsidRPr="00DE3FF2">
        <w:t>в</w:t>
      </w:r>
      <w:r w:rsidR="000F23E5">
        <w:t>а</w:t>
      </w:r>
      <w:r w:rsidRPr="00DE3FF2">
        <w:t>ні ск</w:t>
      </w:r>
      <w:r w:rsidR="000F23E5">
        <w:t>а</w:t>
      </w:r>
      <w:r w:rsidRPr="00DE3FF2">
        <w:t>нд</w:t>
      </w:r>
      <w:r w:rsidR="000F23E5">
        <w:t>а</w:t>
      </w:r>
      <w:r w:rsidRPr="00DE3FF2">
        <w:t>л</w:t>
      </w:r>
      <w:r w:rsidR="000F23E5">
        <w:t>о</w:t>
      </w:r>
      <w:r w:rsidRPr="00DE3FF2">
        <w:t>м н</w:t>
      </w:r>
      <w:r w:rsidR="000F23E5">
        <w:t>а</w:t>
      </w:r>
      <w:r w:rsidRPr="00DE3FF2">
        <w:t>вк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 вбивств</w:t>
      </w:r>
      <w:r w:rsidR="000F23E5">
        <w:t>а</w:t>
      </w:r>
      <w:r w:rsidRPr="00DE3FF2">
        <w:t xml:space="preserve"> Чж</w:t>
      </w:r>
      <w:r w:rsidR="000F23E5">
        <w:t>а</w:t>
      </w:r>
      <w:r w:rsidRPr="00DE3FF2">
        <w:t>н Цз</w:t>
      </w:r>
      <w:r w:rsidR="000F23E5">
        <w:t>о</w:t>
      </w:r>
      <w:r w:rsidRPr="00DE3FF2">
        <w:t>ліня,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 був нез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лений, т</w:t>
      </w:r>
      <w:r w:rsidR="000F23E5">
        <w:t>о</w:t>
      </w:r>
      <w:r w:rsidRPr="00DE3FF2">
        <w:t>му п</w:t>
      </w:r>
      <w:r w:rsidR="000F23E5">
        <w:t>о</w:t>
      </w:r>
      <w:r w:rsidRPr="00DE3FF2">
        <w:t>літичн</w:t>
      </w:r>
      <w:r w:rsidR="000F23E5">
        <w:t>а</w:t>
      </w:r>
      <w:r w:rsidRPr="00DE3FF2">
        <w:t xml:space="preserve"> к</w:t>
      </w:r>
      <w:r w:rsidR="000F23E5">
        <w:t>ар</w:t>
      </w:r>
      <w:r w:rsidRPr="00DE3FF2">
        <w:t>'є</w:t>
      </w:r>
      <w:r w:rsidR="000F23E5">
        <w:t>ра</w:t>
      </w:r>
      <w:r w:rsidRPr="00DE3FF2">
        <w:t xml:space="preserve"> відст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гене</w:t>
      </w:r>
      <w:r w:rsidR="000F23E5">
        <w:t>ра</w:t>
      </w:r>
      <w:r w:rsidRPr="00DE3FF2">
        <w:t>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бігл</w:t>
      </w:r>
      <w:r w:rsidR="000F23E5">
        <w:t>а</w:t>
      </w:r>
      <w:r w:rsidRPr="00DE3FF2">
        <w:t xml:space="preserve"> кінця. У липні 1929 </w:t>
      </w:r>
      <w:r w:rsidR="000F23E5">
        <w:t>р</w:t>
      </w:r>
      <w:r w:rsidRPr="00DE3FF2">
        <w:t>. він був змушений п</w:t>
      </w:r>
      <w:r w:rsidR="000F23E5">
        <w:t>о</w:t>
      </w:r>
      <w:r w:rsidRPr="00DE3FF2">
        <w:t>д</w:t>
      </w:r>
      <w:r w:rsidR="000F23E5">
        <w:t>а</w:t>
      </w:r>
      <w:r w:rsidRPr="00DE3FF2">
        <w:t>ти у відст</w:t>
      </w:r>
      <w:r w:rsidR="000F23E5">
        <w:t>а</w:t>
      </w:r>
      <w:r w:rsidRPr="00DE3FF2">
        <w:t>вку, і з</w:t>
      </w:r>
      <w:r w:rsidR="000F23E5">
        <w:t>а</w:t>
      </w:r>
      <w:r w:rsidRPr="00DE3FF2">
        <w:t xml:space="preserve"> кільк</w:t>
      </w:r>
      <w:r w:rsidR="000F23E5">
        <w:t>а</w:t>
      </w:r>
      <w:r w:rsidRPr="00DE3FF2">
        <w:t xml:space="preserve"> місяців п</w:t>
      </w:r>
      <w:r w:rsidR="000F23E5">
        <w:t>о</w:t>
      </w:r>
      <w:r w:rsidRPr="00DE3FF2">
        <w:t>ме</w:t>
      </w:r>
      <w:r w:rsidR="000F23E5">
        <w:t>р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1930 </w:t>
      </w:r>
      <w:r w:rsidR="000F23E5">
        <w:t>р</w:t>
      </w:r>
      <w:r w:rsidRPr="00DE3FF2">
        <w:t>. у Л</w:t>
      </w:r>
      <w:r w:rsidR="000F23E5">
        <w:t>о</w:t>
      </w:r>
      <w:r w:rsidRPr="00DE3FF2">
        <w:t>нд</w:t>
      </w:r>
      <w:r w:rsidR="000F23E5">
        <w:t>о</w:t>
      </w:r>
      <w:r w:rsidRPr="00DE3FF2">
        <w:t>ні відк</w:t>
      </w:r>
      <w:r w:rsidR="000F23E5">
        <w:t>р</w:t>
      </w:r>
      <w:r w:rsidRPr="00DE3FF2">
        <w:t>ил</w:t>
      </w:r>
      <w:r w:rsidR="000F23E5">
        <w:t>а</w:t>
      </w:r>
      <w:r w:rsidRPr="00DE3FF2">
        <w:t>ся че</w:t>
      </w:r>
      <w:r w:rsidR="000F23E5">
        <w:t>р</w:t>
      </w:r>
      <w:r w:rsidRPr="00DE3FF2">
        <w:t>г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нфе</w:t>
      </w:r>
      <w:r w:rsidR="000F23E5">
        <w:t>р</w:t>
      </w:r>
      <w:r w:rsidRPr="00DE3FF2">
        <w:t xml:space="preserve">енція з </w:t>
      </w:r>
      <w:r w:rsidR="000F23E5">
        <w:t>о</w:t>
      </w:r>
      <w:r w:rsidRPr="00DE3FF2">
        <w:t>бмеження м</w:t>
      </w:r>
      <w:r w:rsidR="000F23E5">
        <w:t>ор</w:t>
      </w:r>
      <w:r w:rsidRPr="00DE3FF2">
        <w:t>ськи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>єнь. К</w:t>
      </w:r>
      <w:r w:rsidR="000F23E5">
        <w:t>а</w:t>
      </w:r>
      <w:r w:rsidRPr="00DE3FF2">
        <w:t xml:space="preserve">бінет </w:t>
      </w:r>
      <w:r w:rsidR="000F23E5">
        <w:t>Ха</w:t>
      </w:r>
      <w:r w:rsidRPr="00DE3FF2">
        <w:t>м</w:t>
      </w:r>
      <w:r w:rsidR="000F23E5">
        <w:t>а</w:t>
      </w:r>
      <w:r w:rsidRPr="00DE3FF2">
        <w:t>гуті і зн</w:t>
      </w:r>
      <w:r w:rsidR="000F23E5">
        <w:t>о</w:t>
      </w:r>
      <w:r w:rsidRPr="00DE3FF2">
        <w:t xml:space="preserve">ву </w:t>
      </w:r>
      <w:r w:rsidR="000F23E5">
        <w:t>о</w:t>
      </w:r>
      <w:r w:rsidRPr="00DE3FF2">
        <w:t>ч</w:t>
      </w:r>
      <w:r w:rsidR="000F23E5">
        <w:t>о</w:t>
      </w:r>
      <w:r w:rsidRPr="00DE3FF2">
        <w:t xml:space="preserve">лив 1929 </w:t>
      </w:r>
      <w:r w:rsidR="000F23E5">
        <w:t>р</w:t>
      </w:r>
      <w:r w:rsidRPr="00DE3FF2">
        <w:t>. МЗС Сіде</w:t>
      </w:r>
      <w:r w:rsidR="000F23E5">
        <w:t>хара</w:t>
      </w:r>
      <w:r w:rsidRPr="00DE3FF2">
        <w:t xml:space="preserve"> були н</w:t>
      </w:r>
      <w:r w:rsidR="000F23E5">
        <w:t>а</w:t>
      </w:r>
      <w:r w:rsidRPr="00DE3FF2">
        <w:t>л</w:t>
      </w:r>
      <w:r w:rsidR="000F23E5">
        <w:t>а</w:t>
      </w:r>
      <w:r w:rsidRPr="00DE3FF2">
        <w:t>шт</w:t>
      </w:r>
      <w:r w:rsidR="000F23E5">
        <w:t>о</w:t>
      </w:r>
      <w:r w:rsidRPr="00DE3FF2">
        <w:t>в</w:t>
      </w:r>
      <w:r w:rsidR="000F23E5">
        <w:t>а</w:t>
      </w:r>
      <w:r w:rsidRPr="00DE3FF2">
        <w:t>ні д</w:t>
      </w:r>
      <w:r w:rsidR="000F23E5">
        <w:t>о</w:t>
      </w:r>
      <w:r w:rsidRPr="00DE3FF2">
        <w:t>сягнення уг</w:t>
      </w:r>
      <w:r w:rsidR="000F23E5">
        <w:t>о</w:t>
      </w:r>
      <w:r w:rsidRPr="00DE3FF2">
        <w:t>ди, п</w:t>
      </w:r>
      <w:r w:rsidR="000F23E5">
        <w:t>ра</w:t>
      </w:r>
      <w:r w:rsidRPr="00DE3FF2">
        <w:t>гнучи уникнути з</w:t>
      </w:r>
      <w:r w:rsidR="000F23E5">
        <w:t>а</w:t>
      </w:r>
      <w:r w:rsidRPr="00DE3FF2">
        <w:t>йви</w:t>
      </w:r>
      <w:r w:rsidR="000F23E5">
        <w:t>х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вит</w:t>
      </w:r>
      <w:r w:rsidR="000F23E5">
        <w:t>ра</w:t>
      </w:r>
      <w:r w:rsidRPr="00DE3FF2">
        <w:t>т з</w:t>
      </w:r>
      <w:r w:rsidR="000F23E5">
        <w:t>а</w:t>
      </w:r>
      <w:r w:rsidRPr="00DE3FF2">
        <w:t xml:space="preserve"> ум</w:t>
      </w:r>
      <w:r w:rsidR="000F23E5">
        <w:t>о</w:t>
      </w:r>
      <w:r w:rsidRPr="00DE3FF2">
        <w:t>в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ї к</w:t>
      </w:r>
      <w:r w:rsidR="000F23E5">
        <w:t>р</w:t>
      </w:r>
      <w:r w:rsidRPr="00DE3FF2">
        <w:t>изи. 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 xml:space="preserve">ння ВМС </w:t>
      </w:r>
      <w:r w:rsidR="000F23E5">
        <w:t>ро</w:t>
      </w:r>
      <w:r w:rsidRPr="00DE3FF2">
        <w:t>з</w:t>
      </w:r>
      <w:r w:rsidR="000F23E5">
        <w:t>рахо</w:t>
      </w:r>
      <w:r w:rsidRPr="00DE3FF2">
        <w:t>вув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збільшення п</w:t>
      </w:r>
      <w:r w:rsidR="000F23E5">
        <w:t>ро</w:t>
      </w:r>
      <w:r w:rsidRPr="00DE3FF2">
        <w:t>п</w:t>
      </w:r>
      <w:r w:rsidR="000F23E5">
        <w:t>ор</w:t>
      </w:r>
      <w:r w:rsidRPr="00DE3FF2">
        <w:t>ції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фл</w:t>
      </w:r>
      <w:r w:rsidR="000F23E5">
        <w:t>о</w:t>
      </w:r>
      <w:r w:rsidRPr="00DE3FF2">
        <w:t>ту ст</w:t>
      </w:r>
      <w:r w:rsidR="000F23E5">
        <w:t>о</w:t>
      </w:r>
      <w:r w:rsidRPr="00DE3FF2">
        <w:t>с</w:t>
      </w:r>
      <w:r w:rsidR="000F23E5">
        <w:t>о</w:t>
      </w:r>
      <w:r w:rsidRPr="00DE3FF2">
        <w:t>вн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</w:t>
      </w:r>
      <w:r w:rsidR="000F23E5">
        <w:t>о</w:t>
      </w:r>
      <w:r w:rsidRPr="00DE3FF2">
        <w:t>му д</w:t>
      </w:r>
      <w:r w:rsidR="000F23E5">
        <w:t>о</w:t>
      </w:r>
      <w:r w:rsidRPr="00DE3FF2">
        <w:t xml:space="preserve"> 70%, і н</w:t>
      </w:r>
      <w:r w:rsidR="000F23E5">
        <w:t>а</w:t>
      </w:r>
      <w:r w:rsidRPr="00DE3FF2">
        <w:t>віть п</w:t>
      </w:r>
      <w:r w:rsidR="000F23E5">
        <w:t>ар</w:t>
      </w:r>
      <w:r w:rsidRPr="00DE3FF2">
        <w:t>итет з т</w:t>
      </w:r>
      <w:r w:rsidR="000F23E5">
        <w:t>о</w:t>
      </w:r>
      <w:r w:rsidRPr="00DE3FF2">
        <w:t>нн</w:t>
      </w:r>
      <w:r w:rsidR="000F23E5">
        <w:t>а</w:t>
      </w:r>
      <w:r w:rsidRPr="00DE3FF2">
        <w:t xml:space="preserve">жу </w:t>
      </w:r>
      <w:r w:rsidR="000627FC" w:rsidRPr="00DE3FF2">
        <w:t>підв</w:t>
      </w:r>
      <w:r w:rsidR="000F23E5">
        <w:t>о</w:t>
      </w:r>
      <w:r w:rsidR="000627FC" w:rsidRPr="00DE3FF2">
        <w:t>дни</w:t>
      </w:r>
      <w:r w:rsidR="000F23E5">
        <w:t>х</w:t>
      </w:r>
      <w:r w:rsidR="000627FC" w:rsidRPr="00DE3FF2">
        <w:t xml:space="preserve"> ч</w:t>
      </w:r>
      <w:r w:rsidR="000F23E5">
        <w:t>о</w:t>
      </w:r>
      <w:r w:rsidR="000627FC" w:rsidRPr="00DE3FF2">
        <w:t>внів (д</w:t>
      </w:r>
      <w:r w:rsidR="000F23E5">
        <w:t>о</w:t>
      </w:r>
      <w:r w:rsidR="000627FC" w:rsidRPr="00DE3FF2">
        <w:t xml:space="preserve"> 78 тис. т</w:t>
      </w:r>
      <w:r w:rsidR="000F23E5">
        <w:t>о</w:t>
      </w:r>
      <w:r w:rsidRPr="00DE3FF2">
        <w:t>н). Підпис</w:t>
      </w:r>
      <w:r w:rsidR="000F23E5">
        <w:t>а</w:t>
      </w:r>
      <w:r w:rsidRPr="00DE3FF2">
        <w:t xml:space="preserve">ний 22 квітня 1930 </w:t>
      </w:r>
      <w:r w:rsidR="000F23E5">
        <w:t>р</w:t>
      </w:r>
      <w:r w:rsidRPr="00DE3FF2">
        <w:t>. д</w:t>
      </w:r>
      <w:r w:rsidR="000F23E5">
        <w:t>о</w:t>
      </w:r>
      <w:r w:rsidRPr="00DE3FF2">
        <w:t>г</w:t>
      </w:r>
      <w:r w:rsidR="000F23E5">
        <w:t>о</w:t>
      </w:r>
      <w:r w:rsidRPr="00DE3FF2">
        <w:t>ві</w:t>
      </w:r>
      <w:r w:rsidR="000F23E5">
        <w:t>р</w:t>
      </w:r>
      <w:r w:rsidRPr="00DE3FF2">
        <w:t xml:space="preserve"> збільшив яп</w:t>
      </w:r>
      <w:r w:rsidR="000F23E5">
        <w:t>о</w:t>
      </w:r>
      <w:r w:rsidRPr="00DE3FF2">
        <w:t>нську кв</w:t>
      </w:r>
      <w:r w:rsidR="000F23E5">
        <w:t>о</w:t>
      </w:r>
      <w:r w:rsidRPr="00DE3FF2">
        <w:t>ту д</w:t>
      </w:r>
      <w:r w:rsidR="000F23E5">
        <w:t>о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>ідни</w:t>
      </w:r>
      <w:r w:rsidR="000F23E5">
        <w:t>х</w:t>
      </w:r>
      <w:r w:rsidRPr="00DE3FF2">
        <w:t xml:space="preserve"> меж у меж</w:t>
      </w:r>
      <w:r w:rsidR="000F23E5">
        <w:t>ах</w:t>
      </w:r>
      <w:r w:rsidRPr="00DE3FF2">
        <w:t xml:space="preserve"> сум</w:t>
      </w:r>
      <w:r w:rsidR="000F23E5">
        <w:t>ар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нн</w:t>
      </w:r>
      <w:r w:rsidR="000F23E5">
        <w:t>а</w:t>
      </w:r>
      <w:r w:rsidRPr="00DE3FF2">
        <w:t xml:space="preserve">жу. </w:t>
      </w:r>
      <w:r w:rsidR="000F23E5">
        <w:t>О</w:t>
      </w:r>
      <w:r w:rsidRPr="00DE3FF2">
        <w:t>дн</w:t>
      </w:r>
      <w:r w:rsidR="000F23E5">
        <w:t>а</w:t>
      </w:r>
      <w:r w:rsidRPr="00DE3FF2">
        <w:t>к п</w:t>
      </w:r>
      <w:r w:rsidR="000F23E5">
        <w:t>ро</w:t>
      </w:r>
      <w:r w:rsidRPr="00DE3FF2">
        <w:t>п</w:t>
      </w:r>
      <w:r w:rsidR="000F23E5">
        <w:t>ор</w:t>
      </w:r>
      <w:r w:rsidRPr="00DE3FF2">
        <w:t>ція для в</w:t>
      </w:r>
      <w:r w:rsidR="000F23E5">
        <w:t>а</w:t>
      </w:r>
      <w:r w:rsidRPr="00DE3FF2">
        <w:t>жки</w:t>
      </w:r>
      <w:r w:rsidR="000F23E5">
        <w:t>х</w:t>
      </w:r>
      <w:r w:rsidRPr="00DE3FF2">
        <w:t xml:space="preserve"> к</w:t>
      </w:r>
      <w:r w:rsidR="000F23E5">
        <w:t>р</w:t>
      </w:r>
      <w:r w:rsidRPr="00DE3FF2">
        <w:t>ейсе</w:t>
      </w:r>
      <w:r w:rsidR="000F23E5">
        <w:t>р</w:t>
      </w:r>
      <w:r w:rsidRPr="00DE3FF2">
        <w:t>ів бул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лишен</w:t>
      </w:r>
      <w:r w:rsidR="000F23E5">
        <w:t>а</w:t>
      </w:r>
      <w:r w:rsidRPr="00DE3FF2">
        <w:t xml:space="preserve"> в </w:t>
      </w:r>
      <w:r w:rsidR="000F23E5">
        <w:t>ра</w:t>
      </w:r>
      <w:r w:rsidRPr="00DE3FF2">
        <w:t>мк</w:t>
      </w:r>
      <w:r w:rsidR="000F23E5">
        <w:t>ах</w:t>
      </w:r>
      <w:r w:rsidRPr="00DE3FF2">
        <w:t xml:space="preserve"> 60%, з</w:t>
      </w:r>
      <w:r w:rsidR="000F23E5">
        <w:t>а</w:t>
      </w:r>
      <w:r w:rsidRPr="00DE3FF2">
        <w:t>г</w:t>
      </w:r>
      <w:r w:rsidR="000F23E5">
        <w:t>а</w:t>
      </w:r>
      <w:r w:rsidRPr="00DE3FF2">
        <w:t>льний т</w:t>
      </w:r>
      <w:r w:rsidR="000F23E5">
        <w:t>о</w:t>
      </w:r>
      <w:r w:rsidRPr="00DE3FF2">
        <w:t>нн</w:t>
      </w:r>
      <w:r w:rsidR="000F23E5">
        <w:t>а</w:t>
      </w:r>
      <w:r w:rsidRPr="00DE3FF2">
        <w:t>ж підв</w:t>
      </w:r>
      <w:r w:rsidR="000F23E5">
        <w:t>о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фл</w:t>
      </w:r>
      <w:r w:rsidR="000F23E5">
        <w:t>о</w:t>
      </w:r>
      <w:r w:rsidRPr="00DE3FF2">
        <w:t>ту був т</w:t>
      </w:r>
      <w:r w:rsidR="000F23E5">
        <w:t>а</w:t>
      </w:r>
      <w:r w:rsidRPr="00DE3FF2">
        <w:t>к</w:t>
      </w:r>
      <w:r w:rsidR="000F23E5">
        <w:t>о</w:t>
      </w:r>
      <w:r w:rsidRPr="00DE3FF2">
        <w:t xml:space="preserve">ж знижений,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 xml:space="preserve">нія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итет із СШ</w:t>
      </w:r>
      <w:r w:rsidR="000F23E5">
        <w:t>А</w:t>
      </w:r>
      <w:r w:rsidRPr="00DE3FF2">
        <w:t xml:space="preserve"> і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нією. М</w:t>
      </w:r>
      <w:r w:rsidR="000F23E5">
        <w:t>ор</w:t>
      </w:r>
      <w:r w:rsidRPr="00DE3FF2">
        <w:t>ський гене</w:t>
      </w:r>
      <w:r w:rsidR="000F23E5">
        <w:t>ра</w:t>
      </w:r>
      <w:r w:rsidRPr="00DE3FF2">
        <w:t>льний шт</w:t>
      </w:r>
      <w:r w:rsidR="000F23E5">
        <w:t>а</w:t>
      </w:r>
      <w:r w:rsidRPr="00DE3FF2">
        <w:t>б виступив п</w:t>
      </w:r>
      <w:r w:rsidR="000F23E5">
        <w:t>ро</w:t>
      </w:r>
      <w:r w:rsidRPr="00DE3FF2">
        <w:t>ти ум</w:t>
      </w:r>
      <w:r w:rsidR="000F23E5">
        <w:t>о</w:t>
      </w:r>
      <w:r w:rsidRPr="00DE3FF2">
        <w:t>в уг</w:t>
      </w:r>
      <w:r w:rsidR="000F23E5">
        <w:t>о</w:t>
      </w:r>
      <w:r w:rsidRPr="00DE3FF2">
        <w:t>ди, сп</w:t>
      </w:r>
      <w:r w:rsidR="000F23E5">
        <w:t>ро</w:t>
      </w:r>
      <w:r w:rsidRPr="00DE3FF2">
        <w:t>в</w:t>
      </w:r>
      <w:r w:rsidR="000F23E5">
        <w:t>о</w:t>
      </w:r>
      <w:r w:rsidRPr="00DE3FF2">
        <w:t>кув</w:t>
      </w:r>
      <w:r w:rsidR="000F23E5">
        <w:t>а</w:t>
      </w:r>
      <w:r w:rsidRPr="00DE3FF2">
        <w:t>вши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літичну к</w:t>
      </w:r>
      <w:r w:rsidR="000F23E5">
        <w:t>р</w:t>
      </w:r>
      <w:r w:rsidRPr="00DE3FF2">
        <w:t xml:space="preserve">изу, </w:t>
      </w:r>
      <w:r w:rsidR="000F23E5">
        <w:t>а</w:t>
      </w:r>
      <w:r w:rsidRPr="00DE3FF2">
        <w:t>ле у</w:t>
      </w:r>
      <w:r w:rsidR="000F23E5">
        <w:t>р</w:t>
      </w:r>
      <w:r w:rsidRPr="00DE3FF2">
        <w:t>яду вд</w:t>
      </w:r>
      <w:r w:rsidR="000F23E5">
        <w:t>а</w:t>
      </w:r>
      <w:r w:rsidRPr="00DE3FF2">
        <w:t>л</w:t>
      </w:r>
      <w:r w:rsidR="000F23E5">
        <w:t>о</w:t>
      </w:r>
      <w:r w:rsidRPr="00DE3FF2">
        <w:t>ся пе</w:t>
      </w:r>
      <w:r w:rsidR="000F23E5">
        <w:t>р</w:t>
      </w:r>
      <w:r w:rsidRPr="00DE3FF2">
        <w:t>ек</w:t>
      </w:r>
      <w:r w:rsidR="000F23E5">
        <w:t>о</w:t>
      </w:r>
      <w:r w:rsidRPr="00DE3FF2">
        <w:t>н</w:t>
      </w:r>
      <w:r w:rsidR="000F23E5">
        <w:t>а</w:t>
      </w:r>
      <w:r w:rsidRPr="00DE3FF2">
        <w:t>ти Т</w:t>
      </w:r>
      <w:r w:rsidR="000F23E5">
        <w:t>а</w:t>
      </w:r>
      <w:r w:rsidRPr="00DE3FF2">
        <w:t xml:space="preserve">ємну </w:t>
      </w:r>
      <w:r w:rsidR="000F23E5">
        <w:t>ра</w:t>
      </w:r>
      <w:r w:rsidRPr="00DE3FF2">
        <w:t>ду у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 xml:space="preserve">сті </w:t>
      </w:r>
      <w:r w:rsidR="000F23E5">
        <w:t>ра</w:t>
      </w:r>
      <w:r w:rsidRPr="00DE3FF2">
        <w:t>тифік</w:t>
      </w:r>
      <w:r w:rsidR="000F23E5">
        <w:t>а</w:t>
      </w:r>
      <w:r w:rsidRPr="00DE3FF2">
        <w:t>ції Л</w:t>
      </w:r>
      <w:r w:rsidR="000F23E5">
        <w:t>о</w:t>
      </w:r>
      <w:r w:rsidRPr="00DE3FF2">
        <w:t>нд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г</w:t>
      </w:r>
      <w:r w:rsidR="000F23E5">
        <w:t>о</w:t>
      </w:r>
      <w:r w:rsidRPr="00DE3FF2">
        <w:t>в</w:t>
      </w:r>
      <w:r w:rsidR="000F23E5">
        <w:t>ор</w:t>
      </w:r>
      <w:r w:rsidRPr="00DE3FF2">
        <w:t>у, щ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з</w:t>
      </w:r>
      <w:r w:rsidR="000F23E5">
        <w:t>ро</w:t>
      </w:r>
      <w:r w:rsidRPr="00DE3FF2">
        <w:t>блен</w:t>
      </w:r>
      <w:r w:rsidR="000F23E5">
        <w:t>о</w:t>
      </w:r>
      <w:r w:rsidRPr="00DE3FF2">
        <w:t xml:space="preserve"> 2 ж</w:t>
      </w:r>
      <w:r w:rsidR="000F23E5">
        <w:t>о</w:t>
      </w:r>
      <w:r w:rsidRPr="00DE3FF2">
        <w:t>втня. Щ</w:t>
      </w:r>
      <w:r w:rsidR="000F23E5">
        <w:t>о</w:t>
      </w:r>
      <w:r w:rsidRPr="00DE3FF2">
        <w:t>б д</w:t>
      </w:r>
      <w:r w:rsidR="000F23E5">
        <w:t>о</w:t>
      </w:r>
      <w:r w:rsidRPr="00DE3FF2">
        <w:t>м</w:t>
      </w:r>
      <w:r w:rsidR="000F23E5">
        <w:t>о</w:t>
      </w:r>
      <w:r w:rsidRPr="00DE3FF2">
        <w:t>гтися зг</w:t>
      </w:r>
      <w:r w:rsidR="000F23E5">
        <w:t>о</w:t>
      </w:r>
      <w:r w:rsidRPr="00DE3FF2">
        <w:t>ди м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міністе</w:t>
      </w:r>
      <w:r w:rsidR="000F23E5">
        <w:t>р</w:t>
      </w:r>
      <w:r w:rsidRPr="00DE3FF2">
        <w:t>ств</w:t>
      </w:r>
      <w:r w:rsidR="000F23E5">
        <w:t>а</w:t>
      </w:r>
      <w:r w:rsidRPr="00DE3FF2">
        <w:t>, к</w:t>
      </w:r>
      <w:r w:rsidR="000F23E5">
        <w:t>а</w:t>
      </w:r>
      <w:r w:rsidRPr="00DE3FF2">
        <w:t>бінет п</w:t>
      </w:r>
      <w:r w:rsidR="000F23E5">
        <w:t>о</w:t>
      </w:r>
      <w:r w:rsidRPr="00DE3FF2">
        <w:t>г</w:t>
      </w:r>
      <w:r w:rsidR="000F23E5">
        <w:t>о</w:t>
      </w:r>
      <w:r w:rsidRPr="00DE3FF2">
        <w:t>дився п</w:t>
      </w:r>
      <w:r w:rsidR="000F23E5">
        <w:t>р</w:t>
      </w:r>
      <w:r w:rsidRPr="00DE3FF2">
        <w:t>ийняти п</w:t>
      </w:r>
      <w:r w:rsidR="000F23E5">
        <w:t>ро</w:t>
      </w:r>
      <w:r w:rsidRPr="00DE3FF2">
        <w:t>г</w:t>
      </w:r>
      <w:r w:rsidR="000F23E5">
        <w:t>ра</w:t>
      </w:r>
      <w:r w:rsidRPr="00DE3FF2">
        <w:t>му м</w:t>
      </w:r>
      <w:r w:rsidR="000F23E5">
        <w:t>о</w:t>
      </w:r>
      <w:r w:rsidRPr="00DE3FF2">
        <w:t>де</w:t>
      </w:r>
      <w:r w:rsidR="000F23E5">
        <w:t>р</w:t>
      </w:r>
      <w:r w:rsidRPr="00DE3FF2">
        <w:t>ніз</w:t>
      </w:r>
      <w:r w:rsidR="000F23E5">
        <w:t>а</w:t>
      </w:r>
      <w:r w:rsidRPr="00DE3FF2">
        <w:t>ції фл</w:t>
      </w:r>
      <w:r w:rsidR="000F23E5">
        <w:t>о</w:t>
      </w:r>
      <w:r w:rsidRPr="00DE3FF2">
        <w:t>ту, щ</w:t>
      </w:r>
      <w:r w:rsidR="000F23E5">
        <w:t>о</w:t>
      </w:r>
      <w:r w:rsidRPr="00DE3FF2">
        <w:t xml:space="preserve"> йшл</w:t>
      </w:r>
      <w:r w:rsidR="000F23E5">
        <w:t>о</w:t>
      </w:r>
      <w:r w:rsidRPr="00DE3FF2">
        <w:t xml:space="preserve"> в</w:t>
      </w:r>
      <w:r w:rsidR="000F23E5">
        <w:t>ро</w:t>
      </w:r>
      <w:r w:rsidRPr="00DE3FF2">
        <w:t>з</w:t>
      </w:r>
      <w:r w:rsidR="000F23E5">
        <w:t>р</w:t>
      </w:r>
      <w:r w:rsidRPr="00DE3FF2">
        <w:t>із із ку</w:t>
      </w:r>
      <w:r w:rsidR="000F23E5">
        <w:t>р</w:t>
      </w:r>
      <w:r w:rsidRPr="00DE3FF2">
        <w:t>с</w:t>
      </w:r>
      <w:r w:rsidR="000F23E5">
        <w:t>о</w:t>
      </w:r>
      <w:r w:rsidRPr="00DE3FF2">
        <w:t>м 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льне ск</w:t>
      </w:r>
      <w:r w:rsidR="000F23E5">
        <w:t>оро</w:t>
      </w:r>
      <w:r w:rsidRPr="00DE3FF2">
        <w:t>чення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вит</w:t>
      </w:r>
      <w:r w:rsidR="000F23E5">
        <w:t>ра</w:t>
      </w:r>
      <w:r w:rsidRPr="00DE3FF2">
        <w:t xml:space="preserve">т, </w:t>
      </w:r>
      <w:r w:rsidR="000F23E5">
        <w:t>хара</w:t>
      </w:r>
      <w:r w:rsidRPr="00DE3FF2">
        <w:t>кте</w:t>
      </w:r>
      <w:r w:rsidR="000F23E5">
        <w:t>р</w:t>
      </w:r>
      <w:r w:rsidRPr="00DE3FF2">
        <w:t>ним для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 xml:space="preserve">ків. </w:t>
      </w:r>
      <w:r w:rsidRPr="00DE3FF2">
        <w:br/>
        <w:t>К</w:t>
      </w:r>
      <w:r w:rsidR="000F23E5">
        <w:t>о</w:t>
      </w:r>
      <w:r w:rsidRPr="00DE3FF2">
        <w:t>нфе</w:t>
      </w:r>
      <w:r w:rsidR="000F23E5">
        <w:t>р</w:t>
      </w:r>
      <w:r w:rsidRPr="00DE3FF2">
        <w:t xml:space="preserve">енція 1930 </w:t>
      </w:r>
      <w:r w:rsidR="000F23E5">
        <w:t>р</w:t>
      </w:r>
      <w:r w:rsidRPr="00DE3FF2">
        <w:t>.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для Яп</w:t>
      </w:r>
      <w:r w:rsidR="000F23E5">
        <w:t>о</w:t>
      </w:r>
      <w:r w:rsidRPr="00DE3FF2">
        <w:t xml:space="preserve">нії </w:t>
      </w:r>
      <w:r w:rsidR="000F23E5">
        <w:t>о</w:t>
      </w:r>
      <w:r w:rsidRPr="00DE3FF2">
        <w:t>ст</w:t>
      </w:r>
      <w:r w:rsidR="000F23E5">
        <w:t>а</w:t>
      </w:r>
      <w:r w:rsidRPr="00DE3FF2">
        <w:t>ннім з</w:t>
      </w:r>
      <w:r w:rsidR="000F23E5">
        <w:t>ахо</w:t>
      </w:r>
      <w:r w:rsidRPr="00DE3FF2">
        <w:t>д</w:t>
      </w:r>
      <w:r w:rsidR="000F23E5">
        <w:t>о</w:t>
      </w:r>
      <w:r w:rsidRPr="00DE3FF2">
        <w:t>м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узг</w:t>
      </w:r>
      <w:r w:rsidR="000F23E5">
        <w:t>о</w:t>
      </w:r>
      <w:r w:rsidRPr="00DE3FF2">
        <w:t xml:space="preserve">дження </w:t>
      </w:r>
      <w:r w:rsidR="000F23E5">
        <w:t>о</w:t>
      </w:r>
      <w:r w:rsidRPr="00DE3FF2">
        <w:t>бмежень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>єння 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 xml:space="preserve">дній </w:t>
      </w:r>
      <w:r w:rsidR="000F23E5">
        <w:t>ар</w:t>
      </w:r>
      <w:r w:rsidRPr="00DE3FF2">
        <w:t>ені. П</w:t>
      </w:r>
      <w:r w:rsidR="000F23E5">
        <w:t>о</w:t>
      </w:r>
      <w:r w:rsidRPr="00DE3FF2">
        <w:t>силення впливу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 н</w:t>
      </w:r>
      <w:r w:rsidR="000F23E5">
        <w:t>а</w:t>
      </w:r>
      <w:r w:rsidRPr="00DE3FF2">
        <w:t xml:space="preserve"> з</w:t>
      </w:r>
      <w:r w:rsidR="000F23E5">
        <w:t>о</w:t>
      </w:r>
      <w:r w:rsidRPr="00DE3FF2">
        <w:t>внішню п</w:t>
      </w:r>
      <w:r w:rsidR="000F23E5">
        <w:t>о</w:t>
      </w:r>
      <w:r w:rsidRPr="00DE3FF2">
        <w:t>літику імпе</w:t>
      </w:r>
      <w:r w:rsidR="000F23E5">
        <w:t>р</w:t>
      </w:r>
      <w:r w:rsidRPr="00DE3FF2">
        <w:t>ії знім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 п</w:t>
      </w:r>
      <w:r w:rsidR="000F23E5">
        <w:t>ор</w:t>
      </w:r>
      <w:r w:rsidRPr="00DE3FF2">
        <w:t>ядку денн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пит</w:t>
      </w:r>
      <w:r w:rsidR="000F23E5">
        <w:t>а</w:t>
      </w:r>
      <w:r w:rsidRPr="00DE3FF2">
        <w:t xml:space="preserve">ння </w:t>
      </w:r>
      <w:r w:rsidR="000F23E5">
        <w:t>ро</w:t>
      </w:r>
      <w:r w:rsidRPr="00DE3FF2">
        <w:t>ззб</w:t>
      </w:r>
      <w:r w:rsidR="000F23E5">
        <w:t>ро</w:t>
      </w:r>
      <w:r w:rsidRPr="00DE3FF2">
        <w:t>єння. Еп</w:t>
      </w:r>
      <w:r w:rsidR="000F23E5">
        <w:t>оха</w:t>
      </w:r>
      <w:r w:rsidRPr="00DE3FF2">
        <w:t xml:space="preserve"> «дипл</w:t>
      </w:r>
      <w:r w:rsidR="000F23E5">
        <w:t>о</w:t>
      </w:r>
      <w:r w:rsidRPr="00DE3FF2">
        <w:t>м</w:t>
      </w:r>
      <w:r w:rsidR="000F23E5">
        <w:t>а</w:t>
      </w:r>
      <w:r w:rsidRPr="00DE3FF2">
        <w:t>тії спів</w:t>
      </w:r>
      <w:r w:rsidR="000F23E5">
        <w:t>ро</w:t>
      </w:r>
      <w:r w:rsidRPr="00DE3FF2">
        <w:t>бітництв</w:t>
      </w:r>
      <w:r w:rsidR="000F23E5">
        <w:t>а</w:t>
      </w:r>
      <w:r w:rsidRPr="00DE3FF2">
        <w:t>» д</w:t>
      </w:r>
      <w:r w:rsidR="000F23E5">
        <w:t>о</w:t>
      </w:r>
      <w:r w:rsidRPr="00DE3FF2">
        <w:t>біг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кінця.</w:t>
      </w:r>
    </w:p>
    <w:p w:rsidR="00F60188" w:rsidRPr="00DE3FF2" w:rsidRDefault="00F60188" w:rsidP="008C479E">
      <w:pPr>
        <w:pStyle w:val="13"/>
        <w:contextualSpacing/>
      </w:pPr>
      <w:r w:rsidRPr="00DE3FF2">
        <w:t>З п</w:t>
      </w:r>
      <w:r w:rsidR="000F23E5">
        <w:t>о</w:t>
      </w:r>
      <w:r w:rsidRPr="00DE3FF2">
        <w:t>ч</w:t>
      </w:r>
      <w:r w:rsidR="000F23E5">
        <w:t>а</w:t>
      </w:r>
      <w:r w:rsidRPr="00DE3FF2">
        <w:t>тку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з</w:t>
      </w:r>
      <w:r w:rsidR="000F23E5">
        <w:t>о</w:t>
      </w:r>
      <w:r w:rsidRPr="00DE3FF2">
        <w:t>внішня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бул</w:t>
      </w:r>
      <w:r w:rsidR="000F23E5">
        <w:t>а</w:t>
      </w:r>
      <w:r w:rsidRPr="00DE3FF2">
        <w:t xml:space="preserve"> експ</w:t>
      </w:r>
      <w:r w:rsidR="000F23E5">
        <w:t>а</w:t>
      </w:r>
      <w:r w:rsidRPr="00DE3FF2">
        <w:t>нсі</w:t>
      </w:r>
      <w:r w:rsidR="000F23E5">
        <w:t>о</w:t>
      </w:r>
      <w:r w:rsidRPr="00DE3FF2">
        <w:t>ністськ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хара</w:t>
      </w:r>
      <w:r w:rsidRPr="00DE3FF2">
        <w:t>кте</w:t>
      </w:r>
      <w:r w:rsidR="000F23E5">
        <w:t>р</w:t>
      </w:r>
      <w:r w:rsidRPr="00DE3FF2">
        <w:t>у. Після «М</w:t>
      </w:r>
      <w:r w:rsidR="000F23E5">
        <w:t>а</w:t>
      </w:r>
      <w:r w:rsidRPr="00DE3FF2">
        <w:t>ньчжу</w:t>
      </w:r>
      <w:r w:rsidR="000F23E5">
        <w:t>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інциденту»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</w:t>
      </w:r>
      <w:r w:rsidR="000F23E5">
        <w:t>ар</w:t>
      </w:r>
      <w:r w:rsidRPr="00DE3FF2">
        <w:t>мія д</w:t>
      </w:r>
      <w:r w:rsidR="000F23E5">
        <w:t>о</w:t>
      </w:r>
      <w:r w:rsidRPr="00DE3FF2">
        <w:t xml:space="preserve"> лют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1932 </w:t>
      </w:r>
      <w:r w:rsidR="000F23E5">
        <w:t>о</w:t>
      </w:r>
      <w:r w:rsidRPr="00DE3FF2">
        <w:t>купув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всю М</w:t>
      </w:r>
      <w:r w:rsidR="000F23E5">
        <w:t>а</w:t>
      </w:r>
      <w:r w:rsidRPr="00DE3FF2">
        <w:t>ньчжу</w:t>
      </w:r>
      <w:r w:rsidR="000F23E5">
        <w:t>р</w:t>
      </w:r>
      <w:r w:rsidRPr="00DE3FF2">
        <w:t xml:space="preserve">ію. У січні 1932 </w:t>
      </w:r>
      <w:r w:rsidR="000F23E5">
        <w:t>р</w:t>
      </w:r>
      <w:r w:rsidRPr="00DE3FF2">
        <w:t>. ст</w:t>
      </w:r>
      <w:r w:rsidR="000F23E5">
        <w:t>а</w:t>
      </w:r>
      <w:r w:rsidRPr="00DE3FF2">
        <w:t>вся т</w:t>
      </w:r>
      <w:r w:rsidR="000F23E5">
        <w:t>а</w:t>
      </w:r>
      <w:r w:rsidRPr="00DE3FF2">
        <w:t>к зв</w:t>
      </w:r>
      <w:r w:rsidR="000F23E5">
        <w:t>а</w:t>
      </w:r>
      <w:r w:rsidRPr="00DE3FF2">
        <w:t>ний «Ш</w:t>
      </w:r>
      <w:r w:rsidR="000F23E5">
        <w:t>а</w:t>
      </w:r>
      <w:r w:rsidRPr="00DE3FF2">
        <w:t>н</w:t>
      </w:r>
      <w:r w:rsidR="000F23E5">
        <w:t>ха</w:t>
      </w:r>
      <w:r w:rsidRPr="00DE3FF2">
        <w:t>йський інцидент» – під п</w:t>
      </w:r>
      <w:r w:rsidR="000F23E5">
        <w:t>р</w:t>
      </w:r>
      <w:r w:rsidRPr="00DE3FF2">
        <w:t>ив</w:t>
      </w:r>
      <w:r w:rsidR="000F23E5">
        <w:t>о</w:t>
      </w:r>
      <w:r w:rsidRPr="00DE3FF2">
        <w:t>д</w:t>
      </w:r>
      <w:r w:rsidR="000F23E5">
        <w:t>о</w:t>
      </w:r>
      <w:r w:rsidRPr="00DE3FF2">
        <w:t>м з</w:t>
      </w:r>
      <w:r w:rsidR="000F23E5">
        <w:t>ах</w:t>
      </w:r>
      <w:r w:rsidRPr="00DE3FF2">
        <w:t>исту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мешк</w:t>
      </w:r>
      <w:r w:rsidR="000F23E5">
        <w:t>а</w:t>
      </w:r>
      <w:r w:rsidRPr="00DE3FF2">
        <w:t>нців у Ш</w:t>
      </w:r>
      <w:r w:rsidR="000F23E5">
        <w:t>а</w:t>
      </w:r>
      <w:r w:rsidRPr="00DE3FF2">
        <w:t>н</w:t>
      </w:r>
      <w:r w:rsidR="000F23E5">
        <w:t>ха</w:t>
      </w:r>
      <w:r w:rsidRPr="00DE3FF2">
        <w:t>ї був  вис</w:t>
      </w:r>
      <w:r w:rsidR="000F23E5">
        <w:t>а</w:t>
      </w:r>
      <w:r w:rsidRPr="00DE3FF2">
        <w:t>джений яп</w:t>
      </w:r>
      <w:r w:rsidR="000F23E5">
        <w:t>о</w:t>
      </w:r>
      <w:r w:rsidRPr="00DE3FF2">
        <w:t>нський дес</w:t>
      </w:r>
      <w:r w:rsidR="000F23E5">
        <w:t>а</w:t>
      </w:r>
      <w:r w:rsidRPr="00DE3FF2">
        <w:t>нт, який вступив у бій із військ</w:t>
      </w:r>
      <w:r w:rsidR="000F23E5">
        <w:t>а</w:t>
      </w:r>
      <w:r w:rsidRPr="00DE3FF2">
        <w:t>ми Г</w:t>
      </w:r>
      <w:r w:rsidR="000F23E5">
        <w:t>о</w:t>
      </w:r>
      <w:r w:rsidRPr="00DE3FF2">
        <w:t>міньд</w:t>
      </w:r>
      <w:r w:rsidR="000F23E5">
        <w:t>а</w:t>
      </w:r>
      <w:r w:rsidRPr="00DE3FF2">
        <w:t>ну. Ці дії Яп</w:t>
      </w:r>
      <w:r w:rsidR="000F23E5">
        <w:t>о</w:t>
      </w:r>
      <w:r w:rsidRPr="00DE3FF2">
        <w:t>нії виклик</w:t>
      </w:r>
      <w:r w:rsidR="000F23E5">
        <w:t>а</w:t>
      </w:r>
      <w:r w:rsidRPr="00DE3FF2">
        <w:t xml:space="preserve">ли </w:t>
      </w:r>
      <w:r w:rsidR="000F23E5">
        <w:t>р</w:t>
      </w:r>
      <w:r w:rsidRPr="00DE3FF2">
        <w:t>ізкий п</w:t>
      </w:r>
      <w:r w:rsidR="000F23E5">
        <w:t>ро</w:t>
      </w:r>
      <w:r w:rsidRPr="00DE3FF2">
        <w:t>тест з б</w:t>
      </w:r>
      <w:r w:rsidR="000F23E5">
        <w:t>о</w:t>
      </w:r>
      <w:r w:rsidRPr="00DE3FF2">
        <w:t xml:space="preserve">ку </w:t>
      </w:r>
      <w:r w:rsidRPr="00DE3FF2">
        <w:lastRenderedPageBreak/>
        <w:t>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нії т</w:t>
      </w:r>
      <w:r w:rsidR="000F23E5">
        <w:t>а</w:t>
      </w:r>
      <w:r w:rsidRPr="00DE3FF2">
        <w:t xml:space="preserve"> СШ</w:t>
      </w:r>
      <w:r w:rsidR="000F23E5">
        <w:t>А</w:t>
      </w:r>
      <w:r w:rsidRPr="00DE3FF2">
        <w:t>, т</w:t>
      </w:r>
      <w:r w:rsidR="000F23E5">
        <w:t>о</w:t>
      </w:r>
      <w:r w:rsidRPr="00DE3FF2">
        <w:t>му 5 бе</w:t>
      </w:r>
      <w:r w:rsidR="000F23E5">
        <w:t>р</w:t>
      </w:r>
      <w:r w:rsidRPr="00DE3FF2">
        <w:t xml:space="preserve">езня 1932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підпис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уг</w:t>
      </w:r>
      <w:r w:rsidR="000F23E5">
        <w:t>о</w:t>
      </w:r>
      <w:r w:rsidRPr="00DE3FF2">
        <w:t>ду п</w:t>
      </w:r>
      <w:r w:rsidR="000F23E5">
        <w:t>ро</w:t>
      </w:r>
      <w:r w:rsidRPr="00DE3FF2">
        <w:t xml:space="preserve"> п</w:t>
      </w:r>
      <w:r w:rsidR="000F23E5">
        <w:t>р</w:t>
      </w:r>
      <w:r w:rsidRPr="00DE3FF2">
        <w:t>ипинення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дій, і Яп</w:t>
      </w:r>
      <w:r w:rsidR="000F23E5">
        <w:t>о</w:t>
      </w:r>
      <w:r w:rsidRPr="00DE3FF2">
        <w:t>нія бул</w:t>
      </w:r>
      <w:r w:rsidR="000F23E5">
        <w:t>а</w:t>
      </w:r>
      <w:r w:rsidRPr="00DE3FF2">
        <w:t xml:space="preserve"> змушен</w:t>
      </w:r>
      <w:r w:rsidR="000F23E5">
        <w:t>а</w:t>
      </w:r>
      <w:r w:rsidRPr="00DE3FF2">
        <w:t xml:space="preserve"> вивести з Ш</w:t>
      </w:r>
      <w:r w:rsidR="000F23E5">
        <w:t>а</w:t>
      </w:r>
      <w:r w:rsidRPr="00DE3FF2">
        <w:t>н</w:t>
      </w:r>
      <w:r w:rsidR="000F23E5">
        <w:t>ха</w:t>
      </w:r>
      <w:r w:rsidRPr="00DE3FF2">
        <w:t>ю св</w:t>
      </w:r>
      <w:r w:rsidR="000F23E5">
        <w:t>о</w:t>
      </w:r>
      <w:r w:rsidRPr="00DE3FF2">
        <w:t>ї військ</w:t>
      </w:r>
      <w:r w:rsidR="000F23E5">
        <w:t>а</w:t>
      </w:r>
      <w:r w:rsidRPr="00DE3FF2">
        <w:t xml:space="preserve">.  </w:t>
      </w:r>
    </w:p>
    <w:p w:rsidR="00F60188" w:rsidRPr="00DE3FF2" w:rsidRDefault="00F60188" w:rsidP="008C479E">
      <w:pPr>
        <w:pStyle w:val="13"/>
        <w:contextualSpacing/>
      </w:pPr>
      <w:r w:rsidRPr="00DE3FF2">
        <w:t>1 бе</w:t>
      </w:r>
      <w:r w:rsidR="000F23E5">
        <w:t>р</w:t>
      </w:r>
      <w:r w:rsidRPr="00DE3FF2">
        <w:t xml:space="preserve">езня 1932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 xml:space="preserve">ії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ї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бул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шен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ення м</w:t>
      </w:r>
      <w:r w:rsidR="000F23E5">
        <w:t>ар</w:t>
      </w:r>
      <w:r w:rsidRPr="00DE3FF2">
        <w:t>і</w:t>
      </w:r>
      <w:r w:rsidR="000F23E5">
        <w:t>о</w:t>
      </w:r>
      <w:r w:rsidRPr="00DE3FF2">
        <w:t>нетк</w:t>
      </w:r>
      <w:r w:rsidR="000F23E5">
        <w:t>о</w:t>
      </w:r>
      <w:r w:rsidRPr="00DE3FF2">
        <w:t>в</w:t>
      </w:r>
      <w:r w:rsidR="000F23E5">
        <w:t>о</w:t>
      </w:r>
      <w:r w:rsidRPr="00DE3FF2">
        <w:t>ї де</w:t>
      </w:r>
      <w:r w:rsidR="000F23E5">
        <w:t>р</w:t>
      </w:r>
      <w:r w:rsidRPr="00DE3FF2">
        <w:t>ж</w:t>
      </w:r>
      <w:r w:rsidR="000F23E5">
        <w:t>а</w:t>
      </w:r>
      <w:r w:rsidRPr="00DE3FF2">
        <w:t>ви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з к</w:t>
      </w:r>
      <w:r w:rsidR="000F23E5">
        <w:t>о</w:t>
      </w:r>
      <w:r w:rsidRPr="00DE3FF2">
        <w:t>лишнім кит</w:t>
      </w:r>
      <w:r w:rsidR="000F23E5">
        <w:t>а</w:t>
      </w:r>
      <w:r w:rsidRPr="00DE3FF2">
        <w:t>йським імпе</w:t>
      </w:r>
      <w:r w:rsidR="000F23E5">
        <w:t>ра</w:t>
      </w:r>
      <w:r w:rsidRPr="00DE3FF2">
        <w:t>т</w:t>
      </w:r>
      <w:r w:rsidR="000F23E5">
        <w:t>оро</w:t>
      </w:r>
      <w:r w:rsidRPr="00DE3FF2">
        <w:t>м Пу І, який че</w:t>
      </w:r>
      <w:r w:rsidR="000F23E5">
        <w:t>р</w:t>
      </w:r>
      <w:r w:rsidRPr="00DE3FF2">
        <w:t>ез дв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ки бул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шен</w:t>
      </w:r>
      <w:r w:rsidR="000F23E5">
        <w:t>о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оро</w:t>
      </w:r>
      <w:r w:rsidRPr="00DE3FF2">
        <w:t>м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>. Пу І зн</w:t>
      </w:r>
      <w:r w:rsidR="000F23E5">
        <w:t>ахо</w:t>
      </w:r>
      <w:r w:rsidRPr="00DE3FF2">
        <w:t>дився під п</w:t>
      </w:r>
      <w:r w:rsidR="000F23E5">
        <w:t>о</w:t>
      </w:r>
      <w:r w:rsidRPr="00DE3FF2">
        <w:t>вним к</w:t>
      </w:r>
      <w:r w:rsidR="000F23E5">
        <w:t>о</w:t>
      </w:r>
      <w:r w:rsidRPr="00DE3FF2">
        <w:t>нт</w:t>
      </w:r>
      <w:r w:rsidR="000F23E5">
        <w:t>ро</w:t>
      </w:r>
      <w:r w:rsidRPr="00DE3FF2">
        <w:t xml:space="preserve">лем </w:t>
      </w:r>
      <w:r w:rsidR="000F23E5">
        <w:t>ар</w:t>
      </w:r>
      <w:r w:rsidRPr="00DE3FF2">
        <w:t>мії Кв</w:t>
      </w:r>
      <w:r w:rsidR="000F23E5">
        <w:t>а</w:t>
      </w:r>
      <w:r w:rsidRPr="00DE3FF2">
        <w:t>нтун</w:t>
      </w:r>
      <w:r w:rsidR="000F23E5">
        <w:t>а</w:t>
      </w:r>
      <w:r w:rsidRPr="00DE3FF2">
        <w:t>. «Пійш</w:t>
      </w:r>
      <w:r w:rsidR="000F23E5">
        <w:t>о</w:t>
      </w:r>
      <w:r w:rsidRPr="00DE3FF2">
        <w:t>вши н</w:t>
      </w:r>
      <w:r w:rsidR="000F23E5">
        <w:t>а</w:t>
      </w:r>
      <w:r w:rsidRPr="00DE3FF2">
        <w:t xml:space="preserve"> відн</w:t>
      </w:r>
      <w:r w:rsidR="000F23E5">
        <w:t>о</w:t>
      </w:r>
      <w:r w:rsidRPr="00DE3FF2">
        <w:t>влення цинськ</w:t>
      </w:r>
      <w:r w:rsidR="000F23E5">
        <w:t>о</w:t>
      </w:r>
      <w:r w:rsidRPr="00DE3FF2">
        <w:t>ї м</w:t>
      </w:r>
      <w:r w:rsidR="000F23E5">
        <w:t>о</w:t>
      </w:r>
      <w:r w:rsidRPr="00DE3FF2">
        <w:t>н</w:t>
      </w:r>
      <w:r w:rsidR="000F23E5">
        <w:t>арх</w:t>
      </w:r>
      <w:r w:rsidRPr="00DE3FF2">
        <w:t>ії н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ніше підвл</w:t>
      </w:r>
      <w:r w:rsidR="000F23E5">
        <w:t>а</w:t>
      </w:r>
      <w:r w:rsidRPr="00DE3FF2">
        <w:t>дній м</w:t>
      </w:r>
      <w:r w:rsidR="000F23E5">
        <w:t>а</w:t>
      </w:r>
      <w:r w:rsidRPr="00DE3FF2">
        <w:t>ньчжу</w:t>
      </w:r>
      <w:r w:rsidR="000F23E5">
        <w:t>ра</w:t>
      </w:r>
      <w:r w:rsidRPr="00DE3FF2">
        <w:t>м те</w:t>
      </w:r>
      <w:r w:rsidR="000F23E5">
        <w:t>р</w:t>
      </w:r>
      <w:r w:rsidRPr="00DE3FF2">
        <w:t>ит</w:t>
      </w:r>
      <w:r w:rsidR="000F23E5">
        <w:t>ор</w:t>
      </w:r>
      <w:r w:rsidRPr="00DE3FF2">
        <w:t>ії,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в</w:t>
      </w:r>
      <w:r w:rsidR="000F23E5">
        <w:t>о</w:t>
      </w:r>
      <w:r w:rsidRPr="00DE3FF2">
        <w:t>єнщин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ким шля</w:t>
      </w:r>
      <w:r w:rsidR="000F23E5">
        <w:t>хо</w:t>
      </w:r>
      <w:r w:rsidRPr="00DE3FF2">
        <w:t>м ств</w:t>
      </w:r>
      <w:r w:rsidR="000F23E5">
        <w:t>ор</w:t>
      </w:r>
      <w:r w:rsidRPr="00DE3FF2">
        <w:t>ил</w:t>
      </w:r>
      <w:r w:rsidR="000F23E5">
        <w:t>а</w:t>
      </w:r>
      <w:r w:rsidRPr="00DE3FF2">
        <w:t xml:space="preserve"> ф</w:t>
      </w:r>
      <w:r w:rsidR="000F23E5">
        <w:t>ор</w:t>
      </w:r>
      <w:r w:rsidRPr="00DE3FF2">
        <w:t>м</w:t>
      </w:r>
      <w:r w:rsidR="000F23E5">
        <w:t>а</w:t>
      </w:r>
      <w:r w:rsidRPr="00DE3FF2">
        <w:t>льний п</w:t>
      </w:r>
      <w:r w:rsidR="000F23E5">
        <w:t>р</w:t>
      </w:r>
      <w:r w:rsidRPr="00DE3FF2">
        <w:t>ивід для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в</w:t>
      </w:r>
      <w:r w:rsidR="000F23E5">
        <w:t>о</w:t>
      </w:r>
      <w:r w:rsidRPr="00DE3FF2">
        <w:t>юв</w:t>
      </w:r>
      <w:r w:rsidR="000F23E5">
        <w:t>а</w:t>
      </w:r>
      <w:r w:rsidRPr="00DE3FF2">
        <w:t>ння всь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 т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нг</w:t>
      </w:r>
      <w:r w:rsidR="000F23E5">
        <w:t>о</w:t>
      </w:r>
      <w:r w:rsidRPr="00DE3FF2">
        <w:t>лії, які ст</w:t>
      </w:r>
      <w:r w:rsidR="000F23E5">
        <w:t>а</w:t>
      </w:r>
      <w:r w:rsidRPr="00DE3FF2">
        <w:t xml:space="preserve">ли </w:t>
      </w:r>
      <w:r w:rsidR="000F23E5">
        <w:t>Х</w:t>
      </w:r>
      <w:r w:rsidRPr="00DE3FF2">
        <w:t>V</w:t>
      </w:r>
      <w:r w:rsidR="000379A7">
        <w:t>ІІ</w:t>
      </w:r>
      <w:r w:rsidRPr="00DE3FF2">
        <w:t xml:space="preserve"> в. же</w:t>
      </w:r>
      <w:r w:rsidR="000F23E5">
        <w:t>р</w:t>
      </w:r>
      <w:r w:rsidRPr="00DE3FF2">
        <w:t>тв</w:t>
      </w:r>
      <w:r w:rsidR="000F23E5">
        <w:t>а</w:t>
      </w:r>
      <w:r w:rsidRPr="00DE3FF2">
        <w:t>ми м</w:t>
      </w:r>
      <w:r w:rsidR="000F23E5">
        <w:t>а</w:t>
      </w:r>
      <w:r w:rsidRPr="00DE3FF2">
        <w:t>ньчжу</w:t>
      </w:r>
      <w:r w:rsidR="000F23E5">
        <w:t>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шестя»</w:t>
      </w:r>
      <w:bookmarkStart w:id="14" w:name="_ftnref15"/>
      <w:bookmarkEnd w:id="14"/>
      <w:r w:rsidR="000D70A4" w:rsidRPr="00DE3FF2">
        <w:fldChar w:fldCharType="begin"/>
      </w:r>
      <w:r w:rsidRPr="00DE3FF2">
        <w:instrText xml:space="preserve"> HYPERLINK "https://translate.googleusercontent.com/translate_f" \l "_ftn15"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156</w:t>
      </w:r>
      <w:r w:rsidR="00A04A79">
        <w:t>,</w:t>
      </w:r>
      <w:r w:rsidR="00A04A79" w:rsidRPr="00A04A79">
        <w:t xml:space="preserve"> </w:t>
      </w:r>
      <w:r w:rsidR="00A04A79">
        <w:t>475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 xml:space="preserve">весні 1932 </w:t>
      </w:r>
      <w:r w:rsidR="000F23E5">
        <w:t>р</w:t>
      </w:r>
      <w:r w:rsidRPr="00DE3FF2">
        <w:t>. Ліг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цій н</w:t>
      </w:r>
      <w:r w:rsidR="000F23E5">
        <w:t>а</w:t>
      </w:r>
      <w:r w:rsidRPr="00DE3FF2">
        <w:t>п</w:t>
      </w:r>
      <w:r w:rsidR="000F23E5">
        <w:t>ра</w:t>
      </w:r>
      <w:r w:rsidRPr="00DE3FF2">
        <w:t>вил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к</w:t>
      </w:r>
      <w:r w:rsidR="000F23E5">
        <w:t>о</w:t>
      </w:r>
      <w:r w:rsidRPr="00DE3FF2">
        <w:t>місію під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м </w:t>
      </w:r>
      <w:r w:rsidR="000F23E5">
        <w:t>а</w:t>
      </w:r>
      <w:r w:rsidRPr="00DE3FF2">
        <w:t>нглійськ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Вікт</w:t>
      </w:r>
      <w:r w:rsidR="000F23E5">
        <w:t>ора</w:t>
      </w:r>
      <w:r w:rsidRPr="00DE3FF2">
        <w:t xml:space="preserve"> Бульве</w:t>
      </w:r>
      <w:r w:rsidR="000F23E5">
        <w:t>р</w:t>
      </w:r>
      <w:r w:rsidRPr="00DE3FF2">
        <w:t>-Літт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(т</w:t>
      </w:r>
      <w:r w:rsidR="000F23E5">
        <w:t>а</w:t>
      </w:r>
      <w:r w:rsidRPr="00DE3FF2">
        <w:t>к зв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місія Літт</w:t>
      </w:r>
      <w:r w:rsidR="000F23E5">
        <w:t>о</w:t>
      </w:r>
      <w:r w:rsidRPr="00DE3FF2">
        <w:t>н</w:t>
      </w:r>
      <w:r w:rsidR="000F23E5">
        <w:t>а</w:t>
      </w:r>
      <w:r w:rsidRPr="00DE3FF2">
        <w:t>). У Лігу Н</w:t>
      </w:r>
      <w:r w:rsidR="000F23E5">
        <w:t>а</w:t>
      </w:r>
      <w:r w:rsidRPr="00DE3FF2">
        <w:t>цій був п</w:t>
      </w:r>
      <w:r w:rsidR="000F23E5">
        <w:t>р</w:t>
      </w:r>
      <w:r w:rsidRPr="00DE3FF2">
        <w:t>едст</w:t>
      </w:r>
      <w:r w:rsidR="000F23E5">
        <w:t>а</w:t>
      </w:r>
      <w:r w:rsidRPr="00DE3FF2">
        <w:t>влений звіт к</w:t>
      </w:r>
      <w:r w:rsidR="000F23E5">
        <w:t>о</w:t>
      </w:r>
      <w:r w:rsidRPr="00DE3FF2">
        <w:t>місії Літт</w:t>
      </w:r>
      <w:r w:rsidR="000F23E5">
        <w:t>о</w:t>
      </w:r>
      <w:r w:rsidRPr="00DE3FF2">
        <w:t>н</w:t>
      </w:r>
      <w:r w:rsidR="000F23E5">
        <w:t>а</w:t>
      </w:r>
      <w:r w:rsidRPr="00DE3FF2">
        <w:t>, в як</w:t>
      </w:r>
      <w:r w:rsidR="000F23E5">
        <w:t>о</w:t>
      </w:r>
      <w:r w:rsidRPr="00DE3FF2">
        <w:t>му визн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ли </w:t>
      </w:r>
      <w:r w:rsidR="000F23E5">
        <w:t>о</w:t>
      </w:r>
      <w:r w:rsidRPr="00DE3FF2">
        <w:t>с</w:t>
      </w:r>
      <w:r w:rsidR="000F23E5">
        <w:t>о</w:t>
      </w:r>
      <w:r w:rsidRPr="00DE3FF2">
        <w:t>бливі інте</w:t>
      </w:r>
      <w:r w:rsidR="000F23E5">
        <w:t>р</w:t>
      </w:r>
      <w:r w:rsidRPr="00DE3FF2">
        <w:t>еси Яп</w:t>
      </w:r>
      <w:r w:rsidR="000F23E5">
        <w:t>о</w:t>
      </w:r>
      <w:r w:rsidRPr="00DE3FF2">
        <w:t>нії в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ії, п</w:t>
      </w:r>
      <w:r w:rsidR="000F23E5">
        <w:t>ро</w:t>
      </w:r>
      <w:r w:rsidRPr="00DE3FF2">
        <w:t>те дії Яп</w:t>
      </w:r>
      <w:r w:rsidR="000F23E5">
        <w:t>о</w:t>
      </w:r>
      <w:r w:rsidRPr="00DE3FF2">
        <w:t>нії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з</w:t>
      </w:r>
      <w:r w:rsidR="000F23E5">
        <w:t>ахо</w:t>
      </w:r>
      <w:r w:rsidRPr="00DE3FF2">
        <w:t>плення М</w:t>
      </w:r>
      <w:r w:rsidR="000F23E5">
        <w:t>а</w:t>
      </w:r>
      <w:r w:rsidRPr="00DE3FF2">
        <w:t>ньчжу</w:t>
      </w:r>
      <w:r w:rsidR="000F23E5">
        <w:t>р</w:t>
      </w:r>
      <w:r w:rsidRPr="00DE3FF2">
        <w:t xml:space="preserve">ії 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шув</w:t>
      </w:r>
      <w:r w:rsidR="000F23E5">
        <w:t>а</w:t>
      </w:r>
      <w:r w:rsidRPr="00DE3FF2">
        <w:t>лися нез</w:t>
      </w:r>
      <w:r w:rsidR="000F23E5">
        <w:t>а</w:t>
      </w:r>
      <w:r w:rsidRPr="00DE3FF2">
        <w:t>к</w:t>
      </w:r>
      <w:r w:rsidR="000F23E5">
        <w:t>о</w:t>
      </w:r>
      <w:r w:rsidRPr="00DE3FF2">
        <w:t>нними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тип</w:t>
      </w:r>
      <w:r w:rsidR="000F23E5">
        <w:t>ра</w:t>
      </w:r>
      <w:r w:rsidRPr="00DE3FF2">
        <w:t>вними згідн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>кт</w:t>
      </w:r>
      <w:r w:rsidR="000F23E5">
        <w:t>о</w:t>
      </w:r>
      <w:r w:rsidRPr="00DE3FF2">
        <w:t>м Б</w:t>
      </w:r>
      <w:r w:rsidR="000F23E5">
        <w:t>р</w:t>
      </w:r>
      <w:r w:rsidRPr="00DE3FF2">
        <w:t>і</w:t>
      </w:r>
      <w:r w:rsidR="000F23E5">
        <w:t>а</w:t>
      </w:r>
      <w:r w:rsidRPr="00DE3FF2">
        <w:t>н</w:t>
      </w:r>
      <w:r w:rsidR="000F23E5">
        <w:t>а</w:t>
      </w:r>
      <w:r w:rsidRPr="00DE3FF2">
        <w:t>-Келл</w:t>
      </w:r>
      <w:r w:rsidR="000F23E5">
        <w:t>о</w:t>
      </w:r>
      <w:r w:rsidRPr="00DE3FF2">
        <w:t>г</w:t>
      </w:r>
      <w:r w:rsidR="000F23E5">
        <w:t>а</w:t>
      </w:r>
      <w:r w:rsidRPr="00DE3FF2">
        <w:t>, д</w:t>
      </w:r>
      <w:r w:rsidR="000F23E5">
        <w:t>о</w:t>
      </w:r>
      <w:r w:rsidRPr="00DE3FF2">
        <w:t xml:space="preserve">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нія п</w:t>
      </w:r>
      <w:r w:rsidR="000F23E5">
        <w:t>р</w:t>
      </w:r>
      <w:r w:rsidRPr="00DE3FF2">
        <w:t>иєдн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ся в 1928 </w:t>
      </w:r>
      <w:r w:rsidR="000F23E5">
        <w:t>р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З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ек</w:t>
      </w:r>
      <w:r w:rsidR="000F23E5">
        <w:t>о</w:t>
      </w:r>
      <w:r w:rsidRPr="00DE3FF2">
        <w:t>менд</w:t>
      </w:r>
      <w:r w:rsidR="000F23E5">
        <w:t>а</w:t>
      </w:r>
      <w:r w:rsidRPr="00DE3FF2">
        <w:t>цією К</w:t>
      </w:r>
      <w:r w:rsidR="000F23E5">
        <w:t>о</w:t>
      </w:r>
      <w:r w:rsidRPr="00DE3FF2">
        <w:t>місії Літт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Ліг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цій не визн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>ї де</w:t>
      </w:r>
      <w:r w:rsidR="000F23E5">
        <w:t>р</w:t>
      </w:r>
      <w:r w:rsidRPr="00DE3FF2">
        <w:t>ж</w:t>
      </w:r>
      <w:r w:rsidR="000F23E5">
        <w:t>а</w:t>
      </w:r>
      <w:r w:rsidRPr="00DE3FF2">
        <w:t xml:space="preserve">ви,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з</w:t>
      </w:r>
      <w:r w:rsidR="000F23E5">
        <w:t>а</w:t>
      </w:r>
      <w:r w:rsidRPr="00DE3FF2">
        <w:t>судил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г</w:t>
      </w:r>
      <w:r w:rsidR="000F23E5">
        <w:t>р</w:t>
      </w:r>
      <w:r w:rsidRPr="00DE3FF2">
        <w:t>есію Яп</w:t>
      </w:r>
      <w:r w:rsidR="000F23E5">
        <w:t>о</w:t>
      </w:r>
      <w:r w:rsidRPr="00DE3FF2">
        <w:t>нії. МЗС Яп</w:t>
      </w:r>
      <w:r w:rsidR="000F23E5">
        <w:t>о</w:t>
      </w:r>
      <w:r w:rsidRPr="00DE3FF2">
        <w:t>нії п</w:t>
      </w:r>
      <w:r w:rsidR="000F23E5">
        <w:t>р</w:t>
      </w:r>
      <w:r w:rsidRPr="00DE3FF2">
        <w:t>едст</w:t>
      </w:r>
      <w:r w:rsidR="000F23E5">
        <w:t>а</w:t>
      </w:r>
      <w:r w:rsidRPr="00DE3FF2">
        <w:t>вил</w:t>
      </w:r>
      <w:r w:rsidR="000F23E5">
        <w:t>о</w:t>
      </w:r>
      <w:r w:rsidRPr="00DE3FF2">
        <w:t xml:space="preserve"> св</w:t>
      </w:r>
      <w:r w:rsidR="000F23E5">
        <w:t>о</w:t>
      </w:r>
      <w:r w:rsidRPr="00DE3FF2">
        <w:t>ї з</w:t>
      </w:r>
      <w:r w:rsidR="000F23E5">
        <w:t>а</w:t>
      </w:r>
      <w:r w:rsidRPr="00DE3FF2">
        <w:t>пе</w:t>
      </w:r>
      <w:r w:rsidR="000F23E5">
        <w:t>р</w:t>
      </w:r>
      <w:r w:rsidRPr="00DE3FF2">
        <w:t>ечення, п</w:t>
      </w:r>
      <w:r w:rsidR="000F23E5">
        <w:t>о</w:t>
      </w:r>
      <w:r w:rsidRPr="00DE3FF2">
        <w:t>сил</w:t>
      </w:r>
      <w:r w:rsidR="000F23E5">
        <w:t>а</w:t>
      </w:r>
      <w:r w:rsidRPr="00DE3FF2">
        <w:t>ючись н</w:t>
      </w:r>
      <w:r w:rsidR="000F23E5">
        <w:t>а</w:t>
      </w:r>
      <w:r w:rsidRPr="00DE3FF2">
        <w:t xml:space="preserve"> те, щ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ія – життєв</w:t>
      </w:r>
      <w:r w:rsidR="000F23E5">
        <w:t>о</w:t>
      </w:r>
      <w:r w:rsidRPr="00DE3FF2">
        <w:t xml:space="preserve"> в</w:t>
      </w:r>
      <w:r w:rsidR="000F23E5">
        <w:t>а</w:t>
      </w:r>
      <w:r w:rsidRPr="00DE3FF2">
        <w:t>жливий для Яп</w:t>
      </w:r>
      <w:r w:rsidR="000F23E5">
        <w:t>о</w:t>
      </w:r>
      <w:r w:rsidRPr="00DE3FF2">
        <w:t xml:space="preserve">нії </w:t>
      </w:r>
      <w:r w:rsidR="000F23E5">
        <w:t>р</w:t>
      </w:r>
      <w:r w:rsidRPr="00DE3FF2">
        <w:t>егі</w:t>
      </w:r>
      <w:r w:rsidR="000F23E5">
        <w:t>о</w:t>
      </w:r>
      <w:r w:rsidRPr="00DE3FF2">
        <w:t xml:space="preserve">н,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н</w:t>
      </w:r>
      <w:r w:rsidR="000F23E5">
        <w:t>а</w:t>
      </w:r>
      <w:r w:rsidRPr="00DE3FF2">
        <w:t xml:space="preserve"> те, щ</w:t>
      </w:r>
      <w:r w:rsidR="000F23E5">
        <w:t>о</w:t>
      </w:r>
      <w:r w:rsidRPr="00DE3FF2">
        <w:t xml:space="preserve"> «</w:t>
      </w:r>
      <w:r w:rsidR="000F23E5">
        <w:t>о</w:t>
      </w:r>
      <w:r w:rsidRPr="00DE3FF2">
        <w:t>ст</w:t>
      </w:r>
      <w:r w:rsidR="000F23E5">
        <w:t>а</w:t>
      </w:r>
      <w:r w:rsidRPr="00DE3FF2">
        <w:t>нні десятиліття в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ії, т</w:t>
      </w:r>
      <w:r w:rsidR="000F23E5">
        <w:t>а</w:t>
      </w:r>
      <w:r w:rsidRPr="00DE3FF2">
        <w:t xml:space="preserve"> й у всь</w:t>
      </w:r>
      <w:r w:rsidR="000F23E5">
        <w:t>о</w:t>
      </w:r>
      <w:r w:rsidRPr="00DE3FF2">
        <w:t>му Кит</w:t>
      </w:r>
      <w:r w:rsidR="000F23E5">
        <w:t>а</w:t>
      </w:r>
      <w:r w:rsidRPr="00DE3FF2">
        <w:t>ї, п</w:t>
      </w:r>
      <w:r w:rsidR="000F23E5">
        <w:t>а</w:t>
      </w:r>
      <w:r w:rsidRPr="00DE3FF2">
        <w:t>нув</w:t>
      </w:r>
      <w:r w:rsidR="000F23E5">
        <w:t>а</w:t>
      </w:r>
      <w:r w:rsidRPr="00DE3FF2">
        <w:t xml:space="preserve">ли </w:t>
      </w:r>
      <w:r w:rsidR="000F23E5">
        <w:t>хао</w:t>
      </w:r>
      <w:r w:rsidRPr="00DE3FF2">
        <w:t>с і те</w:t>
      </w:r>
      <w:r w:rsidR="000F23E5">
        <w:t>рор</w:t>
      </w:r>
      <w:r w:rsidRPr="00DE3FF2">
        <w:t>, … яп</w:t>
      </w:r>
      <w:r w:rsidR="000F23E5">
        <w:t>о</w:t>
      </w:r>
      <w:r w:rsidRPr="00DE3FF2">
        <w:t>нці п</w:t>
      </w:r>
      <w:r w:rsidR="000F23E5">
        <w:t>р</w:t>
      </w:r>
      <w:r w:rsidRPr="00DE3FF2">
        <w:t>инесуть у М</w:t>
      </w:r>
      <w:r w:rsidR="000F23E5">
        <w:t>а</w:t>
      </w:r>
      <w:r w:rsidRPr="00DE3FF2">
        <w:t>ньчж</w:t>
      </w:r>
      <w:r w:rsidR="000F23E5">
        <w:t>о</w:t>
      </w:r>
      <w:r w:rsidRPr="00DE3FF2">
        <w:t>у ст</w:t>
      </w:r>
      <w:r w:rsidR="000F23E5">
        <w:t>а</w:t>
      </w:r>
      <w:r w:rsidRPr="00DE3FF2">
        <w:t>більність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цвіт</w:t>
      </w:r>
      <w:r w:rsidR="000F23E5">
        <w:t>а</w:t>
      </w:r>
      <w:r w:rsidRPr="00DE3FF2">
        <w:t>ння, щ</w:t>
      </w:r>
      <w:r w:rsidR="000F23E5">
        <w:t>о</w:t>
      </w:r>
      <w:r w:rsidRPr="00DE3FF2">
        <w:t xml:space="preserve"> буде вигідн</w:t>
      </w:r>
      <w:r w:rsidR="000F23E5">
        <w:t>о</w:t>
      </w:r>
      <w:r w:rsidRPr="00DE3FF2">
        <w:t xml:space="preserve"> всім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ор</w:t>
      </w:r>
      <w:r w:rsidRPr="00DE3FF2">
        <w:t>г</w:t>
      </w:r>
      <w:r w:rsidR="000F23E5">
        <w:t>о</w:t>
      </w:r>
      <w:r w:rsidRPr="00DE3FF2">
        <w:t>вим п</w:t>
      </w:r>
      <w:r w:rsidR="000F23E5">
        <w:t>ар</w:t>
      </w:r>
      <w:r w:rsidRPr="00DE3FF2">
        <w:t>тне</w:t>
      </w:r>
      <w:r w:rsidR="000F23E5">
        <w:t>ра</w:t>
      </w:r>
      <w:r w:rsidRPr="00DE3FF2">
        <w:t xml:space="preserve">м»  </w:t>
      </w:r>
      <w:bookmarkStart w:id="15" w:name="_ftnref16"/>
      <w:bookmarkEnd w:id="15"/>
      <w:r w:rsidR="000D70A4" w:rsidRPr="00DE3FF2">
        <w:fldChar w:fldCharType="begin"/>
      </w:r>
      <w:r w:rsidRPr="00DE3FF2">
        <w:instrText xml:space="preserve"> HYPERLINK "https://translate.googleusercontent.com/translate_f" \l "_ftn16" </w:instrText>
      </w:r>
      <w:r w:rsidR="000D70A4" w:rsidRPr="00DE3FF2">
        <w:fldChar w:fldCharType="separate"/>
      </w:r>
      <w:r w:rsidR="00DE3FF2" w:rsidRPr="00DE3FF2">
        <w:t>[</w:t>
      </w:r>
      <w:r w:rsidR="00A04A79">
        <w:t xml:space="preserve">32, </w:t>
      </w:r>
      <w:r w:rsidR="00A04A79" w:rsidRPr="002A6FA0">
        <w:t>127–136</w:t>
      </w:r>
      <w:r w:rsidRPr="00DE3FF2">
        <w:t>]</w:t>
      </w:r>
      <w:r w:rsidR="000D70A4" w:rsidRPr="00DE3FF2">
        <w:fldChar w:fldCharType="end"/>
      </w:r>
      <w:r w:rsidRPr="00DE3FF2">
        <w:t xml:space="preserve">. </w:t>
      </w:r>
      <w:r w:rsidR="000F23E5">
        <w:t>О</w:t>
      </w:r>
      <w:r w:rsidRPr="00DE3FF2">
        <w:t>дн</w:t>
      </w:r>
      <w:r w:rsidR="000F23E5">
        <w:t>а</w:t>
      </w:r>
      <w:r w:rsidRPr="00DE3FF2">
        <w:t>к ці з</w:t>
      </w:r>
      <w:r w:rsidR="000F23E5">
        <w:t>а</w:t>
      </w:r>
      <w:r w:rsidRPr="00DE3FF2">
        <w:t>пе</w:t>
      </w:r>
      <w:r w:rsidR="000F23E5">
        <w:t>р</w:t>
      </w:r>
      <w:r w:rsidRPr="00DE3FF2">
        <w:t>ечення були п</w:t>
      </w:r>
      <w:r w:rsidR="000F23E5">
        <w:t>р</w:t>
      </w:r>
      <w:r w:rsidRPr="00DE3FF2">
        <w:t>ийняті д</w:t>
      </w:r>
      <w:r w:rsidR="000F23E5">
        <w:t>о</w:t>
      </w:r>
      <w:r w:rsidRPr="00DE3FF2">
        <w:t xml:space="preserve"> ув</w:t>
      </w:r>
      <w:r w:rsidR="000F23E5">
        <w:t>а</w:t>
      </w:r>
      <w:r w:rsidRPr="00DE3FF2">
        <w:t>ги, і 24 бе</w:t>
      </w:r>
      <w:r w:rsidR="000F23E5">
        <w:t>р</w:t>
      </w:r>
      <w:r w:rsidRPr="00DE3FF2">
        <w:t xml:space="preserve">езня 1933 </w:t>
      </w:r>
      <w:r w:rsidR="000F23E5">
        <w:t>р</w:t>
      </w:r>
      <w:r w:rsidRPr="00DE3FF2">
        <w:t>. Ліг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цій визн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суве</w:t>
      </w:r>
      <w:r w:rsidR="000F23E5">
        <w:t>р</w:t>
      </w:r>
      <w:r w:rsidRPr="00DE3FF2">
        <w:t>енітет Кит</w:t>
      </w:r>
      <w:r w:rsidR="000F23E5">
        <w:t>а</w:t>
      </w:r>
      <w:r w:rsidRPr="00DE3FF2">
        <w:t>ю н</w:t>
      </w:r>
      <w:r w:rsidR="000F23E5">
        <w:t>а</w:t>
      </w:r>
      <w:r w:rsidRPr="00DE3FF2">
        <w:t>д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ією. У відп</w:t>
      </w:r>
      <w:r w:rsidR="000F23E5">
        <w:t>о</w:t>
      </w:r>
      <w:r w:rsidRPr="00DE3FF2">
        <w:t>відь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делег</w:t>
      </w:r>
      <w:r w:rsidR="000F23E5">
        <w:t>а</w:t>
      </w:r>
      <w:r w:rsidRPr="00DE3FF2">
        <w:t>ція дем</w:t>
      </w:r>
      <w:r w:rsidR="000F23E5">
        <w:t>о</w:t>
      </w:r>
      <w:r w:rsidRPr="00DE3FF2">
        <w:t>нст</w:t>
      </w:r>
      <w:r w:rsidR="000F23E5">
        <w:t>ра</w:t>
      </w:r>
      <w:r w:rsidRPr="00DE3FF2">
        <w:t>тивн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лишил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л з</w:t>
      </w:r>
      <w:r w:rsidR="000F23E5">
        <w:t>а</w:t>
      </w:r>
      <w:r w:rsidRPr="00DE3FF2">
        <w:t>сід</w:t>
      </w:r>
      <w:r w:rsidR="000F23E5">
        <w:t>а</w:t>
      </w:r>
      <w:r w:rsidRPr="00DE3FF2">
        <w:t>нь. 27 бе</w:t>
      </w:r>
      <w:r w:rsidR="000F23E5">
        <w:t>р</w:t>
      </w:r>
      <w:r w:rsidRPr="00DE3FF2">
        <w:t xml:space="preserve">езня 1933 </w:t>
      </w:r>
      <w:r w:rsidR="000F23E5">
        <w:t>р</w:t>
      </w:r>
      <w:r w:rsidRPr="00DE3FF2">
        <w:t>. Яп</w:t>
      </w:r>
      <w:r w:rsidR="000F23E5">
        <w:t>о</w:t>
      </w:r>
      <w:r w:rsidRPr="00DE3FF2">
        <w:t xml:space="preserve">нія 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сил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ви</w:t>
      </w:r>
      <w:r w:rsidR="000F23E5">
        <w:t>х</w:t>
      </w:r>
      <w:r w:rsidRPr="00DE3FF2">
        <w:t>ід із Ліги Н</w:t>
      </w:r>
      <w:r w:rsidR="000F23E5">
        <w:t>а</w:t>
      </w:r>
      <w:r w:rsidRPr="00DE3FF2">
        <w:t>цій.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 для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звитку к</w:t>
      </w:r>
      <w:r w:rsidR="000F23E5">
        <w:t>ра</w:t>
      </w:r>
      <w:r w:rsidRPr="00DE3FF2">
        <w:t xml:space="preserve">їни </w:t>
      </w:r>
      <w:r w:rsidR="000F23E5">
        <w:t>ро</w:t>
      </w:r>
      <w:r w:rsidRPr="00DE3FF2">
        <w:t>зуміли усі, неб</w:t>
      </w:r>
      <w:r w:rsidR="000F23E5">
        <w:t>а</w:t>
      </w:r>
      <w:r w:rsidRPr="00DE3FF2">
        <w:t>ж</w:t>
      </w:r>
      <w:r w:rsidR="000F23E5">
        <w:t>а</w:t>
      </w:r>
      <w:r w:rsidRPr="00DE3FF2">
        <w:t>ння псув</w:t>
      </w:r>
      <w:r w:rsidR="000F23E5">
        <w:t>а</w:t>
      </w:r>
      <w:r w:rsidRPr="00DE3FF2">
        <w:t>ти відн</w:t>
      </w:r>
      <w:r w:rsidR="000F23E5">
        <w:t>о</w:t>
      </w:r>
      <w:r w:rsidRPr="00DE3FF2">
        <w:t>сини з к</w:t>
      </w:r>
      <w:r w:rsidR="000F23E5">
        <w:t>о</w:t>
      </w:r>
      <w:r w:rsidRPr="00DE3FF2">
        <w:t>лишніми с</w:t>
      </w:r>
      <w:r w:rsidR="000F23E5">
        <w:t>о</w:t>
      </w:r>
      <w:r w:rsidRPr="00DE3FF2">
        <w:t>юзник</w:t>
      </w:r>
      <w:r w:rsidR="000F23E5">
        <w:t>а</w:t>
      </w:r>
      <w:r w:rsidRPr="00DE3FF2">
        <w:t>ми с</w:t>
      </w:r>
      <w:r w:rsidR="000F23E5">
        <w:t>х</w:t>
      </w:r>
      <w:r w:rsidRPr="00DE3FF2">
        <w:t>иляли д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нсенсусу з іншими к</w:t>
      </w:r>
      <w:r w:rsidR="000F23E5">
        <w:t>ра</w:t>
      </w:r>
      <w:r w:rsidRPr="00DE3FF2">
        <w:t>їн</w:t>
      </w:r>
      <w:r w:rsidR="000F23E5">
        <w:t>а</w:t>
      </w:r>
      <w:r w:rsidRPr="00DE3FF2">
        <w:t>м у ви</w:t>
      </w:r>
      <w:r w:rsidR="000F23E5">
        <w:t>р</w:t>
      </w:r>
      <w:r w:rsidRPr="00DE3FF2">
        <w:t>ішення п</w:t>
      </w:r>
      <w:r w:rsidR="000F23E5">
        <w:t>ро</w:t>
      </w:r>
      <w:r w:rsidRPr="00DE3FF2">
        <w:t>блеми. П</w:t>
      </w:r>
      <w:r w:rsidR="000F23E5">
        <w:t>ро</w:t>
      </w:r>
      <w:r w:rsidRPr="00DE3FF2">
        <w:t>те п</w:t>
      </w:r>
      <w:r w:rsidR="000F23E5">
        <w:t>о</w:t>
      </w:r>
      <w:r w:rsidRPr="00DE3FF2">
        <w:t>стійні п</w:t>
      </w:r>
      <w:r w:rsidR="000F23E5">
        <w:t>о</w:t>
      </w:r>
      <w:r w:rsidRPr="00DE3FF2">
        <w:t>літичні п</w:t>
      </w:r>
      <w:r w:rsidR="000F23E5">
        <w:t>ро</w:t>
      </w:r>
      <w:r w:rsidRPr="00DE3FF2">
        <w:t>в</w:t>
      </w:r>
      <w:r w:rsidR="000F23E5">
        <w:t>а</w:t>
      </w:r>
      <w:r w:rsidRPr="00DE3FF2">
        <w:t>ли п</w:t>
      </w:r>
      <w:r w:rsidR="000F23E5">
        <w:t>о</w:t>
      </w:r>
      <w:r w:rsidRPr="00DE3FF2">
        <w:t>ступ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відве</w:t>
      </w:r>
      <w:r w:rsidR="000F23E5">
        <w:t>р</w:t>
      </w:r>
      <w:r w:rsidRPr="00DE3FF2">
        <w:t>т</w:t>
      </w:r>
      <w:r w:rsidR="000F23E5">
        <w:t>а</w:t>
      </w:r>
      <w:r w:rsidRPr="00DE3FF2">
        <w:t>ли п</w:t>
      </w:r>
      <w:r w:rsidR="000F23E5">
        <w:t>р</w:t>
      </w:r>
      <w:r w:rsidRPr="00DE3FF2">
        <w:t>и</w:t>
      </w:r>
      <w:r w:rsidR="000F23E5">
        <w:t>х</w:t>
      </w:r>
      <w:r w:rsidRPr="00DE3FF2">
        <w:t xml:space="preserve">ильників </w:t>
      </w:r>
      <w:r w:rsidRPr="00DE3FF2">
        <w:lastRenderedPageBreak/>
        <w:t>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шля</w:t>
      </w:r>
      <w:r w:rsidR="000F23E5">
        <w:t>х</w:t>
      </w:r>
      <w:r w:rsidRPr="00DE3FF2">
        <w:t>у н</w:t>
      </w:r>
      <w:r w:rsidR="000F23E5">
        <w:t>а</w:t>
      </w:r>
      <w:r w:rsidRPr="00DE3FF2">
        <w:t xml:space="preserve"> ст</w:t>
      </w:r>
      <w:r w:rsidR="000F23E5">
        <w:t>оро</w:t>
      </w:r>
      <w:r w:rsidRPr="00DE3FF2">
        <w:t>ну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які </w:t>
      </w:r>
      <w:r w:rsidR="000F23E5">
        <w:t>о</w:t>
      </w:r>
      <w:r w:rsidRPr="00DE3FF2">
        <w:t>біцяли г</w:t>
      </w:r>
      <w:r w:rsidR="000F23E5">
        <w:t>ара</w:t>
      </w:r>
      <w:r w:rsidRPr="00DE3FF2">
        <w:t>нт</w:t>
      </w:r>
      <w:r w:rsidR="000F23E5">
        <w:t>о</w:t>
      </w:r>
      <w:r w:rsidRPr="00DE3FF2">
        <w:t>в</w:t>
      </w:r>
      <w:r w:rsidR="000F23E5">
        <w:t>а</w:t>
      </w:r>
      <w:r w:rsidRPr="00DE3FF2">
        <w:t>ний успі</w:t>
      </w:r>
      <w:r w:rsidR="000F23E5">
        <w:t>х</w:t>
      </w:r>
      <w:r w:rsidRPr="00DE3FF2">
        <w:t xml:space="preserve"> у збе</w:t>
      </w:r>
      <w:r w:rsidR="000F23E5">
        <w:t>р</w:t>
      </w:r>
      <w:r w:rsidRPr="00DE3FF2">
        <w:t>ежені те</w:t>
      </w:r>
      <w:r w:rsidR="000F23E5">
        <w:t>р</w:t>
      </w:r>
      <w:r w:rsidRPr="00DE3FF2">
        <w:t>ит</w:t>
      </w:r>
      <w:r w:rsidR="000F23E5">
        <w:t>ор</w:t>
      </w:r>
      <w:r w:rsidRPr="00DE3FF2">
        <w:t>ії під к</w:t>
      </w:r>
      <w:r w:rsidR="000F23E5">
        <w:t>о</w:t>
      </w:r>
      <w:r w:rsidRPr="00DE3FF2">
        <w:t>нт</w:t>
      </w:r>
      <w:r w:rsidR="000F23E5">
        <w:t>ро</w:t>
      </w:r>
      <w:r w:rsidRPr="00DE3FF2">
        <w:t>лем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Під п</w:t>
      </w:r>
      <w:r w:rsidR="000F23E5">
        <w:t>р</w:t>
      </w:r>
      <w:r w:rsidRPr="00DE3FF2">
        <w:t>ив</w:t>
      </w:r>
      <w:r w:rsidR="000F23E5">
        <w:t>о</w:t>
      </w:r>
      <w:r w:rsidRPr="00DE3FF2">
        <w:t>д</w:t>
      </w:r>
      <w:r w:rsidR="000F23E5">
        <w:t>о</w:t>
      </w:r>
      <w:r w:rsidRPr="00DE3FF2">
        <w:t>м з</w:t>
      </w:r>
      <w:r w:rsidR="000F23E5">
        <w:t>ах</w:t>
      </w:r>
      <w:r w:rsidRPr="00DE3FF2">
        <w:t>исту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</w:t>
      </w:r>
      <w:r w:rsidR="000F23E5">
        <w:t>ар</w:t>
      </w:r>
      <w:r w:rsidRPr="00DE3FF2">
        <w:t xml:space="preserve">мія в 1933 </w:t>
      </w:r>
      <w:r w:rsidR="000F23E5">
        <w:t>р</w:t>
      </w:r>
      <w:r w:rsidRPr="00DE3FF2">
        <w:t>. п</w:t>
      </w:r>
      <w:r w:rsidR="000F23E5">
        <w:t>ро</w:t>
      </w:r>
      <w:r w:rsidRPr="00DE3FF2">
        <w:t>д</w:t>
      </w:r>
      <w:r w:rsidR="000F23E5">
        <w:t>о</w:t>
      </w:r>
      <w:r w:rsidRPr="00DE3FF2">
        <w:t>вжил</w:t>
      </w:r>
      <w:r w:rsidR="000F23E5">
        <w:t>а</w:t>
      </w:r>
      <w:r w:rsidRPr="00DE3FF2">
        <w:t xml:space="preserve"> успішний н</w:t>
      </w:r>
      <w:r w:rsidR="000F23E5">
        <w:t>а</w:t>
      </w:r>
      <w:r w:rsidRPr="00DE3FF2">
        <w:t>ступ у північни</w:t>
      </w:r>
      <w:r w:rsidR="000F23E5">
        <w:t>х</w:t>
      </w:r>
      <w:r w:rsidRPr="00DE3FF2">
        <w:t xml:space="preserve"> </w:t>
      </w:r>
      <w:r w:rsidR="000F23E5">
        <w:t>ра</w:t>
      </w:r>
      <w:r w:rsidRPr="00DE3FF2">
        <w:t>й</w:t>
      </w:r>
      <w:r w:rsidR="000F23E5">
        <w:t>о</w:t>
      </w:r>
      <w:r w:rsidRPr="00DE3FF2">
        <w:t>н</w:t>
      </w:r>
      <w:r w:rsidR="000F23E5">
        <w:t>ах</w:t>
      </w:r>
      <w:r w:rsidRPr="00DE3FF2">
        <w:t xml:space="preserve"> Кит</w:t>
      </w:r>
      <w:r w:rsidR="000F23E5">
        <w:t>а</w:t>
      </w:r>
      <w:r w:rsidRPr="00DE3FF2">
        <w:t>ю, у бе</w:t>
      </w:r>
      <w:r w:rsidR="000F23E5">
        <w:t>р</w:t>
      </w:r>
      <w:r w:rsidRPr="00DE3FF2">
        <w:t>езні бул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вінція Же</w:t>
      </w:r>
      <w:r w:rsidR="000F23E5">
        <w:t>х</w:t>
      </w:r>
      <w:r w:rsidRPr="00DE3FF2">
        <w:t>е, щ</w:t>
      </w:r>
      <w:r w:rsidR="000F23E5">
        <w:t>о</w:t>
      </w:r>
      <w:r w:rsidRPr="00DE3FF2">
        <w:t xml:space="preserve"> увійшл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ду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>. Ч</w:t>
      </w:r>
      <w:r w:rsidR="000F23E5">
        <w:t>а</w:t>
      </w:r>
      <w:r w:rsidRPr="00DE3FF2">
        <w:t>н К</w:t>
      </w:r>
      <w:r w:rsidR="000F23E5">
        <w:t>а</w:t>
      </w:r>
      <w:r w:rsidRPr="00DE3FF2">
        <w:t>йші був змушений йти 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и з Яп</w:t>
      </w:r>
      <w:r w:rsidR="000F23E5">
        <w:t>о</w:t>
      </w:r>
      <w:r w:rsidRPr="00DE3FF2">
        <w:t>нією, і 31 т</w:t>
      </w:r>
      <w:r w:rsidR="000F23E5">
        <w:t>ра</w:t>
      </w:r>
      <w:r w:rsidRPr="00DE3FF2">
        <w:t xml:space="preserve">вня 1933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підпис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уг</w:t>
      </w:r>
      <w:r w:rsidR="000F23E5">
        <w:t>о</w:t>
      </w:r>
      <w:r w:rsidRPr="00DE3FF2">
        <w:t>ду п</w:t>
      </w:r>
      <w:r w:rsidR="000F23E5">
        <w:t>ро</w:t>
      </w:r>
      <w:r w:rsidRPr="00DE3FF2">
        <w:t xml:space="preserve"> пе</w:t>
      </w:r>
      <w:r w:rsidR="000F23E5">
        <w:t>р</w:t>
      </w:r>
      <w:r w:rsidRPr="00DE3FF2">
        <w:t>еми</w:t>
      </w:r>
      <w:r w:rsidR="000F23E5">
        <w:t>р</w:t>
      </w:r>
      <w:r w:rsidRPr="00DE3FF2">
        <w:t>'я. Військ</w:t>
      </w:r>
      <w:r w:rsidR="000F23E5">
        <w:t>о</w:t>
      </w:r>
      <w:r w:rsidRPr="00DE3FF2">
        <w:t>ві дії з</w:t>
      </w:r>
      <w:r w:rsidR="000F23E5">
        <w:t>а</w:t>
      </w:r>
      <w:r w:rsidRPr="00DE3FF2">
        <w:t>ве</w:t>
      </w:r>
      <w:r w:rsidR="000F23E5">
        <w:t>р</w:t>
      </w:r>
      <w:r w:rsidRPr="00DE3FF2">
        <w:t xml:space="preserve">шилися, 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ія виявил</w:t>
      </w:r>
      <w:r w:rsidR="000F23E5">
        <w:t>а</w:t>
      </w:r>
      <w:r w:rsidRPr="00DE3FF2">
        <w:t>ся віді</w:t>
      </w:r>
      <w:r w:rsidR="000F23E5">
        <w:t>р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ю від Кит</w:t>
      </w:r>
      <w:r w:rsidR="000F23E5">
        <w:t>а</w:t>
      </w:r>
      <w:r w:rsidRPr="00DE3FF2">
        <w:t>ю. Цей успі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р</w:t>
      </w:r>
      <w:r w:rsidRPr="00DE3FF2">
        <w:t>іпив п</w:t>
      </w:r>
      <w:r w:rsidR="000F23E5">
        <w:t>о</w:t>
      </w:r>
      <w:r w:rsidRPr="00DE3FF2">
        <w:t>зицію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сили як п</w:t>
      </w:r>
      <w:r w:rsidR="000F23E5">
        <w:t>р</w:t>
      </w:r>
      <w:r w:rsidRPr="00DE3FF2">
        <w:t>ийнятн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в</w:t>
      </w:r>
      <w:r w:rsidR="000F23E5">
        <w:t>о</w:t>
      </w:r>
      <w:r w:rsidRPr="00DE3FF2">
        <w:t>лі ефективн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с</w:t>
      </w:r>
      <w:r w:rsidR="000F23E5">
        <w:t>о</w:t>
      </w:r>
      <w:r w:rsidRPr="00DE3FF2">
        <w:t>бу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для Яп</w:t>
      </w:r>
      <w:r w:rsidR="000F23E5">
        <w:t>о</w:t>
      </w:r>
      <w:r w:rsidRPr="00DE3FF2">
        <w:t>нії. З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су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ся збільшення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л</w:t>
      </w:r>
      <w:r w:rsidR="000F23E5">
        <w:t>о</w:t>
      </w:r>
      <w:r w:rsidRPr="00DE3FF2">
        <w:t>бі у вл</w:t>
      </w:r>
      <w:r w:rsidR="000F23E5">
        <w:t>а</w:t>
      </w:r>
      <w:r w:rsidRPr="00DE3FF2">
        <w:t>ді і, як н</w:t>
      </w:r>
      <w:r w:rsidR="000F23E5">
        <w:t>а</w:t>
      </w:r>
      <w:r w:rsidRPr="00DE3FF2">
        <w:t>слід</w:t>
      </w:r>
      <w:r w:rsidR="000F23E5">
        <w:t>о</w:t>
      </w:r>
      <w:r w:rsidRPr="00DE3FF2">
        <w:t>к підй</w:t>
      </w:r>
      <w:r w:rsidR="000F23E5">
        <w:t>о</w:t>
      </w:r>
      <w:r w:rsidRPr="00DE3FF2">
        <w:t>м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ідей у к</w:t>
      </w:r>
      <w:r w:rsidR="000F23E5">
        <w:t>ра</w:t>
      </w:r>
      <w:r w:rsidRPr="00DE3FF2">
        <w:t>їні.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ли п</w:t>
      </w:r>
      <w:r w:rsidR="000F23E5">
        <w:t>о</w:t>
      </w:r>
      <w:r w:rsidRPr="00DE3FF2">
        <w:t>гі</w:t>
      </w:r>
      <w:r w:rsidR="000F23E5">
        <w:t>р</w:t>
      </w:r>
      <w:r w:rsidRPr="00DE3FF2">
        <w:t>шув</w:t>
      </w:r>
      <w:r w:rsidR="000F23E5">
        <w:t>а</w:t>
      </w:r>
      <w:r w:rsidRPr="00DE3FF2">
        <w:t>тися відн</w:t>
      </w:r>
      <w:r w:rsidR="000F23E5">
        <w:t>о</w:t>
      </w:r>
      <w:r w:rsidRPr="00DE3FF2">
        <w:t>сини Яп</w:t>
      </w:r>
      <w:r w:rsidR="000F23E5">
        <w:t>о</w:t>
      </w:r>
      <w:r w:rsidRPr="00DE3FF2">
        <w:t>нії з Велик</w:t>
      </w:r>
      <w:r w:rsidR="000F23E5">
        <w:t>о</w:t>
      </w:r>
      <w:r w:rsidRPr="00DE3FF2">
        <w:t>ю Б</w:t>
      </w:r>
      <w:r w:rsidR="000F23E5">
        <w:t>р</w:t>
      </w:r>
      <w:r w:rsidRPr="00DE3FF2">
        <w:t>ит</w:t>
      </w:r>
      <w:r w:rsidR="000F23E5">
        <w:t>а</w:t>
      </w:r>
      <w:r w:rsidRPr="00DE3FF2">
        <w:t>нією т</w:t>
      </w:r>
      <w:r w:rsidR="000F23E5">
        <w:t>а</w:t>
      </w:r>
      <w:r w:rsidRPr="00DE3FF2">
        <w:t xml:space="preserve"> СШ</w:t>
      </w:r>
      <w:r w:rsidR="000F23E5">
        <w:t>А</w:t>
      </w:r>
      <w:r w:rsidRPr="00DE3FF2">
        <w:t>. Яп</w:t>
      </w:r>
      <w:r w:rsidR="000F23E5">
        <w:t>о</w:t>
      </w:r>
      <w:r w:rsidRPr="00DE3FF2">
        <w:t>нія вим</w:t>
      </w:r>
      <w:r w:rsidR="000F23E5">
        <w:t>а</w:t>
      </w:r>
      <w:r w:rsidRPr="00DE3FF2">
        <w:t>г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івняння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фл</w:t>
      </w:r>
      <w:r w:rsidR="000F23E5">
        <w:t>о</w:t>
      </w:r>
      <w:r w:rsidRPr="00DE3FF2">
        <w:t>ту з фл</w:t>
      </w:r>
      <w:r w:rsidR="000F23E5">
        <w:t>о</w:t>
      </w:r>
      <w:r w:rsidRPr="00DE3FF2">
        <w:t>т</w:t>
      </w:r>
      <w:r w:rsidR="000F23E5">
        <w:t>а</w:t>
      </w:r>
      <w:r w:rsidRPr="00DE3FF2">
        <w:t>ми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нії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віть у г</w:t>
      </w:r>
      <w:r w:rsidR="000F23E5">
        <w:t>р</w:t>
      </w:r>
      <w:r w:rsidRPr="00DE3FF2">
        <w:t xml:space="preserve">удні 1934 </w:t>
      </w:r>
      <w:r w:rsidR="000F23E5">
        <w:t>р</w:t>
      </w:r>
      <w:r w:rsidRPr="00DE3FF2">
        <w:t>. вийшл</w:t>
      </w:r>
      <w:r w:rsidR="000F23E5">
        <w:t>а</w:t>
      </w:r>
      <w:r w:rsidRPr="00DE3FF2">
        <w:t xml:space="preserve"> з В</w:t>
      </w:r>
      <w:r w:rsidR="000F23E5">
        <w:t>а</w:t>
      </w:r>
      <w:r w:rsidRPr="00DE3FF2">
        <w:t>шингт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уг</w:t>
      </w:r>
      <w:r w:rsidR="000F23E5">
        <w:t>о</w:t>
      </w:r>
      <w:r w:rsidRPr="00DE3FF2">
        <w:t>ди п</w:t>
      </w:r>
      <w:r w:rsidR="000F23E5">
        <w:t>ро</w:t>
      </w:r>
      <w:r w:rsidRPr="00DE3FF2">
        <w:t xml:space="preserve"> </w:t>
      </w:r>
      <w:r w:rsidR="000F23E5">
        <w:t>о</w:t>
      </w:r>
      <w:r w:rsidRPr="00DE3FF2">
        <w:t>бмеження м</w:t>
      </w:r>
      <w:r w:rsidR="000F23E5">
        <w:t>ор</w:t>
      </w:r>
      <w:r w:rsidRPr="00DE3FF2">
        <w:t>ськи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>єнь. Н</w:t>
      </w:r>
      <w:r w:rsidR="000F23E5">
        <w:t>а</w:t>
      </w:r>
      <w:r w:rsidRPr="00DE3FF2">
        <w:t xml:space="preserve"> Л</w:t>
      </w:r>
      <w:r w:rsidR="000F23E5">
        <w:t>о</w:t>
      </w:r>
      <w:r w:rsidRPr="00DE3FF2">
        <w:t>нд</w:t>
      </w:r>
      <w:r w:rsidR="000F23E5">
        <w:t>о</w:t>
      </w:r>
      <w:r w:rsidRPr="00DE3FF2">
        <w:t>нській к</w:t>
      </w:r>
      <w:r w:rsidR="000F23E5">
        <w:t>о</w:t>
      </w:r>
      <w:r w:rsidRPr="00DE3FF2">
        <w:t>нфе</w:t>
      </w:r>
      <w:r w:rsidR="000F23E5">
        <w:t>р</w:t>
      </w:r>
      <w:r w:rsidRPr="00DE3FF2">
        <w:t xml:space="preserve">енції 1936 </w:t>
      </w:r>
      <w:r w:rsidR="000F23E5">
        <w:t>р</w:t>
      </w:r>
      <w:r w:rsidRPr="00DE3FF2">
        <w:t>. цю вим</w:t>
      </w:r>
      <w:r w:rsidR="000F23E5">
        <w:t>о</w:t>
      </w:r>
      <w:r w:rsidRPr="00DE3FF2">
        <w:t>гу бул</w:t>
      </w:r>
      <w:r w:rsidR="000F23E5">
        <w:t>о</w:t>
      </w:r>
      <w:r w:rsidRPr="00DE3FF2">
        <w:t xml:space="preserve"> від</w:t>
      </w:r>
      <w:r w:rsidR="000F23E5">
        <w:t>х</w:t>
      </w:r>
      <w:r w:rsidRPr="00DE3FF2">
        <w:t>илен</w:t>
      </w:r>
      <w:r w:rsidR="000F23E5">
        <w:t>о</w:t>
      </w:r>
      <w:r w:rsidRPr="00DE3FF2">
        <w:t>, т</w:t>
      </w:r>
      <w:r w:rsidR="000F23E5">
        <w:t>о</w:t>
      </w:r>
      <w:r w:rsidRPr="00DE3FF2">
        <w:t>му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делег</w:t>
      </w:r>
      <w:r w:rsidR="000F23E5">
        <w:t>а</w:t>
      </w:r>
      <w:r w:rsidRPr="00DE3FF2">
        <w:t>ція з</w:t>
      </w:r>
      <w:r w:rsidR="000F23E5">
        <w:t>а</w:t>
      </w:r>
      <w:r w:rsidRPr="00DE3FF2">
        <w:t>лишил</w:t>
      </w:r>
      <w:r w:rsidR="000F23E5">
        <w:t>а</w:t>
      </w:r>
      <w:r w:rsidRPr="00DE3FF2">
        <w:t xml:space="preserve"> Л</w:t>
      </w:r>
      <w:r w:rsidR="000F23E5">
        <w:t>о</w:t>
      </w:r>
      <w:r w:rsidRPr="00DE3FF2">
        <w:t>нд</w:t>
      </w:r>
      <w:r w:rsidR="000F23E5">
        <w:t>о</w:t>
      </w:r>
      <w:r w:rsidRPr="00DE3FF2">
        <w:t>нську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енцію. Тепе</w:t>
      </w:r>
      <w:r w:rsidR="000F23E5">
        <w:t>р</w:t>
      </w:r>
      <w:r w:rsidRPr="00DE3FF2">
        <w:t xml:space="preserve"> Яп</w:t>
      </w:r>
      <w:r w:rsidR="000F23E5">
        <w:t>о</w:t>
      </w:r>
      <w:r w:rsidRPr="00DE3FF2">
        <w:t>нія 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безпе</w:t>
      </w:r>
      <w:r w:rsidR="000F23E5">
        <w:t>р</w:t>
      </w:r>
      <w:r w:rsidRPr="00DE3FF2">
        <w:t>ешк</w:t>
      </w:r>
      <w:r w:rsidR="000F23E5">
        <w:t>о</w:t>
      </w:r>
      <w:r w:rsidRPr="00DE3FF2">
        <w:t>дн</w:t>
      </w:r>
      <w:r w:rsidR="000F23E5">
        <w:t>о</w:t>
      </w:r>
      <w:r w:rsidRPr="00DE3FF2">
        <w:t xml:space="preserve"> збільшув</w:t>
      </w:r>
      <w:r w:rsidR="000F23E5">
        <w:t>а</w:t>
      </w:r>
      <w:r w:rsidRPr="00DE3FF2">
        <w:t>ти свій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-м</w:t>
      </w:r>
      <w:r w:rsidR="000F23E5">
        <w:t>ор</w:t>
      </w:r>
      <w:r w:rsidRPr="00DE3FF2">
        <w:t>ський фл</w:t>
      </w:r>
      <w:r w:rsidR="000F23E5">
        <w:t>о</w:t>
      </w:r>
      <w:r w:rsidRPr="00DE3FF2">
        <w:t>т.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у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</w:t>
      </w:r>
      <w:r w:rsidR="000F23E5">
        <w:t>ах</w:t>
      </w:r>
      <w:r w:rsidRPr="00DE3FF2">
        <w:t xml:space="preserve"> п</w:t>
      </w:r>
      <w:r w:rsidR="000F23E5">
        <w:t>о</w:t>
      </w:r>
      <w:r w:rsidRPr="00DE3FF2">
        <w:t>силюється н</w:t>
      </w:r>
      <w:r w:rsidR="000F23E5">
        <w:t>а</w:t>
      </w:r>
      <w:r w:rsidRPr="00DE3FF2">
        <w:t>п</w:t>
      </w:r>
      <w:r w:rsidR="000F23E5">
        <w:t>р</w:t>
      </w:r>
      <w:r w:rsidRPr="00DE3FF2">
        <w:t>уг</w:t>
      </w:r>
      <w:r w:rsidR="000F23E5">
        <w:t>а</w:t>
      </w:r>
      <w:r w:rsidRPr="00DE3FF2">
        <w:t xml:space="preserve"> у відн</w:t>
      </w:r>
      <w:r w:rsidR="000F23E5">
        <w:t>о</w:t>
      </w:r>
      <w:r w:rsidRPr="00DE3FF2">
        <w:t>син</w:t>
      </w:r>
      <w:r w:rsidR="000F23E5">
        <w:t>ах</w:t>
      </w:r>
      <w:r w:rsidRPr="00DE3FF2">
        <w:t xml:space="preserve"> Яп</w:t>
      </w:r>
      <w:r w:rsidR="000F23E5">
        <w:t>о</w:t>
      </w:r>
      <w:r w:rsidRPr="00DE3FF2">
        <w:t>нії т</w:t>
      </w:r>
      <w:r w:rsidR="000F23E5">
        <w:t>а</w:t>
      </w:r>
      <w:r w:rsidRPr="00DE3FF2">
        <w:t xml:space="preserve">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. У 1935 </w:t>
      </w:r>
      <w:r w:rsidR="000F23E5">
        <w:t>р</w:t>
      </w:r>
      <w:r w:rsidRPr="00DE3FF2">
        <w:t>.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змушений був п</w:t>
      </w:r>
      <w:r w:rsidR="000F23E5">
        <w:t>ро</w:t>
      </w:r>
      <w:r w:rsidRPr="00DE3FF2">
        <w:t>д</w:t>
      </w:r>
      <w:r w:rsidR="000F23E5">
        <w:t>а</w:t>
      </w:r>
      <w:r w:rsidRPr="00DE3FF2">
        <w:t>ти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КСЗ, н</w:t>
      </w:r>
      <w:r w:rsidR="000F23E5">
        <w:t>а</w:t>
      </w:r>
      <w:r w:rsidRPr="00DE3FF2">
        <w:t xml:space="preserve"> ум</w:t>
      </w:r>
      <w:r w:rsidR="000F23E5">
        <w:t>о</w:t>
      </w:r>
      <w:r w:rsidRPr="00DE3FF2">
        <w:t>в</w:t>
      </w:r>
      <w:r w:rsidR="000F23E5">
        <w:t>ах</w:t>
      </w:r>
      <w:r w:rsidRPr="00DE3FF2">
        <w:t xml:space="preserve"> Яп</w:t>
      </w:r>
      <w:r w:rsidR="000F23E5">
        <w:t>о</w:t>
      </w:r>
      <w:r w:rsidRPr="00DE3FF2">
        <w:t xml:space="preserve">нії. У 1936 </w:t>
      </w:r>
      <w:r w:rsidR="000F23E5">
        <w:t>р</w:t>
      </w:r>
      <w:r w:rsidRPr="00DE3FF2">
        <w:t>.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укл</w:t>
      </w:r>
      <w:r w:rsidR="000F23E5">
        <w:t>а</w:t>
      </w:r>
      <w:r w:rsidRPr="00DE3FF2">
        <w:t>в з М</w:t>
      </w:r>
      <w:r w:rsidR="000F23E5">
        <w:t>о</w:t>
      </w:r>
      <w:r w:rsidRPr="00DE3FF2">
        <w:t>нг</w:t>
      </w:r>
      <w:r w:rsidR="000F23E5">
        <w:t>о</w:t>
      </w:r>
      <w:r w:rsidRPr="00DE3FF2">
        <w:t>лією д</w:t>
      </w:r>
      <w:r w:rsidR="000F23E5">
        <w:t>о</w:t>
      </w:r>
      <w:r w:rsidRPr="00DE3FF2">
        <w:t>г</w:t>
      </w:r>
      <w:r w:rsidR="000F23E5">
        <w:t>о</w:t>
      </w:r>
      <w:r w:rsidRPr="00DE3FF2">
        <w:t>ві</w:t>
      </w:r>
      <w:r w:rsidR="000F23E5">
        <w:t>р</w:t>
      </w:r>
      <w:r w:rsidRPr="00DE3FF2">
        <w:t xml:space="preserve"> п</w:t>
      </w:r>
      <w:r w:rsidR="000F23E5">
        <w:t>ро</w:t>
      </w:r>
      <w:r w:rsidRPr="00DE3FF2">
        <w:t xml:space="preserve"> вз</w:t>
      </w:r>
      <w:r w:rsidR="000F23E5">
        <w:t>а</w:t>
      </w:r>
      <w:r w:rsidRPr="00DE3FF2">
        <w:t>єм</w:t>
      </w:r>
      <w:r w:rsidR="000F23E5">
        <w:t>о</w:t>
      </w:r>
      <w:r w:rsidRPr="00DE3FF2">
        <w:t>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гу т</w:t>
      </w:r>
      <w:r w:rsidR="000F23E5">
        <w:t>а</w:t>
      </w:r>
      <w:r w:rsidRPr="00DE3FF2">
        <w:t xml:space="preserve"> ввів туди військ</w:t>
      </w:r>
      <w:r w:rsidR="000F23E5">
        <w:t>а</w:t>
      </w:r>
      <w:r w:rsidRPr="00DE3FF2">
        <w:t>, тим с</w:t>
      </w:r>
      <w:r w:rsidR="000F23E5">
        <w:t>а</w:t>
      </w:r>
      <w:r w:rsidRPr="00DE3FF2">
        <w:t>мим убезпечивши св</w:t>
      </w:r>
      <w:r w:rsidR="000F23E5">
        <w:t>о</w:t>
      </w:r>
      <w:r w:rsidRPr="00DE3FF2">
        <w:t>ї к</w:t>
      </w:r>
      <w:r w:rsidR="000F23E5">
        <w:t>ор</w:t>
      </w:r>
      <w:r w:rsidRPr="00DE3FF2">
        <w:t>д</w:t>
      </w:r>
      <w:r w:rsidR="000F23E5">
        <w:t>о</w:t>
      </w:r>
      <w:r w:rsidRPr="00DE3FF2">
        <w:t>ни н</w:t>
      </w:r>
      <w:r w:rsidR="000F23E5">
        <w:t>а</w:t>
      </w:r>
      <w:r w:rsidRPr="00DE3FF2">
        <w:t xml:space="preserve"> південн</w:t>
      </w:r>
      <w:r w:rsidR="000F23E5">
        <w:t>о</w:t>
      </w:r>
      <w:r w:rsidRPr="00DE3FF2">
        <w:t>му с</w:t>
      </w:r>
      <w:r w:rsidR="000F23E5">
        <w:t>хо</w:t>
      </w:r>
      <w:r w:rsidRPr="00DE3FF2">
        <w:t>ді. Яп</w:t>
      </w:r>
      <w:r w:rsidR="000F23E5">
        <w:t>о</w:t>
      </w:r>
      <w:r w:rsidRPr="00DE3FF2">
        <w:t>нія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являти п</w:t>
      </w:r>
      <w:r w:rsidR="000F23E5">
        <w:t>ро</w:t>
      </w:r>
      <w:r w:rsidRPr="00DE3FF2">
        <w:t xml:space="preserve"> себе як </w:t>
      </w:r>
      <w:r w:rsidR="000F23E5">
        <w:t>а</w:t>
      </w:r>
      <w:r w:rsidRPr="00DE3FF2">
        <w:t>г</w:t>
      </w:r>
      <w:r w:rsidR="000F23E5">
        <w:t>р</w:t>
      </w:r>
      <w:r w:rsidRPr="00DE3FF2">
        <w:t>есивн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неп</w:t>
      </w:r>
      <w:r w:rsidR="000F23E5">
        <w:t>р</w:t>
      </w:r>
      <w:r w:rsidRPr="00DE3FF2">
        <w:t>ими</w:t>
      </w:r>
      <w:r w:rsidR="000F23E5">
        <w:t>р</w:t>
      </w:r>
      <w:r w:rsidRPr="00DE3FF2">
        <w:t>енн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</w:t>
      </w:r>
      <w:r w:rsidR="000F23E5">
        <w:t>ра</w:t>
      </w:r>
      <w:r w:rsidRPr="00DE3FF2">
        <w:t>вця н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пі світу.</w:t>
      </w:r>
    </w:p>
    <w:p w:rsidR="00F60188" w:rsidRPr="00DE3FF2" w:rsidRDefault="00D97FE0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</w:t>
      </w:r>
      <w:r w:rsidR="000F23E5">
        <w:t>о</w:t>
      </w:r>
      <w:r w:rsidRPr="00DE3FF2">
        <w:t>ж</w:t>
      </w:r>
      <w:r w:rsidR="00F60188" w:rsidRPr="00DE3FF2">
        <w:t xml:space="preserve"> 1930-ті </w:t>
      </w:r>
      <w:r w:rsidR="000F23E5">
        <w:t>ро</w:t>
      </w:r>
      <w:r w:rsidR="00F60188" w:rsidRPr="00DE3FF2">
        <w:t>ки відбув</w:t>
      </w:r>
      <w:r w:rsidR="000F23E5">
        <w:t>а</w:t>
      </w:r>
      <w:r w:rsidR="00F60188" w:rsidRPr="00DE3FF2">
        <w:t>ється зближення Яп</w:t>
      </w:r>
      <w:r w:rsidR="000F23E5">
        <w:t>о</w:t>
      </w:r>
      <w:r w:rsidR="00F60188" w:rsidRPr="00DE3FF2">
        <w:t>нії з Німеччин</w:t>
      </w:r>
      <w:r w:rsidR="000F23E5">
        <w:t>о</w:t>
      </w:r>
      <w:r w:rsidR="00F60188" w:rsidRPr="00DE3FF2">
        <w:t>ю, як</w:t>
      </w:r>
      <w:r w:rsidR="000F23E5">
        <w:t>а</w:t>
      </w:r>
      <w:r w:rsidR="00F60188" w:rsidRPr="00DE3FF2">
        <w:t xml:space="preserve"> т</w:t>
      </w:r>
      <w:r w:rsidR="000F23E5">
        <w:t>а</w:t>
      </w:r>
      <w:r w:rsidR="00F60188" w:rsidRPr="00DE3FF2">
        <w:t>к</w:t>
      </w:r>
      <w:r w:rsidR="000F23E5">
        <w:t>о</w:t>
      </w:r>
      <w:r w:rsidR="00F60188" w:rsidRPr="00DE3FF2">
        <w:t>ж вийшл</w:t>
      </w:r>
      <w:r w:rsidR="000F23E5">
        <w:t>а</w:t>
      </w:r>
      <w:r w:rsidR="00F60188" w:rsidRPr="00DE3FF2">
        <w:t xml:space="preserve"> з Ліги Н</w:t>
      </w:r>
      <w:r w:rsidR="000F23E5">
        <w:t>а</w:t>
      </w:r>
      <w:r w:rsidR="00F60188" w:rsidRPr="00DE3FF2">
        <w:t xml:space="preserve">цій у 1933 </w:t>
      </w:r>
      <w:r w:rsidR="000F23E5">
        <w:t>р</w:t>
      </w:r>
      <w:r w:rsidR="00F60188" w:rsidRPr="00DE3FF2">
        <w:t>. 25 лист</w:t>
      </w:r>
      <w:r w:rsidR="000F23E5">
        <w:t>о</w:t>
      </w:r>
      <w:r w:rsidR="00F60188" w:rsidRPr="00DE3FF2">
        <w:t>п</w:t>
      </w:r>
      <w:r w:rsidR="000F23E5">
        <w:t>а</w:t>
      </w:r>
      <w:r w:rsidR="00F60188" w:rsidRPr="00DE3FF2">
        <w:t>д</w:t>
      </w:r>
      <w:r w:rsidR="000F23E5">
        <w:t>а</w:t>
      </w:r>
      <w:r w:rsidR="00F60188" w:rsidRPr="00DE3FF2">
        <w:t xml:space="preserve"> 1936 </w:t>
      </w:r>
      <w:r w:rsidR="000F23E5">
        <w:t>р</w:t>
      </w:r>
      <w:r w:rsidR="00F60188" w:rsidRPr="00DE3FF2">
        <w:t>. між к</w:t>
      </w:r>
      <w:r w:rsidR="000F23E5">
        <w:t>ра</w:t>
      </w:r>
      <w:r w:rsidR="00F60188" w:rsidRPr="00DE3FF2">
        <w:t>їн</w:t>
      </w:r>
      <w:r w:rsidR="000F23E5">
        <w:t>а</w:t>
      </w:r>
      <w:r w:rsidR="00F60188" w:rsidRPr="00DE3FF2">
        <w:t>ми бул</w:t>
      </w:r>
      <w:r w:rsidR="000F23E5">
        <w:t>о</w:t>
      </w:r>
      <w:r w:rsidR="00F60188" w:rsidRPr="00DE3FF2">
        <w:t xml:space="preserve"> підпис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 xml:space="preserve"> </w:t>
      </w:r>
      <w:r w:rsidR="000F23E5">
        <w:t>А</w:t>
      </w:r>
      <w:r w:rsidR="00F60188" w:rsidRPr="00DE3FF2">
        <w:t>нтик</w:t>
      </w:r>
      <w:r w:rsidR="000F23E5">
        <w:t>о</w:t>
      </w:r>
      <w:r w:rsidR="00F60188" w:rsidRPr="00DE3FF2">
        <w:t>мінте</w:t>
      </w:r>
      <w:r w:rsidR="000F23E5">
        <w:t>р</w:t>
      </w:r>
      <w:r w:rsidR="00F60188" w:rsidRPr="00DE3FF2">
        <w:t>нівський п</w:t>
      </w:r>
      <w:r w:rsidR="000F23E5">
        <w:t>а</w:t>
      </w:r>
      <w:r w:rsidR="00F60188" w:rsidRPr="00DE3FF2">
        <w:t>кт. Ф</w:t>
      </w:r>
      <w:r w:rsidR="000F23E5">
        <w:t>ор</w:t>
      </w:r>
      <w:r w:rsidR="00F60188" w:rsidRPr="00DE3FF2">
        <w:t>м</w:t>
      </w:r>
      <w:r w:rsidR="000F23E5">
        <w:t>а</w:t>
      </w:r>
      <w:r w:rsidR="00F60188" w:rsidRPr="00DE3FF2">
        <w:t>льн</w:t>
      </w:r>
      <w:r w:rsidR="000F23E5">
        <w:t>о</w:t>
      </w:r>
      <w:r w:rsidR="00F60188" w:rsidRPr="00DE3FF2">
        <w:t xml:space="preserve"> він був сп</w:t>
      </w:r>
      <w:r w:rsidR="000F23E5">
        <w:t>р</w:t>
      </w:r>
      <w:r w:rsidR="00F60188" w:rsidRPr="00DE3FF2">
        <w:t>ям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ний п</w:t>
      </w:r>
      <w:r w:rsidR="000F23E5">
        <w:t>ро</w:t>
      </w:r>
      <w:r w:rsidR="00F60188" w:rsidRPr="00DE3FF2">
        <w:t>ти діяльн</w:t>
      </w:r>
      <w:r w:rsidR="000F23E5">
        <w:t>о</w:t>
      </w:r>
      <w:r w:rsidR="00F60188" w:rsidRPr="00DE3FF2">
        <w:t>сті К</w:t>
      </w:r>
      <w:r w:rsidR="000F23E5">
        <w:t>о</w:t>
      </w:r>
      <w:r w:rsidR="00F60188" w:rsidRPr="00DE3FF2">
        <w:t>мінте</w:t>
      </w:r>
      <w:r w:rsidR="000F23E5">
        <w:t>р</w:t>
      </w:r>
      <w:r w:rsidR="00F60188" w:rsidRPr="00DE3FF2">
        <w:t xml:space="preserve">ну, </w:t>
      </w:r>
      <w:r w:rsidR="000F23E5">
        <w:t>о</w:t>
      </w:r>
      <w:r w:rsidR="00F60188" w:rsidRPr="00DE3FF2">
        <w:t>дн</w:t>
      </w:r>
      <w:r w:rsidR="000F23E5">
        <w:t>а</w:t>
      </w:r>
      <w:r w:rsidR="00F60188" w:rsidRPr="00DE3FF2">
        <w:t>к із сек</w:t>
      </w:r>
      <w:r w:rsidR="000F23E5">
        <w:t>р</w:t>
      </w:r>
      <w:r w:rsidR="00F60188" w:rsidRPr="00DE3FF2">
        <w:t>етн</w:t>
      </w:r>
      <w:r w:rsidR="000F23E5">
        <w:t>о</w:t>
      </w:r>
      <w:r w:rsidR="00F60188" w:rsidRPr="00DE3FF2">
        <w:t>ї уг</w:t>
      </w:r>
      <w:r w:rsidR="000F23E5">
        <w:t>о</w:t>
      </w:r>
      <w:r w:rsidR="00F60188" w:rsidRPr="00DE3FF2">
        <w:t>ди, д</w:t>
      </w:r>
      <w:r w:rsidR="000F23E5">
        <w:t>о</w:t>
      </w:r>
      <w:r w:rsidR="00F60188" w:rsidRPr="00DE3FF2">
        <w:t>д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ї д</w:t>
      </w:r>
      <w:r w:rsidR="000F23E5">
        <w:t>о</w:t>
      </w:r>
      <w:r w:rsidR="00F60188" w:rsidRPr="00DE3FF2">
        <w:t xml:space="preserve"> п</w:t>
      </w:r>
      <w:r w:rsidR="000F23E5">
        <w:t>а</w:t>
      </w:r>
      <w:r w:rsidR="00F60188" w:rsidRPr="00DE3FF2">
        <w:t>кту, м</w:t>
      </w:r>
      <w:r w:rsidR="000F23E5">
        <w:t>о</w:t>
      </w:r>
      <w:r w:rsidR="00F60188" w:rsidRPr="00DE3FF2">
        <w:t>жн</w:t>
      </w:r>
      <w:r w:rsidR="000F23E5">
        <w:t>а</w:t>
      </w:r>
      <w:r w:rsidR="00F60188" w:rsidRPr="00DE3FF2">
        <w:t xml:space="preserve"> з</w:t>
      </w:r>
      <w:r w:rsidR="000F23E5">
        <w:t>ро</w:t>
      </w:r>
      <w:r w:rsidR="00F60188" w:rsidRPr="00DE3FF2">
        <w:t>бити висн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к п</w:t>
      </w:r>
      <w:r w:rsidR="000F23E5">
        <w:t>ро</w:t>
      </w:r>
      <w:r w:rsidR="00F60188" w:rsidRPr="00DE3FF2">
        <w:t xml:space="preserve"> те, щ</w:t>
      </w:r>
      <w:r w:rsidR="000F23E5">
        <w:t>о</w:t>
      </w:r>
      <w:r w:rsidR="00F60188" w:rsidRPr="00DE3FF2">
        <w:t xml:space="preserve"> він був сп</w:t>
      </w:r>
      <w:r w:rsidR="000F23E5">
        <w:t>р</w:t>
      </w:r>
      <w:r w:rsidR="00F60188" w:rsidRPr="00DE3FF2">
        <w:t>ям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ний т</w:t>
      </w:r>
      <w:r w:rsidR="000F23E5">
        <w:t>а</w:t>
      </w:r>
      <w:r w:rsidR="00F60188" w:rsidRPr="00DE3FF2">
        <w:t>к</w:t>
      </w:r>
      <w:r w:rsidR="000F23E5">
        <w:t>о</w:t>
      </w:r>
      <w:r w:rsidR="00F60188" w:rsidRPr="00DE3FF2">
        <w:t>ж п</w:t>
      </w:r>
      <w:r w:rsidR="000F23E5">
        <w:t>ро</w:t>
      </w:r>
      <w:r w:rsidR="00F60188" w:rsidRPr="00DE3FF2">
        <w:t>ти С</w:t>
      </w:r>
      <w:r w:rsidR="000F23E5">
        <w:t>Р</w:t>
      </w:r>
      <w:r w:rsidR="00F60188" w:rsidRPr="00DE3FF2">
        <w:t>С</w:t>
      </w:r>
      <w:r w:rsidR="000F23E5">
        <w:t>Р</w:t>
      </w:r>
      <w:r w:rsidR="00F60188" w:rsidRPr="00DE3FF2">
        <w:t>. У сек</w:t>
      </w:r>
      <w:r w:rsidR="000F23E5">
        <w:t>р</w:t>
      </w:r>
      <w:r w:rsidR="00F60188" w:rsidRPr="00DE3FF2">
        <w:t>етній уг</w:t>
      </w:r>
      <w:r w:rsidR="000F23E5">
        <w:t>о</w:t>
      </w:r>
      <w:r w:rsidR="00F60188" w:rsidRPr="00DE3FF2">
        <w:t>ді вк</w:t>
      </w:r>
      <w:r w:rsidR="000F23E5">
        <w:t>а</w:t>
      </w:r>
      <w:r w:rsidR="00F60188" w:rsidRPr="00DE3FF2">
        <w:t>зув</w:t>
      </w:r>
      <w:r w:rsidR="000F23E5">
        <w:t>а</w:t>
      </w:r>
      <w:r w:rsidR="00F60188" w:rsidRPr="00DE3FF2">
        <w:t>л</w:t>
      </w:r>
      <w:r w:rsidR="000F23E5">
        <w:t>о</w:t>
      </w:r>
      <w:r w:rsidR="00F60188" w:rsidRPr="00DE3FF2">
        <w:t>ся, щ</w:t>
      </w:r>
      <w:r w:rsidR="000F23E5">
        <w:t>о</w:t>
      </w:r>
      <w:r w:rsidR="00F60188" w:rsidRPr="00DE3FF2">
        <w:t>, «якщ</w:t>
      </w:r>
      <w:r w:rsidR="000F23E5">
        <w:t>о</w:t>
      </w:r>
      <w:r w:rsidR="00F60188" w:rsidRPr="00DE3FF2">
        <w:t xml:space="preserve"> </w:t>
      </w:r>
      <w:r w:rsidR="000F23E5">
        <w:t>о</w:t>
      </w:r>
      <w:r w:rsidR="00F60188" w:rsidRPr="00DE3FF2">
        <w:t>дн</w:t>
      </w:r>
      <w:r w:rsidR="000F23E5">
        <w:t>а</w:t>
      </w:r>
      <w:r w:rsidR="00F60188" w:rsidRPr="00DE3FF2">
        <w:t xml:space="preserve"> з ст</w:t>
      </w:r>
      <w:r w:rsidR="000F23E5">
        <w:t>ор</w:t>
      </w:r>
      <w:r w:rsidR="00F60188" w:rsidRPr="00DE3FF2">
        <w:t>ін підд</w:t>
      </w:r>
      <w:r w:rsidR="000F23E5">
        <w:t>а</w:t>
      </w:r>
      <w:r w:rsidR="00F60188" w:rsidRPr="00DE3FF2">
        <w:t xml:space="preserve">сться </w:t>
      </w:r>
      <w:r w:rsidR="00F60188" w:rsidRPr="00DE3FF2">
        <w:lastRenderedPageBreak/>
        <w:t>несп</w:t>
      </w:r>
      <w:r w:rsidR="000F23E5">
        <w:t>ро</w:t>
      </w:r>
      <w:r w:rsidR="00F60188" w:rsidRPr="00DE3FF2">
        <w:t>в</w:t>
      </w:r>
      <w:r w:rsidR="000F23E5">
        <w:t>о</w:t>
      </w:r>
      <w:r w:rsidR="00F60188" w:rsidRPr="00DE3FF2">
        <w:t>к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му н</w:t>
      </w:r>
      <w:r w:rsidR="000F23E5">
        <w:t>а</w:t>
      </w:r>
      <w:r w:rsidR="00F60188" w:rsidRPr="00DE3FF2">
        <w:t>п</w:t>
      </w:r>
      <w:r w:rsidR="000F23E5">
        <w:t>а</w:t>
      </w:r>
      <w:r w:rsidR="00F60188" w:rsidRPr="00DE3FF2">
        <w:t>ду з б</w:t>
      </w:r>
      <w:r w:rsidR="000F23E5">
        <w:t>о</w:t>
      </w:r>
      <w:r w:rsidR="00F60188" w:rsidRPr="00DE3FF2">
        <w:t>ку С</w:t>
      </w:r>
      <w:r w:rsidR="000F23E5">
        <w:t>Р</w:t>
      </w:r>
      <w:r w:rsidR="00F60188" w:rsidRPr="00DE3FF2">
        <w:t>С</w:t>
      </w:r>
      <w:r w:rsidR="000F23E5">
        <w:t>Р</w:t>
      </w:r>
      <w:r w:rsidR="00F60188" w:rsidRPr="00DE3FF2">
        <w:t>, … інш</w:t>
      </w:r>
      <w:r w:rsidR="000F23E5">
        <w:t>а</w:t>
      </w:r>
      <w:r w:rsidR="00F60188" w:rsidRPr="00DE3FF2">
        <w:t xml:space="preserve"> ст</w:t>
      </w:r>
      <w:r w:rsidR="000F23E5">
        <w:t>оро</w:t>
      </w:r>
      <w:r w:rsidR="00F60188" w:rsidRPr="00DE3FF2">
        <w:t>н</w:t>
      </w:r>
      <w:r w:rsidR="000F23E5">
        <w:t>а</w:t>
      </w:r>
      <w:r w:rsidR="00F60188" w:rsidRPr="00DE3FF2">
        <w:t xml:space="preserve"> з</w:t>
      </w:r>
      <w:r w:rsidR="000F23E5">
        <w:t>о</w:t>
      </w:r>
      <w:r w:rsidR="00F60188" w:rsidRPr="00DE3FF2">
        <w:t>б</w:t>
      </w:r>
      <w:r w:rsidR="000F23E5">
        <w:t>о</w:t>
      </w:r>
      <w:r w:rsidR="00F60188" w:rsidRPr="00DE3FF2">
        <w:t>в'язується не вжив</w:t>
      </w:r>
      <w:r w:rsidR="000F23E5">
        <w:t>а</w:t>
      </w:r>
      <w:r w:rsidR="00F60188" w:rsidRPr="00DE3FF2">
        <w:t>ти ж</w:t>
      </w:r>
      <w:r w:rsidR="000F23E5">
        <w:t>о</w:t>
      </w:r>
      <w:r w:rsidR="00F60188" w:rsidRPr="00DE3FF2">
        <w:t>дни</w:t>
      </w:r>
      <w:r w:rsidR="000F23E5">
        <w:t>х</w:t>
      </w:r>
      <w:r w:rsidR="00F60188" w:rsidRPr="00DE3FF2">
        <w:t xml:space="preserve"> з</w:t>
      </w:r>
      <w:r w:rsidR="000F23E5">
        <w:t>ахо</w:t>
      </w:r>
      <w:r w:rsidR="00F60188" w:rsidRPr="00DE3FF2">
        <w:t>дів, які м</w:t>
      </w:r>
      <w:r w:rsidR="000F23E5">
        <w:t>о</w:t>
      </w:r>
      <w:r w:rsidR="00F60188" w:rsidRPr="00DE3FF2">
        <w:t>гли б сп</w:t>
      </w:r>
      <w:r w:rsidR="000F23E5">
        <w:t>р</w:t>
      </w:r>
      <w:r w:rsidR="00F60188" w:rsidRPr="00DE3FF2">
        <w:t>ияти п</w:t>
      </w:r>
      <w:r w:rsidR="000F23E5">
        <w:t>о</w:t>
      </w:r>
      <w:r w:rsidR="00F60188" w:rsidRPr="00DE3FF2">
        <w:t>легшенню ст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вищ</w:t>
      </w:r>
      <w:r w:rsidR="000F23E5">
        <w:t>а</w:t>
      </w:r>
      <w:r w:rsidR="00F60188" w:rsidRPr="00DE3FF2">
        <w:t xml:space="preserve"> С</w:t>
      </w:r>
      <w:r w:rsidR="000F23E5">
        <w:t>Р</w:t>
      </w:r>
      <w:r w:rsidR="00F60188" w:rsidRPr="00DE3FF2">
        <w:t>С</w:t>
      </w:r>
      <w:r w:rsidR="000F23E5">
        <w:t>Р</w:t>
      </w:r>
      <w:r w:rsidR="00F60188" w:rsidRPr="00DE3FF2">
        <w:t>»</w:t>
      </w:r>
      <w:bookmarkStart w:id="16" w:name="_ftnref17"/>
      <w:bookmarkEnd w:id="16"/>
      <w:r w:rsidR="000D70A4" w:rsidRPr="00DE3FF2">
        <w:fldChar w:fldCharType="begin"/>
      </w:r>
      <w:r w:rsidR="00F60188" w:rsidRPr="00DE3FF2">
        <w:instrText xml:space="preserve"> HYPERLINK "https://translate.googleusercontent.com/translate_f" \l "_ftn17"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141</w:t>
      </w:r>
      <w:r w:rsidR="00A04A79">
        <w:t>,</w:t>
      </w:r>
      <w:r w:rsidR="00A04A79" w:rsidRPr="00A04A79">
        <w:rPr>
          <w:bCs/>
          <w:kern w:val="36"/>
        </w:rPr>
        <w:t xml:space="preserve"> </w:t>
      </w:r>
      <w:r w:rsidR="00A04A79">
        <w:rPr>
          <w:bCs/>
          <w:kern w:val="36"/>
        </w:rPr>
        <w:t>481-488</w:t>
      </w:r>
      <w:r w:rsidR="00F60188" w:rsidRPr="00DE3FF2">
        <w:t>]</w:t>
      </w:r>
      <w:r w:rsidR="000D70A4" w:rsidRPr="00DE3FF2">
        <w:fldChar w:fldCharType="end"/>
      </w:r>
      <w:r w:rsidR="00F60188" w:rsidRPr="00DE3FF2">
        <w:t>. Ця уг</w:t>
      </w:r>
      <w:r w:rsidR="000F23E5">
        <w:t>о</w:t>
      </w:r>
      <w:r w:rsidR="00F60188" w:rsidRPr="00DE3FF2">
        <w:t>д</w:t>
      </w:r>
      <w:r w:rsidR="000F23E5">
        <w:t>а</w:t>
      </w:r>
      <w:r w:rsidR="00F60188" w:rsidRPr="00DE3FF2">
        <w:t xml:space="preserve"> ст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підг</w:t>
      </w:r>
      <w:r w:rsidR="000F23E5">
        <w:t>о</w:t>
      </w:r>
      <w:r w:rsidR="00F60188" w:rsidRPr="00DE3FF2">
        <w:t>т</w:t>
      </w:r>
      <w:r w:rsidR="000F23E5">
        <w:t>о</w:t>
      </w:r>
      <w:r w:rsidR="00F60188" w:rsidRPr="00DE3FF2">
        <w:t>вк</w:t>
      </w:r>
      <w:r w:rsidR="000F23E5">
        <w:t>о</w:t>
      </w:r>
      <w:r w:rsidR="00F60188" w:rsidRPr="00DE3FF2">
        <w:t>ю д</w:t>
      </w:r>
      <w:r w:rsidR="000F23E5">
        <w:t>о</w:t>
      </w:r>
      <w:r w:rsidR="00F60188" w:rsidRPr="00DE3FF2">
        <w:t xml:space="preserve"> Т</w:t>
      </w:r>
      <w:r w:rsidR="000F23E5">
        <w:t>ро</w:t>
      </w:r>
      <w:r w:rsidR="00F60188" w:rsidRPr="00DE3FF2">
        <w:t>їст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п</w:t>
      </w:r>
      <w:r w:rsidR="000F23E5">
        <w:t>а</w:t>
      </w:r>
      <w:r w:rsidR="00F60188" w:rsidRPr="00DE3FF2">
        <w:t>кту з Німеччин</w:t>
      </w:r>
      <w:r w:rsidR="000F23E5">
        <w:t>о</w:t>
      </w:r>
      <w:r w:rsidR="00F60188" w:rsidRPr="00DE3FF2">
        <w:t>ю т</w:t>
      </w:r>
      <w:r w:rsidR="000F23E5">
        <w:t>а</w:t>
      </w:r>
      <w:r w:rsidR="00F60188" w:rsidRPr="00DE3FF2">
        <w:t xml:space="preserve"> Іт</w:t>
      </w:r>
      <w:r w:rsidR="000F23E5">
        <w:t>а</w:t>
      </w:r>
      <w:r w:rsidR="00F60188" w:rsidRPr="00DE3FF2">
        <w:t>лією, який був укл</w:t>
      </w:r>
      <w:r w:rsidR="000F23E5">
        <w:t>а</w:t>
      </w:r>
      <w:r w:rsidR="00F60188" w:rsidRPr="00DE3FF2">
        <w:t>дений 27 ве</w:t>
      </w:r>
      <w:r w:rsidR="000F23E5">
        <w:t>р</w:t>
      </w:r>
      <w:r w:rsidR="00F60188" w:rsidRPr="00DE3FF2">
        <w:t xml:space="preserve">есня 1940 </w:t>
      </w:r>
      <w:r w:rsidR="000F23E5">
        <w:t>р</w:t>
      </w:r>
      <w:r w:rsidR="00F60188" w:rsidRPr="00DE3FF2">
        <w:t>. Це був п</w:t>
      </w:r>
      <w:r w:rsidR="000F23E5">
        <w:t>о</w:t>
      </w:r>
      <w:r w:rsidR="00F60188" w:rsidRPr="00DE3FF2">
        <w:t>вн</w:t>
      </w:r>
      <w:r w:rsidR="000F23E5">
        <w:t>о</w:t>
      </w:r>
      <w:r w:rsidR="00F60188" w:rsidRPr="00DE3FF2">
        <w:t>цінний військ</w:t>
      </w:r>
      <w:r w:rsidR="000F23E5">
        <w:t>о</w:t>
      </w:r>
      <w:r w:rsidR="00F60188" w:rsidRPr="00DE3FF2">
        <w:t>вий с</w:t>
      </w:r>
      <w:r w:rsidR="000F23E5">
        <w:t>о</w:t>
      </w:r>
      <w:r w:rsidR="00F60188" w:rsidRPr="00DE3FF2">
        <w:t>юз.</w:t>
      </w:r>
    </w:p>
    <w:p w:rsidR="00F60188" w:rsidRPr="00DE3FF2" w:rsidRDefault="00F60188" w:rsidP="008C479E">
      <w:pPr>
        <w:pStyle w:val="13"/>
        <w:contextualSpacing/>
      </w:pPr>
      <w:r w:rsidRPr="00DE3FF2">
        <w:t>Дуже велике зн</w:t>
      </w:r>
      <w:r w:rsidR="000F23E5">
        <w:t>а</w:t>
      </w:r>
      <w:r w:rsidRPr="00DE3FF2">
        <w:t>чення в яп</w:t>
      </w:r>
      <w:r w:rsidR="000F23E5">
        <w:t>о</w:t>
      </w:r>
      <w:r w:rsidRPr="00DE3FF2">
        <w:t>нській з</w:t>
      </w:r>
      <w:r w:rsidR="000F23E5">
        <w:t>о</w:t>
      </w:r>
      <w:r w:rsidRPr="00DE3FF2">
        <w:t>внішній п</w:t>
      </w:r>
      <w:r w:rsidR="000F23E5">
        <w:t>о</w:t>
      </w:r>
      <w:r w:rsidRPr="00DE3FF2">
        <w:t>літиці м</w:t>
      </w:r>
      <w:r w:rsidR="000F23E5">
        <w:t>а</w:t>
      </w:r>
      <w:r w:rsidRPr="00DE3FF2">
        <w:t>в кит</w:t>
      </w:r>
      <w:r w:rsidR="000F23E5">
        <w:t>а</w:t>
      </w:r>
      <w:r w:rsidRPr="00DE3FF2">
        <w:t>йський н</w:t>
      </w:r>
      <w:r w:rsidR="000F23E5">
        <w:t>а</w:t>
      </w:r>
      <w:r w:rsidRPr="00DE3FF2">
        <w:t>п</w:t>
      </w:r>
      <w:r w:rsidR="000F23E5">
        <w:t>р</w:t>
      </w:r>
      <w:r w:rsidRPr="00DE3FF2">
        <w:t>ям</w:t>
      </w:r>
      <w:r w:rsidR="000F23E5">
        <w:t>о</w:t>
      </w:r>
      <w:r w:rsidRPr="00DE3FF2">
        <w:t>к. П</w:t>
      </w:r>
      <w:r w:rsidR="000F23E5">
        <w:t>о</w:t>
      </w:r>
      <w:r w:rsidRPr="00DE3FF2">
        <w:t>ст</w:t>
      </w:r>
      <w:r w:rsidR="000F23E5">
        <w:t>а</w:t>
      </w:r>
      <w:r w:rsidRPr="00DE3FF2">
        <w:t>вивши під свій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ію, Яп</w:t>
      </w:r>
      <w:r w:rsidR="000F23E5">
        <w:t>о</w:t>
      </w:r>
      <w:r w:rsidRPr="00DE3FF2">
        <w:t>нія п</w:t>
      </w:r>
      <w:r w:rsidR="000F23E5">
        <w:t>ра</w:t>
      </w:r>
      <w:r w:rsidRPr="00DE3FF2">
        <w:t>гнул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ши</w:t>
      </w:r>
      <w:r w:rsidR="000F23E5">
        <w:t>р</w:t>
      </w:r>
      <w:r w:rsidRPr="00DE3FF2">
        <w:t>ити свій вплив н</w:t>
      </w:r>
      <w:r w:rsidR="000F23E5">
        <w:t>а</w:t>
      </w:r>
      <w:r w:rsidRPr="00DE3FF2">
        <w:t xml:space="preserve"> весь Кит</w:t>
      </w:r>
      <w:r w:rsidR="000F23E5">
        <w:t>а</w:t>
      </w:r>
      <w:r w:rsidRPr="00DE3FF2">
        <w:t xml:space="preserve">й,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з </w:t>
      </w:r>
      <w:r w:rsidR="000F23E5">
        <w:t>о</w:t>
      </w:r>
      <w:r w:rsidRPr="00DE3FF2">
        <w:t>гляду н</w:t>
      </w:r>
      <w:r w:rsidR="000F23E5">
        <w:t>а</w:t>
      </w:r>
      <w:r w:rsidRPr="00DE3FF2">
        <w:t xml:space="preserve"> скл</w:t>
      </w:r>
      <w:r w:rsidR="000F23E5">
        <w:t>а</w:t>
      </w:r>
      <w:r w:rsidRPr="00DE3FF2">
        <w:t>дну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літичну ситу</w:t>
      </w:r>
      <w:r w:rsidR="000F23E5">
        <w:t>а</w:t>
      </w:r>
      <w:r w:rsidRPr="00DE3FF2">
        <w:t>цію в цій к</w:t>
      </w:r>
      <w:r w:rsidR="000F23E5">
        <w:t>ра</w:t>
      </w:r>
      <w:r w:rsidRPr="00DE3FF2">
        <w:t>їні. Н</w:t>
      </w:r>
      <w:r w:rsidR="000F23E5">
        <w:t>а</w:t>
      </w:r>
      <w:r w:rsidRPr="00DE3FF2">
        <w:t>с</w:t>
      </w:r>
      <w:r w:rsidR="000F23E5">
        <w:t>а</w:t>
      </w:r>
      <w:r w:rsidRPr="00DE3FF2">
        <w:t>мпе</w:t>
      </w:r>
      <w:r w:rsidR="000F23E5">
        <w:t>р</w:t>
      </w:r>
      <w:r w:rsidRPr="00DE3FF2">
        <w:t>ед, Яп</w:t>
      </w:r>
      <w:r w:rsidR="000F23E5">
        <w:t>о</w:t>
      </w:r>
      <w:r w:rsidRPr="00DE3FF2">
        <w:t>нія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>вити св</w:t>
      </w:r>
      <w:r w:rsidR="000F23E5">
        <w:t>о</w:t>
      </w:r>
      <w:r w:rsidRPr="00DE3FF2">
        <w:t>є д</w:t>
      </w:r>
      <w:r w:rsidR="000F23E5">
        <w:t>о</w:t>
      </w:r>
      <w:r w:rsidRPr="00DE3FF2">
        <w:t>мінув</w:t>
      </w:r>
      <w:r w:rsidR="000F23E5">
        <w:t>а</w:t>
      </w:r>
      <w:r w:rsidRPr="00DE3FF2">
        <w:t>ння у Північн</w:t>
      </w:r>
      <w:r w:rsidR="000F23E5">
        <w:t>о</w:t>
      </w:r>
      <w:r w:rsidRPr="00DE3FF2">
        <w:t>му Кит</w:t>
      </w:r>
      <w:r w:rsidR="000F23E5">
        <w:t>а</w:t>
      </w:r>
      <w:r w:rsidRPr="00DE3FF2">
        <w:t>ї, «де були великі з</w:t>
      </w:r>
      <w:r w:rsidR="000F23E5">
        <w:t>а</w:t>
      </w:r>
      <w:r w:rsidRPr="00DE3FF2">
        <w:t>п</w:t>
      </w:r>
      <w:r w:rsidR="000F23E5">
        <w:t>а</w:t>
      </w:r>
      <w:r w:rsidRPr="00DE3FF2">
        <w:t>си з</w:t>
      </w:r>
      <w:r w:rsidR="000F23E5">
        <w:t>а</w:t>
      </w:r>
      <w:r w:rsidRPr="00DE3FF2">
        <w:t>ліз</w:t>
      </w:r>
      <w:r w:rsidR="000F23E5">
        <w:t>а</w:t>
      </w:r>
      <w:r w:rsidRPr="00DE3FF2">
        <w:t>, вугілля, б</w:t>
      </w:r>
      <w:r w:rsidR="000F23E5">
        <w:t>а</w:t>
      </w:r>
      <w:r w:rsidRPr="00DE3FF2">
        <w:t>в</w:t>
      </w:r>
      <w:r w:rsidR="000F23E5">
        <w:t>о</w:t>
      </w:r>
      <w:r w:rsidRPr="00DE3FF2">
        <w:t>вни, ше</w:t>
      </w:r>
      <w:r w:rsidR="000F23E5">
        <w:t>р</w:t>
      </w:r>
      <w:r w:rsidRPr="00DE3FF2">
        <w:t>сті т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лі»</w:t>
      </w:r>
      <w:bookmarkStart w:id="17" w:name="_ftnref18"/>
      <w:bookmarkEnd w:id="17"/>
      <w:r w:rsidR="000D70A4" w:rsidRPr="00DE3FF2">
        <w:fldChar w:fldCharType="begin"/>
      </w:r>
      <w:r w:rsidRPr="00DE3FF2">
        <w:instrText xml:space="preserve"> HYPERLINK "https://translate.googleusercontent.com/translate_f" \l "_ftn18"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152</w:t>
      </w:r>
      <w:r w:rsidR="00A04A79">
        <w:t>,</w:t>
      </w:r>
      <w:r w:rsidR="00A04A79" w:rsidRPr="00A04A79">
        <w:t xml:space="preserve"> </w:t>
      </w:r>
      <w:r w:rsidR="00A04A79" w:rsidRPr="002A6FA0">
        <w:t>48</w:t>
      </w:r>
      <w:r w:rsidRPr="00DE3FF2">
        <w:t>]</w:t>
      </w:r>
      <w:r w:rsidR="000D70A4" w:rsidRPr="00DE3FF2">
        <w:fldChar w:fldCharType="end"/>
      </w:r>
      <w:r w:rsidRPr="00DE3FF2">
        <w:t xml:space="preserve"> . 16 квітня 1937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н</w:t>
      </w:r>
      <w:r w:rsidR="000F23E5">
        <w:t>ара</w:t>
      </w:r>
      <w:r w:rsidRPr="00DE3FF2">
        <w:t>ді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ра</w:t>
      </w:r>
      <w:r w:rsidRPr="00DE3FF2">
        <w:t xml:space="preserve"> т</w:t>
      </w:r>
      <w:r w:rsidR="000F23E5">
        <w:t>а</w:t>
      </w:r>
      <w:r w:rsidRPr="00DE3FF2">
        <w:t xml:space="preserve"> мініст</w:t>
      </w:r>
      <w:r w:rsidR="000F23E5">
        <w:t>р</w:t>
      </w:r>
      <w:r w:rsidRPr="00DE3FF2">
        <w:t>ів з</w:t>
      </w:r>
      <w:r w:rsidR="000F23E5">
        <w:t>а</w:t>
      </w:r>
      <w:r w:rsidRPr="00DE3FF2">
        <w:t>к</w:t>
      </w:r>
      <w:r w:rsidR="000F23E5">
        <w:t>ор</w:t>
      </w:r>
      <w:r w:rsidRPr="00DE3FF2">
        <w:t>д</w:t>
      </w:r>
      <w:r w:rsidR="000F23E5">
        <w:t>о</w:t>
      </w:r>
      <w:r w:rsidRPr="00DE3FF2">
        <w:t>нни</w:t>
      </w:r>
      <w:r w:rsidR="000F23E5">
        <w:t>х</w:t>
      </w:r>
      <w:r w:rsidRPr="00DE3FF2">
        <w:t xml:space="preserve"> сп</w:t>
      </w:r>
      <w:r w:rsidR="000F23E5">
        <w:t>ра</w:t>
      </w:r>
      <w:r w:rsidRPr="00DE3FF2">
        <w:t>в, фін</w:t>
      </w:r>
      <w:r w:rsidR="000F23E5">
        <w:t>а</w:t>
      </w:r>
      <w:r w:rsidRPr="00DE3FF2">
        <w:t>нсів,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м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мініст</w:t>
      </w:r>
      <w:r w:rsidR="000F23E5">
        <w:t>р</w:t>
      </w:r>
      <w:r w:rsidRPr="00DE3FF2">
        <w:t>ів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кумент під н</w:t>
      </w:r>
      <w:r w:rsidR="000F23E5">
        <w:t>а</w:t>
      </w:r>
      <w:r w:rsidRPr="00DE3FF2">
        <w:t>зв</w:t>
      </w:r>
      <w:r w:rsidR="000F23E5">
        <w:t>о</w:t>
      </w:r>
      <w:r w:rsidRPr="00DE3FF2">
        <w:t>ю «Кит</w:t>
      </w:r>
      <w:r w:rsidR="000F23E5">
        <w:t>а</w:t>
      </w:r>
      <w:r w:rsidRPr="00DE3FF2">
        <w:t>йськ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ке</w:t>
      </w:r>
      <w:r w:rsidR="000F23E5">
        <w:t>р</w:t>
      </w:r>
      <w:r w:rsidRPr="00DE3FF2">
        <w:t>івні п</w:t>
      </w:r>
      <w:r w:rsidR="000F23E5">
        <w:t>р</w:t>
      </w:r>
      <w:r w:rsidRPr="00DE3FF2">
        <w:t>инципи для Північн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ю…». У нь</w:t>
      </w:r>
      <w:r w:rsidR="000F23E5">
        <w:t>о</w:t>
      </w:r>
      <w:r w:rsidRPr="00DE3FF2">
        <w:t>му,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>, г</w:t>
      </w:r>
      <w:r w:rsidR="000F23E5">
        <w:t>о</w:t>
      </w:r>
      <w:r w:rsidRPr="00DE3FF2">
        <w:t>в</w:t>
      </w:r>
      <w:r w:rsidR="000F23E5">
        <w:t>ор</w:t>
      </w:r>
      <w:r w:rsidRPr="00DE3FF2">
        <w:t>ил</w:t>
      </w:r>
      <w:r w:rsidR="000F23E5">
        <w:t>о</w:t>
      </w:r>
      <w:r w:rsidRPr="00DE3FF2">
        <w:t>ся: «Г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ю мет</w:t>
      </w:r>
      <w:r w:rsidR="000F23E5">
        <w:t>о</w:t>
      </w:r>
      <w:r w:rsidRPr="00DE3FF2">
        <w:t>ю п</w:t>
      </w:r>
      <w:r w:rsidR="000F23E5">
        <w:t>о</w:t>
      </w:r>
      <w:r w:rsidRPr="00DE3FF2">
        <w:t>літики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Північн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 є пе</w:t>
      </w:r>
      <w:r w:rsidR="000F23E5">
        <w:t>р</w:t>
      </w:r>
      <w:r w:rsidRPr="00DE3FF2">
        <w:t>етв</w:t>
      </w:r>
      <w:r w:rsidR="000F23E5">
        <w:t>ор</w:t>
      </w:r>
      <w:r w:rsidRPr="00DE3FF2">
        <w:t>ення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ра</w:t>
      </w:r>
      <w:r w:rsidRPr="00DE3FF2">
        <w:t>й</w:t>
      </w:r>
      <w:r w:rsidR="000F23E5">
        <w:t>о</w:t>
      </w:r>
      <w:r w:rsidRPr="00DE3FF2">
        <w:t>ну н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нтик</w:t>
      </w:r>
      <w:r w:rsidR="000F23E5">
        <w:t>о</w:t>
      </w:r>
      <w:r w:rsidRPr="00DE3FF2">
        <w:t>муністичну, п</w:t>
      </w:r>
      <w:r w:rsidR="000F23E5">
        <w:t>ро</w:t>
      </w:r>
      <w:r w:rsidRPr="00DE3FF2">
        <w:t xml:space="preserve"> яп</w:t>
      </w:r>
      <w:r w:rsidR="000F23E5">
        <w:t>о</w:t>
      </w:r>
      <w:r w:rsidRPr="00DE3FF2">
        <w:t>нську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м</w:t>
      </w:r>
      <w:r w:rsidR="000F23E5">
        <w:t>а</w:t>
      </w:r>
      <w:r w:rsidRPr="00DE3FF2">
        <w:t>ньчжу</w:t>
      </w:r>
      <w:r w:rsidR="000F23E5">
        <w:t>р</w:t>
      </w:r>
      <w:r w:rsidRPr="00DE3FF2">
        <w:t>ську з</w:t>
      </w:r>
      <w:r w:rsidR="000F23E5">
        <w:t>о</w:t>
      </w:r>
      <w:r w:rsidRPr="00DE3FF2">
        <w:t xml:space="preserve">ну, …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н</w:t>
      </w:r>
      <w:r w:rsidR="000F23E5">
        <w:t>а</w:t>
      </w:r>
      <w:r w:rsidRPr="00DE3FF2">
        <w:t xml:space="preserve"> б</w:t>
      </w:r>
      <w:r w:rsidR="000F23E5">
        <w:t>а</w:t>
      </w:r>
      <w:r w:rsidRPr="00DE3FF2">
        <w:t>зу для здійснення спів</w:t>
      </w:r>
      <w:r w:rsidR="000F23E5">
        <w:t>ро</w:t>
      </w:r>
      <w:r w:rsidRPr="00DE3FF2">
        <w:t>бітництв</w:t>
      </w:r>
      <w:r w:rsidR="000F23E5">
        <w:t>а</w:t>
      </w:r>
      <w:r w:rsidRPr="00DE3FF2">
        <w:t xml:space="preserve"> між Яп</w:t>
      </w:r>
      <w:r w:rsidR="000F23E5">
        <w:t>о</w:t>
      </w:r>
      <w:r w:rsidRPr="00DE3FF2">
        <w:t>нією,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ією т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єм. Ці цілі м</w:t>
      </w:r>
      <w:r w:rsidR="000F23E5">
        <w:t>а</w:t>
      </w:r>
      <w:r w:rsidRPr="00DE3FF2">
        <w:t>ють бути д</w:t>
      </w:r>
      <w:r w:rsidR="000F23E5">
        <w:t>о</w:t>
      </w:r>
      <w:r w:rsidRPr="00DE3FF2">
        <w:t>сягнуті пе</w:t>
      </w:r>
      <w:r w:rsidR="000F23E5">
        <w:t>р</w:t>
      </w:r>
      <w:r w:rsidRPr="00DE3FF2">
        <w:t>ев</w:t>
      </w:r>
      <w:r w:rsidR="000F23E5">
        <w:t>а</w:t>
      </w:r>
      <w:r w:rsidRPr="00DE3FF2">
        <w:t>жн</w:t>
      </w:r>
      <w:r w:rsidR="000F23E5">
        <w:t>о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мічними мет</w:t>
      </w:r>
      <w:r w:rsidR="000F23E5">
        <w:t>о</w:t>
      </w:r>
      <w:r w:rsidRPr="00DE3FF2">
        <w:t>д</w:t>
      </w:r>
      <w:r w:rsidR="000F23E5">
        <w:t>а</w:t>
      </w:r>
      <w:r w:rsidRPr="00DE3FF2">
        <w:t>ми. …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ю мет</w:t>
      </w:r>
      <w:r w:rsidR="000F23E5">
        <w:t>о</w:t>
      </w:r>
      <w:r w:rsidRPr="00DE3FF2">
        <w:t>ю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місцеви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ежимів є н</w:t>
      </w:r>
      <w:r w:rsidR="000F23E5">
        <w:t>а</w:t>
      </w:r>
      <w:r w:rsidRPr="00DE3FF2">
        <w:t>л</w:t>
      </w:r>
      <w:r w:rsidR="000F23E5">
        <w:t>а</w:t>
      </w:r>
      <w:r w:rsidRPr="00DE3FF2">
        <w:t>г</w:t>
      </w:r>
      <w:r w:rsidR="000F23E5">
        <w:t>о</w:t>
      </w:r>
      <w:r w:rsidRPr="00DE3FF2">
        <w:t>дження співп</w:t>
      </w:r>
      <w:r w:rsidR="000F23E5">
        <w:t>ра</w:t>
      </w:r>
      <w:r w:rsidRPr="00DE3FF2">
        <w:t>ці з ними з мет</w:t>
      </w:r>
      <w:r w:rsidR="000F23E5">
        <w:t>о</w:t>
      </w:r>
      <w:r w:rsidRPr="00DE3FF2">
        <w:t xml:space="preserve">ю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ення н</w:t>
      </w:r>
      <w:r w:rsidR="000F23E5">
        <w:t>а</w:t>
      </w:r>
      <w:r w:rsidRPr="00DE3FF2">
        <w:t>ши</w:t>
      </w:r>
      <w:r w:rsidR="000F23E5">
        <w:t>х</w:t>
      </w:r>
      <w:r w:rsidRPr="00DE3FF2">
        <w:t xml:space="preserve"> п</w:t>
      </w:r>
      <w:r w:rsidR="000F23E5">
        <w:t>ра</w:t>
      </w:r>
      <w:r w:rsidRPr="00DE3FF2">
        <w:t>в т</w:t>
      </w:r>
      <w:r w:rsidR="000F23E5">
        <w:t>а</w:t>
      </w:r>
      <w:r w:rsidRPr="00DE3FF2">
        <w:t xml:space="preserve"> інте</w:t>
      </w:r>
      <w:r w:rsidR="000F23E5">
        <w:t>р</w:t>
      </w:r>
      <w:r w:rsidRPr="00DE3FF2">
        <w:t xml:space="preserve">есів,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 xml:space="preserve">ж 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сне ств</w:t>
      </w:r>
      <w:r w:rsidR="000F23E5">
        <w:t>ор</w:t>
      </w:r>
      <w:r w:rsidRPr="00DE3FF2">
        <w:t>ення п</w:t>
      </w:r>
      <w:r w:rsidR="000F23E5">
        <w:t>ро</w:t>
      </w:r>
      <w:r w:rsidRPr="00DE3FF2">
        <w:t xml:space="preserve">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тенденцій у всь</w:t>
      </w:r>
      <w:r w:rsidR="000F23E5">
        <w:t>о</w:t>
      </w:r>
      <w:r w:rsidRPr="00DE3FF2">
        <w:t>му Кит</w:t>
      </w:r>
      <w:r w:rsidR="000F23E5">
        <w:t>а</w:t>
      </w:r>
      <w:r w:rsidRPr="00DE3FF2">
        <w:t>ї»</w:t>
      </w:r>
      <w:bookmarkStart w:id="18" w:name="_ftnref19"/>
      <w:bookmarkEnd w:id="18"/>
      <w:r w:rsidR="000D70A4" w:rsidRPr="00DE3FF2">
        <w:fldChar w:fldCharType="begin"/>
      </w:r>
      <w:r w:rsidRPr="00DE3FF2">
        <w:instrText xml:space="preserve"> HYPERLINK "https://translate.googleusercontent.com/translate_f" \l "_ftn19"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153</w:t>
      </w:r>
      <w:r w:rsidR="00A04A79">
        <w:t>, 53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яп</w:t>
      </w:r>
      <w:r w:rsidR="000F23E5">
        <w:t>о</w:t>
      </w:r>
      <w:r w:rsidRPr="00DE3FF2">
        <w:t>нський у</w:t>
      </w:r>
      <w:r w:rsidR="000F23E5">
        <w:t>р</w:t>
      </w:r>
      <w:r w:rsidRPr="00DE3FF2">
        <w:t>яд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в вик</w:t>
      </w:r>
      <w:r w:rsidR="000F23E5">
        <w:t>ор</w:t>
      </w:r>
      <w:r w:rsidRPr="00DE3FF2">
        <w:t>ист</w:t>
      </w:r>
      <w:r w:rsidR="000F23E5">
        <w:t>о</w:t>
      </w:r>
      <w:r w:rsidRPr="00DE3FF2">
        <w:t>вув</w:t>
      </w:r>
      <w:r w:rsidR="000F23E5">
        <w:t>а</w:t>
      </w:r>
      <w:r w:rsidRPr="00DE3FF2">
        <w:t>ти пе</w:t>
      </w:r>
      <w:r w:rsidR="000F23E5">
        <w:t>р</w:t>
      </w:r>
      <w:r w:rsidRPr="00DE3FF2">
        <w:t>ев</w:t>
      </w:r>
      <w:r w:rsidR="000F23E5">
        <w:t>а</w:t>
      </w:r>
      <w:r w:rsidRPr="00DE3FF2">
        <w:t>жн</w:t>
      </w:r>
      <w:r w:rsidR="000F23E5">
        <w:t>о</w:t>
      </w:r>
      <w:r w:rsidRPr="00DE3FF2">
        <w:t xml:space="preserve"> 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тичні т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мічні мет</w:t>
      </w:r>
      <w:r w:rsidR="000F23E5">
        <w:t>о</w:t>
      </w:r>
      <w:r w:rsidRPr="00DE3FF2">
        <w:t>ди для зміцнення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зицій у Кит</w:t>
      </w:r>
      <w:r w:rsidR="000F23E5">
        <w:t>а</w:t>
      </w:r>
      <w:r w:rsidRPr="00DE3FF2">
        <w:t>ї. 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пл</w:t>
      </w:r>
      <w:r w:rsidR="000F23E5">
        <w:t>а</w:t>
      </w:r>
      <w:r w:rsidRPr="00DE3FF2">
        <w:t>нув</w:t>
      </w:r>
      <w:r w:rsidR="000F23E5">
        <w:t>а</w:t>
      </w:r>
      <w:r w:rsidRPr="00DE3FF2">
        <w:t>л</w:t>
      </w:r>
      <w:r w:rsidR="000F23E5">
        <w:t>о</w:t>
      </w:r>
      <w:r w:rsidRPr="00DE3FF2">
        <w:t>ся ств</w:t>
      </w:r>
      <w:r w:rsidR="000F23E5">
        <w:t>ор</w:t>
      </w:r>
      <w:r w:rsidRPr="00DE3FF2">
        <w:t>ити в Північн</w:t>
      </w:r>
      <w:r w:rsidR="000F23E5">
        <w:t>о</w:t>
      </w:r>
      <w:r w:rsidRPr="00DE3FF2">
        <w:t>му Кит</w:t>
      </w:r>
      <w:r w:rsidR="000F23E5">
        <w:t>а</w:t>
      </w:r>
      <w:r w:rsidRPr="00DE3FF2">
        <w:t>ї м</w:t>
      </w:r>
      <w:r w:rsidR="000F23E5">
        <w:t>ар</w:t>
      </w:r>
      <w:r w:rsidRPr="00DE3FF2">
        <w:t>і</w:t>
      </w:r>
      <w:r w:rsidR="000F23E5">
        <w:t>о</w:t>
      </w:r>
      <w:r w:rsidRPr="00DE3FF2">
        <w:t>нетк</w:t>
      </w:r>
      <w:r w:rsidR="000F23E5">
        <w:t>о</w:t>
      </w:r>
      <w:r w:rsidRPr="00DE3FF2">
        <w:t>ву де</w:t>
      </w:r>
      <w:r w:rsidR="000F23E5">
        <w:t>р</w:t>
      </w:r>
      <w:r w:rsidRPr="00DE3FF2">
        <w:t>ж</w:t>
      </w:r>
      <w:r w:rsidR="000F23E5">
        <w:t>а</w:t>
      </w:r>
      <w:r w:rsidRPr="00DE3FF2">
        <w:t>ву типу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>, нез</w:t>
      </w:r>
      <w:r w:rsidR="000F23E5">
        <w:t>а</w:t>
      </w:r>
      <w:r w:rsidRPr="00DE3FF2">
        <w:t>лежну від Кит</w:t>
      </w:r>
      <w:r w:rsidR="000F23E5">
        <w:t>а</w:t>
      </w:r>
      <w:r w:rsidRPr="00DE3FF2">
        <w:t>ю.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F60188" w:rsidRPr="00DE3FF2">
        <w:t>дн</w:t>
      </w:r>
      <w:r>
        <w:t>а</w:t>
      </w:r>
      <w:r w:rsidR="00F60188" w:rsidRPr="00DE3FF2">
        <w:t xml:space="preserve">к 7 липня 1937 </w:t>
      </w:r>
      <w:r>
        <w:t>р</w:t>
      </w:r>
      <w:r w:rsidR="00F60188" w:rsidRPr="00DE3FF2">
        <w:t>. ст</w:t>
      </w:r>
      <w:r>
        <w:t>а</w:t>
      </w:r>
      <w:r w:rsidR="00F60188" w:rsidRPr="00DE3FF2">
        <w:t>вся т</w:t>
      </w:r>
      <w:r>
        <w:t>а</w:t>
      </w:r>
      <w:r w:rsidR="00F60188" w:rsidRPr="00DE3FF2">
        <w:t>к зв</w:t>
      </w:r>
      <w:r>
        <w:t>а</w:t>
      </w:r>
      <w:r w:rsidR="00F60188" w:rsidRPr="00DE3FF2">
        <w:t>ний «Кит</w:t>
      </w:r>
      <w:r>
        <w:t>а</w:t>
      </w:r>
      <w:r w:rsidR="00F60188" w:rsidRPr="00DE3FF2">
        <w:t>йський інцидент» (пе</w:t>
      </w:r>
      <w:r>
        <w:t>р</w:t>
      </w:r>
      <w:r w:rsidR="00F60188" w:rsidRPr="00DE3FF2">
        <w:t>ест</w:t>
      </w:r>
      <w:r>
        <w:t>р</w:t>
      </w:r>
      <w:r w:rsidR="00F60188" w:rsidRPr="00DE3FF2">
        <w:t>ілк</w:t>
      </w:r>
      <w:r>
        <w:t>а</w:t>
      </w:r>
      <w:r w:rsidR="00F60188" w:rsidRPr="00DE3FF2">
        <w:t xml:space="preserve"> між яп</w:t>
      </w:r>
      <w:r>
        <w:t>о</w:t>
      </w:r>
      <w:r w:rsidR="00F60188" w:rsidRPr="00DE3FF2">
        <w:t>нськими т</w:t>
      </w:r>
      <w:r>
        <w:t>а</w:t>
      </w:r>
      <w:r w:rsidR="00F60188" w:rsidRPr="00DE3FF2">
        <w:t xml:space="preserve"> кит</w:t>
      </w:r>
      <w:r>
        <w:t>а</w:t>
      </w:r>
      <w:r w:rsidR="00F60188" w:rsidRPr="00DE3FF2">
        <w:t>йськими військ</w:t>
      </w:r>
      <w:r>
        <w:t>а</w:t>
      </w:r>
      <w:r w:rsidR="00F60188" w:rsidRPr="00DE3FF2">
        <w:t>ми біля м</w:t>
      </w:r>
      <w:r>
        <w:t>о</w:t>
      </w:r>
      <w:r w:rsidR="00F60188" w:rsidRPr="00DE3FF2">
        <w:t>сту Луг</w:t>
      </w:r>
      <w:r>
        <w:t>о</w:t>
      </w:r>
      <w:r w:rsidR="00F60188" w:rsidRPr="00DE3FF2">
        <w:t>уця</w:t>
      </w:r>
      <w:r>
        <w:t>о</w:t>
      </w:r>
      <w:r w:rsidR="00F60188" w:rsidRPr="00DE3FF2">
        <w:t>), п</w:t>
      </w:r>
      <w:r>
        <w:t>р</w:t>
      </w:r>
      <w:r w:rsidR="00F60188" w:rsidRPr="00DE3FF2">
        <w:t>извів д</w:t>
      </w:r>
      <w:r>
        <w:t>о</w:t>
      </w:r>
      <w:r w:rsidR="00F60188" w:rsidRPr="00DE3FF2">
        <w:t xml:space="preserve"> </w:t>
      </w:r>
      <w:r>
        <w:t>ро</w:t>
      </w:r>
      <w:r w:rsidR="00F60188" w:rsidRPr="00DE3FF2">
        <w:t>зв'яз</w:t>
      </w:r>
      <w:r>
        <w:t>а</w:t>
      </w:r>
      <w:r w:rsidR="00F60188" w:rsidRPr="00DE3FF2">
        <w:t>ння велик</w:t>
      </w:r>
      <w:r>
        <w:t>о</w:t>
      </w:r>
      <w:r w:rsidR="00F60188" w:rsidRPr="00DE3FF2">
        <w:t>ї війни між Яп</w:t>
      </w:r>
      <w:r>
        <w:t>о</w:t>
      </w:r>
      <w:r w:rsidR="00F60188" w:rsidRPr="00DE3FF2">
        <w:t>нією т</w:t>
      </w:r>
      <w:r>
        <w:t>а</w:t>
      </w:r>
      <w:r w:rsidR="00F60188" w:rsidRPr="00DE3FF2">
        <w:t xml:space="preserve"> Кит</w:t>
      </w:r>
      <w:r>
        <w:t>а</w:t>
      </w:r>
      <w:r w:rsidR="00F60188" w:rsidRPr="00DE3FF2">
        <w:t>єм. З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>певненнями мініст</w:t>
      </w:r>
      <w:r>
        <w:t>ра</w:t>
      </w:r>
      <w:r w:rsidR="00F60188" w:rsidRPr="00DE3FF2">
        <w:t xml:space="preserve"> з</w:t>
      </w:r>
      <w:r>
        <w:t>а</w:t>
      </w:r>
      <w:r w:rsidR="00F60188" w:rsidRPr="00DE3FF2">
        <w:t>к</w:t>
      </w:r>
      <w:r>
        <w:t>ор</w:t>
      </w:r>
      <w:r w:rsidR="00F60188" w:rsidRPr="00DE3FF2">
        <w:t>д</w:t>
      </w:r>
      <w:r>
        <w:t>о</w:t>
      </w:r>
      <w:r w:rsidR="00F60188" w:rsidRPr="00DE3FF2">
        <w:t>нни</w:t>
      </w:r>
      <w:r>
        <w:t>х</w:t>
      </w:r>
      <w:r w:rsidR="00F60188" w:rsidRPr="00DE3FF2">
        <w:t xml:space="preserve"> сп</w:t>
      </w:r>
      <w:r>
        <w:t>ра</w:t>
      </w:r>
      <w:r w:rsidR="00F60188" w:rsidRPr="00DE3FF2">
        <w:t>в «Кит</w:t>
      </w:r>
      <w:r>
        <w:t>а</w:t>
      </w:r>
      <w:r w:rsidR="00F60188" w:rsidRPr="00DE3FF2">
        <w:t xml:space="preserve">йський інцидент»... </w:t>
      </w:r>
      <w:r w:rsidR="00F60188" w:rsidRPr="00DE3FF2">
        <w:lastRenderedPageBreak/>
        <w:t>ке</w:t>
      </w:r>
      <w:r>
        <w:t>р</w:t>
      </w:r>
      <w:r w:rsidR="00F60188" w:rsidRPr="00DE3FF2">
        <w:t>івництв</w:t>
      </w:r>
      <w:r>
        <w:t>о</w:t>
      </w:r>
      <w:r w:rsidR="00F60188" w:rsidRPr="00DE3FF2">
        <w:t>м Яп</w:t>
      </w:r>
      <w:r>
        <w:t>о</w:t>
      </w:r>
      <w:r w:rsidR="00F60188" w:rsidRPr="00DE3FF2">
        <w:t xml:space="preserve">нії – </w:t>
      </w:r>
      <w:r>
        <w:t>а</w:t>
      </w:r>
      <w:r w:rsidR="00F60188" w:rsidRPr="00DE3FF2">
        <w:t>ні військ</w:t>
      </w:r>
      <w:r>
        <w:t>о</w:t>
      </w:r>
      <w:r w:rsidR="00F60188" w:rsidRPr="00DE3FF2">
        <w:t>вим,</w:t>
      </w:r>
      <w:r w:rsidR="00D97FE0" w:rsidRPr="00DE3FF2">
        <w:t xml:space="preserve"> </w:t>
      </w:r>
      <w:r>
        <w:t>а</w:t>
      </w:r>
      <w:r w:rsidR="00D97FE0" w:rsidRPr="00DE3FF2">
        <w:t>ні цивільним – не пл</w:t>
      </w:r>
      <w:r>
        <w:t>а</w:t>
      </w:r>
      <w:r w:rsidR="00D97FE0" w:rsidRPr="00DE3FF2">
        <w:t>нув</w:t>
      </w:r>
      <w:r>
        <w:t>а</w:t>
      </w:r>
      <w:r w:rsidR="00D97FE0" w:rsidRPr="00DE3FF2">
        <w:t xml:space="preserve">ли. </w:t>
      </w:r>
      <w:r>
        <w:t>Х</w:t>
      </w:r>
      <w:r w:rsidR="00F60188" w:rsidRPr="00DE3FF2">
        <w:t>і</w:t>
      </w:r>
      <w:r>
        <w:t>ро</w:t>
      </w:r>
      <w:r w:rsidR="00F60188" w:rsidRPr="00DE3FF2">
        <w:t>т</w:t>
      </w:r>
      <w:r>
        <w:t>а</w:t>
      </w:r>
      <w:r w:rsidR="00F60188" w:rsidRPr="00DE3FF2">
        <w:t xml:space="preserve"> небезуспішн</w:t>
      </w:r>
      <w:r>
        <w:t>о</w:t>
      </w:r>
      <w:r w:rsidR="00F60188" w:rsidRPr="00DE3FF2">
        <w:t xml:space="preserve"> п</w:t>
      </w:r>
      <w:r>
        <w:t>ра</w:t>
      </w:r>
      <w:r w:rsidR="00F60188" w:rsidRPr="00DE3FF2">
        <w:t>гнув д</w:t>
      </w:r>
      <w:r>
        <w:t>о</w:t>
      </w:r>
      <w:r w:rsidR="00F60188" w:rsidRPr="00DE3FF2">
        <w:t>м</w:t>
      </w:r>
      <w:r>
        <w:t>о</w:t>
      </w:r>
      <w:r w:rsidR="00F60188" w:rsidRPr="00DE3FF2">
        <w:t>гтися к</w:t>
      </w:r>
      <w:r>
        <w:t>о</w:t>
      </w:r>
      <w:r w:rsidR="00F60188" w:rsidRPr="00DE3FF2">
        <w:t>мп</w:t>
      </w:r>
      <w:r>
        <w:t>ро</w:t>
      </w:r>
      <w:r w:rsidR="00F60188" w:rsidRPr="00DE3FF2">
        <w:t>місу з г</w:t>
      </w:r>
      <w:r>
        <w:t>о</w:t>
      </w:r>
      <w:r w:rsidR="00F60188" w:rsidRPr="00DE3FF2">
        <w:t>міньд</w:t>
      </w:r>
      <w:r>
        <w:t>а</w:t>
      </w:r>
      <w:r w:rsidR="00F60188" w:rsidRPr="00DE3FF2">
        <w:t xml:space="preserve">нівським </w:t>
      </w:r>
      <w:r>
        <w:t>р</w:t>
      </w:r>
      <w:r w:rsidR="00F60188" w:rsidRPr="00DE3FF2">
        <w:t>ежим</w:t>
      </w:r>
      <w:r>
        <w:t>о</w:t>
      </w:r>
      <w:r w:rsidR="00F60188" w:rsidRPr="00DE3FF2">
        <w:t xml:space="preserve">м і </w:t>
      </w:r>
      <w:r>
        <w:t>о</w:t>
      </w:r>
      <w:r w:rsidR="00F60188" w:rsidRPr="00DE3FF2">
        <w:t>дн</w:t>
      </w:r>
      <w:r>
        <w:t>о</w:t>
      </w:r>
      <w:r w:rsidR="00F60188" w:rsidRPr="00DE3FF2">
        <w:t>ч</w:t>
      </w:r>
      <w:r>
        <w:t>а</w:t>
      </w:r>
      <w:r w:rsidR="00F60188" w:rsidRPr="00DE3FF2">
        <w:t>сн</w:t>
      </w:r>
      <w:r>
        <w:t>о</w:t>
      </w:r>
      <w:r w:rsidR="00F60188" w:rsidRPr="00DE3FF2">
        <w:t xml:space="preserve"> з</w:t>
      </w:r>
      <w:r>
        <w:t>ах</w:t>
      </w:r>
      <w:r w:rsidR="00F60188" w:rsidRPr="00DE3FF2">
        <w:t>истити яп</w:t>
      </w:r>
      <w:r>
        <w:t>о</w:t>
      </w:r>
      <w:r w:rsidR="00F60188" w:rsidRPr="00DE3FF2">
        <w:t>нські інте</w:t>
      </w:r>
      <w:r>
        <w:t>р</w:t>
      </w:r>
      <w:r w:rsidR="00F60188" w:rsidRPr="00DE3FF2">
        <w:t>еси в Кит</w:t>
      </w:r>
      <w:r>
        <w:t>а</w:t>
      </w:r>
      <w:r w:rsidR="00F60188" w:rsidRPr="00DE3FF2">
        <w:t xml:space="preserve">ї, </w:t>
      </w:r>
      <w:r>
        <w:t>а</w:t>
      </w:r>
      <w:r w:rsidR="00F60188" w:rsidRPr="00DE3FF2">
        <w:t xml:space="preserve"> т</w:t>
      </w:r>
      <w:r>
        <w:t>а</w:t>
      </w:r>
      <w:r w:rsidR="00F60188" w:rsidRPr="00DE3FF2">
        <w:t>к</w:t>
      </w:r>
      <w:r>
        <w:t>о</w:t>
      </w:r>
      <w:r w:rsidR="00F60188" w:rsidRPr="00DE3FF2">
        <w:t>ж згл</w:t>
      </w:r>
      <w:r>
        <w:t>а</w:t>
      </w:r>
      <w:r w:rsidR="00F60188" w:rsidRPr="00DE3FF2">
        <w:t>дити п</w:t>
      </w:r>
      <w:r>
        <w:t>ро</w:t>
      </w:r>
      <w:r w:rsidR="00F60188" w:rsidRPr="00DE3FF2">
        <w:t>ти</w:t>
      </w:r>
      <w:r>
        <w:t>р</w:t>
      </w:r>
      <w:r w:rsidR="00F60188" w:rsidRPr="00DE3FF2">
        <w:t>іччя між Т</w:t>
      </w:r>
      <w:r>
        <w:t>о</w:t>
      </w:r>
      <w:r w:rsidR="00F60188" w:rsidRPr="00DE3FF2">
        <w:t>кі</w:t>
      </w:r>
      <w:r>
        <w:t>о</w:t>
      </w:r>
      <w:r w:rsidR="00F60188" w:rsidRPr="00DE3FF2">
        <w:t xml:space="preserve"> і В</w:t>
      </w:r>
      <w:r>
        <w:t>а</w:t>
      </w:r>
      <w:r w:rsidR="00F60188" w:rsidRPr="00DE3FF2">
        <w:t>шингт</w:t>
      </w:r>
      <w:r>
        <w:t>о</w:t>
      </w:r>
      <w:r w:rsidR="00F60188" w:rsidRPr="00DE3FF2">
        <w:t>н</w:t>
      </w:r>
      <w:r>
        <w:t>о</w:t>
      </w:r>
      <w:r w:rsidR="00F60188" w:rsidRPr="00DE3FF2">
        <w:t>м, які є з ць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пит</w:t>
      </w:r>
      <w:r>
        <w:t>а</w:t>
      </w:r>
      <w:r w:rsidR="00F60188" w:rsidRPr="00DE3FF2">
        <w:t>ння. Т</w:t>
      </w:r>
      <w:r>
        <w:t>р</w:t>
      </w:r>
      <w:r w:rsidR="00F60188" w:rsidRPr="00DE3FF2">
        <w:t>ив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і д</w:t>
      </w:r>
      <w:r>
        <w:t>оро</w:t>
      </w:r>
      <w:r w:rsidR="00F60188" w:rsidRPr="00DE3FF2">
        <w:t>г</w:t>
      </w:r>
      <w:r>
        <w:t>а</w:t>
      </w:r>
      <w:r w:rsidR="00F60188" w:rsidRPr="00DE3FF2">
        <w:t xml:space="preserve"> війн</w:t>
      </w:r>
      <w:r>
        <w:t>а</w:t>
      </w:r>
      <w:r w:rsidR="00F60188" w:rsidRPr="00DE3FF2">
        <w:t xml:space="preserve"> в Кит</w:t>
      </w:r>
      <w:r>
        <w:t>а</w:t>
      </w:r>
      <w:r w:rsidR="00F60188" w:rsidRPr="00DE3FF2">
        <w:t>ї, щ</w:t>
      </w:r>
      <w:r>
        <w:t>о</w:t>
      </w:r>
      <w:r w:rsidR="00F60188" w:rsidRPr="00DE3FF2">
        <w:t xml:space="preserve"> з</w:t>
      </w:r>
      <w:r>
        <w:t>а</w:t>
      </w:r>
      <w:r w:rsidR="00F60188" w:rsidRPr="00DE3FF2">
        <w:t>г</w:t>
      </w:r>
      <w:r>
        <w:t>ро</w:t>
      </w:r>
      <w:r w:rsidR="00F60188" w:rsidRPr="00DE3FF2">
        <w:t>жує вступ</w:t>
      </w:r>
      <w:r>
        <w:t>о</w:t>
      </w:r>
      <w:r w:rsidR="00F60188" w:rsidRPr="00DE3FF2">
        <w:t>м д</w:t>
      </w:r>
      <w:r>
        <w:t>о</w:t>
      </w:r>
      <w:r w:rsidR="00F60188" w:rsidRPr="00DE3FF2">
        <w:t xml:space="preserve"> неї С</w:t>
      </w:r>
      <w:r>
        <w:t>Р</w:t>
      </w:r>
      <w:r w:rsidR="00F60188" w:rsidRPr="00DE3FF2">
        <w:t>С</w:t>
      </w:r>
      <w:r>
        <w:t>Р</w:t>
      </w:r>
      <w:r w:rsidR="00F60188" w:rsidRPr="00DE3FF2">
        <w:t xml:space="preserve"> і п</w:t>
      </w:r>
      <w:r>
        <w:t>о</w:t>
      </w:r>
      <w:r w:rsidR="00F60188" w:rsidRPr="00DE3FF2">
        <w:t>силенням міжн</w:t>
      </w:r>
      <w:r>
        <w:t>аро</w:t>
      </w:r>
      <w:r w:rsidR="00F60188" w:rsidRPr="00DE3FF2">
        <w:t>дн</w:t>
      </w:r>
      <w:r>
        <w:t>о</w:t>
      </w:r>
      <w:r w:rsidR="00F60188" w:rsidRPr="00DE3FF2">
        <w:t>ї із</w:t>
      </w:r>
      <w:r>
        <w:t>о</w:t>
      </w:r>
      <w:r w:rsidR="00F60188" w:rsidRPr="00DE3FF2">
        <w:t>ляції, в пл</w:t>
      </w:r>
      <w:r>
        <w:t>а</w:t>
      </w:r>
      <w:r w:rsidR="00F60188" w:rsidRPr="00DE3FF2">
        <w:t>ни п</w:t>
      </w:r>
      <w:r>
        <w:t>ра</w:t>
      </w:r>
      <w:r w:rsidR="00F60188" w:rsidRPr="00DE3FF2">
        <w:t>вляч</w:t>
      </w:r>
      <w:r>
        <w:t>о</w:t>
      </w:r>
      <w:r w:rsidR="00F60188" w:rsidRPr="00DE3FF2">
        <w:t>ї еліти не в</w:t>
      </w:r>
      <w:r>
        <w:t>хо</w:t>
      </w:r>
      <w:r w:rsidR="00F60188" w:rsidRPr="00DE3FF2">
        <w:t>дил</w:t>
      </w:r>
      <w:r>
        <w:t>а</w:t>
      </w:r>
      <w:r w:rsidR="00F60188" w:rsidRPr="00DE3FF2">
        <w:t>. … У</w:t>
      </w:r>
      <w:r>
        <w:t>р</w:t>
      </w:r>
      <w:r w:rsidR="00F60188" w:rsidRPr="00DE3FF2">
        <w:t>яд п</w:t>
      </w:r>
      <w:r>
        <w:t>о</w:t>
      </w:r>
      <w:r w:rsidR="00F60188" w:rsidRPr="00DE3FF2">
        <w:t>спіш</w:t>
      </w:r>
      <w:r>
        <w:t>а</w:t>
      </w:r>
      <w:r w:rsidR="00F60188" w:rsidRPr="00DE3FF2">
        <w:t>в з</w:t>
      </w:r>
      <w:r>
        <w:t>а</w:t>
      </w:r>
      <w:r w:rsidR="00F60188" w:rsidRPr="00DE3FF2">
        <w:t>йнятися ви</w:t>
      </w:r>
      <w:r>
        <w:t>р</w:t>
      </w:r>
      <w:r w:rsidR="00F60188" w:rsidRPr="00DE3FF2">
        <w:t>ішенням внут</w:t>
      </w:r>
      <w:r>
        <w:t>р</w:t>
      </w:r>
      <w:r w:rsidR="00F60188" w:rsidRPr="00DE3FF2">
        <w:t>ішні</w:t>
      </w:r>
      <w:r>
        <w:t>х</w:t>
      </w:r>
      <w:r w:rsidR="00F60188" w:rsidRPr="00DE3FF2">
        <w:t xml:space="preserve"> п</w:t>
      </w:r>
      <w:r>
        <w:t>ро</w:t>
      </w:r>
      <w:r w:rsidR="00F60188" w:rsidRPr="00DE3FF2">
        <w:t xml:space="preserve">блем, </w:t>
      </w:r>
      <w:r>
        <w:t>а</w:t>
      </w:r>
      <w:r w:rsidR="00F60188" w:rsidRPr="00DE3FF2">
        <w:t>ле п</w:t>
      </w:r>
      <w:r>
        <w:t>о</w:t>
      </w:r>
      <w:r w:rsidR="00F60188" w:rsidRPr="00DE3FF2">
        <w:t xml:space="preserve">зиція </w:t>
      </w:r>
      <w:r>
        <w:t>ар</w:t>
      </w:r>
      <w:r w:rsidR="00F60188" w:rsidRPr="00DE3FF2">
        <w:t>мії бул</w:t>
      </w:r>
      <w:r>
        <w:t>а</w:t>
      </w:r>
      <w:r w:rsidR="00F60188" w:rsidRPr="00DE3FF2">
        <w:t xml:space="preserve"> неп</w:t>
      </w:r>
      <w:r>
        <w:t>р</w:t>
      </w:r>
      <w:r w:rsidR="00F60188" w:rsidRPr="00DE3FF2">
        <w:t>ими</w:t>
      </w:r>
      <w:r>
        <w:t>р</w:t>
      </w:r>
      <w:r w:rsidR="00F60188" w:rsidRPr="00DE3FF2">
        <w:t>енн</w:t>
      </w:r>
      <w:r>
        <w:t>о</w:t>
      </w:r>
      <w:r w:rsidR="00F60188" w:rsidRPr="00DE3FF2">
        <w:t>ю»</w:t>
      </w:r>
      <w:bookmarkStart w:id="19" w:name="_ftnref20"/>
      <w:bookmarkEnd w:id="19"/>
      <w:r w:rsidR="000D70A4" w:rsidRPr="00DE3FF2">
        <w:fldChar w:fldCharType="begin"/>
      </w:r>
      <w:r w:rsidR="00F60188" w:rsidRPr="00DE3FF2">
        <w:instrText xml:space="preserve"> HYPERLINK "https://translate.googleusercontent.com/translate_f" \l "_ftn20"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52</w:t>
      </w:r>
      <w:r w:rsidR="00F60188" w:rsidRPr="00DE3FF2">
        <w:t>]</w:t>
      </w:r>
      <w:r w:rsidR="000D70A4" w:rsidRPr="00DE3FF2">
        <w:fldChar w:fldCharType="end"/>
      </w:r>
      <w:r w:rsidR="00F60188" w:rsidRPr="00DE3FF2">
        <w:t xml:space="preserve"> . Від</w:t>
      </w:r>
      <w:r>
        <w:t>ра</w:t>
      </w:r>
      <w:r w:rsidR="00F60188" w:rsidRPr="00DE3FF2">
        <w:t>зу після інциденту яп</w:t>
      </w:r>
      <w:r>
        <w:t>о</w:t>
      </w:r>
      <w:r w:rsidR="00F60188" w:rsidRPr="00DE3FF2">
        <w:t>нські військ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>йняли кільк</w:t>
      </w:r>
      <w:r>
        <w:t>а</w:t>
      </w:r>
      <w:r w:rsidR="00F60188" w:rsidRPr="00DE3FF2">
        <w:t xml:space="preserve"> кит</w:t>
      </w:r>
      <w:r>
        <w:t>а</w:t>
      </w:r>
      <w:r w:rsidR="00F60188" w:rsidRPr="00DE3FF2">
        <w:t>йськи</w:t>
      </w:r>
      <w:r>
        <w:t>х</w:t>
      </w:r>
      <w:r w:rsidR="00F60188" w:rsidRPr="00DE3FF2">
        <w:t xml:space="preserve"> міст. Пе</w:t>
      </w:r>
      <w:r>
        <w:t>р</w:t>
      </w:r>
      <w:r w:rsidR="00F60188" w:rsidRPr="00DE3FF2">
        <w:t>ег</w:t>
      </w:r>
      <w:r>
        <w:t>о</w:t>
      </w:r>
      <w:r w:rsidR="00F60188" w:rsidRPr="00DE3FF2">
        <w:t>в</w:t>
      </w:r>
      <w:r>
        <w:t>ор</w:t>
      </w:r>
      <w:r w:rsidR="00F60188" w:rsidRPr="00DE3FF2">
        <w:t>и щ</w:t>
      </w:r>
      <w:r>
        <w:t>о</w:t>
      </w:r>
      <w:r w:rsidR="00F60188" w:rsidRPr="00DE3FF2">
        <w:t>д</w:t>
      </w:r>
      <w:r>
        <w:t>о</w:t>
      </w:r>
      <w:r w:rsidR="00F60188" w:rsidRPr="00DE3FF2">
        <w:t xml:space="preserve"> п</w:t>
      </w:r>
      <w:r>
        <w:t>р</w:t>
      </w:r>
      <w:r w:rsidR="00F60188" w:rsidRPr="00DE3FF2">
        <w:t>ипинення в</w:t>
      </w:r>
      <w:r>
        <w:t>о</w:t>
      </w:r>
      <w:r w:rsidR="00F60188" w:rsidRPr="00DE3FF2">
        <w:t>гню не д</w:t>
      </w:r>
      <w:r>
        <w:t>а</w:t>
      </w:r>
      <w:r w:rsidR="00F60188" w:rsidRPr="00DE3FF2">
        <w:t xml:space="preserve">ли </w:t>
      </w:r>
      <w:r>
        <w:t>р</w:t>
      </w:r>
      <w:r w:rsidR="00F60188" w:rsidRPr="00DE3FF2">
        <w:t>езульт</w:t>
      </w:r>
      <w:r>
        <w:t>а</w:t>
      </w:r>
      <w:r w:rsidR="00F60188" w:rsidRPr="00DE3FF2">
        <w:t>тів.</w:t>
      </w:r>
    </w:p>
    <w:p w:rsidR="00F60188" w:rsidRPr="00DE3FF2" w:rsidRDefault="00F60188" w:rsidP="008C479E">
      <w:pPr>
        <w:pStyle w:val="13"/>
        <w:contextualSpacing/>
      </w:pPr>
      <w:r w:rsidRPr="00DE3FF2">
        <w:t>Під тиск</w:t>
      </w:r>
      <w:r w:rsidR="000F23E5">
        <w:t>о</w:t>
      </w:r>
      <w:r w:rsidRPr="00DE3FF2">
        <w:t xml:space="preserve">м </w:t>
      </w:r>
      <w:r w:rsidR="000F23E5">
        <w:t>ар</w:t>
      </w:r>
      <w:r w:rsidRPr="00DE3FF2">
        <w:t>мії… «11 липня к</w:t>
      </w:r>
      <w:r w:rsidR="000F23E5">
        <w:t>а</w:t>
      </w:r>
      <w:r w:rsidRPr="00DE3FF2">
        <w:t>бінет ви</w:t>
      </w:r>
      <w:r w:rsidR="000F23E5">
        <w:t>р</w:t>
      </w:r>
      <w:r w:rsidRPr="00DE3FF2">
        <w:t>ішив н</w:t>
      </w:r>
      <w:r w:rsidR="000F23E5">
        <w:t>а</w:t>
      </w:r>
      <w:r w:rsidRPr="00DE3FF2">
        <w:t>п</w:t>
      </w:r>
      <w:r w:rsidR="000F23E5">
        <w:t>ра</w:t>
      </w:r>
      <w:r w:rsidRPr="00DE3FF2">
        <w:t>вити д</w:t>
      </w:r>
      <w:r w:rsidR="000F23E5">
        <w:t>о</w:t>
      </w:r>
      <w:r w:rsidRPr="00DE3FF2">
        <w:t xml:space="preserve"> Північн</w:t>
      </w:r>
      <w:r w:rsidR="000F23E5">
        <w:t>о</w:t>
      </w:r>
      <w:r w:rsidRPr="00DE3FF2">
        <w:t>-С</w:t>
      </w:r>
      <w:r w:rsidR="000F23E5">
        <w:t>х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зг</w:t>
      </w:r>
      <w:r w:rsidR="000F23E5">
        <w:t>ор</w:t>
      </w:r>
      <w:r w:rsidRPr="00DE3FF2">
        <w:t>нути т</w:t>
      </w:r>
      <w:r w:rsidR="000F23E5">
        <w:t>а</w:t>
      </w:r>
      <w:r w:rsidRPr="00DE3FF2">
        <w:t>м б</w:t>
      </w:r>
      <w:r w:rsidR="000F23E5">
        <w:t>о</w:t>
      </w:r>
      <w:r w:rsidRPr="00DE3FF2">
        <w:t>й</w:t>
      </w:r>
      <w:r w:rsidR="000F23E5">
        <w:t>о</w:t>
      </w:r>
      <w:r w:rsidRPr="00DE3FF2">
        <w:t xml:space="preserve">ві дії, </w:t>
      </w:r>
      <w:r w:rsidR="000F23E5">
        <w:t>о</w:t>
      </w:r>
      <w:r w:rsidRPr="00DE3FF2">
        <w:t>фіційн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сивши п</w:t>
      </w:r>
      <w:r w:rsidR="000F23E5">
        <w:t>ро</w:t>
      </w:r>
      <w:r w:rsidRPr="00DE3FF2">
        <w:t xml:space="preserve"> це 15 липня. 27 липня Кит</w:t>
      </w:r>
      <w:r w:rsidR="000F23E5">
        <w:t>а</w:t>
      </w:r>
      <w:r w:rsidRPr="00DE3FF2">
        <w:t>ю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ед'явлен</w:t>
      </w:r>
      <w:r w:rsidR="000F23E5">
        <w:t>о</w:t>
      </w:r>
      <w:r w:rsidRPr="00DE3FF2">
        <w:t xml:space="preserve"> ультим</w:t>
      </w:r>
      <w:r w:rsidR="000F23E5">
        <w:t>а</w:t>
      </w:r>
      <w:r w:rsidRPr="00DE3FF2">
        <w:t>тум те</w:t>
      </w:r>
      <w:r w:rsidR="000F23E5">
        <w:t>р</w:t>
      </w:r>
      <w:r w:rsidRPr="00DE3FF2">
        <w:t>мін</w:t>
      </w:r>
      <w:r w:rsidR="000F23E5">
        <w:t>о</w:t>
      </w:r>
      <w:r w:rsidRPr="00DE3FF2">
        <w:t>м н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бу з вим</w:t>
      </w:r>
      <w:r w:rsidR="000F23E5">
        <w:t>о</w:t>
      </w:r>
      <w:r w:rsidRPr="00DE3FF2">
        <w:t>г</w:t>
      </w:r>
      <w:r w:rsidR="000F23E5">
        <w:t>о</w:t>
      </w:r>
      <w:r w:rsidRPr="00DE3FF2">
        <w:t>ю п</w:t>
      </w:r>
      <w:r w:rsidR="000F23E5">
        <w:t>ро</w:t>
      </w:r>
      <w:r w:rsidRPr="00DE3FF2">
        <w:t xml:space="preserve"> пе</w:t>
      </w:r>
      <w:r w:rsidR="000F23E5">
        <w:t>р</w:t>
      </w:r>
      <w:r w:rsidRPr="00DE3FF2">
        <w:t>ед</w:t>
      </w:r>
      <w:r w:rsidR="000F23E5">
        <w:t>а</w:t>
      </w:r>
      <w:r w:rsidRPr="00DE3FF2">
        <w:t>чу Пекін</w:t>
      </w:r>
      <w:r w:rsidR="000F23E5">
        <w:t>а</w:t>
      </w:r>
      <w:r w:rsidRPr="00DE3FF2">
        <w:t>. Після з</w:t>
      </w:r>
      <w:r w:rsidR="000F23E5">
        <w:t>а</w:t>
      </w:r>
      <w:r w:rsidRPr="00DE3FF2">
        <w:t>кінчення те</w:t>
      </w:r>
      <w:r w:rsidR="000F23E5">
        <w:t>р</w:t>
      </w:r>
      <w:r w:rsidRPr="00DE3FF2">
        <w:t>міну 28 липня яп</w:t>
      </w:r>
      <w:r w:rsidR="000F23E5">
        <w:t>о</w:t>
      </w:r>
      <w:r w:rsidRPr="00DE3FF2">
        <w:t>нські військ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 xml:space="preserve">йняли Пекін, 29 липня Тяньцзінь, </w:t>
      </w:r>
      <w:r w:rsidR="000F23E5">
        <w:t>а</w:t>
      </w:r>
      <w:r w:rsidRPr="00DE3FF2">
        <w:t xml:space="preserve"> 30 липня </w:t>
      </w:r>
      <w:r w:rsidR="000F23E5">
        <w:t>ро</w:t>
      </w:r>
      <w:r w:rsidRPr="00DE3FF2">
        <w:t>зг</w:t>
      </w:r>
      <w:r w:rsidR="000F23E5">
        <w:t>ор</w:t>
      </w:r>
      <w:r w:rsidRPr="00DE3FF2">
        <w:t>нули н</w:t>
      </w:r>
      <w:r w:rsidR="000F23E5">
        <w:t>а</w:t>
      </w:r>
      <w:r w:rsidRPr="00DE3FF2">
        <w:t>ступ н</w:t>
      </w:r>
      <w:r w:rsidR="000F23E5">
        <w:t>а</w:t>
      </w:r>
      <w:r w:rsidRPr="00DE3FF2">
        <w:t xml:space="preserve"> всь</w:t>
      </w:r>
      <w:r w:rsidR="000F23E5">
        <w:t>о</w:t>
      </w:r>
      <w:r w:rsidRPr="00DE3FF2">
        <w:t>му ф</w:t>
      </w:r>
      <w:r w:rsidR="000F23E5">
        <w:t>ро</w:t>
      </w:r>
      <w:r w:rsidRPr="00DE3FF2">
        <w:t>нті»</w:t>
      </w:r>
      <w:bookmarkStart w:id="20" w:name="_ftnref21"/>
      <w:bookmarkEnd w:id="20"/>
      <w:r w:rsidR="000D70A4" w:rsidRPr="00DE3FF2">
        <w:fldChar w:fldCharType="begin"/>
      </w:r>
      <w:r w:rsidRPr="00DE3FF2">
        <w:instrText xml:space="preserve"> HYPERLINK "https://translate.googleusercontent.com/translate_f" \l "_ftn21"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53</w:t>
      </w:r>
      <w:r w:rsidR="00D00824">
        <w:t>,</w:t>
      </w:r>
      <w:r w:rsidR="00D00824" w:rsidRPr="00D00824">
        <w:t xml:space="preserve"> </w:t>
      </w:r>
      <w:r w:rsidR="00D00824" w:rsidRPr="007513C5">
        <w:t>84</w:t>
      </w:r>
      <w:r w:rsidRPr="00DE3FF2">
        <w:t>]</w:t>
      </w:r>
      <w:r w:rsidR="000D70A4" w:rsidRPr="00DE3FF2">
        <w:fldChar w:fldCharType="end"/>
      </w:r>
      <w:r w:rsidRPr="00DE3FF2">
        <w:t>.</w:t>
      </w:r>
    </w:p>
    <w:p w:rsidR="00D97FE0" w:rsidRPr="00DE3FF2" w:rsidRDefault="00F60188" w:rsidP="008C479E">
      <w:pPr>
        <w:pStyle w:val="13"/>
        <w:contextualSpacing/>
      </w:pPr>
      <w:r w:rsidRPr="00DE3FF2">
        <w:t>В</w:t>
      </w:r>
      <w:r w:rsidR="000F23E5">
        <w:t>о</w:t>
      </w:r>
      <w:r w:rsidRPr="00DE3FF2">
        <w:t xml:space="preserve">сени 1937 </w:t>
      </w:r>
      <w:r w:rsidR="000F23E5">
        <w:t>р</w:t>
      </w:r>
      <w:r w:rsidRPr="00DE3FF2">
        <w:t>. військ</w:t>
      </w:r>
      <w:r w:rsidR="000F23E5">
        <w:t>о</w:t>
      </w:r>
      <w:r w:rsidRPr="00DE3FF2">
        <w:t>ві дії у Кит</w:t>
      </w:r>
      <w:r w:rsidR="000F23E5">
        <w:t>а</w:t>
      </w:r>
      <w:r w:rsidRPr="00DE3FF2">
        <w:t>ї інтенсифікув</w:t>
      </w:r>
      <w:r w:rsidR="000F23E5">
        <w:t>а</w:t>
      </w:r>
      <w:r w:rsidRPr="00DE3FF2">
        <w:t>лися. У лист</w:t>
      </w:r>
      <w:r w:rsidR="000F23E5">
        <w:t>о</w:t>
      </w:r>
      <w:r w:rsidRPr="00DE3FF2">
        <w:t>п</w:t>
      </w:r>
      <w:r w:rsidR="000F23E5">
        <w:t>а</w:t>
      </w:r>
      <w:r w:rsidRPr="00DE3FF2">
        <w:t>ді бул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Ш</w:t>
      </w:r>
      <w:r w:rsidR="000F23E5">
        <w:t>а</w:t>
      </w:r>
      <w:r w:rsidRPr="00DE3FF2">
        <w:t>н</w:t>
      </w:r>
      <w:r w:rsidR="000F23E5">
        <w:t>ха</w:t>
      </w:r>
      <w:r w:rsidRPr="00DE3FF2">
        <w:t xml:space="preserve">й, </w:t>
      </w:r>
      <w:r w:rsidR="000F23E5">
        <w:t>а</w:t>
      </w:r>
      <w:r w:rsidRPr="00DE3FF2">
        <w:t xml:space="preserve"> в г</w:t>
      </w:r>
      <w:r w:rsidR="000F23E5">
        <w:t>р</w:t>
      </w:r>
      <w:r w:rsidRPr="00DE3FF2">
        <w:t>удні – Н</w:t>
      </w:r>
      <w:r w:rsidR="000F23E5">
        <w:t>а</w:t>
      </w:r>
      <w:r w:rsidRPr="00DE3FF2">
        <w:t>нкін, ст</w:t>
      </w:r>
      <w:r w:rsidR="000F23E5">
        <w:t>о</w:t>
      </w:r>
      <w:r w:rsidRPr="00DE3FF2">
        <w:t>лиця г</w:t>
      </w:r>
      <w:r w:rsidR="000F23E5">
        <w:t>о</w:t>
      </w:r>
      <w:r w:rsidRPr="00DE3FF2">
        <w:t>міньд</w:t>
      </w:r>
      <w:r w:rsidR="000F23E5">
        <w:t>а</w:t>
      </w:r>
      <w:r w:rsidRPr="00DE3FF2">
        <w:t>нівськ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ю. Після т</w:t>
      </w:r>
      <w:r w:rsidR="000F23E5">
        <w:t>о</w:t>
      </w:r>
      <w:r w:rsidRPr="00DE3FF2">
        <w:t>г</w:t>
      </w:r>
      <w:r w:rsidR="000F23E5">
        <w:t>о</w:t>
      </w:r>
      <w:r w:rsidRPr="00DE3FF2">
        <w:t>, як яп</w:t>
      </w:r>
      <w:r w:rsidR="000F23E5">
        <w:t>о</w:t>
      </w:r>
      <w:r w:rsidRPr="00DE3FF2">
        <w:t>нські військ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йняли Н</w:t>
      </w:r>
      <w:r w:rsidR="000F23E5">
        <w:t>а</w:t>
      </w:r>
      <w:r w:rsidRPr="00DE3FF2">
        <w:t>нкін, у місті п</w:t>
      </w:r>
      <w:r w:rsidR="000F23E5">
        <w:t>ро</w:t>
      </w:r>
      <w:r w:rsidRPr="00DE3FF2">
        <w:t>тяг</w:t>
      </w:r>
      <w:r w:rsidR="000F23E5">
        <w:t>о</w:t>
      </w:r>
      <w:r w:rsidRPr="00DE3FF2">
        <w:t>м семи тижнів відбув</w:t>
      </w:r>
      <w:r w:rsidR="000F23E5">
        <w:t>а</w:t>
      </w:r>
      <w:r w:rsidRPr="00DE3FF2">
        <w:t>лися м</w:t>
      </w:r>
      <w:r w:rsidR="000F23E5">
        <w:t>а</w:t>
      </w:r>
      <w:r w:rsidRPr="00DE3FF2">
        <w:t>с</w:t>
      </w:r>
      <w:r w:rsidR="000F23E5">
        <w:t>о</w:t>
      </w:r>
      <w:r w:rsidRPr="00DE3FF2">
        <w:t>ві вбивств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зґв</w:t>
      </w:r>
      <w:r w:rsidR="000F23E5">
        <w:t>а</w:t>
      </w:r>
      <w:r w:rsidRPr="00DE3FF2">
        <w:t>лтув</w:t>
      </w:r>
      <w:r w:rsidR="000F23E5">
        <w:t>а</w:t>
      </w:r>
      <w:r w:rsidRPr="00DE3FF2">
        <w:t>ння ми</w:t>
      </w:r>
      <w:r w:rsidR="000F23E5">
        <w:t>р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селення,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ст</w:t>
      </w:r>
      <w:r w:rsidR="000F23E5">
        <w:t>ра</w:t>
      </w:r>
      <w:r w:rsidRPr="00DE3FF2">
        <w:t>ти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п</w:t>
      </w:r>
      <w:r w:rsidR="000F23E5">
        <w:t>о</w:t>
      </w:r>
      <w:r w:rsidRPr="00DE3FF2">
        <w:t>л</w:t>
      </w:r>
      <w:r w:rsidR="000F23E5">
        <w:t>о</w:t>
      </w:r>
      <w:r w:rsidRPr="00DE3FF2">
        <w:t>нени</w:t>
      </w:r>
      <w:r w:rsidR="000F23E5">
        <w:t>х</w:t>
      </w:r>
      <w:r w:rsidRPr="00DE3FF2">
        <w:t xml:space="preserve">. </w:t>
      </w:r>
    </w:p>
    <w:p w:rsidR="00F60188" w:rsidRPr="00DE3FF2" w:rsidRDefault="00F60188" w:rsidP="008C479E">
      <w:pPr>
        <w:pStyle w:val="13"/>
        <w:contextualSpacing/>
      </w:pPr>
      <w:r w:rsidRPr="00DE3FF2">
        <w:t>Як пише у св</w:t>
      </w:r>
      <w:r w:rsidR="000F23E5">
        <w:t>о</w:t>
      </w:r>
      <w:r w:rsidRPr="00DE3FF2">
        <w:t>їй книзі «Н</w:t>
      </w:r>
      <w:r w:rsidR="000F23E5">
        <w:t>а</w:t>
      </w:r>
      <w:r w:rsidRPr="00DE3FF2">
        <w:t>сильств</w:t>
      </w:r>
      <w:r w:rsidR="000F23E5">
        <w:t>о</w:t>
      </w:r>
      <w:r w:rsidRPr="00DE3FF2">
        <w:t xml:space="preserve"> в Н</w:t>
      </w:r>
      <w:r w:rsidR="000F23E5">
        <w:t>а</w:t>
      </w:r>
      <w:r w:rsidRPr="00DE3FF2">
        <w:t xml:space="preserve">нкін» </w:t>
      </w:r>
      <w:r w:rsidR="000F23E5">
        <w:t>А</w:t>
      </w:r>
      <w:r w:rsidRPr="00DE3FF2">
        <w:t>й</w:t>
      </w:r>
      <w:r w:rsidR="000F23E5">
        <w:t>р</w:t>
      </w:r>
      <w:r w:rsidRPr="00DE3FF2">
        <w:t>іс Ч</w:t>
      </w:r>
      <w:r w:rsidR="000F23E5">
        <w:t>а</w:t>
      </w:r>
      <w:r w:rsidRPr="00DE3FF2">
        <w:t xml:space="preserve">н,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</w:t>
      </w:r>
      <w:r w:rsidR="000F23E5">
        <w:t>а</w:t>
      </w:r>
      <w:r w:rsidRPr="00DE3FF2">
        <w:t xml:space="preserve"> письменниця і жу</w:t>
      </w:r>
      <w:r w:rsidR="000F23E5">
        <w:t>р</w:t>
      </w:r>
      <w:r w:rsidRPr="00DE3FF2">
        <w:t>н</w:t>
      </w:r>
      <w:r w:rsidR="000F23E5">
        <w:t>а</w:t>
      </w:r>
      <w:r w:rsidRPr="00DE3FF2">
        <w:t>лістк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охо</w:t>
      </w:r>
      <w:r w:rsidRPr="00DE3FF2">
        <w:t>дження, як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йм</w:t>
      </w:r>
      <w:r w:rsidR="000F23E5">
        <w:t>а</w:t>
      </w:r>
      <w:r w:rsidRPr="00DE3FF2">
        <w:t>л</w:t>
      </w:r>
      <w:r w:rsidR="000F23E5">
        <w:t>а</w:t>
      </w:r>
      <w:r w:rsidRPr="00DE3FF2">
        <w:t>ся д</w:t>
      </w:r>
      <w:r w:rsidR="000F23E5">
        <w:t>о</w:t>
      </w:r>
      <w:r w:rsidRPr="00DE3FF2">
        <w:t>слідженням цієї п</w:t>
      </w:r>
      <w:r w:rsidR="000F23E5">
        <w:t>о</w:t>
      </w:r>
      <w:r w:rsidRPr="00DE3FF2">
        <w:t>дії: «Тільки з</w:t>
      </w:r>
      <w:r w:rsidR="000F23E5">
        <w:t>а</w:t>
      </w:r>
      <w:r w:rsidRPr="00DE3FF2">
        <w:t xml:space="preserve"> кількістю вбити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із</w:t>
      </w:r>
      <w:r w:rsidR="000F23E5">
        <w:t>а</w:t>
      </w:r>
      <w:r w:rsidRPr="00DE3FF2">
        <w:t>нин</w:t>
      </w:r>
      <w:r w:rsidR="000F23E5">
        <w:t>а</w:t>
      </w:r>
      <w:r w:rsidRPr="00DE3FF2">
        <w:t xml:space="preserve"> в Н</w:t>
      </w:r>
      <w:r w:rsidR="000F23E5">
        <w:t>а</w:t>
      </w:r>
      <w:r w:rsidRPr="00DE3FF2">
        <w:t>нкін пе</w:t>
      </w:r>
      <w:r w:rsidR="000F23E5">
        <w:t>р</w:t>
      </w:r>
      <w:r w:rsidRPr="00DE3FF2">
        <w:t>еве</w:t>
      </w:r>
      <w:r w:rsidR="000F23E5">
        <w:t>р</w:t>
      </w:r>
      <w:r w:rsidRPr="00DE3FF2">
        <w:t>шує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в</w:t>
      </w:r>
      <w:r w:rsidR="000F23E5">
        <w:t>ар</w:t>
      </w:r>
      <w:r w:rsidRPr="00DE3FF2">
        <w:t>в</w:t>
      </w:r>
      <w:r w:rsidR="000F23E5">
        <w:t>ар</w:t>
      </w:r>
      <w:r w:rsidRPr="00DE3FF2">
        <w:t>ськи</w:t>
      </w:r>
      <w:r w:rsidR="000F23E5">
        <w:t>х</w:t>
      </w:r>
      <w:r w:rsidRPr="00DE3FF2">
        <w:t xml:space="preserve"> зл</w:t>
      </w:r>
      <w:r w:rsidR="000F23E5">
        <w:t>о</w:t>
      </w:r>
      <w:r w:rsidRPr="00DE3FF2">
        <w:t>чинів усі</w:t>
      </w:r>
      <w:r w:rsidR="000F23E5">
        <w:t>х</w:t>
      </w:r>
      <w:r w:rsidRPr="00DE3FF2">
        <w:t xml:space="preserve"> ч</w:t>
      </w:r>
      <w:r w:rsidR="000F23E5">
        <w:t>а</w:t>
      </w:r>
      <w:r w:rsidRPr="00DE3FF2">
        <w:t>сів. … Кількість убити</w:t>
      </w:r>
      <w:r w:rsidR="000F23E5">
        <w:t>х</w:t>
      </w:r>
      <w:r w:rsidRPr="00DE3FF2">
        <w:t xml:space="preserve"> у Н</w:t>
      </w:r>
      <w:r w:rsidR="000F23E5">
        <w:t>а</w:t>
      </w:r>
      <w:r w:rsidRPr="00DE3FF2">
        <w:t xml:space="preserve">нкін, тільки </w:t>
      </w:r>
      <w:r w:rsidR="000F23E5">
        <w:t>о</w:t>
      </w:r>
      <w:r w:rsidRPr="00DE3FF2">
        <w:t>дн</w:t>
      </w:r>
      <w:r w:rsidR="000F23E5">
        <w:t>о</w:t>
      </w:r>
      <w:r w:rsidRPr="00DE3FF2">
        <w:t>му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му місті, пе</w:t>
      </w:r>
      <w:r w:rsidR="000F23E5">
        <w:t>р</w:t>
      </w:r>
      <w:r w:rsidRPr="00DE3FF2">
        <w:t>евищує кількість же</w:t>
      </w:r>
      <w:r w:rsidR="000F23E5">
        <w:t>р</w:t>
      </w:r>
      <w:r w:rsidRPr="00DE3FF2">
        <w:t>тв се</w:t>
      </w:r>
      <w:r w:rsidR="000F23E5">
        <w:t>р</w:t>
      </w:r>
      <w:r w:rsidRPr="00DE3FF2">
        <w:t>ед ми</w:t>
      </w:r>
      <w:r w:rsidR="000F23E5">
        <w:t>р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селення в деяки</w:t>
      </w:r>
      <w:r w:rsidR="000F23E5">
        <w:t>х</w:t>
      </w:r>
      <w:r w:rsidRPr="00DE3FF2">
        <w:t xml:space="preserve"> єв</w:t>
      </w:r>
      <w:r w:rsidR="000F23E5">
        <w:t>ро</w:t>
      </w:r>
      <w:r w:rsidRPr="00DE3FF2">
        <w:t>пейськи</w:t>
      </w:r>
      <w:r w:rsidR="000F23E5">
        <w:t>х</w:t>
      </w:r>
      <w:r w:rsidRPr="00DE3FF2">
        <w:t xml:space="preserve"> к</w:t>
      </w:r>
      <w:r w:rsidR="000F23E5">
        <w:t>ра</w:t>
      </w:r>
      <w:r w:rsidRPr="00DE3FF2">
        <w:t>їн</w:t>
      </w:r>
      <w:r w:rsidR="000F23E5">
        <w:t>ах</w:t>
      </w:r>
      <w:r w:rsidRPr="00DE3FF2">
        <w:t xml:space="preserve"> з</w:t>
      </w:r>
      <w:r w:rsidR="000F23E5">
        <w:t>а</w:t>
      </w:r>
      <w:r w:rsidRPr="00DE3FF2">
        <w:t xml:space="preserve"> всю війну»</w:t>
      </w:r>
      <w:bookmarkStart w:id="21" w:name="_ftnref23"/>
      <w:bookmarkEnd w:id="21"/>
      <w:r w:rsidR="000D70A4" w:rsidRPr="00DE3FF2">
        <w:fldChar w:fldCharType="begin"/>
      </w:r>
      <w:r w:rsidRPr="00DE3FF2">
        <w:instrText xml:space="preserve"> HYPERLINK "https://translate.googleusercontent.com/translate_f" \l "_ftn23"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64</w:t>
      </w:r>
      <w:r w:rsidR="00D00824">
        <w:t>,</w:t>
      </w:r>
      <w:r w:rsidR="00D00824" w:rsidRPr="00D00824">
        <w:rPr>
          <w:bCs/>
          <w:kern w:val="36"/>
        </w:rPr>
        <w:t xml:space="preserve"> </w:t>
      </w:r>
      <w:r w:rsidR="00D00824" w:rsidRPr="007513C5">
        <w:rPr>
          <w:bCs/>
          <w:kern w:val="36"/>
        </w:rPr>
        <w:t>63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11 січня 1938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ській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кумент під н</w:t>
      </w:r>
      <w:r w:rsidR="000F23E5">
        <w:t>а</w:t>
      </w:r>
      <w:r w:rsidRPr="00DE3FF2">
        <w:t>зв</w:t>
      </w:r>
      <w:r w:rsidR="000F23E5">
        <w:t>о</w:t>
      </w:r>
      <w:r w:rsidRPr="00DE3FF2">
        <w:t>ю «Фунд</w:t>
      </w:r>
      <w:r w:rsidR="000F23E5">
        <w:t>а</w:t>
      </w:r>
      <w:r w:rsidRPr="00DE3FF2">
        <w:t>мент</w:t>
      </w:r>
      <w:r w:rsidR="000F23E5">
        <w:t>а</w:t>
      </w:r>
      <w:r w:rsidRPr="00DE3FF2">
        <w:t>льн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інциденту», у як</w:t>
      </w:r>
      <w:r w:rsidR="000F23E5">
        <w:t>о</w:t>
      </w:r>
      <w:r w:rsidRPr="00DE3FF2">
        <w:t>му сф</w:t>
      </w:r>
      <w:r w:rsidR="000F23E5">
        <w:t>ор</w:t>
      </w:r>
      <w:r w:rsidRPr="00DE3FF2">
        <w:t>муль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инцип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літики: «Ств</w:t>
      </w:r>
      <w:r w:rsidR="000F23E5">
        <w:t>ор</w:t>
      </w:r>
      <w:r w:rsidRPr="00DE3FF2">
        <w:t xml:space="preserve">ення </w:t>
      </w:r>
      <w:r w:rsidR="000F23E5">
        <w:t>ра</w:t>
      </w:r>
      <w:r w:rsidRPr="00DE3FF2">
        <w:t>з</w:t>
      </w:r>
      <w:r w:rsidR="000F23E5">
        <w:t>о</w:t>
      </w:r>
      <w:r w:rsidRPr="00DE3FF2">
        <w:t>м із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і Кит</w:t>
      </w:r>
      <w:r w:rsidR="000F23E5">
        <w:t>а</w:t>
      </w:r>
      <w:r w:rsidRPr="00DE3FF2">
        <w:t xml:space="preserve">єм </w:t>
      </w:r>
      <w:r w:rsidR="000F23E5">
        <w:t>о</w:t>
      </w:r>
      <w:r w:rsidRPr="00DE3FF2">
        <w:t>сі спів</w:t>
      </w:r>
      <w:r w:rsidR="000F23E5">
        <w:t>ро</w:t>
      </w:r>
      <w:r w:rsidRPr="00DE3FF2">
        <w:t>бітництв</w:t>
      </w:r>
      <w:r w:rsidR="000F23E5">
        <w:t>а</w:t>
      </w:r>
      <w:r w:rsidRPr="00DE3FF2">
        <w:t xml:space="preserve"> для ми</w:t>
      </w:r>
      <w:r w:rsidR="000F23E5">
        <w:t>р</w:t>
      </w:r>
      <w:r w:rsidRPr="00DE3FF2">
        <w:t>у н</w:t>
      </w:r>
      <w:r w:rsidR="000F23E5">
        <w:t>а</w:t>
      </w:r>
      <w:r w:rsidRPr="00DE3FF2">
        <w:t xml:space="preserve"> </w:t>
      </w:r>
      <w:r w:rsidRPr="00DE3FF2">
        <w:lastRenderedPageBreak/>
        <w:t>С</w:t>
      </w:r>
      <w:r w:rsidR="000F23E5">
        <w:t>хо</w:t>
      </w:r>
      <w:r w:rsidRPr="00DE3FF2">
        <w:t>ді є незмінним п</w:t>
      </w:r>
      <w:r w:rsidR="000F23E5">
        <w:t>р</w:t>
      </w:r>
      <w:r w:rsidRPr="00DE3FF2">
        <w:t>инцип</w:t>
      </w:r>
      <w:r w:rsidR="000F23E5">
        <w:t>о</w:t>
      </w:r>
      <w:r w:rsidRPr="00DE3FF2">
        <w:t>м Імпе</w:t>
      </w:r>
      <w:r w:rsidR="000F23E5">
        <w:t>р</w:t>
      </w:r>
      <w:r w:rsidRPr="00DE3FF2">
        <w:t>ії. Ця вісь, у св</w:t>
      </w:r>
      <w:r w:rsidR="000F23E5">
        <w:t>о</w:t>
      </w:r>
      <w:r w:rsidRPr="00DE3FF2">
        <w:t>ю че</w:t>
      </w:r>
      <w:r w:rsidR="000F23E5">
        <w:t>р</w:t>
      </w:r>
      <w:r w:rsidRPr="00DE3FF2">
        <w:t>гу, ст</w:t>
      </w:r>
      <w:r w:rsidR="000F23E5">
        <w:t>а</w:t>
      </w:r>
      <w:r w:rsidRPr="00DE3FF2">
        <w:t>не яд</w:t>
      </w:r>
      <w:r w:rsidR="000F23E5">
        <w:t>ро</w:t>
      </w:r>
      <w:r w:rsidRPr="00DE3FF2">
        <w:t>м для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влення гл</w:t>
      </w:r>
      <w:r w:rsidR="000F23E5">
        <w:t>о</w:t>
      </w:r>
      <w:r w:rsidRPr="00DE3FF2">
        <w:t>б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ми</w:t>
      </w:r>
      <w:r w:rsidR="000F23E5">
        <w:t>р</w:t>
      </w:r>
      <w:r w:rsidRPr="00DE3FF2">
        <w:t>у»</w:t>
      </w:r>
      <w:bookmarkStart w:id="22" w:name="_ftnref24"/>
      <w:bookmarkEnd w:id="22"/>
      <w:r w:rsidR="000D70A4" w:rsidRPr="00DE3FF2">
        <w:fldChar w:fldCharType="begin"/>
      </w:r>
      <w:r w:rsidRPr="00DE3FF2">
        <w:instrText xml:space="preserve"> HYPERLINK "https://translate.googleusercontent.com/translate_f" \l "_ftn24"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80</w:t>
      </w:r>
      <w:r w:rsidR="00D00824">
        <w:t>,</w:t>
      </w:r>
      <w:r w:rsidR="00D00824" w:rsidRPr="00D00824">
        <w:t xml:space="preserve"> </w:t>
      </w:r>
      <w:r w:rsidR="00D00824" w:rsidRPr="002A6FA0">
        <w:t>29-31</w:t>
      </w:r>
      <w:r w:rsidRPr="00DE3FF2">
        <w:t>]</w:t>
      </w:r>
      <w:r w:rsidR="000D70A4" w:rsidRPr="00DE3FF2">
        <w:fldChar w:fldCharType="end"/>
      </w:r>
      <w:r w:rsidRPr="00DE3FF2">
        <w:t xml:space="preserve"> . 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у ць</w:t>
      </w:r>
      <w:r w:rsidR="000F23E5">
        <w:t>о</w:t>
      </w:r>
      <w:r w:rsidRPr="00DE3FF2">
        <w:t>му д</w:t>
      </w:r>
      <w:r w:rsidR="000F23E5">
        <w:t>о</w:t>
      </w:r>
      <w:r w:rsidRPr="00DE3FF2">
        <w:t>кументі бул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веден</w:t>
      </w:r>
      <w:r w:rsidR="000F23E5">
        <w:t>о</w:t>
      </w:r>
      <w:r w:rsidRPr="00DE3FF2">
        <w:t xml:space="preserve"> ум</w:t>
      </w:r>
      <w:r w:rsidR="000F23E5">
        <w:t>о</w:t>
      </w:r>
      <w:r w:rsidRPr="00DE3FF2">
        <w:t>ви, н</w:t>
      </w:r>
      <w:r w:rsidR="000F23E5">
        <w:t>а</w:t>
      </w:r>
      <w:r w:rsidRPr="00DE3FF2">
        <w:t xml:space="preserve"> яки</w:t>
      </w:r>
      <w:r w:rsidR="000F23E5">
        <w:t>х</w:t>
      </w:r>
      <w:r w:rsidRPr="00DE3FF2">
        <w:t xml:space="preserve"> Яп</w:t>
      </w:r>
      <w:r w:rsidR="000F23E5">
        <w:t>о</w:t>
      </w:r>
      <w:r w:rsidRPr="00DE3FF2">
        <w:t>нія п</w:t>
      </w:r>
      <w:r w:rsidR="000F23E5">
        <w:t>о</w:t>
      </w:r>
      <w:r w:rsidRPr="00DE3FF2">
        <w:t>г</w:t>
      </w:r>
      <w:r w:rsidR="000F23E5">
        <w:t>о</w:t>
      </w:r>
      <w:r w:rsidRPr="00DE3FF2">
        <w:t>джується вести ми</w:t>
      </w:r>
      <w:r w:rsidR="000F23E5">
        <w:t>р</w:t>
      </w:r>
      <w:r w:rsidRPr="00DE3FF2">
        <w:t>ні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и з Кит</w:t>
      </w:r>
      <w:r w:rsidR="000F23E5">
        <w:t>а</w:t>
      </w:r>
      <w:r w:rsidRPr="00DE3FF2">
        <w:t>єм.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ро</w:t>
      </w:r>
      <w:r w:rsidRPr="00DE3FF2">
        <w:t>те військ</w:t>
      </w:r>
      <w:r w:rsidR="000F23E5">
        <w:t>о</w:t>
      </w:r>
      <w:r w:rsidRPr="00DE3FF2">
        <w:t xml:space="preserve">ві не </w:t>
      </w:r>
      <w:r w:rsidR="000F23E5">
        <w:t>хо</w:t>
      </w:r>
      <w:r w:rsidRPr="00DE3FF2">
        <w:t>тіли укл</w:t>
      </w:r>
      <w:r w:rsidR="000F23E5">
        <w:t>а</w:t>
      </w:r>
      <w:r w:rsidRPr="00DE3FF2">
        <w:t>д</w:t>
      </w:r>
      <w:r w:rsidR="000F23E5">
        <w:t>а</w:t>
      </w:r>
      <w:r w:rsidRPr="00DE3FF2">
        <w:t>ти ми</w:t>
      </w:r>
      <w:r w:rsidR="000F23E5">
        <w:t>р</w:t>
      </w:r>
      <w:r w:rsidRPr="00DE3FF2">
        <w:t>ний д</w:t>
      </w:r>
      <w:r w:rsidR="000F23E5">
        <w:t>о</w:t>
      </w:r>
      <w:r w:rsidRPr="00DE3FF2">
        <w:t>г</w:t>
      </w:r>
      <w:r w:rsidR="000F23E5">
        <w:t>о</w:t>
      </w:r>
      <w:r w:rsidRPr="00DE3FF2">
        <w:t>ві</w:t>
      </w:r>
      <w:r w:rsidR="000F23E5">
        <w:t>р</w:t>
      </w:r>
      <w:r w:rsidRPr="00DE3FF2">
        <w:t xml:space="preserve"> із Кит</w:t>
      </w:r>
      <w:r w:rsidR="000F23E5">
        <w:t>а</w:t>
      </w:r>
      <w:r w:rsidRPr="00DE3FF2">
        <w:t>єм. 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бул</w:t>
      </w:r>
      <w:r w:rsidR="000F23E5">
        <w:t>о</w:t>
      </w:r>
      <w:r w:rsidRPr="00DE3FF2">
        <w:t xml:space="preserve"> взят</w:t>
      </w:r>
      <w:r w:rsidR="000F23E5">
        <w:t>о</w:t>
      </w:r>
      <w:r w:rsidRPr="00DE3FF2">
        <w:t xml:space="preserve"> ку</w:t>
      </w:r>
      <w:r w:rsidR="000F23E5">
        <w:t>р</w:t>
      </w:r>
      <w:r w:rsidRPr="00DE3FF2">
        <w:t>с н</w:t>
      </w:r>
      <w:r w:rsidR="000F23E5">
        <w:t>а</w:t>
      </w:r>
      <w:r w:rsidRPr="00DE3FF2">
        <w:t xml:space="preserve"> невизн</w:t>
      </w:r>
      <w:r w:rsidR="000F23E5">
        <w:t>а</w:t>
      </w:r>
      <w:r w:rsidRPr="00DE3FF2">
        <w:t>ння у</w:t>
      </w:r>
      <w:r w:rsidR="000F23E5">
        <w:t>р</w:t>
      </w:r>
      <w:r w:rsidRPr="00DE3FF2">
        <w:t>яду Ч</w:t>
      </w:r>
      <w:r w:rsidR="000F23E5">
        <w:t>а</w:t>
      </w:r>
      <w:r w:rsidRPr="00DE3FF2">
        <w:t>н К</w:t>
      </w:r>
      <w:r w:rsidR="000F23E5">
        <w:t>а</w:t>
      </w:r>
      <w:r w:rsidRPr="00DE3FF2">
        <w:t>йші т</w:t>
      </w:r>
      <w:r w:rsidR="000F23E5">
        <w:t>а</w:t>
      </w:r>
      <w:r w:rsidRPr="00DE3FF2">
        <w:t xml:space="preserve"> ств</w:t>
      </w:r>
      <w:r w:rsidR="000F23E5">
        <w:t>ор</w:t>
      </w:r>
      <w:r w:rsidRPr="00DE3FF2">
        <w:t>ення у Кит</w:t>
      </w:r>
      <w:r w:rsidR="000F23E5">
        <w:t>а</w:t>
      </w:r>
      <w:r w:rsidRPr="00DE3FF2">
        <w:t>ї м</w:t>
      </w:r>
      <w:r w:rsidR="000F23E5">
        <w:t>ар</w:t>
      </w:r>
      <w:r w:rsidRPr="00DE3FF2">
        <w:t>і</w:t>
      </w:r>
      <w:r w:rsidR="000F23E5">
        <w:t>о</w:t>
      </w:r>
      <w:r w:rsidRPr="00DE3FF2">
        <w:t>нетк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>яду. Т</w:t>
      </w:r>
      <w:r w:rsidR="000F23E5">
        <w:t>а</w:t>
      </w:r>
      <w:r w:rsidRPr="00DE3FF2">
        <w:t xml:space="preserve">к, 11 січня 1937 </w:t>
      </w:r>
      <w:r w:rsidR="000F23E5">
        <w:t>р</w:t>
      </w:r>
      <w:r w:rsidRPr="00DE3FF2">
        <w:t>. «Т</w:t>
      </w:r>
      <w:r w:rsidR="000F23E5">
        <w:t>а</w:t>
      </w:r>
      <w:r w:rsidRPr="00DE3FF2">
        <w:t>ємн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д</w:t>
      </w:r>
      <w:r w:rsidR="000F23E5">
        <w:t>а</w:t>
      </w:r>
      <w:r w:rsidRPr="00DE3FF2">
        <w:t xml:space="preserve"> у</w:t>
      </w:r>
      <w:r w:rsidR="000F23E5">
        <w:t>х</w:t>
      </w:r>
      <w:r w:rsidRPr="00DE3FF2">
        <w:t>в</w:t>
      </w:r>
      <w:r w:rsidR="000F23E5">
        <w:t>а</w:t>
      </w:r>
      <w:r w:rsidRPr="00DE3FF2">
        <w:t>лил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ке </w:t>
      </w:r>
      <w:r w:rsidR="000F23E5">
        <w:t>р</w:t>
      </w:r>
      <w:r w:rsidRPr="00DE3FF2">
        <w:t>ішення: «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сити війну; не визн</w:t>
      </w:r>
      <w:r w:rsidR="000F23E5">
        <w:t>а</w:t>
      </w:r>
      <w:r w:rsidRPr="00DE3FF2">
        <w:t>в</w:t>
      </w:r>
      <w:r w:rsidR="000F23E5">
        <w:t>а</w:t>
      </w:r>
      <w:r w:rsidRPr="00DE3FF2">
        <w:t>ти н</w:t>
      </w:r>
      <w:r w:rsidR="000F23E5">
        <w:t>а</w:t>
      </w:r>
      <w:r w:rsidRPr="00DE3FF2">
        <w:t>нкінський у</w:t>
      </w:r>
      <w:r w:rsidR="000F23E5">
        <w:t>р</w:t>
      </w:r>
      <w:r w:rsidRPr="00DE3FF2">
        <w:t>яд; з</w:t>
      </w:r>
      <w:r w:rsidR="000F23E5">
        <w:t>а</w:t>
      </w:r>
      <w:r w:rsidRPr="00DE3FF2">
        <w:t>мінити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тимч</w:t>
      </w:r>
      <w:r w:rsidR="000F23E5">
        <w:t>а</w:t>
      </w:r>
      <w:r w:rsidRPr="00DE3FF2">
        <w:t>с</w:t>
      </w:r>
      <w:r w:rsidR="000F23E5">
        <w:t>о</w:t>
      </w:r>
      <w:r w:rsidRPr="00DE3FF2">
        <w:t>вим пекінським у</w:t>
      </w:r>
      <w:r w:rsidR="000F23E5">
        <w:t>р</w:t>
      </w:r>
      <w:r w:rsidRPr="00DE3FF2">
        <w:t>яд</w:t>
      </w:r>
      <w:r w:rsidR="000F23E5">
        <w:t>о</w:t>
      </w:r>
      <w:r w:rsidRPr="00DE3FF2">
        <w:t>м; 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ти військ</w:t>
      </w:r>
      <w:r w:rsidR="000F23E5">
        <w:t>о</w:t>
      </w:r>
      <w:r w:rsidRPr="00DE3FF2">
        <w:t xml:space="preserve">ві </w:t>
      </w:r>
      <w:r w:rsidR="000F23E5">
        <w:t>о</w:t>
      </w:r>
      <w:r w:rsidRPr="00DE3FF2">
        <w:t>пе</w:t>
      </w:r>
      <w:r w:rsidR="000F23E5">
        <w:t>ра</w:t>
      </w:r>
      <w:r w:rsidRPr="00DE3FF2">
        <w:t>ції; для підт</w:t>
      </w:r>
      <w:r w:rsidR="000F23E5">
        <w:t>р</w:t>
      </w:r>
      <w:r w:rsidRPr="00DE3FF2">
        <w:t>имки ци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пе</w:t>
      </w:r>
      <w:r w:rsidR="000F23E5">
        <w:t>ра</w:t>
      </w:r>
      <w:r w:rsidRPr="00DE3FF2">
        <w:t>цій н</w:t>
      </w:r>
      <w:r w:rsidR="000F23E5">
        <w:t>а</w:t>
      </w:r>
      <w:r w:rsidRPr="00DE3FF2">
        <w:t>п</w:t>
      </w:r>
      <w:r w:rsidR="000F23E5">
        <w:t>ра</w:t>
      </w:r>
      <w:r w:rsidRPr="00DE3FF2">
        <w:t>вити д</w:t>
      </w:r>
      <w:r w:rsidR="000F23E5">
        <w:t>о</w:t>
      </w:r>
      <w:r w:rsidRPr="00DE3FF2">
        <w:t xml:space="preserve"> Кит</w:t>
      </w:r>
      <w:r w:rsidR="000F23E5">
        <w:t>а</w:t>
      </w:r>
      <w:r w:rsidRPr="00DE3FF2">
        <w:t>ю д</w:t>
      </w:r>
      <w:r w:rsidR="000F23E5">
        <w:t>о</w:t>
      </w:r>
      <w:r w:rsidRPr="00DE3FF2">
        <w:t>д</w:t>
      </w:r>
      <w:r w:rsidR="000F23E5">
        <w:t>а</w:t>
      </w:r>
      <w:r w:rsidRPr="00DE3FF2">
        <w:t>тк</w:t>
      </w:r>
      <w:r w:rsidR="000F23E5">
        <w:t>о</w:t>
      </w:r>
      <w:r w:rsidRPr="00DE3FF2">
        <w:t xml:space="preserve">ву кількість судів». Ці </w:t>
      </w:r>
      <w:r w:rsidR="000F23E5">
        <w:t>р</w:t>
      </w:r>
      <w:r w:rsidRPr="00DE3FF2">
        <w:t xml:space="preserve">ішення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 xml:space="preserve"> визн</w:t>
      </w:r>
      <w:r w:rsidR="000F23E5">
        <w:t>а</w:t>
      </w:r>
      <w:r w:rsidRPr="00DE3FF2">
        <w:t>чили ку</w:t>
      </w:r>
      <w:r w:rsidR="000F23E5">
        <w:t>р</w:t>
      </w:r>
      <w:r w:rsidRPr="00DE3FF2">
        <w:t>с Яп</w:t>
      </w:r>
      <w:r w:rsidR="000F23E5">
        <w:t>о</w:t>
      </w:r>
      <w:r w:rsidRPr="00DE3FF2">
        <w:t>нії н</w:t>
      </w:r>
      <w:r w:rsidR="000F23E5">
        <w:t>а</w:t>
      </w:r>
      <w:r w:rsidRPr="00DE3FF2">
        <w:t xml:space="preserve"> відм</w:t>
      </w:r>
      <w:r w:rsidR="000F23E5">
        <w:t>о</w:t>
      </w:r>
      <w:r w:rsidRPr="00DE3FF2">
        <w:t>ву від ми</w:t>
      </w:r>
      <w:r w:rsidR="000F23E5">
        <w:t>р</w:t>
      </w:r>
      <w:r w:rsidRPr="00DE3FF2">
        <w:t>ни</w:t>
      </w:r>
      <w:r w:rsidR="000F23E5">
        <w:t>х</w:t>
      </w:r>
      <w:r w:rsidRPr="00DE3FF2">
        <w:t xml:space="preserve">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ів з у</w:t>
      </w:r>
      <w:r w:rsidR="000F23E5">
        <w:t>р</w:t>
      </w:r>
      <w:r w:rsidRPr="00DE3FF2">
        <w:t>яд</w:t>
      </w:r>
      <w:r w:rsidR="000F23E5">
        <w:t>о</w:t>
      </w:r>
      <w:r w:rsidRPr="00DE3FF2">
        <w:t>м Ч</w:t>
      </w:r>
      <w:r w:rsidR="000F23E5">
        <w:t>а</w:t>
      </w:r>
      <w:r w:rsidRPr="00DE3FF2">
        <w:t>н К</w:t>
      </w:r>
      <w:r w:rsidR="000F23E5">
        <w:t>а</w:t>
      </w:r>
      <w:r w:rsidRPr="00DE3FF2">
        <w:t>йші, 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етв</w:t>
      </w:r>
      <w:r w:rsidR="000F23E5">
        <w:t>ор</w:t>
      </w:r>
      <w:r w:rsidRPr="00DE3FF2">
        <w:t>ення Кит</w:t>
      </w:r>
      <w:r w:rsidR="000F23E5">
        <w:t>а</w:t>
      </w:r>
      <w:r w:rsidRPr="00DE3FF2">
        <w:t>ю з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</w:t>
      </w:r>
      <w:r w:rsidR="000F23E5">
        <w:t>о</w:t>
      </w:r>
      <w:r w:rsidRPr="00DE3FF2">
        <w:t>ю зб</w:t>
      </w:r>
      <w:r w:rsidR="000F23E5">
        <w:t>ро</w:t>
      </w:r>
      <w:r w:rsidRPr="00DE3FF2">
        <w:t>йн</w:t>
      </w:r>
      <w:r w:rsidR="000F23E5">
        <w:t>о</w:t>
      </w:r>
      <w:r w:rsidRPr="00DE3FF2">
        <w:t>ї сили н</w:t>
      </w:r>
      <w:r w:rsidR="000F23E5">
        <w:t>а</w:t>
      </w:r>
      <w:r w:rsidRPr="00DE3FF2">
        <w:t xml:space="preserve"> «д</w:t>
      </w:r>
      <w:r w:rsidR="000F23E5">
        <w:t>р</w:t>
      </w:r>
      <w:r w:rsidRPr="00DE3FF2">
        <w:t>уге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» </w:t>
      </w:r>
      <w:bookmarkStart w:id="23" w:name="_ftnref25"/>
      <w:bookmarkEnd w:id="23"/>
      <w:r w:rsidR="000D70A4" w:rsidRPr="00DE3FF2">
        <w:fldChar w:fldCharType="begin"/>
      </w:r>
      <w:r w:rsidRPr="00DE3FF2">
        <w:instrText xml:space="preserve"> HYPERLINK "https://translate.googleusercontent.com/translate_f" \l "_ftn25"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139</w:t>
      </w:r>
      <w:r w:rsidR="00D00824">
        <w:t>,</w:t>
      </w:r>
      <w:r w:rsidR="00D00824" w:rsidRPr="00D00824">
        <w:t xml:space="preserve"> </w:t>
      </w:r>
      <w:r w:rsidR="00D00824">
        <w:t>734</w:t>
      </w:r>
      <w:r w:rsidRPr="00DE3FF2">
        <w:t>]</w:t>
      </w:r>
      <w:r w:rsidR="000D70A4" w:rsidRPr="00DE3FF2">
        <w:fldChar w:fldCharType="end"/>
      </w:r>
      <w:r w:rsidRPr="00DE3FF2">
        <w:t>. 13 січня Яп</w:t>
      </w:r>
      <w:r w:rsidR="000F23E5">
        <w:t>о</w:t>
      </w:r>
      <w:r w:rsidRPr="00DE3FF2">
        <w:t>нія пе</w:t>
      </w:r>
      <w:r w:rsidR="000F23E5">
        <w:t>р</w:t>
      </w:r>
      <w:r w:rsidRPr="00DE3FF2">
        <w:t>е</w:t>
      </w:r>
      <w:r w:rsidR="000F23E5">
        <w:t>р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и з у</w:t>
      </w:r>
      <w:r w:rsidR="000F23E5">
        <w:t>р</w:t>
      </w:r>
      <w:r w:rsidRPr="00DE3FF2">
        <w:t>яд</w:t>
      </w:r>
      <w:r w:rsidR="000F23E5">
        <w:t>о</w:t>
      </w:r>
      <w:r w:rsidRPr="00DE3FF2">
        <w:t>м Г</w:t>
      </w:r>
      <w:r w:rsidR="000F23E5">
        <w:t>о</w:t>
      </w:r>
      <w:r w:rsidRPr="00DE3FF2">
        <w:t>міньд</w:t>
      </w:r>
      <w:r w:rsidR="000F23E5">
        <w:t>а</w:t>
      </w:r>
      <w:r w:rsidRPr="00DE3FF2">
        <w:t xml:space="preserve">ну, </w:t>
      </w:r>
      <w:r w:rsidR="000F23E5">
        <w:t>а</w:t>
      </w:r>
      <w:r w:rsidRPr="00DE3FF2">
        <w:t xml:space="preserve"> 16 січня з</w:t>
      </w:r>
      <w:r w:rsidR="000F23E5">
        <w:t>а</w:t>
      </w:r>
      <w:r w:rsidRPr="00DE3FF2">
        <w:t>явил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невизн</w:t>
      </w:r>
      <w:r w:rsidR="000F23E5">
        <w:t>а</w:t>
      </w:r>
      <w:r w:rsidRPr="00DE3FF2">
        <w:t>ння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як п</w:t>
      </w:r>
      <w:r w:rsidR="000F23E5">
        <w:t>ар</w:t>
      </w:r>
      <w:r w:rsidRPr="00DE3FF2">
        <w:t>тне</w:t>
      </w:r>
      <w:r w:rsidR="000F23E5">
        <w:t>ра</w:t>
      </w:r>
      <w:r w:rsidRPr="00DE3FF2">
        <w:t xml:space="preserve"> з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ів. Кит</w:t>
      </w:r>
      <w:r w:rsidR="000F23E5">
        <w:t>а</w:t>
      </w:r>
      <w:r w:rsidRPr="00DE3FF2">
        <w:t>й відклик</w:t>
      </w:r>
      <w:r w:rsidR="000F23E5">
        <w:t>а</w:t>
      </w:r>
      <w:r w:rsidRPr="00DE3FF2">
        <w:t>в із Яп</w:t>
      </w:r>
      <w:r w:rsidR="000F23E5">
        <w:t>о</w:t>
      </w:r>
      <w:r w:rsidRPr="00DE3FF2">
        <w:t>нії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дипл</w:t>
      </w:r>
      <w:r w:rsidR="000F23E5">
        <w:t>о</w:t>
      </w:r>
      <w:r w:rsidRPr="00DE3FF2">
        <w:t>м</w:t>
      </w:r>
      <w:r w:rsidR="000F23E5">
        <w:t>а</w:t>
      </w:r>
      <w:r w:rsidRPr="00DE3FF2">
        <w:t>тів.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 військ</w:t>
      </w:r>
      <w:r w:rsidR="000F23E5">
        <w:t>о</w:t>
      </w:r>
      <w:r w:rsidRPr="00DE3FF2">
        <w:t>ві у вл</w:t>
      </w:r>
      <w:r w:rsidR="000F23E5">
        <w:t>а</w:t>
      </w:r>
      <w:r w:rsidRPr="00DE3FF2">
        <w:t>ді від</w:t>
      </w:r>
      <w:r w:rsidR="000F23E5">
        <w:t>р</w:t>
      </w:r>
      <w:r w:rsidRPr="00DE3FF2">
        <w:t>із</w:t>
      </w:r>
      <w:r w:rsidR="000F23E5">
        <w:t>а</w:t>
      </w:r>
      <w:r w:rsidRPr="00DE3FF2">
        <w:t>ли інші шля</w:t>
      </w:r>
      <w:r w:rsidR="000F23E5">
        <w:t>х</w:t>
      </w:r>
      <w:r w:rsidRPr="00DE3FF2">
        <w:t>и ви</w:t>
      </w:r>
      <w:r w:rsidR="000F23E5">
        <w:t>р</w:t>
      </w:r>
      <w:r w:rsidRPr="00DE3FF2">
        <w:t>ішення к</w:t>
      </w:r>
      <w:r w:rsidR="000F23E5">
        <w:t>о</w:t>
      </w:r>
      <w:r w:rsidRPr="00DE3FF2">
        <w:t xml:space="preserve">нфлікту, який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вся че</w:t>
      </w:r>
      <w:r w:rsidR="000F23E5">
        <w:t>р</w:t>
      </w:r>
      <w:r w:rsidRPr="00DE3FF2">
        <w:t>ез з</w:t>
      </w:r>
      <w:r w:rsidR="000F23E5">
        <w:t>а</w:t>
      </w:r>
      <w:r w:rsidRPr="00DE3FF2">
        <w:t>н</w:t>
      </w:r>
      <w:r w:rsidR="000F23E5">
        <w:t>а</w:t>
      </w:r>
      <w:r w:rsidRPr="00DE3FF2">
        <w:t>дт</w:t>
      </w:r>
      <w:r w:rsidR="000F23E5">
        <w:t>о</w:t>
      </w:r>
      <w:r w:rsidRPr="00DE3FF2">
        <w:t xml:space="preserve"> в</w:t>
      </w:r>
      <w:r w:rsidR="000F23E5">
        <w:t>о</w:t>
      </w:r>
      <w:r w:rsidRPr="00DE3FF2">
        <w:t>й</w:t>
      </w:r>
      <w:r w:rsidR="000F23E5">
        <w:t>о</w:t>
      </w:r>
      <w:r w:rsidRPr="00DE3FF2">
        <w:t>вничу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лістичну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нду се</w:t>
      </w:r>
      <w:r w:rsidR="000F23E5">
        <w:t>р</w:t>
      </w:r>
      <w:r w:rsidRPr="00DE3FF2">
        <w:t>ед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. У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 гене</w:t>
      </w:r>
      <w:r w:rsidR="000F23E5">
        <w:t>ра</w:t>
      </w:r>
      <w:r w:rsidRPr="00DE3FF2">
        <w:t>ли з</w:t>
      </w:r>
      <w:r w:rsidR="000F23E5">
        <w:t>о</w:t>
      </w:r>
      <w:r w:rsidRPr="00DE3FF2">
        <w:t>ст</w:t>
      </w:r>
      <w:r w:rsidR="000F23E5">
        <w:t>а</w:t>
      </w:r>
      <w:r w:rsidRPr="00DE3FF2">
        <w:t>лися у виг</w:t>
      </w:r>
      <w:r w:rsidR="000F23E5">
        <w:t>ра</w:t>
      </w:r>
      <w:r w:rsidRPr="00DE3FF2">
        <w:t xml:space="preserve">ші 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сн</w:t>
      </w:r>
      <w:r w:rsidR="000F23E5">
        <w:t>о</w:t>
      </w:r>
      <w:r w:rsidRPr="00DE3FF2">
        <w:t xml:space="preserve"> підсилюючі свій вплив у п</w:t>
      </w:r>
      <w:r w:rsidR="000F23E5">
        <w:t>о</w:t>
      </w:r>
      <w:r w:rsidRPr="00DE3FF2">
        <w:t>літиці і п</w:t>
      </w:r>
      <w:r w:rsidR="000F23E5">
        <w:t>о</w:t>
      </w:r>
      <w:r w:rsidRPr="00DE3FF2">
        <w:t>сл</w:t>
      </w:r>
      <w:r w:rsidR="000F23E5">
        <w:t>а</w:t>
      </w:r>
      <w:r w:rsidRPr="00DE3FF2">
        <w:t>бляючи п</w:t>
      </w:r>
      <w:r w:rsidR="000F23E5">
        <w:t>р</w:t>
      </w:r>
      <w:r w:rsidRPr="00DE3FF2">
        <w:t>и</w:t>
      </w:r>
      <w:r w:rsidR="000F23E5">
        <w:t>х</w:t>
      </w:r>
      <w:r w:rsidRPr="00DE3FF2">
        <w:t>ильників ми</w:t>
      </w:r>
      <w:r w:rsidR="000F23E5">
        <w:t>р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ви</w:t>
      </w:r>
      <w:r w:rsidR="000F23E5">
        <w:t>р</w:t>
      </w:r>
      <w:r w:rsidRPr="00DE3FF2">
        <w:t>ішення к</w:t>
      </w:r>
      <w:r w:rsidR="000F23E5">
        <w:t>о</w:t>
      </w:r>
      <w:r w:rsidRPr="00DE3FF2">
        <w:t>нфлікту. Се</w:t>
      </w:r>
      <w:r w:rsidR="000F23E5">
        <w:t>р</w:t>
      </w:r>
      <w:r w:rsidRPr="00DE3FF2">
        <w:t>ед н</w:t>
      </w:r>
      <w:r w:rsidR="000F23E5">
        <w:t>аро</w:t>
      </w:r>
      <w:r w:rsidRPr="00DE3FF2">
        <w:t>ду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сь піднесення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г</w:t>
      </w:r>
      <w:r w:rsidR="000F23E5">
        <w:t>ор</w:t>
      </w:r>
      <w:r w:rsidRPr="00DE3FF2">
        <w:t>д</w:t>
      </w:r>
      <w:r w:rsidR="000F23E5">
        <w:t>о</w:t>
      </w:r>
      <w:r w:rsidRPr="00DE3FF2">
        <w:t>сті з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не без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ги м</w:t>
      </w:r>
      <w:r w:rsidR="000F23E5">
        <w:t>а</w:t>
      </w:r>
      <w:r w:rsidRPr="00DE3FF2">
        <w:t>сшт</w:t>
      </w:r>
      <w:r w:rsidR="000F23E5">
        <w:t>а</w:t>
      </w:r>
      <w:r w:rsidRPr="00DE3FF2">
        <w:t>бн</w:t>
      </w:r>
      <w:r w:rsidR="000F23E5">
        <w:t>о</w:t>
      </w:r>
      <w:r w:rsidRPr="00DE3FF2">
        <w:t>ї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нди винятк</w:t>
      </w:r>
      <w:r w:rsidR="000F23E5">
        <w:t>о</w:t>
      </w:r>
      <w:r w:rsidRPr="00DE3FF2">
        <w:t>в</w:t>
      </w:r>
      <w:r w:rsidR="000F23E5">
        <w:t>о</w:t>
      </w:r>
      <w:r w:rsidRPr="00DE3FF2">
        <w:t>сті яп</w:t>
      </w:r>
      <w:r w:rsidR="000F23E5">
        <w:t>о</w:t>
      </w:r>
      <w:r w:rsidRPr="00DE3FF2">
        <w:t>нців се</w:t>
      </w:r>
      <w:r w:rsidR="000F23E5">
        <w:t>р</w:t>
      </w:r>
      <w:r w:rsidRPr="00DE3FF2">
        <w:t>ед інши</w:t>
      </w:r>
      <w:r w:rsidR="000F23E5">
        <w:t>х</w:t>
      </w:r>
      <w:r w:rsidRPr="00DE3FF2">
        <w:t xml:space="preserve"> </w:t>
      </w:r>
      <w:r w:rsidR="000F23E5">
        <w:t>а</w:t>
      </w:r>
      <w:r w:rsidRPr="00DE3FF2">
        <w:t>зі</w:t>
      </w:r>
      <w:r w:rsidR="000F23E5">
        <w:t>а</w:t>
      </w:r>
      <w:r w:rsidRPr="00DE3FF2">
        <w:t>тів.</w:t>
      </w:r>
    </w:p>
    <w:p w:rsidR="00F60188" w:rsidRPr="00DE3FF2" w:rsidRDefault="00F60188" w:rsidP="008C479E">
      <w:pPr>
        <w:pStyle w:val="13"/>
        <w:contextualSpacing/>
      </w:pPr>
      <w:r w:rsidRPr="00DE3FF2">
        <w:t>В</w:t>
      </w:r>
      <w:r w:rsidR="000F23E5">
        <w:t>о</w:t>
      </w:r>
      <w:r w:rsidRPr="00DE3FF2">
        <w:t xml:space="preserve">сени 1938 </w:t>
      </w:r>
      <w:r w:rsidR="000F23E5">
        <w:t>р</w:t>
      </w:r>
      <w:r w:rsidRPr="00DE3FF2">
        <w:t xml:space="preserve">. були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ні міст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нт</w:t>
      </w:r>
      <w:r w:rsidR="000F23E5">
        <w:t>о</w:t>
      </w:r>
      <w:r w:rsidRPr="00DE3FF2">
        <w:t>н і У</w:t>
      </w:r>
      <w:r w:rsidR="000F23E5">
        <w:t>ха</w:t>
      </w:r>
      <w:r w:rsidRPr="00DE3FF2">
        <w:t>нь і військ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сув</w:t>
      </w:r>
      <w:r w:rsidR="000F23E5">
        <w:t>а</w:t>
      </w:r>
      <w:r w:rsidRPr="00DE3FF2">
        <w:t>лися в глиб к</w:t>
      </w:r>
      <w:r w:rsidR="000F23E5">
        <w:t>ра</w:t>
      </w:r>
      <w:r w:rsidRPr="00DE3FF2">
        <w:t>їни. «Зі вт</w:t>
      </w:r>
      <w:r w:rsidR="000F23E5">
        <w:t>ра</w:t>
      </w:r>
      <w:r w:rsidRPr="00DE3FF2">
        <w:t>т</w:t>
      </w:r>
      <w:r w:rsidR="000F23E5">
        <w:t>о</w:t>
      </w:r>
      <w:r w:rsidRPr="00DE3FF2">
        <w:t>ю К</w:t>
      </w:r>
      <w:r w:rsidR="000F23E5">
        <w:t>а</w:t>
      </w:r>
      <w:r w:rsidRPr="00DE3FF2">
        <w:t>нт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й виявився із</w:t>
      </w:r>
      <w:r w:rsidR="000F23E5">
        <w:t>о</w:t>
      </w:r>
      <w:r w:rsidRPr="00DE3FF2">
        <w:t>ль</w:t>
      </w:r>
      <w:r w:rsidR="000F23E5">
        <w:t>о</w:t>
      </w:r>
      <w:r w:rsidRPr="00DE3FF2">
        <w:t>в</w:t>
      </w:r>
      <w:r w:rsidR="000F23E5">
        <w:t>а</w:t>
      </w:r>
      <w:r w:rsidRPr="00DE3FF2">
        <w:t>ним від з</w:t>
      </w:r>
      <w:r w:rsidR="000F23E5">
        <w:t>о</w:t>
      </w:r>
      <w:r w:rsidRPr="00DE3FF2">
        <w:t>внішнь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світу. Д</w:t>
      </w:r>
      <w:r w:rsidR="000F23E5">
        <w:t>о</w:t>
      </w:r>
      <w:r w:rsidRPr="00DE3FF2">
        <w:t xml:space="preserve"> кінця ж</w:t>
      </w:r>
      <w:r w:rsidR="000F23E5">
        <w:t>о</w:t>
      </w:r>
      <w:r w:rsidRPr="00DE3FF2">
        <w:t xml:space="preserve">втня 1938 </w:t>
      </w:r>
      <w:r w:rsidR="000F23E5">
        <w:t>р</w:t>
      </w:r>
      <w:r w:rsidRPr="00DE3FF2">
        <w:t>. яп</w:t>
      </w:r>
      <w:r w:rsidR="000F23E5">
        <w:t>о</w:t>
      </w:r>
      <w:r w:rsidRPr="00DE3FF2">
        <w:t xml:space="preserve">нці </w:t>
      </w:r>
      <w:r w:rsidR="000F23E5">
        <w:t>о</w:t>
      </w:r>
      <w:r w:rsidRPr="00DE3FF2">
        <w:t>купув</w:t>
      </w:r>
      <w:r w:rsidR="000F23E5">
        <w:t>а</w:t>
      </w:r>
      <w:r w:rsidRPr="00DE3FF2">
        <w:t>ли величезну те</w:t>
      </w:r>
      <w:r w:rsidR="000F23E5">
        <w:t>р</w:t>
      </w:r>
      <w:r w:rsidRPr="00DE3FF2">
        <w:t>ит</w:t>
      </w:r>
      <w:r w:rsidR="000F23E5">
        <w:t>ор</w:t>
      </w:r>
      <w:r w:rsidRPr="00DE3FF2">
        <w:t>ію Кит</w:t>
      </w:r>
      <w:r w:rsidR="000F23E5">
        <w:t>а</w:t>
      </w:r>
      <w:r w:rsidRPr="00DE3FF2">
        <w:t xml:space="preserve">ю, </w:t>
      </w:r>
      <w:r w:rsidR="000F23E5">
        <w:t>о</w:t>
      </w:r>
      <w:r w:rsidRPr="00DE3FF2">
        <w:t>п</w:t>
      </w:r>
      <w:r w:rsidR="000F23E5">
        <w:t>а</w:t>
      </w:r>
      <w:r w:rsidRPr="00DE3FF2">
        <w:t>нув</w:t>
      </w:r>
      <w:r w:rsidR="000F23E5">
        <w:t>а</w:t>
      </w:r>
      <w:r w:rsidRPr="00DE3FF2">
        <w:t>вши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вними п</w:t>
      </w:r>
      <w:r w:rsidR="000F23E5">
        <w:t>ро</w:t>
      </w:r>
      <w:r w:rsidRPr="00DE3FF2">
        <w:t>мисл</w:t>
      </w:r>
      <w:r w:rsidR="000F23E5">
        <w:t>о</w:t>
      </w:r>
      <w:r w:rsidRPr="00DE3FF2">
        <w:t>вими цент</w:t>
      </w:r>
      <w:r w:rsidR="000F23E5">
        <w:t>ра</w:t>
      </w:r>
      <w:r w:rsidRPr="00DE3FF2">
        <w:t>ми»</w:t>
      </w:r>
      <w:bookmarkStart w:id="24" w:name="_ftnref26"/>
      <w:bookmarkEnd w:id="24"/>
      <w:r w:rsidR="000D70A4" w:rsidRPr="00DE3FF2">
        <w:fldChar w:fldCharType="begin"/>
      </w:r>
      <w:r w:rsidRPr="00DE3FF2">
        <w:instrText xml:space="preserve"> HYPERLINK "https://translate.googleusercontent.com/translate_f" \l "_ftn26" </w:instrText>
      </w:r>
      <w:r w:rsidR="000D70A4" w:rsidRPr="00DE3FF2">
        <w:fldChar w:fldCharType="end"/>
      </w:r>
      <w:r w:rsidR="00D97FE0" w:rsidRPr="00DE3FF2">
        <w:tab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У лют</w:t>
      </w:r>
      <w:r w:rsidR="000F23E5">
        <w:t>о</w:t>
      </w:r>
      <w:r w:rsidRPr="00DE3FF2">
        <w:t xml:space="preserve">му 1939 </w:t>
      </w:r>
      <w:r w:rsidR="000F23E5">
        <w:t>р</w:t>
      </w:r>
      <w:r w:rsidRPr="00DE3FF2">
        <w:t>. яп</w:t>
      </w:r>
      <w:r w:rsidR="000F23E5">
        <w:t>о</w:t>
      </w:r>
      <w:r w:rsidRPr="00DE3FF2">
        <w:t>нці вис</w:t>
      </w:r>
      <w:r w:rsidR="000F23E5">
        <w:t>а</w:t>
      </w:r>
      <w:r w:rsidRPr="00DE3FF2">
        <w:t>дилися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ст</w:t>
      </w:r>
      <w:r w:rsidR="000F23E5">
        <w:t>р</w:t>
      </w:r>
      <w:r w:rsidRPr="00DE3FF2">
        <w:t xml:space="preserve">ів </w:t>
      </w:r>
      <w:r w:rsidR="000F23E5">
        <w:t>Ха</w:t>
      </w:r>
      <w:r w:rsidRPr="00DE3FF2">
        <w:t>йн</w:t>
      </w:r>
      <w:r w:rsidR="000F23E5">
        <w:t>а</w:t>
      </w:r>
      <w:r w:rsidRPr="00DE3FF2">
        <w:t>нь н</w:t>
      </w:r>
      <w:r w:rsidR="000F23E5">
        <w:t>а</w:t>
      </w:r>
      <w:r w:rsidRPr="00DE3FF2">
        <w:t xml:space="preserve"> півдні Кит</w:t>
      </w:r>
      <w:r w:rsidR="000F23E5">
        <w:t>а</w:t>
      </w:r>
      <w:r w:rsidRPr="00DE3FF2">
        <w:t>ю. Тепе</w:t>
      </w:r>
      <w:r w:rsidR="000F23E5">
        <w:t>р</w:t>
      </w:r>
      <w:r w:rsidRPr="00DE3FF2">
        <w:t xml:space="preserve"> яп</w:t>
      </w:r>
      <w:r w:rsidR="000F23E5">
        <w:t>о</w:t>
      </w:r>
      <w:r w:rsidRPr="00DE3FF2">
        <w:t>нці м</w:t>
      </w:r>
      <w:r w:rsidR="000F23E5">
        <w:t>о</w:t>
      </w:r>
      <w:r w:rsidRPr="00DE3FF2">
        <w:t>гли к</w:t>
      </w:r>
      <w:r w:rsidR="000F23E5">
        <w:t>о</w:t>
      </w:r>
      <w:r w:rsidRPr="00DE3FF2">
        <w:t>нт</w:t>
      </w:r>
      <w:r w:rsidR="000F23E5">
        <w:t>ро</w:t>
      </w:r>
      <w:r w:rsidRPr="00DE3FF2">
        <w:t>люв</w:t>
      </w:r>
      <w:r w:rsidR="000F23E5">
        <w:t>а</w:t>
      </w:r>
      <w:r w:rsidRPr="00DE3FF2">
        <w:t>ти к</w:t>
      </w:r>
      <w:r w:rsidR="000F23E5">
        <w:t>о</w:t>
      </w:r>
      <w:r w:rsidRPr="00DE3FF2">
        <w:t>мунік</w:t>
      </w:r>
      <w:r w:rsidR="000F23E5">
        <w:t>а</w:t>
      </w:r>
      <w:r w:rsidRPr="00DE3FF2">
        <w:t>ції між Г</w:t>
      </w:r>
      <w:r w:rsidR="000F23E5">
        <w:t>о</w:t>
      </w:r>
      <w:r w:rsidRPr="00DE3FF2">
        <w:t>нк</w:t>
      </w:r>
      <w:r w:rsidR="000F23E5">
        <w:t>о</w:t>
      </w:r>
      <w:r w:rsidRPr="00DE3FF2">
        <w:t>нг</w:t>
      </w:r>
      <w:r w:rsidR="000F23E5">
        <w:t>о</w:t>
      </w:r>
      <w:r w:rsidRPr="00DE3FF2">
        <w:t>м т</w:t>
      </w:r>
      <w:r w:rsidR="000F23E5">
        <w:t>а</w:t>
      </w:r>
      <w:r w:rsidRPr="00DE3FF2">
        <w:t xml:space="preserve"> Сінг</w:t>
      </w:r>
      <w:r w:rsidR="000F23E5">
        <w:t>а</w:t>
      </w:r>
      <w:r w:rsidRPr="00DE3FF2">
        <w:t>пу</w:t>
      </w:r>
      <w:r w:rsidR="000F23E5">
        <w:t>ро</w:t>
      </w:r>
      <w:r w:rsidRPr="00DE3FF2">
        <w:t>м – к</w:t>
      </w:r>
      <w:r w:rsidR="000F23E5">
        <w:t>о</w:t>
      </w:r>
      <w:r w:rsidRPr="00DE3FF2">
        <w:t>л</w:t>
      </w:r>
      <w:r w:rsidR="000F23E5">
        <w:t>о</w:t>
      </w:r>
      <w:r w:rsidRPr="00DE3FF2">
        <w:t>ніями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 xml:space="preserve">нії. </w:t>
      </w:r>
      <w:r w:rsidR="000F23E5">
        <w:t>О</w:t>
      </w:r>
      <w:r w:rsidRPr="00DE3FF2">
        <w:t>дн</w:t>
      </w:r>
      <w:r w:rsidR="000F23E5">
        <w:t>а</w:t>
      </w:r>
      <w:r w:rsidRPr="00DE3FF2">
        <w:t>к війн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бул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тяжн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хара</w:t>
      </w:r>
      <w:r w:rsidRPr="00DE3FF2">
        <w:t>кте</w:t>
      </w:r>
      <w:r w:rsidR="000F23E5">
        <w:t>р</w:t>
      </w:r>
      <w:r w:rsidRPr="00DE3FF2">
        <w:t>у і п</w:t>
      </w:r>
      <w:r w:rsidR="000F23E5">
        <w:t>р</w:t>
      </w:r>
      <w:r w:rsidRPr="00DE3FF2">
        <w:t>изв</w:t>
      </w:r>
      <w:r w:rsidR="000F23E5">
        <w:t>о</w:t>
      </w:r>
      <w:r w:rsidRPr="00DE3FF2">
        <w:t>дил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велики</w:t>
      </w:r>
      <w:r w:rsidR="000F23E5">
        <w:t>х</w:t>
      </w:r>
      <w:r w:rsidRPr="00DE3FF2">
        <w:t xml:space="preserve"> же</w:t>
      </w:r>
      <w:r w:rsidR="000F23E5">
        <w:t>р</w:t>
      </w:r>
      <w:r w:rsidRPr="00DE3FF2">
        <w:t>тв се</w:t>
      </w:r>
      <w:r w:rsidR="000F23E5">
        <w:t>р</w:t>
      </w:r>
      <w:r w:rsidRPr="00DE3FF2">
        <w:t>ед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. </w:t>
      </w:r>
      <w:r w:rsidRPr="00DE3FF2">
        <w:lastRenderedPageBreak/>
        <w:t>Яп</w:t>
      </w:r>
      <w:r w:rsidR="000F23E5">
        <w:t>о</w:t>
      </w:r>
      <w:r w:rsidRPr="00DE3FF2">
        <w:t>нія не зм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битися швидк</w:t>
      </w:r>
      <w:r w:rsidR="000F23E5">
        <w:t>о</w:t>
      </w:r>
      <w:r w:rsidRPr="00DE3FF2">
        <w:t>ї пе</w:t>
      </w:r>
      <w:r w:rsidR="000F23E5">
        <w:t>р</w:t>
      </w:r>
      <w:r w:rsidRPr="00DE3FF2">
        <w:t>ем</w:t>
      </w:r>
      <w:r w:rsidR="000F23E5">
        <w:t>о</w:t>
      </w:r>
      <w:r w:rsidRPr="00DE3FF2">
        <w:t>ги у війні т</w:t>
      </w:r>
      <w:r w:rsidR="000F23E5">
        <w:t>а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>вити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усією те</w:t>
      </w:r>
      <w:r w:rsidR="000F23E5">
        <w:t>р</w:t>
      </w:r>
      <w:r w:rsidRPr="00DE3FF2">
        <w:t>ит</w:t>
      </w:r>
      <w:r w:rsidR="000F23E5">
        <w:t>ор</w:t>
      </w:r>
      <w:r w:rsidRPr="00DE3FF2">
        <w:t>ією Кит</w:t>
      </w:r>
      <w:r w:rsidR="000F23E5">
        <w:t>а</w:t>
      </w:r>
      <w:r w:rsidRPr="00DE3FF2">
        <w:t>ю.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куп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>ія</w:t>
      </w:r>
      <w:r w:rsidR="000F23E5">
        <w:t>х</w:t>
      </w:r>
      <w:r w:rsidRPr="00DE3FF2">
        <w:t xml:space="preserve"> Кит</w:t>
      </w:r>
      <w:r w:rsidR="000F23E5">
        <w:t>а</w:t>
      </w:r>
      <w:r w:rsidRPr="00DE3FF2">
        <w:t xml:space="preserve">ю </w:t>
      </w:r>
      <w:r w:rsidR="000F23E5">
        <w:t>ро</w:t>
      </w:r>
      <w:r w:rsidRPr="00DE3FF2">
        <w:t>зг</w:t>
      </w:r>
      <w:r w:rsidR="000F23E5">
        <w:t>ор</w:t>
      </w:r>
      <w:r w:rsidRPr="00DE3FF2">
        <w:t>т</w:t>
      </w:r>
      <w:r w:rsidR="000F23E5">
        <w:t>а</w:t>
      </w:r>
      <w:r w:rsidRPr="00DE3FF2">
        <w:t>л</w:t>
      </w:r>
      <w:r w:rsidR="000F23E5">
        <w:t>а</w:t>
      </w:r>
      <w:r w:rsidRPr="00DE3FF2">
        <w:t>ся п</w:t>
      </w:r>
      <w:r w:rsidR="000F23E5">
        <w:t>ар</w:t>
      </w:r>
      <w:r w:rsidRPr="00DE3FF2">
        <w:t>тиз</w:t>
      </w:r>
      <w:r w:rsidR="000F23E5">
        <w:t>а</w:t>
      </w:r>
      <w:r w:rsidRPr="00DE3FF2">
        <w:t>нськ</w:t>
      </w:r>
      <w:r w:rsidR="000F23E5">
        <w:t>а</w:t>
      </w:r>
      <w:r w:rsidRPr="00DE3FF2">
        <w:t xml:space="preserve"> війн</w:t>
      </w:r>
      <w:r w:rsidR="000F23E5">
        <w:t>а</w:t>
      </w:r>
      <w:r w:rsidRPr="00DE3FF2">
        <w:t>. У бе</w:t>
      </w:r>
      <w:r w:rsidR="000F23E5">
        <w:t>р</w:t>
      </w:r>
      <w:r w:rsidRPr="00DE3FF2">
        <w:t xml:space="preserve">езні 1940 </w:t>
      </w:r>
      <w:r w:rsidR="000F23E5">
        <w:t>р</w:t>
      </w:r>
      <w:r w:rsidRPr="00DE3FF2">
        <w:t>. у Н</w:t>
      </w:r>
      <w:r w:rsidR="000F23E5">
        <w:t>а</w:t>
      </w:r>
      <w:r w:rsidRPr="00DE3FF2">
        <w:t>нкіні бул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ен</w:t>
      </w:r>
      <w:r w:rsidR="000F23E5">
        <w:t>о</w:t>
      </w:r>
      <w:r w:rsidRPr="00DE3FF2">
        <w:t xml:space="preserve"> м</w:t>
      </w:r>
      <w:r w:rsidR="000F23E5">
        <w:t>ар</w:t>
      </w:r>
      <w:r w:rsidRPr="00DE3FF2">
        <w:t>і</w:t>
      </w:r>
      <w:r w:rsidR="000F23E5">
        <w:t>о</w:t>
      </w:r>
      <w:r w:rsidRPr="00DE3FF2">
        <w:t>нетк</w:t>
      </w:r>
      <w:r w:rsidR="000F23E5">
        <w:t>о</w:t>
      </w:r>
      <w:r w:rsidRPr="00DE3FF2">
        <w:t>вий у</w:t>
      </w:r>
      <w:r w:rsidR="000F23E5">
        <w:t>р</w:t>
      </w:r>
      <w:r w:rsidRPr="00DE3FF2">
        <w:t>яд під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>м В</w:t>
      </w:r>
      <w:r w:rsidR="000F23E5">
        <w:t>а</w:t>
      </w:r>
      <w:r w:rsidRPr="00DE3FF2">
        <w:t>н Цзінвея, к</w:t>
      </w:r>
      <w:r w:rsidR="000F23E5">
        <w:t>о</w:t>
      </w:r>
      <w:r w:rsidRPr="00DE3FF2">
        <w:t>лишнь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віце-п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в у</w:t>
      </w:r>
      <w:r w:rsidR="000F23E5">
        <w:t>р</w:t>
      </w:r>
      <w:r w:rsidRPr="00DE3FF2">
        <w:t>яді Г</w:t>
      </w:r>
      <w:r w:rsidR="000F23E5">
        <w:t>о</w:t>
      </w:r>
      <w:r w:rsidRPr="00DE3FF2">
        <w:t>міньд</w:t>
      </w:r>
      <w:r w:rsidR="000F23E5">
        <w:t>а</w:t>
      </w:r>
      <w:r w:rsidRPr="00DE3FF2">
        <w:t xml:space="preserve">ну.  </w:t>
      </w:r>
    </w:p>
    <w:p w:rsidR="00F60188" w:rsidRPr="00DE3FF2" w:rsidRDefault="00F60188" w:rsidP="008C479E">
      <w:pPr>
        <w:pStyle w:val="13"/>
        <w:contextualSpacing/>
      </w:pPr>
      <w:r w:rsidRPr="00DE3FF2">
        <w:t>З п</w:t>
      </w:r>
      <w:r w:rsidR="000F23E5">
        <w:t>о</w:t>
      </w:r>
      <w:r w:rsidRPr="00DE3FF2">
        <w:t>ч</w:t>
      </w:r>
      <w:r w:rsidR="000F23E5">
        <w:t>а</w:t>
      </w:r>
      <w:r w:rsidRPr="00DE3FF2">
        <w:t>тку війни 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г</w:t>
      </w:r>
      <w:r w:rsidR="000F23E5">
        <w:t>ро</w:t>
      </w:r>
      <w:r w:rsidRPr="00DE3FF2">
        <w:t>м</w:t>
      </w:r>
      <w:r w:rsidR="000F23E5">
        <w:t>а</w:t>
      </w:r>
      <w:r w:rsidRPr="00DE3FF2">
        <w:t>дськ</w:t>
      </w:r>
      <w:r w:rsidR="000F23E5">
        <w:t>а</w:t>
      </w:r>
      <w:r w:rsidRPr="00DE3FF2">
        <w:t xml:space="preserve"> думк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б</w:t>
      </w:r>
      <w:r w:rsidR="000F23E5">
        <w:t>о</w:t>
      </w:r>
      <w:r w:rsidRPr="00DE3FF2">
        <w:t>ці Кит</w:t>
      </w:r>
      <w:r w:rsidR="000F23E5">
        <w:t>а</w:t>
      </w:r>
      <w:r w:rsidRPr="00DE3FF2">
        <w:t>ю як же</w:t>
      </w:r>
      <w:r w:rsidR="000F23E5">
        <w:t>р</w:t>
      </w:r>
      <w:r w:rsidRPr="00DE3FF2">
        <w:t xml:space="preserve">тви </w:t>
      </w:r>
      <w:r w:rsidR="000F23E5">
        <w:t>а</w:t>
      </w:r>
      <w:r w:rsidRPr="00DE3FF2">
        <w:t>г</w:t>
      </w:r>
      <w:r w:rsidR="000F23E5">
        <w:t>р</w:t>
      </w:r>
      <w:r w:rsidRPr="00DE3FF2">
        <w:t>есії. Більше т</w:t>
      </w:r>
      <w:r w:rsidR="000F23E5">
        <w:t>о</w:t>
      </w:r>
      <w:r w:rsidRPr="00DE3FF2">
        <w:t>г</w:t>
      </w:r>
      <w:r w:rsidR="000F23E5">
        <w:t>о</w:t>
      </w:r>
      <w:r w:rsidRPr="00DE3FF2">
        <w:t>, С</w:t>
      </w:r>
      <w:r w:rsidR="000F23E5">
        <w:t>Р</w:t>
      </w:r>
      <w:r w:rsidRPr="00DE3FF2">
        <w:t>С</w:t>
      </w:r>
      <w:r w:rsidR="000F23E5">
        <w:t>Р</w:t>
      </w:r>
      <w:r w:rsidRPr="00DE3FF2">
        <w:t>,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нія, Ф</w:t>
      </w:r>
      <w:r w:rsidR="000F23E5">
        <w:t>ра</w:t>
      </w:r>
      <w:r w:rsidRPr="00DE3FF2">
        <w:t>нція н</w:t>
      </w:r>
      <w:r w:rsidR="000F23E5">
        <w:t>а</w:t>
      </w:r>
      <w:r w:rsidRPr="00DE3FF2">
        <w:t>д</w:t>
      </w:r>
      <w:r w:rsidR="000F23E5">
        <w:t>а</w:t>
      </w:r>
      <w:r w:rsidRPr="00DE3FF2">
        <w:t>в</w:t>
      </w:r>
      <w:r w:rsidR="000F23E5">
        <w:t>а</w:t>
      </w:r>
      <w:r w:rsidRPr="00DE3FF2">
        <w:t>ли Кит</w:t>
      </w:r>
      <w:r w:rsidR="000F23E5">
        <w:t>а</w:t>
      </w:r>
      <w:r w:rsidRPr="00DE3FF2">
        <w:t>ю 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тичну т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і</w:t>
      </w:r>
      <w:r w:rsidR="000F23E5">
        <w:t>а</w:t>
      </w:r>
      <w:r w:rsidRPr="00DE3FF2">
        <w:t>льну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 xml:space="preserve">гу. </w:t>
      </w:r>
      <w:r w:rsidR="000F23E5">
        <w:t>О</w:t>
      </w:r>
      <w:r w:rsidRPr="00DE3FF2">
        <w:t>дн</w:t>
      </w:r>
      <w:r w:rsidR="000F23E5">
        <w:t>а</w:t>
      </w:r>
      <w:r w:rsidRPr="00DE3FF2">
        <w:t>к, к</w:t>
      </w:r>
      <w:r w:rsidR="000F23E5">
        <w:t>о</w:t>
      </w:r>
      <w:r w:rsidRPr="00DE3FF2">
        <w:t>ли у т</w:t>
      </w:r>
      <w:r w:rsidR="000F23E5">
        <w:t>ра</w:t>
      </w:r>
      <w:r w:rsidRPr="00DE3FF2">
        <w:t xml:space="preserve">вні 1939 </w:t>
      </w:r>
      <w:r w:rsidR="000F23E5">
        <w:t>р</w:t>
      </w:r>
      <w:r w:rsidRPr="00DE3FF2">
        <w:t>. яп</w:t>
      </w:r>
      <w:r w:rsidR="000F23E5">
        <w:t>о</w:t>
      </w:r>
      <w:r w:rsidRPr="00DE3FF2">
        <w:t>нські військ</w:t>
      </w:r>
      <w:r w:rsidR="000F23E5">
        <w:t>а</w:t>
      </w:r>
      <w:r w:rsidRPr="00DE3FF2">
        <w:t xml:space="preserve"> бл</w:t>
      </w:r>
      <w:r w:rsidR="000F23E5">
        <w:t>о</w:t>
      </w:r>
      <w:r w:rsidRPr="00DE3FF2">
        <w:t>кув</w:t>
      </w:r>
      <w:r w:rsidR="000F23E5">
        <w:t>а</w:t>
      </w:r>
      <w:r w:rsidRPr="00DE3FF2">
        <w:t xml:space="preserve">ли </w:t>
      </w:r>
      <w:r w:rsidR="000F23E5">
        <w:t>а</w:t>
      </w:r>
      <w:r w:rsidRPr="00DE3FF2">
        <w:t>нглійські т</w:t>
      </w:r>
      <w:r w:rsidR="000F23E5">
        <w:t>а</w:t>
      </w:r>
      <w:r w:rsidRPr="00DE3FF2">
        <w:t xml:space="preserve"> ф</w:t>
      </w:r>
      <w:r w:rsidR="000F23E5">
        <w:t>ра</w:t>
      </w:r>
      <w:r w:rsidRPr="00DE3FF2">
        <w:t>нцузькі к</w:t>
      </w:r>
      <w:r w:rsidR="000F23E5">
        <w:t>о</w:t>
      </w:r>
      <w:r w:rsidRPr="00DE3FF2">
        <w:t xml:space="preserve">нцесії в Тяньцзіні, </w:t>
      </w:r>
      <w:r w:rsidR="000F23E5">
        <w:t>а</w:t>
      </w:r>
      <w:r w:rsidRPr="00DE3FF2">
        <w:t>нглійськ</w:t>
      </w:r>
      <w:r w:rsidR="000F23E5">
        <w:t>о</w:t>
      </w:r>
      <w:r w:rsidRPr="00DE3FF2">
        <w:t>му у</w:t>
      </w:r>
      <w:r w:rsidR="000F23E5">
        <w:t>р</w:t>
      </w:r>
      <w:r w:rsidRPr="00DE3FF2">
        <w:t>яду д</w:t>
      </w:r>
      <w:r w:rsidR="000F23E5">
        <w:t>о</w:t>
      </w:r>
      <w:r w:rsidRPr="00DE3FF2">
        <w:t>вел</w:t>
      </w:r>
      <w:r w:rsidR="000F23E5">
        <w:t>о</w:t>
      </w:r>
      <w:r w:rsidRPr="00DE3FF2">
        <w:t>ся визн</w:t>
      </w:r>
      <w:r w:rsidR="000F23E5">
        <w:t>а</w:t>
      </w:r>
      <w:r w:rsidRPr="00DE3FF2">
        <w:t>ти ст</w:t>
      </w:r>
      <w:r w:rsidR="000F23E5">
        <w:t>а</w:t>
      </w:r>
      <w:r w:rsidRPr="00DE3FF2">
        <w:t>н</w:t>
      </w:r>
      <w:r w:rsidR="000F23E5">
        <w:t>о</w:t>
      </w:r>
      <w:r w:rsidRPr="00DE3FF2">
        <w:t>вище, щ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л</w:t>
      </w:r>
      <w:r w:rsidR="000F23E5">
        <w:t>о</w:t>
      </w:r>
      <w:r w:rsidRPr="00DE3FF2">
        <w:t>ся в Кит</w:t>
      </w:r>
      <w:r w:rsidR="000F23E5">
        <w:t>а</w:t>
      </w:r>
      <w:r w:rsidRPr="00DE3FF2">
        <w:t xml:space="preserve">ї. «24 липня 1939 </w:t>
      </w:r>
      <w:r w:rsidR="000F23E5">
        <w:t>р</w:t>
      </w:r>
      <w:r w:rsidRPr="00DE3FF2">
        <w:t>. в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нським мініст</w:t>
      </w:r>
      <w:r w:rsidR="000F23E5">
        <w:t>ро</w:t>
      </w:r>
      <w:r w:rsidRPr="00DE3FF2">
        <w:t>м з</w:t>
      </w:r>
      <w:r w:rsidR="000F23E5">
        <w:t>а</w:t>
      </w:r>
      <w:r w:rsidRPr="00DE3FF2">
        <w:t>к</w:t>
      </w:r>
      <w:r w:rsidR="000F23E5">
        <w:t>ор</w:t>
      </w:r>
      <w:r w:rsidRPr="00DE3FF2">
        <w:t>д</w:t>
      </w:r>
      <w:r w:rsidR="000F23E5">
        <w:t>о</w:t>
      </w:r>
      <w:r w:rsidRPr="00DE3FF2">
        <w:t>нни</w:t>
      </w:r>
      <w:r w:rsidR="000F23E5">
        <w:t>х</w:t>
      </w:r>
      <w:r w:rsidRPr="00DE3FF2">
        <w:t xml:space="preserve"> сп</w:t>
      </w:r>
      <w:r w:rsidR="000F23E5">
        <w:t>ра</w:t>
      </w:r>
      <w:r w:rsidRPr="00DE3FF2">
        <w:t xml:space="preserve">в </w:t>
      </w:r>
      <w:r w:rsidR="000F23E5">
        <w:t>Ар</w:t>
      </w:r>
      <w:r w:rsidRPr="00DE3FF2">
        <w:t>іт</w:t>
      </w:r>
      <w:r w:rsidR="000F23E5">
        <w:t>а</w:t>
      </w:r>
      <w:r w:rsidRPr="00DE3FF2">
        <w:t xml:space="preserve"> </w:t>
      </w:r>
      <w:r w:rsidR="000F23E5">
        <w:t>Ха</w:t>
      </w:r>
      <w:r w:rsidRPr="00DE3FF2">
        <w:t>ті</w:t>
      </w:r>
      <w:r w:rsidR="000F23E5">
        <w:t>ро</w:t>
      </w:r>
      <w:r w:rsidRPr="00DE3FF2">
        <w:t xml:space="preserve"> і б</w:t>
      </w:r>
      <w:r w:rsidR="000F23E5">
        <w:t>р</w:t>
      </w:r>
      <w:r w:rsidRPr="00DE3FF2">
        <w:t>ит</w:t>
      </w:r>
      <w:r w:rsidR="000F23E5">
        <w:t>а</w:t>
      </w:r>
      <w:r w:rsidRPr="00DE3FF2">
        <w:t>нським п</w:t>
      </w:r>
      <w:r w:rsidR="000F23E5">
        <w:t>о</w:t>
      </w:r>
      <w:r w:rsidRPr="00DE3FF2">
        <w:t>сл</w:t>
      </w:r>
      <w:r w:rsidR="000F23E5">
        <w:t>о</w:t>
      </w:r>
      <w:r w:rsidRPr="00DE3FF2">
        <w:t>м у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бе</w:t>
      </w:r>
      <w:r w:rsidR="000F23E5">
        <w:t>р</w:t>
      </w:r>
      <w:r w:rsidRPr="00DE3FF2">
        <w:t>т</w:t>
      </w:r>
      <w:r w:rsidR="000F23E5">
        <w:t>о</w:t>
      </w:r>
      <w:r w:rsidRPr="00DE3FF2">
        <w:t>м Леслі К</w:t>
      </w:r>
      <w:r w:rsidR="000F23E5">
        <w:t>р</w:t>
      </w:r>
      <w:r w:rsidRPr="00DE3FF2">
        <w:t>ейгі бул</w:t>
      </w:r>
      <w:r w:rsidR="000F23E5">
        <w:t>о</w:t>
      </w:r>
      <w:r w:rsidRPr="00DE3FF2">
        <w:t xml:space="preserve"> укл</w:t>
      </w:r>
      <w:r w:rsidR="000F23E5">
        <w:t>а</w:t>
      </w:r>
      <w:r w:rsidRPr="00DE3FF2">
        <w:t>ден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нгл</w:t>
      </w:r>
      <w:r w:rsidR="000F23E5">
        <w:t>о</w:t>
      </w:r>
      <w:r w:rsidRPr="00DE3FF2">
        <w:t>-яп</w:t>
      </w:r>
      <w:r w:rsidR="000F23E5">
        <w:t>о</w:t>
      </w:r>
      <w:r w:rsidRPr="00DE3FF2">
        <w:t>нську уг</w:t>
      </w:r>
      <w:r w:rsidR="000F23E5">
        <w:t>о</w:t>
      </w:r>
      <w:r w:rsidRPr="00DE3FF2">
        <w:t>ду, і б</w:t>
      </w:r>
      <w:r w:rsidR="000F23E5">
        <w:t>р</w:t>
      </w:r>
      <w:r w:rsidRPr="00DE3FF2">
        <w:t>ит</w:t>
      </w:r>
      <w:r w:rsidR="000F23E5">
        <w:t>а</w:t>
      </w:r>
      <w:r w:rsidRPr="00DE3FF2">
        <w:t>нський у</w:t>
      </w:r>
      <w:r w:rsidR="000F23E5">
        <w:t>р</w:t>
      </w:r>
      <w:r w:rsidRPr="00DE3FF2">
        <w:t>яд з</w:t>
      </w:r>
      <w:r w:rsidR="000F23E5">
        <w:t>а</w:t>
      </w:r>
      <w:r w:rsidRPr="00DE3FF2">
        <w:t>явив, щ</w:t>
      </w:r>
      <w:r w:rsidR="000F23E5">
        <w:t>о</w:t>
      </w:r>
      <w:r w:rsidRPr="00DE3FF2">
        <w:t xml:space="preserve"> не пе</w:t>
      </w:r>
      <w:r w:rsidR="000F23E5">
        <w:t>р</w:t>
      </w:r>
      <w:r w:rsidRPr="00DE3FF2">
        <w:t>ешк</w:t>
      </w:r>
      <w:r w:rsidR="000F23E5">
        <w:t>о</w:t>
      </w:r>
      <w:r w:rsidRPr="00DE3FF2">
        <w:t>дж</w:t>
      </w:r>
      <w:r w:rsidR="000F23E5">
        <w:t>а</w:t>
      </w:r>
      <w:r w:rsidRPr="00DE3FF2">
        <w:t>тиме яп</w:t>
      </w:r>
      <w:r w:rsidR="000F23E5">
        <w:t>о</w:t>
      </w:r>
      <w:r w:rsidRPr="00DE3FF2">
        <w:t xml:space="preserve">нській </w:t>
      </w:r>
      <w:r w:rsidR="000F23E5">
        <w:t>ар</w:t>
      </w:r>
      <w:r w:rsidRPr="00DE3FF2">
        <w:t>мії вик</w:t>
      </w:r>
      <w:r w:rsidR="000F23E5">
        <w:t>о</w:t>
      </w:r>
      <w:r w:rsidRPr="00DE3FF2">
        <w:t>нув</w:t>
      </w:r>
      <w:r w:rsidR="000F23E5">
        <w:t>а</w:t>
      </w:r>
      <w:r w:rsidRPr="00DE3FF2">
        <w:t>ти св</w:t>
      </w:r>
      <w:r w:rsidR="000F23E5">
        <w:t>о</w:t>
      </w:r>
      <w:r w:rsidRPr="00DE3FF2">
        <w:t>ї з</w:t>
      </w:r>
      <w:r w:rsidR="000F23E5">
        <w:t>а</w:t>
      </w:r>
      <w:r w:rsidRPr="00DE3FF2">
        <w:t>вд</w:t>
      </w:r>
      <w:r w:rsidR="000F23E5">
        <w:t>а</w:t>
      </w:r>
      <w:r w:rsidRPr="00DE3FF2">
        <w:t>ння в Кит</w:t>
      </w:r>
      <w:r w:rsidR="000F23E5">
        <w:t>а</w:t>
      </w:r>
      <w:r w:rsidRPr="00DE3FF2">
        <w:t>ї»</w:t>
      </w:r>
      <w:bookmarkStart w:id="25" w:name="_ftnref27"/>
      <w:bookmarkEnd w:id="25"/>
      <w:r w:rsidR="000D70A4" w:rsidRPr="00DE3FF2">
        <w:fldChar w:fldCharType="begin"/>
      </w:r>
      <w:r w:rsidRPr="00DE3FF2">
        <w:instrText xml:space="preserve"> HYPERLINK "https://translate.googleusercontent.com/translate_f" \l "_ftn27" </w:instrText>
      </w:r>
      <w:r w:rsidR="000D70A4" w:rsidRPr="00DE3FF2">
        <w:fldChar w:fldCharType="separate"/>
      </w:r>
      <w:r w:rsidR="00DE3FF2" w:rsidRPr="00DE3FF2">
        <w:t>[</w:t>
      </w:r>
      <w:r w:rsidR="0006194F" w:rsidRPr="00DE3FF2">
        <w:t>41</w:t>
      </w:r>
      <w:r w:rsidR="00D00824">
        <w:t>,</w:t>
      </w:r>
      <w:r w:rsidR="00D00824" w:rsidRPr="00D00824">
        <w:t xml:space="preserve"> </w:t>
      </w:r>
      <w:r w:rsidR="00D00824" w:rsidRPr="002A6FA0">
        <w:t>51–57</w:t>
      </w:r>
      <w:r w:rsidRPr="00DE3FF2">
        <w:t>]</w:t>
      </w:r>
      <w:r w:rsidR="000D70A4" w:rsidRPr="00DE3FF2">
        <w:fldChar w:fldCharType="end"/>
      </w:r>
      <w:r w:rsidRPr="00DE3FF2">
        <w:t xml:space="preserve"> .Ця п</w:t>
      </w:r>
      <w:r w:rsidR="000F23E5">
        <w:t>о</w:t>
      </w:r>
      <w:r w:rsidRPr="00DE3FF2">
        <w:t>дія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ще </w:t>
      </w:r>
      <w:r w:rsidR="000F23E5">
        <w:t>о</w:t>
      </w:r>
      <w:r w:rsidRPr="00DE3FF2">
        <w:t>днією пе</w:t>
      </w:r>
      <w:r w:rsidR="000F23E5">
        <w:t>р</w:t>
      </w:r>
      <w:r w:rsidRPr="00DE3FF2">
        <w:t>ем</w:t>
      </w:r>
      <w:r w:rsidR="000F23E5">
        <w:t>о</w:t>
      </w:r>
      <w:r w:rsidRPr="00DE3FF2">
        <w:t>г</w:t>
      </w:r>
      <w:r w:rsidR="000F23E5">
        <w:t>о</w:t>
      </w:r>
      <w:r w:rsidRPr="00DE3FF2">
        <w:t>ю мет</w:t>
      </w:r>
      <w:r w:rsidR="000F23E5">
        <w:t>о</w:t>
      </w:r>
      <w:r w:rsidRPr="00DE3FF2">
        <w:t>ду сили н</w:t>
      </w:r>
      <w:r w:rsidR="000F23E5">
        <w:t>а</w:t>
      </w:r>
      <w:r w:rsidRPr="00DE3FF2">
        <w:t>д дипл</w:t>
      </w:r>
      <w:r w:rsidR="000F23E5">
        <w:t>о</w:t>
      </w:r>
      <w:r w:rsidRPr="00DE3FF2">
        <w:t>м</w:t>
      </w:r>
      <w:r w:rsidR="000F23E5">
        <w:t>а</w:t>
      </w:r>
      <w:r w:rsidRPr="00DE3FF2">
        <w:t>тією і з</w:t>
      </w:r>
      <w:r w:rsidR="000F23E5">
        <w:t>а</w:t>
      </w:r>
      <w:r w:rsidRPr="00DE3FF2">
        <w:t xml:space="preserve">йвий </w:t>
      </w:r>
      <w:r w:rsidR="000F23E5">
        <w:t>ра</w:t>
      </w:r>
      <w:r w:rsidRPr="00DE3FF2">
        <w:t>з вк</w:t>
      </w:r>
      <w:r w:rsidR="000F23E5">
        <w:t>а</w:t>
      </w:r>
      <w:r w:rsidRPr="00DE3FF2">
        <w:t>зув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ев</w:t>
      </w:r>
      <w:r w:rsidR="000F23E5">
        <w:t>а</w:t>
      </w:r>
      <w:r w:rsidRPr="00DE3FF2">
        <w:t>гу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 xml:space="preserve">венцій в </w:t>
      </w:r>
      <w:r w:rsidR="000F23E5">
        <w:t>А</w:t>
      </w:r>
      <w:r w:rsidRPr="00DE3FF2">
        <w:t>зії.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дій у Кит</w:t>
      </w:r>
      <w:r w:rsidR="000F23E5">
        <w:t>а</w:t>
      </w:r>
      <w:r w:rsidRPr="00DE3FF2">
        <w:t>ї, н</w:t>
      </w:r>
      <w:r w:rsidR="000F23E5">
        <w:t>а</w:t>
      </w:r>
      <w:r w:rsidRPr="00DE3FF2">
        <w:t>п</w:t>
      </w:r>
      <w:r w:rsidR="000F23E5">
        <w:t>р</w:t>
      </w:r>
      <w:r w:rsidRPr="00DE3FF2">
        <w:t>икінці 1930-</w:t>
      </w:r>
      <w:r w:rsidR="000F23E5">
        <w:t>х</w:t>
      </w:r>
      <w:r w:rsidRPr="00DE3FF2">
        <w:t xml:space="preserve"> </w:t>
      </w:r>
      <w:r w:rsidR="000F23E5">
        <w:t>рр</w:t>
      </w:r>
      <w:r w:rsidRPr="00DE3FF2">
        <w:t>. відбув</w:t>
      </w:r>
      <w:r w:rsidR="000F23E5">
        <w:t>а</w:t>
      </w:r>
      <w:r w:rsidRPr="00DE3FF2">
        <w:t>лися зб</w:t>
      </w:r>
      <w:r w:rsidR="000F23E5">
        <w:t>ро</w:t>
      </w:r>
      <w:r w:rsidRPr="00DE3FF2">
        <w:t>йні к</w:t>
      </w:r>
      <w:r w:rsidR="000F23E5">
        <w:t>о</w:t>
      </w:r>
      <w:r w:rsidRPr="00DE3FF2">
        <w:t>нфлікти між Яп</w:t>
      </w:r>
      <w:r w:rsidR="000F23E5">
        <w:t>о</w:t>
      </w:r>
      <w:r w:rsidRPr="00DE3FF2">
        <w:t>нією т</w:t>
      </w:r>
      <w:r w:rsidR="000F23E5">
        <w:t>а</w:t>
      </w:r>
      <w:r w:rsidRPr="00DE3FF2">
        <w:t xml:space="preserve"> С</w:t>
      </w:r>
      <w:r w:rsidR="000F23E5">
        <w:t>Р</w:t>
      </w:r>
      <w:r w:rsidRPr="00DE3FF2">
        <w:t>С</w:t>
      </w:r>
      <w:r w:rsidR="000F23E5">
        <w:t>Р</w:t>
      </w:r>
      <w:r w:rsidRPr="00DE3FF2">
        <w:t>. Н</w:t>
      </w:r>
      <w:r w:rsidR="000F23E5">
        <w:t>а</w:t>
      </w:r>
      <w:r w:rsidRPr="00DE3FF2">
        <w:t>п</w:t>
      </w:r>
      <w:r w:rsidR="000F23E5">
        <w:t>р</w:t>
      </w:r>
      <w:r w:rsidRPr="00DE3FF2">
        <w:t xml:space="preserve">икінці липня 1938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к</w:t>
      </w:r>
      <w:r w:rsidR="000F23E5">
        <w:t>ор</w:t>
      </w:r>
      <w:r w:rsidRPr="00DE3FF2">
        <w:t>д</w:t>
      </w:r>
      <w:r w:rsidR="000F23E5">
        <w:t>о</w:t>
      </w:r>
      <w:r w:rsidRPr="00DE3FF2">
        <w:t>ні між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дянським С</w:t>
      </w:r>
      <w:r w:rsidR="000F23E5">
        <w:t>о</w:t>
      </w:r>
      <w:r w:rsidRPr="00DE3FF2">
        <w:t>юз</w:t>
      </w:r>
      <w:r w:rsidR="000F23E5">
        <w:t>о</w:t>
      </w:r>
      <w:r w:rsidRPr="00DE3FF2">
        <w:t xml:space="preserve">м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вся к</w:t>
      </w:r>
      <w:r w:rsidR="000F23E5">
        <w:t>о</w:t>
      </w:r>
      <w:r w:rsidRPr="00DE3FF2">
        <w:t>нфлікт, п</w:t>
      </w:r>
      <w:r w:rsidR="000F23E5">
        <w:t>р</w:t>
      </w:r>
      <w:r w:rsidRPr="00DE3FF2">
        <w:t>ив</w:t>
      </w:r>
      <w:r w:rsidR="000F23E5">
        <w:t>о</w:t>
      </w:r>
      <w:r w:rsidRPr="00DE3FF2">
        <w:t>д</w:t>
      </w:r>
      <w:r w:rsidR="000F23E5">
        <w:t>о</w:t>
      </w:r>
      <w:r w:rsidRPr="00DE3FF2">
        <w:t>м для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були п</w:t>
      </w:r>
      <w:r w:rsidR="000F23E5">
        <w:t>р</w:t>
      </w:r>
      <w:r w:rsidRPr="00DE3FF2">
        <w:t>етензії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ст</w:t>
      </w:r>
      <w:r w:rsidR="000F23E5">
        <w:t>оро</w:t>
      </w:r>
      <w:r w:rsidRPr="00DE3FF2">
        <w:t>ни н</w:t>
      </w:r>
      <w:r w:rsidR="000F23E5">
        <w:t>а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>ії п</w:t>
      </w:r>
      <w:r w:rsidR="000F23E5">
        <w:t>о</w:t>
      </w:r>
      <w:r w:rsidRPr="00DE3FF2">
        <w:t xml:space="preserve">близу </w:t>
      </w:r>
      <w:r w:rsidR="000F23E5">
        <w:t>о</w:t>
      </w:r>
      <w:r w:rsidRPr="00DE3FF2">
        <w:t>зе</w:t>
      </w:r>
      <w:r w:rsidR="000F23E5">
        <w:t>ра</w:t>
      </w:r>
      <w:r w:rsidRPr="00DE3FF2">
        <w:t xml:space="preserve"> </w:t>
      </w:r>
      <w:r w:rsidR="000F23E5">
        <w:t>Ха</w:t>
      </w:r>
      <w:r w:rsidRPr="00DE3FF2">
        <w:t>с</w:t>
      </w:r>
      <w:r w:rsidR="000F23E5">
        <w:t>а</w:t>
      </w:r>
      <w:r w:rsidRPr="00DE3FF2">
        <w:t>н. 29 липня яп</w:t>
      </w:r>
      <w:r w:rsidR="000F23E5">
        <w:t>о</w:t>
      </w:r>
      <w:r w:rsidRPr="00DE3FF2">
        <w:t>нські військ</w:t>
      </w:r>
      <w:r w:rsidR="000F23E5">
        <w:t>а</w:t>
      </w:r>
      <w:r w:rsidRPr="00DE3FF2">
        <w:t xml:space="preserve"> вт</w:t>
      </w:r>
      <w:r w:rsidR="000F23E5">
        <w:t>ор</w:t>
      </w:r>
      <w:r w:rsidRPr="00DE3FF2">
        <w:t>глися н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дянську те</w:t>
      </w:r>
      <w:r w:rsidR="000F23E5">
        <w:t>р</w:t>
      </w:r>
      <w:r w:rsidRPr="00DE3FF2">
        <w:t>ит</w:t>
      </w:r>
      <w:r w:rsidR="000F23E5">
        <w:t>ор</w:t>
      </w:r>
      <w:r w:rsidRPr="00DE3FF2">
        <w:t xml:space="preserve">ію, </w:t>
      </w:r>
      <w:r w:rsidR="000F23E5">
        <w:t>а</w:t>
      </w:r>
      <w:r w:rsidRPr="00DE3FF2">
        <w:t>ле у 10 се</w:t>
      </w:r>
      <w:r w:rsidR="000F23E5">
        <w:t>р</w:t>
      </w:r>
      <w:r w:rsidRPr="00DE3FF2">
        <w:t>пня всю те</w:t>
      </w:r>
      <w:r w:rsidR="000F23E5">
        <w:t>р</w:t>
      </w:r>
      <w:r w:rsidRPr="00DE3FF2">
        <w:t>ит</w:t>
      </w:r>
      <w:r w:rsidR="000F23E5">
        <w:t>ор</w:t>
      </w:r>
      <w:r w:rsidRPr="00DE3FF2">
        <w:t>ію бул</w:t>
      </w:r>
      <w:r w:rsidR="000F23E5">
        <w:t>о</w:t>
      </w:r>
      <w:r w:rsidRPr="00DE3FF2">
        <w:t xml:space="preserve"> звільнен</w:t>
      </w:r>
      <w:r w:rsidR="000F23E5">
        <w:t>о</w:t>
      </w:r>
      <w:r w:rsidRPr="00DE3FF2">
        <w:t>. Д</w:t>
      </w:r>
      <w:r w:rsidR="000F23E5">
        <w:t>р</w:t>
      </w:r>
      <w:r w:rsidRPr="00DE3FF2">
        <w:t>угий к</w:t>
      </w:r>
      <w:r w:rsidR="000F23E5">
        <w:t>о</w:t>
      </w:r>
      <w:r w:rsidRPr="00DE3FF2">
        <w:t>нфлікт ст</w:t>
      </w:r>
      <w:r w:rsidR="000F23E5">
        <w:t>а</w:t>
      </w:r>
      <w:r w:rsidRPr="00DE3FF2">
        <w:t>вся у т</w:t>
      </w:r>
      <w:r w:rsidR="000F23E5">
        <w:t>ра</w:t>
      </w:r>
      <w:r w:rsidRPr="00DE3FF2">
        <w:t>вні – ве</w:t>
      </w:r>
      <w:r w:rsidR="000F23E5">
        <w:t>р</w:t>
      </w:r>
      <w:r w:rsidRPr="00DE3FF2">
        <w:t xml:space="preserve">есні 1939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 xml:space="preserve">ічці </w:t>
      </w:r>
      <w:r w:rsidR="000F23E5">
        <w:t>Ха</w:t>
      </w:r>
      <w:r w:rsidRPr="00DE3FF2">
        <w:t>л</w:t>
      </w:r>
      <w:r w:rsidR="000F23E5">
        <w:t>х</w:t>
      </w:r>
      <w:r w:rsidRPr="00DE3FF2">
        <w:t>ін-Г</w:t>
      </w:r>
      <w:r w:rsidR="000F23E5">
        <w:t>о</w:t>
      </w:r>
      <w:r w:rsidRPr="00DE3FF2">
        <w:t>л (у Яп</w:t>
      </w:r>
      <w:r w:rsidR="000F23E5">
        <w:t>о</w:t>
      </w:r>
      <w:r w:rsidRPr="00DE3FF2">
        <w:t>нії цей к</w:t>
      </w:r>
      <w:r w:rsidR="000F23E5">
        <w:t>о</w:t>
      </w:r>
      <w:r w:rsidRPr="00DE3FF2">
        <w:t>нфлікт н</w:t>
      </w:r>
      <w:r w:rsidR="000F23E5">
        <w:t>а</w:t>
      </w:r>
      <w:r w:rsidRPr="00DE3FF2">
        <w:t>зив</w:t>
      </w:r>
      <w:r w:rsidR="000F23E5">
        <w:t>а</w:t>
      </w:r>
      <w:r w:rsidRPr="00DE3FF2">
        <w:t>ють Н</w:t>
      </w:r>
      <w:r w:rsidR="000F23E5">
        <w:t>о</w:t>
      </w:r>
      <w:r w:rsidRPr="00DE3FF2">
        <w:t>м</w:t>
      </w:r>
      <w:r w:rsidR="000F23E5">
        <w:t>о</w:t>
      </w:r>
      <w:r w:rsidRPr="00DE3FF2">
        <w:t>н</w:t>
      </w:r>
      <w:r w:rsidR="000F23E5">
        <w:t>ха</w:t>
      </w:r>
      <w:r w:rsidRPr="00DE3FF2">
        <w:t>нський інцидент) н</w:t>
      </w:r>
      <w:r w:rsidR="000F23E5">
        <w:t>а</w:t>
      </w:r>
      <w:r w:rsidRPr="00DE3FF2">
        <w:t xml:space="preserve"> к</w:t>
      </w:r>
      <w:r w:rsidR="000F23E5">
        <w:t>ор</w:t>
      </w:r>
      <w:r w:rsidRPr="00DE3FF2">
        <w:t>д</w:t>
      </w:r>
      <w:r w:rsidR="000F23E5">
        <w:t>о</w:t>
      </w:r>
      <w:r w:rsidRPr="00DE3FF2">
        <w:t>ні між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і М</w:t>
      </w:r>
      <w:r w:rsidR="000F23E5">
        <w:t>о</w:t>
      </w:r>
      <w:r w:rsidRPr="00DE3FF2">
        <w:t>нг</w:t>
      </w:r>
      <w:r w:rsidR="000F23E5">
        <w:t>о</w:t>
      </w:r>
      <w:r w:rsidRPr="00DE3FF2">
        <w:t>лією, з як</w:t>
      </w:r>
      <w:r w:rsidR="000F23E5">
        <w:t>о</w:t>
      </w:r>
      <w:r w:rsidRPr="00DE3FF2">
        <w:t>ю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бул</w:t>
      </w:r>
      <w:r w:rsidR="000F23E5">
        <w:t>о</w:t>
      </w:r>
      <w:r w:rsidRPr="00DE3FF2">
        <w:t xml:space="preserve"> укл</w:t>
      </w:r>
      <w:r w:rsidR="000F23E5">
        <w:t>а</w:t>
      </w:r>
      <w:r w:rsidRPr="00DE3FF2">
        <w:t>ден</w:t>
      </w:r>
      <w:r w:rsidR="000F23E5">
        <w:t>о</w:t>
      </w:r>
      <w:r w:rsidRPr="00DE3FF2">
        <w:t xml:space="preserve"> уг</w:t>
      </w:r>
      <w:r w:rsidR="000F23E5">
        <w:t>о</w:t>
      </w:r>
      <w:r w:rsidRPr="00DE3FF2">
        <w:t>ду п</w:t>
      </w:r>
      <w:r w:rsidR="000F23E5">
        <w:t>ро</w:t>
      </w:r>
      <w:r w:rsidRPr="00DE3FF2">
        <w:t xml:space="preserve"> вз</w:t>
      </w:r>
      <w:r w:rsidR="000F23E5">
        <w:t>а</w:t>
      </w:r>
      <w:r w:rsidRPr="00DE3FF2">
        <w:t>єм</w:t>
      </w:r>
      <w:r w:rsidR="000F23E5">
        <w:t>о</w:t>
      </w:r>
      <w:r w:rsidRPr="00DE3FF2">
        <w:t>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гу.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це був к</w:t>
      </w:r>
      <w:r w:rsidR="000F23E5">
        <w:t>о</w:t>
      </w:r>
      <w:r w:rsidRPr="00DE3FF2">
        <w:t>нфлікт між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і Яп</w:t>
      </w:r>
      <w:r w:rsidR="000F23E5">
        <w:t>о</w:t>
      </w:r>
      <w:r w:rsidRPr="00DE3FF2">
        <w:t>нією. П</w:t>
      </w:r>
      <w:r w:rsidR="000F23E5">
        <w:t>р</w:t>
      </w:r>
      <w:r w:rsidRPr="00DE3FF2">
        <w:t>ичин</w:t>
      </w:r>
      <w:r w:rsidR="000F23E5">
        <w:t>а</w:t>
      </w:r>
      <w:r w:rsidRPr="00DE3FF2">
        <w:t>ми к</w:t>
      </w:r>
      <w:r w:rsidR="000F23E5">
        <w:t>о</w:t>
      </w:r>
      <w:r w:rsidRPr="00DE3FF2">
        <w:t>нфлікту бул</w:t>
      </w:r>
      <w:r w:rsidR="000F23E5">
        <w:t>о</w:t>
      </w:r>
      <w:r w:rsidRPr="00DE3FF2">
        <w:t xml:space="preserve"> те, щ</w:t>
      </w:r>
      <w:r w:rsidR="000F23E5">
        <w:t>о</w:t>
      </w:r>
      <w:r w:rsidRPr="00DE3FF2">
        <w:t xml:space="preserve"> «яп</w:t>
      </w:r>
      <w:r w:rsidR="000F23E5">
        <w:t>о</w:t>
      </w:r>
      <w:r w:rsidRPr="00DE3FF2">
        <w:t>нське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</w:t>
      </w:r>
      <w:r w:rsidR="000F23E5">
        <w:t>рахо</w:t>
      </w:r>
      <w:r w:rsidRPr="00DE3FF2">
        <w:t>вув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ро</w:t>
      </w:r>
      <w:r w:rsidRPr="00DE3FF2">
        <w:t>з</w:t>
      </w:r>
      <w:r w:rsidR="000F23E5">
        <w:t>о</w:t>
      </w:r>
      <w:r w:rsidRPr="00DE3FF2">
        <w:t>ю війни змусити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відм</w:t>
      </w:r>
      <w:r w:rsidR="000F23E5">
        <w:t>о</w:t>
      </w:r>
      <w:r w:rsidRPr="00DE3FF2">
        <w:t>витися від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ги Кит</w:t>
      </w:r>
      <w:r w:rsidR="000F23E5">
        <w:t>а</w:t>
      </w:r>
      <w:r w:rsidRPr="00DE3FF2">
        <w:t xml:space="preserve">ю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ин</w:t>
      </w:r>
      <w:r w:rsidR="000F23E5">
        <w:t>а</w:t>
      </w:r>
      <w:r w:rsidRPr="00DE3FF2">
        <w:t>ймні зн</w:t>
      </w:r>
      <w:r w:rsidR="000F23E5">
        <w:t>а</w:t>
      </w:r>
      <w:r w:rsidRPr="00DE3FF2">
        <w:t>чн</w:t>
      </w:r>
      <w:r w:rsidR="000F23E5">
        <w:t>о</w:t>
      </w:r>
      <w:r w:rsidRPr="00DE3FF2">
        <w:t xml:space="preserve"> її п</w:t>
      </w:r>
      <w:r w:rsidR="000F23E5">
        <w:t>о</w:t>
      </w:r>
      <w:r w:rsidRPr="00DE3FF2">
        <w:t>сл</w:t>
      </w:r>
      <w:r w:rsidR="000F23E5">
        <w:t>а</w:t>
      </w:r>
      <w:r w:rsidRPr="00DE3FF2">
        <w:t xml:space="preserve">бити. … Не </w:t>
      </w:r>
      <w:r w:rsidR="000F23E5">
        <w:t>о</w:t>
      </w:r>
      <w:r w:rsidRPr="00DE3FF2">
        <w:t>ст</w:t>
      </w:r>
      <w:r w:rsidR="000F23E5">
        <w:t>а</w:t>
      </w:r>
      <w:r w:rsidRPr="00DE3FF2">
        <w:t xml:space="preserve">нню </w:t>
      </w:r>
      <w:r w:rsidR="000F23E5">
        <w:t>ро</w:t>
      </w:r>
      <w:r w:rsidRPr="00DE3FF2">
        <w:t>ль зіг</w:t>
      </w:r>
      <w:r w:rsidR="000F23E5">
        <w:t>ра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гнення Яп</w:t>
      </w:r>
      <w:r w:rsidR="000F23E5">
        <w:t>о</w:t>
      </w:r>
      <w:r w:rsidRPr="00DE3FF2">
        <w:t>нії включити д</w:t>
      </w:r>
      <w:r w:rsidR="000F23E5">
        <w:t>о</w:t>
      </w:r>
      <w:r w:rsidRPr="00DE3FF2">
        <w:t xml:space="preserve"> св</w:t>
      </w:r>
      <w:r w:rsidR="000F23E5">
        <w:t>о</w:t>
      </w:r>
      <w:r w:rsidRPr="00DE3FF2">
        <w:t>єї сфе</w:t>
      </w:r>
      <w:r w:rsidR="000F23E5">
        <w:t>р</w:t>
      </w:r>
      <w:r w:rsidRPr="00DE3FF2">
        <w:t>и впливу М</w:t>
      </w:r>
      <w:r w:rsidR="000F23E5">
        <w:t>о</w:t>
      </w:r>
      <w:r w:rsidRPr="00DE3FF2">
        <w:t>нг</w:t>
      </w:r>
      <w:r w:rsidR="000F23E5">
        <w:t>о</w:t>
      </w:r>
      <w:r w:rsidRPr="00DE3FF2">
        <w:t xml:space="preserve">лію. … 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дії н</w:t>
      </w:r>
      <w:r w:rsidR="000F23E5">
        <w:t>а</w:t>
      </w:r>
      <w:r w:rsidRPr="00DE3FF2">
        <w:t xml:space="preserve"> </w:t>
      </w:r>
      <w:r w:rsidR="000F23E5">
        <w:t>Ха</w:t>
      </w:r>
      <w:r w:rsidRPr="00DE3FF2">
        <w:t>л</w:t>
      </w:r>
      <w:r w:rsidR="000F23E5">
        <w:t>х</w:t>
      </w:r>
      <w:r w:rsidRPr="00DE3FF2">
        <w:t>ін-Г</w:t>
      </w:r>
      <w:r w:rsidR="000F23E5">
        <w:t>о</w:t>
      </w:r>
      <w:r w:rsidRPr="00DE3FF2">
        <w:t xml:space="preserve">лі </w:t>
      </w:r>
      <w:r w:rsidR="000F23E5">
        <w:t>ро</w:t>
      </w:r>
      <w:r w:rsidRPr="00DE3FF2">
        <w:t>згляд</w:t>
      </w:r>
      <w:r w:rsidR="000F23E5">
        <w:t>а</w:t>
      </w:r>
      <w:r w:rsidRPr="00DE3FF2">
        <w:t>лися яп</w:t>
      </w:r>
      <w:r w:rsidR="000F23E5">
        <w:t>о</w:t>
      </w:r>
      <w:r w:rsidRPr="00DE3FF2">
        <w:t>нським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м як </w:t>
      </w:r>
      <w:r w:rsidRPr="00DE3FF2">
        <w:lastRenderedPageBreak/>
        <w:t>в</w:t>
      </w:r>
      <w:r w:rsidR="000F23E5">
        <w:t>а</w:t>
      </w:r>
      <w:r w:rsidRPr="00DE3FF2">
        <w:t>жливий к</w:t>
      </w:r>
      <w:r w:rsidR="000F23E5">
        <w:t>о</w:t>
      </w:r>
      <w:r w:rsidRPr="00DE3FF2">
        <w:t>зи</w:t>
      </w:r>
      <w:r w:rsidR="000F23E5">
        <w:t>р</w:t>
      </w:r>
      <w:r w:rsidRPr="00DE3FF2">
        <w:t xml:space="preserve"> у 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тичній г</w:t>
      </w:r>
      <w:r w:rsidR="000F23E5">
        <w:t>р</w:t>
      </w:r>
      <w:r w:rsidRPr="00DE3FF2">
        <w:t>і із З</w:t>
      </w:r>
      <w:r w:rsidR="000F23E5">
        <w:t>ахо</w:t>
      </w:r>
      <w:r w:rsidRPr="00DE3FF2">
        <w:t>д</w:t>
      </w:r>
      <w:r w:rsidR="000F23E5">
        <w:t>о</w:t>
      </w:r>
      <w:r w:rsidRPr="00DE3FF2">
        <w:t>м. Невип</w:t>
      </w:r>
      <w:r w:rsidR="000F23E5">
        <w:t>а</w:t>
      </w:r>
      <w:r w:rsidRPr="00DE3FF2">
        <w:t>дк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укл</w:t>
      </w:r>
      <w:r w:rsidR="000F23E5">
        <w:t>а</w:t>
      </w:r>
      <w:r w:rsidRPr="00DE3FF2">
        <w:t>д</w:t>
      </w:r>
      <w:r w:rsidR="000F23E5">
        <w:t>а</w:t>
      </w:r>
      <w:r w:rsidRPr="00DE3FF2">
        <w:t>ння між Яп</w:t>
      </w:r>
      <w:r w:rsidR="000F23E5">
        <w:t>о</w:t>
      </w:r>
      <w:r w:rsidRPr="00DE3FF2">
        <w:t>нією і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 «уг</w:t>
      </w:r>
      <w:r w:rsidR="000F23E5">
        <w:t>о</w:t>
      </w:r>
      <w:r w:rsidRPr="00DE3FF2">
        <w:t xml:space="preserve">ди </w:t>
      </w:r>
      <w:r w:rsidR="000F23E5">
        <w:t>Ар</w:t>
      </w:r>
      <w:r w:rsidRPr="00DE3FF2">
        <w:t>іт</w:t>
      </w:r>
      <w:r w:rsidR="000F23E5">
        <w:t>а</w:t>
      </w:r>
      <w:r w:rsidRPr="00DE3FF2">
        <w:t xml:space="preserve"> – К</w:t>
      </w:r>
      <w:r w:rsidR="000F23E5">
        <w:t>р</w:t>
      </w:r>
      <w:r w:rsidRPr="00DE3FF2">
        <w:t>ейги» … відбул</w:t>
      </w:r>
      <w:r w:rsidR="000F23E5">
        <w:t>о</w:t>
      </w:r>
      <w:r w:rsidRPr="00DE3FF2">
        <w:t xml:space="preserve">ся 24 липня 1939 </w:t>
      </w:r>
      <w:r w:rsidR="000F23E5">
        <w:t>р</w:t>
      </w:r>
      <w:r w:rsidRPr="00DE3FF2">
        <w:t xml:space="preserve">., т. е. у </w:t>
      </w:r>
      <w:r w:rsidR="000F23E5">
        <w:t>ро</w:t>
      </w:r>
      <w:r w:rsidRPr="00DE3FF2">
        <w:t>зп</w:t>
      </w:r>
      <w:r w:rsidR="000F23E5">
        <w:t>а</w:t>
      </w:r>
      <w:r w:rsidRPr="00DE3FF2">
        <w:t>л ведення б</w:t>
      </w:r>
      <w:r w:rsidR="000F23E5">
        <w:t>о</w:t>
      </w:r>
      <w:r w:rsidRPr="00DE3FF2">
        <w:t>й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дій </w:t>
      </w:r>
      <w:r w:rsidR="000F23E5">
        <w:t>Ха</w:t>
      </w:r>
      <w:r w:rsidRPr="00DE3FF2">
        <w:t>л</w:t>
      </w:r>
      <w:r w:rsidR="000F23E5">
        <w:t>х</w:t>
      </w:r>
      <w:r w:rsidRPr="00DE3FF2">
        <w:t>ин-Г</w:t>
      </w:r>
      <w:r w:rsidR="000F23E5">
        <w:t>о</w:t>
      </w:r>
      <w:r w:rsidRPr="00DE3FF2">
        <w:t>л</w:t>
      </w:r>
      <w:r w:rsidR="00D97FE0" w:rsidRPr="00DE3FF2">
        <w:t>і</w:t>
      </w:r>
      <w:r w:rsidRPr="00DE3FF2">
        <w:t>.»</w:t>
      </w:r>
      <w:bookmarkStart w:id="26" w:name="_ftnref28"/>
      <w:bookmarkEnd w:id="26"/>
      <w:r w:rsidR="000D70A4" w:rsidRPr="00DE3FF2">
        <w:fldChar w:fldCharType="begin"/>
      </w:r>
      <w:r w:rsidRPr="00DE3FF2">
        <w:instrText xml:space="preserve"> HYPERLINK "https://translate.googleusercontent.com/translate_f" \l "_ftn28"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42</w:t>
      </w:r>
      <w:r w:rsidR="00D00824">
        <w:t>,</w:t>
      </w:r>
      <w:r w:rsidR="00D00824" w:rsidRPr="00D00824">
        <w:t xml:space="preserve"> </w:t>
      </w:r>
      <w:r w:rsidR="00D00824" w:rsidRPr="00CB1A3A">
        <w:t>192</w:t>
      </w:r>
      <w:r w:rsidRPr="00DE3FF2">
        <w:t>]</w:t>
      </w:r>
      <w:r w:rsidR="000D70A4" w:rsidRPr="00DE3FF2">
        <w:fldChar w:fldCharType="end"/>
      </w:r>
      <w:r w:rsidRPr="00DE3FF2">
        <w:t>. Яп</w:t>
      </w:r>
      <w:r w:rsidR="000F23E5">
        <w:t>о</w:t>
      </w:r>
      <w:r w:rsidRPr="00DE3FF2">
        <w:t>нській вл</w:t>
      </w:r>
      <w:r w:rsidR="000F23E5">
        <w:t>а</w:t>
      </w:r>
      <w:r w:rsidRPr="00DE3FF2">
        <w:t>ді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к</w:t>
      </w:r>
      <w:r w:rsidR="000F23E5">
        <w:t>а</w:t>
      </w:r>
      <w:r w:rsidRPr="00DE3FF2">
        <w:t>з</w:t>
      </w:r>
      <w:r w:rsidR="000F23E5">
        <w:t>а</w:t>
      </w:r>
      <w:r w:rsidRPr="00DE3FF2">
        <w:t>ти, щ</w:t>
      </w:r>
      <w:r w:rsidR="000F23E5">
        <w:t>о</w:t>
      </w:r>
      <w:r w:rsidRPr="00DE3FF2">
        <w:t xml:space="preserve"> ї</w:t>
      </w:r>
      <w:r w:rsidR="000F23E5">
        <w:t>х</w:t>
      </w:r>
      <w:r w:rsidRPr="00DE3FF2">
        <w:t>ня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а</w:t>
      </w:r>
      <w:r w:rsidRPr="00DE3FF2">
        <w:t xml:space="preserve"> мет</w:t>
      </w:r>
      <w:r w:rsidR="000F23E5">
        <w:t>а</w:t>
      </w:r>
      <w:r w:rsidRPr="00DE3FF2">
        <w:t xml:space="preserve"> – </w:t>
      </w:r>
      <w:r w:rsidR="000F23E5">
        <w:t>Ра</w:t>
      </w:r>
      <w:r w:rsidRPr="00DE3FF2">
        <w:t>дянський С</w:t>
      </w:r>
      <w:r w:rsidR="000F23E5">
        <w:t>о</w:t>
      </w:r>
      <w:r w:rsidRPr="00DE3FF2">
        <w:t xml:space="preserve">юз, </w:t>
      </w:r>
      <w:r w:rsidR="000F23E5">
        <w:t>а</w:t>
      </w:r>
      <w:r w:rsidRPr="00DE3FF2">
        <w:t xml:space="preserve"> не </w:t>
      </w:r>
      <w:r w:rsidR="000F23E5">
        <w:t>а</w:t>
      </w:r>
      <w:r w:rsidRPr="00DE3FF2">
        <w:t>зі</w:t>
      </w:r>
      <w:r w:rsidR="000F23E5">
        <w:t>а</w:t>
      </w:r>
      <w:r w:rsidRPr="00DE3FF2">
        <w:t>тські те</w:t>
      </w:r>
      <w:r w:rsidR="000F23E5">
        <w:t>р</w:t>
      </w:r>
      <w:r w:rsidRPr="00DE3FF2">
        <w:t>ит</w:t>
      </w:r>
      <w:r w:rsidR="000F23E5">
        <w:t>ор</w:t>
      </w:r>
      <w:r w:rsidRPr="00DE3FF2">
        <w:t>ії, щ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леж</w:t>
      </w:r>
      <w:r w:rsidR="000F23E5">
        <w:t>а</w:t>
      </w:r>
      <w:r w:rsidRPr="00DE3FF2">
        <w:t>ть з</w:t>
      </w:r>
      <w:r w:rsidR="000F23E5">
        <w:t>ах</w:t>
      </w:r>
      <w:r w:rsidRPr="00DE3FF2">
        <w:t>ідним к</w:t>
      </w:r>
      <w:r w:rsidR="000F23E5">
        <w:t>ра</w:t>
      </w:r>
      <w:r w:rsidRPr="00DE3FF2">
        <w:t>їн</w:t>
      </w:r>
      <w:r w:rsidR="000F23E5">
        <w:t>а</w:t>
      </w:r>
      <w:r w:rsidRPr="00DE3FF2">
        <w:t>м.</w:t>
      </w:r>
    </w:p>
    <w:p w:rsidR="00F60188" w:rsidRPr="00DE3FF2" w:rsidRDefault="00F60188" w:rsidP="008C479E">
      <w:pPr>
        <w:pStyle w:val="13"/>
        <w:contextualSpacing/>
      </w:pPr>
      <w:r w:rsidRPr="00DE3FF2">
        <w:t>Ці місцеві к</w:t>
      </w:r>
      <w:r w:rsidR="000F23E5">
        <w:t>о</w:t>
      </w:r>
      <w:r w:rsidRPr="00DE3FF2">
        <w:t>нфлікти не пе</w:t>
      </w:r>
      <w:r w:rsidR="000F23E5">
        <w:t>р</w:t>
      </w:r>
      <w:r w:rsidRPr="00DE3FF2">
        <w:t>е</w:t>
      </w:r>
      <w:r w:rsidR="000F23E5">
        <w:t>ро</w:t>
      </w:r>
      <w:r w:rsidRPr="00DE3FF2">
        <w:t>сли у п</w:t>
      </w:r>
      <w:r w:rsidR="000F23E5">
        <w:t>о</w:t>
      </w:r>
      <w:r w:rsidRPr="00DE3FF2">
        <w:t>вн</w:t>
      </w:r>
      <w:r w:rsidR="000F23E5">
        <w:t>о</w:t>
      </w:r>
      <w:r w:rsidRPr="00DE3FF2">
        <w:t>м</w:t>
      </w:r>
      <w:r w:rsidR="000F23E5">
        <w:t>а</w:t>
      </w:r>
      <w:r w:rsidRPr="00DE3FF2">
        <w:t>сшт</w:t>
      </w:r>
      <w:r w:rsidR="000F23E5">
        <w:t>а</w:t>
      </w:r>
      <w:r w:rsidRPr="00DE3FF2">
        <w:t>бну війну, п</w:t>
      </w:r>
      <w:r w:rsidR="000F23E5">
        <w:t>ро</w:t>
      </w:r>
      <w:r w:rsidRPr="00DE3FF2">
        <w:t>те в</w:t>
      </w:r>
      <w:r w:rsidR="000F23E5">
        <w:t>о</w:t>
      </w:r>
      <w:r w:rsidRPr="00DE3FF2">
        <w:t>ни вплинули н</w:t>
      </w:r>
      <w:r w:rsidR="000F23E5">
        <w:t>а</w:t>
      </w:r>
      <w:r w:rsidRPr="00DE3FF2">
        <w:t xml:space="preserve"> вибі</w:t>
      </w:r>
      <w:r w:rsidR="000F23E5">
        <w:t>р</w:t>
      </w:r>
      <w:r w:rsidRPr="00DE3FF2">
        <w:t xml:space="preserve"> Яп</w:t>
      </w:r>
      <w:r w:rsidR="000F23E5">
        <w:t>о</w:t>
      </w:r>
      <w:r w:rsidRPr="00DE3FF2">
        <w:t>нією н</w:t>
      </w:r>
      <w:r w:rsidR="000F23E5">
        <w:t>а</w:t>
      </w:r>
      <w:r w:rsidRPr="00DE3FF2">
        <w:t>п</w:t>
      </w:r>
      <w:r w:rsidR="000F23E5">
        <w:t>р</w:t>
      </w:r>
      <w:r w:rsidRPr="00DE3FF2">
        <w:t>яму експ</w:t>
      </w:r>
      <w:r w:rsidR="000F23E5">
        <w:t>а</w:t>
      </w:r>
      <w:r w:rsidRPr="00DE3FF2">
        <w:t xml:space="preserve">нсії,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м</w:t>
      </w:r>
      <w:r w:rsidR="000F23E5">
        <w:t>о</w:t>
      </w:r>
      <w:r w:rsidRPr="00DE3FF2">
        <w:t>н</w:t>
      </w:r>
      <w:r w:rsidR="000F23E5">
        <w:t>ха</w:t>
      </w:r>
      <w:r w:rsidRPr="00DE3FF2">
        <w:t>нський інцидент. П</w:t>
      </w:r>
      <w:r w:rsidR="000F23E5">
        <w:t>о</w:t>
      </w:r>
      <w:r w:rsidRPr="00DE3FF2">
        <w:t>н</w:t>
      </w:r>
      <w:r w:rsidR="000F23E5">
        <w:t>а</w:t>
      </w:r>
      <w:r w:rsidRPr="00DE3FF2">
        <w:t>д те, н</w:t>
      </w:r>
      <w:r w:rsidR="000F23E5">
        <w:t>а</w:t>
      </w:r>
      <w:r w:rsidRPr="00DE3FF2">
        <w:t>п</w:t>
      </w:r>
      <w:r w:rsidR="000F23E5">
        <w:t>р</w:t>
      </w:r>
      <w:r w:rsidRPr="00DE3FF2">
        <w:t>икінці се</w:t>
      </w:r>
      <w:r w:rsidR="000F23E5">
        <w:t>р</w:t>
      </w:r>
      <w:r w:rsidRPr="00DE3FF2">
        <w:t xml:space="preserve">пня 1939 </w:t>
      </w:r>
      <w:r w:rsidR="000F23E5">
        <w:t>р</w:t>
      </w:r>
      <w:r w:rsidRPr="00DE3FF2">
        <w:t>.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укл</w:t>
      </w:r>
      <w:r w:rsidR="000F23E5">
        <w:t>а</w:t>
      </w:r>
      <w:r w:rsidRPr="00DE3FF2">
        <w:t>в із Німеччин</w:t>
      </w:r>
      <w:r w:rsidR="000F23E5">
        <w:t>о</w:t>
      </w:r>
      <w:r w:rsidRPr="00DE3FF2">
        <w:t>ю п</w:t>
      </w:r>
      <w:r w:rsidR="000F23E5">
        <w:t>а</w:t>
      </w:r>
      <w:r w:rsidRPr="00DE3FF2">
        <w:t>кт п</w:t>
      </w:r>
      <w:r w:rsidR="000F23E5">
        <w:t>ро</w:t>
      </w:r>
      <w:r w:rsidRPr="00DE3FF2">
        <w:t xml:space="preserve"> нен</w:t>
      </w:r>
      <w:r w:rsidR="000F23E5">
        <w:t>а</w:t>
      </w:r>
      <w:r w:rsidRPr="00DE3FF2">
        <w:t>п</w:t>
      </w:r>
      <w:r w:rsidR="000F23E5">
        <w:t>а</w:t>
      </w:r>
      <w:r w:rsidRPr="00DE3FF2">
        <w:t>д, щ</w:t>
      </w:r>
      <w:r w:rsidR="000F23E5">
        <w:t>о</w:t>
      </w:r>
      <w:r w:rsidRPr="00DE3FF2">
        <w:t xml:space="preserve"> «змусил</w:t>
      </w:r>
      <w:r w:rsidR="000F23E5">
        <w:t>о</w:t>
      </w:r>
      <w:r w:rsidRPr="00DE3FF2">
        <w:t xml:space="preserve"> се</w:t>
      </w:r>
      <w:r w:rsidR="000F23E5">
        <w:t>р</w:t>
      </w:r>
      <w:r w:rsidRPr="00DE3FF2">
        <w:t>й</w:t>
      </w:r>
      <w:r w:rsidR="000F23E5">
        <w:t>о</w:t>
      </w:r>
      <w:r w:rsidRPr="00DE3FF2">
        <w:t>зн</w:t>
      </w:r>
      <w:r w:rsidR="000F23E5">
        <w:t>о</w:t>
      </w:r>
      <w:r w:rsidRPr="00DE3FF2">
        <w:t xml:space="preserve"> сумнів</w:t>
      </w:r>
      <w:r w:rsidR="000F23E5">
        <w:t>а</w:t>
      </w:r>
      <w:r w:rsidRPr="00DE3FF2">
        <w:t>тися у н</w:t>
      </w:r>
      <w:r w:rsidR="000F23E5">
        <w:t>а</w:t>
      </w:r>
      <w:r w:rsidRPr="00DE3FF2">
        <w:t>дійн</w:t>
      </w:r>
      <w:r w:rsidR="000F23E5">
        <w:t>о</w:t>
      </w:r>
      <w:r w:rsidRPr="00DE3FF2">
        <w:t>сті Німеччини як с</w:t>
      </w:r>
      <w:r w:rsidR="000F23E5">
        <w:t>о</w:t>
      </w:r>
      <w:r w:rsidRPr="00DE3FF2">
        <w:t>юзник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нії. Цілк</w:t>
      </w:r>
      <w:r w:rsidR="000F23E5">
        <w:t>о</w:t>
      </w:r>
      <w:r w:rsidRPr="00DE3FF2">
        <w:t>м вип</w:t>
      </w:r>
      <w:r w:rsidR="000F23E5">
        <w:t>ра</w:t>
      </w:r>
      <w:r w:rsidRPr="00DE3FF2">
        <w:t>вд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думк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т</w:t>
      </w:r>
      <w:r w:rsidR="000F23E5">
        <w:t>р</w:t>
      </w:r>
      <w:r w:rsidRPr="00DE3FF2">
        <w:t>іщин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виникл</w:t>
      </w:r>
      <w:r w:rsidR="000F23E5">
        <w:t>а</w:t>
      </w:r>
      <w:r w:rsidRPr="00DE3FF2">
        <w:t xml:space="preserve"> в «</w:t>
      </w:r>
      <w:r w:rsidR="000F23E5">
        <w:t>о</w:t>
      </w:r>
      <w:r w:rsidRPr="00DE3FF2">
        <w:t>сі»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– Бе</w:t>
      </w:r>
      <w:r w:rsidR="000F23E5">
        <w:t>р</w:t>
      </w:r>
      <w:r w:rsidRPr="00DE3FF2">
        <w:t>лін, зг</w:t>
      </w:r>
      <w:r w:rsidR="000F23E5">
        <w:t>о</w:t>
      </w:r>
      <w:r w:rsidRPr="00DE3FF2">
        <w:t>д</w:t>
      </w:r>
      <w:r w:rsidR="000F23E5">
        <w:t>о</w:t>
      </w:r>
      <w:r w:rsidRPr="00DE3FF2">
        <w:t>м п</w:t>
      </w:r>
      <w:r w:rsidR="000F23E5">
        <w:t>р</w:t>
      </w:r>
      <w:r w:rsidRPr="00DE3FF2">
        <w:t>извел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г</w:t>
      </w:r>
      <w:r w:rsidR="000F23E5">
        <w:t>о</w:t>
      </w:r>
      <w:r w:rsidRPr="00DE3FF2">
        <w:t>, щ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нія не п</w:t>
      </w:r>
      <w:r w:rsidR="000F23E5">
        <w:t>о</w:t>
      </w:r>
      <w:r w:rsidRPr="00DE3FF2">
        <w:t>б</w:t>
      </w:r>
      <w:r w:rsidR="000F23E5">
        <w:t>а</w:t>
      </w:r>
      <w:r w:rsidRPr="00DE3FF2">
        <w:t>ж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без</w:t>
      </w:r>
      <w:r w:rsidR="000F23E5">
        <w:t>о</w:t>
      </w:r>
      <w:r w:rsidRPr="00DE3FF2">
        <w:t>глядн</w:t>
      </w:r>
      <w:r w:rsidR="000F23E5">
        <w:t>о</w:t>
      </w:r>
      <w:r w:rsidRPr="00DE3FF2">
        <w:t xml:space="preserve"> слідув</w:t>
      </w:r>
      <w:r w:rsidR="000F23E5">
        <w:t>а</w:t>
      </w:r>
      <w:r w:rsidRPr="00DE3FF2">
        <w:t>ти з</w:t>
      </w:r>
      <w:r w:rsidR="000F23E5">
        <w:t>а</w:t>
      </w:r>
      <w:r w:rsidRPr="00DE3FF2">
        <w:t xml:space="preserve"> Німеччин</w:t>
      </w:r>
      <w:r w:rsidR="000F23E5">
        <w:t>о</w:t>
      </w:r>
      <w:r w:rsidRPr="00DE3FF2">
        <w:t xml:space="preserve">ю в </w:t>
      </w:r>
      <w:r w:rsidR="000F23E5">
        <w:t>а</w:t>
      </w:r>
      <w:r w:rsidRPr="00DE3FF2">
        <w:t>г</w:t>
      </w:r>
      <w:r w:rsidR="000F23E5">
        <w:t>р</w:t>
      </w:r>
      <w:r w:rsidRPr="00DE3FF2">
        <w:t>есії п</w:t>
      </w:r>
      <w:r w:rsidR="000F23E5">
        <w:t>ро</w:t>
      </w:r>
      <w:r w:rsidRPr="00DE3FF2">
        <w:t xml:space="preserve">ти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юзу»</w:t>
      </w:r>
      <w:bookmarkStart w:id="27" w:name="_ftnref30"/>
      <w:bookmarkEnd w:id="27"/>
      <w:r w:rsidR="000D70A4" w:rsidRPr="00DE3FF2">
        <w:fldChar w:fldCharType="begin"/>
      </w:r>
      <w:r w:rsidRPr="00DE3FF2">
        <w:instrText xml:space="preserve"> HYPERLINK "https://translate.googleusercontent.com/translate_f" \l "_ftn30"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119</w:t>
      </w:r>
      <w:r w:rsidR="00D00824">
        <w:t>,</w:t>
      </w:r>
      <w:r w:rsidR="00D00824" w:rsidRPr="00D00824">
        <w:t xml:space="preserve"> </w:t>
      </w:r>
      <w:r w:rsidR="00D00824" w:rsidRPr="002A6FA0">
        <w:t>28–46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У липні 1940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сід</w:t>
      </w:r>
      <w:r w:rsidR="000F23E5">
        <w:t>а</w:t>
      </w:r>
      <w:r w:rsidRPr="00DE3FF2">
        <w:t>нні к</w:t>
      </w:r>
      <w:r w:rsidR="000F23E5">
        <w:t>а</w:t>
      </w:r>
      <w:r w:rsidRPr="00DE3FF2">
        <w:t>бінету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дв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кументи: «</w:t>
      </w:r>
      <w:r w:rsidR="000F23E5">
        <w:t>О</w:t>
      </w:r>
      <w:r w:rsidRPr="00DE3FF2">
        <w:t>сн</w:t>
      </w:r>
      <w:r w:rsidR="000F23E5">
        <w:t>о</w:t>
      </w:r>
      <w:r w:rsidRPr="00DE3FF2">
        <w:t>вн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літики» т</w:t>
      </w:r>
      <w:r w:rsidR="000F23E5">
        <w:t>а</w:t>
      </w:r>
      <w:r w:rsidRPr="00DE3FF2">
        <w:t xml:space="preserve"> «П</w:t>
      </w:r>
      <w:r w:rsidR="000F23E5">
        <w:t>р</w:t>
      </w:r>
      <w:r w:rsidRPr="00DE3FF2">
        <w:t>инципи п</w:t>
      </w:r>
      <w:r w:rsidR="000F23E5">
        <w:t>о</w:t>
      </w:r>
      <w:r w:rsidRPr="00DE3FF2">
        <w:t>д</w:t>
      </w:r>
      <w:r w:rsidR="000F23E5">
        <w:t>о</w:t>
      </w:r>
      <w:r w:rsidRPr="00DE3FF2">
        <w:t>л</w:t>
      </w:r>
      <w:r w:rsidR="000F23E5">
        <w:t>а</w:t>
      </w:r>
      <w:r w:rsidRPr="00DE3FF2">
        <w:t>ння мінлив</w:t>
      </w:r>
      <w:r w:rsidR="000F23E5">
        <w:t>о</w:t>
      </w:r>
      <w:r w:rsidRPr="00DE3FF2">
        <w:t>ї ​​ситу</w:t>
      </w:r>
      <w:r w:rsidR="000F23E5">
        <w:t>а</w:t>
      </w:r>
      <w:r w:rsidRPr="00DE3FF2">
        <w:t>ції у світі», сф</w:t>
      </w:r>
      <w:r w:rsidR="000F23E5">
        <w:t>ор</w:t>
      </w:r>
      <w:r w:rsidRPr="00DE3FF2">
        <w:t>муль</w:t>
      </w:r>
      <w:r w:rsidR="000F23E5">
        <w:t>о</w:t>
      </w:r>
      <w:r w:rsidRPr="00DE3FF2">
        <w:t>в</w:t>
      </w:r>
      <w:r w:rsidR="000F23E5">
        <w:t>а</w:t>
      </w:r>
      <w:r w:rsidRPr="00DE3FF2">
        <w:t>ні н</w:t>
      </w:r>
      <w:r w:rsidR="000F23E5">
        <w:t>а</w:t>
      </w:r>
      <w:r w:rsidRPr="00DE3FF2">
        <w:t xml:space="preserve"> «спільній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шт</w:t>
      </w:r>
      <w:r w:rsidR="000F23E5">
        <w:t>а</w:t>
      </w:r>
      <w:r w:rsidRPr="00DE3FF2">
        <w:t>бу т</w:t>
      </w:r>
      <w:r w:rsidR="000F23E5">
        <w:t>а</w:t>
      </w:r>
      <w:r w:rsidRPr="00DE3FF2">
        <w:t xml:space="preserve"> у</w:t>
      </w:r>
      <w:r w:rsidR="000F23E5">
        <w:t>р</w:t>
      </w:r>
      <w:r w:rsidRPr="00DE3FF2">
        <w:t xml:space="preserve">яду. … </w:t>
      </w:r>
      <w:r w:rsidR="000F23E5">
        <w:t>О</w:t>
      </w:r>
      <w:r w:rsidRPr="00DE3FF2">
        <w:t>ст</w:t>
      </w:r>
      <w:r w:rsidR="000F23E5">
        <w:t>а</w:t>
      </w:r>
      <w:r w:rsidRPr="00DE3FF2">
        <w:t>нній д</w:t>
      </w:r>
      <w:r w:rsidR="000F23E5">
        <w:t>о</w:t>
      </w:r>
      <w:r w:rsidRPr="00DE3FF2">
        <w:t xml:space="preserve">кумент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в</w:t>
      </w:r>
      <w:r w:rsidR="000F23E5">
        <w:t>а</w:t>
      </w:r>
      <w:r w:rsidRPr="00DE3FF2">
        <w:t>жливий, б</w:t>
      </w:r>
      <w:r w:rsidR="000F23E5">
        <w:t>о</w:t>
      </w:r>
      <w:r w:rsidRPr="00DE3FF2">
        <w:t xml:space="preserve"> слідув</w:t>
      </w:r>
      <w:r w:rsidR="000F23E5">
        <w:t>а</w:t>
      </w:r>
      <w:r w:rsidRPr="00DE3FF2">
        <w:t>в п</w:t>
      </w:r>
      <w:r w:rsidR="000F23E5">
        <w:t>ро</w:t>
      </w:r>
      <w:r w:rsidRPr="00DE3FF2">
        <w:t>п</w:t>
      </w:r>
      <w:r w:rsidR="000F23E5">
        <w:t>о</w:t>
      </w:r>
      <w:r w:rsidRPr="00DE3FF2">
        <w:t>зиціям гене</w:t>
      </w:r>
      <w:r w:rsidR="000F23E5">
        <w:t>ра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шт</w:t>
      </w:r>
      <w:r w:rsidR="000F23E5">
        <w:t>а</w:t>
      </w:r>
      <w:r w:rsidRPr="00DE3FF2">
        <w:t xml:space="preserve">бу. … </w:t>
      </w:r>
      <w:r w:rsidR="00DE3FF2" w:rsidRPr="00DE3FF2">
        <w:t>[</w:t>
      </w:r>
      <w:r w:rsidRPr="00DE3FF2">
        <w:t>Згідн</w:t>
      </w:r>
      <w:r w:rsidR="000F23E5">
        <w:t>о</w:t>
      </w:r>
      <w:r w:rsidRPr="00DE3FF2">
        <w:t xml:space="preserve"> з цим д</w:t>
      </w:r>
      <w:r w:rsidR="000F23E5">
        <w:t>о</w:t>
      </w:r>
      <w:r w:rsidRPr="00DE3FF2">
        <w:t>кумент</w:t>
      </w:r>
      <w:r w:rsidR="000F23E5">
        <w:t>о</w:t>
      </w:r>
      <w:r w:rsidRPr="00DE3FF2">
        <w:t>м,] Яп</w:t>
      </w:r>
      <w:r w:rsidR="000F23E5">
        <w:t>о</w:t>
      </w:r>
      <w:r w:rsidRPr="00DE3FF2">
        <w:t>нія п</w:t>
      </w:r>
      <w:r w:rsidR="000F23E5">
        <w:t>о</w:t>
      </w:r>
      <w:r w:rsidRPr="00DE3FF2">
        <w:t>винн</w:t>
      </w:r>
      <w:r w:rsidR="000F23E5">
        <w:t>а</w:t>
      </w:r>
      <w:r w:rsidRPr="00DE3FF2">
        <w:t xml:space="preserve"> сф</w:t>
      </w:r>
      <w:r w:rsidR="000F23E5">
        <w:t>ор</w:t>
      </w:r>
      <w:r w:rsidRPr="00DE3FF2">
        <w:t>мув</w:t>
      </w:r>
      <w:r w:rsidR="000F23E5">
        <w:t>а</w:t>
      </w:r>
      <w:r w:rsidRPr="00DE3FF2">
        <w:t>ти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м</w:t>
      </w:r>
      <w:r w:rsidR="000F23E5">
        <w:t>о</w:t>
      </w:r>
      <w:r w:rsidRPr="00DE3FF2">
        <w:t>з</w:t>
      </w:r>
      <w:r w:rsidR="000F23E5">
        <w:t>а</w:t>
      </w:r>
      <w:r w:rsidRPr="00DE3FF2">
        <w:t>безпечену з</w:t>
      </w:r>
      <w:r w:rsidR="000F23E5">
        <w:t>о</w:t>
      </w:r>
      <w:r w:rsidRPr="00DE3FF2">
        <w:t>ну, щ</w:t>
      </w:r>
      <w:r w:rsidR="000F23E5">
        <w:t>о</w:t>
      </w:r>
      <w:r w:rsidRPr="00DE3FF2">
        <w:t xml:space="preserve"> включ</w:t>
      </w:r>
      <w:r w:rsidR="000F23E5">
        <w:t>а</w:t>
      </w:r>
      <w:r w:rsidRPr="00DE3FF2">
        <w:t>є південні те</w:t>
      </w:r>
      <w:r w:rsidR="000F23E5">
        <w:t>р</w:t>
      </w:r>
      <w:r w:rsidRPr="00DE3FF2">
        <w:t>ит</w:t>
      </w:r>
      <w:r w:rsidR="000F23E5">
        <w:t>ор</w:t>
      </w:r>
      <w:r w:rsidRPr="00DE3FF2">
        <w:t>ії, вст</w:t>
      </w:r>
      <w:r w:rsidR="000F23E5">
        <w:t>а</w:t>
      </w:r>
      <w:r w:rsidRPr="00DE3FF2">
        <w:t>н</w:t>
      </w:r>
      <w:r w:rsidR="000F23E5">
        <w:t>о</w:t>
      </w:r>
      <w:r w:rsidRPr="00DE3FF2">
        <w:t>вити п</w:t>
      </w:r>
      <w:r w:rsidR="000F23E5">
        <w:t>о</w:t>
      </w:r>
      <w:r w:rsidRPr="00DE3FF2">
        <w:t>тужну п</w:t>
      </w:r>
      <w:r w:rsidR="000F23E5">
        <w:t>о</w:t>
      </w:r>
      <w:r w:rsidRPr="00DE3FF2">
        <w:t>літичну ст</w:t>
      </w:r>
      <w:r w:rsidR="000F23E5">
        <w:t>р</w:t>
      </w:r>
      <w:r w:rsidRPr="00DE3FF2">
        <w:t>укту</w:t>
      </w:r>
      <w:r w:rsidR="000F23E5">
        <w:t>р</w:t>
      </w:r>
      <w:r w:rsidRPr="00DE3FF2">
        <w:t>у і вп</w:t>
      </w:r>
      <w:r w:rsidR="000F23E5">
        <w:t>ро</w:t>
      </w:r>
      <w:r w:rsidRPr="00DE3FF2">
        <w:t>в</w:t>
      </w:r>
      <w:r w:rsidR="000F23E5">
        <w:t>а</w:t>
      </w:r>
      <w:r w:rsidRPr="00DE3FF2">
        <w:t>дити пл</w:t>
      </w:r>
      <w:r w:rsidR="000F23E5">
        <w:t>а</w:t>
      </w:r>
      <w:r w:rsidRPr="00DE3FF2">
        <w:t>н</w:t>
      </w:r>
      <w:r w:rsidR="000F23E5">
        <w:t>о</w:t>
      </w:r>
      <w:r w:rsidRPr="00DE3FF2">
        <w:t>ву ек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міку»  </w:t>
      </w:r>
      <w:bookmarkStart w:id="28" w:name="_ftnref31"/>
      <w:bookmarkEnd w:id="28"/>
      <w:r w:rsidR="000D70A4" w:rsidRPr="00DE3FF2">
        <w:fldChar w:fldCharType="begin"/>
      </w:r>
      <w:r w:rsidRPr="00DE3FF2">
        <w:instrText xml:space="preserve"> HYPERLINK "https://translate.googleusercontent.com/translate_f" \l "_ftn31"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132</w:t>
      </w:r>
      <w:r w:rsidR="00D00824">
        <w:t>,</w:t>
      </w:r>
      <w:r w:rsidR="00D00824" w:rsidRPr="00D00824">
        <w:t xml:space="preserve"> </w:t>
      </w:r>
      <w:r w:rsidR="00D00824" w:rsidRPr="002A6FA0">
        <w:t>70–79</w:t>
      </w:r>
      <w:r w:rsidRPr="00DE3FF2">
        <w:t>]</w:t>
      </w:r>
      <w:r w:rsidR="000D70A4" w:rsidRPr="00DE3FF2">
        <w:fldChar w:fldCharType="end"/>
      </w:r>
      <w:r w:rsidRPr="00DE3FF2">
        <w:t>. 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, </w:t>
      </w:r>
      <w:r w:rsidR="000F23E5">
        <w:t>о</w:t>
      </w:r>
      <w:r w:rsidRPr="00DE3FF2">
        <w:t>дним із з</w:t>
      </w:r>
      <w:r w:rsidR="000F23E5">
        <w:t>а</w:t>
      </w:r>
      <w:r w:rsidRPr="00DE3FF2">
        <w:t>вд</w:t>
      </w:r>
      <w:r w:rsidR="000F23E5">
        <w:t>а</w:t>
      </w:r>
      <w:r w:rsidRPr="00DE3FF2">
        <w:t>нь п</w:t>
      </w:r>
      <w:r w:rsidR="000F23E5">
        <w:t>ро</w:t>
      </w:r>
      <w:r w:rsidRPr="00DE3FF2">
        <w:t>г</w:t>
      </w:r>
      <w:r w:rsidR="000F23E5">
        <w:t>ра</w:t>
      </w:r>
      <w:r w:rsidRPr="00DE3FF2">
        <w:t>ми "визн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ся з</w:t>
      </w:r>
      <w:r w:rsidR="000F23E5">
        <w:t>а</w:t>
      </w:r>
      <w:r w:rsidRPr="00DE3FF2">
        <w:t>безпечення з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 xml:space="preserve">нією </w:t>
      </w:r>
      <w:r w:rsidR="000F23E5">
        <w:t>ра</w:t>
      </w:r>
      <w:r w:rsidRPr="00DE3FF2">
        <w:t>й</w:t>
      </w:r>
      <w:r w:rsidR="000F23E5">
        <w:t>о</w:t>
      </w:r>
      <w:r w:rsidRPr="00DE3FF2">
        <w:t>ну Південни</w:t>
      </w:r>
      <w:r w:rsidR="000F23E5">
        <w:t>х</w:t>
      </w:r>
      <w:r w:rsidRPr="00DE3FF2">
        <w:t xml:space="preserve"> м</w:t>
      </w:r>
      <w:r w:rsidR="000F23E5">
        <w:t>ор</w:t>
      </w:r>
      <w:r w:rsidRPr="00DE3FF2">
        <w:t>ів, п</w:t>
      </w:r>
      <w:r w:rsidR="000F23E5">
        <w:t>о</w:t>
      </w:r>
      <w:r w:rsidRPr="00DE3FF2">
        <w:t>буд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"велик</w:t>
      </w:r>
      <w:r w:rsidR="000F23E5">
        <w:t>о</w:t>
      </w:r>
      <w:r w:rsidRPr="00DE3FF2">
        <w:t>ї с</w:t>
      </w:r>
      <w:r w:rsidR="000F23E5">
        <w:t>х</w:t>
      </w:r>
      <w:r w:rsidRPr="00DE3FF2">
        <w:t>ідн</w:t>
      </w:r>
      <w:r w:rsidR="000F23E5">
        <w:t>о</w:t>
      </w:r>
      <w:r w:rsidRPr="00DE3FF2">
        <w:t>-</w:t>
      </w:r>
      <w:r w:rsidR="000F23E5">
        <w:t>а</w:t>
      </w:r>
      <w:r w:rsidRPr="00DE3FF2">
        <w:t>зі</w:t>
      </w:r>
      <w:r w:rsidR="000F23E5">
        <w:t>а</w:t>
      </w:r>
      <w:r w:rsidRPr="00DE3FF2">
        <w:t>тськ</w:t>
      </w:r>
      <w:r w:rsidR="000F23E5">
        <w:t>о</w:t>
      </w:r>
      <w:r w:rsidRPr="00DE3FF2">
        <w:t>ї сфе</w:t>
      </w:r>
      <w:r w:rsidR="000F23E5">
        <w:t>р</w:t>
      </w:r>
      <w:r w:rsidRPr="00DE3FF2">
        <w:t>и спільн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цвіт</w:t>
      </w:r>
      <w:r w:rsidR="000F23E5">
        <w:t>а</w:t>
      </w:r>
      <w:r w:rsidRPr="00DE3FF2">
        <w:t>ння", д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ду як</w:t>
      </w:r>
      <w:r w:rsidR="000F23E5">
        <w:t>о</w:t>
      </w:r>
      <w:r w:rsidRPr="00DE3FF2">
        <w:t>ї були включені, се</w:t>
      </w:r>
      <w:r w:rsidR="000F23E5">
        <w:t>р</w:t>
      </w:r>
      <w:r w:rsidRPr="00DE3FF2">
        <w:t>ед інши</w:t>
      </w:r>
      <w:r w:rsidR="000F23E5">
        <w:t>х</w:t>
      </w:r>
      <w:r w:rsidRPr="00DE3FF2">
        <w:t xml:space="preserve"> к</w:t>
      </w:r>
      <w:r w:rsidR="000F23E5">
        <w:t>ра</w:t>
      </w:r>
      <w:r w:rsidRPr="00DE3FF2">
        <w:t xml:space="preserve">їн, </w:t>
      </w:r>
      <w:r w:rsidR="000F23E5">
        <w:t>А</w:t>
      </w:r>
      <w:r w:rsidRPr="00DE3FF2">
        <w:t>вст</w:t>
      </w:r>
      <w:r w:rsidR="000F23E5">
        <w:t>ра</w:t>
      </w:r>
      <w:r w:rsidRPr="00DE3FF2">
        <w:t>лія т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Зел</w:t>
      </w:r>
      <w:r w:rsidR="000F23E5">
        <w:t>а</w:t>
      </w:r>
      <w:r w:rsidRPr="00DE3FF2">
        <w:t>ндія"</w:t>
      </w:r>
      <w:bookmarkStart w:id="29" w:name="_ftnref32"/>
      <w:bookmarkEnd w:id="29"/>
      <w:r w:rsidR="000D70A4" w:rsidRPr="00DE3FF2">
        <w:fldChar w:fldCharType="begin"/>
      </w:r>
      <w:r w:rsidRPr="00DE3FF2">
        <w:instrText xml:space="preserve"> HYPERLINK "https://translate.googleusercontent.com/translate_f" \l "_ftn32"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72</w:t>
      </w:r>
      <w:r w:rsidR="00D00824">
        <w:t>,</w:t>
      </w:r>
      <w:r w:rsidR="00D00824" w:rsidRPr="00D00824">
        <w:t xml:space="preserve"> </w:t>
      </w:r>
      <w:r w:rsidR="00D00824" w:rsidRPr="002A6FA0">
        <w:t>231</w:t>
      </w:r>
      <w:r w:rsidRPr="00DE3FF2">
        <w:t>]</w:t>
      </w:r>
      <w:r w:rsidR="000D70A4" w:rsidRPr="00DE3FF2">
        <w:fldChar w:fldCharType="end"/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Після п</w:t>
      </w:r>
      <w:r w:rsidR="000F23E5">
        <w:t>о</w:t>
      </w:r>
      <w:r w:rsidRPr="00DE3FF2">
        <w:t>ч</w:t>
      </w:r>
      <w:r w:rsidR="000F23E5">
        <w:t>а</w:t>
      </w:r>
      <w:r w:rsidRPr="00DE3FF2">
        <w:t>тку війни у ​​Єв</w:t>
      </w:r>
      <w:r w:rsidR="000F23E5">
        <w:t>ро</w:t>
      </w:r>
      <w:r w:rsidRPr="00DE3FF2">
        <w:t>пі 1 ве</w:t>
      </w:r>
      <w:r w:rsidR="000F23E5">
        <w:t>р</w:t>
      </w:r>
      <w:r w:rsidRPr="00DE3FF2">
        <w:t xml:space="preserve">есня 1939 </w:t>
      </w:r>
      <w:r w:rsidR="000F23E5">
        <w:t>р</w:t>
      </w:r>
      <w:r w:rsidRPr="00DE3FF2">
        <w:t>. Яп</w:t>
      </w:r>
      <w:r w:rsidR="000F23E5">
        <w:t>о</w:t>
      </w:r>
      <w:r w:rsidRPr="00DE3FF2">
        <w:t>нія з</w:t>
      </w:r>
      <w:r w:rsidR="000F23E5">
        <w:t>а</w:t>
      </w:r>
      <w:r w:rsidRPr="00DE3FF2">
        <w:t>явил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св</w:t>
      </w:r>
      <w:r w:rsidR="000F23E5">
        <w:t>о</w:t>
      </w:r>
      <w:r w:rsidRPr="00DE3FF2">
        <w:t>ю неуч</w:t>
      </w:r>
      <w:r w:rsidR="000F23E5">
        <w:t>а</w:t>
      </w:r>
      <w:r w:rsidRPr="00DE3FF2">
        <w:t xml:space="preserve">сть у ній. </w:t>
      </w:r>
      <w:r w:rsidR="000F23E5">
        <w:t>О</w:t>
      </w:r>
      <w:r w:rsidRPr="00DE3FF2">
        <w:t>дн</w:t>
      </w:r>
      <w:r w:rsidR="000F23E5">
        <w:t>а</w:t>
      </w:r>
      <w:r w:rsidRPr="00DE3FF2">
        <w:t>к, як м</w:t>
      </w:r>
      <w:r w:rsidR="000F23E5">
        <w:t>о</w:t>
      </w:r>
      <w:r w:rsidRPr="00DE3FF2">
        <w:t>жн</w:t>
      </w:r>
      <w:r w:rsidR="000F23E5">
        <w:t>а</w:t>
      </w:r>
      <w:r w:rsidRPr="00DE3FF2">
        <w:t xml:space="preserve"> б</w:t>
      </w:r>
      <w:r w:rsidR="000F23E5">
        <w:t>а</w:t>
      </w:r>
      <w:r w:rsidRPr="00DE3FF2">
        <w:t>чити з вищезг</w:t>
      </w:r>
      <w:r w:rsidR="000F23E5">
        <w:t>а</w:t>
      </w:r>
      <w:r w:rsidRPr="00DE3FF2">
        <w:t>д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>кументів, Яп</w:t>
      </w:r>
      <w:r w:rsidR="000F23E5">
        <w:t>о</w:t>
      </w:r>
      <w:r w:rsidRPr="00DE3FF2">
        <w:t>нія бул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цік</w:t>
      </w:r>
      <w:r w:rsidR="000F23E5">
        <w:t>а</w:t>
      </w:r>
      <w:r w:rsidRPr="00DE3FF2">
        <w:t>влен</w:t>
      </w:r>
      <w:r w:rsidR="000F23E5">
        <w:t>а</w:t>
      </w:r>
      <w:r w:rsidRPr="00DE3FF2">
        <w:t xml:space="preserve"> ​​у з</w:t>
      </w:r>
      <w:r w:rsidR="000F23E5">
        <w:t>ахо</w:t>
      </w:r>
      <w:r w:rsidRPr="00DE3FF2">
        <w:t>пленні к</w:t>
      </w:r>
      <w:r w:rsidR="000F23E5">
        <w:t>о</w:t>
      </w:r>
      <w:r w:rsidRPr="00DE3FF2">
        <w:t>л</w:t>
      </w:r>
      <w:r w:rsidR="000F23E5">
        <w:t>о</w:t>
      </w:r>
      <w:r w:rsidRPr="00DE3FF2">
        <w:t>ній Ф</w:t>
      </w:r>
      <w:r w:rsidR="000F23E5">
        <w:t>ра</w:t>
      </w:r>
      <w:r w:rsidRPr="00DE3FF2">
        <w:t>нції т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лл</w:t>
      </w:r>
      <w:r w:rsidR="000F23E5">
        <w:t>а</w:t>
      </w:r>
      <w:r w:rsidRPr="00DE3FF2">
        <w:t>ндії (в Інд</w:t>
      </w:r>
      <w:r w:rsidR="000F23E5">
        <w:t>о</w:t>
      </w:r>
      <w:r w:rsidRPr="00DE3FF2">
        <w:t>кит</w:t>
      </w:r>
      <w:r w:rsidR="000F23E5">
        <w:t>а</w:t>
      </w:r>
      <w:r w:rsidRPr="00DE3FF2">
        <w:t>ї т</w:t>
      </w:r>
      <w:r w:rsidR="000F23E5">
        <w:t>а</w:t>
      </w:r>
      <w:r w:rsidRPr="00DE3FF2">
        <w:t xml:space="preserve"> Інд</w:t>
      </w:r>
      <w:r w:rsidR="000F23E5">
        <w:t>о</w:t>
      </w:r>
      <w:r w:rsidRPr="00DE3FF2">
        <w:t>незії), які к</w:t>
      </w:r>
      <w:r w:rsidR="000F23E5">
        <w:t>а</w:t>
      </w:r>
      <w:r w:rsidRPr="00DE3FF2">
        <w:t>пітулюв</w:t>
      </w:r>
      <w:r w:rsidR="000F23E5">
        <w:t>а</w:t>
      </w:r>
      <w:r w:rsidRPr="00DE3FF2">
        <w:t>ли пе</w:t>
      </w:r>
      <w:r w:rsidR="000F23E5">
        <w:t>р</w:t>
      </w:r>
      <w:r w:rsidRPr="00DE3FF2">
        <w:t>ед Німеччин</w:t>
      </w:r>
      <w:r w:rsidR="000F23E5">
        <w:t>о</w:t>
      </w:r>
      <w:r w:rsidRPr="00DE3FF2">
        <w:t>ю. Яп</w:t>
      </w:r>
      <w:r w:rsidR="000F23E5">
        <w:t>о</w:t>
      </w:r>
      <w:r w:rsidRPr="00DE3FF2">
        <w:t>нський у</w:t>
      </w:r>
      <w:r w:rsidR="000F23E5">
        <w:t>р</w:t>
      </w:r>
      <w:r w:rsidRPr="00DE3FF2">
        <w:t xml:space="preserve">яд </w:t>
      </w:r>
      <w:r w:rsidR="000F23E5">
        <w:t>ро</w:t>
      </w:r>
      <w:r w:rsidRPr="00DE3FF2">
        <w:t>зумів, щ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виклик</w:t>
      </w:r>
      <w:r w:rsidR="000F23E5">
        <w:t>а</w:t>
      </w:r>
      <w:r w:rsidRPr="00DE3FF2">
        <w:t>є п</w:t>
      </w:r>
      <w:r w:rsidR="000F23E5">
        <w:t>ро</w:t>
      </w:r>
      <w:r w:rsidRPr="00DE3FF2">
        <w:t>тидію з б</w:t>
      </w:r>
      <w:r w:rsidR="000F23E5">
        <w:t>о</w:t>
      </w:r>
      <w:r w:rsidRPr="00DE3FF2">
        <w:t>ку СШ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нії, т</w:t>
      </w:r>
      <w:r w:rsidR="000F23E5">
        <w:t>о</w:t>
      </w:r>
      <w:r w:rsidRPr="00DE3FF2">
        <w:t>му він шук</w:t>
      </w:r>
      <w:r w:rsidR="000F23E5">
        <w:t>а</w:t>
      </w:r>
      <w:r w:rsidRPr="00DE3FF2">
        <w:t>в с</w:t>
      </w:r>
      <w:r w:rsidR="000F23E5">
        <w:t>о</w:t>
      </w:r>
      <w:r w:rsidRPr="00DE3FF2">
        <w:t xml:space="preserve">юзників в </w:t>
      </w:r>
      <w:r w:rsidR="000F23E5">
        <w:t>о</w:t>
      </w:r>
      <w:r w:rsidRPr="00DE3FF2">
        <w:t>с</w:t>
      </w:r>
      <w:r w:rsidR="000F23E5">
        <w:t>о</w:t>
      </w:r>
      <w:r w:rsidRPr="00DE3FF2">
        <w:t>бі Німеччини т</w:t>
      </w:r>
      <w:r w:rsidR="000F23E5">
        <w:t>а</w:t>
      </w:r>
      <w:r w:rsidRPr="00DE3FF2">
        <w:t xml:space="preserve"> Іт</w:t>
      </w:r>
      <w:r w:rsidR="000F23E5">
        <w:t>а</w:t>
      </w:r>
      <w:r w:rsidRPr="00DE3FF2">
        <w:t>лії. Т</w:t>
      </w:r>
      <w:r w:rsidR="000F23E5">
        <w:t>о</w:t>
      </w:r>
      <w:r w:rsidRPr="00DE3FF2">
        <w:t>му у ве</w:t>
      </w:r>
      <w:r w:rsidR="000F23E5">
        <w:t>р</w:t>
      </w:r>
      <w:r w:rsidRPr="00DE3FF2">
        <w:t xml:space="preserve">есні 1940 </w:t>
      </w:r>
      <w:r w:rsidR="000F23E5">
        <w:t>р</w:t>
      </w:r>
      <w:r w:rsidRPr="00DE3FF2">
        <w:t xml:space="preserve">. </w:t>
      </w:r>
      <w:r w:rsidRPr="00DE3FF2">
        <w:lastRenderedPageBreak/>
        <w:t>бул</w:t>
      </w:r>
      <w:r w:rsidR="000F23E5">
        <w:t>о</w:t>
      </w:r>
      <w:r w:rsidRPr="00DE3FF2">
        <w:t xml:space="preserve"> підпис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т</w:t>
      </w:r>
      <w:r w:rsidR="000F23E5">
        <w:t>р</w:t>
      </w:r>
      <w:r w:rsidRPr="00DE3FF2">
        <w:t>ійний п</w:t>
      </w:r>
      <w:r w:rsidR="000F23E5">
        <w:t>а</w:t>
      </w:r>
      <w:r w:rsidRPr="00DE3FF2">
        <w:t>кт – п</w:t>
      </w:r>
      <w:r w:rsidR="000F23E5">
        <w:t>о</w:t>
      </w:r>
      <w:r w:rsidRPr="00DE3FF2">
        <w:t>вн</w:t>
      </w:r>
      <w:r w:rsidR="000F23E5">
        <w:t>о</w:t>
      </w:r>
      <w:r w:rsidRPr="00DE3FF2">
        <w:t>цінний військ</w:t>
      </w:r>
      <w:r w:rsidR="000F23E5">
        <w:t>о</w:t>
      </w:r>
      <w:r w:rsidRPr="00DE3FF2">
        <w:t>вий с</w:t>
      </w:r>
      <w:r w:rsidR="000F23E5">
        <w:t>о</w:t>
      </w:r>
      <w:r w:rsidRPr="00DE3FF2">
        <w:t>юз між т</w:t>
      </w:r>
      <w:r w:rsidR="000F23E5">
        <w:t>р</w:t>
      </w:r>
      <w:r w:rsidRPr="00DE3FF2">
        <w:t>ь</w:t>
      </w:r>
      <w:r w:rsidR="000F23E5">
        <w:t>о</w:t>
      </w:r>
      <w:r w:rsidRPr="00DE3FF2">
        <w:t>м</w:t>
      </w:r>
      <w:r w:rsidR="000F23E5">
        <w:t>а</w:t>
      </w:r>
      <w:r w:rsidRPr="00DE3FF2">
        <w:t xml:space="preserve"> к</w:t>
      </w:r>
      <w:r w:rsidR="000F23E5">
        <w:t>ра</w:t>
      </w:r>
      <w:r w:rsidRPr="00DE3FF2">
        <w:t>їн</w:t>
      </w:r>
      <w:r w:rsidR="000F23E5">
        <w:t>а</w:t>
      </w:r>
      <w:r w:rsidRPr="00DE3FF2">
        <w:t>ми. «Укл</w:t>
      </w:r>
      <w:r w:rsidR="000F23E5">
        <w:t>а</w:t>
      </w:r>
      <w:r w:rsidRPr="00DE3FF2">
        <w:t>д</w:t>
      </w:r>
      <w:r w:rsidR="000F23E5">
        <w:t>а</w:t>
      </w:r>
      <w:r w:rsidRPr="00DE3FF2">
        <w:t>ння т</w:t>
      </w:r>
      <w:r w:rsidR="000F23E5">
        <w:t>р</w:t>
      </w:r>
      <w:r w:rsidRPr="00DE3FF2">
        <w:t>ист</w:t>
      </w:r>
      <w:r w:rsidR="000F23E5">
        <w:t>оро</w:t>
      </w:r>
      <w:r w:rsidRPr="00DE3FF2">
        <w:t>ннь</w:t>
      </w:r>
      <w:r w:rsidR="000F23E5">
        <w:t>о</w:t>
      </w:r>
      <w:r w:rsidRPr="00DE3FF2">
        <w:t>ї уг</w:t>
      </w:r>
      <w:r w:rsidR="000F23E5">
        <w:t>о</w:t>
      </w:r>
      <w:r w:rsidRPr="00DE3FF2">
        <w:t>ди між Яп</w:t>
      </w:r>
      <w:r w:rsidR="000F23E5">
        <w:t>о</w:t>
      </w:r>
      <w:r w:rsidRPr="00DE3FF2">
        <w:t>нією, Німеччин</w:t>
      </w:r>
      <w:r w:rsidR="000F23E5">
        <w:t>о</w:t>
      </w:r>
      <w:r w:rsidRPr="00DE3FF2">
        <w:t>ю т</w:t>
      </w:r>
      <w:r w:rsidR="000F23E5">
        <w:t>а</w:t>
      </w:r>
      <w:r w:rsidRPr="00DE3FF2">
        <w:t xml:space="preserve"> Іт</w:t>
      </w:r>
      <w:r w:rsidR="000F23E5">
        <w:t>а</w:t>
      </w:r>
      <w:r w:rsidRPr="00DE3FF2">
        <w:t>лією ще більше сту</w:t>
      </w:r>
      <w:r w:rsidR="000F23E5">
        <w:t>р</w:t>
      </w:r>
      <w:r w:rsidRPr="00DE3FF2">
        <w:t>був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СШ</w:t>
      </w:r>
      <w:r w:rsidR="000F23E5">
        <w:t>А</w:t>
      </w:r>
      <w:r w:rsidRPr="00DE3FF2">
        <w:t>. Якщ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нія п</w:t>
      </w:r>
      <w:r w:rsidR="000F23E5">
        <w:t>ро</w:t>
      </w:r>
      <w:r w:rsidRPr="00DE3FF2">
        <w:t>сунеться в Південн</w:t>
      </w:r>
      <w:r w:rsidR="000F23E5">
        <w:t>о</w:t>
      </w:r>
      <w:r w:rsidRPr="00DE3FF2">
        <w:t>-С</w:t>
      </w:r>
      <w:r w:rsidR="000F23E5">
        <w:t>х</w:t>
      </w:r>
      <w:r w:rsidRPr="00DE3FF2">
        <w:t xml:space="preserve">ідну </w:t>
      </w:r>
      <w:r w:rsidR="000F23E5">
        <w:t>А</w:t>
      </w:r>
      <w:r w:rsidRPr="00DE3FF2">
        <w:t>зію і з</w:t>
      </w:r>
      <w:r w:rsidR="000F23E5">
        <w:t>а</w:t>
      </w:r>
      <w:r w:rsidRPr="00DE3FF2">
        <w:t>йме ф</w:t>
      </w:r>
      <w:r w:rsidR="000F23E5">
        <w:t>ра</w:t>
      </w:r>
      <w:r w:rsidRPr="00DE3FF2">
        <w:t>нцузькі к</w:t>
      </w:r>
      <w:r w:rsidR="000F23E5">
        <w:t>о</w:t>
      </w:r>
      <w:r w:rsidRPr="00DE3FF2">
        <w:t>л</w:t>
      </w:r>
      <w:r w:rsidR="000F23E5">
        <w:t>о</w:t>
      </w:r>
      <w:r w:rsidRPr="00DE3FF2">
        <w:t>нії, н</w:t>
      </w:r>
      <w:r w:rsidR="000F23E5">
        <w:t>а</w:t>
      </w:r>
      <w:r w:rsidRPr="00DE3FF2">
        <w:t>п</w:t>
      </w:r>
      <w:r w:rsidR="000F23E5">
        <w:t>р</w:t>
      </w:r>
      <w:r w:rsidRPr="00DE3FF2">
        <w:t>икл</w:t>
      </w:r>
      <w:r w:rsidR="000F23E5">
        <w:t>а</w:t>
      </w:r>
      <w:r w:rsidRPr="00DE3FF2">
        <w:t>д, С</w:t>
      </w:r>
      <w:r w:rsidR="000F23E5">
        <w:t>а</w:t>
      </w:r>
      <w:r w:rsidRPr="00DE3FF2">
        <w:t>йг</w:t>
      </w:r>
      <w:r w:rsidR="000F23E5">
        <w:t>о</w:t>
      </w:r>
      <w:r w:rsidRPr="00DE3FF2">
        <w:t>н, т</w:t>
      </w:r>
      <w:r w:rsidR="000F23E5">
        <w:t>о</w:t>
      </w:r>
      <w:r w:rsidRPr="00DE3FF2">
        <w:t xml:space="preserve"> під з</w:t>
      </w:r>
      <w:r w:rsidR="000F23E5">
        <w:t>а</w:t>
      </w:r>
      <w:r w:rsidRPr="00DE3FF2">
        <w:t>г</w:t>
      </w:r>
      <w:r w:rsidR="000F23E5">
        <w:t>ро</w:t>
      </w:r>
      <w:r w:rsidRPr="00DE3FF2">
        <w:t>з</w:t>
      </w:r>
      <w:r w:rsidR="000F23E5">
        <w:t>о</w:t>
      </w:r>
      <w:r w:rsidRPr="00DE3FF2">
        <w:t>ю яп</w:t>
      </w:r>
      <w:r w:rsidR="000F23E5">
        <w:t>о</w:t>
      </w:r>
      <w:r w:rsidRPr="00DE3FF2">
        <w:t>нськ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куп</w:t>
      </w:r>
      <w:r w:rsidR="000F23E5">
        <w:t>а</w:t>
      </w:r>
      <w:r w:rsidRPr="00DE3FF2">
        <w:t xml:space="preserve">ції </w:t>
      </w:r>
      <w:r w:rsidR="000F23E5">
        <w:t>о</w:t>
      </w:r>
      <w:r w:rsidRPr="00DE3FF2">
        <w:t>пиняться і к</w:t>
      </w:r>
      <w:r w:rsidR="000F23E5">
        <w:t>о</w:t>
      </w:r>
      <w:r w:rsidRPr="00DE3FF2">
        <w:t>л</w:t>
      </w:r>
      <w:r w:rsidR="000F23E5">
        <w:t>о</w:t>
      </w:r>
      <w:r w:rsidRPr="00DE3FF2">
        <w:t>нія СШ</w:t>
      </w:r>
      <w:r w:rsidR="000F23E5">
        <w:t>А</w:t>
      </w:r>
      <w:r w:rsidRPr="00DE3FF2">
        <w:t xml:space="preserve"> - Філіппіни,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Ін</w:t>
      </w:r>
      <w:r w:rsidR="00D97FE0" w:rsidRPr="00DE3FF2">
        <w:t>д</w:t>
      </w:r>
      <w:r w:rsidR="000F23E5">
        <w:t>о</w:t>
      </w:r>
      <w:r w:rsidR="00D97FE0" w:rsidRPr="00DE3FF2">
        <w:t>незія, щ</w:t>
      </w:r>
      <w:r w:rsidR="000F23E5">
        <w:t>о</w:t>
      </w:r>
      <w:r w:rsidR="00D97FE0" w:rsidRPr="00DE3FF2">
        <w:t xml:space="preserve"> н</w:t>
      </w:r>
      <w:r w:rsidR="000F23E5">
        <w:t>а</w:t>
      </w:r>
      <w:r w:rsidR="00D97FE0" w:rsidRPr="00DE3FF2">
        <w:t>леж</w:t>
      </w:r>
      <w:r w:rsidR="000F23E5">
        <w:t>а</w:t>
      </w:r>
      <w:r w:rsidR="00D97FE0" w:rsidRPr="00DE3FF2">
        <w:t>л</w:t>
      </w:r>
      <w:r w:rsidR="000F23E5">
        <w:t>а</w:t>
      </w:r>
      <w:r w:rsidR="00D97FE0" w:rsidRPr="00DE3FF2">
        <w:t xml:space="preserve"> Г</w:t>
      </w:r>
      <w:r w:rsidR="000F23E5">
        <w:t>о</w:t>
      </w:r>
      <w:r w:rsidR="00D97FE0" w:rsidRPr="00DE3FF2">
        <w:t>лл</w:t>
      </w:r>
      <w:r w:rsidR="000F23E5">
        <w:t>а</w:t>
      </w:r>
      <w:r w:rsidR="00D97FE0" w:rsidRPr="00DE3FF2">
        <w:t>ндії»</w:t>
      </w:r>
      <w:bookmarkStart w:id="30" w:name="_ftnref33"/>
      <w:bookmarkEnd w:id="30"/>
      <w:r w:rsidR="000D70A4" w:rsidRPr="00DE3FF2">
        <w:fldChar w:fldCharType="begin"/>
      </w:r>
      <w:r w:rsidRPr="00DE3FF2">
        <w:instrText xml:space="preserve"> HYPERLINK "https://translate.googleusercontent.com/translate_f" \l "_ftn33"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150</w:t>
      </w:r>
      <w:r w:rsidR="00D00824">
        <w:t>,</w:t>
      </w:r>
      <w:r w:rsidR="00D00824" w:rsidRPr="00D00824">
        <w:t xml:space="preserve"> </w:t>
      </w:r>
      <w:r w:rsidR="00D00824">
        <w:t>160</w:t>
      </w:r>
      <w:r w:rsidRPr="00DE3FF2">
        <w:t>]</w:t>
      </w:r>
      <w:r w:rsidR="000D70A4" w:rsidRPr="00DE3FF2">
        <w:fldChar w:fldCharType="end"/>
      </w:r>
      <w:r w:rsidRPr="00DE3FF2">
        <w:t xml:space="preserve"> .  </w:t>
      </w:r>
    </w:p>
    <w:p w:rsidR="00F60188" w:rsidRPr="00DE3FF2" w:rsidRDefault="00F60188" w:rsidP="008C479E">
      <w:pPr>
        <w:pStyle w:val="13"/>
        <w:contextualSpacing/>
      </w:pPr>
      <w:r w:rsidRPr="00DE3FF2">
        <w:t>Для з</w:t>
      </w:r>
      <w:r w:rsidR="000F23E5">
        <w:t>а</w:t>
      </w:r>
      <w:r w:rsidRPr="00DE3FF2">
        <w:t>безпечення експ</w:t>
      </w:r>
      <w:r w:rsidR="000F23E5">
        <w:t>а</w:t>
      </w:r>
      <w:r w:rsidRPr="00DE3FF2">
        <w:t>нсії в південн</w:t>
      </w:r>
      <w:r w:rsidR="000F23E5">
        <w:t>о</w:t>
      </w:r>
      <w:r w:rsidRPr="00DE3FF2">
        <w:t>му н</w:t>
      </w:r>
      <w:r w:rsidR="000F23E5">
        <w:t>а</w:t>
      </w:r>
      <w:r w:rsidRPr="00DE3FF2">
        <w:t>п</w:t>
      </w:r>
      <w:r w:rsidR="000F23E5">
        <w:t>р</w:t>
      </w:r>
      <w:r w:rsidRPr="00DE3FF2">
        <w:t>ямку Яп</w:t>
      </w:r>
      <w:r w:rsidR="000F23E5">
        <w:t>о</w:t>
      </w:r>
      <w:r w:rsidRPr="00DE3FF2">
        <w:t>нії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убезпечити св</w:t>
      </w:r>
      <w:r w:rsidR="000F23E5">
        <w:t>о</w:t>
      </w:r>
      <w:r w:rsidRPr="00DE3FF2">
        <w:t>ї північні к</w:t>
      </w:r>
      <w:r w:rsidR="000F23E5">
        <w:t>ор</w:t>
      </w:r>
      <w:r w:rsidRPr="00DE3FF2">
        <w:t>д</w:t>
      </w:r>
      <w:r w:rsidR="000F23E5">
        <w:t>о</w:t>
      </w:r>
      <w:r w:rsidRPr="00DE3FF2">
        <w:t>ни. Т</w:t>
      </w:r>
      <w:r w:rsidR="000F23E5">
        <w:t>о</w:t>
      </w:r>
      <w:r w:rsidRPr="00DE3FF2">
        <w:t>му Яп</w:t>
      </w:r>
      <w:r w:rsidR="000F23E5">
        <w:t>о</w:t>
      </w:r>
      <w:r w:rsidRPr="00DE3FF2">
        <w:t>нія укл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 С</w:t>
      </w:r>
      <w:r w:rsidR="000F23E5">
        <w:t>Р</w:t>
      </w:r>
      <w:r w:rsidRPr="00DE3FF2">
        <w:t>С</w:t>
      </w:r>
      <w:r w:rsidR="000F23E5">
        <w:t>Р</w:t>
      </w:r>
      <w:r w:rsidRPr="00DE3FF2">
        <w:t xml:space="preserve"> п</w:t>
      </w:r>
      <w:r w:rsidR="000F23E5">
        <w:t>а</w:t>
      </w:r>
      <w:r w:rsidRPr="00DE3FF2">
        <w:t>кт п</w:t>
      </w:r>
      <w:r w:rsidR="000F23E5">
        <w:t>ро</w:t>
      </w:r>
      <w:r w:rsidRPr="00DE3FF2">
        <w:t xml:space="preserve"> нейт</w:t>
      </w:r>
      <w:r w:rsidR="000F23E5">
        <w:t>ра</w:t>
      </w:r>
      <w:r w:rsidRPr="00DE3FF2">
        <w:t xml:space="preserve">літет у квітні 1941 </w:t>
      </w:r>
      <w:r w:rsidR="000F23E5">
        <w:t>р</w:t>
      </w:r>
      <w:r w:rsidRPr="00DE3FF2">
        <w:t>. «Зміст д</w:t>
      </w:r>
      <w:r w:rsidR="000F23E5">
        <w:t>о</w:t>
      </w:r>
      <w:r w:rsidRPr="00DE3FF2">
        <w:t>кумент</w:t>
      </w:r>
      <w:r w:rsidR="000F23E5">
        <w:t>а</w:t>
      </w:r>
      <w:r w:rsidRPr="00DE3FF2">
        <w:t xml:space="preserve"> зв</w:t>
      </w:r>
      <w:r w:rsidR="000F23E5">
        <w:t>о</w:t>
      </w:r>
      <w:r w:rsidRPr="00DE3FF2">
        <w:t>дився д</w:t>
      </w:r>
      <w:r w:rsidR="000F23E5">
        <w:t>о</w:t>
      </w:r>
      <w:r w:rsidRPr="00DE3FF2">
        <w:t xml:space="preserve"> з</w:t>
      </w:r>
      <w:r w:rsidR="000F23E5">
        <w:t>о</w:t>
      </w:r>
      <w:r w:rsidRPr="00DE3FF2">
        <w:t>б</w:t>
      </w:r>
      <w:r w:rsidR="000F23E5">
        <w:t>о</w:t>
      </w:r>
      <w:r w:rsidRPr="00DE3FF2">
        <w:t>в'яз</w:t>
      </w:r>
      <w:r w:rsidR="000F23E5">
        <w:t>а</w:t>
      </w:r>
      <w:r w:rsidRPr="00DE3FF2">
        <w:t>нь ст</w:t>
      </w:r>
      <w:r w:rsidR="000F23E5">
        <w:t>ор</w:t>
      </w:r>
      <w:r w:rsidRPr="00DE3FF2">
        <w:t>ін підт</w:t>
      </w:r>
      <w:r w:rsidR="000F23E5">
        <w:t>р</w:t>
      </w:r>
      <w:r w:rsidRPr="00DE3FF2">
        <w:t>имув</w:t>
      </w:r>
      <w:r w:rsidR="000F23E5">
        <w:t>а</w:t>
      </w:r>
      <w:r w:rsidRPr="00DE3FF2">
        <w:t>ти ми</w:t>
      </w:r>
      <w:r w:rsidR="000F23E5">
        <w:t>р</w:t>
      </w:r>
      <w:r w:rsidRPr="00DE3FF2">
        <w:t>ні т</w:t>
      </w:r>
      <w:r w:rsidR="000F23E5">
        <w:t>а</w:t>
      </w:r>
      <w:r w:rsidRPr="00DE3FF2">
        <w:t xml:space="preserve"> д</w:t>
      </w:r>
      <w:r w:rsidR="000F23E5">
        <w:t>р</w:t>
      </w:r>
      <w:r w:rsidRPr="00DE3FF2">
        <w:t>ужні відн</w:t>
      </w:r>
      <w:r w:rsidR="000F23E5">
        <w:t>о</w:t>
      </w:r>
      <w:r w:rsidRPr="00DE3FF2">
        <w:t>сини між с</w:t>
      </w:r>
      <w:r w:rsidR="000F23E5">
        <w:t>о</w:t>
      </w:r>
      <w:r w:rsidRPr="00DE3FF2">
        <w:t>б</w:t>
      </w:r>
      <w:r w:rsidR="000F23E5">
        <w:t>о</w:t>
      </w:r>
      <w:r w:rsidRPr="00DE3FF2">
        <w:t>ю і вз</w:t>
      </w:r>
      <w:r w:rsidR="000F23E5">
        <w:t>а</w:t>
      </w:r>
      <w:r w:rsidRPr="00DE3FF2">
        <w:t>ємн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</w:t>
      </w:r>
      <w:r w:rsidR="000F23E5">
        <w:t>а</w:t>
      </w:r>
      <w:r w:rsidRPr="00DE3FF2">
        <w:t>ж</w:t>
      </w:r>
      <w:r w:rsidR="000F23E5">
        <w:t>а</w:t>
      </w:r>
      <w:r w:rsidRPr="00DE3FF2">
        <w:t>ти те</w:t>
      </w:r>
      <w:r w:rsidR="000F23E5">
        <w:t>р</w:t>
      </w:r>
      <w:r w:rsidRPr="00DE3FF2">
        <w:t>ит</w:t>
      </w:r>
      <w:r w:rsidR="000F23E5">
        <w:t>ор</w:t>
      </w:r>
      <w:r w:rsidRPr="00DE3FF2">
        <w:t>і</w:t>
      </w:r>
      <w:r w:rsidR="000F23E5">
        <w:t>а</w:t>
      </w:r>
      <w:r w:rsidRPr="00DE3FF2">
        <w:t>льну цілісність і нед</w:t>
      </w:r>
      <w:r w:rsidR="000F23E5">
        <w:t>о</w:t>
      </w:r>
      <w:r w:rsidRPr="00DE3FF2">
        <w:t>т</w:t>
      </w:r>
      <w:r w:rsidR="000F23E5">
        <w:t>ор</w:t>
      </w:r>
      <w:r w:rsidRPr="00DE3FF2">
        <w:t>к</w:t>
      </w:r>
      <w:r w:rsidR="000F23E5">
        <w:t>а</w:t>
      </w:r>
      <w:r w:rsidRPr="00DE3FF2">
        <w:t>нність інш</w:t>
      </w:r>
      <w:r w:rsidR="000F23E5">
        <w:t>о</w:t>
      </w:r>
      <w:r w:rsidRPr="00DE3FF2">
        <w:t>ї ст</w:t>
      </w:r>
      <w:r w:rsidR="000F23E5">
        <w:t>оро</w:t>
      </w:r>
      <w:r w:rsidRPr="00DE3FF2">
        <w:t xml:space="preserve">ни,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д</w:t>
      </w:r>
      <w:r w:rsidR="000F23E5">
        <w:t>о</w:t>
      </w:r>
      <w:r w:rsidRPr="00DE3FF2">
        <w:t>т</w:t>
      </w:r>
      <w:r w:rsidR="000F23E5">
        <w:t>р</w:t>
      </w:r>
      <w:r w:rsidRPr="00DE3FF2">
        <w:t>имув</w:t>
      </w:r>
      <w:r w:rsidR="000F23E5">
        <w:t>а</w:t>
      </w:r>
      <w:r w:rsidRPr="00DE3FF2">
        <w:t>тися п</w:t>
      </w:r>
      <w:r w:rsidR="000F23E5">
        <w:t>р</w:t>
      </w:r>
      <w:r w:rsidRPr="00DE3FF2">
        <w:t>инципу нейт</w:t>
      </w:r>
      <w:r w:rsidR="000F23E5">
        <w:t>ра</w:t>
      </w:r>
      <w:r w:rsidRPr="00DE3FF2">
        <w:t xml:space="preserve">літету у </w:t>
      </w:r>
      <w:r w:rsidR="000F23E5">
        <w:t>ра</w:t>
      </w:r>
      <w:r w:rsidRPr="00DE3FF2">
        <w:t>зі в</w:t>
      </w:r>
      <w:r w:rsidR="000F23E5">
        <w:t>о</w:t>
      </w:r>
      <w:r w:rsidRPr="00DE3FF2">
        <w:t>єнни</w:t>
      </w:r>
      <w:r w:rsidR="000F23E5">
        <w:t>х</w:t>
      </w:r>
      <w:r w:rsidRPr="00DE3FF2">
        <w:t xml:space="preserve"> дій»</w:t>
      </w:r>
      <w:bookmarkStart w:id="31" w:name="_ftnref34"/>
      <w:bookmarkEnd w:id="31"/>
      <w:r w:rsidR="000D70A4" w:rsidRPr="00DE3FF2">
        <w:fldChar w:fldCharType="begin"/>
      </w:r>
      <w:r w:rsidRPr="00DE3FF2">
        <w:instrText xml:space="preserve"> HYPERLINK "https://translate.googleusercontent.com/translate_f" \l "_ftn34"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62</w:t>
      </w:r>
      <w:r w:rsidR="00D00824">
        <w:t>,</w:t>
      </w:r>
      <w:r w:rsidR="00D00824" w:rsidRPr="00D00824">
        <w:t xml:space="preserve"> </w:t>
      </w:r>
      <w:r w:rsidR="00D00824">
        <w:t>60-61</w:t>
      </w:r>
      <w:r w:rsidRPr="00DE3FF2">
        <w:t>]</w:t>
      </w:r>
      <w:r w:rsidR="000D70A4" w:rsidRPr="00DE3FF2">
        <w:fldChar w:fldCharType="end"/>
      </w:r>
      <w:r w:rsidRPr="00DE3FF2">
        <w:t>.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Яп</w:t>
      </w:r>
      <w:r w:rsidR="000F23E5">
        <w:t>о</w:t>
      </w:r>
      <w:r w:rsidRPr="00DE3FF2">
        <w:t>нія з</w:t>
      </w:r>
      <w:r w:rsidR="000F23E5">
        <w:t>а</w:t>
      </w:r>
      <w:r w:rsidRPr="00DE3FF2">
        <w:t>безпечил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бі безпеку н</w:t>
      </w:r>
      <w:r w:rsidR="000F23E5">
        <w:t>а</w:t>
      </w:r>
      <w:r w:rsidRPr="00DE3FF2">
        <w:t xml:space="preserve"> Півн</w:t>
      </w:r>
      <w:r w:rsidR="000F23E5">
        <w:t>о</w:t>
      </w:r>
      <w:r w:rsidRPr="00DE3FF2">
        <w:t xml:space="preserve">чі,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не відм</w:t>
      </w:r>
      <w:r w:rsidR="000F23E5">
        <w:t>о</w:t>
      </w:r>
      <w:r w:rsidRPr="00DE3FF2">
        <w:t>вил</w:t>
      </w:r>
      <w:r w:rsidR="000F23E5">
        <w:t>а</w:t>
      </w:r>
      <w:r w:rsidRPr="00DE3FF2">
        <w:t>ся від пл</w:t>
      </w:r>
      <w:r w:rsidR="000F23E5">
        <w:t>а</w:t>
      </w:r>
      <w:r w:rsidRPr="00DE3FF2">
        <w:t>нів з</w:t>
      </w:r>
      <w:r w:rsidR="000F23E5">
        <w:t>ахо</w:t>
      </w:r>
      <w:r w:rsidRPr="00DE3FF2">
        <w:t>плення с</w:t>
      </w:r>
      <w:r w:rsidR="000F23E5">
        <w:t>х</w:t>
      </w:r>
      <w:r w:rsidRPr="00DE3FF2">
        <w:t>ідни</w:t>
      </w:r>
      <w:r w:rsidR="000F23E5">
        <w:t>х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 xml:space="preserve">ій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юзу з</w:t>
      </w:r>
      <w:r w:rsidR="000F23E5">
        <w:t>а</w:t>
      </w:r>
      <w:r w:rsidRPr="00DE3FF2">
        <w:t xml:space="preserve"> сп</w:t>
      </w:r>
      <w:r w:rsidR="000F23E5">
        <w:t>р</w:t>
      </w:r>
      <w:r w:rsidRPr="00DE3FF2">
        <w:t>иятливи</w:t>
      </w:r>
      <w:r w:rsidR="000F23E5">
        <w:t>х</w:t>
      </w:r>
      <w:r w:rsidRPr="00DE3FF2">
        <w:t xml:space="preserve"> для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бст</w:t>
      </w:r>
      <w:r w:rsidR="000F23E5">
        <w:t>а</w:t>
      </w:r>
      <w:r w:rsidRPr="00DE3FF2">
        <w:t>вин.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р</w:t>
      </w:r>
      <w:r w:rsidRPr="00DE3FF2">
        <w:t>ийнят</w:t>
      </w:r>
      <w:r w:rsidR="000F23E5">
        <w:t>а</w:t>
      </w:r>
      <w:r w:rsidRPr="00DE3FF2">
        <w:t xml:space="preserve"> 2 липня н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ській н</w:t>
      </w:r>
      <w:r w:rsidR="000F23E5">
        <w:t>ара</w:t>
      </w:r>
      <w:r w:rsidRPr="00DE3FF2">
        <w:t>ді «П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імпе</w:t>
      </w:r>
      <w:r w:rsidR="000F23E5">
        <w:t>р</w:t>
      </w:r>
      <w:r w:rsidRPr="00DE3FF2">
        <w:t>ії відп</w:t>
      </w:r>
      <w:r w:rsidR="000F23E5">
        <w:t>о</w:t>
      </w:r>
      <w:r w:rsidRPr="00DE3FF2">
        <w:t>відн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змін </w:t>
      </w:r>
      <w:r w:rsidR="000F23E5">
        <w:t>о</w:t>
      </w:r>
      <w:r w:rsidRPr="00DE3FF2">
        <w:t>бст</w:t>
      </w:r>
      <w:r w:rsidR="000F23E5">
        <w:t>а</w:t>
      </w:r>
      <w:r w:rsidRPr="00DE3FF2">
        <w:t>н</w:t>
      </w:r>
      <w:r w:rsidR="000F23E5">
        <w:t>о</w:t>
      </w:r>
      <w:r w:rsidRPr="00DE3FF2">
        <w:t>вки»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д</w:t>
      </w:r>
      <w:r w:rsidR="000F23E5">
        <w:t>о</w:t>
      </w:r>
      <w:r w:rsidRPr="00DE3FF2">
        <w:t>вження війни в Кит</w:t>
      </w:r>
      <w:r w:rsidR="000F23E5">
        <w:t>а</w:t>
      </w:r>
      <w:r w:rsidRPr="00DE3FF2">
        <w:t>ї т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сн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ве</w:t>
      </w:r>
      <w:r w:rsidR="000F23E5">
        <w:t>р</w:t>
      </w:r>
      <w:r w:rsidRPr="00DE3FF2">
        <w:t>шення підг</w:t>
      </w:r>
      <w:r w:rsidR="000F23E5">
        <w:t>о</w:t>
      </w:r>
      <w:r w:rsidRPr="00DE3FF2">
        <w:t>т</w:t>
      </w:r>
      <w:r w:rsidR="000F23E5">
        <w:t>о</w:t>
      </w:r>
      <w:r w:rsidRPr="00DE3FF2">
        <w:t>вки д</w:t>
      </w:r>
      <w:r w:rsidR="000F23E5">
        <w:t>о</w:t>
      </w:r>
      <w:r w:rsidRPr="00DE3FF2">
        <w:t xml:space="preserve"> війни як п</w:t>
      </w:r>
      <w:r w:rsidR="000F23E5">
        <w:t>ро</w:t>
      </w:r>
      <w:r w:rsidRPr="00DE3FF2">
        <w:t>ти СШ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нії, т</w:t>
      </w:r>
      <w:r w:rsidR="000F23E5">
        <w:t>а</w:t>
      </w:r>
      <w:r w:rsidRPr="00DE3FF2">
        <w:t>к і п</w:t>
      </w:r>
      <w:r w:rsidR="000F23E5">
        <w:t>ро</w:t>
      </w:r>
      <w:r w:rsidRPr="00DE3FF2">
        <w:t xml:space="preserve">ти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юзу»</w:t>
      </w:r>
      <w:bookmarkStart w:id="32" w:name="_ftnref36"/>
      <w:bookmarkEnd w:id="32"/>
      <w:r w:rsidR="000D70A4" w:rsidRPr="00DE3FF2">
        <w:fldChar w:fldCharType="begin"/>
      </w:r>
      <w:r w:rsidRPr="00DE3FF2">
        <w:instrText xml:space="preserve"> HYPERLINK "https://translate.googleusercontent.com/translate_f" \l "_ftn36"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131</w:t>
      </w:r>
      <w:r w:rsidR="00D00824">
        <w:t>,</w:t>
      </w:r>
      <w:r w:rsidR="00D00824" w:rsidRPr="00D00824">
        <w:t xml:space="preserve"> </w:t>
      </w:r>
      <w:r w:rsidR="00D00824">
        <w:t>272</w:t>
      </w:r>
      <w:r w:rsidRPr="00DE3FF2">
        <w:t>]</w:t>
      </w:r>
      <w:r w:rsidR="000D70A4" w:rsidRPr="00DE3FF2">
        <w:fldChar w:fldCharType="end"/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Для здійснення п</w:t>
      </w:r>
      <w:r w:rsidR="000F23E5">
        <w:t>ро</w:t>
      </w:r>
      <w:r w:rsidRPr="00DE3FF2">
        <w:t>сув</w:t>
      </w:r>
      <w:r w:rsidR="000F23E5">
        <w:t>а</w:t>
      </w:r>
      <w:r w:rsidRPr="00DE3FF2">
        <w:t>ння у південн</w:t>
      </w:r>
      <w:r w:rsidR="000F23E5">
        <w:t>о</w:t>
      </w:r>
      <w:r w:rsidRPr="00DE3FF2">
        <w:t>му н</w:t>
      </w:r>
      <w:r w:rsidR="000F23E5">
        <w:t>а</w:t>
      </w:r>
      <w:r w:rsidRPr="00DE3FF2">
        <w:t>п</w:t>
      </w:r>
      <w:r w:rsidR="000F23E5">
        <w:t>р</w:t>
      </w:r>
      <w:r w:rsidRPr="00DE3FF2">
        <w:t>ямку відп</w:t>
      </w:r>
      <w:r w:rsidR="000F23E5">
        <w:t>о</w:t>
      </w:r>
      <w:r w:rsidRPr="00DE3FF2">
        <w:t>відн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«</w:t>
      </w:r>
      <w:r w:rsidR="000F23E5">
        <w:t>О</w:t>
      </w:r>
      <w:r w:rsidRPr="00DE3FF2">
        <w:t>сн</w:t>
      </w:r>
      <w:r w:rsidR="000F23E5">
        <w:t>о</w:t>
      </w:r>
      <w:r w:rsidRPr="00DE3FF2">
        <w:t>вн</w:t>
      </w:r>
      <w:r w:rsidR="000F23E5">
        <w:t>о</w:t>
      </w:r>
      <w:r w:rsidRPr="00DE3FF2">
        <w:t>ї п</w:t>
      </w:r>
      <w:r w:rsidR="000F23E5">
        <w:t>ро</w:t>
      </w:r>
      <w:r w:rsidRPr="00DE3FF2">
        <w:t>г</w:t>
      </w:r>
      <w:r w:rsidR="000F23E5">
        <w:t>ра</w:t>
      </w:r>
      <w:r w:rsidRPr="00DE3FF2">
        <w:t>ми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п</w:t>
      </w:r>
      <w:r w:rsidR="000F23E5">
        <w:t>о</w:t>
      </w:r>
      <w:r w:rsidRPr="00DE3FF2">
        <w:t xml:space="preserve">літики» в 1940 </w:t>
      </w:r>
      <w:r w:rsidR="000F23E5">
        <w:t>р</w:t>
      </w:r>
      <w:r w:rsidRPr="00DE3FF2">
        <w:t>. Яп</w:t>
      </w:r>
      <w:r w:rsidR="000F23E5">
        <w:t>о</w:t>
      </w:r>
      <w:r w:rsidRPr="00DE3FF2">
        <w:t xml:space="preserve">нія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</w:t>
      </w:r>
      <w:r w:rsidR="000F23E5">
        <w:t>ахо</w:t>
      </w:r>
      <w:r w:rsidRPr="00DE3FF2">
        <w:t>ди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ення експ</w:t>
      </w:r>
      <w:r w:rsidR="000F23E5">
        <w:t>а</w:t>
      </w:r>
      <w:r w:rsidRPr="00DE3FF2">
        <w:t>нсії д</w:t>
      </w:r>
      <w:r w:rsidR="000F23E5">
        <w:t>о</w:t>
      </w:r>
      <w:r w:rsidRPr="00DE3FF2">
        <w:t xml:space="preserve"> к</w:t>
      </w:r>
      <w:r w:rsidR="000F23E5">
        <w:t>ра</w:t>
      </w:r>
      <w:r w:rsidRPr="00DE3FF2">
        <w:t>їн Південни</w:t>
      </w:r>
      <w:r w:rsidR="000F23E5">
        <w:t>х</w:t>
      </w:r>
      <w:r w:rsidRPr="00DE3FF2">
        <w:t xml:space="preserve"> м</w:t>
      </w:r>
      <w:r w:rsidR="000F23E5">
        <w:t>ор</w:t>
      </w:r>
      <w:r w:rsidRPr="00DE3FF2">
        <w:t>ів: Ф</w:t>
      </w:r>
      <w:r w:rsidR="000F23E5">
        <w:t>ра</w:t>
      </w:r>
      <w:r w:rsidRPr="00DE3FF2">
        <w:t>нцузьк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Інд</w:t>
      </w:r>
      <w:r w:rsidR="000F23E5">
        <w:t>о</w:t>
      </w:r>
      <w:r w:rsidRPr="00DE3FF2">
        <w:t>кит</w:t>
      </w:r>
      <w:r w:rsidR="000F23E5">
        <w:t>а</w:t>
      </w:r>
      <w:r w:rsidRPr="00DE3FF2">
        <w:t>ю т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лл</w:t>
      </w:r>
      <w:r w:rsidR="000F23E5">
        <w:t>а</w:t>
      </w:r>
      <w:r w:rsidRPr="00DE3FF2">
        <w:t>ндськ</w:t>
      </w:r>
      <w:r w:rsidR="000F23E5">
        <w:t>о</w:t>
      </w:r>
      <w:r w:rsidRPr="00DE3FF2">
        <w:t>ї Індії. Це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гі</w:t>
      </w:r>
      <w:r w:rsidR="000F23E5">
        <w:t>р</w:t>
      </w:r>
      <w:r w:rsidRPr="00DE3FF2">
        <w:t>шення відн</w:t>
      </w:r>
      <w:r w:rsidR="000F23E5">
        <w:t>о</w:t>
      </w:r>
      <w:r w:rsidRPr="00DE3FF2">
        <w:t>син між Яп</w:t>
      </w:r>
      <w:r w:rsidR="000F23E5">
        <w:t>о</w:t>
      </w:r>
      <w:r w:rsidRPr="00DE3FF2">
        <w:t>нією т</w:t>
      </w:r>
      <w:r w:rsidR="000F23E5">
        <w:t>а</w:t>
      </w:r>
      <w:r w:rsidRPr="00DE3FF2">
        <w:t xml:space="preserve"> СШ</w:t>
      </w:r>
      <w:r w:rsidR="000F23E5">
        <w:t>А</w:t>
      </w:r>
      <w:r w:rsidRPr="00DE3FF2">
        <w:t>. «Н</w:t>
      </w:r>
      <w:r w:rsidR="000F23E5">
        <w:t>а</w:t>
      </w:r>
      <w:r w:rsidRPr="00DE3FF2">
        <w:t>йбільш</w:t>
      </w:r>
      <w:r w:rsidR="000F23E5">
        <w:t>о</w:t>
      </w:r>
      <w:r w:rsidRPr="00DE3FF2">
        <w:t>ї г</w:t>
      </w:r>
      <w:r w:rsidR="000F23E5">
        <w:t>о</w:t>
      </w:r>
      <w:r w:rsidRPr="00DE3FF2">
        <w:t>ст</w:t>
      </w:r>
      <w:r w:rsidR="000F23E5">
        <w:t>ро</w:t>
      </w:r>
      <w:r w:rsidRPr="00DE3FF2">
        <w:t>ти н</w:t>
      </w:r>
      <w:r w:rsidR="000F23E5">
        <w:t>а</w:t>
      </w:r>
      <w:r w:rsidRPr="00DE3FF2">
        <w:t>був</w:t>
      </w:r>
      <w:r w:rsidR="000F23E5">
        <w:t>а</w:t>
      </w:r>
      <w:r w:rsidRPr="00DE3FF2">
        <w:t>ли п</w:t>
      </w:r>
      <w:r w:rsidR="000F23E5">
        <w:t>ро</w:t>
      </w:r>
      <w:r w:rsidRPr="00DE3FF2">
        <w:t>ти</w:t>
      </w:r>
      <w:r w:rsidR="000F23E5">
        <w:t>р</w:t>
      </w:r>
      <w:r w:rsidRPr="00DE3FF2">
        <w:t>іччя між Яп</w:t>
      </w:r>
      <w:r w:rsidR="000F23E5">
        <w:t>о</w:t>
      </w:r>
      <w:r w:rsidRPr="00DE3FF2">
        <w:t>нією т</w:t>
      </w:r>
      <w:r w:rsidR="000F23E5">
        <w:t>а</w:t>
      </w:r>
      <w:r w:rsidRPr="00DE3FF2">
        <w:t xml:space="preserve"> Сп</w:t>
      </w:r>
      <w:r w:rsidR="000F23E5">
        <w:t>о</w:t>
      </w:r>
      <w:r w:rsidRPr="00DE3FF2">
        <w:t>лученими Шт</w:t>
      </w:r>
      <w:r w:rsidR="000F23E5">
        <w:t>а</w:t>
      </w:r>
      <w:r w:rsidRPr="00DE3FF2">
        <w:t>т</w:t>
      </w:r>
      <w:r w:rsidR="000F23E5">
        <w:t>а</w:t>
      </w:r>
      <w:r w:rsidRPr="00DE3FF2">
        <w:t>ми у пит</w:t>
      </w:r>
      <w:r w:rsidR="000F23E5">
        <w:t>а</w:t>
      </w:r>
      <w:r w:rsidRPr="00DE3FF2">
        <w:t>нні п</w:t>
      </w:r>
      <w:r w:rsidR="000F23E5">
        <w:t>ро</w:t>
      </w:r>
      <w:r w:rsidRPr="00DE3FF2">
        <w:t xml:space="preserve"> Кит</w:t>
      </w:r>
      <w:r w:rsidR="000F23E5">
        <w:t>а</w:t>
      </w:r>
      <w:r w:rsidRPr="00DE3FF2">
        <w:t>й т</w:t>
      </w:r>
      <w:r w:rsidR="000F23E5">
        <w:t>а</w:t>
      </w:r>
      <w:r w:rsidRPr="00DE3FF2">
        <w:t xml:space="preserve"> Ф</w:t>
      </w:r>
      <w:r w:rsidR="000F23E5">
        <w:t>ра</w:t>
      </w:r>
      <w:r w:rsidRPr="00DE3FF2">
        <w:t>нцузький Інд</w:t>
      </w:r>
      <w:r w:rsidR="000F23E5">
        <w:t>о</w:t>
      </w:r>
      <w:r w:rsidRPr="00DE3FF2">
        <w:t>кит</w:t>
      </w:r>
      <w:r w:rsidR="000F23E5">
        <w:t>а</w:t>
      </w:r>
      <w:r w:rsidRPr="00DE3FF2">
        <w:t>й. Яп</w:t>
      </w:r>
      <w:r w:rsidR="000F23E5">
        <w:t>о</w:t>
      </w:r>
      <w:r w:rsidRPr="00DE3FF2">
        <w:t>нський у</w:t>
      </w:r>
      <w:r w:rsidR="000F23E5">
        <w:t>р</w:t>
      </w:r>
      <w:r w:rsidRPr="00DE3FF2">
        <w:t>яд п</w:t>
      </w:r>
      <w:r w:rsidR="000F23E5">
        <w:t>р</w:t>
      </w:r>
      <w:r w:rsidRPr="00DE3FF2">
        <w:t>етендув</w:t>
      </w:r>
      <w:r w:rsidR="000F23E5">
        <w:t>а</w:t>
      </w:r>
      <w:r w:rsidRPr="00DE3FF2">
        <w:t>в н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н</w:t>
      </w:r>
      <w:r w:rsidR="000F23E5">
        <w:t>о</w:t>
      </w:r>
      <w:r w:rsidRPr="00DE3FF2">
        <w:t>п</w:t>
      </w:r>
      <w:r w:rsidR="000F23E5">
        <w:t>о</w:t>
      </w:r>
      <w:r w:rsidRPr="00DE3FF2">
        <w:t>льне ст</w:t>
      </w:r>
      <w:r w:rsidR="000F23E5">
        <w:t>а</w:t>
      </w:r>
      <w:r w:rsidRPr="00DE3FF2">
        <w:t>н</w:t>
      </w:r>
      <w:r w:rsidR="000F23E5">
        <w:t>о</w:t>
      </w:r>
      <w:r w:rsidRPr="00DE3FF2">
        <w:t>вище у ци</w:t>
      </w:r>
      <w:r w:rsidR="000F23E5">
        <w:t>х</w:t>
      </w:r>
      <w:r w:rsidRPr="00DE3FF2">
        <w:t xml:space="preserve"> к</w:t>
      </w:r>
      <w:r w:rsidR="000F23E5">
        <w:t>ра</w:t>
      </w:r>
      <w:r w:rsidRPr="00DE3FF2">
        <w:t>їн</w:t>
      </w:r>
      <w:r w:rsidR="000F23E5">
        <w:t>ах</w:t>
      </w:r>
      <w:r w:rsidRPr="00DE3FF2">
        <w:t xml:space="preserve">, </w:t>
      </w:r>
      <w:r w:rsidR="000F23E5">
        <w:t>р</w:t>
      </w:r>
      <w:r w:rsidRPr="00DE3FF2">
        <w:t>ішуче відкид</w:t>
      </w:r>
      <w:r w:rsidR="000F23E5">
        <w:t>а</w:t>
      </w:r>
      <w:r w:rsidRPr="00DE3FF2">
        <w:t xml:space="preserve">ючи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нську д</w:t>
      </w:r>
      <w:r w:rsidR="000F23E5">
        <w:t>о</w:t>
      </w:r>
      <w:r w:rsidRPr="00DE3FF2">
        <w:t>кт</w:t>
      </w:r>
      <w:r w:rsidR="000F23E5">
        <w:t>р</w:t>
      </w:r>
      <w:r w:rsidRPr="00DE3FF2">
        <w:t>ину «відк</w:t>
      </w:r>
      <w:r w:rsidR="000F23E5">
        <w:t>р</w:t>
      </w:r>
      <w:r w:rsidRPr="00DE3FF2">
        <w:t>ити</w:t>
      </w:r>
      <w:r w:rsidR="000F23E5">
        <w:t>х</w:t>
      </w:r>
      <w:r w:rsidRPr="00DE3FF2">
        <w:t xml:space="preserve"> две</w:t>
      </w:r>
      <w:r w:rsidR="000F23E5">
        <w:t>р</w:t>
      </w:r>
      <w:r w:rsidRPr="00DE3FF2">
        <w:t>ей». В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п</w:t>
      </w:r>
      <w:r w:rsidR="000F23E5">
        <w:t>о</w:t>
      </w:r>
      <w:r w:rsidRPr="00DE3FF2">
        <w:t>ляг</w:t>
      </w:r>
      <w:r w:rsidR="000F23E5">
        <w:t>а</w:t>
      </w:r>
      <w:r w:rsidRPr="00DE3FF2">
        <w:t>л</w:t>
      </w:r>
      <w:r w:rsidR="000F23E5">
        <w:t>о</w:t>
      </w:r>
      <w:r w:rsidRPr="00DE3FF2">
        <w:t>, щ</w:t>
      </w:r>
      <w:r w:rsidR="000F23E5">
        <w:t>о</w:t>
      </w:r>
      <w:r w:rsidRPr="00DE3FF2">
        <w:t>б СШ</w:t>
      </w:r>
      <w:r w:rsidR="000F23E5">
        <w:t>А</w:t>
      </w:r>
      <w:r w:rsidRPr="00DE3FF2">
        <w:t xml:space="preserve"> ут</w:t>
      </w:r>
      <w:r w:rsidR="000F23E5">
        <w:t>р</w:t>
      </w:r>
      <w:r w:rsidRPr="00DE3FF2">
        <w:t>им</w:t>
      </w:r>
      <w:r w:rsidR="000F23E5">
        <w:t>а</w:t>
      </w:r>
      <w:r w:rsidRPr="00DE3FF2">
        <w:t>лися від н</w:t>
      </w:r>
      <w:r w:rsidR="000F23E5">
        <w:t>а</w:t>
      </w:r>
      <w:r w:rsidRPr="00DE3FF2">
        <w:t>д</w:t>
      </w:r>
      <w:r w:rsidR="000F23E5">
        <w:t>а</w:t>
      </w:r>
      <w:r w:rsidRPr="00DE3FF2">
        <w:t>ння Кит</w:t>
      </w:r>
      <w:r w:rsidR="000F23E5">
        <w:t>а</w:t>
      </w:r>
      <w:r w:rsidRPr="00DE3FF2">
        <w:t>ю будь-як</w:t>
      </w:r>
      <w:r w:rsidR="000F23E5">
        <w:t>о</w:t>
      </w:r>
      <w:r w:rsidRPr="00DE3FF2">
        <w:t>ї підт</w:t>
      </w:r>
      <w:r w:rsidR="000F23E5">
        <w:t>р</w:t>
      </w:r>
      <w:r w:rsidRPr="00DE3FF2">
        <w:t>имки, визн</w:t>
      </w:r>
      <w:r w:rsidR="000F23E5">
        <w:t>а</w:t>
      </w:r>
      <w:r w:rsidRPr="00DE3FF2">
        <w:t>вши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тим с</w:t>
      </w:r>
      <w:r w:rsidR="000F23E5">
        <w:t>а</w:t>
      </w:r>
      <w:r w:rsidRPr="00DE3FF2">
        <w:t>мим сфе</w:t>
      </w:r>
      <w:r w:rsidR="000F23E5">
        <w:t>ро</w:t>
      </w:r>
      <w:r w:rsidRPr="00DE3FF2">
        <w:t>ю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 xml:space="preserve">есів,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</w:t>
      </w:r>
      <w:r w:rsidR="000F23E5">
        <w:t>о</w:t>
      </w:r>
      <w:r w:rsidRPr="00DE3FF2">
        <w:t>г</w:t>
      </w:r>
      <w:r w:rsidR="000F23E5">
        <w:t>о</w:t>
      </w:r>
      <w:r w:rsidRPr="00DE3FF2">
        <w:t>дилися з п</w:t>
      </w:r>
      <w:r w:rsidR="000F23E5">
        <w:t>р</w:t>
      </w:r>
      <w:r w:rsidRPr="00DE3FF2">
        <w:t>исутністю в Інд</w:t>
      </w:r>
      <w:r w:rsidR="000F23E5">
        <w:t>о</w:t>
      </w:r>
      <w:r w:rsidRPr="00DE3FF2">
        <w:t>кит</w:t>
      </w:r>
      <w:r w:rsidR="000F23E5">
        <w:t>а</w:t>
      </w:r>
      <w:r w:rsidRPr="00DE3FF2">
        <w:t>ї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військ».</w:t>
      </w:r>
      <w:bookmarkStart w:id="33" w:name="_ftnref37"/>
      <w:bookmarkEnd w:id="33"/>
      <w:r w:rsidR="000D70A4" w:rsidRPr="00DE3FF2">
        <w:fldChar w:fldCharType="begin"/>
      </w:r>
      <w:r w:rsidRPr="00DE3FF2">
        <w:instrText xml:space="preserve"> HYPERLINK "https://translate.googleusercontent.com/translate_f" \l "_ftn37" </w:instrText>
      </w:r>
      <w:r w:rsidR="000D70A4" w:rsidRPr="00DE3FF2">
        <w:fldChar w:fldCharType="separate"/>
      </w:r>
      <w:r w:rsidR="00DE3FF2" w:rsidRPr="00DE3FF2">
        <w:t>[</w:t>
      </w:r>
      <w:r w:rsidR="00D302E9" w:rsidRPr="00DE3FF2">
        <w:t>9</w:t>
      </w:r>
      <w:r w:rsidRPr="00DE3FF2">
        <w:t>7]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lastRenderedPageBreak/>
        <w:t>З п</w:t>
      </w:r>
      <w:r w:rsidR="000F23E5">
        <w:t>о</w:t>
      </w:r>
      <w:r w:rsidRPr="00DE3FF2">
        <w:t>ч</w:t>
      </w:r>
      <w:r w:rsidR="000F23E5">
        <w:t>а</w:t>
      </w:r>
      <w:r w:rsidRPr="00DE3FF2">
        <w:t>тк</w:t>
      </w:r>
      <w:r w:rsidR="000F23E5">
        <w:t>о</w:t>
      </w:r>
      <w:r w:rsidRPr="00DE3FF2">
        <w:t>м війни у ​​Єв</w:t>
      </w:r>
      <w:r w:rsidR="000F23E5">
        <w:t>ро</w:t>
      </w:r>
      <w:r w:rsidRPr="00DE3FF2">
        <w:t>пі з</w:t>
      </w:r>
      <w:r w:rsidR="000F23E5">
        <w:t>о</w:t>
      </w:r>
      <w:r w:rsidRPr="00DE3FF2">
        <w:t>внішнь</w:t>
      </w:r>
      <w:r w:rsidR="000F23E5">
        <w:t>о</w:t>
      </w:r>
      <w:r w:rsidRPr="00DE3FF2">
        <w:t>ек</w:t>
      </w:r>
      <w:r w:rsidR="000F23E5">
        <w:t>о</w:t>
      </w:r>
      <w:r w:rsidRPr="00DE3FF2">
        <w:t>н</w:t>
      </w:r>
      <w:r w:rsidR="000F23E5">
        <w:t>о</w:t>
      </w:r>
      <w:r w:rsidRPr="00DE3FF2">
        <w:t>мічні зв'язки Яп</w:t>
      </w:r>
      <w:r w:rsidR="000F23E5">
        <w:t>о</w:t>
      </w:r>
      <w:r w:rsidRPr="00DE3FF2">
        <w:t>нії з Німеччин</w:t>
      </w:r>
      <w:r w:rsidR="000F23E5">
        <w:t>о</w:t>
      </w:r>
      <w:r w:rsidRPr="00DE3FF2">
        <w:t>ю т</w:t>
      </w:r>
      <w:r w:rsidR="000F23E5">
        <w:t>а</w:t>
      </w:r>
      <w:r w:rsidRPr="00DE3FF2">
        <w:t xml:space="preserve"> інші єв</w:t>
      </w:r>
      <w:r w:rsidR="000F23E5">
        <w:t>ро</w:t>
      </w:r>
      <w:r w:rsidRPr="00DE3FF2">
        <w:t>пейськими к</w:t>
      </w:r>
      <w:r w:rsidR="000F23E5">
        <w:t>ра</w:t>
      </w:r>
      <w:r w:rsidRPr="00DE3FF2">
        <w:t>їн</w:t>
      </w:r>
      <w:r w:rsidR="000F23E5">
        <w:t>а</w:t>
      </w:r>
      <w:r w:rsidRPr="00DE3FF2">
        <w:t>ми виявилися п</w:t>
      </w:r>
      <w:r w:rsidR="000F23E5">
        <w:t>ор</w:t>
      </w:r>
      <w:r w:rsidRPr="00DE3FF2">
        <w:t>ушеними. Т</w:t>
      </w:r>
      <w:r w:rsidR="000F23E5">
        <w:t>о</w:t>
      </w:r>
      <w:r w:rsidRPr="00DE3FF2">
        <w:t>му імп</w:t>
      </w:r>
      <w:r w:rsidR="000F23E5">
        <w:t>ор</w:t>
      </w:r>
      <w:r w:rsidRPr="00DE3FF2">
        <w:t>т ст</w:t>
      </w:r>
      <w:r w:rsidR="000F23E5">
        <w:t>ра</w:t>
      </w:r>
      <w:r w:rsidRPr="00DE3FF2">
        <w:t>тегічни</w:t>
      </w:r>
      <w:r w:rsidR="000F23E5">
        <w:t>х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і</w:t>
      </w:r>
      <w:r w:rsidR="000F23E5">
        <w:t>а</w:t>
      </w:r>
      <w:r w:rsidRPr="00DE3FF2">
        <w:t>лів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фти зі СШ</w:t>
      </w:r>
      <w:r w:rsidR="000F23E5">
        <w:t>А</w:t>
      </w:r>
      <w:r w:rsidRPr="00DE3FF2">
        <w:t xml:space="preserve"> збільшився. Т</w:t>
      </w:r>
      <w:r w:rsidR="000F23E5">
        <w:t>а</w:t>
      </w:r>
      <w:r w:rsidRPr="00DE3FF2">
        <w:t>к, «Яп</w:t>
      </w:r>
      <w:r w:rsidR="000F23E5">
        <w:t>о</w:t>
      </w:r>
      <w:r w:rsidRPr="00DE3FF2">
        <w:t>нія вв</w:t>
      </w:r>
      <w:r w:rsidR="000F23E5">
        <w:t>о</w:t>
      </w:r>
      <w:r w:rsidRPr="00DE3FF2">
        <w:t>зил</w:t>
      </w:r>
      <w:r w:rsidR="000F23E5">
        <w:t>а</w:t>
      </w:r>
      <w:r w:rsidRPr="00DE3FF2">
        <w:t xml:space="preserve"> з </w:t>
      </w:r>
      <w:r w:rsidR="000F23E5">
        <w:t>А</w:t>
      </w:r>
      <w:r w:rsidRPr="00DE3FF2">
        <w:t>ме</w:t>
      </w:r>
      <w:r w:rsidR="000F23E5">
        <w:t>р</w:t>
      </w:r>
      <w:r w:rsidRPr="00DE3FF2">
        <w:t>ики д</w:t>
      </w:r>
      <w:r w:rsidR="000F23E5">
        <w:t>о</w:t>
      </w:r>
      <w:r w:rsidRPr="00DE3FF2">
        <w:t xml:space="preserve"> 80% п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>» </w:t>
      </w:r>
      <w:bookmarkStart w:id="34" w:name="_ftnref38"/>
      <w:bookmarkEnd w:id="34"/>
      <w:r w:rsidR="000D70A4" w:rsidRPr="00DE3FF2">
        <w:fldChar w:fldCharType="begin"/>
      </w:r>
      <w:r w:rsidRPr="00DE3FF2">
        <w:instrText xml:space="preserve"> HYPERLINK "https://translate.googleusercontent.com/translate_f" \l "_ftn38"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77</w:t>
      </w:r>
      <w:r w:rsidR="00D00824">
        <w:t>,</w:t>
      </w:r>
      <w:r w:rsidR="00D00824" w:rsidRPr="00D00824">
        <w:t xml:space="preserve"> </w:t>
      </w:r>
      <w:r w:rsidR="00D00824">
        <w:t>131</w:t>
      </w:r>
      <w:r w:rsidRPr="00DE3FF2">
        <w:t>]</w:t>
      </w:r>
      <w:r w:rsidR="000D70A4" w:rsidRPr="00DE3FF2">
        <w:fldChar w:fldCharType="end"/>
      </w:r>
      <w:r w:rsidRPr="00DE3FF2">
        <w:t xml:space="preserve">. У </w:t>
      </w:r>
      <w:r w:rsidR="000F23E5">
        <w:t>р</w:t>
      </w:r>
      <w:r w:rsidRPr="00DE3FF2">
        <w:t>езульт</w:t>
      </w:r>
      <w:r w:rsidR="000F23E5">
        <w:t>а</w:t>
      </w:r>
      <w:r w:rsidRPr="00DE3FF2">
        <w:t xml:space="preserve">ті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ст</w:t>
      </w:r>
      <w:r w:rsidR="000F23E5">
        <w:t>о</w:t>
      </w:r>
      <w:r w:rsidRPr="00DE3FF2">
        <w:t>сув</w:t>
      </w:r>
      <w:r w:rsidR="000F23E5">
        <w:t>а</w:t>
      </w:r>
      <w:r w:rsidRPr="00DE3FF2">
        <w:t>ти ст</w:t>
      </w:r>
      <w:r w:rsidR="000F23E5">
        <w:t>о</w:t>
      </w:r>
      <w:r w:rsidRPr="00DE3FF2">
        <w:t>с</w:t>
      </w:r>
      <w:r w:rsidR="000F23E5">
        <w:t>о</w:t>
      </w:r>
      <w:r w:rsidRPr="00DE3FF2">
        <w:t>вн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нії з</w:t>
      </w:r>
      <w:r w:rsidR="000F23E5">
        <w:t>ахо</w:t>
      </w:r>
      <w:r w:rsidRPr="00DE3FF2">
        <w:t>ди як дипл</w:t>
      </w:r>
      <w:r w:rsidR="000F23E5">
        <w:t>о</w:t>
      </w:r>
      <w:r w:rsidRPr="00DE3FF2">
        <w:t>м</w:t>
      </w:r>
      <w:r w:rsidR="000F23E5">
        <w:t>а</w:t>
      </w:r>
      <w:r w:rsidRPr="00DE3FF2">
        <w:t>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, </w:t>
      </w:r>
      <w:r w:rsidR="000F23E5">
        <w:t>а</w:t>
      </w:r>
      <w:r w:rsidRPr="00DE3FF2">
        <w:t xml:space="preserve"> й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впливу. Т</w:t>
      </w:r>
      <w:r w:rsidR="000F23E5">
        <w:t>а</w:t>
      </w:r>
      <w:r w:rsidRPr="00DE3FF2">
        <w:t xml:space="preserve">к, у 1939 </w:t>
      </w:r>
      <w:r w:rsidR="000F23E5">
        <w:t>р</w:t>
      </w:r>
      <w:r w:rsidRPr="00DE3FF2">
        <w:t>. В</w:t>
      </w:r>
      <w:r w:rsidR="000F23E5">
        <w:t>а</w:t>
      </w:r>
      <w:r w:rsidRPr="00DE3FF2">
        <w:t>шингт</w:t>
      </w:r>
      <w:r w:rsidR="000F23E5">
        <w:t>о</w:t>
      </w:r>
      <w:r w:rsidRPr="00DE3FF2">
        <w:t>н відм</w:t>
      </w:r>
      <w:r w:rsidR="000F23E5">
        <w:t>о</w:t>
      </w:r>
      <w:r w:rsidRPr="00DE3FF2">
        <w:t>вився п</w:t>
      </w:r>
      <w:r w:rsidR="000F23E5">
        <w:t>ро</w:t>
      </w:r>
      <w:r w:rsidRPr="00DE3FF2">
        <w:t>д</w:t>
      </w:r>
      <w:r w:rsidR="000F23E5">
        <w:t>о</w:t>
      </w:r>
      <w:r w:rsidRPr="00DE3FF2">
        <w:t>вжити яп</w:t>
      </w:r>
      <w:r w:rsidR="000F23E5">
        <w:t>о</w:t>
      </w:r>
      <w:r w:rsidRPr="00DE3FF2">
        <w:t>н</w:t>
      </w:r>
      <w:r w:rsidR="000F23E5">
        <w:t>о</w:t>
      </w:r>
      <w:r w:rsidRPr="00DE3FF2">
        <w:t>-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нський т</w:t>
      </w:r>
      <w:r w:rsidR="000F23E5">
        <w:t>ор</w:t>
      </w:r>
      <w:r w:rsidRPr="00DE3FF2">
        <w:t>г</w:t>
      </w:r>
      <w:r w:rsidR="000F23E5">
        <w:t>о</w:t>
      </w:r>
      <w:r w:rsidRPr="00DE3FF2">
        <w:t>вий д</w:t>
      </w:r>
      <w:r w:rsidR="000F23E5">
        <w:t>о</w:t>
      </w:r>
      <w:r w:rsidRPr="00DE3FF2">
        <w:t>г</w:t>
      </w:r>
      <w:r w:rsidR="000F23E5">
        <w:t>о</w:t>
      </w:r>
      <w:r w:rsidRPr="00DE3FF2">
        <w:t>ві</w:t>
      </w:r>
      <w:r w:rsidR="000F23E5">
        <w:t>р</w:t>
      </w:r>
      <w:r w:rsidRPr="00DE3FF2">
        <w:t xml:space="preserve"> 1911 </w:t>
      </w:r>
      <w:r w:rsidR="000F23E5">
        <w:t>р</w:t>
      </w:r>
      <w:r w:rsidRPr="00DE3FF2">
        <w:t>. «Н</w:t>
      </w:r>
      <w:r w:rsidR="000F23E5">
        <w:t>а</w:t>
      </w:r>
      <w:r w:rsidRPr="00DE3FF2">
        <w:t>ступн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літ</w:t>
      </w:r>
      <w:r w:rsidR="000F23E5">
        <w:t>а</w:t>
      </w:r>
      <w:r w:rsidRPr="00DE3FF2">
        <w:t>, к</w:t>
      </w:r>
      <w:r w:rsidR="000F23E5">
        <w:t>о</w:t>
      </w:r>
      <w:r w:rsidRPr="00DE3FF2">
        <w:t>ли Яп</w:t>
      </w:r>
      <w:r w:rsidR="000F23E5">
        <w:t>о</w:t>
      </w:r>
      <w:r w:rsidRPr="00DE3FF2">
        <w:t>нія бул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ушити д</w:t>
      </w:r>
      <w:r w:rsidR="000F23E5">
        <w:t>о</w:t>
      </w:r>
      <w:r w:rsidRPr="00DE3FF2">
        <w:t xml:space="preserve"> Ф</w:t>
      </w:r>
      <w:r w:rsidR="000F23E5">
        <w:t>ра</w:t>
      </w:r>
      <w:r w:rsidRPr="00DE3FF2">
        <w:t>нцузьк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Інд</w:t>
      </w:r>
      <w:r w:rsidR="000F23E5">
        <w:t>о</w:t>
      </w:r>
      <w:r w:rsidRPr="00DE3FF2">
        <w:t>кит</w:t>
      </w:r>
      <w:r w:rsidR="000F23E5">
        <w:t>а</w:t>
      </w:r>
      <w:r w:rsidRPr="00DE3FF2">
        <w:t>ю, п</w:t>
      </w:r>
      <w:r w:rsidR="000F23E5">
        <w:t>р</w:t>
      </w:r>
      <w:r w:rsidRPr="00DE3FF2">
        <w:t xml:space="preserve">езидент </w:t>
      </w:r>
      <w:r w:rsidR="000F23E5">
        <w:t>Р</w:t>
      </w:r>
      <w:r w:rsidRPr="00DE3FF2">
        <w:t>узвельт і де</w:t>
      </w:r>
      <w:r w:rsidR="000F23E5">
        <w:t>р</w:t>
      </w:r>
      <w:r w:rsidRPr="00DE3FF2">
        <w:t>ж</w:t>
      </w:r>
      <w:r w:rsidR="000F23E5">
        <w:t>а</w:t>
      </w:r>
      <w:r w:rsidRPr="00DE3FF2">
        <w:t>вний сек</w:t>
      </w:r>
      <w:r w:rsidR="000F23E5">
        <w:t>р</w:t>
      </w:r>
      <w:r w:rsidRPr="00DE3FF2">
        <w:t>ет</w:t>
      </w:r>
      <w:r w:rsidR="000F23E5">
        <w:t>ар</w:t>
      </w:r>
      <w:r w:rsidRPr="00DE3FF2">
        <w:t xml:space="preserve"> 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сили п</w:t>
      </w:r>
      <w:r w:rsidR="000F23E5">
        <w:t>ро</w:t>
      </w:r>
      <w:r w:rsidRPr="00DE3FF2">
        <w:t xml:space="preserve"> з</w:t>
      </w:r>
      <w:r w:rsidR="000F23E5">
        <w:t>а</w:t>
      </w:r>
      <w:r w:rsidRPr="00DE3FF2">
        <w:t>б</w:t>
      </w:r>
      <w:r w:rsidR="000F23E5">
        <w:t>оро</w:t>
      </w:r>
      <w:r w:rsidRPr="00DE3FF2">
        <w:t>ну т</w:t>
      </w:r>
      <w:r w:rsidR="000F23E5">
        <w:t>ор</w:t>
      </w:r>
      <w:r w:rsidRPr="00DE3FF2">
        <w:t>гув</w:t>
      </w:r>
      <w:r w:rsidR="000F23E5">
        <w:t>а</w:t>
      </w:r>
      <w:r w:rsidRPr="00DE3FF2">
        <w:t>ти з Яп</w:t>
      </w:r>
      <w:r w:rsidR="000F23E5">
        <w:t>о</w:t>
      </w:r>
      <w:r w:rsidRPr="00DE3FF2">
        <w:t xml:space="preserve">нією </w:t>
      </w:r>
      <w:r w:rsidR="000F23E5">
        <w:t>а</w:t>
      </w:r>
      <w:r w:rsidRPr="00DE3FF2">
        <w:t>ві</w:t>
      </w:r>
      <w:r w:rsidR="000F23E5">
        <w:t>а</w:t>
      </w:r>
      <w:r w:rsidRPr="00DE3FF2">
        <w:t>ційним бензин</w:t>
      </w:r>
      <w:r w:rsidR="000F23E5">
        <w:t>о</w:t>
      </w:r>
      <w:r w:rsidRPr="00DE3FF2">
        <w:t xml:space="preserve">м…, 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ли М</w:t>
      </w:r>
      <w:r w:rsidR="000F23E5">
        <w:t>а</w:t>
      </w:r>
      <w:r w:rsidRPr="00DE3FF2">
        <w:t>цу</w:t>
      </w:r>
      <w:r w:rsidR="000F23E5">
        <w:t>о</w:t>
      </w:r>
      <w:r w:rsidRPr="00DE3FF2">
        <w:t>к</w:t>
      </w:r>
      <w:r w:rsidR="000F23E5">
        <w:t>а</w:t>
      </w:r>
      <w:r w:rsidRPr="00DE3FF2">
        <w:t xml:space="preserve"> підпис</w:t>
      </w:r>
      <w:r w:rsidR="000F23E5">
        <w:t>а</w:t>
      </w:r>
      <w:r w:rsidRPr="00DE3FF2">
        <w:t>в п</w:t>
      </w:r>
      <w:r w:rsidR="000F23E5">
        <w:t>а</w:t>
      </w:r>
      <w:r w:rsidRPr="00DE3FF2">
        <w:t>кт у ве</w:t>
      </w:r>
      <w:r w:rsidR="000F23E5">
        <w:t>р</w:t>
      </w:r>
      <w:r w:rsidRPr="00DE3FF2">
        <w:t xml:space="preserve">есні 1940 </w:t>
      </w:r>
      <w:r w:rsidR="000F23E5">
        <w:t>р</w:t>
      </w:r>
      <w:r w:rsidRPr="00DE3FF2">
        <w:t>., В</w:t>
      </w:r>
      <w:r w:rsidR="000F23E5">
        <w:t>а</w:t>
      </w:r>
      <w:r w:rsidRPr="00DE3FF2">
        <w:t>шингт</w:t>
      </w:r>
      <w:r w:rsidR="000F23E5">
        <w:t>о</w:t>
      </w:r>
      <w:r w:rsidRPr="00DE3FF2">
        <w:t>н д</w:t>
      </w:r>
      <w:r w:rsidR="000F23E5">
        <w:t>о</w:t>
      </w:r>
      <w:r w:rsidRPr="00DE3FF2">
        <w:t>д</w:t>
      </w:r>
      <w:r w:rsidR="000F23E5">
        <w:t>а</w:t>
      </w:r>
      <w:r w:rsidRPr="00DE3FF2">
        <w:t>в д</w:t>
      </w:r>
      <w:r w:rsidR="000F23E5">
        <w:t>о</w:t>
      </w:r>
      <w:r w:rsidRPr="00DE3FF2">
        <w:t xml:space="preserve">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емб</w:t>
      </w:r>
      <w:r w:rsidR="000F23E5">
        <w:t>ар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лізний б</w:t>
      </w:r>
      <w:r w:rsidR="000F23E5">
        <w:t>р</w:t>
      </w:r>
      <w:r w:rsidRPr="00DE3FF2">
        <w:t>у</w:t>
      </w:r>
      <w:r w:rsidR="000F23E5">
        <w:t>х</w:t>
      </w:r>
      <w:r w:rsidRPr="00DE3FF2">
        <w:t>т»</w:t>
      </w:r>
      <w:bookmarkStart w:id="35" w:name="_ftnref39"/>
      <w:bookmarkEnd w:id="35"/>
      <w:r w:rsidR="000D70A4" w:rsidRPr="00DE3FF2">
        <w:fldChar w:fldCharType="begin"/>
      </w:r>
      <w:r w:rsidRPr="00DE3FF2">
        <w:instrText xml:space="preserve"> HYPERLINK "https://translate.googleusercontent.com/translate_f" \l "_ftn39"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78</w:t>
      </w:r>
      <w:r w:rsidR="00D00824">
        <w:t>,</w:t>
      </w:r>
      <w:r w:rsidR="00D00824" w:rsidRPr="00D00824">
        <w:t xml:space="preserve"> </w:t>
      </w:r>
      <w:r w:rsidR="00D00824">
        <w:t>70</w:t>
      </w:r>
      <w:r w:rsidR="00D00824" w:rsidRPr="002A6FA0">
        <w:t>–72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  <w:r w:rsidR="00474BA6" w:rsidRPr="00DE3FF2">
        <w:t>«П</w:t>
      </w:r>
      <w:r w:rsidR="000F23E5">
        <w:t>р</w:t>
      </w:r>
      <w:r w:rsidR="00474BA6" w:rsidRPr="00DE3FF2">
        <w:t>икл</w:t>
      </w:r>
      <w:r w:rsidR="000F23E5">
        <w:t>а</w:t>
      </w:r>
      <w:r w:rsidR="00474BA6" w:rsidRPr="00DE3FF2">
        <w:t>д СШ</w:t>
      </w:r>
      <w:r w:rsidR="000F23E5">
        <w:t>А</w:t>
      </w:r>
      <w:r w:rsidR="00474BA6" w:rsidRPr="00DE3FF2">
        <w:t xml:space="preserve"> підт</w:t>
      </w:r>
      <w:r w:rsidR="000F23E5">
        <w:t>р</w:t>
      </w:r>
      <w:r w:rsidR="00474BA6" w:rsidRPr="00DE3FF2">
        <w:t>им</w:t>
      </w:r>
      <w:r w:rsidR="000F23E5">
        <w:t>а</w:t>
      </w:r>
      <w:r w:rsidR="00474BA6" w:rsidRPr="00DE3FF2">
        <w:t>л</w:t>
      </w:r>
      <w:r w:rsidR="000F23E5">
        <w:t>а</w:t>
      </w:r>
      <w:r w:rsidR="00474BA6" w:rsidRPr="00DE3FF2">
        <w:t xml:space="preserve"> Велик</w:t>
      </w:r>
      <w:r w:rsidR="000F23E5">
        <w:t>о</w:t>
      </w:r>
      <w:r w:rsidR="00474BA6" w:rsidRPr="00DE3FF2">
        <w:t>б</w:t>
      </w:r>
      <w:r w:rsidR="000F23E5">
        <w:t>р</w:t>
      </w:r>
      <w:r w:rsidR="00474BA6" w:rsidRPr="00DE3FF2">
        <w:t>ит</w:t>
      </w:r>
      <w:r w:rsidR="000F23E5">
        <w:t>а</w:t>
      </w:r>
      <w:r w:rsidR="00474BA6" w:rsidRPr="00DE3FF2">
        <w:t>нія, вн</w:t>
      </w:r>
      <w:r w:rsidR="000F23E5">
        <w:t>а</w:t>
      </w:r>
      <w:r w:rsidR="00474BA6" w:rsidRPr="00DE3FF2">
        <w:t>слід</w:t>
      </w:r>
      <w:r w:rsidR="000F23E5">
        <w:t>о</w:t>
      </w:r>
      <w:r w:rsidR="00474BA6" w:rsidRPr="00DE3FF2">
        <w:t>к ч</w:t>
      </w:r>
      <w:r w:rsidR="000F23E5">
        <w:t>о</w:t>
      </w:r>
      <w:r w:rsidR="00474BA6" w:rsidRPr="00DE3FF2">
        <w:t>г</w:t>
      </w:r>
      <w:r w:rsidR="000F23E5">
        <w:t>о</w:t>
      </w:r>
      <w:r w:rsidR="00474BA6" w:rsidRPr="00DE3FF2">
        <w:t xml:space="preserve"> Яп</w:t>
      </w:r>
      <w:r w:rsidR="000F23E5">
        <w:t>о</w:t>
      </w:r>
      <w:r w:rsidR="00474BA6" w:rsidRPr="00DE3FF2">
        <w:t>нія зіткнул</w:t>
      </w:r>
      <w:r w:rsidR="000F23E5">
        <w:t>а</w:t>
      </w:r>
      <w:r w:rsidR="00474BA6" w:rsidRPr="00DE3FF2">
        <w:t>ся з п</w:t>
      </w:r>
      <w:r w:rsidR="000F23E5">
        <w:t>о</w:t>
      </w:r>
      <w:r w:rsidR="00474BA6" w:rsidRPr="00DE3FF2">
        <w:t>вним емб</w:t>
      </w:r>
      <w:r w:rsidR="000F23E5">
        <w:t>ар</w:t>
      </w:r>
      <w:r w:rsidR="00474BA6" w:rsidRPr="00DE3FF2">
        <w:t>г</w:t>
      </w:r>
      <w:r w:rsidR="000F23E5">
        <w:t>о</w:t>
      </w:r>
      <w:r w:rsidR="00474BA6" w:rsidRPr="00DE3FF2">
        <w:t xml:space="preserve"> н</w:t>
      </w:r>
      <w:r w:rsidR="000F23E5">
        <w:t>а</w:t>
      </w:r>
      <w:r w:rsidR="00474BA6" w:rsidRPr="00DE3FF2">
        <w:t xml:space="preserve"> п</w:t>
      </w:r>
      <w:r w:rsidR="000F23E5">
        <w:t>о</w:t>
      </w:r>
      <w:r w:rsidR="00474BA6" w:rsidRPr="00DE3FF2">
        <w:t>ст</w:t>
      </w:r>
      <w:r w:rsidR="000F23E5">
        <w:t>а</w:t>
      </w:r>
      <w:r w:rsidR="00474BA6" w:rsidRPr="00DE3FF2">
        <w:t>ч</w:t>
      </w:r>
      <w:r w:rsidR="000F23E5">
        <w:t>а</w:t>
      </w:r>
      <w:r w:rsidR="00474BA6" w:rsidRPr="00DE3FF2">
        <w:t>ння м</w:t>
      </w:r>
      <w:r w:rsidR="000F23E5">
        <w:t>а</w:t>
      </w:r>
      <w:r w:rsidR="00474BA6" w:rsidRPr="00DE3FF2">
        <w:t>те</w:t>
      </w:r>
      <w:r w:rsidR="000F23E5">
        <w:t>р</w:t>
      </w:r>
      <w:r w:rsidR="00474BA6" w:rsidRPr="00DE3FF2">
        <w:t>і</w:t>
      </w:r>
      <w:r w:rsidR="000F23E5">
        <w:t>а</w:t>
      </w:r>
      <w:r w:rsidR="00474BA6" w:rsidRPr="00DE3FF2">
        <w:t>лів для військ</w:t>
      </w:r>
      <w:r w:rsidR="000F23E5">
        <w:t>о</w:t>
      </w:r>
      <w:r w:rsidR="00474BA6" w:rsidRPr="00DE3FF2">
        <w:t>ви</w:t>
      </w:r>
      <w:r w:rsidR="000F23E5">
        <w:t>х</w:t>
      </w:r>
      <w:r w:rsidR="00474BA6" w:rsidRPr="00DE3FF2">
        <w:t xml:space="preserve"> п</w:t>
      </w:r>
      <w:r w:rsidR="000F23E5">
        <w:t>о</w:t>
      </w:r>
      <w:r w:rsidR="00474BA6" w:rsidRPr="00DE3FF2">
        <w:t>т</w:t>
      </w:r>
      <w:r w:rsidR="000F23E5">
        <w:t>р</w:t>
      </w:r>
      <w:r w:rsidR="00474BA6" w:rsidRPr="00DE3FF2">
        <w:t>еб. … Яп</w:t>
      </w:r>
      <w:r w:rsidR="000F23E5">
        <w:t>о</w:t>
      </w:r>
      <w:r w:rsidR="00474BA6" w:rsidRPr="00DE3FF2">
        <w:t>нці не тільки виявилися від</w:t>
      </w:r>
      <w:r w:rsidR="000F23E5">
        <w:t>р</w:t>
      </w:r>
      <w:r w:rsidR="00474BA6" w:rsidRPr="00DE3FF2">
        <w:t>із</w:t>
      </w:r>
      <w:r w:rsidR="000F23E5">
        <w:t>а</w:t>
      </w:r>
      <w:r w:rsidR="00474BA6" w:rsidRPr="00DE3FF2">
        <w:t>ними від з</w:t>
      </w:r>
      <w:r w:rsidR="000F23E5">
        <w:t>о</w:t>
      </w:r>
      <w:r w:rsidR="00474BA6" w:rsidRPr="00DE3FF2">
        <w:t>внішні</w:t>
      </w:r>
      <w:r w:rsidR="000F23E5">
        <w:t>х</w:t>
      </w:r>
      <w:r w:rsidR="00474BA6" w:rsidRPr="00DE3FF2">
        <w:t xml:space="preserve"> п</w:t>
      </w:r>
      <w:r w:rsidR="000F23E5">
        <w:t>о</w:t>
      </w:r>
      <w:r w:rsidR="00474BA6" w:rsidRPr="00DE3FF2">
        <w:t>ст</w:t>
      </w:r>
      <w:r w:rsidR="000F23E5">
        <w:t>а</w:t>
      </w:r>
      <w:r w:rsidR="00474BA6" w:rsidRPr="00DE3FF2">
        <w:t>в</w:t>
      </w:r>
      <w:r w:rsidR="000F23E5">
        <w:t>о</w:t>
      </w:r>
      <w:r w:rsidR="00474BA6" w:rsidRPr="00DE3FF2">
        <w:t>к н</w:t>
      </w:r>
      <w:r w:rsidR="000F23E5">
        <w:t>а</w:t>
      </w:r>
      <w:r w:rsidR="00474BA6" w:rsidRPr="00DE3FF2">
        <w:t xml:space="preserve">фти, </w:t>
      </w:r>
      <w:r w:rsidR="000F23E5">
        <w:t>а</w:t>
      </w:r>
      <w:r w:rsidR="00474BA6" w:rsidRPr="00DE3FF2">
        <w:t xml:space="preserve"> й н</w:t>
      </w:r>
      <w:r w:rsidR="000F23E5">
        <w:t>а</w:t>
      </w:r>
      <w:r w:rsidR="00474BA6" w:rsidRPr="00DE3FF2">
        <w:t>явни</w:t>
      </w:r>
      <w:r w:rsidR="000F23E5">
        <w:t>х</w:t>
      </w:r>
      <w:r w:rsidR="00474BA6" w:rsidRPr="00DE3FF2">
        <w:t xml:space="preserve"> з</w:t>
      </w:r>
      <w:r w:rsidR="000F23E5">
        <w:t>а</w:t>
      </w:r>
      <w:r w:rsidR="00474BA6" w:rsidRPr="00DE3FF2">
        <w:t>п</w:t>
      </w:r>
      <w:r w:rsidR="000F23E5">
        <w:t>а</w:t>
      </w:r>
      <w:r w:rsidR="00474BA6" w:rsidRPr="00DE3FF2">
        <w:t>сиів н</w:t>
      </w:r>
      <w:r w:rsidR="000F23E5">
        <w:t>а</w:t>
      </w:r>
      <w:r w:rsidR="00474BA6" w:rsidRPr="00DE3FF2">
        <w:t>фти вист</w:t>
      </w:r>
      <w:r w:rsidR="000F23E5">
        <w:t>а</w:t>
      </w:r>
      <w:r w:rsidR="00474BA6" w:rsidRPr="00DE3FF2">
        <w:t>чил</w:t>
      </w:r>
      <w:r w:rsidR="000F23E5">
        <w:t>о</w:t>
      </w:r>
      <w:r w:rsidR="00474BA6" w:rsidRPr="00DE3FF2">
        <w:t xml:space="preserve"> б н</w:t>
      </w:r>
      <w:r w:rsidR="000F23E5">
        <w:t>а</w:t>
      </w:r>
      <w:r w:rsidR="00474BA6" w:rsidRPr="00DE3FF2">
        <w:t xml:space="preserve"> дв</w:t>
      </w:r>
      <w:r w:rsidR="000F23E5">
        <w:t>а</w:t>
      </w:r>
      <w:r w:rsidR="00474BA6" w:rsidRPr="00DE3FF2">
        <w:t>н</w:t>
      </w:r>
      <w:r w:rsidR="000F23E5">
        <w:t>а</w:t>
      </w:r>
      <w:r w:rsidR="00474BA6" w:rsidRPr="00DE3FF2">
        <w:t>дцять – вісімн</w:t>
      </w:r>
      <w:r w:rsidR="000F23E5">
        <w:t>а</w:t>
      </w:r>
      <w:r w:rsidR="00474BA6" w:rsidRPr="00DE3FF2">
        <w:t>дцять місяців ведення війни»</w:t>
      </w:r>
      <w:bookmarkStart w:id="36" w:name="_ftnref43"/>
      <w:bookmarkEnd w:id="36"/>
      <w:r w:rsidR="000D70A4" w:rsidRPr="00DE3FF2">
        <w:fldChar w:fldCharType="begin"/>
      </w:r>
      <w:r w:rsidR="00474BA6" w:rsidRPr="00DE3FF2">
        <w:instrText xml:space="preserve"> HYPERLINK "https://translate.googleusercontent.com/translate_f" \l "_ftn43" </w:instrText>
      </w:r>
      <w:r w:rsidR="000D70A4" w:rsidRPr="00DE3FF2">
        <w:fldChar w:fldCharType="separate"/>
      </w:r>
      <w:r w:rsidR="00DE3FF2" w:rsidRPr="00DE3FF2">
        <w:t>[</w:t>
      </w:r>
      <w:r w:rsidR="00D302E9" w:rsidRPr="00DE3FF2">
        <w:t>1</w:t>
      </w:r>
      <w:r w:rsidR="00021E49" w:rsidRPr="00DE3FF2">
        <w:t>00</w:t>
      </w:r>
      <w:r w:rsidR="00D00824">
        <w:t>,</w:t>
      </w:r>
      <w:r w:rsidR="00D00824" w:rsidRPr="00D00824">
        <w:t xml:space="preserve"> </w:t>
      </w:r>
      <w:r w:rsidR="00D00824">
        <w:t>136</w:t>
      </w:r>
      <w:r w:rsidR="00474BA6" w:rsidRPr="00DE3FF2">
        <w:t>]</w:t>
      </w:r>
      <w:r w:rsidR="000D70A4" w:rsidRPr="00DE3FF2">
        <w:fldChar w:fldCharType="end"/>
      </w:r>
      <w:r w:rsidR="00474BA6"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У се</w:t>
      </w:r>
      <w:r w:rsidR="000F23E5">
        <w:t>р</w:t>
      </w:r>
      <w:r w:rsidRPr="00DE3FF2">
        <w:t>пні</w:t>
      </w:r>
      <w:r w:rsidR="00474BA6" w:rsidRPr="00DE3FF2">
        <w:t xml:space="preserve"> 1941 </w:t>
      </w:r>
      <w:r w:rsidR="000F23E5">
        <w:t>ро</w:t>
      </w:r>
      <w:r w:rsidR="00474BA6" w:rsidRPr="00DE3FF2">
        <w:t>ку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ст</w:t>
      </w:r>
      <w:r w:rsidR="000F23E5">
        <w:t>оро</w:t>
      </w:r>
      <w:r w:rsidRPr="00DE3FF2">
        <w:t>н</w:t>
      </w:r>
      <w:r w:rsidR="000F23E5">
        <w:t>а</w:t>
      </w:r>
      <w:r w:rsidRPr="00DE3FF2">
        <w:t xml:space="preserve"> висунул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о</w:t>
      </w:r>
      <w:r w:rsidRPr="00DE3FF2">
        <w:t>зицію п</w:t>
      </w:r>
      <w:r w:rsidR="000F23E5">
        <w:t>ро</w:t>
      </w:r>
      <w:r w:rsidRPr="00DE3FF2">
        <w:t xml:space="preserve"> зуст</w:t>
      </w:r>
      <w:r w:rsidR="000F23E5">
        <w:t>р</w:t>
      </w:r>
      <w:r w:rsidRPr="00DE3FF2">
        <w:t>іч ліде</w:t>
      </w:r>
      <w:r w:rsidR="000F23E5">
        <w:t>р</w:t>
      </w:r>
      <w:r w:rsidRPr="00DE3FF2">
        <w:t>ів дв</w:t>
      </w:r>
      <w:r w:rsidR="000F23E5">
        <w:t>ох</w:t>
      </w:r>
      <w:r w:rsidRPr="00DE3FF2">
        <w:t xml:space="preserve"> к</w:t>
      </w:r>
      <w:r w:rsidR="000F23E5">
        <w:t>ра</w:t>
      </w:r>
      <w:r w:rsidRPr="00DE3FF2">
        <w:t>їн. «Для ви</w:t>
      </w:r>
      <w:r w:rsidR="000F23E5">
        <w:t>р</w:t>
      </w:r>
      <w:r w:rsidRPr="00DE3FF2">
        <w:t>ішення яп</w:t>
      </w:r>
      <w:r w:rsidR="000F23E5">
        <w:t>о</w:t>
      </w:r>
      <w:r w:rsidRPr="00DE3FF2">
        <w:t>н</w:t>
      </w:r>
      <w:r w:rsidR="000F23E5">
        <w:t>о</w:t>
      </w:r>
      <w:r w:rsidRPr="00DE3FF2">
        <w:t>-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п</w:t>
      </w:r>
      <w:r w:rsidR="000F23E5">
        <w:t>ро</w:t>
      </w:r>
      <w:r w:rsidRPr="00DE3FF2">
        <w:t>ти</w:t>
      </w:r>
      <w:r w:rsidR="000F23E5">
        <w:t>р</w:t>
      </w:r>
      <w:r w:rsidRPr="00DE3FF2">
        <w:t>іч 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п</w:t>
      </w:r>
      <w:r w:rsidR="000F23E5">
        <w:t>ро</w:t>
      </w:r>
      <w:r w:rsidRPr="00DE3FF2">
        <w:t>п</w:t>
      </w:r>
      <w:r w:rsidR="000F23E5">
        <w:t>о</w:t>
      </w:r>
      <w:r w:rsidRPr="00DE3FF2">
        <w:t>н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вести зуст</w:t>
      </w:r>
      <w:r w:rsidR="000F23E5">
        <w:t>р</w:t>
      </w:r>
      <w:r w:rsidRPr="00DE3FF2">
        <w:t xml:space="preserve">іч між </w:t>
      </w:r>
      <w:r w:rsidR="000F23E5">
        <w:t>Р</w:t>
      </w:r>
      <w:r w:rsidRPr="00DE3FF2">
        <w:t>узвельт</w:t>
      </w:r>
      <w:r w:rsidR="000F23E5">
        <w:t>о</w:t>
      </w:r>
      <w:r w:rsidRPr="00DE3FF2">
        <w:t>м 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</w:t>
      </w:r>
      <w:r w:rsidR="000F23E5">
        <w:t>о</w:t>
      </w:r>
      <w:r w:rsidRPr="00DE3FF2">
        <w:t>е у ст</w:t>
      </w:r>
      <w:r w:rsidR="000F23E5">
        <w:t>о</w:t>
      </w:r>
      <w:r w:rsidRPr="00DE3FF2">
        <w:t>лиці шт</w:t>
      </w:r>
      <w:r w:rsidR="000F23E5">
        <w:t>а</w:t>
      </w:r>
      <w:r w:rsidRPr="00DE3FF2">
        <w:t>ту Г</w:t>
      </w:r>
      <w:r w:rsidR="000F23E5">
        <w:t>а</w:t>
      </w:r>
      <w:r w:rsidRPr="00DE3FF2">
        <w:t>в</w:t>
      </w:r>
      <w:r w:rsidR="000F23E5">
        <w:t>а</w:t>
      </w:r>
      <w:r w:rsidRPr="00DE3FF2">
        <w:t>ї Г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лулу,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укл</w:t>
      </w:r>
      <w:r w:rsidR="000F23E5">
        <w:t>а</w:t>
      </w:r>
      <w:r w:rsidRPr="00DE3FF2">
        <w:t>сти підсумк</w:t>
      </w:r>
      <w:r w:rsidR="000F23E5">
        <w:t>о</w:t>
      </w:r>
      <w:r w:rsidRPr="00DE3FF2">
        <w:t>ву уг</w:t>
      </w:r>
      <w:r w:rsidR="000F23E5">
        <w:t>о</w:t>
      </w:r>
      <w:r w:rsidRPr="00DE3FF2">
        <w:t>ду»</w:t>
      </w:r>
      <w:bookmarkStart w:id="37" w:name="_ftnref44"/>
      <w:bookmarkEnd w:id="37"/>
      <w:r w:rsidR="000D70A4" w:rsidRPr="00DE3FF2">
        <w:fldChar w:fldCharType="begin"/>
      </w:r>
      <w:r w:rsidRPr="00DE3FF2">
        <w:instrText xml:space="preserve"> HYPERLINK "https://translate.googleusercontent.com/translate_f" \l "_ftn44"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20</w:t>
      </w:r>
      <w:r w:rsidRPr="00DE3FF2">
        <w:t>]</w:t>
      </w:r>
      <w:r w:rsidR="000D70A4" w:rsidRPr="00DE3FF2">
        <w:fldChar w:fldCharType="end"/>
      </w:r>
      <w:r w:rsidRPr="00DE3FF2">
        <w:t xml:space="preserve"> .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</w:t>
      </w:r>
      <w:r w:rsidR="000F23E5">
        <w:t>а</w:t>
      </w:r>
      <w:r w:rsidRPr="00DE3FF2">
        <w:t xml:space="preserve"> ст</w:t>
      </w:r>
      <w:r w:rsidR="000F23E5">
        <w:t>оро</w:t>
      </w:r>
      <w:r w:rsidRPr="00DE3FF2">
        <w:t>н</w:t>
      </w:r>
      <w:r w:rsidR="000F23E5">
        <w:t>а</w:t>
      </w:r>
      <w:r w:rsidRPr="00DE3FF2">
        <w:t xml:space="preserve"> від</w:t>
      </w:r>
      <w:r w:rsidR="000F23E5">
        <w:t>х</w:t>
      </w:r>
      <w:r w:rsidRPr="00DE3FF2">
        <w:t>илил</w:t>
      </w:r>
      <w:r w:rsidR="000F23E5">
        <w:t>а</w:t>
      </w:r>
      <w:r w:rsidRPr="00DE3FF2">
        <w:t xml:space="preserve"> цю п</w:t>
      </w:r>
      <w:r w:rsidR="000F23E5">
        <w:t>ро</w:t>
      </w:r>
      <w:r w:rsidRPr="00DE3FF2">
        <w:t>п</w:t>
      </w:r>
      <w:r w:rsidR="000F23E5">
        <w:t>о</w:t>
      </w:r>
      <w:r w:rsidRPr="00DE3FF2">
        <w:t>зицію, т</w:t>
      </w:r>
      <w:r w:rsidR="000F23E5">
        <w:t>о</w:t>
      </w:r>
      <w:r w:rsidRPr="00DE3FF2">
        <w:t>му щ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згляд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«як </w:t>
      </w:r>
      <w:r w:rsidR="000F23E5">
        <w:t>х</w:t>
      </w:r>
      <w:r w:rsidRPr="00DE3FF2">
        <w:t>ит</w:t>
      </w:r>
      <w:r w:rsidR="000F23E5">
        <w:t>ро</w:t>
      </w:r>
      <w:r w:rsidRPr="00DE3FF2">
        <w:t>щі з мет</w:t>
      </w:r>
      <w:r w:rsidR="000F23E5">
        <w:t>о</w:t>
      </w:r>
      <w:r w:rsidRPr="00DE3FF2">
        <w:t>ю виг</w:t>
      </w:r>
      <w:r w:rsidR="000F23E5">
        <w:t>ра</w:t>
      </w:r>
      <w:r w:rsidRPr="00DE3FF2">
        <w:t>шу ч</w:t>
      </w:r>
      <w:r w:rsidR="000F23E5">
        <w:t>а</w:t>
      </w:r>
      <w:r w:rsidRPr="00DE3FF2">
        <w:t>су для з</w:t>
      </w:r>
      <w:r w:rsidR="000F23E5">
        <w:t>а</w:t>
      </w:r>
      <w:r w:rsidRPr="00DE3FF2">
        <w:t>вд</w:t>
      </w:r>
      <w:r w:rsidR="000F23E5">
        <w:t>а</w:t>
      </w:r>
      <w:r w:rsidRPr="00DE3FF2">
        <w:t>ння уд</w:t>
      </w:r>
      <w:r w:rsidR="000F23E5">
        <w:t>ар</w:t>
      </w:r>
      <w:r w:rsidRPr="00DE3FF2">
        <w:t>у в н</w:t>
      </w:r>
      <w:r w:rsidR="000F23E5">
        <w:t>а</w:t>
      </w:r>
      <w:r w:rsidRPr="00DE3FF2">
        <w:t>йбільш сп</w:t>
      </w:r>
      <w:r w:rsidR="000F23E5">
        <w:t>р</w:t>
      </w:r>
      <w:r w:rsidRPr="00DE3FF2">
        <w:t>иятливий м</w:t>
      </w:r>
      <w:r w:rsidR="000F23E5">
        <w:t>о</w:t>
      </w:r>
      <w:r w:rsidRPr="00DE3FF2">
        <w:t>мент»</w:t>
      </w:r>
      <w:bookmarkStart w:id="38" w:name="_ftnref45"/>
      <w:bookmarkEnd w:id="38"/>
      <w:r w:rsidR="000D70A4" w:rsidRPr="00DE3FF2">
        <w:fldChar w:fldCharType="begin"/>
      </w:r>
      <w:r w:rsidRPr="00DE3FF2">
        <w:instrText xml:space="preserve"> HYPERLINK "https://translate.googleusercontent.com/translate_f" \l "_ftn45"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21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6 ве</w:t>
      </w:r>
      <w:r w:rsidR="000F23E5">
        <w:t>р</w:t>
      </w:r>
      <w:r w:rsidRPr="00DE3FF2">
        <w:t>есня відбул</w:t>
      </w:r>
      <w:r w:rsidR="000F23E5">
        <w:t>а</w:t>
      </w:r>
      <w:r w:rsidRPr="00DE3FF2">
        <w:t>ся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енція, у якій «бул</w:t>
      </w:r>
      <w:r w:rsidR="000F23E5">
        <w:t>о</w:t>
      </w:r>
      <w:r w:rsidRPr="00DE3FF2">
        <w:t xml:space="preserve"> у</w:t>
      </w:r>
      <w:r w:rsidR="000F23E5">
        <w:t>х</w:t>
      </w:r>
      <w:r w:rsidRPr="00DE3FF2">
        <w:t>в</w:t>
      </w:r>
      <w:r w:rsidR="000F23E5">
        <w:t>а</w:t>
      </w:r>
      <w:r w:rsidRPr="00DE3FF2">
        <w:t>лен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дзвич</w:t>
      </w:r>
      <w:r w:rsidR="000F23E5">
        <w:t>а</w:t>
      </w:r>
      <w:r w:rsidRPr="00DE3FF2">
        <w:t>йн</w:t>
      </w:r>
      <w:r w:rsidR="000F23E5">
        <w:t>о</w:t>
      </w:r>
      <w:r w:rsidRPr="00DE3FF2">
        <w:t xml:space="preserve"> в</w:t>
      </w:r>
      <w:r w:rsidR="000F23E5">
        <w:t>а</w:t>
      </w:r>
      <w:r w:rsidRPr="00DE3FF2">
        <w:t xml:space="preserve">жливе </w:t>
      </w:r>
      <w:r w:rsidR="000F23E5">
        <w:t>р</w:t>
      </w:r>
      <w:r w:rsidRPr="00DE3FF2">
        <w:t>ішення — т</w:t>
      </w:r>
      <w:r w:rsidR="000F23E5">
        <w:t>а</w:t>
      </w:r>
      <w:r w:rsidRPr="00DE3FF2">
        <w:t>к зв</w:t>
      </w:r>
      <w:r w:rsidR="000F23E5">
        <w:t>а</w:t>
      </w:r>
      <w:r w:rsidRPr="00DE3FF2">
        <w:t>ні «П</w:t>
      </w:r>
      <w:r w:rsidR="000F23E5">
        <w:t>р</w:t>
      </w:r>
      <w:r w:rsidRPr="00DE3FF2">
        <w:t>инципи здійснення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імпе</w:t>
      </w:r>
      <w:r w:rsidR="000F23E5">
        <w:t>р</w:t>
      </w:r>
      <w:r w:rsidRPr="00DE3FF2">
        <w:t>ії»</w:t>
      </w:r>
      <w:bookmarkStart w:id="39" w:name="_ftnref46"/>
      <w:bookmarkEnd w:id="39"/>
      <w:r w:rsidR="000D70A4" w:rsidRPr="00DE3FF2">
        <w:fldChar w:fldCharType="begin"/>
      </w:r>
      <w:r w:rsidRPr="00DE3FF2">
        <w:instrText xml:space="preserve"> HYPERLINK "https://translate.googleusercontent.com/translate_f" \l "_ftn46"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143</w:t>
      </w:r>
      <w:r w:rsidR="00D00824">
        <w:t>,</w:t>
      </w:r>
      <w:r w:rsidR="00D00824" w:rsidRPr="002A6FA0">
        <w:t>73-106</w:t>
      </w:r>
      <w:r w:rsidRPr="00DE3FF2">
        <w:t>]</w:t>
      </w:r>
      <w:r w:rsidR="000D70A4" w:rsidRPr="00DE3FF2">
        <w:fldChar w:fldCharType="end"/>
      </w:r>
      <w:r w:rsidRPr="00DE3FF2">
        <w:t xml:space="preserve"> ». У ць</w:t>
      </w:r>
      <w:r w:rsidR="000F23E5">
        <w:t>о</w:t>
      </w:r>
      <w:r w:rsidRPr="00DE3FF2">
        <w:t>му д</w:t>
      </w:r>
      <w:r w:rsidR="000F23E5">
        <w:t>о</w:t>
      </w:r>
      <w:r w:rsidRPr="00DE3FF2">
        <w:t>кументі викл</w:t>
      </w:r>
      <w:r w:rsidR="000F23E5">
        <w:t>а</w:t>
      </w:r>
      <w:r w:rsidRPr="00DE3FF2">
        <w:t>д</w:t>
      </w:r>
      <w:r w:rsidR="000F23E5">
        <w:t>а</w:t>
      </w:r>
      <w:r w:rsidRPr="00DE3FF2">
        <w:t>лися вим</w:t>
      </w:r>
      <w:r w:rsidR="000F23E5">
        <w:t>о</w:t>
      </w:r>
      <w:r w:rsidRPr="00DE3FF2">
        <w:t>ги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ст</w:t>
      </w:r>
      <w:r w:rsidR="000F23E5">
        <w:t>оро</w:t>
      </w:r>
      <w:r w:rsidRPr="00DE3FF2">
        <w:t xml:space="preserve">ни,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вст</w:t>
      </w:r>
      <w:r w:rsidR="000F23E5">
        <w:t>а</w:t>
      </w:r>
      <w:r w:rsidRPr="00DE3FF2">
        <w:t>н</w:t>
      </w:r>
      <w:r w:rsidR="000F23E5">
        <w:t>о</w:t>
      </w:r>
      <w:r w:rsidRPr="00DE3FF2">
        <w:t>влюв</w:t>
      </w:r>
      <w:r w:rsidR="000F23E5">
        <w:t>а</w:t>
      </w:r>
      <w:r w:rsidRPr="00DE3FF2">
        <w:t>вся те</w:t>
      </w:r>
      <w:r w:rsidR="000F23E5">
        <w:t>р</w:t>
      </w:r>
      <w:r w:rsidRPr="00DE3FF2">
        <w:t>мін з</w:t>
      </w:r>
      <w:r w:rsidR="000F23E5">
        <w:t>а</w:t>
      </w:r>
      <w:r w:rsidRPr="00DE3FF2">
        <w:t>кінчення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ів. Для Яп</w:t>
      </w:r>
      <w:r w:rsidR="000F23E5">
        <w:t>о</w:t>
      </w:r>
      <w:r w:rsidRPr="00DE3FF2">
        <w:t>нії, де з к</w:t>
      </w:r>
      <w:r w:rsidR="000F23E5">
        <w:t>о</w:t>
      </w:r>
      <w:r w:rsidRPr="00DE3FF2">
        <w:t>жним днем ​​зменшув</w:t>
      </w:r>
      <w:r w:rsidR="000F23E5">
        <w:t>а</w:t>
      </w:r>
      <w:r w:rsidRPr="00DE3FF2">
        <w:t>лися з</w:t>
      </w:r>
      <w:r w:rsidR="000F23E5">
        <w:t>а</w:t>
      </w:r>
      <w:r w:rsidRPr="00DE3FF2">
        <w:t>п</w:t>
      </w:r>
      <w:r w:rsidR="000F23E5">
        <w:t>а</w:t>
      </w:r>
      <w:r w:rsidRPr="00DE3FF2">
        <w:t>си н</w:t>
      </w:r>
      <w:r w:rsidR="000F23E5">
        <w:t>а</w:t>
      </w:r>
      <w:r w:rsidRPr="00DE3FF2">
        <w:t>фти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ст</w:t>
      </w:r>
      <w:r w:rsidR="000F23E5">
        <w:t>ра</w:t>
      </w:r>
      <w:r w:rsidRPr="00DE3FF2">
        <w:t>тегічни</w:t>
      </w:r>
      <w:r w:rsidR="000F23E5">
        <w:t>х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і</w:t>
      </w:r>
      <w:r w:rsidR="000F23E5">
        <w:t>а</w:t>
      </w:r>
      <w:r w:rsidRPr="00DE3FF2">
        <w:t>лів, з</w:t>
      </w:r>
      <w:r w:rsidR="000F23E5">
        <w:t>а</w:t>
      </w:r>
      <w:r w:rsidRPr="00DE3FF2">
        <w:t>тягув</w:t>
      </w:r>
      <w:r w:rsidR="000F23E5">
        <w:t>а</w:t>
      </w:r>
      <w:r w:rsidRPr="00DE3FF2">
        <w:t>ння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ів бул</w:t>
      </w:r>
      <w:r w:rsidR="000F23E5">
        <w:t>о</w:t>
      </w:r>
      <w:r w:rsidRPr="00DE3FF2">
        <w:t xml:space="preserve"> невигідним. Це і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ичин</w:t>
      </w:r>
      <w:r w:rsidR="000F23E5">
        <w:t>о</w:t>
      </w:r>
      <w:r w:rsidRPr="00DE3FF2">
        <w:t>ю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влення те</w:t>
      </w:r>
      <w:r w:rsidR="000F23E5">
        <w:t>р</w:t>
      </w:r>
      <w:r w:rsidRPr="00DE3FF2">
        <w:t>міну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 xml:space="preserve">ів. </w:t>
      </w:r>
      <w:r w:rsidR="000F23E5">
        <w:t>А</w:t>
      </w:r>
      <w:r w:rsidRPr="00DE3FF2">
        <w:t>ле, з інш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</w:t>
      </w:r>
      <w:r w:rsidR="000F23E5">
        <w:t>о</w:t>
      </w:r>
      <w:r w:rsidRPr="00DE3FF2">
        <w:t xml:space="preserve">ку, це </w:t>
      </w:r>
      <w:r w:rsidR="000F23E5">
        <w:lastRenderedPageBreak/>
        <w:t>о</w:t>
      </w:r>
      <w:r w:rsidRPr="00DE3FF2">
        <w:t>зн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, щ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п</w:t>
      </w:r>
      <w:r w:rsidR="000F23E5">
        <w:t>р</w:t>
      </w:r>
      <w:r w:rsidRPr="00DE3FF2">
        <w:t>икінці ж</w:t>
      </w:r>
      <w:r w:rsidR="000F23E5">
        <w:t>о</w:t>
      </w:r>
      <w:r w:rsidRPr="00DE3FF2">
        <w:t>втня бул</w:t>
      </w:r>
      <w:r w:rsidR="000F23E5">
        <w:t>о</w:t>
      </w:r>
      <w:r w:rsidRPr="00DE3FF2">
        <w:t xml:space="preserve"> ви</w:t>
      </w:r>
      <w:r w:rsidR="000F23E5">
        <w:t>р</w:t>
      </w:r>
      <w:r w:rsidRPr="00DE3FF2">
        <w:t>ішен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сити війну </w:t>
      </w:r>
      <w:r w:rsidR="000F23E5">
        <w:t>А</w:t>
      </w:r>
      <w:r w:rsidRPr="00DE3FF2">
        <w:t>ме</w:t>
      </w:r>
      <w:r w:rsidR="000F23E5">
        <w:t>р</w:t>
      </w:r>
      <w:r w:rsidRPr="00DE3FF2">
        <w:t>иці»</w:t>
      </w:r>
      <w:bookmarkStart w:id="40" w:name="_ftnref47"/>
      <w:bookmarkEnd w:id="40"/>
      <w:r w:rsidR="000D70A4" w:rsidRPr="00DE3FF2">
        <w:fldChar w:fldCharType="begin"/>
      </w:r>
      <w:r w:rsidRPr="00DE3FF2">
        <w:instrText xml:space="preserve"> HYPERLINK "https://translate.googleusercontent.com/translate_f" \l "_ftn47"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144</w:t>
      </w:r>
      <w:r w:rsidR="00D00824">
        <w:t>,</w:t>
      </w:r>
      <w:r w:rsidR="00D00824" w:rsidRPr="00D00824">
        <w:t xml:space="preserve"> </w:t>
      </w:r>
      <w:r w:rsidR="00D00824" w:rsidRPr="007513C5">
        <w:t>227</w:t>
      </w:r>
      <w:r w:rsidRPr="00DE3FF2">
        <w:t>]</w:t>
      </w:r>
      <w:r w:rsidR="000D70A4" w:rsidRPr="00DE3FF2">
        <w:fldChar w:fldCharType="end"/>
      </w:r>
      <w:r w:rsidRPr="00DE3FF2">
        <w:t xml:space="preserve"> якщ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и не д</w:t>
      </w:r>
      <w:r w:rsidR="000F23E5">
        <w:t>а</w:t>
      </w:r>
      <w:r w:rsidRPr="00DE3FF2">
        <w:t xml:space="preserve">дуть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тів.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орах</w:t>
      </w:r>
      <w:r w:rsidRPr="00DE3FF2">
        <w:t xml:space="preserve"> 17 лист</w:t>
      </w:r>
      <w:r w:rsidR="000F23E5">
        <w:t>о</w:t>
      </w:r>
      <w:r w:rsidRPr="00DE3FF2">
        <w:t>п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ст</w:t>
      </w:r>
      <w:r w:rsidR="000F23E5">
        <w:t>оро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м'якшил</w:t>
      </w:r>
      <w:r w:rsidR="000F23E5">
        <w:t>а</w:t>
      </w:r>
      <w:r w:rsidRPr="00DE3FF2">
        <w:t xml:space="preserve"> св</w:t>
      </w:r>
      <w:r w:rsidR="000F23E5">
        <w:t>о</w:t>
      </w:r>
      <w:r w:rsidRPr="00DE3FF2">
        <w:t>ї вим</w:t>
      </w:r>
      <w:r w:rsidR="000F23E5">
        <w:t>о</w:t>
      </w:r>
      <w:r w:rsidRPr="00DE3FF2">
        <w:t>ги. «В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о</w:t>
      </w:r>
      <w:r w:rsidRPr="00DE3FF2">
        <w:t>нув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лишити її військ</w:t>
      </w:r>
      <w:r w:rsidR="000F23E5">
        <w:t>а</w:t>
      </w:r>
      <w:r w:rsidRPr="00DE3FF2">
        <w:t xml:space="preserve"> у Північн</w:t>
      </w:r>
      <w:r w:rsidR="000F23E5">
        <w:t>о</w:t>
      </w:r>
      <w:r w:rsidRPr="00DE3FF2">
        <w:t>му Кит</w:t>
      </w:r>
      <w:r w:rsidR="000F23E5">
        <w:t>а</w:t>
      </w:r>
      <w:r w:rsidRPr="00DE3FF2">
        <w:t>ї, Внут</w:t>
      </w:r>
      <w:r w:rsidR="000F23E5">
        <w:t>р</w:t>
      </w:r>
      <w:r w:rsidRPr="00DE3FF2">
        <w:t>ішній М</w:t>
      </w:r>
      <w:r w:rsidR="000F23E5">
        <w:t>о</w:t>
      </w:r>
      <w:r w:rsidRPr="00DE3FF2">
        <w:t>нг</w:t>
      </w:r>
      <w:r w:rsidR="000F23E5">
        <w:t>о</w:t>
      </w:r>
      <w:r w:rsidRPr="00DE3FF2">
        <w:t>лії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ст</w:t>
      </w:r>
      <w:r w:rsidR="000F23E5">
        <w:t>ро</w:t>
      </w:r>
      <w:r w:rsidRPr="00DE3FF2">
        <w:t xml:space="preserve">ві </w:t>
      </w:r>
      <w:r w:rsidR="000F23E5">
        <w:t>Ха</w:t>
      </w:r>
      <w:r w:rsidRPr="00DE3FF2">
        <w:t>йн</w:t>
      </w:r>
      <w:r w:rsidR="000F23E5">
        <w:t>а</w:t>
      </w:r>
      <w:r w:rsidRPr="00DE3FF2">
        <w:t>нь «п</w:t>
      </w:r>
      <w:r w:rsidR="000F23E5">
        <w:t>ро</w:t>
      </w:r>
      <w:r w:rsidRPr="00DE3FF2">
        <w:t>тяг</w:t>
      </w:r>
      <w:r w:rsidR="000F23E5">
        <w:t>о</w:t>
      </w:r>
      <w:r w:rsidRPr="00DE3FF2">
        <w:t>м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те</w:t>
      </w:r>
      <w:r w:rsidR="000F23E5">
        <w:t>р</w:t>
      </w:r>
      <w:r w:rsidRPr="00DE3FF2">
        <w:t>міну» після укл</w:t>
      </w:r>
      <w:r w:rsidR="000F23E5">
        <w:t>а</w:t>
      </w:r>
      <w:r w:rsidRPr="00DE3FF2">
        <w:t>д</w:t>
      </w:r>
      <w:r w:rsidR="000F23E5">
        <w:t>а</w:t>
      </w:r>
      <w:r w:rsidRPr="00DE3FF2">
        <w:t>ння ми</w:t>
      </w:r>
      <w:r w:rsidR="000F23E5">
        <w:t>р</w:t>
      </w:r>
      <w:r w:rsidRPr="00DE3FF2">
        <w:t>н</w:t>
      </w:r>
      <w:r w:rsidR="000F23E5">
        <w:t>о</w:t>
      </w:r>
      <w:r w:rsidRPr="00DE3FF2">
        <w:t>ї уг</w:t>
      </w:r>
      <w:r w:rsidR="000F23E5">
        <w:t>о</w:t>
      </w:r>
      <w:r w:rsidRPr="00DE3FF2">
        <w:t>ди між Яп</w:t>
      </w:r>
      <w:r w:rsidR="000F23E5">
        <w:t>о</w:t>
      </w:r>
      <w:r w:rsidRPr="00DE3FF2">
        <w:t>нією т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єм. Ев</w:t>
      </w:r>
      <w:r w:rsidR="000F23E5">
        <w:t>а</w:t>
      </w:r>
      <w:r w:rsidRPr="00DE3FF2">
        <w:t>ку</w:t>
      </w:r>
      <w:r w:rsidR="000F23E5">
        <w:t>а</w:t>
      </w:r>
      <w:r w:rsidRPr="00DE3FF2">
        <w:t>цію військ з Інд</w:t>
      </w:r>
      <w:r w:rsidR="000F23E5">
        <w:t>о</w:t>
      </w:r>
      <w:r w:rsidRPr="00DE3FF2">
        <w:t>кит</w:t>
      </w:r>
      <w:r w:rsidR="000F23E5">
        <w:t>а</w:t>
      </w:r>
      <w:r w:rsidRPr="00DE3FF2">
        <w:t>ю Яп</w:t>
      </w:r>
      <w:r w:rsidR="000F23E5">
        <w:t>о</w:t>
      </w:r>
      <w:r w:rsidRPr="00DE3FF2">
        <w:t xml:space="preserve">нія </w:t>
      </w:r>
      <w:r w:rsidR="000F23E5">
        <w:t>о</w:t>
      </w:r>
      <w:r w:rsidRPr="00DE3FF2">
        <w:t>біцял</w:t>
      </w:r>
      <w:r w:rsidR="000F23E5">
        <w:t>а</w:t>
      </w:r>
      <w:r w:rsidRPr="00DE3FF2">
        <w:t xml:space="preserve"> здійснити лише «після в</w:t>
      </w:r>
      <w:r w:rsidR="000F23E5">
        <w:t>р</w:t>
      </w:r>
      <w:r w:rsidRPr="00DE3FF2">
        <w:t>егулюв</w:t>
      </w:r>
      <w:r w:rsidR="000F23E5">
        <w:t>а</w:t>
      </w:r>
      <w:r w:rsidRPr="00DE3FF2">
        <w:t>ння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інциденту» чи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влення «сп</w:t>
      </w:r>
      <w:r w:rsidR="000F23E5">
        <w:t>ра</w:t>
      </w:r>
      <w:r w:rsidRPr="00DE3FF2">
        <w:t>ведлив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ми</w:t>
      </w:r>
      <w:r w:rsidR="000F23E5">
        <w:t>р</w:t>
      </w:r>
      <w:r w:rsidRPr="00DE3FF2">
        <w:t>у» Д</w:t>
      </w:r>
      <w:r w:rsidR="000F23E5">
        <w:t>а</w:t>
      </w:r>
      <w:r w:rsidRPr="00DE3FF2">
        <w:t>лек</w:t>
      </w:r>
      <w:r w:rsidR="000F23E5">
        <w:t>о</w:t>
      </w:r>
      <w:r w:rsidRPr="00DE3FF2">
        <w:t>му С</w:t>
      </w:r>
      <w:r w:rsidR="000F23E5">
        <w:t>хо</w:t>
      </w:r>
      <w:r w:rsidRPr="00DE3FF2">
        <w:t>ді»</w:t>
      </w:r>
      <w:bookmarkStart w:id="41" w:name="_ftnref52"/>
      <w:bookmarkEnd w:id="41"/>
      <w:r w:rsidR="000D70A4" w:rsidRPr="00DE3FF2">
        <w:fldChar w:fldCharType="begin"/>
      </w:r>
      <w:r w:rsidRPr="00DE3FF2">
        <w:instrText xml:space="preserve"> HYPERLINK "https://translate.googleusercontent.com/translate_f" \l "_ftn52"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49</w:t>
      </w:r>
      <w:r w:rsidR="00D00824">
        <w:t>,</w:t>
      </w:r>
      <w:r w:rsidR="00D00824" w:rsidRPr="00D00824">
        <w:t xml:space="preserve"> </w:t>
      </w:r>
      <w:r w:rsidR="00D00824">
        <w:t>218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2259D2" w:rsidRPr="00DE3FF2" w:rsidRDefault="00F60188" w:rsidP="008C479E">
      <w:pPr>
        <w:pStyle w:val="13"/>
        <w:contextualSpacing/>
      </w:pPr>
      <w:r w:rsidRPr="00DE3FF2">
        <w:t>26 лис</w:t>
      </w:r>
      <w:r w:rsidR="00474BA6" w:rsidRPr="00DE3FF2">
        <w:t>т</w:t>
      </w:r>
      <w:r w:rsidR="000F23E5">
        <w:t>о</w:t>
      </w:r>
      <w:r w:rsidR="00474BA6" w:rsidRPr="00DE3FF2">
        <w:t>п</w:t>
      </w:r>
      <w:r w:rsidR="000F23E5">
        <w:t>а</w:t>
      </w:r>
      <w:r w:rsidR="00474BA6" w:rsidRPr="00DE3FF2">
        <w:t>д</w:t>
      </w:r>
      <w:r w:rsidR="000F23E5">
        <w:t>а</w:t>
      </w:r>
      <w:r w:rsidR="00474BA6" w:rsidRPr="00DE3FF2">
        <w:t xml:space="preserve"> п</w:t>
      </w:r>
      <w:r w:rsidR="000F23E5">
        <w:t>р</w:t>
      </w:r>
      <w:r w:rsidR="00474BA6" w:rsidRPr="00DE3FF2">
        <w:t>едст</w:t>
      </w:r>
      <w:r w:rsidR="000F23E5">
        <w:t>а</w:t>
      </w:r>
      <w:r w:rsidR="00474BA6" w:rsidRPr="00DE3FF2">
        <w:t>вник</w:t>
      </w:r>
      <w:r w:rsidR="000F23E5">
        <w:t>а</w:t>
      </w:r>
      <w:r w:rsidR="00474BA6" w:rsidRPr="00DE3FF2">
        <w:t>м Яп</w:t>
      </w:r>
      <w:r w:rsidR="000F23E5">
        <w:t>о</w:t>
      </w:r>
      <w:r w:rsidR="00474BA6" w:rsidRPr="00DE3FF2">
        <w:t>нії бул</w:t>
      </w:r>
      <w:r w:rsidR="000F23E5">
        <w:t>а</w:t>
      </w:r>
      <w:r w:rsidR="00474BA6" w:rsidRPr="00DE3FF2">
        <w:t xml:space="preserve"> в</w:t>
      </w:r>
      <w:r w:rsidR="000F23E5">
        <w:t>р</w:t>
      </w:r>
      <w:r w:rsidR="00474BA6" w:rsidRPr="00DE3FF2">
        <w:t>учен</w:t>
      </w:r>
      <w:r w:rsidR="000F23E5">
        <w:t>а</w:t>
      </w:r>
      <w:r w:rsidRPr="00DE3FF2">
        <w:t xml:space="preserve"> «Н</w:t>
      </w:r>
      <w:r w:rsidR="000F23E5">
        <w:t>о</w:t>
      </w:r>
      <w:r w:rsidRPr="00DE3FF2">
        <w:t>т</w:t>
      </w:r>
      <w:r w:rsidR="000F23E5">
        <w:t>а</w:t>
      </w:r>
      <w:r w:rsidRPr="00DE3FF2">
        <w:t xml:space="preserve"> </w:t>
      </w:r>
      <w:r w:rsidR="000F23E5">
        <w:t>Ха</w:t>
      </w:r>
      <w:r w:rsidRPr="00DE3FF2">
        <w:t>лл</w:t>
      </w:r>
      <w:r w:rsidR="000F23E5">
        <w:t>а</w:t>
      </w:r>
      <w:bookmarkStart w:id="42" w:name="_ftnref53"/>
      <w:bookmarkEnd w:id="42"/>
      <w:r w:rsidRPr="00DE3FF2">
        <w:t>», як</w:t>
      </w:r>
      <w:r w:rsidR="000F23E5">
        <w:t>а</w:t>
      </w:r>
      <w:r w:rsidRPr="00DE3FF2">
        <w:t xml:space="preserve"> «вим</w:t>
      </w:r>
      <w:r w:rsidR="000F23E5">
        <w:t>а</w:t>
      </w:r>
      <w:r w:rsidRPr="00DE3FF2">
        <w:t>г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від Яп</w:t>
      </w:r>
      <w:r w:rsidR="000F23E5">
        <w:t>о</w:t>
      </w:r>
      <w:r w:rsidRPr="00DE3FF2">
        <w:t>нії п</w:t>
      </w:r>
      <w:r w:rsidR="000F23E5">
        <w:t>о</w:t>
      </w:r>
      <w:r w:rsidRPr="00DE3FF2">
        <w:t>ве</w:t>
      </w:r>
      <w:r w:rsidR="000F23E5">
        <w:t>р</w:t>
      </w:r>
      <w:r w:rsidRPr="00DE3FF2">
        <w:t>нутися д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н</w:t>
      </w:r>
      <w:r w:rsidR="000F23E5">
        <w:t>о</w:t>
      </w:r>
      <w:r w:rsidRPr="00DE3FF2">
        <w:t>вищ</w:t>
      </w:r>
      <w:r w:rsidR="000F23E5">
        <w:t>а</w:t>
      </w:r>
      <w:r w:rsidRPr="00DE3FF2">
        <w:t>, яке існув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виникнення м</w:t>
      </w:r>
      <w:r w:rsidR="000F23E5">
        <w:t>а</w:t>
      </w:r>
      <w:r w:rsidRPr="00DE3FF2">
        <w:t>ньчжу</w:t>
      </w:r>
      <w:r w:rsidR="000F23E5">
        <w:t>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інциденту»</w:t>
      </w:r>
      <w:bookmarkStart w:id="43" w:name="_ftnref54"/>
      <w:bookmarkEnd w:id="43"/>
      <w:r w:rsidR="000D70A4" w:rsidRPr="00DE3FF2">
        <w:fldChar w:fldCharType="begin"/>
      </w:r>
      <w:r w:rsidRPr="00DE3FF2">
        <w:instrText xml:space="preserve"> HYPERLINK "https://translate.googleusercontent.com/translate_f" \l "_ftn54"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32</w:t>
      </w:r>
      <w:r w:rsidR="00D00824">
        <w:t>,</w:t>
      </w:r>
      <w:r w:rsidR="00D00824" w:rsidRPr="002A6FA0">
        <w:t>136</w:t>
      </w:r>
      <w:r w:rsidRPr="00DE3FF2">
        <w:t>]</w:t>
      </w:r>
      <w:r w:rsidR="000D70A4" w:rsidRPr="00DE3FF2">
        <w:fldChar w:fldCharType="end"/>
      </w:r>
      <w:r w:rsidRPr="00DE3FF2">
        <w:t xml:space="preserve">, </w:t>
      </w:r>
      <w:r w:rsidR="00021E49" w:rsidRPr="00DE3FF2">
        <w:t>щ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неп</w:t>
      </w:r>
      <w:r w:rsidR="000F23E5">
        <w:t>р</w:t>
      </w:r>
      <w:r w:rsidRPr="00DE3FF2">
        <w:t>ийнятн</w:t>
      </w:r>
      <w:r w:rsidR="000F23E5">
        <w:t>о</w:t>
      </w:r>
      <w:r w:rsidRPr="00DE3FF2">
        <w:t xml:space="preserve"> для Яп</w:t>
      </w:r>
      <w:r w:rsidR="000F23E5">
        <w:t>о</w:t>
      </w:r>
      <w:r w:rsidRPr="00DE3FF2">
        <w:t>нії. Т</w:t>
      </w:r>
      <w:r w:rsidR="000F23E5">
        <w:t>о</w:t>
      </w:r>
      <w:r w:rsidRPr="00DE3FF2">
        <w:t>му «1 г</w:t>
      </w:r>
      <w:r w:rsidR="000F23E5">
        <w:t>р</w:t>
      </w:r>
      <w:r w:rsidRPr="00DE3FF2">
        <w:t>удня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енція у</w:t>
      </w:r>
      <w:r w:rsidR="000F23E5">
        <w:t>х</w:t>
      </w:r>
      <w:r w:rsidRPr="00DE3FF2">
        <w:t>в</w:t>
      </w:r>
      <w:r w:rsidR="000F23E5">
        <w:t>а</w:t>
      </w:r>
      <w:r w:rsidRPr="00DE3FF2">
        <w:t>лил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чне </w:t>
      </w:r>
      <w:r w:rsidR="000F23E5">
        <w:t>р</w:t>
      </w:r>
      <w:r w:rsidRPr="00DE3FF2">
        <w:t xml:space="preserve">ішення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ти війну 8 г</w:t>
      </w:r>
      <w:r w:rsidR="000F23E5">
        <w:t>р</w:t>
      </w:r>
      <w:r w:rsidRPr="00DE3FF2">
        <w:t>удня (з</w:t>
      </w:r>
      <w:r w:rsidR="000F23E5">
        <w:t>а</w:t>
      </w:r>
      <w:r w:rsidRPr="00DE3FF2">
        <w:t xml:space="preserve"> т</w:t>
      </w:r>
      <w:r w:rsidR="000F23E5">
        <w:t>о</w:t>
      </w:r>
      <w:r w:rsidRPr="00DE3FF2">
        <w:t>кійським ч</w:t>
      </w:r>
      <w:r w:rsidR="000F23E5">
        <w:t>а</w:t>
      </w:r>
      <w:r w:rsidRPr="00DE3FF2">
        <w:t>с</w:t>
      </w:r>
      <w:r w:rsidR="000F23E5">
        <w:t>о</w:t>
      </w:r>
      <w:r w:rsidRPr="00DE3FF2">
        <w:t>м»)</w:t>
      </w:r>
      <w:bookmarkStart w:id="44" w:name="_ftnref55"/>
      <w:bookmarkEnd w:id="44"/>
      <w:r w:rsidR="000D70A4" w:rsidRPr="00DE3FF2">
        <w:fldChar w:fldCharType="begin"/>
      </w:r>
      <w:r w:rsidRPr="00DE3FF2">
        <w:instrText xml:space="preserve"> HYPERLINK "https://translate.googleusercontent.com/translate_f" \l "_ftn55"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33</w:t>
      </w:r>
      <w:r w:rsidR="00D00824">
        <w:t>,</w:t>
      </w:r>
      <w:r w:rsidR="00D00824" w:rsidRPr="00D00824">
        <w:t xml:space="preserve"> </w:t>
      </w:r>
      <w:r w:rsidR="00D00824" w:rsidRPr="002A6FA0">
        <w:t>221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474BA6" w:rsidRDefault="000F23E5" w:rsidP="008C479E">
      <w:pPr>
        <w:pStyle w:val="13"/>
        <w:contextualSpacing/>
      </w:pPr>
      <w:r>
        <w:t>О</w:t>
      </w:r>
      <w:r w:rsidR="002259D2" w:rsidRPr="00DE3FF2">
        <w:t xml:space="preserve">тже </w:t>
      </w:r>
      <w:r>
        <w:t>р</w:t>
      </w:r>
      <w:r w:rsidR="00F60188" w:rsidRPr="00DE3FF2">
        <w:t>езульт</w:t>
      </w:r>
      <w:r>
        <w:t>а</w:t>
      </w:r>
      <w:r w:rsidR="00F60188" w:rsidRPr="00DE3FF2">
        <w:t>ти Пе</w:t>
      </w:r>
      <w:r>
        <w:t>р</w:t>
      </w:r>
      <w:r w:rsidR="00F60188" w:rsidRPr="00DE3FF2">
        <w:t>ш</w:t>
      </w:r>
      <w:r>
        <w:t>о</w:t>
      </w:r>
      <w:r w:rsidR="00F60188" w:rsidRPr="00DE3FF2">
        <w:t>ї світ</w:t>
      </w:r>
      <w:r>
        <w:t>о</w:t>
      </w:r>
      <w:r w:rsidR="00F60188" w:rsidRPr="00DE3FF2">
        <w:t>в</w:t>
      </w:r>
      <w:r>
        <w:t>о</w:t>
      </w:r>
      <w:r w:rsidR="00F60188" w:rsidRPr="00DE3FF2">
        <w:t>ї війни визн</w:t>
      </w:r>
      <w:r>
        <w:t>а</w:t>
      </w:r>
      <w:r w:rsidR="00F60188" w:rsidRPr="00DE3FF2">
        <w:t>чили н</w:t>
      </w:r>
      <w:r>
        <w:t>о</w:t>
      </w:r>
      <w:r w:rsidR="00F60188" w:rsidRPr="00DE3FF2">
        <w:t>ву к</w:t>
      </w:r>
      <w:r>
        <w:t>о</w:t>
      </w:r>
      <w:r w:rsidR="00F60188" w:rsidRPr="00DE3FF2">
        <w:t>нфігу</w:t>
      </w:r>
      <w:r>
        <w:t>ра</w:t>
      </w:r>
      <w:r w:rsidR="00DE3FF2">
        <w:t>цію н</w:t>
      </w:r>
      <w:r>
        <w:t>а</w:t>
      </w:r>
      <w:r w:rsidR="00DE3FF2">
        <w:t xml:space="preserve"> міжн</w:t>
      </w:r>
      <w:r>
        <w:t>аро</w:t>
      </w:r>
      <w:r w:rsidR="00DE3FF2">
        <w:t xml:space="preserve">дній </w:t>
      </w:r>
      <w:r>
        <w:t>ар</w:t>
      </w:r>
      <w:r w:rsidR="00DE3FF2">
        <w:t xml:space="preserve">ені, </w:t>
      </w:r>
      <w:r>
        <w:t>о</w:t>
      </w:r>
      <w:r w:rsidR="00DE3FF2">
        <w:t>ф</w:t>
      </w:r>
      <w:r>
        <w:t>ор</w:t>
      </w:r>
      <w:r w:rsidR="00DE3FF2">
        <w:t>м</w:t>
      </w:r>
      <w:r>
        <w:t>а</w:t>
      </w:r>
      <w:r w:rsidR="00F60188" w:rsidRPr="00DE3FF2">
        <w:t xml:space="preserve">вши </w:t>
      </w:r>
      <w:r w:rsidR="00DE3FF2">
        <w:t>ст</w:t>
      </w:r>
      <w:r>
        <w:t>а</w:t>
      </w:r>
      <w:r w:rsidR="00DE3FF2">
        <w:t>тус</w:t>
      </w:r>
      <w:r w:rsidR="00F60188" w:rsidRPr="00DE3FF2">
        <w:t xml:space="preserve"> Яп</w:t>
      </w:r>
      <w:r>
        <w:t>о</w:t>
      </w:r>
      <w:r w:rsidR="00F60188" w:rsidRPr="00DE3FF2">
        <w:t>нії як гл</w:t>
      </w:r>
      <w:r>
        <w:t>о</w:t>
      </w:r>
      <w:r w:rsidR="00F60188" w:rsidRPr="00DE3FF2">
        <w:t>б</w:t>
      </w:r>
      <w:r>
        <w:t>а</w:t>
      </w:r>
      <w:r w:rsidR="00F60188" w:rsidRPr="00DE3FF2">
        <w:t>льн</w:t>
      </w:r>
      <w:r>
        <w:t>о</w:t>
      </w:r>
      <w:r w:rsidR="00F60188" w:rsidRPr="00DE3FF2">
        <w:t>ї де</w:t>
      </w:r>
      <w:r>
        <w:t>р</w:t>
      </w:r>
      <w:r w:rsidR="00F60188" w:rsidRPr="00DE3FF2">
        <w:t>ж</w:t>
      </w:r>
      <w:r>
        <w:t>а</w:t>
      </w:r>
      <w:r w:rsidR="00F60188" w:rsidRPr="00DE3FF2">
        <w:t>ви. Підсумки ми</w:t>
      </w:r>
      <w:r>
        <w:t>р</w:t>
      </w:r>
      <w:r w:rsidR="00F60188" w:rsidRPr="00DE3FF2">
        <w:t>ни</w:t>
      </w:r>
      <w:r>
        <w:t>х</w:t>
      </w:r>
      <w:r w:rsidR="00F60188" w:rsidRPr="00DE3FF2">
        <w:t xml:space="preserve"> к</w:t>
      </w:r>
      <w:r>
        <w:t>о</w:t>
      </w:r>
      <w:r w:rsidR="00F60188" w:rsidRPr="00DE3FF2">
        <w:t>нфе</w:t>
      </w:r>
      <w:r>
        <w:t>р</w:t>
      </w:r>
      <w:r w:rsidR="00F60188" w:rsidRPr="00DE3FF2">
        <w:t xml:space="preserve">енцій 1919-1922 </w:t>
      </w:r>
      <w:r>
        <w:t>ро</w:t>
      </w:r>
      <w:r w:rsidR="00F60188" w:rsidRPr="00DE3FF2">
        <w:t>ків. відбив</w:t>
      </w:r>
      <w:r>
        <w:t>а</w:t>
      </w:r>
      <w:r w:rsidR="00F60188" w:rsidRPr="00DE3FF2">
        <w:t>ли з</w:t>
      </w:r>
      <w:r>
        <w:t>ро</w:t>
      </w:r>
      <w:r w:rsidR="00F60188" w:rsidRPr="00DE3FF2">
        <w:t xml:space="preserve">слу </w:t>
      </w:r>
      <w:r>
        <w:t>ро</w:t>
      </w:r>
      <w:r w:rsidR="00F60188" w:rsidRPr="00DE3FF2">
        <w:t>ль імпе</w:t>
      </w:r>
      <w:r>
        <w:t>р</w:t>
      </w:r>
      <w:r w:rsidR="00F60188" w:rsidRPr="00DE3FF2">
        <w:t>ії н</w:t>
      </w:r>
      <w:r>
        <w:t>а</w:t>
      </w:r>
      <w:r w:rsidR="00F60188" w:rsidRPr="00DE3FF2">
        <w:t xml:space="preserve"> світ</w:t>
      </w:r>
      <w:r>
        <w:t>о</w:t>
      </w:r>
      <w:r w:rsidR="00F60188" w:rsidRPr="00DE3FF2">
        <w:t>в</w:t>
      </w:r>
      <w:r>
        <w:t>о</w:t>
      </w:r>
      <w:r w:rsidR="00F60188" w:rsidRPr="00DE3FF2">
        <w:t>му п</w:t>
      </w:r>
      <w:r>
        <w:t>о</w:t>
      </w:r>
      <w:r w:rsidR="00F60188" w:rsidRPr="00DE3FF2">
        <w:t>літичн</w:t>
      </w:r>
      <w:r>
        <w:t>о</w:t>
      </w:r>
      <w:r w:rsidR="00F60188" w:rsidRPr="00DE3FF2">
        <w:t xml:space="preserve">му </w:t>
      </w:r>
      <w:r>
        <w:t>о</w:t>
      </w:r>
      <w:r w:rsidR="00F60188" w:rsidRPr="00DE3FF2">
        <w:t xml:space="preserve">лімпі, </w:t>
      </w:r>
      <w:r>
        <w:t>хо</w:t>
      </w:r>
      <w:r w:rsidR="00F60188" w:rsidRPr="00DE3FF2">
        <w:t>ч</w:t>
      </w:r>
      <w:r>
        <w:t>а</w:t>
      </w:r>
      <w:r w:rsidR="00F60188" w:rsidRPr="00DE3FF2">
        <w:t xml:space="preserve"> ве</w:t>
      </w:r>
      <w:r>
        <w:t>р</w:t>
      </w:r>
      <w:r w:rsidR="00F60188" w:rsidRPr="00DE3FF2">
        <w:t>с</w:t>
      </w:r>
      <w:r>
        <w:t>а</w:t>
      </w:r>
      <w:r w:rsidR="00F60188" w:rsidRPr="00DE3FF2">
        <w:t>льськ</w:t>
      </w:r>
      <w:r>
        <w:t>о</w:t>
      </w:r>
      <w:r w:rsidR="00F60188" w:rsidRPr="00DE3FF2">
        <w:t>-в</w:t>
      </w:r>
      <w:r>
        <w:t>а</w:t>
      </w:r>
      <w:r w:rsidR="00F60188" w:rsidRPr="00DE3FF2">
        <w:t>шингт</w:t>
      </w:r>
      <w:r>
        <w:t>о</w:t>
      </w:r>
      <w:r w:rsidR="00F60188" w:rsidRPr="00DE3FF2">
        <w:t>нськ</w:t>
      </w:r>
      <w:r>
        <w:t>а</w:t>
      </w:r>
      <w:r w:rsidR="00F60188" w:rsidRPr="00DE3FF2">
        <w:t xml:space="preserve"> систем</w:t>
      </w:r>
      <w:r>
        <w:t>а</w:t>
      </w:r>
      <w:r w:rsidR="00F60188" w:rsidRPr="00DE3FF2">
        <w:t xml:space="preserve"> міжн</w:t>
      </w:r>
      <w:r>
        <w:t>аро</w:t>
      </w:r>
      <w:r w:rsidR="00F60188" w:rsidRPr="00DE3FF2">
        <w:t>дни</w:t>
      </w:r>
      <w:r>
        <w:t>х</w:t>
      </w:r>
      <w:r w:rsidR="00F60188" w:rsidRPr="00DE3FF2">
        <w:t xml:space="preserve"> відн</w:t>
      </w:r>
      <w:r>
        <w:t>о</w:t>
      </w:r>
      <w:r w:rsidR="00F60188" w:rsidRPr="00DE3FF2">
        <w:t>син, щ</w:t>
      </w:r>
      <w:r>
        <w:t>о</w:t>
      </w:r>
      <w:r w:rsidR="00F60188" w:rsidRPr="00DE3FF2">
        <w:t xml:space="preserve"> скл</w:t>
      </w:r>
      <w:r>
        <w:t>а</w:t>
      </w:r>
      <w:r w:rsidR="00F60188" w:rsidRPr="00DE3FF2">
        <w:t>л</w:t>
      </w:r>
      <w:r>
        <w:t>а</w:t>
      </w:r>
      <w:r w:rsidR="00F60188" w:rsidRPr="00DE3FF2">
        <w:t>ся, виклик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деяке </w:t>
      </w:r>
      <w:r>
        <w:t>ро</w:t>
      </w:r>
      <w:r w:rsidR="00F60188" w:rsidRPr="00DE3FF2">
        <w:t>зч</w:t>
      </w:r>
      <w:r>
        <w:t>ар</w:t>
      </w:r>
      <w:r w:rsidR="00F60188" w:rsidRPr="00DE3FF2">
        <w:t>ув</w:t>
      </w:r>
      <w:r>
        <w:t>а</w:t>
      </w:r>
      <w:r w:rsidR="00F60188" w:rsidRPr="00DE3FF2">
        <w:t>ння в яп</w:t>
      </w:r>
      <w:r>
        <w:t>о</w:t>
      </w:r>
      <w:r w:rsidR="00F60188" w:rsidRPr="00DE3FF2">
        <w:t>нськ</w:t>
      </w:r>
      <w:r>
        <w:t>о</w:t>
      </w:r>
      <w:r w:rsidR="00F60188" w:rsidRPr="00DE3FF2">
        <w:t>му суспільстві, п</w:t>
      </w:r>
      <w:r>
        <w:t>о</w:t>
      </w:r>
      <w:r w:rsidR="00F60188" w:rsidRPr="00DE3FF2">
        <w:t>літикумі і військ</w:t>
      </w:r>
      <w:r>
        <w:t>о</w:t>
      </w:r>
      <w:r w:rsidR="00F60188" w:rsidRPr="00DE3FF2">
        <w:t>ви</w:t>
      </w:r>
      <w:r>
        <w:t>х</w:t>
      </w:r>
      <w:r w:rsidR="00F60188" w:rsidRPr="00DE3FF2">
        <w:t xml:space="preserve"> к</w:t>
      </w:r>
      <w:r>
        <w:t>о</w:t>
      </w:r>
      <w:r w:rsidR="00F60188" w:rsidRPr="00DE3FF2">
        <w:t>л</w:t>
      </w:r>
      <w:r>
        <w:t>ах</w:t>
      </w:r>
      <w:r w:rsidR="00F60188" w:rsidRPr="00DE3FF2">
        <w:t>. П</w:t>
      </w:r>
      <w:r>
        <w:t>ра</w:t>
      </w:r>
      <w:r w:rsidR="00F60188" w:rsidRPr="00DE3FF2">
        <w:t>вляч</w:t>
      </w:r>
      <w:r>
        <w:t>а</w:t>
      </w:r>
      <w:r w:rsidR="00F60188" w:rsidRPr="00DE3FF2">
        <w:t xml:space="preserve"> еліт</w:t>
      </w:r>
      <w:r>
        <w:t>а</w:t>
      </w:r>
      <w:r w:rsidR="00F60188" w:rsidRPr="00DE3FF2">
        <w:t>, тим не менш, усвід</w:t>
      </w:r>
      <w:r>
        <w:t>о</w:t>
      </w:r>
      <w:r w:rsidR="00F60188" w:rsidRPr="00DE3FF2">
        <w:t>млюв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не</w:t>
      </w:r>
      <w:r>
        <w:t>о</w:t>
      </w:r>
      <w:r w:rsidR="00F60188" w:rsidRPr="00DE3FF2">
        <w:t>б</w:t>
      </w:r>
      <w:r>
        <w:t>х</w:t>
      </w:r>
      <w:r w:rsidR="00F60188" w:rsidRPr="00DE3FF2">
        <w:t>ідність вз</w:t>
      </w:r>
      <w:r>
        <w:t>а</w:t>
      </w:r>
      <w:r w:rsidR="00F60188" w:rsidRPr="00DE3FF2">
        <w:t>єм</w:t>
      </w:r>
      <w:r>
        <w:t>о</w:t>
      </w:r>
      <w:r w:rsidR="00F60188" w:rsidRPr="00DE3FF2">
        <w:t xml:space="preserve">дії з </w:t>
      </w:r>
      <w:r>
        <w:t>о</w:t>
      </w:r>
      <w:r w:rsidR="00F60188" w:rsidRPr="00DE3FF2">
        <w:t>сн</w:t>
      </w:r>
      <w:r>
        <w:t>о</w:t>
      </w:r>
      <w:r w:rsidR="00F60188" w:rsidRPr="00DE3FF2">
        <w:t>вними гл</w:t>
      </w:r>
      <w:r>
        <w:t>о</w:t>
      </w:r>
      <w:r w:rsidR="00F60188" w:rsidRPr="00DE3FF2">
        <w:t>б</w:t>
      </w:r>
      <w:r>
        <w:t>а</w:t>
      </w:r>
      <w:r w:rsidR="00F60188" w:rsidRPr="00DE3FF2">
        <w:t>льними г</w:t>
      </w:r>
      <w:r>
        <w:t>ра</w:t>
      </w:r>
      <w:r w:rsidR="00F60188" w:rsidRPr="00DE3FF2">
        <w:t xml:space="preserve">вцями, </w:t>
      </w:r>
      <w:r>
        <w:t>о</w:t>
      </w:r>
      <w:r w:rsidR="00F60188" w:rsidRPr="00DE3FF2">
        <w:t>с</w:t>
      </w:r>
      <w:r>
        <w:t>о</w:t>
      </w:r>
      <w:r w:rsidR="00F60188" w:rsidRPr="00DE3FF2">
        <w:t>блив</w:t>
      </w:r>
      <w:r>
        <w:t>о</w:t>
      </w:r>
      <w:r w:rsidR="00F60188" w:rsidRPr="00DE3FF2">
        <w:t xml:space="preserve"> з СШ</w:t>
      </w:r>
      <w:r>
        <w:t>А</w:t>
      </w:r>
      <w:r w:rsidR="00F60188" w:rsidRPr="00DE3FF2">
        <w:t>, які ст</w:t>
      </w:r>
      <w:r>
        <w:t>а</w:t>
      </w:r>
      <w:r w:rsidR="00F60188" w:rsidRPr="00DE3FF2">
        <w:t xml:space="preserve">ли </w:t>
      </w:r>
      <w:r>
        <w:t>о</w:t>
      </w:r>
      <w:r w:rsidR="00F60188" w:rsidRPr="00DE3FF2">
        <w:t>сн</w:t>
      </w:r>
      <w:r>
        <w:t>о</w:t>
      </w:r>
      <w:r w:rsidR="00F60188" w:rsidRPr="00DE3FF2">
        <w:t>вним т</w:t>
      </w:r>
      <w:r>
        <w:t>ор</w:t>
      </w:r>
      <w:r w:rsidR="00F60188" w:rsidRPr="00DE3FF2">
        <w:t>г</w:t>
      </w:r>
      <w:r>
        <w:t>о</w:t>
      </w:r>
      <w:r w:rsidR="00F60188" w:rsidRPr="00DE3FF2">
        <w:t>вим п</w:t>
      </w:r>
      <w:r>
        <w:t>ар</w:t>
      </w:r>
      <w:r w:rsidR="00F60188" w:rsidRPr="00DE3FF2">
        <w:t>тне</w:t>
      </w:r>
      <w:r>
        <w:t>ро</w:t>
      </w:r>
      <w:r w:rsidR="00F60188" w:rsidRPr="00DE3FF2">
        <w:t>м Яп</w:t>
      </w:r>
      <w:r>
        <w:t>о</w:t>
      </w:r>
      <w:r w:rsidR="00F60188" w:rsidRPr="00DE3FF2">
        <w:t xml:space="preserve">нії. Не </w:t>
      </w:r>
      <w:r>
        <w:t>о</w:t>
      </w:r>
      <w:r w:rsidR="00F60188" w:rsidRPr="00DE3FF2">
        <w:t>ст</w:t>
      </w:r>
      <w:r>
        <w:t>а</w:t>
      </w:r>
      <w:r w:rsidR="00F60188" w:rsidRPr="00DE3FF2">
        <w:t xml:space="preserve">нню </w:t>
      </w:r>
      <w:r>
        <w:t>ро</w:t>
      </w:r>
      <w:r w:rsidR="00F60188" w:rsidRPr="00DE3FF2">
        <w:t>ль у п</w:t>
      </w:r>
      <w:r>
        <w:t>ро</w:t>
      </w:r>
      <w:r w:rsidR="00F60188" w:rsidRPr="00DE3FF2">
        <w:t>веденні п</w:t>
      </w:r>
      <w:r>
        <w:t>о</w:t>
      </w:r>
      <w:r w:rsidR="00F60188" w:rsidRPr="00DE3FF2">
        <w:t>літики спів</w:t>
      </w:r>
      <w:r>
        <w:t>ро</w:t>
      </w:r>
      <w:r w:rsidR="00F60188" w:rsidRPr="00DE3FF2">
        <w:t>бітництв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 xml:space="preserve"> міжн</w:t>
      </w:r>
      <w:r>
        <w:t>аро</w:t>
      </w:r>
      <w:r w:rsidR="00F60188" w:rsidRPr="00DE3FF2">
        <w:t>дній</w:t>
      </w:r>
      <w:r w:rsidR="00F60188" w:rsidRPr="00F60188">
        <w:t xml:space="preserve"> </w:t>
      </w:r>
      <w:r>
        <w:t>ар</w:t>
      </w:r>
      <w:r w:rsidR="00F60188" w:rsidRPr="00F60188">
        <w:t>ені відіг</w:t>
      </w:r>
      <w:r>
        <w:t>ра</w:t>
      </w:r>
      <w:r w:rsidR="00F60188" w:rsidRPr="00F60188">
        <w:t>в</w:t>
      </w:r>
      <w:r>
        <w:t>а</w:t>
      </w:r>
      <w:r w:rsidR="00F60188" w:rsidRPr="00F60188">
        <w:t>л</w:t>
      </w:r>
      <w:r>
        <w:t>о</w:t>
      </w:r>
      <w:r w:rsidR="00F60188" w:rsidRPr="00F60188">
        <w:t xml:space="preserve"> п</w:t>
      </w:r>
      <w:r>
        <w:t>ра</w:t>
      </w:r>
      <w:r w:rsidR="00F60188" w:rsidRPr="00F60188">
        <w:t>гнення зменшити н</w:t>
      </w:r>
      <w:r>
        <w:t>а</w:t>
      </w:r>
      <w:r w:rsidR="00F60188" w:rsidRPr="00F60188">
        <w:t>в</w:t>
      </w:r>
      <w:r>
        <w:t>а</w:t>
      </w:r>
      <w:r w:rsidR="00F60188" w:rsidRPr="00F60188">
        <w:t>нт</w:t>
      </w:r>
      <w:r>
        <w:t>а</w:t>
      </w:r>
      <w:r w:rsidR="00F60188" w:rsidRPr="00F60188">
        <w:t>ження н</w:t>
      </w:r>
      <w:r>
        <w:t>а</w:t>
      </w:r>
      <w:r w:rsidR="00F60188" w:rsidRPr="00F60188">
        <w:t xml:space="preserve"> бюджет, ск</w:t>
      </w:r>
      <w:r>
        <w:t>оро</w:t>
      </w:r>
      <w:r w:rsidR="00F60188" w:rsidRPr="00F60188">
        <w:t>тивши військ</w:t>
      </w:r>
      <w:r>
        <w:t>о</w:t>
      </w:r>
      <w:r w:rsidR="00F60188" w:rsidRPr="00F60188">
        <w:t>ві вит</w:t>
      </w:r>
      <w:r>
        <w:t>ра</w:t>
      </w:r>
      <w:r w:rsidR="00F60188" w:rsidRPr="00F60188">
        <w:t xml:space="preserve">ти. </w:t>
      </w:r>
    </w:p>
    <w:p w:rsidR="00F60188" w:rsidRDefault="000F23E5" w:rsidP="008C479E">
      <w:pPr>
        <w:pStyle w:val="13"/>
        <w:contextualSpacing/>
      </w:pPr>
      <w:r>
        <w:t>Ро</w:t>
      </w:r>
      <w:r w:rsidR="00F60188" w:rsidRPr="00F60188">
        <w:t>звит</w:t>
      </w:r>
      <w:r>
        <w:t>о</w:t>
      </w:r>
      <w:r w:rsidR="00F60188" w:rsidRPr="00F60188">
        <w:t>к н</w:t>
      </w:r>
      <w:r>
        <w:t>а</w:t>
      </w:r>
      <w:r w:rsidR="00F60188" w:rsidRPr="00F60188">
        <w:t>ці</w:t>
      </w:r>
      <w:r>
        <w:t>о</w:t>
      </w:r>
      <w:r w:rsidR="00F60188" w:rsidRPr="00F60188">
        <w:t>н</w:t>
      </w:r>
      <w:r>
        <w:t>а</w:t>
      </w:r>
      <w:r w:rsidR="00F60188" w:rsidRPr="00F60188">
        <w:t>льн</w:t>
      </w:r>
      <w:r>
        <w:t>о</w:t>
      </w:r>
      <w:r w:rsidR="00F60188" w:rsidRPr="00F60188">
        <w:t>-визв</w:t>
      </w:r>
      <w:r>
        <w:t>о</w:t>
      </w:r>
      <w:r w:rsidR="00F60188" w:rsidRPr="00F60188">
        <w:t>льн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</w:t>
      </w:r>
      <w:r>
        <w:t>р</w:t>
      </w:r>
      <w:r w:rsidR="00F60188" w:rsidRPr="00F60188">
        <w:t>у</w:t>
      </w:r>
      <w:r>
        <w:t>х</w:t>
      </w:r>
      <w:r w:rsidR="00F60188" w:rsidRPr="00F60188">
        <w:t>у т</w:t>
      </w:r>
      <w:r>
        <w:t>а</w:t>
      </w:r>
      <w:r w:rsidR="00F60188" w:rsidRPr="00F60188">
        <w:t xml:space="preserve"> з</w:t>
      </w:r>
      <w:r>
        <w:t>а</w:t>
      </w:r>
      <w:r w:rsidR="00F60188" w:rsidRPr="00F60188">
        <w:t>г</w:t>
      </w:r>
      <w:r>
        <w:t>о</w:t>
      </w:r>
      <w:r w:rsidR="00F60188" w:rsidRPr="00F60188">
        <w:t>ст</w:t>
      </w:r>
      <w:r>
        <w:t>р</w:t>
      </w:r>
      <w:r w:rsidR="00F60188" w:rsidRPr="00F60188">
        <w:t>ення внут</w:t>
      </w:r>
      <w:r>
        <w:t>р</w:t>
      </w:r>
      <w:r w:rsidR="00F60188" w:rsidRPr="00F60188">
        <w:t>ішнь</w:t>
      </w:r>
      <w:r>
        <w:t>о</w:t>
      </w:r>
      <w:r w:rsidR="00F60188" w:rsidRPr="00F60188">
        <w:t>ї б</w:t>
      </w:r>
      <w:r>
        <w:t>оро</w:t>
      </w:r>
      <w:r w:rsidR="00F60188" w:rsidRPr="00F60188">
        <w:t>тьби у Кит</w:t>
      </w:r>
      <w:r>
        <w:t>а</w:t>
      </w:r>
      <w:r w:rsidR="00F60188" w:rsidRPr="00F60188">
        <w:t>ї ускл</w:t>
      </w:r>
      <w:r>
        <w:t>а</w:t>
      </w:r>
      <w:r w:rsidR="00F60188" w:rsidRPr="00F60188">
        <w:t>днюв</w:t>
      </w:r>
      <w:r>
        <w:t>а</w:t>
      </w:r>
      <w:r w:rsidR="00F60188" w:rsidRPr="00F60188">
        <w:t>ли м</w:t>
      </w:r>
      <w:r>
        <w:t>а</w:t>
      </w:r>
      <w:r w:rsidR="00F60188" w:rsidRPr="00F60188">
        <w:t>нев</w:t>
      </w:r>
      <w:r>
        <w:t>р</w:t>
      </w:r>
      <w:r w:rsidR="00F60188" w:rsidRPr="00F60188">
        <w:t>и яп</w:t>
      </w:r>
      <w:r>
        <w:t>о</w:t>
      </w:r>
      <w:r w:rsidR="00F60188" w:rsidRPr="00F60188">
        <w:t>нськ</w:t>
      </w:r>
      <w:r>
        <w:t>о</w:t>
      </w:r>
      <w:r w:rsidR="00F60188" w:rsidRPr="00F60188">
        <w:t>ї дипл</w:t>
      </w:r>
      <w:r>
        <w:t>о</w:t>
      </w:r>
      <w:r w:rsidR="00F60188" w:rsidRPr="00F60188">
        <w:t>м</w:t>
      </w:r>
      <w:r>
        <w:t>а</w:t>
      </w:r>
      <w:r w:rsidR="00F60188" w:rsidRPr="00F60188">
        <w:t>тії. Кит</w:t>
      </w:r>
      <w:r>
        <w:t>а</w:t>
      </w:r>
      <w:r w:rsidR="00F60188" w:rsidRPr="00F60188">
        <w:t xml:space="preserve">й був </w:t>
      </w:r>
      <w:r>
        <w:t>о</w:t>
      </w:r>
      <w:r w:rsidR="00F60188" w:rsidRPr="00F60188">
        <w:t>сн</w:t>
      </w:r>
      <w:r>
        <w:t>о</w:t>
      </w:r>
      <w:r w:rsidR="00F60188" w:rsidRPr="00F60188">
        <w:t xml:space="preserve">вним </w:t>
      </w:r>
      <w:r>
        <w:t>о</w:t>
      </w:r>
      <w:r w:rsidR="00F60188" w:rsidRPr="00F60188">
        <w:t>б'єкт</w:t>
      </w:r>
      <w:r>
        <w:t>о</w:t>
      </w:r>
      <w:r w:rsidR="00F60188" w:rsidRPr="00F60188">
        <w:t>м з</w:t>
      </w:r>
      <w:r>
        <w:t>о</w:t>
      </w:r>
      <w:r w:rsidR="00F60188" w:rsidRPr="00F60188">
        <w:t>внішнь</w:t>
      </w:r>
      <w:r>
        <w:t>о</w:t>
      </w:r>
      <w:r w:rsidR="00F60188" w:rsidRPr="00F60188">
        <w:t>п</w:t>
      </w:r>
      <w:r>
        <w:t>о</w:t>
      </w:r>
      <w:r w:rsidR="00F60188" w:rsidRPr="00F60188">
        <w:t>літични</w:t>
      </w:r>
      <w:r>
        <w:t>х</w:t>
      </w:r>
      <w:r w:rsidR="00F60188" w:rsidRPr="00F60188">
        <w:t xml:space="preserve"> </w:t>
      </w:r>
      <w:r w:rsidR="00DE3FF2">
        <w:t>інте</w:t>
      </w:r>
      <w:r>
        <w:t>р</w:t>
      </w:r>
      <w:r w:rsidR="00DE3FF2">
        <w:t>есів</w:t>
      </w:r>
      <w:r w:rsidR="00F60188" w:rsidRPr="00F60188">
        <w:t xml:space="preserve"> імпе</w:t>
      </w:r>
      <w:r>
        <w:t>р</w:t>
      </w:r>
      <w:r w:rsidR="00F60188" w:rsidRPr="00F60188">
        <w:t>ії. Й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</w:t>
      </w:r>
      <w:r>
        <w:t>р</w:t>
      </w:r>
      <w:r w:rsidR="00F60188" w:rsidRPr="00F60188">
        <w:t>ин</w:t>
      </w:r>
      <w:r>
        <w:t>о</w:t>
      </w:r>
      <w:r w:rsidR="00F60188" w:rsidRPr="00F60188">
        <w:t>к м</w:t>
      </w:r>
      <w:r>
        <w:t>а</w:t>
      </w:r>
      <w:r w:rsidR="00F60188" w:rsidRPr="00F60188">
        <w:t>в велике зн</w:t>
      </w:r>
      <w:r>
        <w:t>а</w:t>
      </w:r>
      <w:r w:rsidR="00F60188" w:rsidRPr="00F60188">
        <w:t>чення для яп</w:t>
      </w:r>
      <w:r>
        <w:t>о</w:t>
      </w:r>
      <w:r w:rsidR="00F60188" w:rsidRPr="00F60188">
        <w:t>нськ</w:t>
      </w:r>
      <w:r>
        <w:t>о</w:t>
      </w:r>
      <w:r w:rsidR="00F60188" w:rsidRPr="00F60188">
        <w:t>ї п</w:t>
      </w:r>
      <w:r>
        <w:t>ро</w:t>
      </w:r>
      <w:r w:rsidR="00F60188" w:rsidRPr="00F60188">
        <w:t>мисл</w:t>
      </w:r>
      <w:r>
        <w:t>о</w:t>
      </w:r>
      <w:r w:rsidR="00F60188" w:rsidRPr="00F60188">
        <w:t>в</w:t>
      </w:r>
      <w:r>
        <w:t>о</w:t>
      </w:r>
      <w:r w:rsidR="00F60188" w:rsidRPr="00F60188">
        <w:t>сті т</w:t>
      </w:r>
      <w:r>
        <w:t>а</w:t>
      </w:r>
      <w:r w:rsidR="00F60188" w:rsidRPr="00F60188">
        <w:t xml:space="preserve"> к</w:t>
      </w:r>
      <w:r>
        <w:t>о</w:t>
      </w:r>
      <w:r w:rsidR="00F60188" w:rsidRPr="00F60188">
        <w:t>нце</w:t>
      </w:r>
      <w:r>
        <w:t>р</w:t>
      </w:r>
      <w:r w:rsidR="00F60188" w:rsidRPr="00F60188">
        <w:t xml:space="preserve">нів, </w:t>
      </w:r>
      <w:r>
        <w:t>а</w:t>
      </w:r>
      <w:r w:rsidR="00F60188" w:rsidRPr="00F60188">
        <w:t xml:space="preserve"> М</w:t>
      </w:r>
      <w:r>
        <w:t>а</w:t>
      </w:r>
      <w:r w:rsidR="00F60188" w:rsidRPr="00F60188">
        <w:t>ньчжу</w:t>
      </w:r>
      <w:r>
        <w:t>р</w:t>
      </w:r>
      <w:r w:rsidR="00F60188" w:rsidRPr="00F60188">
        <w:t>ія (зг</w:t>
      </w:r>
      <w:r>
        <w:t>о</w:t>
      </w:r>
      <w:r w:rsidR="00F60188" w:rsidRPr="00F60188">
        <w:t>д</w:t>
      </w:r>
      <w:r>
        <w:t>о</w:t>
      </w:r>
      <w:r w:rsidR="00F60188" w:rsidRPr="00F60188">
        <w:t>м і Внут</w:t>
      </w:r>
      <w:r>
        <w:t>р</w:t>
      </w:r>
      <w:r w:rsidR="00F60188" w:rsidRPr="00F60188">
        <w:t>ішня М</w:t>
      </w:r>
      <w:r>
        <w:t>о</w:t>
      </w:r>
      <w:r w:rsidR="00F60188" w:rsidRPr="00F60188">
        <w:t>нг</w:t>
      </w:r>
      <w:r>
        <w:t>о</w:t>
      </w:r>
      <w:r w:rsidR="00F60188" w:rsidRPr="00F60188">
        <w:t xml:space="preserve">лія) </w:t>
      </w:r>
      <w:r>
        <w:t>ро</w:t>
      </w:r>
      <w:r w:rsidR="00F60188" w:rsidRPr="00F60188">
        <w:t>згляд</w:t>
      </w:r>
      <w:r>
        <w:t>а</w:t>
      </w:r>
      <w:r w:rsidR="00F60188" w:rsidRPr="00F60188">
        <w:t>лися як н</w:t>
      </w:r>
      <w:r>
        <w:t>а</w:t>
      </w:r>
      <w:r w:rsidR="00F60188" w:rsidRPr="00F60188">
        <w:t>йв</w:t>
      </w:r>
      <w:r>
        <w:t>а</w:t>
      </w:r>
      <w:r w:rsidR="00F60188" w:rsidRPr="00F60188">
        <w:t>жливіш</w:t>
      </w:r>
      <w:r>
        <w:t>а</w:t>
      </w:r>
      <w:r w:rsidR="00F60188" w:rsidRPr="00F60188">
        <w:t xml:space="preserve"> ст</w:t>
      </w:r>
      <w:r>
        <w:t>ра</w:t>
      </w:r>
      <w:r w:rsidR="00F60188" w:rsidRPr="00F60188">
        <w:t>тегічн</w:t>
      </w:r>
      <w:r>
        <w:t>а</w:t>
      </w:r>
      <w:r w:rsidR="00F60188" w:rsidRPr="00F60188">
        <w:t xml:space="preserve"> </w:t>
      </w:r>
      <w:r w:rsidR="00F60188" w:rsidRPr="00F60188">
        <w:lastRenderedPageBreak/>
        <w:t>б</w:t>
      </w:r>
      <w:r>
        <w:t>а</w:t>
      </w:r>
      <w:r w:rsidR="00F60188" w:rsidRPr="00F60188">
        <w:t>з</w:t>
      </w:r>
      <w:r>
        <w:t>а</w:t>
      </w:r>
      <w:r w:rsidR="00F60188" w:rsidRPr="00F60188">
        <w:t xml:space="preserve"> н</w:t>
      </w:r>
      <w:r>
        <w:t>а</w:t>
      </w:r>
      <w:r w:rsidR="00F60188" w:rsidRPr="00F60188">
        <w:t xml:space="preserve"> к</w:t>
      </w:r>
      <w:r>
        <w:t>о</w:t>
      </w:r>
      <w:r w:rsidR="00F60188" w:rsidRPr="00F60188">
        <w:t>нтиненті, як</w:t>
      </w:r>
      <w:r>
        <w:t>а</w:t>
      </w:r>
      <w:r w:rsidR="00F60188" w:rsidRPr="00F60188">
        <w:t xml:space="preserve"> м</w:t>
      </w:r>
      <w:r>
        <w:t>а</w:t>
      </w:r>
      <w:r w:rsidR="00F60188" w:rsidRPr="00F60188">
        <w:t>л</w:t>
      </w:r>
      <w:r>
        <w:t>а</w:t>
      </w:r>
      <w:r w:rsidR="00F60188" w:rsidRPr="00F60188">
        <w:t xml:space="preserve"> пе</w:t>
      </w:r>
      <w:r>
        <w:t>р</w:t>
      </w:r>
      <w:r w:rsidR="00F60188" w:rsidRPr="00F60188">
        <w:t>ебув</w:t>
      </w:r>
      <w:r>
        <w:t>а</w:t>
      </w:r>
      <w:r w:rsidR="00F60188" w:rsidRPr="00F60188">
        <w:t>ти під к</w:t>
      </w:r>
      <w:r>
        <w:t>о</w:t>
      </w:r>
      <w:r w:rsidR="00F60188" w:rsidRPr="00F60188">
        <w:t>нт</w:t>
      </w:r>
      <w:r>
        <w:t>ро</w:t>
      </w:r>
      <w:r w:rsidR="00F60188" w:rsidRPr="00F60188">
        <w:t>лем Яп</w:t>
      </w:r>
      <w:r>
        <w:t>о</w:t>
      </w:r>
      <w:r w:rsidR="00F60188" w:rsidRPr="00F60188">
        <w:t>нії. П</w:t>
      </w:r>
      <w:r>
        <w:t>о</w:t>
      </w:r>
      <w:r w:rsidR="00F60188" w:rsidRPr="00F60188">
        <w:t>єдн</w:t>
      </w:r>
      <w:r>
        <w:t>а</w:t>
      </w:r>
      <w:r w:rsidR="00F60188" w:rsidRPr="00F60188">
        <w:t>ння ци</w:t>
      </w:r>
      <w:r>
        <w:t>х</w:t>
      </w:r>
      <w:r w:rsidR="00F60188" w:rsidRPr="00F60188">
        <w:t xml:space="preserve"> дв</w:t>
      </w:r>
      <w:r>
        <w:t>ох</w:t>
      </w:r>
      <w:r w:rsidR="00F60188" w:rsidRPr="00F60188">
        <w:t xml:space="preserve"> ф</w:t>
      </w:r>
      <w:r>
        <w:t>а</w:t>
      </w:r>
      <w:r w:rsidR="00F60188" w:rsidRPr="00F60188">
        <w:t>кт</w:t>
      </w:r>
      <w:r>
        <w:t>ор</w:t>
      </w:r>
      <w:r w:rsidR="00F60188" w:rsidRPr="00F60188">
        <w:t>ів зум</w:t>
      </w:r>
      <w:r>
        <w:t>о</w:t>
      </w:r>
      <w:r w:rsidR="00F60188" w:rsidRPr="00F60188">
        <w:t>влюв</w:t>
      </w:r>
      <w:r>
        <w:t>а</w:t>
      </w:r>
      <w:r w:rsidR="00F60188" w:rsidRPr="00F60188">
        <w:t>л</w:t>
      </w:r>
      <w:r>
        <w:t>о</w:t>
      </w:r>
      <w:r w:rsidR="00F60188" w:rsidRPr="00F60188">
        <w:t xml:space="preserve"> дв</w:t>
      </w:r>
      <w:r>
        <w:t>о</w:t>
      </w:r>
      <w:r w:rsidR="00F60188" w:rsidRPr="00F60188">
        <w:t>їстість яп</w:t>
      </w:r>
      <w:r>
        <w:t>о</w:t>
      </w:r>
      <w:r w:rsidR="00F60188" w:rsidRPr="00F60188">
        <w:t>нськ</w:t>
      </w:r>
      <w:r>
        <w:t>о</w:t>
      </w:r>
      <w:r w:rsidR="00F60188" w:rsidRPr="00F60188">
        <w:t>ї з</w:t>
      </w:r>
      <w:r>
        <w:t>о</w:t>
      </w:r>
      <w:r w:rsidR="00F60188" w:rsidRPr="00F60188">
        <w:t>внішнь</w:t>
      </w:r>
      <w:r>
        <w:t>о</w:t>
      </w:r>
      <w:r w:rsidR="00F60188" w:rsidRPr="00F60188">
        <w:t>ї п</w:t>
      </w:r>
      <w:r>
        <w:t>о</w:t>
      </w:r>
      <w:r w:rsidR="00F60188" w:rsidRPr="00F60188">
        <w:t>літики 1920-</w:t>
      </w:r>
      <w:r>
        <w:t>х</w:t>
      </w:r>
      <w:r w:rsidR="00F60188" w:rsidRPr="00F60188">
        <w:t xml:space="preserve"> </w:t>
      </w:r>
      <w:r>
        <w:t>ро</w:t>
      </w:r>
      <w:r w:rsidR="00F60188" w:rsidRPr="00F60188">
        <w:t xml:space="preserve">ків. </w:t>
      </w:r>
      <w:r w:rsidR="00F60188" w:rsidRPr="00F60188">
        <w:br/>
        <w:t>Ч</w:t>
      </w:r>
      <w:r>
        <w:t>а</w:t>
      </w:r>
      <w:r w:rsidR="00F60188" w:rsidRPr="00F60188">
        <w:t>стин</w:t>
      </w:r>
      <w:r>
        <w:t>а</w:t>
      </w:r>
      <w:r w:rsidR="00F60188" w:rsidRPr="00F60188">
        <w:t xml:space="preserve"> п</w:t>
      </w:r>
      <w:r>
        <w:t>ра</w:t>
      </w:r>
      <w:r w:rsidR="00F60188" w:rsidRPr="00F60188">
        <w:t>вляч</w:t>
      </w:r>
      <w:r>
        <w:t>о</w:t>
      </w:r>
      <w:r w:rsidR="00F60188" w:rsidRPr="00F60188">
        <w:t>ї еліти бул</w:t>
      </w:r>
      <w:r>
        <w:t>а</w:t>
      </w:r>
      <w:r w:rsidR="00F60188" w:rsidRPr="00F60188">
        <w:t xml:space="preserve"> з</w:t>
      </w:r>
      <w:r>
        <w:t>а</w:t>
      </w:r>
      <w:r w:rsidR="00F60188" w:rsidRPr="00F60188">
        <w:t>цік</w:t>
      </w:r>
      <w:r>
        <w:t>а</w:t>
      </w:r>
      <w:r w:rsidR="00F60188" w:rsidRPr="00F60188">
        <w:t>влен</w:t>
      </w:r>
      <w:r>
        <w:t>а</w:t>
      </w:r>
      <w:r w:rsidR="00F60188" w:rsidRPr="00F60188">
        <w:t xml:space="preserve"> ​​у п</w:t>
      </w:r>
      <w:r>
        <w:t>ро</w:t>
      </w:r>
      <w:r w:rsidR="00F60188" w:rsidRPr="00F60188">
        <w:t>д</w:t>
      </w:r>
      <w:r>
        <w:t>о</w:t>
      </w:r>
      <w:r w:rsidR="00F60188" w:rsidRPr="00F60188">
        <w:t xml:space="preserve">вженні </w:t>
      </w:r>
      <w:r>
        <w:t>о</w:t>
      </w:r>
      <w:r w:rsidR="00F60188" w:rsidRPr="00F60188">
        <w:t>бмежен</w:t>
      </w:r>
      <w:r>
        <w:t>о</w:t>
      </w:r>
      <w:r w:rsidR="00F60188" w:rsidRPr="00F60188">
        <w:t>ї експ</w:t>
      </w:r>
      <w:r>
        <w:t>а</w:t>
      </w:r>
      <w:r w:rsidR="00F60188" w:rsidRPr="00F60188">
        <w:t>нсії пе</w:t>
      </w:r>
      <w:r>
        <w:t>р</w:t>
      </w:r>
      <w:r w:rsidR="00F60188" w:rsidRPr="00F60188">
        <w:t>ев</w:t>
      </w:r>
      <w:r>
        <w:t>а</w:t>
      </w:r>
      <w:r w:rsidR="00F60188" w:rsidRPr="00F60188">
        <w:t>жн</w:t>
      </w:r>
      <w:r>
        <w:t>о</w:t>
      </w:r>
      <w:r w:rsidR="00F60188" w:rsidRPr="00F60188">
        <w:t xml:space="preserve"> ми</w:t>
      </w:r>
      <w:r>
        <w:t>р</w:t>
      </w:r>
      <w:r w:rsidR="00F60188" w:rsidRPr="00F60188">
        <w:t>ними з</w:t>
      </w:r>
      <w:r>
        <w:t>а</w:t>
      </w:r>
      <w:r w:rsidR="00F60188" w:rsidRPr="00F60188">
        <w:t>с</w:t>
      </w:r>
      <w:r>
        <w:t>о</w:t>
      </w:r>
      <w:r w:rsidR="00F60188" w:rsidRPr="00F60188">
        <w:t>б</w:t>
      </w:r>
      <w:r>
        <w:t>а</w:t>
      </w:r>
      <w:r w:rsidR="00F60188" w:rsidRPr="00F60188">
        <w:t>ми, щ</w:t>
      </w:r>
      <w:r>
        <w:t>о</w:t>
      </w:r>
      <w:r w:rsidR="00F60188" w:rsidRPr="00F60188">
        <w:t xml:space="preserve"> відбил</w:t>
      </w:r>
      <w:r>
        <w:t>о</w:t>
      </w:r>
      <w:r w:rsidR="00F60188" w:rsidRPr="00F60188">
        <w:t xml:space="preserve">ся в </w:t>
      </w:r>
      <w:r>
        <w:t>о</w:t>
      </w:r>
      <w:r w:rsidR="00F60188" w:rsidRPr="00F60188">
        <w:t>бе</w:t>
      </w:r>
      <w:r>
        <w:t>р</w:t>
      </w:r>
      <w:r w:rsidR="00F60188" w:rsidRPr="00F60188">
        <w:t>ежній лінії гл</w:t>
      </w:r>
      <w:r>
        <w:t>а</w:t>
      </w:r>
      <w:r w:rsidR="00F60188" w:rsidRPr="00F60188">
        <w:t>ви МЗС Сіде</w:t>
      </w:r>
      <w:r>
        <w:t>хара</w:t>
      </w:r>
      <w:r w:rsidR="00F60188" w:rsidRPr="00F60188">
        <w:t xml:space="preserve"> н</w:t>
      </w:r>
      <w:r>
        <w:t>а</w:t>
      </w:r>
      <w:r w:rsidR="00F60188" w:rsidRPr="00F60188">
        <w:t xml:space="preserve"> міжн</w:t>
      </w:r>
      <w:r>
        <w:t>аро</w:t>
      </w:r>
      <w:r w:rsidR="00F60188" w:rsidRPr="00F60188">
        <w:t xml:space="preserve">дній </w:t>
      </w:r>
      <w:r>
        <w:t>ар</w:t>
      </w:r>
      <w:r w:rsidR="00F60188" w:rsidRPr="00F60188">
        <w:t>ені. Військ</w:t>
      </w:r>
      <w:r>
        <w:t>о</w:t>
      </w:r>
      <w:r w:rsidR="00F60188" w:rsidRPr="00F60188">
        <w:t>ві к</w:t>
      </w:r>
      <w:r>
        <w:t>о</w:t>
      </w:r>
      <w:r w:rsidR="00F60188" w:rsidRPr="00F60188">
        <w:t>л</w:t>
      </w:r>
      <w:r>
        <w:t>а</w:t>
      </w:r>
      <w:r w:rsidR="00F60188" w:rsidRPr="00F60188">
        <w:t xml:space="preserve"> т</w:t>
      </w:r>
      <w:r>
        <w:t>а</w:t>
      </w:r>
      <w:r w:rsidR="00F60188" w:rsidRPr="00F60188">
        <w:t xml:space="preserve"> ч</w:t>
      </w:r>
      <w:r>
        <w:t>а</w:t>
      </w:r>
      <w:r w:rsidR="00F60188" w:rsidRPr="00F60188">
        <w:t>стин</w:t>
      </w:r>
      <w:r>
        <w:t>а</w:t>
      </w:r>
      <w:r w:rsidR="00F60188" w:rsidRPr="00F60188">
        <w:t xml:space="preserve"> велик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к</w:t>
      </w:r>
      <w:r>
        <w:t>а</w:t>
      </w:r>
      <w:r w:rsidR="00F60188" w:rsidRPr="00F60188">
        <w:t>піт</w:t>
      </w:r>
      <w:r>
        <w:t>а</w:t>
      </w:r>
      <w:r w:rsidR="00F60188" w:rsidRPr="00F60188">
        <w:t>лу виступ</w:t>
      </w:r>
      <w:r>
        <w:t>а</w:t>
      </w:r>
      <w:r w:rsidR="00F60188" w:rsidRPr="00F60188">
        <w:t>ли з</w:t>
      </w:r>
      <w:r>
        <w:t>а</w:t>
      </w:r>
      <w:r w:rsidR="00F60188" w:rsidRPr="00F60188">
        <w:t xml:space="preserve"> </w:t>
      </w:r>
      <w:r>
        <w:t>а</w:t>
      </w:r>
      <w:r w:rsidR="00F60188" w:rsidRPr="00F60188">
        <w:t>ктивіз</w:t>
      </w:r>
      <w:r>
        <w:t>а</w:t>
      </w:r>
      <w:r w:rsidR="00F60188" w:rsidRPr="00F60188">
        <w:t>цію «к</w:t>
      </w:r>
      <w:r>
        <w:t>о</w:t>
      </w:r>
      <w:r w:rsidR="00F60188" w:rsidRPr="00F60188">
        <w:t>нтинент</w:t>
      </w:r>
      <w:r>
        <w:t>а</w:t>
      </w:r>
      <w:r w:rsidR="00F60188" w:rsidRPr="00F60188">
        <w:t>льн</w:t>
      </w:r>
      <w:r>
        <w:t>о</w:t>
      </w:r>
      <w:r w:rsidR="00F60188" w:rsidRPr="00F60188">
        <w:t>ї п</w:t>
      </w:r>
      <w:r>
        <w:t>о</w:t>
      </w:r>
      <w:r w:rsidR="00F60188" w:rsidRPr="00F60188">
        <w:t>літики» т</w:t>
      </w:r>
      <w:r>
        <w:t>а</w:t>
      </w:r>
      <w:r w:rsidR="00F60188" w:rsidRPr="00F60188">
        <w:t xml:space="preserve"> </w:t>
      </w:r>
      <w:r>
        <w:t>ро</w:t>
      </w:r>
      <w:r w:rsidR="00F60188" w:rsidRPr="00F60188">
        <w:t>зши</w:t>
      </w:r>
      <w:r>
        <w:t>р</w:t>
      </w:r>
      <w:r w:rsidR="00F60188" w:rsidRPr="00F60188">
        <w:t>ення з</w:t>
      </w:r>
      <w:r>
        <w:t>о</w:t>
      </w:r>
      <w:r w:rsidR="00F60188" w:rsidRPr="00F60188">
        <w:t>ни яп</w:t>
      </w:r>
      <w:r>
        <w:t>о</w:t>
      </w:r>
      <w:r w:rsidR="00F60188" w:rsidRPr="00F60188">
        <w:t>нськ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впливу з вик</w:t>
      </w:r>
      <w:r>
        <w:t>ор</w:t>
      </w:r>
      <w:r w:rsidR="00F60188" w:rsidRPr="00F60188">
        <w:t>ист</w:t>
      </w:r>
      <w:r>
        <w:t>а</w:t>
      </w:r>
      <w:r w:rsidR="00F60188" w:rsidRPr="00F60188">
        <w:t>нням ши</w:t>
      </w:r>
      <w:r>
        <w:t>ро</w:t>
      </w:r>
      <w:r w:rsidR="00F60188" w:rsidRPr="00F60188">
        <w:t>к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</w:t>
      </w:r>
      <w:r>
        <w:t>ар</w:t>
      </w:r>
      <w:r w:rsidR="00F60188" w:rsidRPr="00F60188">
        <w:t>сен</w:t>
      </w:r>
      <w:r>
        <w:t>а</w:t>
      </w:r>
      <w:r w:rsidR="00F60188" w:rsidRPr="00F60188">
        <w:t>лу к</w:t>
      </w:r>
      <w:r>
        <w:t>о</w:t>
      </w:r>
      <w:r w:rsidR="00F60188" w:rsidRPr="00F60188">
        <w:t>штів, у т. ч. військ</w:t>
      </w:r>
      <w:r>
        <w:t>о</w:t>
      </w:r>
      <w:r w:rsidR="00F60188" w:rsidRPr="00F60188">
        <w:t>ви</w:t>
      </w:r>
      <w:r>
        <w:t>х</w:t>
      </w:r>
      <w:r w:rsidR="00F60188" w:rsidRPr="00F60188">
        <w:t>. Цей ку</w:t>
      </w:r>
      <w:r>
        <w:t>р</w:t>
      </w:r>
      <w:r w:rsidR="00F60188" w:rsidRPr="00F60188">
        <w:t>с вів д</w:t>
      </w:r>
      <w:r>
        <w:t>о</w:t>
      </w:r>
      <w:r w:rsidR="00F60188" w:rsidRPr="00F60188">
        <w:t xml:space="preserve"> н</w:t>
      </w:r>
      <w:r>
        <w:t>аро</w:t>
      </w:r>
      <w:r w:rsidR="00F60188" w:rsidRPr="00F60188">
        <w:t>ст</w:t>
      </w:r>
      <w:r>
        <w:t>а</w:t>
      </w:r>
      <w:r w:rsidR="00F60188" w:rsidRPr="00F60188">
        <w:t>ння п</w:t>
      </w:r>
      <w:r>
        <w:t>ро</w:t>
      </w:r>
      <w:r w:rsidR="00F60188" w:rsidRPr="00F60188">
        <w:t>ти</w:t>
      </w:r>
      <w:r>
        <w:t>р</w:t>
      </w:r>
      <w:r w:rsidR="00F60188" w:rsidRPr="00F60188">
        <w:t>іч із де</w:t>
      </w:r>
      <w:r>
        <w:t>р</w:t>
      </w:r>
      <w:r w:rsidR="00F60188" w:rsidRPr="00F60188">
        <w:t>ж</w:t>
      </w:r>
      <w:r>
        <w:t>а</w:t>
      </w:r>
      <w:r w:rsidR="00F60188" w:rsidRPr="00F60188">
        <w:t>в</w:t>
      </w:r>
      <w:r>
        <w:t>а</w:t>
      </w:r>
      <w:r w:rsidR="00F60188" w:rsidRPr="00F60188">
        <w:t>ми т</w:t>
      </w:r>
      <w:r>
        <w:t>а</w:t>
      </w:r>
      <w:r w:rsidR="00F60188" w:rsidRPr="00F60188">
        <w:t xml:space="preserve"> сп</w:t>
      </w:r>
      <w:r>
        <w:t>р</w:t>
      </w:r>
      <w:r w:rsidR="00F60188" w:rsidRPr="00F60188">
        <w:t>ияв п</w:t>
      </w:r>
      <w:r>
        <w:t>о</w:t>
      </w:r>
      <w:r w:rsidR="00F60188" w:rsidRPr="00F60188">
        <w:t xml:space="preserve">силенню </w:t>
      </w:r>
      <w:r>
        <w:t>а</w:t>
      </w:r>
      <w:r w:rsidR="00F60188" w:rsidRPr="00F60188">
        <w:t>нтияп</w:t>
      </w:r>
      <w:r>
        <w:t>о</w:t>
      </w:r>
      <w:r w:rsidR="00F60188" w:rsidRPr="00F60188">
        <w:t>нськи</w:t>
      </w:r>
      <w:r>
        <w:t>х</w:t>
      </w:r>
      <w:r w:rsidR="00F60188" w:rsidRPr="00F60188">
        <w:t xml:space="preserve"> н</w:t>
      </w:r>
      <w:r>
        <w:t>а</w:t>
      </w:r>
      <w:r w:rsidR="00F60188" w:rsidRPr="00F60188">
        <w:t>ст</w:t>
      </w:r>
      <w:r>
        <w:t>ро</w:t>
      </w:r>
      <w:r w:rsidR="00F60188" w:rsidRPr="00F60188">
        <w:t>їв у Кит</w:t>
      </w:r>
      <w:r>
        <w:t>а</w:t>
      </w:r>
      <w:r w:rsidR="00F60188" w:rsidRPr="00F60188">
        <w:t>ї.</w:t>
      </w:r>
      <w:r w:rsidR="00DE3FF2">
        <w:t xml:space="preserve"> </w:t>
      </w:r>
      <w:r w:rsidR="00F60188" w:rsidRPr="00F60188">
        <w:t>З</w:t>
      </w:r>
      <w:r>
        <w:t>о</w:t>
      </w:r>
      <w:r w:rsidR="00F60188" w:rsidRPr="00F60188">
        <w:t>внішнь</w:t>
      </w:r>
      <w:r>
        <w:t>о</w:t>
      </w:r>
      <w:r w:rsidR="00F60188" w:rsidRPr="00F60188">
        <w:t>п</w:t>
      </w:r>
      <w:r>
        <w:t>о</w:t>
      </w:r>
      <w:r w:rsidR="00F60188" w:rsidRPr="00F60188">
        <w:t>л</w:t>
      </w:r>
      <w:r w:rsidR="00F60188">
        <w:t>ітичні під</w:t>
      </w:r>
      <w:r>
        <w:t>хо</w:t>
      </w:r>
      <w:r w:rsidR="00F60188">
        <w:t>ди Сіде</w:t>
      </w:r>
      <w:r>
        <w:t>хар</w:t>
      </w:r>
      <w:r w:rsidR="00F60188">
        <w:t>и і Т</w:t>
      </w:r>
      <w:r>
        <w:t>а</w:t>
      </w:r>
      <w:r w:rsidR="00F60188">
        <w:t>н</w:t>
      </w:r>
      <w:r>
        <w:t>а</w:t>
      </w:r>
      <w:r w:rsidR="00F60188">
        <w:t>ки</w:t>
      </w:r>
      <w:r w:rsidR="00F60188" w:rsidRPr="00F60188">
        <w:t xml:space="preserve"> м</w:t>
      </w:r>
      <w:r>
        <w:t>а</w:t>
      </w:r>
      <w:r w:rsidR="00F60188" w:rsidRPr="00F60188">
        <w:t>ли суттєві відмінн</w:t>
      </w:r>
      <w:r>
        <w:t>о</w:t>
      </w:r>
      <w:r w:rsidR="00F60188" w:rsidRPr="00F60188">
        <w:t>сті, п</w:t>
      </w:r>
      <w:r>
        <w:t>ро</w:t>
      </w:r>
      <w:r w:rsidR="00F60188" w:rsidRPr="00F60188">
        <w:t xml:space="preserve">те </w:t>
      </w:r>
      <w:r>
        <w:t>о</w:t>
      </w:r>
      <w:r w:rsidR="00F60188" w:rsidRPr="00F60188">
        <w:t>бидв</w:t>
      </w:r>
      <w:r>
        <w:t>а</w:t>
      </w:r>
      <w:r w:rsidR="00F60188" w:rsidRPr="00F60188">
        <w:t xml:space="preserve"> діячі були, з</w:t>
      </w:r>
      <w:r>
        <w:t>р</w:t>
      </w:r>
      <w:r w:rsidR="00F60188" w:rsidRPr="00F60188">
        <w:t>ешт</w:t>
      </w:r>
      <w:r>
        <w:t>о</w:t>
      </w:r>
      <w:r w:rsidR="00F60188" w:rsidRPr="00F60188">
        <w:t>ю, п</w:t>
      </w:r>
      <w:r>
        <w:t>р</w:t>
      </w:r>
      <w:r w:rsidR="00F60188" w:rsidRPr="00F60188">
        <w:t>и</w:t>
      </w:r>
      <w:r>
        <w:t>х</w:t>
      </w:r>
      <w:r w:rsidR="00F60188" w:rsidRPr="00F60188">
        <w:t>ильник</w:t>
      </w:r>
      <w:r>
        <w:t>а</w:t>
      </w:r>
      <w:r w:rsidR="00F60188" w:rsidRPr="00F60188">
        <w:t>ми зміцнення яп</w:t>
      </w:r>
      <w:r>
        <w:t>о</w:t>
      </w:r>
      <w:r w:rsidR="00F60188" w:rsidRPr="00F60188">
        <w:t>нськи</w:t>
      </w:r>
      <w:r>
        <w:t>х</w:t>
      </w:r>
      <w:r w:rsidR="00F60188" w:rsidRPr="00F60188">
        <w:t xml:space="preserve"> п</w:t>
      </w:r>
      <w:r>
        <w:t>о</w:t>
      </w:r>
      <w:r w:rsidR="00F60188" w:rsidRPr="00F60188">
        <w:t>зицій у Кит</w:t>
      </w:r>
      <w:r>
        <w:t>а</w:t>
      </w:r>
      <w:r w:rsidR="00F60188" w:rsidRPr="00F60188">
        <w:t>ї.</w:t>
      </w:r>
      <w:r w:rsidR="00DE3FF2">
        <w:t xml:space="preserve"> </w:t>
      </w:r>
      <w:r>
        <w:t>А</w:t>
      </w:r>
      <w:r w:rsidR="00DE3FF2">
        <w:t>ктивн</w:t>
      </w:r>
      <w:r>
        <w:t>о</w:t>
      </w:r>
      <w:r w:rsidR="00F60188" w:rsidRPr="00F60188">
        <w:t xml:space="preserve"> </w:t>
      </w:r>
      <w:r w:rsidR="00DE3FF2" w:rsidRPr="00F60188">
        <w:t>вел</w:t>
      </w:r>
      <w:r>
        <w:t>а</w:t>
      </w:r>
      <w:r w:rsidR="00DE3FF2" w:rsidRPr="00F60188">
        <w:t xml:space="preserve">ся </w:t>
      </w:r>
      <w:r w:rsidR="00DE3FF2">
        <w:t>д</w:t>
      </w:r>
      <w:r w:rsidR="00F60188" w:rsidRPr="00F60188">
        <w:t>искусія п</w:t>
      </w:r>
      <w:r>
        <w:t>ро</w:t>
      </w:r>
      <w:r w:rsidR="00F60188" w:rsidRPr="00F60188">
        <w:t xml:space="preserve"> мет</w:t>
      </w:r>
      <w:r>
        <w:t>о</w:t>
      </w:r>
      <w:r w:rsidR="00F60188" w:rsidRPr="00F60188">
        <w:t>ди д</w:t>
      </w:r>
      <w:r>
        <w:t>о</w:t>
      </w:r>
      <w:r w:rsidR="00F60188" w:rsidRPr="00F60188">
        <w:t>сягнення</w:t>
      </w:r>
      <w:r w:rsidR="00474BA6">
        <w:t xml:space="preserve"> т</w:t>
      </w:r>
      <w:r>
        <w:t>а</w:t>
      </w:r>
      <w:r w:rsidR="00474BA6">
        <w:t xml:space="preserve"> м</w:t>
      </w:r>
      <w:r>
        <w:t>а</w:t>
      </w:r>
      <w:r w:rsidR="00474BA6">
        <w:t>сшт</w:t>
      </w:r>
      <w:r>
        <w:t>а</w:t>
      </w:r>
      <w:r w:rsidR="00474BA6">
        <w:t xml:space="preserve">би </w:t>
      </w:r>
      <w:r>
        <w:t>ро</w:t>
      </w:r>
      <w:r w:rsidR="00474BA6">
        <w:t>зши</w:t>
      </w:r>
      <w:r>
        <w:t>р</w:t>
      </w:r>
      <w:r w:rsidR="00474BA6">
        <w:t xml:space="preserve">ення впливу. </w:t>
      </w:r>
      <w:r w:rsidR="00F60188" w:rsidRPr="00F60188">
        <w:t>З</w:t>
      </w:r>
      <w:r>
        <w:t>ро</w:t>
      </w:r>
      <w:r w:rsidR="00F60188" w:rsidRPr="00F60188">
        <w:t>ст</w:t>
      </w:r>
      <w:r>
        <w:t>а</w:t>
      </w:r>
      <w:r w:rsidR="00F60188" w:rsidRPr="00F60188">
        <w:t>ння п</w:t>
      </w:r>
      <w:r>
        <w:t>ра</w:t>
      </w:r>
      <w:r w:rsidR="00F60188" w:rsidRPr="00F60188">
        <w:t>в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</w:t>
      </w:r>
      <w:r>
        <w:t>ра</w:t>
      </w:r>
      <w:r w:rsidR="00F60188" w:rsidRPr="00F60188">
        <w:t>дик</w:t>
      </w:r>
      <w:r>
        <w:t>а</w:t>
      </w:r>
      <w:r w:rsidR="00F60188" w:rsidRPr="00F60188">
        <w:t>лізму сп</w:t>
      </w:r>
      <w:r>
        <w:t>р</w:t>
      </w:r>
      <w:r w:rsidR="00F60188" w:rsidRPr="00F60188">
        <w:t>иял</w:t>
      </w:r>
      <w:r>
        <w:t>о</w:t>
      </w:r>
      <w:r w:rsidR="00F60188" w:rsidRPr="00F60188">
        <w:t xml:space="preserve"> п</w:t>
      </w:r>
      <w:r>
        <w:t>о</w:t>
      </w:r>
      <w:r w:rsidR="00F60188" w:rsidRPr="00F60188">
        <w:t>силенню впливу військ</w:t>
      </w:r>
      <w:r>
        <w:t>о</w:t>
      </w:r>
      <w:r w:rsidR="00F60188" w:rsidRPr="00F60188">
        <w:t>ви</w:t>
      </w:r>
      <w:r>
        <w:t>х</w:t>
      </w:r>
      <w:r w:rsidR="00F60188" w:rsidRPr="00F60188">
        <w:t xml:space="preserve"> н</w:t>
      </w:r>
      <w:r>
        <w:t>а</w:t>
      </w:r>
      <w:r w:rsidR="00F60188" w:rsidRPr="00F60188">
        <w:t xml:space="preserve"> з</w:t>
      </w:r>
      <w:r>
        <w:t>о</w:t>
      </w:r>
      <w:r w:rsidR="00F60188" w:rsidRPr="00F60188">
        <w:t>внішню п</w:t>
      </w:r>
      <w:r>
        <w:t>о</w:t>
      </w:r>
      <w:r w:rsidR="00F60188" w:rsidRPr="00F60188">
        <w:t>літику Яп</w:t>
      </w:r>
      <w:r>
        <w:t>о</w:t>
      </w:r>
      <w:r w:rsidR="00F60188" w:rsidRPr="00F60188">
        <w:t>нії н</w:t>
      </w:r>
      <w:r>
        <w:t>а</w:t>
      </w:r>
      <w:r w:rsidR="00F60188" w:rsidRPr="00F60188">
        <w:t>п</w:t>
      </w:r>
      <w:r>
        <w:t>р</w:t>
      </w:r>
      <w:r w:rsidR="00F60188" w:rsidRPr="00F60188">
        <w:t>икінці 1920-</w:t>
      </w:r>
      <w:r>
        <w:t>х</w:t>
      </w:r>
      <w:r w:rsidR="00F60188" w:rsidRPr="00F60188">
        <w:t xml:space="preserve"> – н</w:t>
      </w:r>
      <w:r>
        <w:t>а</w:t>
      </w:r>
      <w:r w:rsidR="00F60188" w:rsidRPr="00F60188">
        <w:t xml:space="preserve"> п</w:t>
      </w:r>
      <w:r>
        <w:t>о</w:t>
      </w:r>
      <w:r w:rsidR="00F60188" w:rsidRPr="00F60188">
        <w:t>ч</w:t>
      </w:r>
      <w:r>
        <w:t>а</w:t>
      </w:r>
      <w:r w:rsidR="00F60188" w:rsidRPr="00F60188">
        <w:t>тку 1930-</w:t>
      </w:r>
      <w:r>
        <w:t>х</w:t>
      </w:r>
      <w:r w:rsidR="00F60188" w:rsidRPr="00F60188">
        <w:t xml:space="preserve"> </w:t>
      </w:r>
      <w:r>
        <w:t>ро</w:t>
      </w:r>
      <w:r w:rsidR="00F60188" w:rsidRPr="00F60188">
        <w:t>ків. Незд</w:t>
      </w:r>
      <w:r>
        <w:t>а</w:t>
      </w:r>
      <w:r w:rsidR="00F60188" w:rsidRPr="00F60188">
        <w:t>тність г</w:t>
      </w:r>
      <w:r>
        <w:t>ро</w:t>
      </w:r>
      <w:r w:rsidR="00F60188" w:rsidRPr="00F60188">
        <w:t>м</w:t>
      </w:r>
      <w:r>
        <w:t>а</w:t>
      </w:r>
      <w:r w:rsidR="00F60188" w:rsidRPr="00F60188">
        <w:t>дянськ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у</w:t>
      </w:r>
      <w:r>
        <w:t>р</w:t>
      </w:r>
      <w:r w:rsidR="00F60188" w:rsidRPr="00F60188">
        <w:t>яду п</w:t>
      </w:r>
      <w:r>
        <w:t>о</w:t>
      </w:r>
      <w:r w:rsidR="00F60188" w:rsidRPr="00F60188">
        <w:t>ст</w:t>
      </w:r>
      <w:r>
        <w:t>а</w:t>
      </w:r>
      <w:r w:rsidR="00F60188" w:rsidRPr="00F60188">
        <w:t>вити під к</w:t>
      </w:r>
      <w:r>
        <w:t>о</w:t>
      </w:r>
      <w:r w:rsidR="00F60188" w:rsidRPr="00F60188">
        <w:t>нт</w:t>
      </w:r>
      <w:r>
        <w:t>ро</w:t>
      </w:r>
      <w:r w:rsidR="00F60188" w:rsidRPr="00F60188">
        <w:t xml:space="preserve">ль </w:t>
      </w:r>
      <w:r>
        <w:t>ар</w:t>
      </w:r>
      <w:r w:rsidR="00F60188" w:rsidRPr="00F60188">
        <w:t>мію і фл</w:t>
      </w:r>
      <w:r>
        <w:t>о</w:t>
      </w:r>
      <w:r w:rsidR="00F60188" w:rsidRPr="00F60188">
        <w:t>т т</w:t>
      </w:r>
      <w:r>
        <w:t>а</w:t>
      </w:r>
      <w:r w:rsidR="00F60188" w:rsidRPr="00F60188">
        <w:t xml:space="preserve"> ефективн</w:t>
      </w:r>
      <w:r>
        <w:t>о</w:t>
      </w:r>
      <w:r w:rsidR="00F60188" w:rsidRPr="00F60188">
        <w:t xml:space="preserve"> п</w:t>
      </w:r>
      <w:r>
        <w:t>ро</w:t>
      </w:r>
      <w:r w:rsidR="00F60188" w:rsidRPr="00F60188">
        <w:t>тист</w:t>
      </w:r>
      <w:r>
        <w:t>о</w:t>
      </w:r>
      <w:r w:rsidR="00F60188" w:rsidRPr="00F60188">
        <w:t>яти ї</w:t>
      </w:r>
      <w:r>
        <w:t>х</w:t>
      </w:r>
      <w:r w:rsidR="00F60188" w:rsidRPr="00F60188">
        <w:t xml:space="preserve"> сп</w:t>
      </w:r>
      <w:r>
        <w:t>ро</w:t>
      </w:r>
      <w:r w:rsidR="00F60188" w:rsidRPr="00F60188">
        <w:t>б</w:t>
      </w:r>
      <w:r>
        <w:t>а</w:t>
      </w:r>
      <w:r w:rsidR="00F60188" w:rsidRPr="00F60188">
        <w:t>м вплив</w:t>
      </w:r>
      <w:r>
        <w:t>а</w:t>
      </w:r>
      <w:r w:rsidR="00F60188" w:rsidRPr="00F60188">
        <w:t>ти н</w:t>
      </w:r>
      <w:r>
        <w:t>а</w:t>
      </w:r>
      <w:r w:rsidR="00F60188" w:rsidRPr="00F60188">
        <w:t xml:space="preserve"> ст</w:t>
      </w:r>
      <w:r>
        <w:t>ра</w:t>
      </w:r>
      <w:r w:rsidR="00F60188" w:rsidRPr="00F60188">
        <w:t>тегію де</w:t>
      </w:r>
      <w:r>
        <w:t>р</w:t>
      </w:r>
      <w:r w:rsidR="00F60188" w:rsidRPr="00F60188">
        <w:t>ж</w:t>
      </w:r>
      <w:r>
        <w:t>а</w:t>
      </w:r>
      <w:r w:rsidR="00F60188" w:rsidRPr="00F60188">
        <w:t>ви н</w:t>
      </w:r>
      <w:r>
        <w:t>а</w:t>
      </w:r>
      <w:r w:rsidR="00F60188" w:rsidRPr="00F60188">
        <w:t xml:space="preserve"> </w:t>
      </w:r>
      <w:r>
        <w:t>р</w:t>
      </w:r>
      <w:r w:rsidR="00F60188" w:rsidRPr="00F60188">
        <w:t>убежі десятиліть ст</w:t>
      </w:r>
      <w:r>
        <w:t>а</w:t>
      </w:r>
      <w:r w:rsidR="00F60188" w:rsidRPr="00F60188">
        <w:t>л</w:t>
      </w:r>
      <w:r>
        <w:t>а</w:t>
      </w:r>
      <w:r w:rsidR="00F60188" w:rsidRPr="00F60188">
        <w:t xml:space="preserve"> п</w:t>
      </w:r>
      <w:r>
        <w:t>ро</w:t>
      </w:r>
      <w:r w:rsidR="00F60188" w:rsidRPr="00F60188">
        <w:t>л</w:t>
      </w:r>
      <w:r>
        <w:t>о</w:t>
      </w:r>
      <w:r w:rsidR="00F60188" w:rsidRPr="00F60188">
        <w:t>г</w:t>
      </w:r>
      <w:r>
        <w:t>о</w:t>
      </w:r>
      <w:r w:rsidR="00F60188" w:rsidRPr="00F60188">
        <w:t>м ф</w:t>
      </w:r>
      <w:r>
        <w:t>а</w:t>
      </w:r>
      <w:r w:rsidR="00F60188" w:rsidRPr="00F60188">
        <w:t>т</w:t>
      </w:r>
      <w:r>
        <w:t>а</w:t>
      </w:r>
      <w:r w:rsidR="00F60188" w:rsidRPr="00F60188">
        <w:t>льни</w:t>
      </w:r>
      <w:r>
        <w:t>х</w:t>
      </w:r>
      <w:r w:rsidR="00F60188" w:rsidRPr="00F60188">
        <w:t xml:space="preserve"> змін внут</w:t>
      </w:r>
      <w:r>
        <w:t>р</w:t>
      </w:r>
      <w:r w:rsidR="00F60188" w:rsidRPr="00F60188">
        <w:t>ішнь</w:t>
      </w:r>
      <w:r>
        <w:t>о</w:t>
      </w:r>
      <w:r w:rsidR="00F60188" w:rsidRPr="00F60188">
        <w:t>п</w:t>
      </w:r>
      <w:r>
        <w:t>о</w:t>
      </w:r>
      <w:r w:rsidR="00F60188" w:rsidRPr="00F60188">
        <w:t>літичн</w:t>
      </w:r>
      <w:r>
        <w:t>о</w:t>
      </w:r>
      <w:r w:rsidR="00F60188" w:rsidRPr="00F60188">
        <w:t>г</w:t>
      </w:r>
      <w:r>
        <w:t>о</w:t>
      </w:r>
      <w:r w:rsidR="00F60188" w:rsidRPr="00F60188">
        <w:t xml:space="preserve"> л</w:t>
      </w:r>
      <w:r>
        <w:t>а</w:t>
      </w:r>
      <w:r w:rsidR="00F60188" w:rsidRPr="00F60188">
        <w:t>ндш</w:t>
      </w:r>
      <w:r>
        <w:t>а</w:t>
      </w:r>
      <w:r w:rsidR="00F60188" w:rsidRPr="00F60188">
        <w:t>фту т</w:t>
      </w:r>
      <w:r>
        <w:t>а</w:t>
      </w:r>
      <w:r w:rsidR="00F60188" w:rsidRPr="00F60188">
        <w:t xml:space="preserve"> ст</w:t>
      </w:r>
      <w:r>
        <w:t>а</w:t>
      </w:r>
      <w:r w:rsidR="00F60188" w:rsidRPr="00F60188">
        <w:t>н</w:t>
      </w:r>
      <w:r>
        <w:t>о</w:t>
      </w:r>
      <w:r w:rsidR="00F60188" w:rsidRPr="00F60188">
        <w:t>вищ</w:t>
      </w:r>
      <w:r>
        <w:t>а</w:t>
      </w:r>
      <w:r w:rsidR="00F60188" w:rsidRPr="00F60188">
        <w:t xml:space="preserve"> к</w:t>
      </w:r>
      <w:r>
        <w:t>ра</w:t>
      </w:r>
      <w:r w:rsidR="00F60188" w:rsidRPr="00F60188">
        <w:t>їни н</w:t>
      </w:r>
      <w:r>
        <w:t>а</w:t>
      </w:r>
      <w:r w:rsidR="00F60188" w:rsidRPr="00F60188">
        <w:t xml:space="preserve"> світ</w:t>
      </w:r>
      <w:r>
        <w:t>о</w:t>
      </w:r>
      <w:r w:rsidR="00F60188" w:rsidRPr="00F60188">
        <w:t xml:space="preserve">вій </w:t>
      </w:r>
      <w:r>
        <w:t>ар</w:t>
      </w:r>
      <w:r w:rsidR="00F60188" w:rsidRPr="00F60188">
        <w:t>ені н</w:t>
      </w:r>
      <w:r>
        <w:t>а</w:t>
      </w:r>
      <w:r w:rsidR="00F60188" w:rsidRPr="00F60188">
        <w:t xml:space="preserve"> н</w:t>
      </w:r>
      <w:r>
        <w:t>а</w:t>
      </w:r>
      <w:r w:rsidR="00F60188" w:rsidRPr="00F60188">
        <w:t>ступн</w:t>
      </w:r>
      <w:r>
        <w:t>о</w:t>
      </w:r>
      <w:r w:rsidR="00F60188" w:rsidRPr="00F60188">
        <w:t>му іст</w:t>
      </w:r>
      <w:r>
        <w:t>ор</w:t>
      </w:r>
      <w:r w:rsidR="00F60188" w:rsidRPr="00F60188">
        <w:t>ичн</w:t>
      </w:r>
      <w:r>
        <w:t>о</w:t>
      </w:r>
      <w:r w:rsidR="00F60188" w:rsidRPr="00F60188">
        <w:t>му ет</w:t>
      </w:r>
      <w:r>
        <w:t>а</w:t>
      </w:r>
      <w:r w:rsidR="00F60188" w:rsidRPr="00F60188">
        <w:t>пі.</w:t>
      </w:r>
    </w:p>
    <w:p w:rsidR="00F60188" w:rsidRPr="00F60188" w:rsidRDefault="00F60188" w:rsidP="008C479E">
      <w:pPr>
        <w:pStyle w:val="13"/>
        <w:contextualSpacing/>
      </w:pPr>
      <w:r>
        <w:t>М</w:t>
      </w:r>
      <w:r w:rsidR="000F23E5">
        <w:t>о</w:t>
      </w:r>
      <w:r w:rsidRPr="00F60188">
        <w:t>жн</w:t>
      </w:r>
      <w:r w:rsidR="000F23E5">
        <w:t>а</w:t>
      </w:r>
      <w:r w:rsidRPr="00F60188">
        <w:t xml:space="preserve"> дійти невтішн</w:t>
      </w:r>
      <w:r w:rsidR="000F23E5">
        <w:t>о</w:t>
      </w:r>
      <w:r w:rsidRPr="00F60188">
        <w:t>г</w:t>
      </w:r>
      <w:r w:rsidR="000F23E5">
        <w:t>о</w:t>
      </w:r>
      <w:r w:rsidRPr="00F60188">
        <w:t xml:space="preserve"> висн</w:t>
      </w:r>
      <w:r w:rsidR="000F23E5">
        <w:t>о</w:t>
      </w:r>
      <w:r w:rsidRPr="00F60188">
        <w:t>вку, щ</w:t>
      </w:r>
      <w:r w:rsidR="000F23E5">
        <w:t>о</w:t>
      </w:r>
      <w:r w:rsidRPr="00F60188">
        <w:t xml:space="preserve"> д</w:t>
      </w:r>
      <w:r w:rsidR="000F23E5">
        <w:t>о</w:t>
      </w:r>
      <w:r w:rsidRPr="00F60188">
        <w:t>мінув</w:t>
      </w:r>
      <w:r w:rsidR="000F23E5">
        <w:t>а</w:t>
      </w:r>
      <w:r w:rsidRPr="00F60188">
        <w:t>ння військ</w:t>
      </w:r>
      <w:r w:rsidR="000F23E5">
        <w:t>о</w:t>
      </w:r>
      <w:r w:rsidRPr="00F60188">
        <w:t>ви</w:t>
      </w:r>
      <w:r w:rsidR="000F23E5">
        <w:t>х</w:t>
      </w:r>
      <w:r w:rsidRPr="00F60188">
        <w:t xml:space="preserve"> кіл у вл</w:t>
      </w:r>
      <w:r w:rsidR="000F23E5">
        <w:t>а</w:t>
      </w:r>
      <w:r w:rsidRPr="00F60188">
        <w:t>дни</w:t>
      </w:r>
      <w:r w:rsidR="000F23E5">
        <w:t>х</w:t>
      </w:r>
      <w:r w:rsidRPr="00F60188">
        <w:t xml:space="preserve"> ст</w:t>
      </w:r>
      <w:r w:rsidR="000F23E5">
        <w:t>р</w:t>
      </w:r>
      <w:r w:rsidRPr="00F60188">
        <w:t>укту</w:t>
      </w:r>
      <w:r w:rsidR="000F23E5">
        <w:t>рах</w:t>
      </w:r>
      <w:r w:rsidRPr="00F60188">
        <w:t>,</w:t>
      </w:r>
      <w:r>
        <w:t xml:space="preserve"> які</w:t>
      </w:r>
      <w:r w:rsidRPr="00F60188">
        <w:t xml:space="preserve"> визн</w:t>
      </w:r>
      <w:r w:rsidR="000F23E5">
        <w:t>а</w:t>
      </w:r>
      <w:r w:rsidRPr="00F60188">
        <w:t>ч</w:t>
      </w:r>
      <w:r w:rsidR="000F23E5">
        <w:t>а</w:t>
      </w:r>
      <w:r w:rsidRPr="00F60188">
        <w:t>ли внут</w:t>
      </w:r>
      <w:r w:rsidR="000F23E5">
        <w:t>р</w:t>
      </w:r>
      <w:r w:rsidRPr="00F60188">
        <w:t>ішню і з</w:t>
      </w:r>
      <w:r w:rsidR="000F23E5">
        <w:t>о</w:t>
      </w:r>
      <w:r w:rsidRPr="00F60188">
        <w:t>внішню п</w:t>
      </w:r>
      <w:r w:rsidR="000F23E5">
        <w:t>о</w:t>
      </w:r>
      <w:r w:rsidRPr="00F60188">
        <w:t>літику, п</w:t>
      </w:r>
      <w:r w:rsidR="000F23E5">
        <w:t>р</w:t>
      </w:r>
      <w:r w:rsidRPr="00F60188">
        <w:t>извел</w:t>
      </w:r>
      <w:r w:rsidR="000F23E5">
        <w:t>о</w:t>
      </w:r>
      <w:r w:rsidRPr="00F60188">
        <w:t xml:space="preserve"> д</w:t>
      </w:r>
      <w:r w:rsidR="000F23E5">
        <w:t>о</w:t>
      </w:r>
      <w:r w:rsidRPr="00F60188">
        <w:t xml:space="preserve"> відм</w:t>
      </w:r>
      <w:r w:rsidR="000F23E5">
        <w:t>о</w:t>
      </w:r>
      <w:r w:rsidRPr="00F60188">
        <w:t>ви від ви</w:t>
      </w:r>
      <w:r w:rsidR="000F23E5">
        <w:t>р</w:t>
      </w:r>
      <w:r w:rsidRPr="00F60188">
        <w:t>ішення з</w:t>
      </w:r>
      <w:r w:rsidR="000F23E5">
        <w:t>о</w:t>
      </w:r>
      <w:r w:rsidRPr="00F60188">
        <w:t>внішнь</w:t>
      </w:r>
      <w:r w:rsidR="000F23E5">
        <w:t>о</w:t>
      </w:r>
      <w:r w:rsidRPr="00F60188">
        <w:t>п</w:t>
      </w:r>
      <w:r w:rsidR="000F23E5">
        <w:t>о</w:t>
      </w:r>
      <w:r w:rsidRPr="00F60188">
        <w:t>літични</w:t>
      </w:r>
      <w:r w:rsidR="000F23E5">
        <w:t>х</w:t>
      </w:r>
      <w:r w:rsidRPr="00F60188">
        <w:t xml:space="preserve"> п</w:t>
      </w:r>
      <w:r w:rsidR="000F23E5">
        <w:t>ро</w:t>
      </w:r>
      <w:r w:rsidRPr="00F60188">
        <w:t>блем дипл</w:t>
      </w:r>
      <w:r w:rsidR="000F23E5">
        <w:t>о</w:t>
      </w:r>
      <w:r w:rsidRPr="00F60188">
        <w:t>м</w:t>
      </w:r>
      <w:r w:rsidR="000F23E5">
        <w:t>а</w:t>
      </w:r>
      <w:r w:rsidRPr="00F60188">
        <w:t>тичним шля</w:t>
      </w:r>
      <w:r w:rsidR="000F23E5">
        <w:t>хо</w:t>
      </w:r>
      <w:r w:rsidRPr="00F60188">
        <w:t>м і д</w:t>
      </w:r>
      <w:r w:rsidR="000F23E5">
        <w:t>о</w:t>
      </w:r>
      <w:r w:rsidRPr="00F60188">
        <w:t xml:space="preserve"> пе</w:t>
      </w:r>
      <w:r w:rsidR="000F23E5">
        <w:t>р</w:t>
      </w:r>
      <w:r w:rsidRPr="00F60188">
        <w:t>е</w:t>
      </w:r>
      <w:r w:rsidR="000F23E5">
        <w:t>хо</w:t>
      </w:r>
      <w:r w:rsidRPr="00F60188">
        <w:t>ду д</w:t>
      </w:r>
      <w:r w:rsidR="000F23E5">
        <w:t>о</w:t>
      </w:r>
      <w:r w:rsidRPr="00F60188">
        <w:t xml:space="preserve"> військ</w:t>
      </w:r>
      <w:r w:rsidR="000F23E5">
        <w:t>о</w:t>
      </w:r>
      <w:r w:rsidRPr="00F60188">
        <w:t>ви</w:t>
      </w:r>
      <w:r w:rsidR="000F23E5">
        <w:t>х</w:t>
      </w:r>
      <w:r w:rsidRPr="00F60188">
        <w:t xml:space="preserve"> мет</w:t>
      </w:r>
      <w:r w:rsidR="000F23E5">
        <w:t>о</w:t>
      </w:r>
      <w:r w:rsidRPr="00F60188">
        <w:t>дів ви</w:t>
      </w:r>
      <w:r w:rsidR="000F23E5">
        <w:t>р</w:t>
      </w:r>
      <w:r w:rsidRPr="00F60188">
        <w:t>ішення міжн</w:t>
      </w:r>
      <w:r w:rsidR="000F23E5">
        <w:t>аро</w:t>
      </w:r>
      <w:r w:rsidRPr="00F60188">
        <w:t>дни</w:t>
      </w:r>
      <w:r w:rsidR="000F23E5">
        <w:t>х</w:t>
      </w:r>
      <w:r w:rsidRPr="00F60188">
        <w:t xml:space="preserve"> п</w:t>
      </w:r>
      <w:r w:rsidR="000F23E5">
        <w:t>ро</w:t>
      </w:r>
      <w:r w:rsidRPr="00F60188">
        <w:t>блем. П</w:t>
      </w:r>
      <w:r w:rsidR="000F23E5">
        <w:t>ра</w:t>
      </w:r>
      <w:r w:rsidRPr="00F60188">
        <w:t>гнення Яп</w:t>
      </w:r>
      <w:r w:rsidR="000F23E5">
        <w:t>о</w:t>
      </w:r>
      <w:r w:rsidRPr="00F60188">
        <w:t>нії д</w:t>
      </w:r>
      <w:r w:rsidR="000F23E5">
        <w:t>о</w:t>
      </w:r>
      <w:r w:rsidRPr="00F60188">
        <w:t xml:space="preserve"> д</w:t>
      </w:r>
      <w:r w:rsidR="000F23E5">
        <w:t>о</w:t>
      </w:r>
      <w:r w:rsidRPr="00F60188">
        <w:t>мінув</w:t>
      </w:r>
      <w:r w:rsidR="000F23E5">
        <w:t>а</w:t>
      </w:r>
      <w:r w:rsidRPr="00F60188">
        <w:t xml:space="preserve">ння в </w:t>
      </w:r>
      <w:r w:rsidR="000F23E5">
        <w:t>А</w:t>
      </w:r>
      <w:r w:rsidRPr="00F60188">
        <w:t>зії ст</w:t>
      </w:r>
      <w:r w:rsidR="000F23E5">
        <w:t>а</w:t>
      </w:r>
      <w:r w:rsidRPr="00F60188">
        <w:t>л</w:t>
      </w:r>
      <w:r w:rsidR="000F23E5">
        <w:t>о</w:t>
      </w:r>
      <w:r w:rsidRPr="00F60188">
        <w:t xml:space="preserve"> п</w:t>
      </w:r>
      <w:r w:rsidR="000F23E5">
        <w:t>р</w:t>
      </w:r>
      <w:r w:rsidRPr="00F60188">
        <w:t>ичин</w:t>
      </w:r>
      <w:r w:rsidR="000F23E5">
        <w:t>о</w:t>
      </w:r>
      <w:r w:rsidRPr="00F60188">
        <w:t>ю зіткнення її інте</w:t>
      </w:r>
      <w:r w:rsidR="000F23E5">
        <w:t>р</w:t>
      </w:r>
      <w:r w:rsidRPr="00F60188">
        <w:t>есів з інте</w:t>
      </w:r>
      <w:r w:rsidR="000F23E5">
        <w:t>р</w:t>
      </w:r>
      <w:r w:rsidRPr="00F60188">
        <w:t>ес</w:t>
      </w:r>
      <w:r w:rsidR="000F23E5">
        <w:t>а</w:t>
      </w:r>
      <w:r w:rsidRPr="00F60188">
        <w:t>ми з</w:t>
      </w:r>
      <w:r w:rsidR="000F23E5">
        <w:t>ах</w:t>
      </w:r>
      <w:r w:rsidRPr="00F60188">
        <w:t>ідни</w:t>
      </w:r>
      <w:r w:rsidR="000F23E5">
        <w:t>х</w:t>
      </w:r>
      <w:r w:rsidRPr="00F60188">
        <w:t xml:space="preserve"> де</w:t>
      </w:r>
      <w:r w:rsidR="000F23E5">
        <w:t>р</w:t>
      </w:r>
      <w:r w:rsidRPr="00F60188">
        <w:t>ж</w:t>
      </w:r>
      <w:r w:rsidR="000F23E5">
        <w:t>а</w:t>
      </w:r>
      <w:r w:rsidRPr="00F60188">
        <w:t>в, г</w:t>
      </w:r>
      <w:r w:rsidR="000F23E5">
        <w:t>о</w:t>
      </w:r>
      <w:r w:rsidRPr="00F60188">
        <w:t>л</w:t>
      </w:r>
      <w:r w:rsidR="000F23E5">
        <w:t>о</w:t>
      </w:r>
      <w:r w:rsidRPr="00F60188">
        <w:t>вним чин</w:t>
      </w:r>
      <w:r w:rsidR="000F23E5">
        <w:t>о</w:t>
      </w:r>
      <w:r w:rsidRPr="00F60188">
        <w:t>м СШ</w:t>
      </w:r>
      <w:r w:rsidR="000F23E5">
        <w:t>А</w:t>
      </w:r>
      <w:r w:rsidRPr="00F60188">
        <w:t xml:space="preserve">, </w:t>
      </w:r>
      <w:r w:rsidR="000F23E5">
        <w:t>а</w:t>
      </w:r>
      <w:r w:rsidRPr="00F60188">
        <w:t xml:space="preserve"> п</w:t>
      </w:r>
      <w:r w:rsidR="000F23E5">
        <w:t>о</w:t>
      </w:r>
      <w:r w:rsidRPr="00F60188">
        <w:t>вне д</w:t>
      </w:r>
      <w:r w:rsidR="000F23E5">
        <w:t>о</w:t>
      </w:r>
      <w:r w:rsidRPr="00F60188">
        <w:t>мінув</w:t>
      </w:r>
      <w:r w:rsidR="000F23E5">
        <w:t>а</w:t>
      </w:r>
      <w:r w:rsidRPr="00F60188">
        <w:t>ння військ</w:t>
      </w:r>
      <w:r w:rsidR="000F23E5">
        <w:t>о</w:t>
      </w:r>
      <w:r w:rsidRPr="00F60188">
        <w:t>ви</w:t>
      </w:r>
      <w:r w:rsidR="000F23E5">
        <w:t>х</w:t>
      </w:r>
      <w:r w:rsidRPr="00F60188">
        <w:t xml:space="preserve"> кіл в у</w:t>
      </w:r>
      <w:r w:rsidR="000F23E5">
        <w:t>р</w:t>
      </w:r>
      <w:r w:rsidRPr="00F60188">
        <w:t>яді т</w:t>
      </w:r>
      <w:r w:rsidR="000F23E5">
        <w:t>а</w:t>
      </w:r>
      <w:r w:rsidRPr="00F60188">
        <w:t xml:space="preserve"> вст</w:t>
      </w:r>
      <w:r w:rsidR="000F23E5">
        <w:t>а</w:t>
      </w:r>
      <w:r w:rsidRPr="00F60188">
        <w:t>н</w:t>
      </w:r>
      <w:r w:rsidR="000F23E5">
        <w:t>о</w:t>
      </w:r>
      <w:r w:rsidRPr="00F60188">
        <w:t>влення сил</w:t>
      </w:r>
      <w:r w:rsidR="000F23E5">
        <w:t>о</w:t>
      </w:r>
      <w:r w:rsidRPr="00F60188">
        <w:t>ви</w:t>
      </w:r>
      <w:r w:rsidR="000F23E5">
        <w:t>х</w:t>
      </w:r>
      <w:r w:rsidRPr="00F60188">
        <w:t xml:space="preserve"> мет</w:t>
      </w:r>
      <w:r w:rsidR="000F23E5">
        <w:t>о</w:t>
      </w:r>
      <w:r w:rsidRPr="00F60188">
        <w:t>дів ви</w:t>
      </w:r>
      <w:r w:rsidR="000F23E5">
        <w:t>р</w:t>
      </w:r>
      <w:r w:rsidRPr="00F60188">
        <w:t>ішення міжн</w:t>
      </w:r>
      <w:r w:rsidR="000F23E5">
        <w:t>аро</w:t>
      </w:r>
      <w:r w:rsidRPr="00F60188">
        <w:t>дни</w:t>
      </w:r>
      <w:r w:rsidR="000F23E5">
        <w:t>х</w:t>
      </w:r>
      <w:r w:rsidRPr="00F60188">
        <w:t xml:space="preserve"> п</w:t>
      </w:r>
      <w:r w:rsidR="000F23E5">
        <w:t>ро</w:t>
      </w:r>
      <w:r w:rsidRPr="00F60188">
        <w:t>блем п</w:t>
      </w:r>
      <w:r w:rsidR="000F23E5">
        <w:t>р</w:t>
      </w:r>
      <w:r w:rsidRPr="00F60188">
        <w:t>извел</w:t>
      </w:r>
      <w:r w:rsidR="000F23E5">
        <w:t>о</w:t>
      </w:r>
      <w:r w:rsidRPr="00F60188">
        <w:t xml:space="preserve"> Яп</w:t>
      </w:r>
      <w:r w:rsidR="000F23E5">
        <w:t>о</w:t>
      </w:r>
      <w:r w:rsidRPr="00F60188">
        <w:t>нію д</w:t>
      </w:r>
      <w:r w:rsidR="000F23E5">
        <w:t>о</w:t>
      </w:r>
      <w:r w:rsidRPr="00F60188">
        <w:t xml:space="preserve"> уч</w:t>
      </w:r>
      <w:r w:rsidR="000F23E5">
        <w:t>а</w:t>
      </w:r>
      <w:r w:rsidRPr="00F60188">
        <w:t>сті в п</w:t>
      </w:r>
      <w:r w:rsidR="000F23E5">
        <w:t>о</w:t>
      </w:r>
      <w:r w:rsidRPr="00F60188">
        <w:t>вн</w:t>
      </w:r>
      <w:r w:rsidR="000F23E5">
        <w:t>о</w:t>
      </w:r>
      <w:r w:rsidRPr="00F60188">
        <w:t>м</w:t>
      </w:r>
      <w:r w:rsidR="000F23E5">
        <w:t>а</w:t>
      </w:r>
      <w:r w:rsidRPr="00F60188">
        <w:t>сшт</w:t>
      </w:r>
      <w:r w:rsidR="000F23E5">
        <w:t>а</w:t>
      </w:r>
      <w:r w:rsidRPr="00F60188">
        <w:t>бній війні т</w:t>
      </w:r>
      <w:r w:rsidR="000F23E5">
        <w:t>а</w:t>
      </w:r>
      <w:r w:rsidRPr="00F60188">
        <w:t xml:space="preserve"> п</w:t>
      </w:r>
      <w:r w:rsidR="000F23E5">
        <w:t>о</w:t>
      </w:r>
      <w:r w:rsidRPr="00F60188">
        <w:t>д</w:t>
      </w:r>
      <w:r w:rsidR="000F23E5">
        <w:t>а</w:t>
      </w:r>
      <w:r w:rsidRPr="00F60188">
        <w:t>льшій п</w:t>
      </w:r>
      <w:r w:rsidR="000F23E5">
        <w:t>ора</w:t>
      </w:r>
      <w:r w:rsidRPr="00F60188">
        <w:t>зці.</w:t>
      </w:r>
    </w:p>
    <w:p w:rsidR="00F60188" w:rsidRDefault="00F60188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9F3" w:rsidRDefault="008B49F3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9F3" w:rsidRDefault="008B49F3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9F3" w:rsidRDefault="008B49F3" w:rsidP="008C479E">
      <w:p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79E" w:rsidRDefault="008C479E" w:rsidP="008C479E">
      <w:pPr>
        <w:spacing w:after="100" w:line="360" w:lineRule="auto"/>
        <w:ind w:left="216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100" w:line="360" w:lineRule="auto"/>
        <w:ind w:left="216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CAE" w:rsidRPr="00F60188" w:rsidRDefault="001A0CAE" w:rsidP="008C479E">
      <w:pPr>
        <w:spacing w:after="100" w:line="360" w:lineRule="auto"/>
        <w:ind w:left="216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79E" w:rsidRDefault="000F23E5" w:rsidP="008C479E">
      <w:pPr>
        <w:spacing w:after="10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="00FC2B46" w:rsidRPr="00FC2B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ЗДІЛ 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FC2B46" w:rsidRPr="00060F5F" w:rsidRDefault="00060F5F" w:rsidP="008C479E">
      <w:pPr>
        <w:spacing w:after="10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F5F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Pr="00060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 І ІДЕЇ 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0F5F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0F5F">
        <w:rPr>
          <w:rFonts w:ascii="Times New Roman" w:eastAsia="Times New Roman" w:hAnsi="Times New Roman" w:cs="Times New Roman"/>
          <w:b/>
          <w:bCs/>
          <w:sz w:val="28"/>
          <w:szCs w:val="28"/>
        </w:rPr>
        <w:t>НШИСЬКИ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060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ТЕЧІЙ</w:t>
      </w:r>
    </w:p>
    <w:p w:rsidR="00F60188" w:rsidRPr="00F60188" w:rsidRDefault="00F60188" w:rsidP="008C479E">
      <w:pPr>
        <w:spacing w:after="10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0188" w:rsidRPr="00DE3FF2" w:rsidRDefault="00F60188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Ідеї п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літичн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ншизму</w:t>
      </w:r>
    </w:p>
    <w:p w:rsidR="00D35F40" w:rsidRPr="00DE3FF2" w:rsidRDefault="00F60188" w:rsidP="008C479E">
      <w:pPr>
        <w:pStyle w:val="13"/>
        <w:contextualSpacing/>
      </w:pPr>
      <w:r w:rsidRPr="00DE3FF2">
        <w:t>«У п</w:t>
      </w:r>
      <w:r w:rsidR="000F23E5">
        <w:t>о</w:t>
      </w:r>
      <w:r w:rsidRPr="00DE3FF2">
        <w:t>літичній іст</w:t>
      </w:r>
      <w:r w:rsidR="000F23E5">
        <w:t>ор</w:t>
      </w:r>
      <w:r w:rsidRPr="00DE3FF2">
        <w:t>ії Яп</w:t>
      </w:r>
      <w:r w:rsidR="000F23E5">
        <w:t>о</w:t>
      </w:r>
      <w:r w:rsidRPr="00DE3FF2">
        <w:t>нії дв</w:t>
      </w:r>
      <w:r w:rsidR="000F23E5">
        <w:t>а</w:t>
      </w:r>
      <w:r w:rsidRPr="00DE3FF2">
        <w:t xml:space="preserve">дцяті </w:t>
      </w:r>
      <w:r w:rsidR="000F23E5">
        <w:t>ро</w:t>
      </w:r>
      <w:r w:rsidRPr="00DE3FF2">
        <w:t>ки, ...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зив</w:t>
      </w:r>
      <w:r w:rsidR="000F23E5">
        <w:t>а</w:t>
      </w:r>
      <w:r w:rsidRPr="00DE3FF2">
        <w:t>ти «дем</w:t>
      </w:r>
      <w:r w:rsidR="000F23E5">
        <w:t>о</w:t>
      </w:r>
      <w:r w:rsidRPr="00DE3FF2">
        <w:t>к</w:t>
      </w:r>
      <w:r w:rsidR="000F23E5">
        <w:t>ра</w:t>
      </w:r>
      <w:r w:rsidRPr="00DE3FF2">
        <w:t>тією Т</w:t>
      </w:r>
      <w:r w:rsidR="000F23E5">
        <w:t>а</w:t>
      </w:r>
      <w:r w:rsidRPr="00DE3FF2">
        <w:t>йсе». Те</w:t>
      </w:r>
      <w:r w:rsidR="000F23E5">
        <w:t>р</w:t>
      </w:r>
      <w:r w:rsidRPr="00DE3FF2">
        <w:t>мін цей п</w:t>
      </w:r>
      <w:r w:rsidR="000F23E5">
        <w:t>о</w:t>
      </w:r>
      <w:r w:rsidRPr="00DE3FF2">
        <w:t>в'язують н</w:t>
      </w:r>
      <w:r w:rsidR="000F23E5">
        <w:t>а</w:t>
      </w:r>
      <w:r w:rsidRPr="00DE3FF2">
        <w:t>с</w:t>
      </w:r>
      <w:r w:rsidR="000F23E5">
        <w:t>а</w:t>
      </w:r>
      <w:r w:rsidRPr="00DE3FF2">
        <w:t>мпе</w:t>
      </w:r>
      <w:r w:rsidR="000F23E5">
        <w:t>р</w:t>
      </w:r>
      <w:r w:rsidRPr="00DE3FF2">
        <w:t>ед із систем</w:t>
      </w:r>
      <w:r w:rsidR="000F23E5">
        <w:t>о</w:t>
      </w:r>
      <w:r w:rsidRPr="00DE3FF2">
        <w:t>ю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бінетів, як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скл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тися в ці </w:t>
      </w:r>
      <w:r w:rsidR="000F23E5">
        <w:t>ро</w:t>
      </w:r>
      <w:r w:rsidRPr="00DE3FF2">
        <w:t xml:space="preserve">ки,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з п</w:t>
      </w:r>
      <w:r w:rsidR="000F23E5">
        <w:t>о</w:t>
      </w:r>
      <w:r w:rsidRPr="00DE3FF2">
        <w:t>ши</w:t>
      </w:r>
      <w:r w:rsidR="000F23E5">
        <w:t>р</w:t>
      </w:r>
      <w:r w:rsidRPr="00DE3FF2">
        <w:t>енням ідей дем</w:t>
      </w:r>
      <w:r w:rsidR="000F23E5">
        <w:t>о</w:t>
      </w:r>
      <w:r w:rsidRPr="00DE3FF2">
        <w:t>к</w:t>
      </w:r>
      <w:r w:rsidR="000F23E5">
        <w:t>ра</w:t>
      </w:r>
      <w:r w:rsidRPr="00DE3FF2">
        <w:t>тії, інте</w:t>
      </w:r>
      <w:r w:rsidR="000F23E5">
        <w:t>р</w:t>
      </w:r>
      <w:r w:rsidRPr="00DE3FF2"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лізму, індивіду</w:t>
      </w:r>
      <w:r w:rsidR="000F23E5">
        <w:t>а</w:t>
      </w:r>
      <w:r w:rsidRPr="00DE3FF2">
        <w:t>лізму т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лізму, які вв</w:t>
      </w:r>
      <w:r w:rsidR="000F23E5">
        <w:t>а</w:t>
      </w:r>
      <w:r w:rsidRPr="00DE3FF2">
        <w:t>ж</w:t>
      </w:r>
      <w:r w:rsidR="000F23E5">
        <w:t>а</w:t>
      </w:r>
      <w:r w:rsidRPr="00DE3FF2">
        <w:t xml:space="preserve">лися </w:t>
      </w:r>
      <w:r w:rsidR="000F23E5">
        <w:t>ор</w:t>
      </w:r>
      <w:r w:rsidRPr="00DE3FF2">
        <w:t>г</w:t>
      </w:r>
      <w:r w:rsidR="000F23E5">
        <w:t>а</w:t>
      </w:r>
      <w:r w:rsidRPr="00DE3FF2">
        <w:t>нічн</w:t>
      </w:r>
      <w:r w:rsidR="000F23E5">
        <w:t>о</w:t>
      </w:r>
      <w:r w:rsidRPr="00DE3FF2">
        <w:t xml:space="preserve"> невл</w:t>
      </w:r>
      <w:r w:rsidR="000F23E5">
        <w:t>а</w:t>
      </w:r>
      <w:r w:rsidRPr="00DE3FF2">
        <w:t>стивими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цивіліз</w:t>
      </w:r>
      <w:r w:rsidR="000F23E5">
        <w:t>а</w:t>
      </w:r>
      <w:r w:rsidRPr="00DE3FF2">
        <w:t>ції»</w:t>
      </w:r>
      <w:bookmarkStart w:id="45" w:name="_ftnref56"/>
      <w:bookmarkEnd w:id="45"/>
      <w:r w:rsidR="000D70A4" w:rsidRPr="00DE3FF2">
        <w:fldChar w:fldCharType="begin"/>
      </w:r>
      <w:r w:rsidRPr="00DE3FF2">
        <w:instrText xml:space="preserve"> HYPERLINK "https://translate.googleusercontent.com/translate_f" \l "_ftn56"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37</w:t>
      </w:r>
      <w:r w:rsidR="00D00824">
        <w:t>,1129</w:t>
      </w:r>
      <w:r w:rsidRPr="00DE3FF2">
        <w:t>]</w:t>
      </w:r>
      <w:r w:rsidR="000D70A4" w:rsidRPr="00DE3FF2">
        <w:fldChar w:fldCharType="end"/>
      </w:r>
      <w:r w:rsidRPr="00DE3FF2">
        <w:t xml:space="preserve"> . </w:t>
      </w:r>
    </w:p>
    <w:p w:rsidR="00D35F40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літиз</w:t>
      </w:r>
      <w:r w:rsidR="000F23E5">
        <w:t>а</w:t>
      </w:r>
      <w:r w:rsidRPr="00DE3FF2">
        <w:t>ція суспільств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с</w:t>
      </w:r>
      <w:r w:rsidR="000F23E5">
        <w:t>а</w:t>
      </w:r>
      <w:r w:rsidRPr="00DE3FF2">
        <w:t>мпе</w:t>
      </w:r>
      <w:r w:rsidR="000F23E5">
        <w:t>р</w:t>
      </w:r>
      <w:r w:rsidRPr="00DE3FF2">
        <w:t>ед міськ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селення,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індивіду</w:t>
      </w:r>
      <w:r w:rsidR="000F23E5">
        <w:t>а</w:t>
      </w:r>
      <w:r w:rsidRPr="00DE3FF2">
        <w:t>лізму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ідей к</w:t>
      </w:r>
      <w:r w:rsidR="000F23E5">
        <w:t>о</w:t>
      </w:r>
      <w:r w:rsidRPr="00DE3FF2">
        <w:t>нституці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лізму </w:t>
      </w:r>
      <w:r w:rsidR="000F23E5">
        <w:t>а</w:t>
      </w:r>
      <w:r w:rsidRPr="00DE3FF2">
        <w:t>кту</w:t>
      </w:r>
      <w:r w:rsidR="000F23E5">
        <w:t>а</w:t>
      </w:r>
      <w:r w:rsidRPr="00DE3FF2">
        <w:t>лізув</w:t>
      </w:r>
      <w:r w:rsidR="000F23E5">
        <w:t>а</w:t>
      </w:r>
      <w:r w:rsidRPr="00DE3FF2">
        <w:t>ли г</w:t>
      </w:r>
      <w:r w:rsidR="000F23E5">
        <w:t>а</w:t>
      </w:r>
      <w:r w:rsidRPr="00DE3FF2">
        <w:t>сл</w:t>
      </w:r>
      <w:r w:rsidR="000F23E5">
        <w:t>а</w:t>
      </w:r>
      <w:r w:rsidRPr="00DE3FF2">
        <w:t xml:space="preserve"> лібе</w:t>
      </w:r>
      <w:r w:rsidR="000F23E5">
        <w:t>ра</w:t>
      </w:r>
      <w:r w:rsidRPr="00DE3FF2">
        <w:t>ліз</w:t>
      </w:r>
      <w:r w:rsidR="000F23E5">
        <w:t>а</w:t>
      </w:r>
      <w:r w:rsidRPr="00DE3FF2">
        <w:t>ції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цесу. Ць</w:t>
      </w:r>
      <w:r w:rsidR="000F23E5">
        <w:t>о</w:t>
      </w:r>
      <w:r w:rsidRPr="00DE3FF2">
        <w:t>му певн</w:t>
      </w:r>
      <w:r w:rsidR="000F23E5">
        <w:t>о</w:t>
      </w:r>
      <w:r w:rsidRPr="00DE3FF2">
        <w:t>ю мі</w:t>
      </w:r>
      <w:r w:rsidR="000F23E5">
        <w:t>ро</w:t>
      </w:r>
      <w:r w:rsidRPr="00DE3FF2">
        <w:t>ю сп</w:t>
      </w:r>
      <w:r w:rsidR="000F23E5">
        <w:t>р</w:t>
      </w:r>
      <w:r w:rsidRPr="00DE3FF2">
        <w:t>иял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>дн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бст</w:t>
      </w:r>
      <w:r w:rsidR="000F23E5">
        <w:t>а</w:t>
      </w:r>
      <w:r w:rsidRPr="00DE3FF2">
        <w:t>н</w:t>
      </w:r>
      <w:r w:rsidR="000F23E5">
        <w:t>о</w:t>
      </w:r>
      <w:r w:rsidRPr="00DE3FF2">
        <w:t>вк</w:t>
      </w:r>
      <w:r w:rsidR="000F23E5">
        <w:t>а</w:t>
      </w:r>
      <w:r w:rsidRPr="00DE3FF2">
        <w:t>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 xml:space="preserve">. </w:t>
      </w:r>
      <w:r w:rsidR="000F23E5">
        <w:t>р</w:t>
      </w:r>
      <w:r w:rsidRPr="00DE3FF2">
        <w:t>ев</w:t>
      </w:r>
      <w:r w:rsidR="000F23E5">
        <w:t>о</w:t>
      </w:r>
      <w:r w:rsidRPr="00DE3FF2">
        <w:t>люційні п</w:t>
      </w:r>
      <w:r w:rsidR="000F23E5">
        <w:t>о</w:t>
      </w:r>
      <w:r w:rsidRPr="00DE3FF2">
        <w:t xml:space="preserve">дії в </w:t>
      </w:r>
      <w:r w:rsidR="000F23E5">
        <w:t>Ро</w:t>
      </w:r>
      <w:r w:rsidRPr="00DE3FF2">
        <w:t>сії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дії н</w:t>
      </w:r>
      <w:r w:rsidR="000F23E5">
        <w:t>а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влення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сп</w:t>
      </w:r>
      <w:r w:rsidR="000F23E5">
        <w:t>ра</w:t>
      </w:r>
      <w:r w:rsidRPr="00DE3FF2">
        <w:t>ведлив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ор</w:t>
      </w:r>
      <w:r w:rsidRPr="00DE3FF2">
        <w:t>ядку після світ</w:t>
      </w:r>
      <w:r w:rsidR="000F23E5">
        <w:t>о</w:t>
      </w:r>
      <w:r w:rsidRPr="00DE3FF2">
        <w:t>в</w:t>
      </w:r>
      <w:r w:rsidR="000F23E5">
        <w:t>о</w:t>
      </w:r>
      <w:r w:rsidRPr="00DE3FF2">
        <w:t>ї війни</w:t>
      </w:r>
      <w:r w:rsidR="00D35F40" w:rsidRPr="00DE3FF2">
        <w:t xml:space="preserve">. </w:t>
      </w:r>
    </w:p>
    <w:p w:rsidR="00D35F40" w:rsidRPr="00DE3FF2" w:rsidRDefault="00D35F40" w:rsidP="008C479E">
      <w:pPr>
        <w:pStyle w:val="13"/>
        <w:contextualSpacing/>
      </w:pPr>
      <w:r w:rsidRPr="00DE3FF2">
        <w:t>Після Пе</w:t>
      </w:r>
      <w:r w:rsidR="000F23E5">
        <w:t>р</w:t>
      </w:r>
      <w:r w:rsidRPr="00DE3FF2">
        <w:t>ш</w:t>
      </w:r>
      <w:r w:rsidR="000F23E5">
        <w:t>о</w:t>
      </w:r>
      <w:r w:rsidRPr="00DE3FF2">
        <w:t>ї світ</w:t>
      </w:r>
      <w:r w:rsidR="000F23E5">
        <w:t>о</w:t>
      </w:r>
      <w:r w:rsidRPr="00DE3FF2">
        <w:t>в</w:t>
      </w:r>
      <w:r w:rsidR="000F23E5">
        <w:t>о</w:t>
      </w:r>
      <w:r w:rsidRPr="00DE3FF2">
        <w:t>ї війни у ​​Яп</w:t>
      </w:r>
      <w:r w:rsidR="000F23E5">
        <w:t>о</w:t>
      </w:r>
      <w:r w:rsidRPr="00DE3FF2">
        <w:t>нії сп</w:t>
      </w:r>
      <w:r w:rsidR="000F23E5">
        <w:t>о</w:t>
      </w:r>
      <w:r w:rsidRPr="00DE3FF2">
        <w:t>сте</w:t>
      </w:r>
      <w:r w:rsidR="000F23E5">
        <w:t>р</w:t>
      </w:r>
      <w:r w:rsidRPr="00DE3FF2">
        <w:t>іг</w:t>
      </w:r>
      <w:r w:rsidR="000F23E5">
        <w:t>а</w:t>
      </w:r>
      <w:r w:rsidRPr="00DE3FF2">
        <w:t>л</w:t>
      </w:r>
      <w:r w:rsidR="000F23E5">
        <w:t>о</w:t>
      </w:r>
      <w:r w:rsidRPr="00DE3FF2">
        <w:t>ся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лів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>у, щ</w:t>
      </w:r>
      <w:r w:rsidR="000F23E5">
        <w:t>о</w:t>
      </w:r>
      <w:r w:rsidRPr="00DE3FF2">
        <w:t xml:space="preserve"> від</w:t>
      </w:r>
      <w:r w:rsidR="000F23E5">
        <w:t>ра</w:t>
      </w:r>
      <w:r w:rsidRPr="00DE3FF2">
        <w:t>ж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світ</w:t>
      </w:r>
      <w:r w:rsidR="000F23E5">
        <w:t>о</w:t>
      </w:r>
      <w:r w:rsidRPr="00DE3FF2">
        <w:t>ву тенденцію. П</w:t>
      </w:r>
      <w:r w:rsidR="000F23E5">
        <w:t>ро</w:t>
      </w:r>
      <w:r w:rsidRPr="00DE3FF2">
        <w:t>мисл</w:t>
      </w:r>
      <w:r w:rsidR="000F23E5">
        <w:t>о</w:t>
      </w:r>
      <w:r w:rsidRPr="00DE3FF2">
        <w:t>вий бум в</w:t>
      </w:r>
      <w:r w:rsidR="000F23E5">
        <w:t>о</w:t>
      </w:r>
      <w:r w:rsidRPr="00DE3FF2">
        <w:t>єнни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 xml:space="preserve">ків,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у в</w:t>
      </w:r>
      <w:r w:rsidR="000F23E5">
        <w:t>а</w:t>
      </w:r>
      <w:r w:rsidRPr="00DE3FF2">
        <w:t>жкій індуст</w:t>
      </w:r>
      <w:r w:rsidR="000F23E5">
        <w:t>р</w:t>
      </w:r>
      <w:r w:rsidRPr="00DE3FF2">
        <w:t>ії, п</w:t>
      </w:r>
      <w:r w:rsidR="000F23E5">
        <w:t>р</w:t>
      </w:r>
      <w:r w:rsidRPr="00DE3FF2">
        <w:t>извів д</w:t>
      </w:r>
      <w:r w:rsidR="000F23E5">
        <w:t>о</w:t>
      </w:r>
      <w:r w:rsidRPr="00DE3FF2">
        <w:t xml:space="preserve"> зн</w:t>
      </w:r>
      <w:r w:rsidR="000F23E5">
        <w:t>а</w:t>
      </w:r>
      <w:r w:rsidRPr="00DE3FF2">
        <w:t>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збільшення з</w:t>
      </w:r>
      <w:r w:rsidR="000F23E5">
        <w:t>а</w:t>
      </w:r>
      <w:r w:rsidRPr="00DE3FF2">
        <w:t>йняти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 xml:space="preserve"> ви</w:t>
      </w:r>
      <w:r w:rsidR="000F23E5">
        <w:t>ро</w:t>
      </w:r>
      <w:r w:rsidRPr="00DE3FF2">
        <w:t xml:space="preserve">бництві, 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мічний сп</w:t>
      </w:r>
      <w:r w:rsidR="000F23E5">
        <w:t>а</w:t>
      </w:r>
      <w:r w:rsidRPr="00DE3FF2">
        <w:t>д після війни зум</w:t>
      </w:r>
      <w:r w:rsidR="000F23E5">
        <w:t>о</w:t>
      </w:r>
      <w:r w:rsidRPr="00DE3FF2">
        <w:t xml:space="preserve">вив </w:t>
      </w:r>
      <w:r w:rsidR="000F23E5">
        <w:t>а</w:t>
      </w:r>
      <w:r w:rsidRPr="00DE3FF2">
        <w:t>ктивіз</w:t>
      </w:r>
      <w:r w:rsidR="000F23E5">
        <w:t>а</w:t>
      </w:r>
      <w:r w:rsidRPr="00DE3FF2">
        <w:t>цію б</w:t>
      </w:r>
      <w:r w:rsidR="000F23E5">
        <w:t>оро</w:t>
      </w:r>
      <w:r w:rsidRPr="00DE3FF2">
        <w:t xml:space="preserve">тьби </w:t>
      </w:r>
      <w:r w:rsidR="000F23E5">
        <w:t>ро</w:t>
      </w:r>
      <w:r w:rsidRPr="00DE3FF2">
        <w:t>бітників з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виявлял</w:t>
      </w:r>
      <w:r w:rsidR="000F23E5">
        <w:t>о</w:t>
      </w:r>
      <w:r w:rsidRPr="00DE3FF2">
        <w:t xml:space="preserve">ся у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енні м</w:t>
      </w:r>
      <w:r w:rsidR="000F23E5">
        <w:t>а</w:t>
      </w:r>
      <w:r w:rsidRPr="00DE3FF2">
        <w:t>сшт</w:t>
      </w:r>
      <w:r w:rsidR="000F23E5">
        <w:t>а</w:t>
      </w:r>
      <w:r w:rsidRPr="00DE3FF2">
        <w:t>бів ст</w:t>
      </w:r>
      <w:r w:rsidR="000F23E5">
        <w:t>ра</w:t>
      </w:r>
      <w:r w:rsidRPr="00DE3FF2">
        <w:t>йків. Для п</w:t>
      </w:r>
      <w:r w:rsidR="000F23E5">
        <w:t>р</w:t>
      </w:r>
      <w:r w:rsidRPr="00DE3FF2">
        <w:t>идушення деяки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в</w:t>
      </w:r>
      <w:r w:rsidR="000F23E5">
        <w:t>ор</w:t>
      </w:r>
      <w:r w:rsidRPr="00DE3FF2">
        <w:t>ушень з</w:t>
      </w:r>
      <w:r w:rsidR="000F23E5">
        <w:t>а</w:t>
      </w:r>
      <w:r w:rsidRPr="00DE3FF2">
        <w:t>луч</w:t>
      </w:r>
      <w:r w:rsidR="000F23E5">
        <w:t>а</w:t>
      </w:r>
      <w:r w:rsidRPr="00DE3FF2">
        <w:t>лися військ</w:t>
      </w:r>
      <w:r w:rsidR="000F23E5">
        <w:t>а</w:t>
      </w:r>
      <w:r w:rsidRPr="00DE3FF2">
        <w:t>. Підй</w:t>
      </w:r>
      <w:r w:rsidR="000F23E5">
        <w:t>о</w:t>
      </w:r>
      <w:r w:rsidRPr="00DE3FF2">
        <w:t>м пе</w:t>
      </w:r>
      <w:r w:rsidR="000F23E5">
        <w:t>р</w:t>
      </w:r>
      <w:r w:rsidRPr="00DE3FF2">
        <w:t>ежив</w:t>
      </w:r>
      <w:r w:rsidR="000F23E5">
        <w:t>а</w:t>
      </w:r>
      <w:r w:rsidRPr="00DE3FF2">
        <w:t>в п</w:t>
      </w:r>
      <w:r w:rsidR="000F23E5">
        <w:t>ро</w:t>
      </w:r>
      <w:r w:rsidRPr="00DE3FF2">
        <w:t>фспілк</w:t>
      </w:r>
      <w:r w:rsidR="000F23E5">
        <w:t>о</w:t>
      </w:r>
      <w:r w:rsidRPr="00DE3FF2">
        <w:t xml:space="preserve">вий </w:t>
      </w:r>
      <w:r w:rsidR="000F23E5">
        <w:t>р</w:t>
      </w:r>
      <w:r w:rsidRPr="00DE3FF2">
        <w:t>у</w:t>
      </w:r>
      <w:r w:rsidR="000F23E5">
        <w:t>х</w:t>
      </w:r>
      <w:r w:rsidRPr="00DE3FF2">
        <w:t>. П</w:t>
      </w:r>
      <w:r w:rsidR="000F23E5">
        <w:t>ор</w:t>
      </w:r>
      <w:r w:rsidRPr="00DE3FF2">
        <w:t>івнян</w:t>
      </w:r>
      <w:r w:rsidR="000F23E5">
        <w:t>о</w:t>
      </w:r>
      <w:r w:rsidRPr="00DE3FF2">
        <w:t xml:space="preserve"> з минулими </w:t>
      </w:r>
      <w:r w:rsidR="000F23E5">
        <w:t>ро</w:t>
      </w:r>
      <w:r w:rsidRPr="00DE3FF2">
        <w:t>к</w:t>
      </w:r>
      <w:r w:rsidR="000F23E5">
        <w:t>а</w:t>
      </w:r>
      <w:r w:rsidRPr="00DE3FF2">
        <w:t>ми вплив ліви</w:t>
      </w:r>
      <w:r w:rsidR="000F23E5">
        <w:t>х</w:t>
      </w:r>
      <w:r w:rsidRPr="00DE3FF2">
        <w:t xml:space="preserve"> </w:t>
      </w:r>
      <w:r w:rsidR="000F23E5">
        <w:t>а</w:t>
      </w:r>
      <w:r w:rsidRPr="00DE3FF2">
        <w:t>ктивістів у п</w:t>
      </w:r>
      <w:r w:rsidR="000F23E5">
        <w:t>ро</w:t>
      </w:r>
      <w:r w:rsidRPr="00DE3FF2">
        <w:t>фспілк</w:t>
      </w:r>
      <w:r w:rsidR="000F23E5">
        <w:t>ах</w:t>
      </w:r>
      <w:r w:rsidRPr="00DE3FF2">
        <w:t xml:space="preserve"> дещ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силився. У се</w:t>
      </w:r>
      <w:r w:rsidR="000F23E5">
        <w:t>р</w:t>
      </w:r>
      <w:r w:rsidRPr="00DE3FF2">
        <w:t>едині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 xml:space="preserve">ків. </w:t>
      </w:r>
      <w:r w:rsidR="00474BA6" w:rsidRPr="00DE3FF2">
        <w:t>В</w:t>
      </w:r>
      <w:r w:rsidRPr="00DE3FF2">
        <w:t>иникл</w:t>
      </w:r>
      <w:r w:rsidR="000F23E5">
        <w:t>о</w:t>
      </w:r>
      <w:r w:rsidRPr="00DE3FF2">
        <w:t xml:space="preserve"> кільк</w:t>
      </w:r>
      <w:r w:rsidR="000F23E5">
        <w:t>а</w:t>
      </w:r>
      <w:r w:rsidRPr="00DE3FF2">
        <w:t xml:space="preserve"> лег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ліви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тій, н</w:t>
      </w:r>
      <w:r w:rsidR="000F23E5">
        <w:t>а</w:t>
      </w:r>
      <w:r w:rsidRPr="00DE3FF2">
        <w:t>йбільш</w:t>
      </w:r>
      <w:r w:rsidR="000F23E5">
        <w:t>о</w:t>
      </w:r>
      <w:r w:rsidRPr="00DE3FF2">
        <w:t>ю з яки</w:t>
      </w:r>
      <w:r w:rsidR="000F23E5">
        <w:t>х</w:t>
      </w:r>
      <w:r w:rsidRPr="00DE3FF2">
        <w:t xml:space="preserve"> бул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лістичн</w:t>
      </w:r>
      <w:r w:rsidR="000F23E5">
        <w:t>а</w:t>
      </w:r>
      <w:r w:rsidRPr="00DE3FF2">
        <w:t xml:space="preserve"> н</w:t>
      </w:r>
      <w:r w:rsidR="000F23E5">
        <w:t>аро</w:t>
      </w:r>
      <w:r w:rsidR="00474BA6" w:rsidRPr="00DE3FF2">
        <w:t>дн</w:t>
      </w:r>
      <w:r w:rsidR="000F23E5">
        <w:t>а</w:t>
      </w:r>
      <w:r w:rsidR="00474BA6" w:rsidRPr="00DE3FF2">
        <w:t xml:space="preserve"> п</w:t>
      </w:r>
      <w:r w:rsidR="000F23E5">
        <w:t>ар</w:t>
      </w:r>
      <w:r w:rsidR="00474BA6" w:rsidRPr="00DE3FF2">
        <w:t>тія н</w:t>
      </w:r>
      <w:r w:rsidR="000F23E5">
        <w:t>а</w:t>
      </w:r>
      <w:r w:rsidR="00474BA6" w:rsidRPr="00DE3FF2">
        <w:t xml:space="preserve"> ч</w:t>
      </w:r>
      <w:r w:rsidR="000F23E5">
        <w:t>о</w:t>
      </w:r>
      <w:r w:rsidR="00474BA6" w:rsidRPr="00DE3FF2">
        <w:t xml:space="preserve">лі з </w:t>
      </w:r>
      <w:r w:rsidR="000F23E5">
        <w:t>А</w:t>
      </w:r>
      <w:r w:rsidR="00474BA6" w:rsidRPr="00DE3FF2">
        <w:t>бе Іс</w:t>
      </w:r>
      <w:r w:rsidR="000F23E5">
        <w:t>о</w:t>
      </w:r>
      <w:r w:rsidRPr="00DE3FF2">
        <w:t>. Елект</w:t>
      </w:r>
      <w:r w:rsidR="000F23E5">
        <w:t>ора</w:t>
      </w:r>
      <w:r w:rsidRPr="00DE3FF2">
        <w:t>льне п</w:t>
      </w:r>
      <w:r w:rsidR="000F23E5">
        <w:t>о</w:t>
      </w:r>
      <w:r w:rsidRPr="00DE3FF2">
        <w:t>ле ліви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 бул</w:t>
      </w:r>
      <w:r w:rsidR="000F23E5">
        <w:t>о</w:t>
      </w:r>
      <w:r w:rsidRPr="00DE3FF2">
        <w:t xml:space="preserve"> невеликим, </w:t>
      </w:r>
      <w:r w:rsidR="000F23E5">
        <w:t>а</w:t>
      </w:r>
      <w:r w:rsidRPr="00DE3FF2">
        <w:t xml:space="preserve">ле </w:t>
      </w:r>
      <w:r w:rsidR="000F23E5">
        <w:lastRenderedPageBreak/>
        <w:t>а</w:t>
      </w:r>
      <w:r w:rsidRPr="00DE3FF2">
        <w:t>мбіції ліде</w:t>
      </w:r>
      <w:r w:rsidR="000F23E5">
        <w:t>р</w:t>
      </w:r>
      <w:r w:rsidRPr="00DE3FF2">
        <w:t>ів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збіжн</w:t>
      </w:r>
      <w:r w:rsidR="000F23E5">
        <w:t>о</w:t>
      </w:r>
      <w:r w:rsidRPr="00DE3FF2">
        <w:t>сті у під</w:t>
      </w:r>
      <w:r w:rsidR="000F23E5">
        <w:t>хо</w:t>
      </w:r>
      <w:r w:rsidRPr="00DE3FF2">
        <w:t>д</w:t>
      </w:r>
      <w:r w:rsidR="000F23E5">
        <w:t>ах</w:t>
      </w:r>
      <w:r w:rsidRPr="00DE3FF2">
        <w:t xml:space="preserve">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б</w:t>
      </w:r>
      <w:r w:rsidR="000F23E5">
        <w:t>оро</w:t>
      </w:r>
      <w:r w:rsidRPr="00DE3FF2">
        <w:t>тьби не д</w:t>
      </w:r>
      <w:r w:rsidR="000F23E5">
        <w:t>о</w:t>
      </w:r>
      <w:r w:rsidRPr="00DE3FF2">
        <w:t>зв</w:t>
      </w:r>
      <w:r w:rsidR="000F23E5">
        <w:t>о</w:t>
      </w:r>
      <w:r w:rsidRPr="00DE3FF2">
        <w:t>лили їм п</w:t>
      </w:r>
      <w:r w:rsidR="000F23E5">
        <w:t>о</w:t>
      </w:r>
      <w:r w:rsidRPr="00DE3FF2">
        <w:t>д</w:t>
      </w:r>
      <w:r w:rsidR="000F23E5">
        <w:t>о</w:t>
      </w:r>
      <w:r w:rsidRPr="00DE3FF2">
        <w:t>л</w:t>
      </w:r>
      <w:r w:rsidR="000F23E5">
        <w:t>а</w:t>
      </w:r>
      <w:r w:rsidRPr="00DE3FF2">
        <w:t xml:space="preserve">ти </w:t>
      </w:r>
      <w:r w:rsidR="000F23E5">
        <w:t>ро</w:t>
      </w:r>
      <w:r w:rsidRPr="00DE3FF2">
        <w:t>зд</w:t>
      </w:r>
      <w:r w:rsidR="000F23E5">
        <w:t>ро</w:t>
      </w:r>
      <w:r w:rsidRPr="00DE3FF2">
        <w:t xml:space="preserve">бленість. </w:t>
      </w:r>
    </w:p>
    <w:p w:rsidR="00F60188" w:rsidRPr="00DE3FF2" w:rsidRDefault="00F60188" w:rsidP="008C479E">
      <w:pPr>
        <w:pStyle w:val="13"/>
        <w:contextualSpacing/>
      </w:pPr>
      <w:r w:rsidRPr="00DE3FF2">
        <w:t>Після відст</w:t>
      </w:r>
      <w:r w:rsidR="000F23E5">
        <w:t>а</w:t>
      </w:r>
      <w:r w:rsidRPr="00DE3FF2">
        <w:t>вки у</w:t>
      </w:r>
      <w:r w:rsidR="000F23E5">
        <w:t>р</w:t>
      </w:r>
      <w:r w:rsidRPr="00DE3FF2">
        <w:t>яду Те</w:t>
      </w:r>
      <w:r w:rsidR="000F23E5">
        <w:t>ра</w:t>
      </w:r>
      <w:r w:rsidRPr="00DE3FF2">
        <w:t>уті, який взяв відп</w:t>
      </w:r>
      <w:r w:rsidR="000F23E5">
        <w:t>о</w:t>
      </w:r>
      <w:r w:rsidRPr="00DE3FF2">
        <w:t>від</w:t>
      </w:r>
      <w:r w:rsidR="000F23E5">
        <w:t>а</w:t>
      </w:r>
      <w:r w:rsidRPr="00DE3FF2">
        <w:t>льність з</w:t>
      </w:r>
      <w:r w:rsidR="000F23E5">
        <w:t>а</w:t>
      </w:r>
      <w:r w:rsidRPr="00DE3FF2">
        <w:t xml:space="preserve"> «</w:t>
      </w:r>
      <w:r w:rsidR="000F23E5">
        <w:t>р</w:t>
      </w:r>
      <w:r w:rsidRPr="00DE3FF2">
        <w:t>ис</w:t>
      </w:r>
      <w:r w:rsidR="000F23E5">
        <w:t>о</w:t>
      </w:r>
      <w:r w:rsidRPr="00DE3FF2">
        <w:t>ві бунти», вище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 к</w:t>
      </w:r>
      <w:r w:rsidR="000F23E5">
        <w:t>ра</w:t>
      </w:r>
      <w:r w:rsidRPr="00DE3FF2">
        <w:t>їни зв</w:t>
      </w:r>
      <w:r w:rsidR="000F23E5">
        <w:t>а</w:t>
      </w:r>
      <w:r w:rsidRPr="00DE3FF2">
        <w:t>жил</w:t>
      </w:r>
      <w:r w:rsidR="000F23E5">
        <w:t>о</w:t>
      </w:r>
      <w:r w:rsidRPr="00DE3FF2">
        <w:t>ся н</w:t>
      </w:r>
      <w:r w:rsidR="000F23E5">
        <w:t>а</w:t>
      </w:r>
      <w:r w:rsidRPr="00DE3FF2">
        <w:t xml:space="preserve"> не</w:t>
      </w:r>
      <w:r w:rsidR="000F23E5">
        <w:t>ор</w:t>
      </w:r>
      <w:r w:rsidRPr="00DE3FF2">
        <w:t>дин</w:t>
      </w:r>
      <w:r w:rsidR="000F23E5">
        <w:t>ар</w:t>
      </w:r>
      <w:r w:rsidRPr="00DE3FF2">
        <w:t>ний к</w:t>
      </w:r>
      <w:r w:rsidR="000F23E5">
        <w:t>ро</w:t>
      </w:r>
      <w:r w:rsidRPr="00DE3FF2">
        <w:t>к. 29 ве</w:t>
      </w:r>
      <w:r w:rsidR="000F23E5">
        <w:t>р</w:t>
      </w:r>
      <w:r w:rsidRPr="00DE3FF2">
        <w:t xml:space="preserve">есня 1918 </w:t>
      </w:r>
      <w:r w:rsidR="000F23E5">
        <w:t>р</w:t>
      </w:r>
      <w:r w:rsidRPr="00DE3FF2">
        <w:t>. к</w:t>
      </w:r>
      <w:r w:rsidR="000F23E5">
        <w:t>а</w:t>
      </w:r>
      <w:r w:rsidRPr="00DE3FF2">
        <w:t>бінет впе</w:t>
      </w:r>
      <w:r w:rsidR="000F23E5">
        <w:t>р</w:t>
      </w:r>
      <w:r w:rsidRPr="00DE3FF2">
        <w:t xml:space="preserve">ше </w:t>
      </w:r>
      <w:r w:rsidR="000F23E5">
        <w:t>о</w:t>
      </w:r>
      <w:r w:rsidRPr="00DE3FF2">
        <w:t>ч</w:t>
      </w:r>
      <w:r w:rsidR="000F23E5">
        <w:t>о</w:t>
      </w:r>
      <w:r w:rsidRPr="00DE3FF2">
        <w:t>лив ліде</w:t>
      </w:r>
      <w:r w:rsidR="000F23E5">
        <w:t>р</w:t>
      </w:r>
      <w:r w:rsidRPr="00DE3FF2">
        <w:t xml:space="preserve"> п</w:t>
      </w:r>
      <w:r w:rsidR="000F23E5">
        <w:t>ар</w:t>
      </w:r>
      <w:r w:rsidRPr="00DE3FF2">
        <w:t>тії, як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сід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більшість місць у нижній п</w:t>
      </w:r>
      <w:r w:rsidR="000F23E5">
        <w:t>а</w:t>
      </w:r>
      <w:r w:rsidRPr="00DE3FF2">
        <w:t>л</w:t>
      </w:r>
      <w:r w:rsidR="000F23E5">
        <w:t>а</w:t>
      </w:r>
      <w:r w:rsidRPr="00DE3FF2">
        <w:t>ті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менту. Ним ст</w:t>
      </w:r>
      <w:r w:rsidR="000F23E5">
        <w:t>а</w:t>
      </w:r>
      <w:r w:rsidRPr="00DE3FF2">
        <w:t xml:space="preserve">в </w:t>
      </w:r>
      <w:r w:rsidR="000F23E5">
        <w:t>Хара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а</w:t>
      </w:r>
      <w:r w:rsidRPr="00DE3FF2">
        <w:t>сі із Сейюк</w:t>
      </w:r>
      <w:r w:rsidR="000F23E5">
        <w:t>а</w:t>
      </w:r>
      <w:r w:rsidRPr="00DE3FF2">
        <w:t>й. П</w:t>
      </w:r>
      <w:r w:rsidR="000F23E5">
        <w:t>о</w:t>
      </w:r>
      <w:r w:rsidRPr="00DE3FF2">
        <w:t>яв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літичній сцені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бінетів, які п</w:t>
      </w:r>
      <w:r w:rsidR="000F23E5">
        <w:t>ро</w:t>
      </w:r>
      <w:r w:rsidRPr="00DE3FF2">
        <w:t>були п</w:t>
      </w:r>
      <w:r w:rsidR="000F23E5">
        <w:t>р</w:t>
      </w:r>
      <w:r w:rsidRPr="00DE3FF2">
        <w:t>и вл</w:t>
      </w:r>
      <w:r w:rsidR="000F23E5">
        <w:t>а</w:t>
      </w:r>
      <w:r w:rsidRPr="00DE3FF2">
        <w:t>ді з пе</w:t>
      </w:r>
      <w:r w:rsidR="000F23E5">
        <w:t>р</w:t>
      </w:r>
      <w:r w:rsidRPr="00DE3FF2">
        <w:t>е</w:t>
      </w:r>
      <w:r w:rsidR="000F23E5">
        <w:t>р</w:t>
      </w:r>
      <w:r w:rsidRPr="00DE3FF2">
        <w:t>в</w:t>
      </w:r>
      <w:r w:rsidR="000F23E5">
        <w:t>а</w:t>
      </w:r>
      <w:r w:rsidRPr="00DE3FF2">
        <w:t>ми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1930-</w:t>
      </w:r>
      <w:r w:rsidR="000F23E5">
        <w:t>х</w:t>
      </w:r>
      <w:r w:rsidRPr="00DE3FF2">
        <w:t xml:space="preserve"> </w:t>
      </w:r>
      <w:r w:rsidR="000F23E5">
        <w:t>рр</w:t>
      </w:r>
      <w:r w:rsidRPr="00DE3FF2">
        <w:t>., вв</w:t>
      </w:r>
      <w:r w:rsidR="000F23E5">
        <w:t>а</w:t>
      </w:r>
      <w:r w:rsidRPr="00DE3FF2">
        <w:t>ж</w:t>
      </w:r>
      <w:r w:rsidR="000F23E5">
        <w:t>а</w:t>
      </w:r>
      <w:r w:rsidRPr="00DE3FF2">
        <w:t xml:space="preserve">ється </w:t>
      </w:r>
      <w:r w:rsidR="000F23E5">
        <w:t>о</w:t>
      </w:r>
      <w:r w:rsidRPr="00DE3FF2">
        <w:t>днією з г</w:t>
      </w:r>
      <w:r w:rsidR="000F23E5">
        <w:t>о</w:t>
      </w:r>
      <w:r w:rsidRPr="00DE3FF2">
        <w:t>л</w:t>
      </w:r>
      <w:r w:rsidR="000F23E5">
        <w:t>о</w:t>
      </w:r>
      <w:r w:rsidRPr="00DE3FF2">
        <w:t>вни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ис «дем</w:t>
      </w:r>
      <w:r w:rsidR="000F23E5">
        <w:t>о</w:t>
      </w:r>
      <w:r w:rsidRPr="00DE3FF2">
        <w:t>к</w:t>
      </w:r>
      <w:r w:rsidR="000F23E5">
        <w:t>ра</w:t>
      </w:r>
      <w:r w:rsidRPr="00DE3FF2">
        <w:t>тії Т</w:t>
      </w:r>
      <w:r w:rsidR="000F23E5">
        <w:t>а</w:t>
      </w:r>
      <w:r w:rsidRPr="00DE3FF2">
        <w:t>йсе». У</w:t>
      </w:r>
      <w:r w:rsidR="000F23E5">
        <w:t>р</w:t>
      </w:r>
      <w:r w:rsidRPr="00DE3FF2">
        <w:t xml:space="preserve">яд </w:t>
      </w:r>
      <w:r w:rsidR="000F23E5">
        <w:t>Хара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а</w:t>
      </w:r>
      <w:r w:rsidRPr="00DE3FF2">
        <w:t>сі н</w:t>
      </w:r>
      <w:r w:rsidR="000F23E5">
        <w:t>а</w:t>
      </w:r>
      <w:r w:rsidRPr="00DE3FF2">
        <w:t>зив</w:t>
      </w:r>
      <w:r w:rsidR="000F23E5">
        <w:t>а</w:t>
      </w:r>
      <w:r w:rsidRPr="00DE3FF2">
        <w:t>ють пе</w:t>
      </w:r>
      <w:r w:rsidR="000F23E5">
        <w:t>р</w:t>
      </w:r>
      <w:r w:rsidRPr="00DE3FF2">
        <w:t>шим «сп</w:t>
      </w:r>
      <w:r w:rsidR="000F23E5">
        <w:t>ра</w:t>
      </w:r>
      <w:r w:rsidRPr="00DE3FF2">
        <w:t>вжнім» п</w:t>
      </w:r>
      <w:r w:rsidR="000F23E5">
        <w:t>ар</w:t>
      </w:r>
      <w:r w:rsidRPr="00DE3FF2">
        <w:t>тійним к</w:t>
      </w:r>
      <w:r w:rsidR="000F23E5">
        <w:t>а</w:t>
      </w:r>
      <w:r w:rsidRPr="00DE3FF2">
        <w:t>бінет</w:t>
      </w:r>
      <w:r w:rsidR="000F23E5">
        <w:t>о</w:t>
      </w:r>
      <w:r w:rsidRPr="00DE3FF2">
        <w:t>м, п</w:t>
      </w:r>
      <w:r w:rsidR="000F23E5">
        <w:t>ро</w:t>
      </w:r>
      <w:r w:rsidRPr="00DE3FF2">
        <w:t>те тут п</w:t>
      </w:r>
      <w:r w:rsidR="000F23E5">
        <w:t>о</w:t>
      </w:r>
      <w:r w:rsidRPr="00DE3FF2">
        <w:t>т</w:t>
      </w:r>
      <w:r w:rsidR="000F23E5">
        <w:t>р</w:t>
      </w:r>
      <w:r w:rsidRPr="00DE3FF2">
        <w:t>ібні певні ут</w:t>
      </w:r>
      <w:r w:rsidR="000F23E5">
        <w:t>о</w:t>
      </w:r>
      <w:r w:rsidRPr="00DE3FF2">
        <w:t>чнення.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від</w:t>
      </w:r>
      <w:r w:rsidR="000F23E5">
        <w:t>х</w:t>
      </w:r>
      <w:r w:rsidRPr="00DE3FF2">
        <w:t>ід від кл</w:t>
      </w:r>
      <w:r w:rsidR="000F23E5">
        <w:t>а</w:t>
      </w:r>
      <w:r w:rsidRPr="00DE3FF2">
        <w:t>н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ї </w:t>
      </w:r>
      <w:r w:rsidR="000F23E5">
        <w:t>ар</w:t>
      </w:r>
      <w:r w:rsidRPr="00DE3FF2">
        <w:t>ист</w:t>
      </w:r>
      <w:r w:rsidR="000F23E5">
        <w:t>о</w:t>
      </w:r>
      <w:r w:rsidRPr="00DE3FF2">
        <w:t>к</w:t>
      </w:r>
      <w:r w:rsidR="000F23E5">
        <w:t>ра</w:t>
      </w:r>
      <w:r w:rsidRPr="00DE3FF2">
        <w:t>тичн</w:t>
      </w:r>
      <w:r w:rsidR="000F23E5">
        <w:t>о</w:t>
      </w:r>
      <w:r w:rsidRPr="00DE3FF2">
        <w:t>ї м</w:t>
      </w:r>
      <w:r w:rsidR="000F23E5">
        <w:t>о</w:t>
      </w:r>
      <w:r w:rsidRPr="00DE3FF2">
        <w:t>делі уп</w:t>
      </w:r>
      <w:r w:rsidR="000F23E5">
        <w:t>ра</w:t>
      </w:r>
      <w:r w:rsidRPr="00DE3FF2">
        <w:t>вління пе</w:t>
      </w:r>
      <w:r w:rsidR="000F23E5">
        <w:t>р</w:t>
      </w:r>
      <w:r w:rsidRPr="00DE3FF2">
        <w:t>і</w:t>
      </w:r>
      <w:r w:rsidR="000F23E5">
        <w:t>о</w:t>
      </w:r>
      <w:r w:rsidRPr="00DE3FF2">
        <w:t>ду Мейдзі, для як</w:t>
      </w:r>
      <w:r w:rsidR="000F23E5">
        <w:t>о</w:t>
      </w:r>
      <w:r w:rsidRPr="00DE3FF2">
        <w:t>ї бул</w:t>
      </w:r>
      <w:r w:rsidR="000F23E5">
        <w:t>а</w:t>
      </w:r>
      <w:r w:rsidRPr="00DE3FF2">
        <w:t xml:space="preserve"> вл</w:t>
      </w:r>
      <w:r w:rsidR="000F23E5">
        <w:t>а</w:t>
      </w:r>
      <w:r w:rsidRPr="00DE3FF2">
        <w:t>стив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ктик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ийняття ключ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 xml:space="preserve">ішень у </w:t>
      </w:r>
      <w:r w:rsidR="000F23E5">
        <w:t>ра</w:t>
      </w:r>
      <w:r w:rsidRPr="00DE3FF2">
        <w:t>мк</w:t>
      </w:r>
      <w:r w:rsidR="000F23E5">
        <w:t>ах</w:t>
      </w:r>
      <w:r w:rsidRPr="00DE3FF2">
        <w:t xml:space="preserve"> кільк</w:t>
      </w:r>
      <w:r w:rsidR="000F23E5">
        <w:t>ох</w:t>
      </w:r>
      <w:r w:rsidRPr="00DE3FF2">
        <w:t xml:space="preserve"> субституцій – у Т</w:t>
      </w:r>
      <w:r w:rsidR="000F23E5">
        <w:t>а</w:t>
      </w:r>
      <w:r w:rsidRPr="00DE3FF2">
        <w:t xml:space="preserve">ємній </w:t>
      </w:r>
      <w:r w:rsidR="000F23E5">
        <w:t>ра</w:t>
      </w:r>
      <w:r w:rsidRPr="00DE3FF2">
        <w:t>ді, функції як</w:t>
      </w:r>
      <w:r w:rsidR="000F23E5">
        <w:t>о</w:t>
      </w:r>
      <w:r w:rsidRPr="00DE3FF2">
        <w:t xml:space="preserve">ї ніде </w:t>
      </w:r>
      <w:r w:rsidR="000F23E5">
        <w:t>о</w:t>
      </w:r>
      <w:r w:rsidRPr="00DE3FF2">
        <w:t>фіційн</w:t>
      </w:r>
      <w:r w:rsidR="000F23E5">
        <w:t>о</w:t>
      </w:r>
      <w:r w:rsidRPr="00DE3FF2">
        <w:t xml:space="preserve"> не п</w:t>
      </w:r>
      <w:r w:rsidR="000F23E5">
        <w:t>ро</w:t>
      </w:r>
      <w:r w:rsidRPr="00DE3FF2">
        <w:t>писув</w:t>
      </w:r>
      <w:r w:rsidR="000F23E5">
        <w:t>а</w:t>
      </w:r>
      <w:r w:rsidRPr="00DE3FF2">
        <w:t xml:space="preserve">лися,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 xml:space="preserve">ж у </w:t>
      </w:r>
      <w:r w:rsidR="000F23E5">
        <w:t>Ра</w:t>
      </w:r>
      <w:r w:rsidRPr="00DE3FF2">
        <w:t>ді ст</w:t>
      </w:r>
      <w:r w:rsidR="000F23E5">
        <w:t>ар</w:t>
      </w:r>
      <w:r w:rsidRPr="00DE3FF2">
        <w:t>ійшин (ген</w:t>
      </w:r>
      <w:r w:rsidR="000F23E5">
        <w:t>ро</w:t>
      </w:r>
      <w:r w:rsidRPr="00DE3FF2">
        <w:t>), чий ст</w:t>
      </w:r>
      <w:r w:rsidR="000F23E5">
        <w:t>а</w:t>
      </w:r>
      <w:r w:rsidRPr="00DE3FF2">
        <w:t>тус вз</w:t>
      </w:r>
      <w:r w:rsidR="000F23E5">
        <w:t>а</w:t>
      </w:r>
      <w:r w:rsidRPr="00DE3FF2">
        <w:t>г</w:t>
      </w:r>
      <w:r w:rsidR="000F23E5">
        <w:t>а</w:t>
      </w:r>
      <w:r w:rsidRPr="00DE3FF2">
        <w:t>лі не був п</w:t>
      </w:r>
      <w:r w:rsidR="000F23E5">
        <w:t>о</w:t>
      </w:r>
      <w:r w:rsidRPr="00DE3FF2">
        <w:t>зн</w:t>
      </w:r>
      <w:r w:rsidR="000F23E5">
        <w:t>а</w:t>
      </w:r>
      <w:r w:rsidRPr="00DE3FF2">
        <w:t>чений. у ж</w:t>
      </w:r>
      <w:r w:rsidR="000F23E5">
        <w:t>о</w:t>
      </w:r>
      <w:r w:rsidRPr="00DE3FF2">
        <w:t>дн</w:t>
      </w:r>
      <w:r w:rsidR="000F23E5">
        <w:t>о</w:t>
      </w:r>
      <w:r w:rsidRPr="00DE3FF2">
        <w:t>му п</w:t>
      </w:r>
      <w:r w:rsidR="000F23E5">
        <w:t>ра</w:t>
      </w:r>
      <w:r w:rsidRPr="00DE3FF2">
        <w:t>в</w:t>
      </w:r>
      <w:r w:rsidR="000F23E5">
        <w:t>о</w:t>
      </w:r>
      <w:r w:rsidRPr="00DE3FF2">
        <w:t>в</w:t>
      </w:r>
      <w:r w:rsidR="000F23E5">
        <w:t>о</w:t>
      </w:r>
      <w:r w:rsidRPr="00DE3FF2">
        <w:t>му д</w:t>
      </w:r>
      <w:r w:rsidR="000F23E5">
        <w:t>о</w:t>
      </w:r>
      <w:r w:rsidRPr="00DE3FF2">
        <w:t>кументі. П</w:t>
      </w:r>
      <w:r w:rsidR="000F23E5">
        <w:t>ро</w:t>
      </w:r>
      <w:r w:rsidRPr="00DE3FF2">
        <w:t>те п</w:t>
      </w:r>
      <w:r w:rsidR="000F23E5">
        <w:t>ра</w:t>
      </w:r>
      <w:r w:rsidRPr="00DE3FF2">
        <w:t>ктик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  не бул</w:t>
      </w:r>
      <w:r w:rsidR="000F23E5">
        <w:t>а</w:t>
      </w:r>
      <w:r w:rsidRPr="00DE3FF2">
        <w:t xml:space="preserve"> інститу</w:t>
      </w:r>
      <w:r w:rsidR="000F23E5">
        <w:t>а</w:t>
      </w:r>
      <w:r w:rsidRPr="00DE3FF2">
        <w:t>ліз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Pr="00DE3FF2">
        <w:t>.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лиш</w:t>
      </w:r>
      <w:r w:rsidR="000F23E5">
        <w:t>а</w:t>
      </w:r>
      <w:r w:rsidRPr="00DE3FF2">
        <w:t>л</w:t>
      </w:r>
      <w:r w:rsidR="000F23E5">
        <w:t>а</w:t>
      </w:r>
      <w:r w:rsidRPr="00DE3FF2">
        <w:t>ся лише к</w:t>
      </w:r>
      <w:r w:rsidR="000F23E5">
        <w:t>о</w:t>
      </w:r>
      <w:r w:rsidRPr="00DE3FF2">
        <w:t>нсенсусн</w:t>
      </w:r>
      <w:r w:rsidR="000F23E5">
        <w:t>о</w:t>
      </w:r>
      <w:r w:rsidRPr="00DE3FF2">
        <w:t>ю т</w:t>
      </w:r>
      <w:r w:rsidR="000F23E5">
        <w:t>а</w:t>
      </w:r>
      <w:r w:rsidRPr="00DE3FF2">
        <w:t>ктик</w:t>
      </w:r>
      <w:r w:rsidR="000F23E5">
        <w:t>о</w:t>
      </w:r>
      <w:r w:rsidRPr="00DE3FF2">
        <w:t>ю, щ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ими</w:t>
      </w:r>
      <w:r w:rsidR="000F23E5">
        <w:t>р</w:t>
      </w:r>
      <w:r w:rsidRPr="00DE3FF2">
        <w:t>ял</w:t>
      </w:r>
      <w:r w:rsidR="000F23E5">
        <w:t>а</w:t>
      </w:r>
      <w:r w:rsidRPr="00DE3FF2">
        <w:t xml:space="preserve"> інте</w:t>
      </w:r>
      <w:r w:rsidR="000F23E5">
        <w:t>р</w:t>
      </w:r>
      <w:r w:rsidRPr="00DE3FF2">
        <w:t>еси бю</w:t>
      </w:r>
      <w:r w:rsidR="000F23E5">
        <w:t>ро</w:t>
      </w:r>
      <w:r w:rsidRPr="00DE3FF2">
        <w:t>к</w:t>
      </w:r>
      <w:r w:rsidR="000F23E5">
        <w:t>ра</w:t>
      </w:r>
      <w:r w:rsidRPr="00DE3FF2">
        <w:t>тії,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 xml:space="preserve">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ро</w:t>
      </w:r>
      <w:r w:rsidRPr="00DE3FF2">
        <w:t>мисл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еліт у б</w:t>
      </w:r>
      <w:r w:rsidR="000F23E5">
        <w:t>оро</w:t>
      </w:r>
      <w:r w:rsidRPr="00DE3FF2">
        <w:t>тьбі вл</w:t>
      </w:r>
      <w:r w:rsidR="000F23E5">
        <w:t>а</w:t>
      </w:r>
      <w:r w:rsidRPr="00DE3FF2">
        <w:t>ди.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ї ев</w:t>
      </w:r>
      <w:r w:rsidR="000F23E5">
        <w:t>о</w:t>
      </w:r>
      <w:r w:rsidRPr="00DE3FF2">
        <w:t>люції п</w:t>
      </w:r>
      <w:r w:rsidR="000F23E5">
        <w:t>ра</w:t>
      </w:r>
      <w:r w:rsidRPr="00DE3FF2">
        <w:t>в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с</w:t>
      </w:r>
      <w:r w:rsidR="000F23E5">
        <w:t>а</w:t>
      </w:r>
      <w:r w:rsidRPr="00DE3FF2">
        <w:t>д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системи не відбул</w:t>
      </w:r>
      <w:r w:rsidR="000F23E5">
        <w:t>о</w:t>
      </w:r>
      <w:r w:rsidRPr="00DE3FF2">
        <w:t>ся. П</w:t>
      </w:r>
      <w:r w:rsidR="000F23E5">
        <w:t>ар</w:t>
      </w:r>
      <w:r w:rsidRPr="00DE3FF2">
        <w:t>л</w:t>
      </w:r>
      <w:r w:rsidR="000F23E5">
        <w:t>а</w:t>
      </w:r>
      <w:r w:rsidRPr="00DE3FF2">
        <w:t xml:space="preserve">мент, як і </w:t>
      </w:r>
      <w:r w:rsidR="000F23E5">
        <w:t>ра</w:t>
      </w:r>
      <w:r w:rsidRPr="00DE3FF2">
        <w:t>ніше, вик</w:t>
      </w:r>
      <w:r w:rsidR="000F23E5">
        <w:t>о</w:t>
      </w:r>
      <w:r w:rsidRPr="00DE3FF2">
        <w:t>нув</w:t>
      </w:r>
      <w:r w:rsidR="000F23E5">
        <w:t>а</w:t>
      </w:r>
      <w:r w:rsidRPr="00DE3FF2">
        <w:t>в функцію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вництв</w:t>
      </w:r>
      <w:r w:rsidR="000F23E5">
        <w:t>а</w:t>
      </w:r>
      <w:r w:rsidRPr="00DE3FF2">
        <w:t xml:space="preserve"> без ф</w:t>
      </w:r>
      <w:r w:rsidR="000F23E5">
        <w:t>ор</w:t>
      </w:r>
      <w:r w:rsidRPr="00DE3FF2">
        <w:t>м</w:t>
      </w:r>
      <w:r w:rsidR="000F23E5">
        <w:t>а</w:t>
      </w:r>
      <w:r w:rsidRPr="00DE3FF2">
        <w:t>льн</w:t>
      </w:r>
      <w:r w:rsidR="000F23E5">
        <w:t>о</w:t>
      </w:r>
      <w:r w:rsidRPr="00DE3FF2">
        <w:t>ї м</w:t>
      </w:r>
      <w:r w:rsidR="000F23E5">
        <w:t>о</w:t>
      </w:r>
      <w:r w:rsidRPr="00DE3FF2">
        <w:t>жлив</w:t>
      </w:r>
      <w:r w:rsidR="000F23E5">
        <w:t>о</w:t>
      </w:r>
      <w:r w:rsidRPr="00DE3FF2">
        <w:t>сті вплив</w:t>
      </w:r>
      <w:r w:rsidR="000F23E5">
        <w:t>а</w:t>
      </w:r>
      <w:r w:rsidRPr="00DE3FF2">
        <w:t>ти н</w:t>
      </w:r>
      <w:r w:rsidR="000F23E5">
        <w:t>а</w:t>
      </w:r>
      <w:r w:rsidRPr="00DE3FF2">
        <w:t xml:space="preserve"> ви</w:t>
      </w:r>
      <w:r w:rsidR="000F23E5">
        <w:t>ро</w:t>
      </w:r>
      <w:r w:rsidRPr="00DE3FF2">
        <w:t>блення з</w:t>
      </w:r>
      <w:r w:rsidR="000F23E5">
        <w:t>а</w:t>
      </w:r>
      <w:r w:rsidRPr="00DE3FF2">
        <w:t>к</w:t>
      </w:r>
      <w:r w:rsidR="000F23E5">
        <w:t>о</w:t>
      </w:r>
      <w:r w:rsidRPr="00DE3FF2">
        <w:t>нів: к</w:t>
      </w:r>
      <w:r w:rsidR="000F23E5">
        <w:t>а</w:t>
      </w:r>
      <w:r w:rsidRPr="00DE3FF2">
        <w:t>бінет мініст</w:t>
      </w:r>
      <w:r w:rsidR="000F23E5">
        <w:t>р</w:t>
      </w:r>
      <w:r w:rsidRPr="00DE3FF2">
        <w:t>ів не був підзвітний п</w:t>
      </w:r>
      <w:r w:rsidR="000F23E5">
        <w:t>ар</w:t>
      </w:r>
      <w:r w:rsidRPr="00DE3FF2">
        <w:t>л</w:t>
      </w:r>
      <w:r w:rsidR="000F23E5">
        <w:t>а</w:t>
      </w:r>
      <w:r w:rsidRPr="00DE3FF2">
        <w:t xml:space="preserve">менту, 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 те</w:t>
      </w:r>
      <w:r w:rsidR="000F23E5">
        <w:t>ор</w:t>
      </w:r>
      <w:r w:rsidRPr="00DE3FF2">
        <w:t>етичн</w:t>
      </w:r>
      <w:r w:rsidR="000F23E5">
        <w:t>о</w:t>
      </w:r>
      <w:r w:rsidRPr="00DE3FF2">
        <w:t xml:space="preserve"> міг відкинути будь-який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п</w:t>
      </w:r>
      <w:r w:rsidR="000F23E5">
        <w:t>ро</w:t>
      </w:r>
      <w:r w:rsidRPr="00DE3FF2">
        <w:t>ект.</w:t>
      </w:r>
    </w:p>
    <w:p w:rsidR="00F60188" w:rsidRPr="00DE3FF2" w:rsidRDefault="00F60188" w:rsidP="008C479E">
      <w:pPr>
        <w:pStyle w:val="13"/>
        <w:contextualSpacing/>
      </w:pPr>
      <w:r w:rsidRPr="00DE3FF2">
        <w:t>В</w:t>
      </w:r>
      <w:r w:rsidR="000F23E5">
        <w:t>а</w:t>
      </w:r>
      <w:r w:rsidRPr="00DE3FF2">
        <w:t>жлив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ж, щ</w:t>
      </w:r>
      <w:r w:rsidR="000F23E5">
        <w:t>о</w:t>
      </w:r>
      <w:r w:rsidRPr="00DE3FF2">
        <w:t xml:space="preserve"> ключ</w:t>
      </w:r>
      <w:r w:rsidR="000F23E5">
        <w:t>о</w:t>
      </w:r>
      <w:r w:rsidRPr="00DE3FF2">
        <w:t>ві міністе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– військ</w:t>
      </w:r>
      <w:r w:rsidR="000F23E5">
        <w:t>о</w:t>
      </w:r>
      <w:r w:rsidRPr="00DE3FF2">
        <w:t>ве, м</w:t>
      </w:r>
      <w:r w:rsidR="000F23E5">
        <w:t>ор</w:t>
      </w:r>
      <w:r w:rsidRPr="00DE3FF2">
        <w:t xml:space="preserve">ське, МЗС – </w:t>
      </w:r>
      <w:r w:rsidR="000F23E5">
        <w:t>о</w:t>
      </w:r>
      <w:r w:rsidRPr="00DE3FF2">
        <w:t>ч</w:t>
      </w:r>
      <w:r w:rsidR="000F23E5">
        <w:t>о</w:t>
      </w:r>
      <w:r w:rsidRPr="00DE3FF2">
        <w:t>лили неп</w:t>
      </w:r>
      <w:r w:rsidR="000F23E5">
        <w:t>ар</w:t>
      </w:r>
      <w:r w:rsidRPr="00DE3FF2">
        <w:t>тійні п</w:t>
      </w:r>
      <w:r w:rsidR="000F23E5">
        <w:t>о</w:t>
      </w:r>
      <w:r w:rsidRPr="00DE3FF2">
        <w:t>ст</w:t>
      </w:r>
      <w:r w:rsidR="000F23E5">
        <w:t>а</w:t>
      </w:r>
      <w:r w:rsidRPr="00DE3FF2">
        <w:t>ті. Тим не менш, утв</w:t>
      </w:r>
      <w:r w:rsidR="000F23E5">
        <w:t>ор</w:t>
      </w:r>
      <w:r w:rsidRPr="00DE3FF2">
        <w:t>ення у</w:t>
      </w:r>
      <w:r w:rsidR="000F23E5">
        <w:t>р</w:t>
      </w:r>
      <w:r w:rsidRPr="00DE3FF2">
        <w:t xml:space="preserve">яду </w:t>
      </w:r>
      <w:r w:rsidR="000F23E5">
        <w:t>Хара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</w:t>
      </w:r>
      <w:r w:rsidR="000F23E5">
        <w:t>а</w:t>
      </w:r>
      <w:r w:rsidRPr="00DE3FF2">
        <w:t>жлив</w:t>
      </w:r>
      <w:r w:rsidR="000F23E5">
        <w:t>о</w:t>
      </w:r>
      <w:r w:rsidRPr="00DE3FF2">
        <w:t>ю п</w:t>
      </w:r>
      <w:r w:rsidR="000F23E5">
        <w:t>о</w:t>
      </w:r>
      <w:r w:rsidRPr="00DE3FF2">
        <w:t>дією в яп</w:t>
      </w:r>
      <w:r w:rsidR="000F23E5">
        <w:t>о</w:t>
      </w:r>
      <w:r w:rsidRPr="00DE3FF2">
        <w:t>нськ</w:t>
      </w:r>
      <w:r w:rsidR="000F23E5">
        <w:t>о</w:t>
      </w:r>
      <w:r w:rsidRPr="00DE3FF2">
        <w:t>му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му житті т</w:t>
      </w:r>
      <w:r w:rsidR="000F23E5">
        <w:t>а</w:t>
      </w:r>
      <w:r w:rsidRPr="00DE3FF2">
        <w:t xml:space="preserve"> симв</w:t>
      </w:r>
      <w:r w:rsidR="000F23E5">
        <w:t>о</w:t>
      </w:r>
      <w:r w:rsidRPr="00DE3FF2">
        <w:t>л</w:t>
      </w:r>
      <w:r w:rsidR="000F23E5">
        <w:t>о</w:t>
      </w:r>
      <w:r w:rsidRPr="00DE3FF2">
        <w:t>м н</w:t>
      </w:r>
      <w:r w:rsidR="000F23E5">
        <w:t>о</w:t>
      </w:r>
      <w:r w:rsidRPr="00DE3FF2">
        <w:t>в</w:t>
      </w:r>
      <w:r w:rsidR="000F23E5">
        <w:t>о</w:t>
      </w:r>
      <w:r w:rsidRPr="00DE3FF2">
        <w:t>ї еп</w:t>
      </w:r>
      <w:r w:rsidR="000F23E5">
        <w:t>ох</w:t>
      </w:r>
      <w:r w:rsidRPr="00DE3FF2">
        <w:t>и. Гл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бінету, як і більшість мініст</w:t>
      </w:r>
      <w:r w:rsidR="000F23E5">
        <w:t>р</w:t>
      </w:r>
      <w:r w:rsidRPr="00DE3FF2">
        <w:t>ів, не н</w:t>
      </w:r>
      <w:r w:rsidR="000F23E5">
        <w:t>а</w:t>
      </w:r>
      <w:r w:rsidRPr="00DE3FF2">
        <w:t>леж</w:t>
      </w:r>
      <w:r w:rsidR="000F23E5">
        <w:t>а</w:t>
      </w:r>
      <w:r w:rsidRPr="00DE3FF2">
        <w:t>в д</w:t>
      </w:r>
      <w:r w:rsidR="000F23E5">
        <w:t>о</w:t>
      </w:r>
      <w:r w:rsidRPr="00DE3FF2">
        <w:t xml:space="preserve"> кл</w:t>
      </w:r>
      <w:r w:rsidR="000F23E5">
        <w:t>а</w:t>
      </w:r>
      <w:r w:rsidRPr="00DE3FF2">
        <w:t>н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ліг</w:t>
      </w:r>
      <w:r w:rsidR="000F23E5">
        <w:t>арх</w:t>
      </w:r>
      <w:r w:rsidRPr="00DE3FF2">
        <w:t>ії т</w:t>
      </w:r>
      <w:r w:rsidR="000F23E5">
        <w:t>а</w:t>
      </w:r>
      <w:r w:rsidRPr="00DE3FF2">
        <w:t xml:space="preserve"> не н</w:t>
      </w:r>
      <w:r w:rsidR="000F23E5">
        <w:t>о</w:t>
      </w:r>
      <w:r w:rsidRPr="00DE3FF2">
        <w:t xml:space="preserve">сив титулів. </w:t>
      </w:r>
      <w:r w:rsidR="000F23E5">
        <w:t>Хара</w:t>
      </w:r>
      <w:r w:rsidRPr="00DE3FF2">
        <w:t xml:space="preserve"> всіляк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зиці</w:t>
      </w:r>
      <w:r w:rsidR="000F23E5">
        <w:t>о</w:t>
      </w:r>
      <w:r w:rsidRPr="00DE3FF2">
        <w:t>нув</w:t>
      </w:r>
      <w:r w:rsidR="000F23E5">
        <w:t>а</w:t>
      </w:r>
      <w:r w:rsidRPr="00DE3FF2">
        <w:t xml:space="preserve">в себе </w:t>
      </w:r>
      <w:r w:rsidR="00474BA6" w:rsidRPr="00DE3FF2">
        <w:t>як п</w:t>
      </w:r>
      <w:r w:rsidR="000F23E5">
        <w:t>о</w:t>
      </w:r>
      <w:r w:rsidR="00474BA6" w:rsidRPr="00DE3FF2">
        <w:t>літик, близький д</w:t>
      </w:r>
      <w:r w:rsidR="000F23E5">
        <w:t>о</w:t>
      </w:r>
      <w:r w:rsidR="00474BA6" w:rsidRPr="00DE3FF2">
        <w:t xml:space="preserve"> н</w:t>
      </w:r>
      <w:r w:rsidR="000F23E5">
        <w:t>аро</w:t>
      </w:r>
      <w:r w:rsidR="00474BA6" w:rsidRPr="00DE3FF2">
        <w:t xml:space="preserve">ду </w:t>
      </w:r>
      <w:hyperlink r:id="rId16" w:anchor="_ftnref22" w:history="1">
        <w:r w:rsidR="00DE3FF2" w:rsidRPr="00DE3FF2">
          <w:rPr>
            <w:rStyle w:val="a4"/>
            <w:color w:val="auto"/>
            <w:u w:val="none"/>
          </w:rPr>
          <w:t>[</w:t>
        </w:r>
        <w:r w:rsidR="00021E49" w:rsidRPr="00DE3FF2">
          <w:rPr>
            <w:rStyle w:val="a4"/>
            <w:color w:val="auto"/>
            <w:u w:val="none"/>
          </w:rPr>
          <w:t>59</w:t>
        </w:r>
        <w:r w:rsidR="00D00824">
          <w:rPr>
            <w:rStyle w:val="a4"/>
            <w:color w:val="auto"/>
            <w:u w:val="none"/>
          </w:rPr>
          <w:t>,</w:t>
        </w:r>
        <w:r w:rsidR="00D00824" w:rsidRPr="00D00824">
          <w:rPr>
            <w:bCs/>
            <w:kern w:val="36"/>
          </w:rPr>
          <w:t xml:space="preserve"> </w:t>
        </w:r>
        <w:r w:rsidR="00D00824">
          <w:rPr>
            <w:bCs/>
            <w:kern w:val="36"/>
          </w:rPr>
          <w:t>79-98</w:t>
        </w:r>
        <w:r w:rsidR="00474BA6" w:rsidRPr="00DE3FF2">
          <w:rPr>
            <w:rStyle w:val="a4"/>
            <w:color w:val="auto"/>
            <w:u w:val="none"/>
          </w:rPr>
          <w:t>]</w:t>
        </w:r>
      </w:hyperlink>
      <w:r w:rsidR="00474BA6" w:rsidRPr="00DE3FF2">
        <w:t xml:space="preserve"> </w:t>
      </w:r>
      <w:hyperlink r:id="rId17" w:anchor="_ftn29" w:history="1">
        <w:r w:rsidR="00DE3FF2" w:rsidRPr="00DE3FF2">
          <w:t>[</w:t>
        </w:r>
        <w:r w:rsidR="00021E49" w:rsidRPr="00DE3FF2">
          <w:t>147</w:t>
        </w:r>
        <w:r w:rsidR="00D00824">
          <w:t>,</w:t>
        </w:r>
        <w:r w:rsidR="00D00824" w:rsidRPr="00D00824">
          <w:rPr>
            <w:bCs/>
            <w:kern w:val="36"/>
          </w:rPr>
          <w:t xml:space="preserve"> </w:t>
        </w:r>
        <w:r w:rsidR="00D00824">
          <w:rPr>
            <w:bCs/>
            <w:kern w:val="36"/>
          </w:rPr>
          <w:t>96–118</w:t>
        </w:r>
        <w:r w:rsidR="00474BA6" w:rsidRPr="00DE3FF2">
          <w:t>]</w:t>
        </w:r>
      </w:hyperlink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Пе</w:t>
      </w:r>
      <w:r w:rsidR="000F23E5">
        <w:t>р</w:t>
      </w:r>
      <w:r w:rsidRPr="00DE3FF2">
        <w:t>ш</w:t>
      </w:r>
      <w:r w:rsidR="000F23E5">
        <w:t>о</w:t>
      </w:r>
      <w:r w:rsidRPr="00DE3FF2">
        <w:t>му п</w:t>
      </w:r>
      <w:r w:rsidR="000F23E5">
        <w:t>ар</w:t>
      </w:r>
      <w:r w:rsidRPr="00DE3FF2">
        <w:t>тійн</w:t>
      </w:r>
      <w:r w:rsidR="000F23E5">
        <w:t>о</w:t>
      </w:r>
      <w:r w:rsidRPr="00DE3FF2">
        <w:t>му п</w:t>
      </w:r>
      <w:r w:rsidR="000F23E5">
        <w:t>р</w:t>
      </w:r>
      <w:r w:rsidRPr="00DE3FF2">
        <w:t>ем'є</w:t>
      </w:r>
      <w:r w:rsidR="000F23E5">
        <w:t>р</w:t>
      </w:r>
      <w:r w:rsidRPr="00DE3FF2">
        <w:t>у діст</w:t>
      </w:r>
      <w:r w:rsidR="000F23E5">
        <w:t>а</w:t>
      </w:r>
      <w:r w:rsidRPr="00DE3FF2">
        <w:t>л</w:t>
      </w:r>
      <w:r w:rsidR="000F23E5">
        <w:t>а</w:t>
      </w:r>
      <w:r w:rsidRPr="00DE3FF2">
        <w:t>ся неп</w:t>
      </w:r>
      <w:r w:rsidR="000F23E5">
        <w:t>ро</w:t>
      </w:r>
      <w:r w:rsidRPr="00DE3FF2">
        <w:t>ст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літичн</w:t>
      </w:r>
      <w:r w:rsidR="000F23E5">
        <w:t>а</w:t>
      </w:r>
      <w:r w:rsidRPr="00DE3FF2">
        <w:t xml:space="preserve"> сп</w:t>
      </w:r>
      <w:r w:rsidR="000F23E5">
        <w:t>а</w:t>
      </w:r>
      <w:r w:rsidRPr="00DE3FF2">
        <w:t>дщин</w:t>
      </w:r>
      <w:r w:rsidR="000F23E5">
        <w:t>а</w:t>
      </w:r>
      <w:r w:rsidRPr="00DE3FF2">
        <w:t>, п</w:t>
      </w:r>
      <w:r w:rsidR="000F23E5">
        <w:t>ро</w:t>
      </w:r>
      <w:r w:rsidRPr="00DE3FF2">
        <w:t xml:space="preserve">те він </w:t>
      </w:r>
      <w:r w:rsidR="000F23E5">
        <w:t>а</w:t>
      </w:r>
      <w:r w:rsidRPr="00DE3FF2">
        <w:t>ктивн</w:t>
      </w:r>
      <w:r w:rsidR="000F23E5">
        <w:t>о</w:t>
      </w:r>
      <w:r w:rsidRPr="00DE3FF2">
        <w:t xml:space="preserve"> включився у діяльність, виступивши із ши</w:t>
      </w:r>
      <w:r w:rsidR="000F23E5">
        <w:t>ро</w:t>
      </w:r>
      <w:r w:rsidRPr="00DE3FF2">
        <w:t>к</w:t>
      </w:r>
      <w:r w:rsidR="000F23E5">
        <w:t>о</w:t>
      </w:r>
      <w:r w:rsidRPr="00DE3FF2">
        <w:t xml:space="preserve">ю </w:t>
      </w:r>
      <w:r w:rsidRPr="00DE3FF2">
        <w:lastRenderedPageBreak/>
        <w:t>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о</w:t>
      </w:r>
      <w:r w:rsidRPr="00DE3FF2">
        <w:t>ю змін. Бул</w:t>
      </w:r>
      <w:r w:rsidR="000F23E5">
        <w:t>о</w:t>
      </w:r>
      <w:r w:rsidRPr="00DE3FF2">
        <w:t xml:space="preserve"> збільшен</w:t>
      </w:r>
      <w:r w:rsidR="000F23E5">
        <w:t>о</w:t>
      </w:r>
      <w:r w:rsidRPr="00DE3FF2">
        <w:t xml:space="preserve"> фін</w:t>
      </w:r>
      <w:r w:rsidR="000F23E5">
        <w:t>а</w:t>
      </w:r>
      <w:r w:rsidRPr="00DE3FF2">
        <w:t>нсув</w:t>
      </w:r>
      <w:r w:rsidR="000F23E5">
        <w:t>а</w:t>
      </w:r>
      <w:r w:rsidRPr="00DE3FF2">
        <w:t xml:space="preserve">ння системи </w:t>
      </w:r>
      <w:r w:rsidR="000F23E5">
        <w:t>о</w:t>
      </w:r>
      <w:r w:rsidRPr="00DE3FF2">
        <w:t>світи, відк</w:t>
      </w:r>
      <w:r w:rsidR="000F23E5">
        <w:t>р</w:t>
      </w:r>
      <w:r w:rsidRPr="00DE3FF2">
        <w:t>ит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ві н</w:t>
      </w:r>
      <w:r w:rsidR="000F23E5">
        <w:t>а</w:t>
      </w:r>
      <w:r w:rsidRPr="00DE3FF2">
        <w:t>вч</w:t>
      </w:r>
      <w:r w:rsidR="000F23E5">
        <w:t>а</w:t>
      </w:r>
      <w:r w:rsidRPr="00DE3FF2">
        <w:t>льні з</w:t>
      </w:r>
      <w:r w:rsidR="000F23E5">
        <w:t>а</w:t>
      </w:r>
      <w:r w:rsidRPr="00DE3FF2">
        <w:t>кл</w:t>
      </w:r>
      <w:r w:rsidR="000F23E5">
        <w:t>а</w:t>
      </w:r>
      <w:r w:rsidRPr="00DE3FF2">
        <w:t xml:space="preserve">ди.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а</w:t>
      </w:r>
      <w:r w:rsidRPr="00DE3FF2">
        <w:t xml:space="preserve"> ув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иділял</w:t>
      </w:r>
      <w:r w:rsidR="000F23E5">
        <w:t>а</w:t>
      </w:r>
      <w:r w:rsidRPr="00DE3FF2">
        <w:t>ся в</w:t>
      </w:r>
      <w:r w:rsidR="000F23E5">
        <w:t>р</w:t>
      </w:r>
      <w:r w:rsidRPr="00DE3FF2">
        <w:t>егулюв</w:t>
      </w:r>
      <w:r w:rsidR="000F23E5">
        <w:t>а</w:t>
      </w:r>
      <w:r w:rsidRPr="00DE3FF2">
        <w:t>нню т</w:t>
      </w:r>
      <w:r w:rsidR="000F23E5">
        <w:t>р</w:t>
      </w:r>
      <w:r w:rsidRPr="00DE3FF2">
        <w:t>уд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сп</w:t>
      </w:r>
      <w:r w:rsidR="000F23E5">
        <w:t>ор</w:t>
      </w:r>
      <w:r w:rsidRPr="00DE3FF2">
        <w:t>ів. Бул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зв</w:t>
      </w:r>
      <w:r w:rsidR="000F23E5">
        <w:t>о</w:t>
      </w:r>
      <w:r w:rsidRPr="00DE3FF2">
        <w:t>лен</w:t>
      </w:r>
      <w:r w:rsidR="000F23E5">
        <w:t>о</w:t>
      </w:r>
      <w:r w:rsidRPr="00DE3FF2">
        <w:t xml:space="preserve"> діяльність п</w:t>
      </w:r>
      <w:r w:rsidR="000F23E5">
        <w:t>ро</w:t>
      </w:r>
      <w:r w:rsidRPr="00DE3FF2">
        <w:t>фспіл</w:t>
      </w:r>
      <w:r w:rsidR="000F23E5">
        <w:t>о</w:t>
      </w:r>
      <w:r w:rsidRPr="00DE3FF2">
        <w:t>к і н</w:t>
      </w:r>
      <w:r w:rsidR="000F23E5">
        <w:t>а</w:t>
      </w:r>
      <w:r w:rsidRPr="00DE3FF2">
        <w:t>віть ми</w:t>
      </w:r>
      <w:r w:rsidR="000F23E5">
        <w:t>р</w:t>
      </w:r>
      <w:r w:rsidRPr="00DE3FF2">
        <w:t>ні ст</w:t>
      </w:r>
      <w:r w:rsidR="000F23E5">
        <w:t>ра</w:t>
      </w:r>
      <w:r w:rsidRPr="00DE3FF2">
        <w:t xml:space="preserve">йки, </w:t>
      </w:r>
      <w:r w:rsidR="000F23E5">
        <w:t>о</w:t>
      </w:r>
      <w:r w:rsidRPr="00DE3FF2">
        <w:t>сл</w:t>
      </w:r>
      <w:r w:rsidR="000F23E5">
        <w:t>а</w:t>
      </w:r>
      <w:r w:rsidRPr="00DE3FF2">
        <w:t>блений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печ</w:t>
      </w:r>
      <w:r w:rsidR="000F23E5">
        <w:t>а</w:t>
      </w:r>
      <w:r w:rsidRPr="00DE3FF2">
        <w:t>ттю. Зниження м</w:t>
      </w:r>
      <w:r w:rsidR="000F23E5">
        <w:t>а</w:t>
      </w:r>
      <w:r w:rsidRPr="00DE3FF2">
        <w:t>йн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цензу з 10 д</w:t>
      </w:r>
      <w:r w:rsidR="000F23E5">
        <w:t>о</w:t>
      </w:r>
      <w:r w:rsidRPr="00DE3FF2">
        <w:t xml:space="preserve"> 3 єн </w:t>
      </w:r>
      <w:r w:rsidR="000F23E5">
        <w:t>р</w:t>
      </w:r>
      <w:r w:rsidRPr="00DE3FF2">
        <w:t>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</w:t>
      </w:r>
      <w:r w:rsidR="000F23E5">
        <w:t>охо</w:t>
      </w:r>
      <w:r w:rsidRPr="00DE3FF2">
        <w:t>ду д</w:t>
      </w:r>
      <w:r w:rsidR="000F23E5">
        <w:t>о</w:t>
      </w:r>
      <w:r w:rsidRPr="00DE3FF2">
        <w:t>зв</w:t>
      </w:r>
      <w:r w:rsidR="000F23E5">
        <w:t>о</w:t>
      </w:r>
      <w:r w:rsidRPr="00DE3FF2">
        <w:t>лил</w:t>
      </w:r>
      <w:r w:rsidR="000F23E5">
        <w:t>о</w:t>
      </w:r>
      <w:r w:rsidRPr="00DE3FF2">
        <w:t xml:space="preserve"> збільшити кількість виб</w:t>
      </w:r>
      <w:r w:rsidR="000F23E5">
        <w:t>ор</w:t>
      </w:r>
      <w:r w:rsidRPr="00DE3FF2">
        <w:t>ців удвічі д</w:t>
      </w:r>
      <w:r w:rsidR="000F23E5">
        <w:t>о</w:t>
      </w:r>
      <w:r w:rsidRPr="00DE3FF2">
        <w:t xml:space="preserve"> 3 млн. ч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вік </w:t>
      </w:r>
      <w:r w:rsidR="000F23E5">
        <w:t>Хара</w:t>
      </w:r>
      <w:r w:rsidRPr="00DE3FF2">
        <w:t xml:space="preserve"> вміл</w:t>
      </w:r>
      <w:r w:rsidR="000F23E5">
        <w:t>о</w:t>
      </w:r>
      <w:r w:rsidRPr="00DE3FF2">
        <w:t xml:space="preserve"> зн</w:t>
      </w:r>
      <w:r w:rsidR="000F23E5">
        <w:t>ахо</w:t>
      </w:r>
      <w:r w:rsidRPr="00DE3FF2">
        <w:t>див спільну м</w:t>
      </w:r>
      <w:r w:rsidR="000F23E5">
        <w:t>о</w:t>
      </w:r>
      <w:r w:rsidRPr="00DE3FF2">
        <w:t>ву і вступ</w:t>
      </w:r>
      <w:r w:rsidR="000F23E5">
        <w:t>а</w:t>
      </w:r>
      <w:r w:rsidRPr="00DE3FF2">
        <w:t>в у к</w:t>
      </w:r>
      <w:r w:rsidR="000F23E5">
        <w:t>о</w:t>
      </w:r>
      <w:r w:rsidRPr="00DE3FF2">
        <w:t>мп</w:t>
      </w:r>
      <w:r w:rsidR="000F23E5">
        <w:t>ро</w:t>
      </w:r>
      <w:r w:rsidRPr="00DE3FF2">
        <w:t>міси з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</w:t>
      </w:r>
      <w:r w:rsidR="000F23E5">
        <w:t>а</w:t>
      </w:r>
      <w:r w:rsidRPr="00DE3FF2">
        <w:t>ми к</w:t>
      </w:r>
      <w:r w:rsidR="000F23E5">
        <w:t>о</w:t>
      </w:r>
      <w:r w:rsidRPr="00DE3FF2">
        <w:t>нсе</w:t>
      </w:r>
      <w:r w:rsidR="000F23E5">
        <w:t>р</w:t>
      </w:r>
      <w:r w:rsidRPr="00DE3FF2">
        <w:t>в</w:t>
      </w:r>
      <w:r w:rsidR="000F23E5">
        <w:t>а</w:t>
      </w:r>
      <w:r w:rsidRPr="00DE3FF2">
        <w:t>тивни</w:t>
      </w:r>
      <w:r w:rsidR="000F23E5">
        <w:t>х</w:t>
      </w:r>
      <w:r w:rsidRPr="00DE3FF2">
        <w:t xml:space="preserve"> кіл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нтип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сил,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 xml:space="preserve"> Ям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а</w:t>
      </w:r>
      <w:r w:rsidRPr="00DE3FF2">
        <w:t xml:space="preserve"> </w:t>
      </w:r>
      <w:r w:rsidR="000F23E5">
        <w:t>Ар</w:t>
      </w:r>
      <w:r w:rsidRPr="00DE3FF2">
        <w:t>іт</w:t>
      </w:r>
      <w:r w:rsidR="000F23E5">
        <w:t>о</w:t>
      </w:r>
      <w:r w:rsidRPr="00DE3FF2">
        <w:t>м</w:t>
      </w:r>
      <w:r w:rsidR="000F23E5">
        <w:t>о</w:t>
      </w:r>
      <w:r w:rsidRPr="00DE3FF2">
        <w:t>. П</w:t>
      </w:r>
      <w:r w:rsidR="000F23E5">
        <w:t>ро</w:t>
      </w:r>
      <w:r w:rsidRPr="00DE3FF2">
        <w:t>никнення Сейюк</w:t>
      </w:r>
      <w:r w:rsidR="000F23E5">
        <w:t>а</w:t>
      </w:r>
      <w:r w:rsidRPr="00DE3FF2">
        <w:t>й д</w:t>
      </w:r>
      <w:r w:rsidR="000F23E5">
        <w:t>о</w:t>
      </w:r>
      <w:r w:rsidRPr="00DE3FF2">
        <w:t xml:space="preserve"> л</w:t>
      </w:r>
      <w:r w:rsidR="000F23E5">
        <w:t>а</w:t>
      </w:r>
      <w:r w:rsidRPr="00DE3FF2">
        <w:t>в п</w:t>
      </w:r>
      <w:r w:rsidR="000F23E5">
        <w:t>ра</w:t>
      </w:r>
      <w:r w:rsidRPr="00DE3FF2">
        <w:t>вляч</w:t>
      </w:r>
      <w:r w:rsidR="000F23E5">
        <w:t>о</w:t>
      </w:r>
      <w:r w:rsidRPr="00DE3FF2">
        <w:t>ї бю</w:t>
      </w:r>
      <w:r w:rsidR="000F23E5">
        <w:t>ро</w:t>
      </w:r>
      <w:r w:rsidRPr="00DE3FF2">
        <w:t>к</w:t>
      </w:r>
      <w:r w:rsidR="000F23E5">
        <w:t>ра</w:t>
      </w:r>
      <w:r w:rsidRPr="00DE3FF2">
        <w:t>тії п</w:t>
      </w:r>
      <w:r w:rsidR="000F23E5">
        <w:t>о</w:t>
      </w:r>
      <w:r w:rsidRPr="00DE3FF2">
        <w:t>силюв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нсе</w:t>
      </w:r>
      <w:r w:rsidR="000F23E5">
        <w:t>р</w:t>
      </w:r>
      <w:r w:rsidRPr="00DE3FF2">
        <w:t>в</w:t>
      </w:r>
      <w:r w:rsidR="000F23E5">
        <w:t>а</w:t>
      </w:r>
      <w:r w:rsidRPr="00DE3FF2">
        <w:t>тивні н</w:t>
      </w:r>
      <w:r w:rsidR="000F23E5">
        <w:t>а</w:t>
      </w:r>
      <w:r w:rsidRPr="00DE3FF2">
        <w:t>ст</w:t>
      </w:r>
      <w:r w:rsidR="000F23E5">
        <w:t>ро</w:t>
      </w:r>
      <w:r w:rsidRPr="00DE3FF2">
        <w:t>ї п</w:t>
      </w:r>
      <w:r w:rsidR="000F23E5">
        <w:t>ар</w:t>
      </w:r>
      <w:r w:rsidRPr="00DE3FF2">
        <w:t xml:space="preserve">тії. </w:t>
      </w:r>
      <w:r w:rsidR="000F23E5">
        <w:t>Хара</w:t>
      </w:r>
      <w:r w:rsidRPr="00DE3FF2">
        <w:t xml:space="preserve"> відм</w:t>
      </w:r>
      <w:r w:rsidR="000F23E5">
        <w:t>о</w:t>
      </w:r>
      <w:r w:rsidRPr="00DE3FF2">
        <w:t>вився підт</w:t>
      </w:r>
      <w:r w:rsidR="000F23E5">
        <w:t>р</w:t>
      </w:r>
      <w:r w:rsidRPr="00DE3FF2">
        <w:t>им</w:t>
      </w:r>
      <w:r w:rsidR="000F23E5">
        <w:t>а</w:t>
      </w:r>
      <w:r w:rsidRPr="00DE3FF2">
        <w:t>ти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п</w:t>
      </w:r>
      <w:r w:rsidR="000F23E5">
        <w:t>ро</w:t>
      </w:r>
      <w:r w:rsidRPr="00DE3FF2">
        <w:t>ект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п</w:t>
      </w:r>
      <w:r w:rsidR="000F23E5">
        <w:t>ро</w:t>
      </w:r>
      <w:r w:rsidRPr="00DE3FF2">
        <w:t>в</w:t>
      </w:r>
      <w:r w:rsidR="000F23E5">
        <w:t>а</w:t>
      </w:r>
      <w:r w:rsidRPr="00DE3FF2">
        <w:t>дження з</w:t>
      </w:r>
      <w:r w:rsidR="000F23E5">
        <w:t>а</w:t>
      </w:r>
      <w:r w:rsidRPr="00DE3FF2">
        <w:t>г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виб</w:t>
      </w:r>
      <w:r w:rsidR="000F23E5">
        <w:t>ор</w:t>
      </w:r>
      <w:r w:rsidRPr="00DE3FF2">
        <w:t>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а</w:t>
      </w:r>
      <w:r w:rsidRPr="00DE3FF2">
        <w:t xml:space="preserve"> для ч</w:t>
      </w:r>
      <w:r w:rsidR="000F23E5">
        <w:t>о</w:t>
      </w:r>
      <w:r w:rsidRPr="00DE3FF2">
        <w:t>л</w:t>
      </w:r>
      <w:r w:rsidR="000F23E5">
        <w:t>о</w:t>
      </w:r>
      <w:r w:rsidRPr="00DE3FF2">
        <w:t>віків, щ</w:t>
      </w:r>
      <w:r w:rsidR="000F23E5">
        <w:t>о</w:t>
      </w:r>
      <w:r w:rsidRPr="00DE3FF2">
        <w:t xml:space="preserve"> м</w:t>
      </w:r>
      <w:r w:rsidR="000F23E5">
        <w:t>о</w:t>
      </w:r>
      <w:r w:rsidRPr="00DE3FF2">
        <w:t>гл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змити елект</w:t>
      </w:r>
      <w:r w:rsidR="000F23E5">
        <w:t>ора</w:t>
      </w:r>
      <w:r w:rsidRPr="00DE3FF2">
        <w:t>т Сейюк</w:t>
      </w:r>
      <w:r w:rsidR="000F23E5">
        <w:t>а</w:t>
      </w:r>
      <w:r w:rsidRPr="00DE3FF2">
        <w:t>й. Ця вим</w:t>
      </w:r>
      <w:r w:rsidR="000F23E5">
        <w:t>о</w:t>
      </w:r>
      <w:r w:rsidRPr="00DE3FF2">
        <w:t>г</w:t>
      </w:r>
      <w:r w:rsidR="000F23E5">
        <w:t>а</w:t>
      </w:r>
      <w:r w:rsidRPr="00DE3FF2">
        <w:t xml:space="preserve"> ск</w:t>
      </w:r>
      <w:r w:rsidR="000F23E5">
        <w:t>ор</w:t>
      </w:r>
      <w:r w:rsidRPr="00DE3FF2">
        <w:t>іше відп</w:t>
      </w:r>
      <w:r w:rsidR="000F23E5">
        <w:t>о</w:t>
      </w:r>
      <w:r w:rsidRPr="00DE3FF2">
        <w:t>від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інте</w:t>
      </w:r>
      <w:r w:rsidR="000F23E5">
        <w:t>р</w:t>
      </w:r>
      <w:r w:rsidRPr="00DE3FF2">
        <w:t>ес</w:t>
      </w:r>
      <w:r w:rsidR="000F23E5">
        <w:t>а</w:t>
      </w:r>
      <w:r w:rsidRPr="00DE3FF2">
        <w:t xml:space="preserve">м </w:t>
      </w:r>
      <w:r w:rsidR="000F23E5">
        <w:t>о</w:t>
      </w:r>
      <w:r w:rsidRPr="00DE3FF2">
        <w:t>п</w:t>
      </w:r>
      <w:r w:rsidR="000F23E5">
        <w:t>о</w:t>
      </w:r>
      <w:r w:rsidRPr="00DE3FF2">
        <w:t>зиційни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 Кенсейк</w:t>
      </w:r>
      <w:r w:rsidR="000F23E5">
        <w:t>а</w:t>
      </w:r>
      <w:r w:rsidRPr="00DE3FF2">
        <w:t>й 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кумінт</w:t>
      </w:r>
      <w:r w:rsidR="000F23E5">
        <w:t>о</w:t>
      </w:r>
      <w:r w:rsidRPr="00DE3FF2">
        <w:t>, ліде</w:t>
      </w:r>
      <w:r w:rsidR="000F23E5">
        <w:t>р</w:t>
      </w:r>
      <w:r w:rsidRPr="00DE3FF2">
        <w:t>и яки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аа</w:t>
      </w:r>
      <w:r w:rsidRPr="00DE3FF2">
        <w:t>кі т</w:t>
      </w:r>
      <w:r w:rsidR="000F23E5">
        <w:t>а</w:t>
      </w:r>
      <w:r w:rsidRPr="00DE3FF2">
        <w:t xml:space="preserve"> Інук</w:t>
      </w:r>
      <w:r w:rsidR="000F23E5">
        <w:t>а</w:t>
      </w:r>
      <w:r w:rsidRPr="00DE3FF2">
        <w:t>ї Цуесі вв</w:t>
      </w:r>
      <w:r w:rsidR="000F23E5">
        <w:t>а</w:t>
      </w:r>
      <w:r w:rsidRPr="00DE3FF2">
        <w:t>ж</w:t>
      </w:r>
      <w:r w:rsidR="000F23E5">
        <w:t>а</w:t>
      </w:r>
      <w:r w:rsidRPr="00DE3FF2">
        <w:t>ли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дним із ключ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.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к </w:t>
      </w:r>
      <w:r w:rsidR="000F23E5">
        <w:t>ро</w:t>
      </w:r>
      <w:r w:rsidRPr="00DE3FF2">
        <w:t>зпуск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менту т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ментські виб</w:t>
      </w:r>
      <w:r w:rsidR="000F23E5">
        <w:t>ор</w:t>
      </w:r>
      <w:r w:rsidRPr="00DE3FF2">
        <w:t xml:space="preserve">и 1920 </w:t>
      </w:r>
      <w:r w:rsidR="000F23E5">
        <w:t>р</w:t>
      </w:r>
      <w:r w:rsidRPr="00DE3FF2">
        <w:t>. п</w:t>
      </w:r>
      <w:r w:rsidR="000F23E5">
        <w:t>р</w:t>
      </w:r>
      <w:r w:rsidRPr="00DE3FF2">
        <w:t>инесли пе</w:t>
      </w:r>
      <w:r w:rsidR="000F23E5">
        <w:t>р</w:t>
      </w:r>
      <w:r w:rsidRPr="00DE3FF2">
        <w:t>ек</w:t>
      </w:r>
      <w:r w:rsidR="000F23E5">
        <w:t>о</w:t>
      </w:r>
      <w:r w:rsidRPr="00DE3FF2">
        <w:t>нливу пе</w:t>
      </w:r>
      <w:r w:rsidR="000F23E5">
        <w:t>р</w:t>
      </w:r>
      <w:r w:rsidRPr="00DE3FF2">
        <w:t>ем</w:t>
      </w:r>
      <w:r w:rsidR="000F23E5">
        <w:t>о</w:t>
      </w:r>
      <w:r w:rsidRPr="00DE3FF2">
        <w:t>гу Сейюк</w:t>
      </w:r>
      <w:r w:rsidR="000F23E5">
        <w:t>а</w:t>
      </w:r>
      <w:r w:rsidRPr="00DE3FF2">
        <w:t xml:space="preserve">й </w:t>
      </w:r>
      <w:hyperlink r:id="rId18" w:anchor="_ftnref48" w:history="1">
        <w:r w:rsidR="00DE3FF2" w:rsidRPr="00DE3FF2">
          <w:t>[</w:t>
        </w:r>
        <w:r w:rsidR="00021E49" w:rsidRPr="00DE3FF2">
          <w:t>47</w:t>
        </w:r>
        <w:r w:rsidR="00D00824">
          <w:t>,</w:t>
        </w:r>
        <w:r w:rsidR="00D00824" w:rsidRPr="00D00824">
          <w:t xml:space="preserve"> </w:t>
        </w:r>
        <w:r w:rsidR="00D00824" w:rsidRPr="002A6FA0">
          <w:t>159</w:t>
        </w:r>
        <w:r w:rsidR="00474987" w:rsidRPr="00DE3FF2">
          <w:t>]</w:t>
        </w:r>
      </w:hyperlink>
      <w:r w:rsidRPr="00DE3FF2">
        <w:t xml:space="preserve">. </w:t>
      </w:r>
      <w:r w:rsidR="000F23E5">
        <w:t>Р</w:t>
      </w:r>
      <w:r w:rsidRPr="00DE3FF2">
        <w:t>епут</w:t>
      </w:r>
      <w:r w:rsidR="000F23E5">
        <w:t>а</w:t>
      </w:r>
      <w:r w:rsidRPr="00DE3FF2">
        <w:t>ція лібе</w:t>
      </w:r>
      <w:r w:rsidR="000F23E5">
        <w:t>ра</w:t>
      </w:r>
      <w:r w:rsidRPr="00DE3FF2">
        <w:t>л</w:t>
      </w:r>
      <w:r w:rsidR="000F23E5">
        <w:t>а</w:t>
      </w:r>
      <w:r w:rsidRPr="00DE3FF2">
        <w:t xml:space="preserve"> не з</w:t>
      </w:r>
      <w:r w:rsidR="000F23E5">
        <w:t>а</w:t>
      </w:r>
      <w:r w:rsidRPr="00DE3FF2">
        <w:t>в</w:t>
      </w:r>
      <w:r w:rsidR="000F23E5">
        <w:t>а</w:t>
      </w:r>
      <w:r w:rsidRPr="00DE3FF2">
        <w:t>дил</w:t>
      </w:r>
      <w:r w:rsidR="000F23E5">
        <w:t>а</w:t>
      </w:r>
      <w:r w:rsidRPr="00DE3FF2">
        <w:t xml:space="preserve"> </w:t>
      </w:r>
      <w:r w:rsidR="000F23E5">
        <w:t>Хара</w:t>
      </w:r>
      <w:r w:rsidRPr="00DE3FF2">
        <w:t xml:space="preserve"> п</w:t>
      </w:r>
      <w:r w:rsidR="000F23E5">
        <w:t>ро</w:t>
      </w:r>
      <w:r w:rsidRPr="00DE3FF2">
        <w:t>д</w:t>
      </w:r>
      <w:r w:rsidR="000F23E5">
        <w:t>о</w:t>
      </w:r>
      <w:r w:rsidRPr="00DE3FF2">
        <w:t>вжити інте</w:t>
      </w:r>
      <w:r w:rsidR="000F23E5">
        <w:t>р</w:t>
      </w:r>
      <w:r w:rsidRPr="00DE3FF2">
        <w:t xml:space="preserve">венцію у </w:t>
      </w:r>
      <w:r w:rsidR="000F23E5">
        <w:t>Ро</w:t>
      </w:r>
      <w:r w:rsidRPr="00DE3FF2">
        <w:t>сії ж</w:t>
      </w:r>
      <w:r w:rsidR="000F23E5">
        <w:t>ор</w:t>
      </w:r>
      <w:r w:rsidRPr="00DE3FF2">
        <w:t>ст</w:t>
      </w:r>
      <w:r w:rsidR="000F23E5">
        <w:t>о</w:t>
      </w:r>
      <w:r w:rsidRPr="00DE3FF2">
        <w:t>к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идушити п</w:t>
      </w:r>
      <w:r w:rsidR="000F23E5">
        <w:t>о</w:t>
      </w:r>
      <w:r w:rsidRPr="00DE3FF2">
        <w:t>вст</w:t>
      </w:r>
      <w:r w:rsidR="000F23E5">
        <w:t>а</w:t>
      </w:r>
      <w:r w:rsidRPr="00DE3FF2">
        <w:t>ння, щ</w:t>
      </w:r>
      <w:r w:rsidR="000F23E5">
        <w:t>о</w:t>
      </w:r>
      <w:r w:rsidRPr="00DE3FF2">
        <w:t xml:space="preserve"> сп</w:t>
      </w:r>
      <w:r w:rsidR="000F23E5">
        <w:t>а</w:t>
      </w:r>
      <w:r w:rsidRPr="00DE3FF2">
        <w:t>л</w:t>
      </w:r>
      <w:r w:rsidR="000F23E5">
        <w:t>ах</w:t>
      </w:r>
      <w:r w:rsidRPr="00DE3FF2">
        <w:t>нул</w:t>
      </w:r>
      <w:r w:rsidR="000F23E5">
        <w:t>о</w:t>
      </w:r>
      <w:r w:rsidRPr="00DE3FF2">
        <w:t xml:space="preserve"> 1919 </w:t>
      </w:r>
      <w:r w:rsidR="000F23E5">
        <w:t>р</w:t>
      </w:r>
      <w:r w:rsidRPr="00DE3FF2">
        <w:t>. у К</w:t>
      </w:r>
      <w:r w:rsidR="000F23E5">
        <w:t>ор</w:t>
      </w:r>
      <w:r w:rsidRPr="00DE3FF2">
        <w:t>еї.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р</w:t>
      </w:r>
      <w:r w:rsidRPr="00DE3FF2">
        <w:t>ем'є</w:t>
      </w:r>
      <w:r w:rsidR="000F23E5">
        <w:t>р</w:t>
      </w:r>
      <w:r w:rsidRPr="00DE3FF2">
        <w:t xml:space="preserve"> був мет</w:t>
      </w:r>
      <w:r w:rsidR="000F23E5">
        <w:t>о</w:t>
      </w:r>
      <w:r w:rsidRPr="00DE3FF2">
        <w:t>ю з</w:t>
      </w:r>
      <w:r w:rsidR="000F23E5">
        <w:t>а</w:t>
      </w:r>
      <w:r w:rsidRPr="00DE3FF2">
        <w:t>пекл</w:t>
      </w:r>
      <w:r w:rsidR="000F23E5">
        <w:t>о</w:t>
      </w:r>
      <w:r w:rsidRPr="00DE3FF2">
        <w:t>ї к</w:t>
      </w:r>
      <w:r w:rsidR="000F23E5">
        <w:t>р</w:t>
      </w:r>
      <w:r w:rsidRPr="00DE3FF2">
        <w:t>итики з б</w:t>
      </w:r>
      <w:r w:rsidR="000F23E5">
        <w:t>о</w:t>
      </w:r>
      <w:r w:rsidRPr="00DE3FF2">
        <w:t xml:space="preserve">ку </w:t>
      </w:r>
      <w:r w:rsidR="000F23E5">
        <w:t>р</w:t>
      </w:r>
      <w:r w:rsidRPr="00DE3FF2">
        <w:t>ізни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>б</w:t>
      </w:r>
      <w:r w:rsidR="000F23E5">
        <w:t>ор</w:t>
      </w:r>
      <w:r w:rsidRPr="00DE3FF2">
        <w:t xml:space="preserve">ів. </w:t>
      </w:r>
      <w:r w:rsidR="000F23E5">
        <w:t>О</w:t>
      </w:r>
      <w:r w:rsidRPr="00DE3FF2">
        <w:t>п</w:t>
      </w:r>
      <w:r w:rsidR="000F23E5">
        <w:t>о</w:t>
      </w:r>
      <w:r w:rsidRPr="00DE3FF2">
        <w:t>зиційні п</w:t>
      </w:r>
      <w:r w:rsidR="000F23E5">
        <w:t>ар</w:t>
      </w:r>
      <w:r w:rsidRPr="00DE3FF2">
        <w:t>тії не м</w:t>
      </w:r>
      <w:r w:rsidR="000F23E5">
        <w:t>о</w:t>
      </w:r>
      <w:r w:rsidRPr="00DE3FF2">
        <w:t>гли п</w:t>
      </w:r>
      <w:r w:rsidR="000F23E5">
        <w:t>ро</w:t>
      </w:r>
      <w:r w:rsidRPr="00DE3FF2">
        <w:t>б</w:t>
      </w:r>
      <w:r w:rsidR="000F23E5">
        <w:t>а</w:t>
      </w:r>
      <w:r w:rsidRPr="00DE3FF2">
        <w:t>чити й</w:t>
      </w:r>
      <w:r w:rsidR="000F23E5">
        <w:t>о</w:t>
      </w:r>
      <w:r w:rsidRPr="00DE3FF2">
        <w:t>му відм</w:t>
      </w:r>
      <w:r w:rsidR="000F23E5">
        <w:t>о</w:t>
      </w:r>
      <w:r w:rsidRPr="00DE3FF2">
        <w:t>ву в підт</w:t>
      </w:r>
      <w:r w:rsidR="000F23E5">
        <w:t>р</w:t>
      </w:r>
      <w:r w:rsidRPr="00DE3FF2">
        <w:t>имці з</w:t>
      </w:r>
      <w:r w:rsidR="000F23E5">
        <w:t>а</w:t>
      </w:r>
      <w:r w:rsidRPr="00DE3FF2">
        <w:t>к</w:t>
      </w:r>
      <w:r w:rsidR="000F23E5">
        <w:t>о</w:t>
      </w:r>
      <w:r w:rsidRPr="00DE3FF2">
        <w:t>ну п</w:t>
      </w:r>
      <w:r w:rsidR="000F23E5">
        <w:t>ро</w:t>
      </w:r>
      <w:r w:rsidRPr="00DE3FF2">
        <w:t xml:space="preserve"> «з</w:t>
      </w:r>
      <w:r w:rsidR="000F23E5">
        <w:t>а</w:t>
      </w:r>
      <w:r w:rsidRPr="00DE3FF2">
        <w:t>г</w:t>
      </w:r>
      <w:r w:rsidR="000F23E5">
        <w:t>а</w:t>
      </w:r>
      <w:r w:rsidRPr="00DE3FF2">
        <w:t>льне» виб</w:t>
      </w:r>
      <w:r w:rsidR="000F23E5">
        <w:t>ор</w:t>
      </w:r>
      <w:r w:rsidRPr="00DE3FF2">
        <w:t>че п</w:t>
      </w:r>
      <w:r w:rsidR="000F23E5">
        <w:t>ра</w:t>
      </w:r>
      <w:r w:rsidRPr="00DE3FF2">
        <w:t>в</w:t>
      </w:r>
      <w:r w:rsidR="000F23E5">
        <w:t>о</w:t>
      </w:r>
      <w:r w:rsidRPr="00DE3FF2">
        <w:t>,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 з</w:t>
      </w:r>
      <w:r w:rsidR="000F23E5">
        <w:t>а</w:t>
      </w:r>
      <w:r w:rsidRPr="00DE3FF2">
        <w:t>суджув</w:t>
      </w:r>
      <w:r w:rsidR="000F23E5">
        <w:t>а</w:t>
      </w:r>
      <w:r w:rsidRPr="00DE3FF2">
        <w:t>ли з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літику співп</w:t>
      </w:r>
      <w:r w:rsidR="000F23E5">
        <w:t>ра</w:t>
      </w:r>
      <w:r w:rsidRPr="00DE3FF2">
        <w:t>ці 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 xml:space="preserve">дній </w:t>
      </w:r>
      <w:r w:rsidR="000F23E5">
        <w:t>ар</w:t>
      </w:r>
      <w:r w:rsidRPr="00DE3FF2">
        <w:t>ені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ступки н</w:t>
      </w:r>
      <w:r w:rsidR="000F23E5">
        <w:t>а</w:t>
      </w:r>
      <w:r w:rsidRPr="00DE3FF2">
        <w:t xml:space="preserve"> В</w:t>
      </w:r>
      <w:r w:rsidR="000F23E5">
        <w:t>а</w:t>
      </w:r>
      <w:r w:rsidRPr="00DE3FF2">
        <w:t>шингт</w:t>
      </w:r>
      <w:r w:rsidR="000F23E5">
        <w:t>о</w:t>
      </w:r>
      <w:r w:rsidRPr="00DE3FF2">
        <w:t>нській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енції, ліві т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 xml:space="preserve">ві </w:t>
      </w:r>
      <w:r w:rsidR="000F23E5">
        <w:t>ра</w:t>
      </w:r>
      <w:r w:rsidRPr="00DE3FF2">
        <w:t>дик</w:t>
      </w:r>
      <w:r w:rsidR="000F23E5">
        <w:t>а</w:t>
      </w:r>
      <w:r w:rsidRPr="00DE3FF2">
        <w:t>ли т</w:t>
      </w:r>
      <w:r w:rsidR="000F23E5">
        <w:t>а</w:t>
      </w:r>
      <w:r w:rsidRPr="00DE3FF2">
        <w:t>в</w:t>
      </w:r>
      <w:r w:rsidR="000F23E5">
        <w:t>р</w:t>
      </w:r>
      <w:r w:rsidRPr="00DE3FF2">
        <w:t>ув</w:t>
      </w:r>
      <w:r w:rsidR="000F23E5">
        <w:t>а</w:t>
      </w:r>
      <w:r w:rsidRPr="00DE3FF2">
        <w:t>ли к</w:t>
      </w:r>
      <w:r w:rsidR="000F23E5">
        <w:t>а</w:t>
      </w:r>
      <w:r w:rsidRPr="00DE3FF2">
        <w:t>бінет з</w:t>
      </w:r>
      <w:r w:rsidR="000F23E5">
        <w:t>а</w:t>
      </w:r>
      <w:r w:rsidRPr="00DE3FF2">
        <w:t xml:space="preserve"> зв'язки з дз</w:t>
      </w:r>
      <w:r w:rsidR="000F23E5">
        <w:t>а</w:t>
      </w:r>
      <w:r w:rsidRPr="00DE3FF2">
        <w:t>йб</w:t>
      </w:r>
      <w:r w:rsidR="000F23E5">
        <w:t>а</w:t>
      </w:r>
      <w:r w:rsidRPr="00DE3FF2">
        <w:t>цу. Н</w:t>
      </w:r>
      <w:r w:rsidR="000F23E5">
        <w:t>а</w:t>
      </w:r>
      <w:r w:rsidRPr="00DE3FF2">
        <w:t>гніт</w:t>
      </w:r>
      <w:r w:rsidR="000F23E5">
        <w:t>а</w:t>
      </w:r>
      <w:r w:rsidRPr="00DE3FF2">
        <w:t>ння н</w:t>
      </w:r>
      <w:r w:rsidR="000F23E5">
        <w:t>а</w:t>
      </w:r>
      <w:r w:rsidRPr="00DE3FF2">
        <w:t>п</w:t>
      </w:r>
      <w:r w:rsidR="000F23E5">
        <w:t>р</w:t>
      </w:r>
      <w:r w:rsidRPr="00DE3FF2">
        <w:t>ужен</w:t>
      </w:r>
      <w:r w:rsidR="000F23E5">
        <w:t>о</w:t>
      </w:r>
      <w:r w:rsidRPr="00DE3FF2">
        <w:t>сті з</w:t>
      </w:r>
      <w:r w:rsidR="000F23E5">
        <w:t>а</w:t>
      </w:r>
      <w:r w:rsidRPr="00DE3FF2">
        <w:t>кінчил</w:t>
      </w:r>
      <w:r w:rsidR="000F23E5">
        <w:t>о</w:t>
      </w:r>
      <w:r w:rsidRPr="00DE3FF2">
        <w:t>ся т</w:t>
      </w:r>
      <w:r w:rsidR="000F23E5">
        <w:t>ра</w:t>
      </w:r>
      <w:r w:rsidRPr="00DE3FF2">
        <w:t>гічн</w:t>
      </w:r>
      <w:r w:rsidR="000F23E5">
        <w:t>о</w:t>
      </w:r>
      <w:r w:rsidRPr="00DE3FF2">
        <w:t>, 4 лист</w:t>
      </w:r>
      <w:r w:rsidR="000F23E5">
        <w:t>о</w:t>
      </w:r>
      <w:r w:rsidRPr="00DE3FF2">
        <w:t>п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 1921 </w:t>
      </w:r>
      <w:r w:rsidR="000F23E5">
        <w:t>Хара</w:t>
      </w:r>
      <w:r w:rsidRPr="00DE3FF2">
        <w:t xml:space="preserve"> був убитий н</w:t>
      </w:r>
      <w:r w:rsidR="000F23E5">
        <w:t>а</w:t>
      </w:r>
      <w:r w:rsidRPr="00DE3FF2">
        <w:t xml:space="preserve"> Т</w:t>
      </w:r>
      <w:r w:rsidR="000F23E5">
        <w:t>о</w:t>
      </w:r>
      <w:r w:rsidRPr="00DE3FF2">
        <w:t>кійськ</w:t>
      </w:r>
      <w:r w:rsidR="000F23E5">
        <w:t>о</w:t>
      </w:r>
      <w:r w:rsidRPr="00DE3FF2">
        <w:t>му в</w:t>
      </w:r>
      <w:r w:rsidR="000F23E5">
        <w:t>о</w:t>
      </w:r>
      <w:r w:rsidRPr="00DE3FF2">
        <w:t>кз</w:t>
      </w:r>
      <w:r w:rsidR="000F23E5">
        <w:t>а</w:t>
      </w:r>
      <w:r w:rsidRPr="00DE3FF2">
        <w:t>лі. Увесь цей спект</w:t>
      </w:r>
      <w:r w:rsidR="000F23E5">
        <w:t>р</w:t>
      </w:r>
      <w:r w:rsidRPr="00DE3FF2">
        <w:t xml:space="preserve"> п</w:t>
      </w:r>
      <w:r w:rsidR="000F23E5">
        <w:t>ро</w:t>
      </w:r>
      <w:r w:rsidRPr="00DE3FF2">
        <w:t>ти</w:t>
      </w:r>
      <w:r w:rsidR="000F23E5">
        <w:t>р</w:t>
      </w:r>
      <w:r w:rsidRPr="00DE3FF2">
        <w:t>ічь дем</w:t>
      </w:r>
      <w:r w:rsidR="000F23E5">
        <w:t>о</w:t>
      </w:r>
      <w:r w:rsidRPr="00DE3FF2">
        <w:t>нст</w:t>
      </w:r>
      <w:r w:rsidR="000F23E5">
        <w:t>р</w:t>
      </w:r>
      <w:r w:rsidRPr="00DE3FF2">
        <w:t xml:space="preserve">ує: 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-пе</w:t>
      </w:r>
      <w:r w:rsidR="000F23E5">
        <w:t>р</w:t>
      </w:r>
      <w:r w:rsidRPr="00DE3FF2">
        <w:t xml:space="preserve">ше </w:t>
      </w:r>
      <w:r w:rsidR="000F23E5">
        <w:t>р</w:t>
      </w:r>
      <w:r w:rsidRPr="00DE3FF2">
        <w:t>ізні п</w:t>
      </w:r>
      <w:r w:rsidR="000F23E5">
        <w:t>о</w:t>
      </w:r>
      <w:r w:rsidRPr="00DE3FF2">
        <w:t>гляди к</w:t>
      </w:r>
      <w:r w:rsidR="000F23E5">
        <w:t>о</w:t>
      </w:r>
      <w:r w:rsidRPr="00DE3FF2">
        <w:t>жн</w:t>
      </w:r>
      <w:r w:rsidR="000F23E5">
        <w:t>о</w:t>
      </w:r>
      <w:r w:rsidRPr="00DE3FF2">
        <w:t>ї з п</w:t>
      </w:r>
      <w:r w:rsidR="000F23E5">
        <w:t>ар</w:t>
      </w:r>
      <w:r w:rsidRPr="00DE3FF2">
        <w:t>тій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блем у к</w:t>
      </w:r>
      <w:r w:rsidR="000F23E5">
        <w:t>ра</w:t>
      </w:r>
      <w:r w:rsidRPr="00DE3FF2">
        <w:t>їні,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льну нед</w:t>
      </w:r>
      <w:r w:rsidR="000F23E5">
        <w:t>о</w:t>
      </w:r>
      <w:r w:rsidRPr="00DE3FF2">
        <w:t>ві</w:t>
      </w:r>
      <w:r w:rsidR="000F23E5">
        <w:t>р</w:t>
      </w:r>
      <w:r w:rsidRPr="00DE3FF2">
        <w:t>у д</w:t>
      </w:r>
      <w:r w:rsidR="000F23E5">
        <w:t>о</w:t>
      </w:r>
      <w:r w:rsidRPr="00DE3FF2">
        <w:t xml:space="preserve"> лібе</w:t>
      </w:r>
      <w:r w:rsidR="000F23E5">
        <w:t>ра</w:t>
      </w:r>
      <w:r w:rsidRPr="00DE3FF2">
        <w:t>льн</w:t>
      </w:r>
      <w:r w:rsidR="000F23E5">
        <w:t>о</w:t>
      </w:r>
      <w:r w:rsidRPr="00DE3FF2">
        <w:t>-дем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инципів.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-д</w:t>
      </w:r>
      <w:r w:rsidR="000F23E5">
        <w:t>р</w:t>
      </w:r>
      <w:r w:rsidRPr="00DE3FF2">
        <w:t>уге н</w:t>
      </w:r>
      <w:r w:rsidR="000F23E5">
        <w:t>а</w:t>
      </w:r>
      <w:r w:rsidRPr="00DE3FF2">
        <w:t>явність пе</w:t>
      </w:r>
      <w:r w:rsidR="000F23E5">
        <w:t>р</w:t>
      </w:r>
      <w:r w:rsidRPr="00DE3FF2">
        <w:t>спектив для утв</w:t>
      </w:r>
      <w:r w:rsidR="000F23E5">
        <w:t>ор</w:t>
      </w:r>
      <w:r w:rsidRPr="00DE3FF2">
        <w:t>ення к</w:t>
      </w:r>
      <w:r w:rsidR="000F23E5">
        <w:t>оа</w:t>
      </w:r>
      <w:r w:rsidRPr="00DE3FF2">
        <w:t>ліцій се</w:t>
      </w:r>
      <w:r w:rsidR="000F23E5">
        <w:t>р</w:t>
      </w:r>
      <w:r w:rsidRPr="00DE3FF2">
        <w:t>ед існуючи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 в п</w:t>
      </w:r>
      <w:r w:rsidR="000F23E5">
        <w:t>ро</w:t>
      </w:r>
      <w:r w:rsidRPr="00DE3FF2">
        <w:t>тив</w:t>
      </w:r>
      <w:r w:rsidR="000F23E5">
        <w:t>а</w:t>
      </w:r>
      <w:r w:rsidRPr="00DE3FF2">
        <w:t>гу іншим п</w:t>
      </w:r>
      <w:r w:rsidR="000F23E5">
        <w:t>о</w:t>
      </w:r>
      <w:r w:rsidRPr="00DE3FF2">
        <w:t>літичним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нням.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 Н</w:t>
      </w:r>
      <w:r w:rsidR="000F23E5">
        <w:t>а</w:t>
      </w:r>
      <w:r w:rsidRPr="00DE3FF2">
        <w:t>ступник</w:t>
      </w:r>
      <w:r w:rsidR="000F23E5">
        <w:t>о</w:t>
      </w:r>
      <w:r w:rsidRPr="00DE3FF2">
        <w:t xml:space="preserve">м </w:t>
      </w:r>
      <w:r w:rsidR="000F23E5">
        <w:t>Хара</w:t>
      </w:r>
      <w:r w:rsidRPr="00DE3FF2">
        <w:t xml:space="preserve"> ст</w:t>
      </w:r>
      <w:r w:rsidR="000F23E5">
        <w:t>а</w:t>
      </w:r>
      <w:r w:rsidRPr="00DE3FF2">
        <w:t>в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ора</w:t>
      </w:r>
      <w:r w:rsidRPr="00DE3FF2">
        <w:t>тник Т</w:t>
      </w:r>
      <w:r w:rsidR="000F23E5">
        <w:t>а</w:t>
      </w:r>
      <w:r w:rsidRPr="00DE3FF2">
        <w:t>к</w:t>
      </w:r>
      <w:r w:rsidR="000F23E5">
        <w:t>аха</w:t>
      </w:r>
      <w:r w:rsidRPr="00DE3FF2">
        <w:t>сі К</w:t>
      </w:r>
      <w:r w:rsidR="000F23E5">
        <w:t>ор</w:t>
      </w:r>
      <w:r w:rsidRPr="00DE3FF2">
        <w:t xml:space="preserve">екіє, який </w:t>
      </w:r>
      <w:r w:rsidR="000F23E5">
        <w:t>о</w:t>
      </w:r>
      <w:r w:rsidRPr="00DE3FF2">
        <w:t>бійм</w:t>
      </w:r>
      <w:r w:rsidR="000F23E5">
        <w:t>а</w:t>
      </w:r>
      <w:r w:rsidRPr="00DE3FF2">
        <w:t xml:space="preserve">в </w:t>
      </w:r>
      <w:r w:rsidR="000F23E5">
        <w:t>ра</w:t>
      </w:r>
      <w:r w:rsidRPr="00DE3FF2">
        <w:t>ніше п</w:t>
      </w:r>
      <w:r w:rsidR="000F23E5">
        <w:t>о</w:t>
      </w:r>
      <w:r w:rsidRPr="00DE3FF2">
        <w:t>с</w:t>
      </w:r>
      <w:r w:rsidR="000F23E5">
        <w:t>а</w:t>
      </w:r>
      <w:r w:rsidRPr="00DE3FF2">
        <w:t>ду гл</w:t>
      </w:r>
      <w:r w:rsidR="000F23E5">
        <w:t>а</w:t>
      </w:r>
      <w:r w:rsidRPr="00DE3FF2">
        <w:t>ви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від</w:t>
      </w:r>
      <w:r w:rsidR="000F23E5">
        <w:t>о</w:t>
      </w:r>
      <w:r w:rsidRPr="00DE3FF2">
        <w:t>мств</w:t>
      </w:r>
      <w:r w:rsidR="000F23E5">
        <w:t>а</w:t>
      </w:r>
      <w:r w:rsidRPr="00DE3FF2">
        <w:t>. Більшість мініст</w:t>
      </w:r>
      <w:r w:rsidR="000F23E5">
        <w:t>р</w:t>
      </w:r>
      <w:r w:rsidRPr="00DE3FF2">
        <w:t>ів т</w:t>
      </w:r>
      <w:r w:rsidR="000F23E5">
        <w:t>а</w:t>
      </w:r>
      <w:r w:rsidRPr="00DE3FF2">
        <w:t>к</w:t>
      </w:r>
      <w:r w:rsidR="000F23E5">
        <w:t>о</w:t>
      </w:r>
      <w:r w:rsidRPr="00DE3FF2">
        <w:t>ж увійшл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ду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бінету. Будучи безум</w:t>
      </w:r>
      <w:r w:rsidR="000F23E5">
        <w:t>о</w:t>
      </w:r>
      <w:r w:rsidRPr="00DE3FF2">
        <w:t>вним п</w:t>
      </w:r>
      <w:r w:rsidR="000F23E5">
        <w:t>ро</w:t>
      </w:r>
      <w:r w:rsidRPr="00DE3FF2">
        <w:t>фесі</w:t>
      </w:r>
      <w:r w:rsidR="000F23E5">
        <w:t>о</w:t>
      </w:r>
      <w:r w:rsidRPr="00DE3FF2">
        <w:t>н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м у </w:t>
      </w:r>
      <w:r w:rsidRPr="00DE3FF2">
        <w:lastRenderedPageBreak/>
        <w:t>св</w:t>
      </w:r>
      <w:r w:rsidR="000F23E5">
        <w:t>о</w:t>
      </w:r>
      <w:r w:rsidRPr="00DE3FF2">
        <w:t>їй сфе</w:t>
      </w:r>
      <w:r w:rsidR="000F23E5">
        <w:t>р</w:t>
      </w:r>
      <w:r w:rsidRPr="00DE3FF2">
        <w:t>і, Т</w:t>
      </w:r>
      <w:r w:rsidR="000F23E5">
        <w:t>а</w:t>
      </w:r>
      <w:r w:rsidRPr="00DE3FF2">
        <w:t>к</w:t>
      </w:r>
      <w:r w:rsidR="000F23E5">
        <w:t>аха</w:t>
      </w:r>
      <w:r w:rsidRPr="00DE3FF2">
        <w:t xml:space="preserve">сі, </w:t>
      </w:r>
      <w:r w:rsidR="000F23E5">
        <w:t>о</w:t>
      </w:r>
      <w:r w:rsidRPr="00DE3FF2">
        <w:t>дн</w:t>
      </w:r>
      <w:r w:rsidR="000F23E5">
        <w:t>а</w:t>
      </w:r>
      <w:r w:rsidRPr="00DE3FF2">
        <w:t>к, не зміг ст</w:t>
      </w:r>
      <w:r w:rsidR="000F23E5">
        <w:t>а</w:t>
      </w:r>
      <w:r w:rsidRPr="00DE3FF2">
        <w:t>ти гідн</w:t>
      </w:r>
      <w:r w:rsidR="000F23E5">
        <w:t>о</w:t>
      </w:r>
      <w:r w:rsidRPr="00DE3FF2">
        <w:t>ю з</w:t>
      </w:r>
      <w:r w:rsidR="000F23E5">
        <w:t>а</w:t>
      </w:r>
      <w:r w:rsidRPr="00DE3FF2">
        <w:t>мін</w:t>
      </w:r>
      <w:r w:rsidR="000F23E5">
        <w:t>о</w:t>
      </w:r>
      <w:r w:rsidRPr="00DE3FF2">
        <w:t>ю н</w:t>
      </w:r>
      <w:r w:rsidR="000F23E5">
        <w:t>а</w:t>
      </w:r>
      <w:r w:rsidRPr="00DE3FF2">
        <w:t xml:space="preserve"> </w:t>
      </w:r>
      <w:r w:rsidR="000F23E5">
        <w:t>хар</w:t>
      </w:r>
      <w:r w:rsidRPr="00DE3FF2">
        <w:t>изм</w:t>
      </w:r>
      <w:r w:rsidR="000F23E5">
        <w:t>а</w:t>
      </w:r>
      <w:r w:rsidRPr="00DE3FF2">
        <w:t>тичн</w:t>
      </w:r>
      <w:r w:rsidR="000F23E5">
        <w:t>о</w:t>
      </w:r>
      <w:r w:rsidRPr="00DE3FF2">
        <w:t xml:space="preserve">му </w:t>
      </w:r>
      <w:r w:rsidR="000F23E5">
        <w:t>Хар</w:t>
      </w:r>
      <w:r w:rsidRPr="00DE3FF2">
        <w:t>і.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>яд п</w:t>
      </w:r>
      <w:r w:rsidR="000F23E5">
        <w:t>ро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вся т</w:t>
      </w:r>
      <w:r w:rsidR="000F23E5">
        <w:t>рох</w:t>
      </w:r>
      <w:r w:rsidRPr="00DE3FF2">
        <w:t>и більше пів</w:t>
      </w:r>
      <w:r w:rsidR="000F23E5">
        <w:t>ро</w:t>
      </w:r>
      <w:r w:rsidRPr="00DE3FF2">
        <w:t>ку, після 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че</w:t>
      </w:r>
      <w:r w:rsidR="000F23E5">
        <w:t>р</w:t>
      </w:r>
      <w:r w:rsidRPr="00DE3FF2">
        <w:t>г</w:t>
      </w:r>
      <w:r w:rsidR="000F23E5">
        <w:t>а</w:t>
      </w:r>
      <w:r w:rsidRPr="00DE3FF2">
        <w:t xml:space="preserve"> «н</w:t>
      </w:r>
      <w:r w:rsidR="000F23E5">
        <w:t>а</w:t>
      </w:r>
      <w:r w:rsidRPr="00DE3FF2">
        <w:t>дп</w:t>
      </w:r>
      <w:r w:rsidR="000F23E5">
        <w:t>ар</w:t>
      </w:r>
      <w:r w:rsidRPr="00DE3FF2">
        <w:t>тійни</w:t>
      </w:r>
      <w:r w:rsidR="000F23E5">
        <w:t>х</w:t>
      </w:r>
      <w:r w:rsidRPr="00DE3FF2">
        <w:t>» к</w:t>
      </w:r>
      <w:r w:rsidR="000F23E5">
        <w:t>а</w:t>
      </w:r>
      <w:r w:rsidRPr="00DE3FF2">
        <w:t xml:space="preserve">бінетів. </w:t>
      </w:r>
      <w:r w:rsidRPr="00DE3FF2">
        <w:br/>
        <w:t xml:space="preserve">Влітку 1922 </w:t>
      </w:r>
      <w:r w:rsidR="000F23E5">
        <w:t>р</w:t>
      </w:r>
      <w:r w:rsidRPr="00DE3FF2">
        <w:t>. п</w:t>
      </w:r>
      <w:r w:rsidR="000F23E5">
        <w:t>о</w:t>
      </w:r>
      <w:r w:rsidRPr="00DE3FF2">
        <w:t>ст 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</w:t>
      </w:r>
      <w:r w:rsidR="000F23E5">
        <w:t>о</w:t>
      </w:r>
      <w:r w:rsidRPr="00DE3FF2">
        <w:t>бійняв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м</w:t>
      </w:r>
      <w:r w:rsidR="000F23E5">
        <w:t>о</w:t>
      </w:r>
      <w:r w:rsidRPr="00DE3FF2">
        <w:t>с</w:t>
      </w:r>
      <w:r w:rsidR="000F23E5">
        <w:t>а</w:t>
      </w:r>
      <w:r w:rsidRPr="00DE3FF2">
        <w:t>бу</w:t>
      </w:r>
      <w:r w:rsidR="000F23E5">
        <w:t>ро</w:t>
      </w:r>
      <w:r w:rsidRPr="00DE3FF2">
        <w:t xml:space="preserve">. </w:t>
      </w:r>
      <w:r w:rsidR="000F23E5">
        <w:t>А</w:t>
      </w:r>
      <w:r w:rsidRPr="00DE3FF2">
        <w:t>дмі</w:t>
      </w:r>
      <w:r w:rsidR="000F23E5">
        <w:t>ра</w:t>
      </w:r>
      <w:r w:rsidRPr="00DE3FF2">
        <w:t>л підт</w:t>
      </w:r>
      <w:r w:rsidR="000F23E5">
        <w:t>р</w:t>
      </w:r>
      <w:r w:rsidRPr="00DE3FF2">
        <w:t>имув</w:t>
      </w:r>
      <w:r w:rsidR="000F23E5">
        <w:t>а</w:t>
      </w:r>
      <w:r w:rsidRPr="00DE3FF2">
        <w:t>в ку</w:t>
      </w:r>
      <w:r w:rsidR="000F23E5">
        <w:t>р</w:t>
      </w:r>
      <w:r w:rsidRPr="00DE3FF2">
        <w:t xml:space="preserve">с </w:t>
      </w:r>
      <w:r w:rsidR="000F23E5">
        <w:t>Хара</w:t>
      </w:r>
      <w:r w:rsidRPr="00DE3FF2">
        <w:t xml:space="preserve"> 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л</w:t>
      </w:r>
      <w:r w:rsidR="000F23E5">
        <w:t>а</w:t>
      </w:r>
      <w:r w:rsidRPr="00DE3FF2">
        <w:t>г</w:t>
      </w:r>
      <w:r w:rsidR="000F23E5">
        <w:t>о</w:t>
      </w:r>
      <w:r w:rsidRPr="00DE3FF2">
        <w:t>дження ми</w:t>
      </w:r>
      <w:r w:rsidR="000F23E5">
        <w:t>р</w:t>
      </w:r>
      <w:r w:rsidRPr="00DE3FF2">
        <w:t>н</w:t>
      </w:r>
      <w:r w:rsidR="000F23E5">
        <w:t>о</w:t>
      </w:r>
      <w:r w:rsidRPr="00DE3FF2">
        <w:t>ї вз</w:t>
      </w:r>
      <w:r w:rsidR="000F23E5">
        <w:t>а</w:t>
      </w:r>
      <w:r w:rsidRPr="00DE3FF2">
        <w:t>єм</w:t>
      </w:r>
      <w:r w:rsidR="000F23E5">
        <w:t>о</w:t>
      </w:r>
      <w:r w:rsidRPr="00DE3FF2">
        <w:t>дії із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>ми. З</w:t>
      </w:r>
      <w:r w:rsidR="000F23E5">
        <w:t>а</w:t>
      </w:r>
      <w:r w:rsidRPr="00DE3FF2">
        <w:t xml:space="preserve"> ч</w:t>
      </w:r>
      <w:r w:rsidR="000F23E5">
        <w:t>а</w:t>
      </w:r>
      <w:r w:rsidRPr="00DE3FF2">
        <w:t>с п</w:t>
      </w:r>
      <w:r w:rsidR="000F23E5">
        <w:t>р</w:t>
      </w:r>
      <w:r w:rsidRPr="00DE3FF2">
        <w:t>ем'є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вд</w:t>
      </w:r>
      <w:r w:rsidR="000F23E5">
        <w:t>а</w:t>
      </w:r>
      <w:r w:rsidRPr="00DE3FF2">
        <w:t>л</w:t>
      </w:r>
      <w:r w:rsidR="000F23E5">
        <w:t>о</w:t>
      </w:r>
      <w:r w:rsidRPr="00DE3FF2">
        <w:t>ся п</w:t>
      </w:r>
      <w:r w:rsidR="000F23E5">
        <w:t>ро</w:t>
      </w:r>
      <w:r w:rsidRPr="00DE3FF2">
        <w:t>вести ск</w:t>
      </w:r>
      <w:r w:rsidR="000F23E5">
        <w:t>оро</w:t>
      </w:r>
      <w:r w:rsidRPr="00DE3FF2">
        <w:t>чення ВМС відп</w:t>
      </w:r>
      <w:r w:rsidR="000F23E5">
        <w:t>о</w:t>
      </w:r>
      <w:r w:rsidRPr="00DE3FF2">
        <w:t>відн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ішень В</w:t>
      </w:r>
      <w:r w:rsidR="000F23E5">
        <w:t>а</w:t>
      </w:r>
      <w:r w:rsidRPr="00DE3FF2">
        <w:t>шингт</w:t>
      </w:r>
      <w:r w:rsidR="000F23E5">
        <w:t>о</w:t>
      </w:r>
      <w:r w:rsidRPr="00DE3FF2">
        <w:t>нськ</w:t>
      </w:r>
      <w:r w:rsidR="000F23E5">
        <w:t>о</w:t>
      </w:r>
      <w:r w:rsidRPr="00DE3FF2">
        <w:t>ї к</w:t>
      </w:r>
      <w:r w:rsidR="000F23E5">
        <w:t>о</w:t>
      </w:r>
      <w:r w:rsidRPr="00DE3FF2">
        <w:t>нфе</w:t>
      </w:r>
      <w:r w:rsidR="000F23E5">
        <w:t>р</w:t>
      </w:r>
      <w:r w:rsidRPr="00DE3FF2">
        <w:t>енції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ве</w:t>
      </w:r>
      <w:r w:rsidR="000F23E5">
        <w:t>р</w:t>
      </w:r>
      <w:r w:rsidRPr="00DE3FF2">
        <w:t>шити інте</w:t>
      </w:r>
      <w:r w:rsidR="000F23E5">
        <w:t>р</w:t>
      </w:r>
      <w:r w:rsidRPr="00DE3FF2">
        <w:t>венцію д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 xml:space="preserve">сії. Чисельність </w:t>
      </w:r>
      <w:r w:rsidR="000F23E5">
        <w:t>ар</w:t>
      </w:r>
      <w:r w:rsidRPr="00DE3FF2">
        <w:t>мії т</w:t>
      </w:r>
      <w:r w:rsidR="000F23E5">
        <w:t>а</w:t>
      </w:r>
      <w:r w:rsidRPr="00DE3FF2">
        <w:t>к</w:t>
      </w:r>
      <w:r w:rsidR="000F23E5">
        <w:t>о</w:t>
      </w:r>
      <w:r w:rsidRPr="00DE3FF2">
        <w:t>ж зменшув</w:t>
      </w:r>
      <w:r w:rsidR="000F23E5">
        <w:t>а</w:t>
      </w:r>
      <w:r w:rsidRPr="00DE3FF2">
        <w:t>л</w:t>
      </w:r>
      <w:r w:rsidR="000F23E5">
        <w:t>а</w:t>
      </w:r>
      <w:r w:rsidRPr="00DE3FF2">
        <w:t>ся; п</w:t>
      </w:r>
      <w:r w:rsidR="000F23E5">
        <w:t>ро</w:t>
      </w:r>
      <w:r w:rsidRPr="00DE3FF2">
        <w:t>тяг</w:t>
      </w:r>
      <w:r w:rsidR="000F23E5">
        <w:t>о</w:t>
      </w:r>
      <w:r w:rsidRPr="00DE3FF2">
        <w:t>м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ск</w:t>
      </w:r>
      <w:r w:rsidR="000F23E5">
        <w:t>оро</w:t>
      </w:r>
      <w:r w:rsidRPr="00DE3FF2">
        <w:t>чення п</w:t>
      </w:r>
      <w:r w:rsidR="000F23E5">
        <w:t>ро</w:t>
      </w:r>
      <w:r w:rsidRPr="00DE3FF2">
        <w:t>в</w:t>
      </w:r>
      <w:r w:rsidR="000F23E5">
        <w:t>о</w:t>
      </w:r>
      <w:r w:rsidRPr="00DE3FF2">
        <w:t>дилися не</w:t>
      </w:r>
      <w:r w:rsidR="000F23E5">
        <w:t>о</w:t>
      </w:r>
      <w:r w:rsidRPr="00DE3FF2">
        <w:t>дн</w:t>
      </w:r>
      <w:r w:rsidR="000F23E5">
        <w:t>ора</w:t>
      </w:r>
      <w:r w:rsidRPr="00DE3FF2">
        <w:t>з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і сп</w:t>
      </w:r>
      <w:r w:rsidR="000F23E5">
        <w:t>р</w:t>
      </w:r>
      <w:r w:rsidRPr="00DE3FF2">
        <w:t>ичиняли невд</w:t>
      </w:r>
      <w:r w:rsidR="000F23E5">
        <w:t>о</w:t>
      </w:r>
      <w:r w:rsidRPr="00DE3FF2">
        <w:t>в</w:t>
      </w:r>
      <w:r w:rsidR="000F23E5">
        <w:t>о</w:t>
      </w:r>
      <w:r w:rsidRPr="00DE3FF2">
        <w:t>лення м</w:t>
      </w:r>
      <w:r w:rsidR="000F23E5">
        <w:t>о</w:t>
      </w:r>
      <w:r w:rsidRPr="00DE3FF2">
        <w:t>л</w:t>
      </w:r>
      <w:r w:rsidR="000F23E5">
        <w:t>о</w:t>
      </w:r>
      <w:r w:rsidRPr="00DE3FF2">
        <w:t>д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итики з б</w:t>
      </w:r>
      <w:r w:rsidR="000F23E5">
        <w:t>о</w:t>
      </w:r>
      <w:r w:rsidRPr="00DE3FF2">
        <w:t>ку п</w:t>
      </w:r>
      <w:r w:rsidR="000F23E5">
        <w:t>ра</w:t>
      </w:r>
      <w:r w:rsidRPr="00DE3FF2">
        <w:t>ви</w:t>
      </w:r>
      <w:r w:rsidR="000F23E5">
        <w:t>х</w:t>
      </w:r>
      <w:r w:rsidRPr="00DE3FF2">
        <w:t xml:space="preserve"> г</w:t>
      </w:r>
      <w:r w:rsidR="000F23E5">
        <w:t>р</w:t>
      </w:r>
      <w:r w:rsidRPr="00DE3FF2">
        <w:t xml:space="preserve">уп. </w:t>
      </w:r>
      <w:r w:rsidRPr="00DE3FF2">
        <w:br/>
        <w:t>Нез</w:t>
      </w:r>
      <w:r w:rsidR="000F23E5">
        <w:t>а</w:t>
      </w:r>
      <w:r w:rsidRPr="00DE3FF2">
        <w:t>б</w:t>
      </w:r>
      <w:r w:rsidR="000F23E5">
        <w:t>аро</w:t>
      </w:r>
      <w:r w:rsidRPr="00DE3FF2">
        <w:t>м після сме</w:t>
      </w:r>
      <w:r w:rsidR="000F23E5">
        <w:t>р</w:t>
      </w:r>
      <w:r w:rsidRPr="00DE3FF2">
        <w:t>ті К</w:t>
      </w:r>
      <w:r w:rsidR="000F23E5">
        <w:t>а</w:t>
      </w:r>
      <w:r w:rsidRPr="00DE3FF2">
        <w:t>т</w:t>
      </w:r>
      <w:r w:rsidR="000F23E5">
        <w:t>о</w:t>
      </w:r>
      <w:r w:rsidRPr="00DE3FF2">
        <w:t>, 1 ве</w:t>
      </w:r>
      <w:r w:rsidR="000F23E5">
        <w:t>р</w:t>
      </w:r>
      <w:r w:rsidRPr="00DE3FF2">
        <w:t xml:space="preserve">есня 1923 </w:t>
      </w:r>
      <w:r w:rsidR="000F23E5">
        <w:t>р</w:t>
      </w:r>
      <w:r w:rsidRPr="00DE3FF2">
        <w:t>. у Яп</w:t>
      </w:r>
      <w:r w:rsidR="000F23E5">
        <w:t>о</w:t>
      </w:r>
      <w:r w:rsidRPr="00DE3FF2">
        <w:t>нії ст</w:t>
      </w:r>
      <w:r w:rsidR="000F23E5">
        <w:t>а</w:t>
      </w:r>
      <w:r w:rsidRPr="00DE3FF2">
        <w:t>л</w:t>
      </w:r>
      <w:r w:rsidR="000F23E5">
        <w:t>о</w:t>
      </w:r>
      <w:r w:rsidRPr="00DE3FF2">
        <w:t>ся т. зв. Великий землет</w:t>
      </w:r>
      <w:r w:rsidR="000F23E5">
        <w:t>р</w:t>
      </w:r>
      <w:r w:rsidRPr="00DE3FF2">
        <w:t>ус К</w:t>
      </w:r>
      <w:r w:rsidR="000F23E5">
        <w:t>а</w:t>
      </w:r>
      <w:r w:rsidRPr="00DE3FF2">
        <w:t>нт</w:t>
      </w:r>
      <w:r w:rsidR="000F23E5">
        <w:t>о</w:t>
      </w:r>
      <w:r w:rsidRPr="00DE3FF2">
        <w:t>, н</w:t>
      </w:r>
      <w:r w:rsidR="000F23E5">
        <w:t>а</w:t>
      </w:r>
      <w:r w:rsidRPr="00DE3FF2">
        <w:t>йбільше сти</w:t>
      </w:r>
      <w:r w:rsidR="000F23E5">
        <w:t>х</w:t>
      </w:r>
      <w:r w:rsidRPr="00DE3FF2">
        <w:t>ійне ли</w:t>
      </w:r>
      <w:r w:rsidR="000F23E5">
        <w:t>хо</w:t>
      </w:r>
      <w:r w:rsidRPr="00DE3FF2">
        <w:t>, щ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>ся в к</w:t>
      </w:r>
      <w:r w:rsidR="000F23E5">
        <w:t>ра</w:t>
      </w:r>
      <w:r w:rsidRPr="00DE3FF2">
        <w:t xml:space="preserve">їні у </w:t>
      </w:r>
      <w:r w:rsidR="000F23E5">
        <w:t>ХХ</w:t>
      </w:r>
      <w:r w:rsidRPr="00DE3FF2">
        <w:t xml:space="preserve"> ст. В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о</w:t>
      </w:r>
      <w:r w:rsidRPr="00DE3FF2">
        <w:t>с</w:t>
      </w:r>
      <w:r w:rsidR="000F23E5">
        <w:t>а</w:t>
      </w:r>
      <w:r w:rsidRPr="00DE3FF2">
        <w:t xml:space="preserve">льні </w:t>
      </w:r>
      <w:r w:rsidR="000F23E5">
        <w:t>р</w:t>
      </w:r>
      <w:r w:rsidRPr="00DE3FF2">
        <w:t>уйнув</w:t>
      </w:r>
      <w:r w:rsidR="000F23E5">
        <w:t>а</w:t>
      </w:r>
      <w:r w:rsidRPr="00DE3FF2">
        <w:t xml:space="preserve">ння в </w:t>
      </w:r>
      <w:r w:rsidR="000F23E5">
        <w:t>ра</w:t>
      </w:r>
      <w:r w:rsidRPr="00DE3FF2">
        <w:t>й</w:t>
      </w:r>
      <w:r w:rsidR="000F23E5">
        <w:t>о</w:t>
      </w:r>
      <w:r w:rsidRPr="00DE3FF2">
        <w:t xml:space="preserve">ні </w:t>
      </w:r>
      <w:r w:rsidR="000F23E5">
        <w:t>а</w:t>
      </w:r>
      <w:r w:rsidRPr="00DE3FF2">
        <w:t>гл</w:t>
      </w:r>
      <w:r w:rsidR="000F23E5">
        <w:t>о</w:t>
      </w:r>
      <w:r w:rsidRPr="00DE3FF2">
        <w:t>ме</w:t>
      </w:r>
      <w:r w:rsidR="000F23E5">
        <w:t>ра</w:t>
      </w:r>
      <w:r w:rsidRPr="00DE3FF2">
        <w:t>ції Т</w:t>
      </w:r>
      <w:r w:rsidR="000F23E5">
        <w:t>о</w:t>
      </w:r>
      <w:r w:rsidRPr="00DE3FF2">
        <w:t>кі</w:t>
      </w:r>
      <w:r w:rsidR="000F23E5">
        <w:t>о</w:t>
      </w:r>
      <w:r w:rsidRPr="00DE3FF2">
        <w:t>-Й</w:t>
      </w:r>
      <w:r w:rsidR="000F23E5">
        <w:t>о</w:t>
      </w:r>
      <w:r w:rsidRPr="00DE3FF2">
        <w:t>к</w:t>
      </w:r>
      <w:r w:rsidR="000F23E5">
        <w:t>о</w:t>
      </w:r>
      <w:r w:rsidRPr="00DE3FF2">
        <w:t>г</w:t>
      </w:r>
      <w:r w:rsidR="000F23E5">
        <w:t>а</w:t>
      </w:r>
      <w:r w:rsidRPr="00DE3FF2">
        <w:t>м</w:t>
      </w:r>
      <w:r w:rsidR="000F23E5">
        <w:t>а</w:t>
      </w:r>
      <w:r w:rsidRPr="00DE3FF2">
        <w:t xml:space="preserve"> і з</w:t>
      </w:r>
      <w:r w:rsidR="000F23E5">
        <w:t>а</w:t>
      </w:r>
      <w:r w:rsidRPr="00DE3FF2">
        <w:t>б</w:t>
      </w:r>
      <w:r w:rsidR="000F23E5">
        <w:t>ра</w:t>
      </w:r>
      <w:r w:rsidRPr="00DE3FF2">
        <w:t>л</w:t>
      </w:r>
      <w:r w:rsidR="000F23E5">
        <w:t>о</w:t>
      </w:r>
      <w:r w:rsidRPr="00DE3FF2">
        <w:t xml:space="preserve"> життя, з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 xml:space="preserve">ізними </w:t>
      </w:r>
      <w:r w:rsidR="000F23E5">
        <w:t>о</w:t>
      </w:r>
      <w:r w:rsidRPr="00DE3FF2">
        <w:t>цінк</w:t>
      </w:r>
      <w:r w:rsidR="000F23E5">
        <w:t>а</w:t>
      </w:r>
      <w:r w:rsidRPr="00DE3FF2">
        <w:t>ми, від 100 д</w:t>
      </w:r>
      <w:r w:rsidR="000F23E5">
        <w:t>о</w:t>
      </w:r>
      <w:r w:rsidRPr="00DE3FF2">
        <w:t xml:space="preserve"> 150 тис. </w:t>
      </w:r>
      <w:r w:rsidR="000F23E5">
        <w:t>о</w:t>
      </w:r>
      <w:r w:rsidRPr="00DE3FF2">
        <w:t>сіб,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з яки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гинул</w:t>
      </w:r>
      <w:r w:rsidR="000F23E5">
        <w:t>о</w:t>
      </w:r>
      <w:r w:rsidRPr="00DE3FF2">
        <w:t xml:space="preserve"> в п</w:t>
      </w:r>
      <w:r w:rsidR="000F23E5">
        <w:t>о</w:t>
      </w:r>
      <w:r w:rsidRPr="00DE3FF2">
        <w:t>жеж</w:t>
      </w:r>
      <w:r w:rsidR="000F23E5">
        <w:t>ах</w:t>
      </w:r>
      <w:r w:rsidRPr="00DE3FF2">
        <w:t xml:space="preserve">. У </w:t>
      </w:r>
      <w:r w:rsidR="000F23E5">
        <w:t>хо</w:t>
      </w:r>
      <w:r w:rsidRPr="00DE3FF2">
        <w:t>ді п</w:t>
      </w:r>
      <w:r w:rsidR="000F23E5">
        <w:t>а</w:t>
      </w:r>
      <w:r w:rsidRPr="00DE3FF2">
        <w:t>ніки гнів н</w:t>
      </w:r>
      <w:r w:rsidR="000F23E5">
        <w:t>а</w:t>
      </w:r>
      <w:r w:rsidRPr="00DE3FF2">
        <w:t>т</w:t>
      </w:r>
      <w:r w:rsidR="000F23E5">
        <w:t>о</w:t>
      </w:r>
      <w:r w:rsidRPr="00DE3FF2">
        <w:t>впу зве</w:t>
      </w:r>
      <w:r w:rsidR="000F23E5">
        <w:t>р</w:t>
      </w:r>
      <w:r w:rsidRPr="00DE3FF2">
        <w:t>нувся п</w:t>
      </w:r>
      <w:r w:rsidR="000F23E5">
        <w:t>ро</w:t>
      </w:r>
      <w:r w:rsidRPr="00DE3FF2">
        <w:t>ти к</w:t>
      </w:r>
      <w:r w:rsidR="000F23E5">
        <w:t>ор</w:t>
      </w:r>
      <w:r w:rsidRPr="00DE3FF2">
        <w:t>ейців, яки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 xml:space="preserve"> підст</w:t>
      </w:r>
      <w:r w:rsidR="000F23E5">
        <w:t>а</w:t>
      </w:r>
      <w:r w:rsidRPr="00DE3FF2">
        <w:t>ві чут</w:t>
      </w:r>
      <w:r w:rsidR="000F23E5">
        <w:t>о</w:t>
      </w:r>
      <w:r w:rsidRPr="00DE3FF2">
        <w:t xml:space="preserve">к </w:t>
      </w:r>
      <w:r w:rsidR="000F23E5">
        <w:t>ра</w:t>
      </w:r>
      <w:r w:rsidRPr="00DE3FF2">
        <w:t>з</w:t>
      </w:r>
      <w:r w:rsidR="000F23E5">
        <w:t>о</w:t>
      </w:r>
      <w:r w:rsidRPr="00DE3FF2">
        <w:t>м з с</w:t>
      </w:r>
      <w:r w:rsidR="000F23E5">
        <w:t>о</w:t>
      </w:r>
      <w:r w:rsidRPr="00DE3FF2">
        <w:t>ці</w:t>
      </w:r>
      <w:r w:rsidR="000F23E5">
        <w:t>а</w:t>
      </w:r>
      <w:r w:rsidRPr="00DE3FF2">
        <w:t>ліст</w:t>
      </w:r>
      <w:r w:rsidR="000F23E5">
        <w:t>а</w:t>
      </w:r>
      <w:r w:rsidRPr="00DE3FF2">
        <w:t>ми звинув</w:t>
      </w:r>
      <w:r w:rsidR="000F23E5">
        <w:t>а</w:t>
      </w:r>
      <w:r w:rsidRPr="00DE3FF2">
        <w:t>чув</w:t>
      </w:r>
      <w:r w:rsidR="000F23E5">
        <w:t>а</w:t>
      </w:r>
      <w:r w:rsidRPr="00DE3FF2">
        <w:t>ли в підп</w:t>
      </w:r>
      <w:r w:rsidR="000F23E5">
        <w:t>а</w:t>
      </w:r>
      <w:r w:rsidRPr="00DE3FF2">
        <w:t>л</w:t>
      </w:r>
      <w:r w:rsidR="000F23E5">
        <w:t>ах</w:t>
      </w:r>
      <w:r w:rsidRPr="00DE3FF2">
        <w:t xml:space="preserve">, </w:t>
      </w:r>
      <w:r w:rsidR="000F23E5">
        <w:t>о</w:t>
      </w:r>
      <w:r w:rsidRPr="00DE3FF2">
        <w:t>т</w:t>
      </w:r>
      <w:r w:rsidR="000F23E5">
        <w:t>р</w:t>
      </w:r>
      <w:r w:rsidRPr="00DE3FF2">
        <w:t>уєнні в</w:t>
      </w:r>
      <w:r w:rsidR="000F23E5">
        <w:t>о</w:t>
      </w:r>
      <w:r w:rsidRPr="00DE3FF2">
        <w:t>ди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г</w:t>
      </w:r>
      <w:r w:rsidR="000F23E5">
        <w:t>р</w:t>
      </w:r>
      <w:r w:rsidRPr="00DE3FF2">
        <w:t>і</w:t>
      </w:r>
      <w:r w:rsidR="000F23E5">
        <w:t>хах</w:t>
      </w:r>
      <w:r w:rsidRPr="00DE3FF2">
        <w:t>. У п</w:t>
      </w:r>
      <w:r w:rsidR="000F23E5">
        <w:t>о</w:t>
      </w:r>
      <w:r w:rsidRPr="00DE3FF2">
        <w:t>г</w:t>
      </w:r>
      <w:r w:rsidR="000F23E5">
        <w:t>ро</w:t>
      </w:r>
      <w:r w:rsidRPr="00DE3FF2">
        <w:t>м</w:t>
      </w:r>
      <w:r w:rsidR="000F23E5">
        <w:t>ах</w:t>
      </w:r>
      <w:r w:rsidRPr="00DE3FF2">
        <w:t xml:space="preserve"> з</w:t>
      </w:r>
      <w:r w:rsidR="000F23E5">
        <w:t>а</w:t>
      </w:r>
      <w:r w:rsidRPr="00DE3FF2">
        <w:t>гинули кільк</w:t>
      </w:r>
      <w:r w:rsidR="000F23E5">
        <w:t>а</w:t>
      </w:r>
      <w:r w:rsidRPr="00DE3FF2">
        <w:t xml:space="preserve"> тисяч к</w:t>
      </w:r>
      <w:r w:rsidR="000F23E5">
        <w:t>ор</w:t>
      </w:r>
      <w:r w:rsidRPr="00DE3FF2">
        <w:t>ейців т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тні кит</w:t>
      </w:r>
      <w:r w:rsidR="000F23E5">
        <w:t>а</w:t>
      </w:r>
      <w:r w:rsidRPr="00DE3FF2">
        <w:t>йців. К</w:t>
      </w:r>
      <w:r w:rsidR="000F23E5">
        <w:t>ор</w:t>
      </w:r>
      <w:r w:rsidRPr="00DE3FF2">
        <w:t>истуючись з</w:t>
      </w:r>
      <w:r w:rsidR="000F23E5">
        <w:t>а</w:t>
      </w:r>
      <w:r w:rsidRPr="00DE3FF2">
        <w:t>г</w:t>
      </w:r>
      <w:r w:rsidR="000F23E5">
        <w:t>а</w:t>
      </w:r>
      <w:r w:rsidRPr="00DE3FF2">
        <w:t>льними безл</w:t>
      </w:r>
      <w:r w:rsidR="000F23E5">
        <w:t>а</w:t>
      </w:r>
      <w:r w:rsidRPr="00DE3FF2">
        <w:t>д</w:t>
      </w:r>
      <w:r w:rsidR="000F23E5">
        <w:t>а</w:t>
      </w:r>
      <w:r w:rsidRPr="00DE3FF2">
        <w:t>ми, п</w:t>
      </w:r>
      <w:r w:rsidR="000F23E5">
        <w:t>о</w:t>
      </w:r>
      <w:r w:rsidRPr="00DE3FF2">
        <w:t>ліція з</w:t>
      </w:r>
      <w:r w:rsidR="000F23E5">
        <w:t>а</w:t>
      </w:r>
      <w:r w:rsidRPr="00DE3FF2">
        <w:t>вд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уд</w:t>
      </w:r>
      <w:r w:rsidR="000F23E5">
        <w:t>ар</w:t>
      </w:r>
      <w:r w:rsidRPr="00DE3FF2">
        <w:t xml:space="preserve">у лівим </w:t>
      </w:r>
      <w:r w:rsidR="000F23E5">
        <w:t>а</w:t>
      </w:r>
      <w:r w:rsidRPr="00DE3FF2">
        <w:t>ктивіст</w:t>
      </w:r>
      <w:r w:rsidR="000F23E5">
        <w:t>а</w:t>
      </w:r>
      <w:r w:rsidRPr="00DE3FF2">
        <w:t>м.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з ни</w:t>
      </w:r>
      <w:r w:rsidR="000F23E5">
        <w:t>х</w:t>
      </w:r>
      <w:r w:rsidRPr="00DE3FF2">
        <w:t xml:space="preserve"> бул</w:t>
      </w:r>
      <w:r w:rsidR="000F23E5">
        <w:t>о</w:t>
      </w:r>
      <w:r w:rsidRPr="00DE3FF2">
        <w:t xml:space="preserve"> з</w:t>
      </w:r>
      <w:r w:rsidR="000F23E5">
        <w:t>аар</w:t>
      </w:r>
      <w:r w:rsidRPr="00DE3FF2">
        <w:t>ешт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, деякі вбит</w:t>
      </w:r>
      <w:r w:rsidR="000F23E5">
        <w:t>о</w:t>
      </w:r>
      <w:r w:rsidRPr="00DE3FF2">
        <w:t xml:space="preserve"> </w:t>
      </w:r>
      <w:hyperlink r:id="rId19" w:anchor="_ftnref49" w:history="1">
        <w:r w:rsidR="00DE3FF2" w:rsidRPr="00DE3FF2">
          <w:t>[</w:t>
        </w:r>
        <w:r w:rsidR="00D00824">
          <w:t>68,</w:t>
        </w:r>
        <w:r w:rsidR="00D00824" w:rsidRPr="00D00824">
          <w:t xml:space="preserve"> </w:t>
        </w:r>
        <w:r w:rsidR="00D00824" w:rsidRPr="002A6FA0">
          <w:t>62-67</w:t>
        </w:r>
        <w:r w:rsidR="00474987" w:rsidRPr="00DE3FF2">
          <w:t>]</w:t>
        </w:r>
      </w:hyperlink>
      <w:r w:rsidRPr="00DE3FF2">
        <w:t xml:space="preserve">. </w:t>
      </w:r>
    </w:p>
    <w:p w:rsidR="00474987" w:rsidRPr="00DE3FF2" w:rsidRDefault="00F60188" w:rsidP="008C479E">
      <w:pPr>
        <w:pStyle w:val="13"/>
        <w:contextualSpacing/>
      </w:pPr>
      <w:r w:rsidRPr="00DE3FF2">
        <w:t>Ств</w:t>
      </w:r>
      <w:r w:rsidR="000F23E5">
        <w:t>ор</w:t>
      </w:r>
      <w:r w:rsidRPr="00DE3FF2">
        <w:t>ений від</w:t>
      </w:r>
      <w:r w:rsidR="000F23E5">
        <w:t>ра</w:t>
      </w:r>
      <w:r w:rsidRPr="00DE3FF2">
        <w:t>зу після землет</w:t>
      </w:r>
      <w:r w:rsidR="000F23E5">
        <w:t>р</w:t>
      </w:r>
      <w:r w:rsidRPr="00DE3FF2">
        <w:t>усу к</w:t>
      </w:r>
      <w:r w:rsidR="000F23E5">
        <w:t>а</w:t>
      </w:r>
      <w:r w:rsidRPr="00DE3FF2">
        <w:t>бінет Ям</w:t>
      </w:r>
      <w:r w:rsidR="000F23E5">
        <w:t>а</w:t>
      </w:r>
      <w:r w:rsidRPr="00DE3FF2">
        <w:t>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нн</w:t>
      </w:r>
      <w:r w:rsidR="000F23E5">
        <w:t>ох</w:t>
      </w:r>
      <w:r w:rsidRPr="00DE3FF2">
        <w:t>ее з</w:t>
      </w:r>
      <w:r w:rsidR="000F23E5">
        <w:t>а</w:t>
      </w:r>
      <w:r w:rsidRPr="00DE3FF2">
        <w:t>йняв ж</w:t>
      </w:r>
      <w:r w:rsidR="000F23E5">
        <w:t>ор</w:t>
      </w:r>
      <w:r w:rsidRPr="00DE3FF2">
        <w:t>стку п</w:t>
      </w:r>
      <w:r w:rsidR="000F23E5">
        <w:t>о</w:t>
      </w:r>
      <w:r w:rsidRPr="00DE3FF2">
        <w:t>зицію п</w:t>
      </w:r>
      <w:r w:rsidR="000F23E5">
        <w:t>о</w:t>
      </w:r>
      <w:r w:rsidRPr="00DE3FF2">
        <w:t xml:space="preserve"> відн</w:t>
      </w:r>
      <w:r w:rsidR="000F23E5">
        <w:t>о</w:t>
      </w:r>
      <w:r w:rsidRPr="00DE3FF2">
        <w:t>шенню д</w:t>
      </w:r>
      <w:r w:rsidR="000F23E5">
        <w:t>о</w:t>
      </w:r>
      <w:r w:rsidRPr="00DE3FF2">
        <w:t xml:space="preserve"> лів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>у, п</w:t>
      </w:r>
      <w:r w:rsidR="000F23E5">
        <w:t>ро</w:t>
      </w:r>
      <w:r w:rsidRPr="00DE3FF2">
        <w:t>те був змушений піти у відст</w:t>
      </w:r>
      <w:r w:rsidR="000F23E5">
        <w:t>а</w:t>
      </w:r>
      <w:r w:rsidRPr="00DE3FF2">
        <w:t>вку після з</w:t>
      </w:r>
      <w:r w:rsidR="000F23E5">
        <w:t>а</w:t>
      </w:r>
      <w:r w:rsidRPr="00DE3FF2">
        <w:t>м</w:t>
      </w:r>
      <w:r w:rsidR="000F23E5">
        <w:t>ах</w:t>
      </w:r>
      <w:r w:rsidRPr="00DE3FF2">
        <w:t xml:space="preserve">у </w:t>
      </w:r>
      <w:r w:rsidR="000F23E5">
        <w:t>а</w:t>
      </w:r>
      <w:r w:rsidRPr="00DE3FF2">
        <w:t>н</w:t>
      </w:r>
      <w:r w:rsidR="000F23E5">
        <w:t>арх</w:t>
      </w:r>
      <w:r w:rsidRPr="00DE3FF2">
        <w:t>іст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инц</w:t>
      </w:r>
      <w:r w:rsidR="000F23E5">
        <w:t>а</w:t>
      </w:r>
      <w:r w:rsidRPr="00DE3FF2">
        <w:t>-</w:t>
      </w:r>
      <w:r w:rsidR="000F23E5">
        <w:t>р</w:t>
      </w:r>
      <w:r w:rsidRPr="00DE3FF2">
        <w:t>егент</w:t>
      </w:r>
      <w:r w:rsidR="000F23E5">
        <w:t>а</w:t>
      </w:r>
      <w:r w:rsidRPr="00DE3FF2">
        <w:t xml:space="preserve"> в г</w:t>
      </w:r>
      <w:r w:rsidR="000F23E5">
        <w:t>р</w:t>
      </w:r>
      <w:r w:rsidRPr="00DE3FF2">
        <w:t xml:space="preserve">удні 1923 </w:t>
      </w:r>
      <w:r w:rsidR="000F23E5">
        <w:t>р</w:t>
      </w:r>
      <w:r w:rsidRPr="00DE3FF2">
        <w:t>. Не м</w:t>
      </w:r>
      <w:r w:rsidR="000F23E5">
        <w:t>а</w:t>
      </w:r>
      <w:r w:rsidRPr="00DE3FF2">
        <w:t>ючи ши</w:t>
      </w:r>
      <w:r w:rsidR="000F23E5">
        <w:t>ро</w:t>
      </w:r>
      <w:r w:rsidRPr="00DE3FF2">
        <w:t>к</w:t>
      </w:r>
      <w:r w:rsidR="000F23E5">
        <w:t>о</w:t>
      </w:r>
      <w:r w:rsidRPr="00DE3FF2">
        <w:t>ї підт</w:t>
      </w:r>
      <w:r w:rsidR="000F23E5">
        <w:t>р</w:t>
      </w:r>
      <w:r w:rsidRPr="00DE3FF2">
        <w:t>имки ні в ве</w:t>
      </w:r>
      <w:r w:rsidR="000F23E5">
        <w:t>рх</w:t>
      </w:r>
      <w:r w:rsidRPr="00DE3FF2">
        <w:t>ній п</w:t>
      </w:r>
      <w:r w:rsidR="000F23E5">
        <w:t>а</w:t>
      </w:r>
      <w:r w:rsidRPr="00DE3FF2">
        <w:t>л</w:t>
      </w:r>
      <w:r w:rsidR="000F23E5">
        <w:t>а</w:t>
      </w:r>
      <w:r w:rsidRPr="00DE3FF2">
        <w:t>ті пе</w:t>
      </w:r>
      <w:r w:rsidR="000F23E5">
        <w:t>р</w:t>
      </w:r>
      <w:r w:rsidRPr="00DE3FF2">
        <w:t>ів, ні в нижній п</w:t>
      </w:r>
      <w:r w:rsidR="000F23E5">
        <w:t>а</w:t>
      </w:r>
      <w:r w:rsidRPr="00DE3FF2">
        <w:t>л</w:t>
      </w:r>
      <w:r w:rsidR="000F23E5">
        <w:t>а</w:t>
      </w:r>
      <w:r w:rsidRPr="00DE3FF2">
        <w:t>ті, ні в г</w:t>
      </w:r>
      <w:r w:rsidR="000F23E5">
        <w:t>ро</w:t>
      </w:r>
      <w:r w:rsidRPr="00DE3FF2">
        <w:t>м</w:t>
      </w:r>
      <w:r w:rsidR="000F23E5">
        <w:t>а</w:t>
      </w:r>
      <w:r w:rsidRPr="00DE3FF2">
        <w:t>дськи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ах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вл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б'єдн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ти себе н</w:t>
      </w:r>
      <w:r w:rsidR="000F23E5">
        <w:t>а</w:t>
      </w:r>
      <w:r w:rsidRPr="00DE3FF2">
        <w:t>йбільші п</w:t>
      </w:r>
      <w:r w:rsidR="000F23E5">
        <w:t>о</w:t>
      </w:r>
      <w:r w:rsidRPr="00DE3FF2">
        <w:t>літичні п</w:t>
      </w:r>
      <w:r w:rsidR="000F23E5">
        <w:t>ар</w:t>
      </w:r>
      <w:r w:rsidRPr="00DE3FF2">
        <w:t xml:space="preserve">тії. </w:t>
      </w:r>
      <w:r w:rsidR="000F23E5">
        <w:t>А</w:t>
      </w:r>
      <w:r w:rsidRPr="00DE3FF2">
        <w:t>ктивізув</w:t>
      </w:r>
      <w:r w:rsidR="000F23E5">
        <w:t>а</w:t>
      </w:r>
      <w:r w:rsidRPr="00DE3FF2">
        <w:t>лися г</w:t>
      </w:r>
      <w:r w:rsidR="000F23E5">
        <w:t>а</w:t>
      </w:r>
      <w:r w:rsidRPr="00DE3FF2">
        <w:t>сл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к</w:t>
      </w:r>
      <w:r w:rsidR="000F23E5">
        <w:t>о</w:t>
      </w:r>
      <w:r w:rsidRPr="00DE3FF2">
        <w:t>нституці</w:t>
      </w:r>
      <w:r w:rsidR="000F23E5">
        <w:t>о</w:t>
      </w:r>
      <w:r w:rsidRPr="00DE3FF2">
        <w:t>н</w:t>
      </w:r>
      <w:r w:rsidR="000F23E5">
        <w:t>а</w:t>
      </w:r>
      <w:r w:rsidRPr="00DE3FF2">
        <w:t>лізм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ве</w:t>
      </w:r>
      <w:r w:rsidR="000F23E5">
        <w:t>р</w:t>
      </w:r>
      <w:r w:rsidRPr="00DE3FF2">
        <w:t>нення д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ктики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бінетів. П</w:t>
      </w:r>
      <w:r w:rsidR="000F23E5">
        <w:t>о</w:t>
      </w:r>
      <w:r w:rsidRPr="00DE3FF2">
        <w:t>літичн</w:t>
      </w:r>
      <w:r w:rsidR="000F23E5">
        <w:t>а</w:t>
      </w:r>
      <w:r w:rsidRPr="00DE3FF2">
        <w:t xml:space="preserve"> систем</w:t>
      </w:r>
      <w:r w:rsidR="000F23E5">
        <w:t>а</w:t>
      </w:r>
      <w:r w:rsidRPr="00DE3FF2">
        <w:t xml:space="preserve"> к</w:t>
      </w:r>
      <w:r w:rsidR="000F23E5">
        <w:t>ра</w:t>
      </w:r>
      <w:r w:rsidRPr="00DE3FF2">
        <w:t>їни пе</w:t>
      </w:r>
      <w:r w:rsidR="000F23E5">
        <w:t>р</w:t>
      </w:r>
      <w:r w:rsidR="00474987" w:rsidRPr="00DE3FF2">
        <w:t>ебув</w:t>
      </w:r>
      <w:r w:rsidR="000F23E5">
        <w:t>а</w:t>
      </w:r>
      <w:r w:rsidR="00474987" w:rsidRPr="00DE3FF2">
        <w:t>л</w:t>
      </w:r>
      <w:r w:rsidR="000F23E5">
        <w:t>а</w:t>
      </w:r>
      <w:r w:rsidR="00474987" w:rsidRPr="00DE3FF2">
        <w:t xml:space="preserve"> н</w:t>
      </w:r>
      <w:r w:rsidR="000F23E5">
        <w:t>а</w:t>
      </w:r>
      <w:r w:rsidR="00474987" w:rsidRPr="00DE3FF2">
        <w:t>пе</w:t>
      </w:r>
      <w:r w:rsidR="000F23E5">
        <w:t>р</w:t>
      </w:r>
      <w:r w:rsidR="00474987" w:rsidRPr="00DE3FF2">
        <w:t>ед</w:t>
      </w:r>
      <w:r w:rsidR="000F23E5">
        <w:t>о</w:t>
      </w:r>
      <w:r w:rsidR="00474987" w:rsidRPr="00DE3FF2">
        <w:t>дні н</w:t>
      </w:r>
      <w:r w:rsidR="000F23E5">
        <w:t>о</w:t>
      </w:r>
      <w:r w:rsidR="00474987" w:rsidRPr="00DE3FF2">
        <w:t>ви</w:t>
      </w:r>
      <w:r w:rsidR="000F23E5">
        <w:t>х</w:t>
      </w:r>
      <w:r w:rsidR="00474987" w:rsidRPr="00DE3FF2">
        <w:t xml:space="preserve"> змін.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1924 </w:t>
      </w:r>
      <w:r w:rsidR="000F23E5">
        <w:t>р</w:t>
      </w:r>
      <w:r w:rsidRPr="00DE3FF2">
        <w:t>. у к</w:t>
      </w:r>
      <w:r w:rsidR="000F23E5">
        <w:t>ра</w:t>
      </w:r>
      <w:r w:rsidRPr="00DE3FF2">
        <w:t xml:space="preserve">їні </w:t>
      </w:r>
      <w:r w:rsidR="000F23E5">
        <w:t>ро</w:t>
      </w:r>
      <w:r w:rsidRPr="00DE3FF2">
        <w:t>зг</w:t>
      </w:r>
      <w:r w:rsidR="000F23E5">
        <w:t>ор</w:t>
      </w:r>
      <w:r w:rsidRPr="00DE3FF2">
        <w:t>нувся д</w:t>
      </w:r>
      <w:r w:rsidR="000F23E5">
        <w:t>р</w:t>
      </w:r>
      <w:r w:rsidRPr="00DE3FF2">
        <w:t xml:space="preserve">угий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 xml:space="preserve"> з</w:t>
      </w:r>
      <w:r w:rsidR="000F23E5">
        <w:t>ах</w:t>
      </w:r>
      <w:r w:rsidRPr="00DE3FF2">
        <w:t>ист к</w:t>
      </w:r>
      <w:r w:rsidR="000F23E5">
        <w:t>о</w:t>
      </w:r>
      <w:r w:rsidRPr="00DE3FF2">
        <w:t>нституційн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вління. П</w:t>
      </w:r>
      <w:r w:rsidR="000F23E5">
        <w:t>ро</w:t>
      </w:r>
      <w:r w:rsidRPr="00DE3FF2">
        <w:t xml:space="preserve">відну </w:t>
      </w:r>
      <w:r w:rsidR="000F23E5">
        <w:t>ро</w:t>
      </w:r>
      <w:r w:rsidRPr="00DE3FF2">
        <w:t>ль у нь</w:t>
      </w:r>
      <w:r w:rsidR="000F23E5">
        <w:t>о</w:t>
      </w:r>
      <w:r w:rsidRPr="00DE3FF2">
        <w:t>му г</w:t>
      </w:r>
      <w:r w:rsidR="000F23E5">
        <w:t>ра</w:t>
      </w:r>
      <w:r w:rsidRPr="00DE3FF2">
        <w:t>ли Інук</w:t>
      </w:r>
      <w:r w:rsidR="000F23E5">
        <w:t>а</w:t>
      </w:r>
      <w:r w:rsidRPr="00DE3FF2">
        <w:t xml:space="preserve">ї Цуесі, який </w:t>
      </w:r>
      <w:r w:rsidRPr="00DE3FF2">
        <w:lastRenderedPageBreak/>
        <w:t>ст</w:t>
      </w:r>
      <w:r w:rsidR="000F23E5">
        <w:t>а</w:t>
      </w:r>
      <w:r w:rsidRPr="00DE3FF2">
        <w:t>в ліде</w:t>
      </w:r>
      <w:r w:rsidR="000F23E5">
        <w:t>ро</w:t>
      </w:r>
      <w:r w:rsidRPr="00DE3FF2">
        <w:t>м К</w:t>
      </w:r>
      <w:r w:rsidR="000F23E5">
        <w:t>а</w:t>
      </w:r>
      <w:r w:rsidRPr="00DE3FF2">
        <w:t>кусінку</w:t>
      </w:r>
      <w:r w:rsidR="000F23E5">
        <w:t>ра</w:t>
      </w:r>
      <w:r w:rsidRPr="00DE3FF2">
        <w:t xml:space="preserve">бу (Клуб </w:t>
      </w:r>
      <w:r w:rsidR="000F23E5">
        <w:t>р</w:t>
      </w:r>
      <w:r w:rsidRPr="00DE3FF2">
        <w:t>еф</w:t>
      </w:r>
      <w:r w:rsidR="000F23E5">
        <w:t>ор</w:t>
      </w:r>
      <w:r w:rsidRPr="00DE3FF2">
        <w:t>м) і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аа</w:t>
      </w:r>
      <w:r w:rsidRPr="00DE3FF2">
        <w:t>кі, п</w:t>
      </w:r>
      <w:r w:rsidR="000F23E5">
        <w:t>ар</w:t>
      </w:r>
      <w:r w:rsidRPr="00DE3FF2">
        <w:t>тія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Кенсейк</w:t>
      </w:r>
      <w:r w:rsidR="000F23E5">
        <w:t>а</w:t>
      </w:r>
      <w:r w:rsidRPr="00DE3FF2">
        <w:t>й п</w:t>
      </w:r>
      <w:r w:rsidR="000F23E5">
        <w:t>о</w:t>
      </w:r>
      <w:r w:rsidRPr="00DE3FF2">
        <w:t>слід</w:t>
      </w:r>
      <w:r w:rsidR="000F23E5">
        <w:t>о</w:t>
      </w:r>
      <w:r w:rsidRPr="00DE3FF2">
        <w:t>вн</w:t>
      </w:r>
      <w:r w:rsidR="000F23E5">
        <w:t>о</w:t>
      </w:r>
      <w:r w:rsidRPr="00DE3FF2">
        <w:t xml:space="preserve"> відст</w:t>
      </w:r>
      <w:r w:rsidR="000F23E5">
        <w:t>о</w:t>
      </w:r>
      <w:r w:rsidRPr="00DE3FF2">
        <w:t>юв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ідеї змін у</w:t>
      </w:r>
      <w:r w:rsidR="000F23E5">
        <w:t>р</w:t>
      </w:r>
      <w:r w:rsidRPr="00DE3FF2">
        <w:t>ядів з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езульт</w:t>
      </w:r>
      <w:r w:rsidR="000F23E5">
        <w:t>а</w:t>
      </w:r>
      <w:r w:rsidRPr="00DE3FF2">
        <w:t>т</w:t>
      </w:r>
      <w:r w:rsidR="000F23E5">
        <w:t>а</w:t>
      </w:r>
      <w:r w:rsidRPr="00DE3FF2">
        <w:t>ми виб</w:t>
      </w:r>
      <w:r w:rsidR="000F23E5">
        <w:t>ор</w:t>
      </w:r>
      <w:r w:rsidRPr="00DE3FF2">
        <w:t xml:space="preserve">ів. В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 т</w:t>
      </w:r>
      <w:r w:rsidR="000F23E5">
        <w:t>ра</w:t>
      </w:r>
      <w:r w:rsidRPr="00DE3FF2">
        <w:t>вневи</w:t>
      </w:r>
      <w:r w:rsidR="000F23E5">
        <w:t>х</w:t>
      </w:r>
      <w:r w:rsidRPr="00DE3FF2">
        <w:t xml:space="preserve"> виб</w:t>
      </w:r>
      <w:r w:rsidR="000F23E5">
        <w:t>ор</w:t>
      </w:r>
      <w:r w:rsidRPr="00DE3FF2">
        <w:t>ів д</w:t>
      </w:r>
      <w:r w:rsidR="000F23E5">
        <w:t>о</w:t>
      </w:r>
      <w:r w:rsidRPr="00DE3FF2">
        <w:t xml:space="preserve"> нижнь</w:t>
      </w:r>
      <w:r w:rsidR="000F23E5">
        <w:t>о</w:t>
      </w:r>
      <w:r w:rsidRPr="00DE3FF2">
        <w:t>ї п</w:t>
      </w:r>
      <w:r w:rsidR="000F23E5">
        <w:t>а</w:t>
      </w:r>
      <w:r w:rsidRPr="00DE3FF2">
        <w:t>л</w:t>
      </w:r>
      <w:r w:rsidR="000F23E5">
        <w:t>а</w:t>
      </w:r>
      <w:r w:rsidRPr="00DE3FF2">
        <w:t>ти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менту Кенсейк</w:t>
      </w:r>
      <w:r w:rsidR="000F23E5">
        <w:t>а</w:t>
      </w:r>
      <w:r w:rsidRPr="00DE3FF2">
        <w:t>й зд</w:t>
      </w:r>
      <w:r w:rsidR="000F23E5">
        <w:t>о</w:t>
      </w:r>
      <w:r w:rsidRPr="00DE3FF2">
        <w:t>бул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ем</w:t>
      </w:r>
      <w:r w:rsidR="000F23E5">
        <w:t>о</w:t>
      </w:r>
      <w:r w:rsidRPr="00DE3FF2">
        <w:t>гу, зд</w:t>
      </w:r>
      <w:r w:rsidR="000F23E5">
        <w:t>о</w:t>
      </w:r>
      <w:r w:rsidRPr="00DE3FF2">
        <w:t>бувши м</w:t>
      </w:r>
      <w:r w:rsidR="000F23E5">
        <w:t>а</w:t>
      </w:r>
      <w:r w:rsidRPr="00DE3FF2">
        <w:t>йже т</w:t>
      </w:r>
      <w:r w:rsidR="000F23E5">
        <w:t>р</w:t>
      </w:r>
      <w:r w:rsidRPr="00DE3FF2">
        <w:t>етину м</w:t>
      </w:r>
      <w:r w:rsidR="000F23E5">
        <w:t>а</w:t>
      </w:r>
      <w:r w:rsidRPr="00DE3FF2">
        <w:t>нд</w:t>
      </w:r>
      <w:r w:rsidR="000F23E5">
        <w:t>а</w:t>
      </w:r>
      <w:r w:rsidRPr="00DE3FF2">
        <w:t>тів. З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ек</w:t>
      </w:r>
      <w:r w:rsidR="000F23E5">
        <w:t>о</w:t>
      </w:r>
      <w:r w:rsidRPr="00DE3FF2">
        <w:t>менд</w:t>
      </w:r>
      <w:r w:rsidR="000F23E5">
        <w:t>а</w:t>
      </w:r>
      <w:r w:rsidRPr="00DE3FF2">
        <w:t xml:space="preserve">цією </w:t>
      </w:r>
      <w:r w:rsidR="000F23E5">
        <w:t>о</w:t>
      </w:r>
      <w:r w:rsidRPr="00DE3FF2">
        <w:t>ст</w:t>
      </w:r>
      <w:r w:rsidR="000F23E5">
        <w:t>а</w:t>
      </w:r>
      <w:r w:rsidRPr="00DE3FF2">
        <w:t>ннь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 ген</w:t>
      </w:r>
      <w:r w:rsidR="000F23E5">
        <w:t>ро</w:t>
      </w:r>
      <w:r w:rsidRPr="00DE3FF2">
        <w:t xml:space="preserve"> С</w:t>
      </w:r>
      <w:r w:rsidR="000F23E5">
        <w:t>а</w:t>
      </w:r>
      <w:r w:rsidRPr="00DE3FF2">
        <w:t>й</w:t>
      </w:r>
      <w:r w:rsidR="000F23E5">
        <w:t>о</w:t>
      </w:r>
      <w:r w:rsidRPr="00DE3FF2">
        <w:t>ндзі н</w:t>
      </w:r>
      <w:r w:rsidR="000F23E5">
        <w:t>о</w:t>
      </w:r>
      <w:r w:rsidRPr="00DE3FF2">
        <w:t>вий у</w:t>
      </w:r>
      <w:r w:rsidR="000F23E5">
        <w:t>р</w:t>
      </w:r>
      <w:r w:rsidRPr="00DE3FF2">
        <w:t>яд бул</w:t>
      </w:r>
      <w:r w:rsidR="000F23E5">
        <w:t>о</w:t>
      </w:r>
      <w:r w:rsidRPr="00DE3FF2">
        <w:t xml:space="preserve"> д</w:t>
      </w:r>
      <w:r w:rsidR="000F23E5">
        <w:t>ор</w:t>
      </w:r>
      <w:r w:rsidRPr="00DE3FF2">
        <w:t>учен</w:t>
      </w:r>
      <w:r w:rsidR="000F23E5">
        <w:t>о</w:t>
      </w:r>
      <w:r w:rsidRPr="00DE3FF2">
        <w:t xml:space="preserve"> сф</w:t>
      </w:r>
      <w:r w:rsidR="000F23E5">
        <w:t>ор</w:t>
      </w:r>
      <w:r w:rsidRPr="00DE3FF2">
        <w:t>мув</w:t>
      </w:r>
      <w:r w:rsidR="000F23E5">
        <w:t>а</w:t>
      </w:r>
      <w:r w:rsidRPr="00DE3FF2">
        <w:t>ти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аа</w:t>
      </w:r>
      <w:r w:rsidRPr="00DE3FF2">
        <w:t>кі, який з</w:t>
      </w:r>
      <w:r w:rsidR="000F23E5">
        <w:t>а</w:t>
      </w:r>
      <w:r w:rsidRPr="00DE3FF2">
        <w:t>п</w:t>
      </w:r>
      <w:r w:rsidR="000F23E5">
        <w:t>ро</w:t>
      </w:r>
      <w:r w:rsidRPr="00DE3FF2">
        <w:t>сив д</w:t>
      </w:r>
      <w:r w:rsidR="000F23E5">
        <w:t>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ду ліде</w:t>
      </w:r>
      <w:r w:rsidR="000F23E5">
        <w:t>р</w:t>
      </w:r>
      <w:r w:rsidRPr="00DE3FF2">
        <w:t>ів Сейюк</w:t>
      </w:r>
      <w:r w:rsidR="000F23E5">
        <w:t>а</w:t>
      </w:r>
      <w:r w:rsidRPr="00DE3FF2">
        <w:t>й т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кусін-ку</w:t>
      </w:r>
      <w:r w:rsidR="000F23E5">
        <w:t>ра</w:t>
      </w:r>
      <w:r w:rsidRPr="00DE3FF2">
        <w:t>бу. Яп</w:t>
      </w:r>
      <w:r w:rsidR="000F23E5">
        <w:t>о</w:t>
      </w:r>
      <w:r w:rsidRPr="00DE3FF2">
        <w:t>нія впе</w:t>
      </w:r>
      <w:r w:rsidR="000F23E5">
        <w:t>р</w:t>
      </w:r>
      <w:r w:rsidRPr="00DE3FF2">
        <w:t xml:space="preserve">ше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к</w:t>
      </w:r>
      <w:r w:rsidR="000F23E5">
        <w:t>оа</w:t>
      </w:r>
      <w:r w:rsidRPr="00DE3FF2">
        <w:t>ліційний к</w:t>
      </w:r>
      <w:r w:rsidR="000F23E5">
        <w:t>а</w:t>
      </w:r>
      <w:r w:rsidRPr="00DE3FF2">
        <w:t>бінет, сф</w:t>
      </w:r>
      <w:r w:rsidR="000F23E5">
        <w:t>ор</w:t>
      </w:r>
      <w:r w:rsidRPr="00DE3FF2">
        <w:t>м</w:t>
      </w:r>
      <w:r w:rsidR="000F23E5">
        <w:t>о</w:t>
      </w:r>
      <w:r w:rsidRPr="00DE3FF2">
        <w:t>в</w:t>
      </w:r>
      <w:r w:rsidR="000F23E5">
        <w:t>а</w:t>
      </w:r>
      <w:r w:rsidRPr="00DE3FF2">
        <w:t>ний з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езульт</w:t>
      </w:r>
      <w:r w:rsidR="000F23E5">
        <w:t>а</w:t>
      </w:r>
      <w:r w:rsidRPr="00DE3FF2">
        <w:t>т</w:t>
      </w:r>
      <w:r w:rsidR="000F23E5">
        <w:t>а</w:t>
      </w:r>
      <w:r w:rsidRPr="00DE3FF2">
        <w:t>ми виб</w:t>
      </w:r>
      <w:r w:rsidR="000F23E5">
        <w:t>ор</w:t>
      </w:r>
      <w:r w:rsidRPr="00DE3FF2">
        <w:t>ів.</w:t>
      </w:r>
    </w:p>
    <w:p w:rsidR="00474987" w:rsidRPr="00DE3FF2" w:rsidRDefault="00F60188" w:rsidP="008C479E">
      <w:pPr>
        <w:pStyle w:val="13"/>
        <w:contextualSpacing/>
      </w:pPr>
      <w:r w:rsidRPr="00DE3FF2">
        <w:t>П</w:t>
      </w:r>
      <w:r w:rsidR="000F23E5">
        <w:t>р</w:t>
      </w:r>
      <w:r w:rsidRPr="00DE3FF2">
        <w:t>ийняття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виб</w:t>
      </w:r>
      <w:r w:rsidR="000F23E5">
        <w:t>ор</w:t>
      </w:r>
      <w:r w:rsidRPr="00DE3FF2">
        <w:t>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д</w:t>
      </w:r>
      <w:r w:rsidR="000F23E5">
        <w:t>а</w:t>
      </w:r>
      <w:r w:rsidRPr="00DE3FF2">
        <w:t>вств</w:t>
      </w:r>
      <w:r w:rsidR="000F23E5">
        <w:t>а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 xml:space="preserve">дним із </w:t>
      </w:r>
      <w:r w:rsidR="000F23E5">
        <w:t>о</w:t>
      </w:r>
      <w:r w:rsidRPr="00DE3FF2">
        <w:t>чікув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к</w:t>
      </w:r>
      <w:r w:rsidR="000F23E5">
        <w:t>ро</w:t>
      </w:r>
      <w:r w:rsidRPr="00DE3FF2">
        <w:t>ків у</w:t>
      </w:r>
      <w:r w:rsidR="000F23E5">
        <w:t>р</w:t>
      </w:r>
      <w:r w:rsidRPr="00DE3FF2">
        <w:t>яду К</w:t>
      </w:r>
      <w:r w:rsidR="000F23E5">
        <w:t>а</w:t>
      </w:r>
      <w:r w:rsidRPr="00DE3FF2">
        <w:t>т</w:t>
      </w:r>
      <w:r w:rsidR="000F23E5">
        <w:t>о</w:t>
      </w:r>
      <w:r w:rsidRPr="00DE3FF2">
        <w:t>. М</w:t>
      </w:r>
      <w:r w:rsidR="000F23E5">
        <w:t>а</w:t>
      </w:r>
      <w:r w:rsidRPr="00DE3FF2">
        <w:t>йн</w:t>
      </w:r>
      <w:r w:rsidR="000F23E5">
        <w:t>о</w:t>
      </w:r>
      <w:r w:rsidRPr="00DE3FF2">
        <w:t>вий ценз бул</w:t>
      </w:r>
      <w:r w:rsidR="000F23E5">
        <w:t>о</w:t>
      </w:r>
      <w:r w:rsidRPr="00DE3FF2">
        <w:t xml:space="preserve"> ск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виб</w:t>
      </w:r>
      <w:r w:rsidR="000F23E5">
        <w:t>ор</w:t>
      </w:r>
      <w:r w:rsidRPr="00DE3FF2">
        <w:t>чи</w:t>
      </w:r>
      <w:r w:rsidR="000F23E5">
        <w:t>х</w:t>
      </w:r>
      <w:r w:rsidRPr="00DE3FF2">
        <w:t xml:space="preserve"> п</w:t>
      </w:r>
      <w:r w:rsidR="000F23E5">
        <w:t>ра</w:t>
      </w:r>
      <w:r w:rsidRPr="00DE3FF2">
        <w:t xml:space="preserve">в, як і </w:t>
      </w:r>
      <w:r w:rsidR="000F23E5">
        <w:t>ра</w:t>
      </w:r>
      <w:r w:rsidRPr="00DE3FF2">
        <w:t>ніше, були п</w:t>
      </w:r>
      <w:r w:rsidR="000F23E5">
        <w:t>о</w:t>
      </w:r>
      <w:r w:rsidRPr="00DE3FF2">
        <w:t>зб</w:t>
      </w:r>
      <w:r w:rsidR="000F23E5">
        <w:t>а</w:t>
      </w:r>
      <w:r w:rsidRPr="00DE3FF2">
        <w:t>влені жінки, мешк</w:t>
      </w:r>
      <w:r w:rsidR="000F23E5">
        <w:t>а</w:t>
      </w:r>
      <w:r w:rsidRPr="00DE3FF2">
        <w:t>нці к</w:t>
      </w:r>
      <w:r w:rsidR="000F23E5">
        <w:t>о</w:t>
      </w:r>
      <w:r w:rsidRPr="00DE3FF2">
        <w:t>л</w:t>
      </w:r>
      <w:r w:rsidR="000F23E5">
        <w:t>о</w:t>
      </w:r>
      <w:r w:rsidRPr="00DE3FF2">
        <w:t>ній,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служб</w:t>
      </w:r>
      <w:r w:rsidR="000F23E5">
        <w:t>о</w:t>
      </w:r>
      <w:r w:rsidRPr="00DE3FF2">
        <w:t>вці, студенти т</w:t>
      </w:r>
      <w:r w:rsidR="000F23E5">
        <w:t>а</w:t>
      </w:r>
      <w:r w:rsidRPr="00DE3FF2">
        <w:t xml:space="preserve"> низк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тег</w:t>
      </w:r>
      <w:r w:rsidR="000F23E5">
        <w:t>ор</w:t>
      </w:r>
      <w:r w:rsidRPr="00DE3FF2">
        <w:t>ій н</w:t>
      </w:r>
      <w:r w:rsidR="000F23E5">
        <w:t>а</w:t>
      </w:r>
      <w:r w:rsidRPr="00DE3FF2">
        <w:t>селення. П</w:t>
      </w:r>
      <w:r w:rsidR="000F23E5">
        <w:t>о</w:t>
      </w:r>
      <w:r w:rsidRPr="00DE3FF2">
        <w:t>п</w:t>
      </w:r>
      <w:r w:rsidR="000F23E5">
        <w:t>ра</w:t>
      </w:r>
      <w:r w:rsidRPr="00DE3FF2">
        <w:t>вки, які вд</w:t>
      </w:r>
      <w:r w:rsidR="000F23E5">
        <w:t>а</w:t>
      </w:r>
      <w:r w:rsidRPr="00DE3FF2">
        <w:t>л</w:t>
      </w:r>
      <w:r w:rsidR="000F23E5">
        <w:t>о</w:t>
      </w:r>
      <w:r w:rsidRPr="00DE3FF2">
        <w:t>ся п</w:t>
      </w:r>
      <w:r w:rsidR="000F23E5">
        <w:t>ро</w:t>
      </w:r>
      <w:r w:rsidRPr="00DE3FF2">
        <w:t>вести к</w:t>
      </w:r>
      <w:r w:rsidR="000F23E5">
        <w:t>о</w:t>
      </w:r>
      <w:r w:rsidRPr="00DE3FF2">
        <w:t>нсе</w:t>
      </w:r>
      <w:r w:rsidR="000F23E5">
        <w:t>р</w:t>
      </w:r>
      <w:r w:rsidRPr="00DE3FF2">
        <w:t>в</w:t>
      </w:r>
      <w:r w:rsidR="000F23E5">
        <w:t>а</w:t>
      </w:r>
      <w:r w:rsidRPr="00DE3FF2">
        <w:t>тивним к</w:t>
      </w:r>
      <w:r w:rsidR="000F23E5">
        <w:t>о</w:t>
      </w:r>
      <w:r w:rsidRPr="00DE3FF2">
        <w:t>л</w:t>
      </w:r>
      <w:r w:rsidR="000F23E5">
        <w:t>а</w:t>
      </w:r>
      <w:r w:rsidRPr="00DE3FF2">
        <w:t>м, н</w:t>
      </w:r>
      <w:r w:rsidR="000F23E5">
        <w:t>а</w:t>
      </w:r>
      <w:r w:rsidRPr="00DE3FF2">
        <w:t>с</w:t>
      </w:r>
      <w:r w:rsidR="000F23E5">
        <w:t>а</w:t>
      </w:r>
      <w:r w:rsidRPr="00DE3FF2">
        <w:t>мпе</w:t>
      </w:r>
      <w:r w:rsidR="000F23E5">
        <w:t>р</w:t>
      </w:r>
      <w:r w:rsidRPr="00DE3FF2">
        <w:t xml:space="preserve">ед, </w:t>
      </w:r>
      <w:r w:rsidR="000F23E5">
        <w:t>р</w:t>
      </w:r>
      <w:r w:rsidRPr="00DE3FF2">
        <w:t xml:space="preserve">ічний ценз </w:t>
      </w:r>
      <w:r w:rsidR="000F23E5">
        <w:t>о</w:t>
      </w:r>
      <w:r w:rsidRPr="00DE3FF2">
        <w:t>сіл</w:t>
      </w:r>
      <w:r w:rsidR="000F23E5">
        <w:t>о</w:t>
      </w:r>
      <w:r w:rsidRPr="00DE3FF2">
        <w:t>сті, д</w:t>
      </w:r>
      <w:r w:rsidR="000F23E5">
        <w:t>о</w:t>
      </w:r>
      <w:r w:rsidRPr="00DE3FF2">
        <w:t>зв</w:t>
      </w:r>
      <w:r w:rsidR="000F23E5">
        <w:t>о</w:t>
      </w:r>
      <w:r w:rsidRPr="00DE3FF2">
        <w:t>лили з</w:t>
      </w:r>
      <w:r w:rsidR="000F23E5">
        <w:t>а</w:t>
      </w:r>
      <w:r w:rsidRPr="00DE3FF2">
        <w:t>лишити п</w:t>
      </w:r>
      <w:r w:rsidR="000F23E5">
        <w:t>о</w:t>
      </w:r>
      <w:r w:rsidRPr="00DE3FF2">
        <w:t>з</w:t>
      </w:r>
      <w:r w:rsidR="000F23E5">
        <w:t>а</w:t>
      </w:r>
      <w:r w:rsidRPr="00DE3FF2">
        <w:t xml:space="preserve"> меж</w:t>
      </w:r>
      <w:r w:rsidR="000F23E5">
        <w:t>а</w:t>
      </w:r>
      <w:r w:rsidRPr="00DE3FF2">
        <w:t>ми виб</w:t>
      </w:r>
      <w:r w:rsidR="000F23E5">
        <w:t>ор</w:t>
      </w:r>
      <w:r w:rsidRPr="00DE3FF2">
        <w:t>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цесу ши</w:t>
      </w:r>
      <w:r w:rsidR="000F23E5">
        <w:t>ро</w:t>
      </w:r>
      <w:r w:rsidRPr="00DE3FF2">
        <w:t>кі м</w:t>
      </w:r>
      <w:r w:rsidR="000F23E5">
        <w:t>а</w:t>
      </w:r>
      <w:r w:rsidRPr="00DE3FF2">
        <w:t>си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небл</w:t>
      </w:r>
      <w:r w:rsidR="000F23E5">
        <w:t>а</w:t>
      </w:r>
      <w:r w:rsidRPr="00DE3FF2">
        <w:t>г</w:t>
      </w:r>
      <w:r w:rsidR="000F23E5">
        <w:t>о</w:t>
      </w:r>
      <w:r w:rsidRPr="00DE3FF2">
        <w:t>п</w:t>
      </w:r>
      <w:r w:rsidR="000F23E5">
        <w:t>о</w:t>
      </w:r>
      <w:r w:rsidRPr="00DE3FF2">
        <w:t>лучни</w:t>
      </w:r>
      <w:r w:rsidR="000F23E5">
        <w:t>х</w:t>
      </w:r>
      <w:r w:rsidRPr="00DE3FF2">
        <w:t xml:space="preserve"> ве</w:t>
      </w:r>
      <w:r w:rsidR="000F23E5">
        <w:t>р</w:t>
      </w:r>
      <w:r w:rsidRPr="00DE3FF2">
        <w:t>ств. П</w:t>
      </w:r>
      <w:r w:rsidR="000F23E5">
        <w:t>ро</w:t>
      </w:r>
      <w:r w:rsidRPr="00DE3FF2">
        <w:t>те у</w:t>
      </w:r>
      <w:r w:rsidR="000F23E5">
        <w:t>х</w:t>
      </w:r>
      <w:r w:rsidRPr="00DE3FF2">
        <w:t>в</w:t>
      </w:r>
      <w:r w:rsidR="000F23E5">
        <w:t>а</w:t>
      </w:r>
      <w:r w:rsidRPr="00DE3FF2">
        <w:t>лення у бе</w:t>
      </w:r>
      <w:r w:rsidR="000F23E5">
        <w:t>р</w:t>
      </w:r>
      <w:r w:rsidRPr="00DE3FF2">
        <w:t xml:space="preserve">езні 1925 </w:t>
      </w:r>
      <w:r w:rsidR="000F23E5">
        <w:t>р</w:t>
      </w:r>
      <w:r w:rsidRPr="00DE3FF2">
        <w:t>.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«З</w:t>
      </w:r>
      <w:r w:rsidR="000F23E5">
        <w:t>а</w:t>
      </w:r>
      <w:r w:rsidRPr="00DE3FF2">
        <w:t>к</w:t>
      </w:r>
      <w:r w:rsidR="000F23E5">
        <w:t>о</w:t>
      </w:r>
      <w:r w:rsidRPr="00DE3FF2">
        <w:t>ну п</w:t>
      </w:r>
      <w:r w:rsidR="000F23E5">
        <w:t>ро</w:t>
      </w:r>
      <w:r w:rsidRPr="00DE3FF2">
        <w:t xml:space="preserve"> виб</w:t>
      </w:r>
      <w:r w:rsidR="000F23E5">
        <w:t>ор</w:t>
      </w:r>
      <w:r w:rsidRPr="00DE3FF2">
        <w:t>и депут</w:t>
      </w:r>
      <w:r w:rsidR="000F23E5">
        <w:t>а</w:t>
      </w:r>
      <w:r w:rsidRPr="00DE3FF2">
        <w:t>тів п</w:t>
      </w:r>
      <w:r w:rsidR="000F23E5">
        <w:t>а</w:t>
      </w:r>
      <w:r w:rsidRPr="00DE3FF2">
        <w:t>л</w:t>
      </w:r>
      <w:r w:rsidR="000F23E5">
        <w:t>а</w:t>
      </w:r>
      <w:r w:rsidRPr="00DE3FF2">
        <w:t>ти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вників» бул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р</w:t>
      </w:r>
      <w:r w:rsidRPr="00DE3FF2">
        <w:t>есивним к</w:t>
      </w:r>
      <w:r w:rsidR="000F23E5">
        <w:t>ро</w:t>
      </w:r>
      <w:r w:rsidRPr="00DE3FF2">
        <w:t>к</w:t>
      </w:r>
      <w:r w:rsidR="000F23E5">
        <w:t>о</w:t>
      </w:r>
      <w:r w:rsidRPr="00DE3FF2">
        <w:t>м. Числ</w:t>
      </w:r>
      <w:r w:rsidR="000F23E5">
        <w:t>о</w:t>
      </w:r>
      <w:r w:rsidRPr="00DE3FF2">
        <w:t xml:space="preserve"> виб</w:t>
      </w:r>
      <w:r w:rsidR="000F23E5">
        <w:t>ор</w:t>
      </w:r>
      <w:r w:rsidRPr="00DE3FF2">
        <w:t>ців збільшил</w:t>
      </w:r>
      <w:r w:rsidR="000F23E5">
        <w:t>о</w:t>
      </w:r>
      <w:r w:rsidRPr="00DE3FF2">
        <w:t>ся м</w:t>
      </w:r>
      <w:r w:rsidR="000F23E5">
        <w:t>а</w:t>
      </w:r>
      <w:r w:rsidRPr="00DE3FF2">
        <w:t>йже вчетве</w:t>
      </w:r>
      <w:r w:rsidR="000F23E5">
        <w:t>ро</w:t>
      </w:r>
      <w:r w:rsidRPr="00DE3FF2">
        <w:t>. Тепе</w:t>
      </w:r>
      <w:r w:rsidR="000F23E5">
        <w:t>р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су м</w:t>
      </w:r>
      <w:r w:rsidR="000F23E5">
        <w:t>а</w:t>
      </w:r>
      <w:r w:rsidRPr="00DE3FF2">
        <w:t>ли 12,4 млн. ч</w:t>
      </w:r>
      <w:r w:rsidR="000F23E5">
        <w:t>о</w:t>
      </w:r>
      <w:r w:rsidRPr="00DE3FF2">
        <w:t xml:space="preserve">л.,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20% н</w:t>
      </w:r>
      <w:r w:rsidR="000F23E5">
        <w:t>а</w:t>
      </w:r>
      <w:r w:rsidRPr="00DE3FF2">
        <w:t>селення к</w:t>
      </w:r>
      <w:r w:rsidR="000F23E5">
        <w:t>ра</w:t>
      </w:r>
      <w:r w:rsidRPr="00DE3FF2">
        <w:t xml:space="preserve">їни </w:t>
      </w:r>
      <w:hyperlink r:id="rId20" w:anchor="_ftnref50" w:history="1">
        <w:r w:rsidR="00DE3FF2" w:rsidRPr="00DE3FF2">
          <w:t>[</w:t>
        </w:r>
        <w:r w:rsidR="00021E49" w:rsidRPr="00DE3FF2">
          <w:t>138</w:t>
        </w:r>
        <w:r w:rsidR="00D00824">
          <w:t>,</w:t>
        </w:r>
        <w:r w:rsidR="00D00824" w:rsidRPr="00D00824">
          <w:t xml:space="preserve"> </w:t>
        </w:r>
        <w:r w:rsidR="00D00824">
          <w:t>84-98</w:t>
        </w:r>
        <w:r w:rsidR="00474987" w:rsidRPr="00DE3FF2">
          <w:t>]</w:t>
        </w:r>
      </w:hyperlink>
      <w:r w:rsidR="00474987" w:rsidRPr="00DE3FF2">
        <w:t>.</w:t>
      </w:r>
    </w:p>
    <w:p w:rsidR="00474987" w:rsidRPr="00DE3FF2" w:rsidRDefault="00F60188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кі великі зміни у б</w:t>
      </w:r>
      <w:r w:rsidR="000F23E5">
        <w:t>а</w:t>
      </w:r>
      <w:r w:rsidRPr="00DE3FF2">
        <w:t>л</w:t>
      </w:r>
      <w:r w:rsidR="000F23E5">
        <w:t>а</w:t>
      </w:r>
      <w:r w:rsidRPr="00DE3FF2">
        <w:t>нсі виб</w:t>
      </w:r>
      <w:r w:rsidR="000F23E5">
        <w:t>ор</w:t>
      </w:r>
      <w:r w:rsidRPr="00DE3FF2">
        <w:t xml:space="preserve">ців </w:t>
      </w:r>
      <w:r w:rsidR="000F23E5">
        <w:t>о</w:t>
      </w:r>
      <w:r w:rsidRPr="00DE3FF2">
        <w:t>чікув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вилинули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зиції п</w:t>
      </w:r>
      <w:r w:rsidR="000F23E5">
        <w:t>ар</w:t>
      </w:r>
      <w:r w:rsidRPr="00DE3FF2">
        <w:t>тій, ши</w:t>
      </w:r>
      <w:r w:rsidR="000F23E5">
        <w:t>ро</w:t>
      </w:r>
      <w:r w:rsidRPr="00DE3FF2">
        <w:t>к</w:t>
      </w:r>
      <w:r w:rsidR="000F23E5">
        <w:t>а</w:t>
      </w:r>
      <w:r w:rsidRPr="00DE3FF2">
        <w:t xml:space="preserve"> підт</w:t>
      </w:r>
      <w:r w:rsidR="000F23E5">
        <w:t>р</w:t>
      </w:r>
      <w:r w:rsidRPr="00DE3FF2">
        <w:t>имк</w:t>
      </w:r>
      <w:r w:rsidR="000F23E5">
        <w:t>а</w:t>
      </w:r>
      <w:r w:rsidRPr="00DE3FF2">
        <w:t xml:space="preserve"> виб</w:t>
      </w:r>
      <w:r w:rsidR="000F23E5">
        <w:t>ор</w:t>
      </w:r>
      <w:r w:rsidRPr="00DE3FF2">
        <w:t>ців п</w:t>
      </w:r>
      <w:r w:rsidR="000F23E5">
        <w:t>о</w:t>
      </w:r>
      <w:r w:rsidRPr="00DE3FF2">
        <w:t>силюв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мбіції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бінетів. П</w:t>
      </w:r>
      <w:r w:rsidR="000F23E5">
        <w:t>о</w:t>
      </w:r>
      <w:r w:rsidRPr="00DE3FF2">
        <w:t>літичн</w:t>
      </w:r>
      <w:r w:rsidR="000F23E5">
        <w:t>а</w:t>
      </w:r>
      <w:r w:rsidRPr="00DE3FF2">
        <w:t xml:space="preserve"> зн</w:t>
      </w:r>
      <w:r w:rsidR="000F23E5">
        <w:t>а</w:t>
      </w:r>
      <w:r w:rsidRPr="00DE3FF2">
        <w:t>чущість п</w:t>
      </w:r>
      <w:r w:rsidR="000F23E5">
        <w:t>а</w:t>
      </w:r>
      <w:r w:rsidRPr="00DE3FF2">
        <w:t>л</w:t>
      </w:r>
      <w:r w:rsidR="000F23E5">
        <w:t>а</w:t>
      </w:r>
      <w:r w:rsidRPr="00DE3FF2">
        <w:t>ти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п</w:t>
      </w:r>
      <w:r w:rsidR="000F23E5">
        <w:t>о</w:t>
      </w:r>
      <w:r w:rsidRPr="00DE3FF2">
        <w:t>силил</w:t>
      </w:r>
      <w:r w:rsidR="000F23E5">
        <w:t>а</w:t>
      </w:r>
      <w:r w:rsidRPr="00DE3FF2">
        <w:t>ся. Лібе</w:t>
      </w:r>
      <w:r w:rsidR="000F23E5">
        <w:t>ра</w:t>
      </w:r>
      <w:r w:rsidRPr="00DE3FF2">
        <w:t>ліз</w:t>
      </w:r>
      <w:r w:rsidR="000F23E5">
        <w:t>а</w:t>
      </w:r>
      <w:r w:rsidRPr="00DE3FF2">
        <w:t>ція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д</w:t>
      </w:r>
      <w:r w:rsidR="000F23E5">
        <w:t>а</w:t>
      </w:r>
      <w:r w:rsidRPr="00DE3FF2">
        <w:t>вств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с</w:t>
      </w:r>
      <w:r w:rsidR="000F23E5">
        <w:t>х</w:t>
      </w:r>
      <w:r w:rsidRPr="00DE3FF2">
        <w:t>в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сп</w:t>
      </w:r>
      <w:r w:rsidR="000F23E5">
        <w:t>р</w:t>
      </w:r>
      <w:r w:rsidRPr="00DE3FF2">
        <w:t>ийнят</w:t>
      </w:r>
      <w:r w:rsidR="000F23E5">
        <w:t>а</w:t>
      </w:r>
      <w:r w:rsidRPr="00DE3FF2">
        <w:t xml:space="preserve"> суспільств</w:t>
      </w:r>
      <w:r w:rsidR="000F23E5">
        <w:t>о</w:t>
      </w:r>
      <w:r w:rsidRPr="00DE3FF2">
        <w:t>м. Введення в дію виб</w:t>
      </w:r>
      <w:r w:rsidR="000F23E5">
        <w:t>ор</w:t>
      </w:r>
      <w:r w:rsidRPr="00DE3FF2">
        <w:t>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ну бул</w:t>
      </w:r>
      <w:r w:rsidR="000F23E5">
        <w:t>о</w:t>
      </w:r>
      <w:r w:rsidRPr="00DE3FF2">
        <w:t xml:space="preserve"> відст</w:t>
      </w:r>
      <w:r w:rsidR="000F23E5">
        <w:t>ро</w:t>
      </w:r>
      <w:r w:rsidRPr="00DE3FF2">
        <w:t>чен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1928 </w:t>
      </w:r>
      <w:r w:rsidR="000F23E5">
        <w:t>р</w:t>
      </w:r>
      <w:r w:rsidRPr="00DE3FF2">
        <w:t xml:space="preserve">. Інший </w:t>
      </w:r>
      <w:r w:rsidR="000F23E5">
        <w:t>а</w:t>
      </w:r>
      <w:r w:rsidRPr="00DE3FF2">
        <w:t>кт – «З</w:t>
      </w:r>
      <w:r w:rsidR="000F23E5">
        <w:t>а</w:t>
      </w:r>
      <w:r w:rsidRPr="00DE3FF2">
        <w:t>к</w:t>
      </w:r>
      <w:r w:rsidR="000F23E5">
        <w:t>о</w:t>
      </w:r>
      <w:r w:rsidRPr="00DE3FF2">
        <w:t>н п</w:t>
      </w:r>
      <w:r w:rsidR="000F23E5">
        <w:t>ро</w:t>
      </w:r>
      <w:r w:rsidRPr="00DE3FF2">
        <w:t xml:space="preserve"> </w:t>
      </w:r>
      <w:r w:rsidR="000F23E5">
        <w:t>охоро</w:t>
      </w:r>
      <w:r w:rsidRPr="00DE3FF2">
        <w:t>ну г</w:t>
      </w:r>
      <w:r w:rsidR="000F23E5">
        <w:t>ро</w:t>
      </w:r>
      <w:r w:rsidRPr="00DE3FF2">
        <w:t>м</w:t>
      </w:r>
      <w:r w:rsidR="000F23E5">
        <w:t>а</w:t>
      </w:r>
      <w:r w:rsidRPr="00DE3FF2">
        <w:t>дськ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ор</w:t>
      </w:r>
      <w:r w:rsidRPr="00DE3FF2">
        <w:t>ядку», п</w:t>
      </w:r>
      <w:r w:rsidR="000F23E5">
        <w:t>р</w:t>
      </w:r>
      <w:r w:rsidRPr="00DE3FF2">
        <w:t>ийнятий м</w:t>
      </w:r>
      <w:r w:rsidR="000F23E5">
        <w:t>а</w:t>
      </w:r>
      <w:r w:rsidRPr="00DE3FF2">
        <w:t xml:space="preserve">йже 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сн</w:t>
      </w:r>
      <w:r w:rsidR="000F23E5">
        <w:t>о</w:t>
      </w:r>
      <w:r w:rsidRPr="00DE3FF2">
        <w:t xml:space="preserve"> з п</w:t>
      </w:r>
      <w:r w:rsidR="000F23E5">
        <w:t>о</w:t>
      </w:r>
      <w:r w:rsidRPr="00DE3FF2">
        <w:t>пе</w:t>
      </w:r>
      <w:r w:rsidR="000F23E5">
        <w:t>р</w:t>
      </w:r>
      <w:r w:rsidRPr="00DE3FF2">
        <w:t>еднім, н</w:t>
      </w:r>
      <w:r w:rsidR="000F23E5">
        <w:t>а</w:t>
      </w:r>
      <w:r w:rsidRPr="00DE3FF2">
        <w:t>б</w:t>
      </w:r>
      <w:r w:rsidR="000F23E5">
        <w:t>ра</w:t>
      </w:r>
      <w:r w:rsidRPr="00DE3FF2">
        <w:t>в чинн</w:t>
      </w:r>
      <w:r w:rsidR="000F23E5">
        <w:t>о</w:t>
      </w:r>
      <w:r w:rsidRPr="00DE3FF2">
        <w:t>сті від</w:t>
      </w:r>
      <w:r w:rsidR="000F23E5">
        <w:t>ра</w:t>
      </w:r>
      <w:r w:rsidRPr="00DE3FF2">
        <w:t xml:space="preserve">зу, у квітні 1925 </w:t>
      </w:r>
      <w:r w:rsidR="000F23E5">
        <w:t>р</w:t>
      </w:r>
      <w:r w:rsidRPr="00DE3FF2">
        <w:t>. Це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св</w:t>
      </w:r>
      <w:r w:rsidR="000F23E5">
        <w:t>о</w:t>
      </w:r>
      <w:r w:rsidRPr="00DE3FF2">
        <w:t>є</w:t>
      </w:r>
      <w:r w:rsidR="000F23E5">
        <w:t>р</w:t>
      </w:r>
      <w:r w:rsidRPr="00DE3FF2">
        <w:t>ідн</w:t>
      </w:r>
      <w:r w:rsidR="000F23E5">
        <w:t>о</w:t>
      </w:r>
      <w:r w:rsidRPr="00DE3FF2">
        <w:t>ю відп</w:t>
      </w:r>
      <w:r w:rsidR="000F23E5">
        <w:t>о</w:t>
      </w:r>
      <w:r w:rsidRPr="00DE3FF2">
        <w:t>віддю к</w:t>
      </w:r>
      <w:r w:rsidR="000F23E5">
        <w:t>о</w:t>
      </w:r>
      <w:r w:rsidRPr="00DE3FF2">
        <w:t>нсе</w:t>
      </w:r>
      <w:r w:rsidR="000F23E5">
        <w:t>р</w:t>
      </w:r>
      <w:r w:rsidRPr="00DE3FF2">
        <w:t>в</w:t>
      </w:r>
      <w:r w:rsidR="000F23E5">
        <w:t>а</w:t>
      </w:r>
      <w:r w:rsidRPr="00DE3FF2">
        <w:t>тивни</w:t>
      </w:r>
      <w:r w:rsidR="000F23E5">
        <w:t>х</w:t>
      </w:r>
      <w:r w:rsidRPr="00DE3FF2">
        <w:t xml:space="preserve"> кіл н</w:t>
      </w:r>
      <w:r w:rsidR="000F23E5">
        <w:t>а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йти н</w:t>
      </w:r>
      <w:r w:rsidR="000F23E5">
        <w:t>а</w:t>
      </w:r>
      <w:r w:rsidRPr="00DE3FF2">
        <w:t>зуст</w:t>
      </w:r>
      <w:r w:rsidR="000F23E5">
        <w:t>р</w:t>
      </w:r>
      <w:r w:rsidRPr="00DE3FF2">
        <w:t>іч лібе</w:t>
      </w:r>
      <w:r w:rsidR="000F23E5">
        <w:t>ра</w:t>
      </w:r>
      <w:r w:rsidRPr="00DE3FF2">
        <w:t>льним тенденціям у суспільстві.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ю мет</w:t>
      </w:r>
      <w:r w:rsidR="000F23E5">
        <w:t>о</w:t>
      </w:r>
      <w:r w:rsidRPr="00DE3FF2">
        <w:t>ю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ну ст</w:t>
      </w:r>
      <w:r w:rsidR="000F23E5">
        <w:t>а</w:t>
      </w:r>
      <w:r w:rsidRPr="00DE3FF2">
        <w:t xml:space="preserve">в лівий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,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ра</w:t>
      </w:r>
      <w:r w:rsidRPr="00DE3FF2">
        <w:t>дик</w:t>
      </w:r>
      <w:r w:rsidR="000F23E5">
        <w:t>а</w:t>
      </w:r>
      <w:r w:rsidRPr="00DE3FF2">
        <w:t>льні елементи. Бул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чен</w:t>
      </w:r>
      <w:r w:rsidR="000F23E5">
        <w:t>о</w:t>
      </w:r>
      <w:r w:rsidRPr="00DE3FF2">
        <w:t xml:space="preserve"> сув</w:t>
      </w:r>
      <w:r w:rsidR="000F23E5">
        <w:t>ор</w:t>
      </w:r>
      <w:r w:rsidRPr="00DE3FF2">
        <w:t>е п</w:t>
      </w:r>
      <w:r w:rsidR="000F23E5">
        <w:t>о</w:t>
      </w:r>
      <w:r w:rsidRPr="00DE3FF2">
        <w:t>к</w:t>
      </w:r>
      <w:r w:rsidR="000F23E5">
        <w:t>ара</w:t>
      </w:r>
      <w:r w:rsidRPr="00DE3FF2">
        <w:t>ння з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клики д</w:t>
      </w:r>
      <w:r w:rsidR="000F23E5">
        <w:t>о</w:t>
      </w:r>
      <w:r w:rsidRPr="00DE3FF2">
        <w:t xml:space="preserve"> зміни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уст</w:t>
      </w:r>
      <w:r w:rsidR="000F23E5">
        <w:t>ро</w:t>
      </w:r>
      <w:r w:rsidRPr="00DE3FF2">
        <w:t>ю, знищення п</w:t>
      </w:r>
      <w:r w:rsidR="000F23E5">
        <w:t>р</w:t>
      </w:r>
      <w:r w:rsidRPr="00DE3FF2">
        <w:t>ив</w:t>
      </w:r>
      <w:r w:rsidR="000F23E5">
        <w:t>а</w:t>
      </w:r>
      <w:r w:rsidRPr="00DE3FF2">
        <w:t>тн</w:t>
      </w:r>
      <w:r w:rsidR="000F23E5">
        <w:t>о</w:t>
      </w:r>
      <w:r w:rsidRPr="00DE3FF2">
        <w:t>ї вл</w:t>
      </w:r>
      <w:r w:rsidR="000F23E5">
        <w:t>а</w:t>
      </w:r>
      <w:r w:rsidRPr="00DE3FF2">
        <w:t>сн</w:t>
      </w:r>
      <w:r w:rsidR="000F23E5">
        <w:t>о</w:t>
      </w:r>
      <w:r w:rsidRPr="00DE3FF2">
        <w:t>сті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 xml:space="preserve"> уч</w:t>
      </w:r>
      <w:r w:rsidR="000F23E5">
        <w:t>а</w:t>
      </w:r>
      <w:r w:rsidRPr="00DE3FF2">
        <w:t>сть у відп</w:t>
      </w:r>
      <w:r w:rsidR="000F23E5">
        <w:t>о</w:t>
      </w:r>
      <w:r w:rsidRPr="00DE3FF2">
        <w:t>відни</w:t>
      </w:r>
      <w:r w:rsidR="000F23E5">
        <w:t>х</w:t>
      </w:r>
      <w:r w:rsidRPr="00DE3FF2">
        <w:t xml:space="preserve"> </w:t>
      </w:r>
      <w:r w:rsidR="000F23E5">
        <w:t>а</w:t>
      </w:r>
      <w:r w:rsidRPr="00DE3FF2">
        <w:t>кція</w:t>
      </w:r>
      <w:r w:rsidR="000F23E5">
        <w:t>х</w:t>
      </w:r>
      <w:r w:rsidRPr="00DE3FF2">
        <w:t>. "Під ст</w:t>
      </w:r>
      <w:r w:rsidR="000F23E5">
        <w:t>а</w:t>
      </w:r>
      <w:r w:rsidRPr="00DE3FF2">
        <w:t>ттю" м</w:t>
      </w:r>
      <w:r w:rsidR="000F23E5">
        <w:t>о</w:t>
      </w:r>
      <w:r w:rsidRPr="00DE3FF2">
        <w:t>жн</w:t>
      </w:r>
      <w:r w:rsidR="000F23E5">
        <w:t>а</w:t>
      </w:r>
      <w:r w:rsidRPr="00DE3FF2">
        <w:t xml:space="preserve"> бул</w:t>
      </w:r>
      <w:r w:rsidR="000F23E5">
        <w:t>о</w:t>
      </w:r>
      <w:r w:rsidRPr="00DE3FF2">
        <w:t xml:space="preserve"> підвести н</w:t>
      </w:r>
      <w:r w:rsidR="000F23E5">
        <w:t>а</w:t>
      </w:r>
      <w:r w:rsidRPr="00DE3FF2">
        <w:t>віть з</w:t>
      </w:r>
      <w:r w:rsidR="000F23E5">
        <w:t>а</w:t>
      </w:r>
      <w:r w:rsidRPr="00DE3FF2">
        <w:t xml:space="preserve"> не</w:t>
      </w:r>
      <w:r w:rsidR="000F23E5">
        <w:t>о</w:t>
      </w:r>
      <w:r w:rsidRPr="00DE3FF2">
        <w:t>бе</w:t>
      </w:r>
      <w:r w:rsidR="000F23E5">
        <w:t>р</w:t>
      </w:r>
      <w:r w:rsidRPr="00DE3FF2">
        <w:t xml:space="preserve">ежні </w:t>
      </w:r>
      <w:r w:rsidRPr="00DE3FF2">
        <w:lastRenderedPageBreak/>
        <w:t>висл</w:t>
      </w:r>
      <w:r w:rsidR="000F23E5">
        <w:t>о</w:t>
      </w:r>
      <w:r w:rsidRPr="00DE3FF2">
        <w:t>влюв</w:t>
      </w:r>
      <w:r w:rsidR="000F23E5">
        <w:t>а</w:t>
      </w:r>
      <w:r w:rsidRPr="00DE3FF2">
        <w:t>ння, і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д</w:t>
      </w:r>
      <w:r w:rsidR="000F23E5">
        <w:t>а</w:t>
      </w:r>
      <w:r w:rsidRPr="00DE3FF2">
        <w:t xml:space="preserve">вчий </w:t>
      </w:r>
      <w:r w:rsidR="000F23E5">
        <w:t>а</w:t>
      </w:r>
      <w:r w:rsidRPr="00DE3FF2">
        <w:t>кт п</w:t>
      </w:r>
      <w:r w:rsidR="000F23E5">
        <w:t>ро</w:t>
      </w:r>
      <w:r w:rsidRPr="00DE3FF2">
        <w:t>зв</w:t>
      </w:r>
      <w:r w:rsidR="000F23E5">
        <w:t>а</w:t>
      </w:r>
      <w:r w:rsidRPr="00DE3FF2">
        <w:t>ли "з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м п</w:t>
      </w:r>
      <w:r w:rsidR="000F23E5">
        <w:t>ро</w:t>
      </w:r>
      <w:r w:rsidRPr="00DE3FF2">
        <w:t xml:space="preserve"> небезпечні думки". Вл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в</w:t>
      </w:r>
      <w:r w:rsidR="000F23E5">
        <w:t>о</w:t>
      </w:r>
      <w:r w:rsidRPr="00DE3FF2">
        <w:t>дил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 відн</w:t>
      </w:r>
      <w:r w:rsidR="000F23E5">
        <w:t>о</w:t>
      </w:r>
      <w:r w:rsidRPr="00DE3FF2">
        <w:t>шенню д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селення п</w:t>
      </w:r>
      <w:r w:rsidR="000F23E5">
        <w:t>о</w:t>
      </w:r>
      <w:r w:rsidRPr="00DE3FF2">
        <w:t>літику б</w:t>
      </w:r>
      <w:r w:rsidR="000F23E5">
        <w:t>а</w:t>
      </w:r>
      <w:r w:rsidRPr="00DE3FF2">
        <w:t>т</w:t>
      </w:r>
      <w:r w:rsidR="000F23E5">
        <w:t>о</w:t>
      </w:r>
      <w:r w:rsidRPr="00DE3FF2">
        <w:t>г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яник</w:t>
      </w:r>
      <w:r w:rsidR="000F23E5">
        <w:t>а</w:t>
      </w:r>
      <w:r w:rsidRPr="00DE3FF2">
        <w:t xml:space="preserve">. </w:t>
      </w:r>
      <w:r w:rsidR="000F23E5">
        <w:t>О</w:t>
      </w:r>
      <w:r w:rsidRPr="00DE3FF2">
        <w:t xml:space="preserve">скільки лівий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був н</w:t>
      </w:r>
      <w:r w:rsidR="000F23E5">
        <w:t>о</w:t>
      </w:r>
      <w:r w:rsidRPr="00DE3FF2">
        <w:t>вий для яп</w:t>
      </w:r>
      <w:r w:rsidR="000F23E5">
        <w:t>о</w:t>
      </w:r>
      <w:r w:rsidRPr="00DE3FF2">
        <w:t>нців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ез</w:t>
      </w:r>
      <w:r w:rsidR="000F23E5">
        <w:t>о</w:t>
      </w:r>
      <w:r w:rsidRPr="00DE3FF2">
        <w:t>н</w:t>
      </w:r>
      <w:r w:rsidR="000F23E5">
        <w:t>а</w:t>
      </w:r>
      <w:r w:rsidRPr="00DE3FF2">
        <w:t>нсу не відбул</w:t>
      </w:r>
      <w:r w:rsidR="000F23E5">
        <w:t>о</w:t>
      </w:r>
      <w:r w:rsidRPr="00DE3FF2">
        <w:t xml:space="preserve">ся, 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дії у </w:t>
      </w:r>
      <w:r w:rsidR="000F23E5">
        <w:t>Ро</w:t>
      </w:r>
      <w:r w:rsidRPr="00DE3FF2">
        <w:t>сії слугув</w:t>
      </w:r>
      <w:r w:rsidR="000F23E5">
        <w:t>а</w:t>
      </w:r>
      <w:r w:rsidRPr="00DE3FF2">
        <w:t>ли п</w:t>
      </w:r>
      <w:r w:rsidR="000F23E5">
        <w:t>р</w:t>
      </w:r>
      <w:r w:rsidRPr="00DE3FF2">
        <w:t>икл</w:t>
      </w:r>
      <w:r w:rsidR="000F23E5">
        <w:t>а</w:t>
      </w:r>
      <w:r w:rsidRPr="00DE3FF2">
        <w:t>д</w:t>
      </w:r>
      <w:r w:rsidR="000F23E5">
        <w:t>о</w:t>
      </w:r>
      <w:r w:rsidRPr="00DE3FF2">
        <w:t>м дест</w:t>
      </w:r>
      <w:r w:rsidR="000F23E5">
        <w:t>р</w:t>
      </w:r>
      <w:r w:rsidRPr="00DE3FF2">
        <w:t>уктивн</w:t>
      </w:r>
      <w:r w:rsidR="000F23E5">
        <w:t>о</w:t>
      </w:r>
      <w:r w:rsidRPr="00DE3FF2">
        <w:t>сті ци</w:t>
      </w:r>
      <w:r w:rsidR="000F23E5">
        <w:t>х</w:t>
      </w:r>
      <w:r w:rsidRPr="00DE3FF2">
        <w:t xml:space="preserve"> ідей для де</w:t>
      </w:r>
      <w:r w:rsidR="000F23E5">
        <w:t>р</w:t>
      </w:r>
      <w:r w:rsidRPr="00DE3FF2">
        <w:t>ж</w:t>
      </w:r>
      <w:r w:rsidR="000F23E5">
        <w:t>а</w:t>
      </w:r>
      <w:r w:rsidRPr="00DE3FF2">
        <w:t>ви і суспільств</w:t>
      </w:r>
      <w:r w:rsidR="000F23E5">
        <w:t>а</w:t>
      </w:r>
      <w:r w:rsidRPr="00DE3FF2">
        <w:t xml:space="preserve">. 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силення вим</w:t>
      </w:r>
      <w:r w:rsidR="000F23E5">
        <w:t>о</w:t>
      </w:r>
      <w:r w:rsidRPr="00DE3FF2">
        <w:t>г усе</w:t>
      </w:r>
      <w:r w:rsidR="000F23E5">
        <w:t>р</w:t>
      </w:r>
      <w:r w:rsidRPr="00DE3FF2">
        <w:t>едині Сейюк</w:t>
      </w:r>
      <w:r w:rsidR="000F23E5">
        <w:t>а</w:t>
      </w:r>
      <w:r w:rsidRPr="00DE3FF2">
        <w:t>й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 xml:space="preserve">ведення більш </w:t>
      </w:r>
      <w:r w:rsidR="000F23E5">
        <w:t>а</w:t>
      </w:r>
      <w:r w:rsidRPr="00DE3FF2">
        <w:t>ктивн</w:t>
      </w:r>
      <w:r w:rsidR="000F23E5">
        <w:t>о</w:t>
      </w:r>
      <w:r w:rsidRPr="00DE3FF2">
        <w:t>ї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ї експ</w:t>
      </w:r>
      <w:r w:rsidR="000F23E5">
        <w:t>а</w:t>
      </w:r>
      <w:r w:rsidRPr="00DE3FF2">
        <w:t>нсії зум</w:t>
      </w:r>
      <w:r w:rsidR="000F23E5">
        <w:t>о</w:t>
      </w:r>
      <w:r w:rsidRPr="00DE3FF2">
        <w:t>вил</w:t>
      </w:r>
      <w:r w:rsidR="000F23E5">
        <w:t>о</w:t>
      </w:r>
      <w:r w:rsidRPr="00DE3FF2">
        <w:t xml:space="preserve"> зміну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тії. Біля ке</w:t>
      </w:r>
      <w:r w:rsidR="000F23E5">
        <w:t>р</w:t>
      </w:r>
      <w:r w:rsidRPr="00DE3FF2">
        <w:t>м</w:t>
      </w:r>
      <w:r w:rsidR="000F23E5">
        <w:t>а</w:t>
      </w:r>
      <w:r w:rsidRPr="00DE3FF2">
        <w:t xml:space="preserve"> Сейюк</w:t>
      </w:r>
      <w:r w:rsidR="000F23E5">
        <w:t>а</w:t>
      </w:r>
      <w:r w:rsidRPr="00DE3FF2">
        <w:t>й ст</w:t>
      </w:r>
      <w:r w:rsidR="000F23E5">
        <w:t>а</w:t>
      </w:r>
      <w:r w:rsidRPr="00DE3FF2">
        <w:t>в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Гіїті. Ви</w:t>
      </w:r>
      <w:r w:rsidR="000F23E5">
        <w:t>хо</w:t>
      </w:r>
      <w:r w:rsidRPr="00DE3FF2">
        <w:t>дець з кл</w:t>
      </w:r>
      <w:r w:rsidR="000F23E5">
        <w:t>а</w:t>
      </w:r>
      <w:r w:rsidRPr="00DE3FF2">
        <w:t>ну Тесю і висув</w:t>
      </w:r>
      <w:r w:rsidR="000F23E5">
        <w:t>а</w:t>
      </w:r>
      <w:r w:rsidRPr="00DE3FF2">
        <w:t>нець Ям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а</w:t>
      </w:r>
      <w:r w:rsidRPr="00DE3FF2">
        <w:t xml:space="preserve"> </w:t>
      </w:r>
      <w:r w:rsidR="000F23E5">
        <w:t>Ар</w:t>
      </w:r>
      <w:r w:rsidRPr="00DE3FF2">
        <w:t>іт</w:t>
      </w:r>
      <w:r w:rsidR="000F23E5">
        <w:t>о</w:t>
      </w:r>
      <w:r w:rsidRPr="00DE3FF2">
        <w:t>м</w:t>
      </w:r>
      <w:r w:rsidR="000F23E5">
        <w:t>о</w:t>
      </w:r>
      <w:r w:rsidRPr="00DE3FF2">
        <w:t>,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ніше п</w:t>
      </w:r>
      <w:r w:rsidR="000F23E5">
        <w:t>о</w:t>
      </w:r>
      <w:r w:rsidRPr="00DE3FF2">
        <w:t>діляв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нтип</w:t>
      </w:r>
      <w:r w:rsidR="000F23E5">
        <w:t>ар</w:t>
      </w:r>
      <w:r w:rsidRPr="00DE3FF2">
        <w:t>тійний н</w:t>
      </w:r>
      <w:r w:rsidR="000F23E5">
        <w:t>а</w:t>
      </w:r>
      <w:r w:rsidRPr="00DE3FF2">
        <w:t>ст</w:t>
      </w:r>
      <w:r w:rsidR="000F23E5">
        <w:t>р</w:t>
      </w:r>
      <w:r w:rsidRPr="00DE3FF2">
        <w:t>ій, п</w:t>
      </w:r>
      <w:r w:rsidR="000F23E5">
        <w:t>ро</w:t>
      </w:r>
      <w:r w:rsidRPr="00DE3FF2">
        <w:t>те зг</w:t>
      </w:r>
      <w:r w:rsidR="000F23E5">
        <w:t>о</w:t>
      </w:r>
      <w:r w:rsidRPr="00DE3FF2">
        <w:t>д</w:t>
      </w:r>
      <w:r w:rsidR="000F23E5">
        <w:t>о</w:t>
      </w:r>
      <w:r w:rsidRPr="00DE3FF2">
        <w:t>м ст</w:t>
      </w:r>
      <w:r w:rsidR="000F23E5">
        <w:t>а</w:t>
      </w:r>
      <w:r w:rsidRPr="00DE3FF2">
        <w:t>в сп</w:t>
      </w:r>
      <w:r w:rsidR="000F23E5">
        <w:t>р</w:t>
      </w:r>
      <w:r w:rsidRPr="00DE3FF2">
        <w:t>ийм</w:t>
      </w:r>
      <w:r w:rsidR="000F23E5">
        <w:t>а</w:t>
      </w:r>
      <w:r w:rsidRPr="00DE3FF2">
        <w:t>ти п</w:t>
      </w:r>
      <w:r w:rsidR="000F23E5">
        <w:t>ар</w:t>
      </w:r>
      <w:r w:rsidRPr="00DE3FF2">
        <w:t>тії як ефективний інст</w:t>
      </w:r>
      <w:r w:rsidR="000F23E5">
        <w:t>р</w:t>
      </w:r>
      <w:r w:rsidRPr="00DE3FF2">
        <w:t>умент утве</w:t>
      </w:r>
      <w:r w:rsidR="000F23E5">
        <w:t>р</w:t>
      </w:r>
      <w:r w:rsidRPr="00DE3FF2">
        <w:t>дження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впливу. Після п</w:t>
      </w:r>
      <w:r w:rsidR="000F23E5">
        <w:t>р</w:t>
      </w:r>
      <w:r w:rsidRPr="00DE3FF2">
        <w:t>и</w:t>
      </w:r>
      <w:r w:rsidR="000F23E5">
        <w:t>хо</w:t>
      </w:r>
      <w:r w:rsidRPr="00DE3FF2">
        <w:t>ду в Сейюк</w:t>
      </w:r>
      <w:r w:rsidR="000F23E5">
        <w:t>а</w:t>
      </w:r>
      <w:r w:rsidRPr="00DE3FF2">
        <w:t>й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неї увійш</w:t>
      </w:r>
      <w:r w:rsidR="000F23E5">
        <w:t>о</w:t>
      </w:r>
      <w:r w:rsidRPr="00DE3FF2">
        <w:t>в Інук</w:t>
      </w:r>
      <w:r w:rsidR="000F23E5">
        <w:t>а</w:t>
      </w:r>
      <w:r w:rsidRPr="00DE3FF2">
        <w:t>ї Цуесі зі св</w:t>
      </w:r>
      <w:r w:rsidR="000F23E5">
        <w:t>о</w:t>
      </w:r>
      <w:r w:rsidRPr="00DE3FF2">
        <w:t>єю п</w:t>
      </w:r>
      <w:r w:rsidR="000F23E5">
        <w:t>ар</w:t>
      </w:r>
      <w:r w:rsidRPr="00DE3FF2">
        <w:t>тією К</w:t>
      </w:r>
      <w:r w:rsidR="000F23E5">
        <w:t>а</w:t>
      </w:r>
      <w:r w:rsidRPr="00DE3FF2">
        <w:t>кусінку</w:t>
      </w:r>
      <w:r w:rsidR="000F23E5">
        <w:t>ра</w:t>
      </w:r>
      <w:r w:rsidRPr="00DE3FF2">
        <w:t>бу. В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 в</w:t>
      </w:r>
      <w:r w:rsidR="000F23E5">
        <w:t>о</w:t>
      </w:r>
      <w:r w:rsidRPr="00DE3FF2">
        <w:t>ни відм</w:t>
      </w:r>
      <w:r w:rsidR="000F23E5">
        <w:t>о</w:t>
      </w:r>
      <w:r w:rsidRPr="00DE3FF2">
        <w:t>вилися увійти д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бінету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виступили п</w:t>
      </w:r>
      <w:r w:rsidR="000F23E5">
        <w:t>ро</w:t>
      </w:r>
      <w:r w:rsidRPr="00DE3FF2">
        <w:t>ти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п</w:t>
      </w:r>
      <w:r w:rsidR="000F23E5">
        <w:t>ро</w:t>
      </w:r>
      <w:r w:rsidRPr="00DE3FF2">
        <w:t>екту п</w:t>
      </w:r>
      <w:r w:rsidR="000F23E5">
        <w:t>ро</w:t>
      </w:r>
      <w:r w:rsidRPr="00DE3FF2">
        <w:t xml:space="preserve"> п</w:t>
      </w:r>
      <w:r w:rsidR="000F23E5">
        <w:t>о</w:t>
      </w:r>
      <w:r w:rsidRPr="00DE3FF2">
        <w:t>д</w:t>
      </w:r>
      <w:r w:rsidR="000F23E5">
        <w:t>а</w:t>
      </w:r>
      <w:r w:rsidRPr="00DE3FF2">
        <w:t>тк</w:t>
      </w:r>
      <w:r w:rsidR="000F23E5">
        <w:t>о</w:t>
      </w:r>
      <w:r w:rsidRPr="00DE3FF2">
        <w:t xml:space="preserve">ву </w:t>
      </w:r>
      <w:r w:rsidR="000F23E5">
        <w:t>р</w:t>
      </w:r>
      <w:r w:rsidRPr="00DE3FF2">
        <w:t>еф</w:t>
      </w:r>
      <w:r w:rsidR="000F23E5">
        <w:t>ор</w:t>
      </w:r>
      <w:r w:rsidRPr="00DE3FF2">
        <w:t>му мініст</w:t>
      </w:r>
      <w:r w:rsidR="000F23E5">
        <w:t>ра</w:t>
      </w:r>
      <w:r w:rsidRPr="00DE3FF2">
        <w:t xml:space="preserve"> фін</w:t>
      </w:r>
      <w:r w:rsidR="000F23E5">
        <w:t>а</w:t>
      </w:r>
      <w:r w:rsidRPr="00DE3FF2">
        <w:t xml:space="preserve">нсів </w:t>
      </w:r>
      <w:r w:rsidR="000F23E5">
        <w:t>Ха</w:t>
      </w:r>
      <w:r w:rsidRPr="00DE3FF2">
        <w:t>м</w:t>
      </w:r>
      <w:r w:rsidR="000F23E5">
        <w:t>а</w:t>
      </w:r>
      <w:r w:rsidRPr="00DE3FF2">
        <w:t xml:space="preserve">гуті. </w:t>
      </w:r>
      <w:r w:rsidR="000F23E5">
        <w:t>Ро</w:t>
      </w:r>
      <w:r w:rsidRPr="00DE3FF2">
        <w:t>зп</w:t>
      </w:r>
      <w:r w:rsidR="000F23E5">
        <w:t>а</w:t>
      </w:r>
      <w:r w:rsidRPr="00DE3FF2">
        <w:t>д к</w:t>
      </w:r>
      <w:r w:rsidR="000F23E5">
        <w:t>оа</w:t>
      </w:r>
      <w:r w:rsidRPr="00DE3FF2">
        <w:t>ліційн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>яду т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</w:t>
      </w:r>
      <w:r w:rsidR="000F23E5">
        <w:t>х</w:t>
      </w:r>
      <w:r w:rsidRPr="00DE3FF2">
        <w:t>ід Сейюк</w:t>
      </w:r>
      <w:r w:rsidR="000F23E5">
        <w:t>а</w:t>
      </w:r>
      <w:r w:rsidRPr="00DE3FF2">
        <w:t xml:space="preserve">й в </w:t>
      </w:r>
      <w:r w:rsidR="000F23E5">
        <w:t>о</w:t>
      </w:r>
      <w:r w:rsidRPr="00DE3FF2">
        <w:t>п</w:t>
      </w:r>
      <w:r w:rsidR="000F23E5">
        <w:t>о</w:t>
      </w:r>
      <w:r w:rsidRPr="00DE3FF2">
        <w:t>зицію змусили гл</w:t>
      </w:r>
      <w:r w:rsidR="000F23E5">
        <w:t>а</w:t>
      </w:r>
      <w:r w:rsidRPr="00DE3FF2">
        <w:t>ву Кенсейк</w:t>
      </w:r>
      <w:r w:rsidR="000F23E5">
        <w:t>а</w:t>
      </w:r>
      <w:r w:rsidRPr="00DE3FF2">
        <w:t>й п</w:t>
      </w:r>
      <w:r w:rsidR="000F23E5">
        <w:t>о</w:t>
      </w:r>
      <w:r w:rsidRPr="00DE3FF2">
        <w:t>д</w:t>
      </w:r>
      <w:r w:rsidR="000F23E5">
        <w:t>а</w:t>
      </w:r>
      <w:r w:rsidRPr="00DE3FF2">
        <w:t>ти у відст</w:t>
      </w:r>
      <w:r w:rsidR="000F23E5">
        <w:t>а</w:t>
      </w:r>
      <w:r w:rsidRPr="00DE3FF2">
        <w:t>вку, п</w:t>
      </w:r>
      <w:r w:rsidR="000F23E5">
        <w:t>ро</w:t>
      </w:r>
      <w:r w:rsidRPr="00DE3FF2">
        <w:t>те й</w:t>
      </w:r>
      <w:r w:rsidR="000F23E5">
        <w:t>о</w:t>
      </w:r>
      <w:r w:rsidRPr="00DE3FF2">
        <w:t>му бул</w:t>
      </w:r>
      <w:r w:rsidR="000F23E5">
        <w:t>о</w:t>
      </w:r>
      <w:r w:rsidRPr="00DE3FF2">
        <w:t xml:space="preserve"> д</w:t>
      </w:r>
      <w:r w:rsidR="000F23E5">
        <w:t>ор</w:t>
      </w:r>
      <w:r w:rsidRPr="00DE3FF2">
        <w:t>учен</w:t>
      </w:r>
      <w:r w:rsidR="000F23E5">
        <w:t>о</w:t>
      </w:r>
      <w:r w:rsidRPr="00DE3FF2">
        <w:t xml:space="preserve"> сф</w:t>
      </w:r>
      <w:r w:rsidR="000F23E5">
        <w:t>ор</w:t>
      </w:r>
      <w:r w:rsidRPr="00DE3FF2">
        <w:t>мув</w:t>
      </w:r>
      <w:r w:rsidR="000F23E5">
        <w:t>а</w:t>
      </w:r>
      <w:r w:rsidRPr="00DE3FF2">
        <w:t>ти н</w:t>
      </w:r>
      <w:r w:rsidR="000F23E5">
        <w:t>о</w:t>
      </w:r>
      <w:r w:rsidRPr="00DE3FF2">
        <w:t>вий к</w:t>
      </w:r>
      <w:r w:rsidR="000F23E5">
        <w:t>а</w:t>
      </w:r>
      <w:r w:rsidRPr="00DE3FF2">
        <w:t>бінет, який п</w:t>
      </w:r>
      <w:r w:rsidR="000F23E5">
        <w:t>о</w:t>
      </w:r>
      <w:r w:rsidRPr="00DE3FF2">
        <w:t>вт</w:t>
      </w:r>
      <w:r w:rsidR="000F23E5">
        <w:t>ор</w:t>
      </w:r>
      <w:r w:rsidRPr="00DE3FF2">
        <w:t>юв</w:t>
      </w:r>
      <w:r w:rsidR="000F23E5">
        <w:t>а</w:t>
      </w:r>
      <w:r w:rsidRPr="00DE3FF2">
        <w:t>в к</w:t>
      </w:r>
      <w:r w:rsidR="000F23E5">
        <w:t>о</w:t>
      </w:r>
      <w:r w:rsidRPr="00DE3FF2">
        <w:t>нту</w:t>
      </w:r>
      <w:r w:rsidR="000F23E5">
        <w:t>р</w:t>
      </w:r>
      <w:r w:rsidRPr="00DE3FF2">
        <w:t>и к</w:t>
      </w:r>
      <w:r w:rsidR="000F23E5">
        <w:t>о</w:t>
      </w:r>
      <w:r w:rsidRPr="00DE3FF2">
        <w:t>лишнь</w:t>
      </w:r>
      <w:r w:rsidR="000F23E5">
        <w:t>о</w:t>
      </w:r>
      <w:r w:rsidRPr="00DE3FF2">
        <w:t>г</w:t>
      </w:r>
      <w:r w:rsidR="000F23E5">
        <w:t>о</w:t>
      </w:r>
      <w:r w:rsidRPr="00DE3FF2">
        <w:t>. Після сме</w:t>
      </w:r>
      <w:r w:rsidR="000F23E5">
        <w:t>р</w:t>
      </w:r>
      <w:r w:rsidRPr="00DE3FF2">
        <w:t>ті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ст 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т</w:t>
      </w:r>
      <w:r w:rsidR="000F23E5">
        <w:t>а</w:t>
      </w:r>
      <w:r w:rsidRPr="00DE3FF2">
        <w:t xml:space="preserve"> ліде</w:t>
      </w:r>
      <w:r w:rsidR="000F23E5">
        <w:t>ра</w:t>
      </w:r>
      <w:r w:rsidRPr="00DE3FF2">
        <w:t xml:space="preserve"> п</w:t>
      </w:r>
      <w:r w:rsidR="000F23E5">
        <w:t>ар</w:t>
      </w:r>
      <w:r w:rsidRPr="00DE3FF2">
        <w:t>тії усп</w:t>
      </w:r>
      <w:r w:rsidR="000F23E5">
        <w:t>а</w:t>
      </w:r>
      <w:r w:rsidRPr="00DE3FF2">
        <w:t>дкув</w:t>
      </w:r>
      <w:r w:rsidR="000F23E5">
        <w:t>а</w:t>
      </w:r>
      <w:r w:rsidRPr="00DE3FF2">
        <w:t>в В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цукі </w:t>
      </w:r>
      <w:r w:rsidR="000F23E5">
        <w:t>Р</w:t>
      </w:r>
      <w:r w:rsidRPr="00DE3FF2">
        <w:t>ейдзі</w:t>
      </w:r>
      <w:r w:rsidR="000F23E5">
        <w:t>ро</w:t>
      </w:r>
      <w:r w:rsidRPr="00DE3FF2">
        <w:t>, п</w:t>
      </w:r>
      <w:r w:rsidR="000F23E5">
        <w:t>ро</w:t>
      </w:r>
      <w:r w:rsidRPr="00DE3FF2">
        <w:t>те після п</w:t>
      </w:r>
      <w:r w:rsidR="000F23E5">
        <w:t>о</w:t>
      </w:r>
      <w:r w:rsidRPr="00DE3FF2">
        <w:t>ч</w:t>
      </w:r>
      <w:r w:rsidR="000F23E5">
        <w:t>а</w:t>
      </w:r>
      <w:r w:rsidRPr="00DE3FF2">
        <w:t>тку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ї к</w:t>
      </w:r>
      <w:r w:rsidR="000F23E5">
        <w:t>р</w:t>
      </w:r>
      <w:r w:rsidRPr="00DE3FF2">
        <w:t>изи н</w:t>
      </w:r>
      <w:r w:rsidR="000F23E5">
        <w:t>а</w:t>
      </w:r>
      <w:r w:rsidRPr="00DE3FF2">
        <w:t xml:space="preserve">весні 1927 </w:t>
      </w:r>
      <w:r w:rsidR="000F23E5">
        <w:t>р</w:t>
      </w:r>
      <w:r w:rsidRPr="00DE3FF2">
        <w:t>.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збіжн</w:t>
      </w:r>
      <w:r w:rsidR="000F23E5">
        <w:t>о</w:t>
      </w:r>
      <w:r w:rsidRPr="00DE3FF2">
        <w:t>стей з Т</w:t>
      </w:r>
      <w:r w:rsidR="000F23E5">
        <w:t>а</w:t>
      </w:r>
      <w:r w:rsidRPr="00DE3FF2">
        <w:t>ємн</w:t>
      </w:r>
      <w:r w:rsidR="000F23E5">
        <w:t>о</w:t>
      </w:r>
      <w:r w:rsidRPr="00DE3FF2">
        <w:t xml:space="preserve">ю </w:t>
      </w:r>
      <w:r w:rsidR="000F23E5">
        <w:t>ра</w:t>
      </w:r>
      <w:r w:rsidRPr="00DE3FF2">
        <w:t>д</w:t>
      </w:r>
      <w:r w:rsidR="000F23E5">
        <w:t>о</w:t>
      </w:r>
      <w:r w:rsidRPr="00DE3FF2">
        <w:t>ю він був змушений піти у відст</w:t>
      </w:r>
      <w:r w:rsidR="000F23E5">
        <w:t>а</w:t>
      </w:r>
      <w:r w:rsidRPr="00DE3FF2">
        <w:t xml:space="preserve">вку. 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о</w:t>
      </w:r>
      <w:r w:rsidRPr="00DE3FF2">
        <w:t>вий у</w:t>
      </w:r>
      <w:r w:rsidR="000F23E5">
        <w:t>р</w:t>
      </w:r>
      <w:r w:rsidRPr="00DE3FF2">
        <w:t xml:space="preserve">яд </w:t>
      </w:r>
      <w:r w:rsidR="000F23E5">
        <w:t>о</w:t>
      </w:r>
      <w:r w:rsidRPr="00DE3FF2">
        <w:t>ч</w:t>
      </w:r>
      <w:r w:rsidR="000F23E5">
        <w:t>о</w:t>
      </w:r>
      <w:r w:rsidRPr="00DE3FF2">
        <w:t>лив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Гіїті, який зіб</w:t>
      </w:r>
      <w:r w:rsidR="000F23E5">
        <w:t>ра</w:t>
      </w:r>
      <w:r w:rsidRPr="00DE3FF2">
        <w:t>в н</w:t>
      </w:r>
      <w:r w:rsidR="000F23E5">
        <w:t>а</w:t>
      </w:r>
      <w:r w:rsidRPr="00DE3FF2">
        <w:t>вк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 себе вид</w:t>
      </w:r>
      <w:r w:rsidR="000F23E5">
        <w:t>а</w:t>
      </w:r>
      <w:r w:rsidRPr="00DE3FF2">
        <w:t>тни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бю</w:t>
      </w:r>
      <w:r w:rsidR="000F23E5">
        <w:t>ро</w:t>
      </w:r>
      <w:r w:rsidRPr="00DE3FF2">
        <w:t>к</w:t>
      </w:r>
      <w:r w:rsidR="000F23E5">
        <w:t>ра</w:t>
      </w:r>
      <w:r w:rsidRPr="00DE3FF2">
        <w:t>тії т</w:t>
      </w:r>
      <w:r w:rsidR="000F23E5">
        <w:t>а</w:t>
      </w:r>
      <w:r w:rsidRPr="00DE3FF2">
        <w:t xml:space="preserve"> діл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кіл.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</w:t>
      </w:r>
      <w:r w:rsidR="000F23E5">
        <w:t>а</w:t>
      </w:r>
      <w:r w:rsidRPr="00DE3FF2">
        <w:t>ду мініст</w:t>
      </w:r>
      <w:r w:rsidR="000F23E5">
        <w:t>ра</w:t>
      </w:r>
      <w:r w:rsidRPr="00DE3FF2">
        <w:t xml:space="preserve"> фін</w:t>
      </w:r>
      <w:r w:rsidR="000F23E5">
        <w:t>а</w:t>
      </w:r>
      <w:r w:rsidRPr="00DE3FF2">
        <w:t>нсів був зн</w:t>
      </w:r>
      <w:r w:rsidR="000F23E5">
        <w:t>о</w:t>
      </w:r>
      <w:r w:rsidRPr="00DE3FF2">
        <w:t>ву п</w:t>
      </w:r>
      <w:r w:rsidR="000F23E5">
        <w:t>о</w:t>
      </w:r>
      <w:r w:rsidRPr="00DE3FF2">
        <w:t>клик</w:t>
      </w:r>
      <w:r w:rsidR="000F23E5">
        <w:t>а</w:t>
      </w:r>
      <w:r w:rsidRPr="00DE3FF2">
        <w:t>ний Т</w:t>
      </w:r>
      <w:r w:rsidR="000F23E5">
        <w:t>а</w:t>
      </w:r>
      <w:r w:rsidRPr="00DE3FF2">
        <w:t>к</w:t>
      </w:r>
      <w:r w:rsidR="000F23E5">
        <w:t>аха</w:t>
      </w:r>
      <w:r w:rsidRPr="00DE3FF2">
        <w:t>сі К</w:t>
      </w:r>
      <w:r w:rsidR="000F23E5">
        <w:t>ор</w:t>
      </w:r>
      <w:r w:rsidRPr="00DE3FF2">
        <w:t>екіє, який м</w:t>
      </w:r>
      <w:r w:rsidR="000F23E5">
        <w:t>а</w:t>
      </w:r>
      <w:r w:rsidRPr="00DE3FF2">
        <w:t xml:space="preserve">в великий </w:t>
      </w:r>
      <w:r w:rsidR="000F23E5">
        <w:t>а</w:t>
      </w:r>
      <w:r w:rsidRPr="00DE3FF2">
        <w:t>вт</w:t>
      </w:r>
      <w:r w:rsidR="000F23E5">
        <w:t>ор</w:t>
      </w:r>
      <w:r w:rsidRPr="00DE3FF2">
        <w:t>итет. Вжиті ним з</w:t>
      </w:r>
      <w:r w:rsidR="000F23E5">
        <w:t>ахо</w:t>
      </w:r>
      <w:r w:rsidRPr="00DE3FF2">
        <w:t>ди сп</w:t>
      </w:r>
      <w:r w:rsidR="000F23E5">
        <w:t>р</w:t>
      </w:r>
      <w:r w:rsidRPr="00DE3FF2">
        <w:t>ияли ліквід</w:t>
      </w:r>
      <w:r w:rsidR="000F23E5">
        <w:t>а</w:t>
      </w:r>
      <w:r w:rsidRPr="00DE3FF2">
        <w:t>ції г</w:t>
      </w:r>
      <w:r w:rsidR="000F23E5">
        <w:t>о</w:t>
      </w:r>
      <w:r w:rsidRPr="00DE3FF2">
        <w:t>ст</w:t>
      </w:r>
      <w:r w:rsidR="000F23E5">
        <w:t>ро</w:t>
      </w:r>
      <w:r w:rsidRPr="00DE3FF2">
        <w:t>ї ф</w:t>
      </w:r>
      <w:r w:rsidR="000F23E5">
        <w:t>а</w:t>
      </w:r>
      <w:r w:rsidRPr="00DE3FF2">
        <w:t>зи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ї к</w:t>
      </w:r>
      <w:r w:rsidR="000F23E5">
        <w:t>р</w:t>
      </w:r>
      <w:r w:rsidRPr="00DE3FF2">
        <w:t>изи. П</w:t>
      </w:r>
      <w:r w:rsidR="000F23E5">
        <w:t>о</w:t>
      </w:r>
      <w:r w:rsidRPr="00DE3FF2">
        <w:t>жв</w:t>
      </w:r>
      <w:r w:rsidR="000F23E5">
        <w:t>а</w:t>
      </w:r>
      <w:r w:rsidRPr="00DE3FF2">
        <w:t>влення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ктивн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зиція 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 xml:space="preserve">дній </w:t>
      </w:r>
      <w:r w:rsidR="000F23E5">
        <w:t>ар</w:t>
      </w:r>
      <w:r w:rsidRPr="00DE3FF2">
        <w:t>ені сп</w:t>
      </w:r>
      <w:r w:rsidR="000F23E5">
        <w:t>р</w:t>
      </w:r>
      <w:r w:rsidRPr="00DE3FF2">
        <w:t>ияли з</w:t>
      </w:r>
      <w:r w:rsidR="000F23E5">
        <w:t>ро</w:t>
      </w:r>
      <w:r w:rsidRPr="00DE3FF2">
        <w:t>ст</w:t>
      </w:r>
      <w:r w:rsidR="000F23E5">
        <w:t>а</w:t>
      </w:r>
      <w:r w:rsidRPr="00DE3FF2">
        <w:t>нню п</w:t>
      </w:r>
      <w:r w:rsidR="000F23E5">
        <w:t>о</w:t>
      </w:r>
      <w:r w:rsidRPr="00DE3FF2">
        <w:t>пуля</w:t>
      </w:r>
      <w:r w:rsidR="000F23E5">
        <w:t>р</w:t>
      </w:r>
      <w:r w:rsidRPr="00DE3FF2">
        <w:t>н</w:t>
      </w:r>
      <w:r w:rsidR="000F23E5">
        <w:t>о</w:t>
      </w:r>
      <w:r w:rsidRPr="00DE3FF2">
        <w:t>сті Т</w:t>
      </w:r>
      <w:r w:rsidR="000F23E5">
        <w:t>а</w:t>
      </w:r>
      <w:r w:rsidRPr="00DE3FF2">
        <w:t>н</w:t>
      </w:r>
      <w:r w:rsidR="000F23E5">
        <w:t>а</w:t>
      </w:r>
      <w:r w:rsidRPr="00DE3FF2">
        <w:t>ки у суспільстві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літичній еліті. В </w:t>
      </w:r>
      <w:r w:rsidR="000F23E5">
        <w:t>р</w:t>
      </w:r>
      <w:r w:rsidRPr="00DE3FF2">
        <w:t>езульт</w:t>
      </w:r>
      <w:r w:rsidR="000F23E5">
        <w:t>а</w:t>
      </w:r>
      <w:r w:rsidRPr="00DE3FF2">
        <w:t xml:space="preserve">ті </w:t>
      </w:r>
      <w:r w:rsidR="000F23E5">
        <w:t>о</w:t>
      </w:r>
      <w:r w:rsidRPr="00DE3FF2">
        <w:t>б'єдн</w:t>
      </w:r>
      <w:r w:rsidR="000F23E5">
        <w:t>а</w:t>
      </w:r>
      <w:r w:rsidRPr="00DE3FF2">
        <w:t xml:space="preserve">ння </w:t>
      </w:r>
      <w:r w:rsidR="000F23E5">
        <w:t>о</w:t>
      </w:r>
      <w:r w:rsidRPr="00DE3FF2">
        <w:t>п</w:t>
      </w:r>
      <w:r w:rsidR="000F23E5">
        <w:t>о</w:t>
      </w:r>
      <w:r w:rsidRPr="00DE3FF2">
        <w:t>зиції в че</w:t>
      </w:r>
      <w:r w:rsidR="000F23E5">
        <w:t>р</w:t>
      </w:r>
      <w:r w:rsidRPr="00DE3FF2">
        <w:t xml:space="preserve">вні 1927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ен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ву п</w:t>
      </w:r>
      <w:r w:rsidR="000F23E5">
        <w:t>ар</w:t>
      </w:r>
      <w:r w:rsidRPr="00DE3FF2">
        <w:t>тію Мінсейт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 xml:space="preserve">лі з </w:t>
      </w:r>
      <w:r w:rsidR="000F23E5">
        <w:t>Ха</w:t>
      </w:r>
      <w:r w:rsidRPr="00DE3FF2">
        <w:t>м</w:t>
      </w:r>
      <w:r w:rsidR="000F23E5">
        <w:t>а</w:t>
      </w:r>
      <w:r w:rsidRPr="00DE3FF2">
        <w:t xml:space="preserve">гуті </w:t>
      </w:r>
      <w:r w:rsidR="000F23E5">
        <w:t>О</w:t>
      </w:r>
      <w:r w:rsidRPr="00DE3FF2">
        <w:t>с</w:t>
      </w:r>
      <w:r w:rsidR="000F23E5">
        <w:t>а</w:t>
      </w:r>
      <w:r w:rsidRPr="00DE3FF2">
        <w:t>ті, ви</w:t>
      </w:r>
      <w:r w:rsidR="000F23E5">
        <w:t>х</w:t>
      </w:r>
      <w:r w:rsidRPr="00DE3FF2">
        <w:t>ідцем із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ї бю</w:t>
      </w:r>
      <w:r w:rsidR="000F23E5">
        <w:t>ро</w:t>
      </w:r>
      <w:r w:rsidRPr="00DE3FF2">
        <w:t>к</w:t>
      </w:r>
      <w:r w:rsidR="000F23E5">
        <w:t>ра</w:t>
      </w:r>
      <w:r w:rsidRPr="00DE3FF2">
        <w:t>тії. У п</w:t>
      </w:r>
      <w:r w:rsidR="000F23E5">
        <w:t>а</w:t>
      </w:r>
      <w:r w:rsidRPr="00DE3FF2">
        <w:t>л</w:t>
      </w:r>
      <w:r w:rsidR="000F23E5">
        <w:t>а</w:t>
      </w:r>
      <w:r w:rsidRPr="00DE3FF2">
        <w:t>ті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сф</w:t>
      </w:r>
      <w:r w:rsidR="000F23E5">
        <w:t>ор</w:t>
      </w:r>
      <w:r w:rsidRPr="00DE3FF2">
        <w:t>мув</w:t>
      </w:r>
      <w:r w:rsidR="000F23E5">
        <w:t>а</w:t>
      </w:r>
      <w:r w:rsidRPr="00DE3FF2">
        <w:t>лися дві великі ф</w:t>
      </w:r>
      <w:r w:rsidR="000F23E5">
        <w:t>ра</w:t>
      </w:r>
      <w:r w:rsidRPr="00DE3FF2">
        <w:t>кції зі збе</w:t>
      </w:r>
      <w:r w:rsidR="000F23E5">
        <w:t>р</w:t>
      </w:r>
      <w:r w:rsidRPr="00DE3FF2">
        <w:t>еженням більш</w:t>
      </w:r>
      <w:r w:rsidR="000F23E5">
        <w:t>о</w:t>
      </w:r>
      <w:r w:rsidRPr="00DE3FF2">
        <w:t>сті з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п</w:t>
      </w:r>
      <w:r w:rsidR="000F23E5">
        <w:t>о</w:t>
      </w:r>
      <w:r w:rsidRPr="00DE3FF2">
        <w:t>зицією, щ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б'єдн</w:t>
      </w:r>
      <w:r w:rsidR="000F23E5">
        <w:t>а</w:t>
      </w:r>
      <w:r w:rsidRPr="00DE3FF2">
        <w:t>л</w:t>
      </w:r>
      <w:r w:rsidR="000F23E5">
        <w:t>а</w:t>
      </w:r>
      <w:r w:rsidRPr="00DE3FF2">
        <w:t>ся. Це сп</w:t>
      </w:r>
      <w:r w:rsidR="000F23E5">
        <w:t>р</w:t>
      </w:r>
      <w:r w:rsidRPr="00DE3FF2">
        <w:t>ичинил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зпуск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менту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ро</w:t>
      </w:r>
      <w:r w:rsidRPr="00DE3FF2">
        <w:t>м. Виб</w:t>
      </w:r>
      <w:r w:rsidR="000F23E5">
        <w:t>ор</w:t>
      </w:r>
      <w:r w:rsidRPr="00DE3FF2">
        <w:t>и д</w:t>
      </w:r>
      <w:r w:rsidR="000F23E5">
        <w:t>о</w:t>
      </w:r>
      <w:r w:rsidRPr="00DE3FF2">
        <w:t xml:space="preserve">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менту 20 лют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1928 </w:t>
      </w:r>
      <w:r w:rsidR="000F23E5">
        <w:t>р</w:t>
      </w:r>
      <w:r w:rsidRPr="00DE3FF2">
        <w:t>. п</w:t>
      </w:r>
      <w:r w:rsidR="000F23E5">
        <w:t>рохо</w:t>
      </w:r>
      <w:r w:rsidRPr="00DE3FF2">
        <w:t>дили з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 xml:space="preserve">вим </w:t>
      </w:r>
      <w:r w:rsidRPr="00DE3FF2">
        <w:lastRenderedPageBreak/>
        <w:t>виб</w:t>
      </w:r>
      <w:r w:rsidR="000F23E5">
        <w:t>ор</w:t>
      </w:r>
      <w:r w:rsidRPr="00DE3FF2">
        <w:t>чим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д</w:t>
      </w:r>
      <w:r w:rsidR="000F23E5">
        <w:t>а</w:t>
      </w:r>
      <w:r w:rsidRPr="00DE3FF2">
        <w:t>вств</w:t>
      </w:r>
      <w:r w:rsidR="000F23E5">
        <w:t>о</w:t>
      </w:r>
      <w:r w:rsidRPr="00DE3FF2">
        <w:t>м. У</w:t>
      </w:r>
      <w:r w:rsidR="000F23E5">
        <w:t>р</w:t>
      </w:r>
      <w:r w:rsidRPr="00DE3FF2">
        <w:t>яд м</w:t>
      </w:r>
      <w:r w:rsidR="000F23E5">
        <w:t>о</w:t>
      </w:r>
      <w:r w:rsidRPr="00DE3FF2">
        <w:t>білізув</w:t>
      </w:r>
      <w:r w:rsidR="000F23E5">
        <w:t>а</w:t>
      </w:r>
      <w:r w:rsidRPr="00DE3FF2">
        <w:t xml:space="preserve">в </w:t>
      </w:r>
      <w:r w:rsidR="000F23E5">
        <w:t>а</w:t>
      </w:r>
      <w:r w:rsidRPr="00DE3FF2">
        <w:t>дмініст</w:t>
      </w:r>
      <w:r w:rsidR="000F23E5">
        <w:t>ра</w:t>
      </w:r>
      <w:r w:rsidRPr="00DE3FF2">
        <w:t xml:space="preserve">тивний </w:t>
      </w:r>
      <w:r w:rsidR="000F23E5">
        <w:t>р</w:t>
      </w:r>
      <w:r w:rsidRPr="00DE3FF2">
        <w:t>есу</w:t>
      </w:r>
      <w:r w:rsidR="000F23E5">
        <w:t>р</w:t>
      </w:r>
      <w:r w:rsidRPr="00DE3FF2">
        <w:t>с, п</w:t>
      </w:r>
      <w:r w:rsidR="000F23E5">
        <w:t>о</w:t>
      </w:r>
      <w:r w:rsidRPr="00DE3FF2">
        <w:t>пе</w:t>
      </w:r>
      <w:r w:rsidR="000F23E5">
        <w:t>р</w:t>
      </w:r>
      <w:r w:rsidRPr="00DE3FF2">
        <w:t>еднь</w:t>
      </w:r>
      <w:r w:rsidR="000F23E5">
        <w:t>о</w:t>
      </w:r>
      <w:r w:rsidRPr="00DE3FF2">
        <w:t xml:space="preserve"> змінивши низку губе</w:t>
      </w:r>
      <w:r w:rsidR="000F23E5">
        <w:t>р</w:t>
      </w:r>
      <w:r w:rsidRPr="00DE3FF2">
        <w:t>н</w:t>
      </w:r>
      <w:r w:rsidR="000F23E5">
        <w:t>а</w:t>
      </w:r>
      <w:r w:rsidRPr="00DE3FF2">
        <w:t>т</w:t>
      </w:r>
      <w:r w:rsidR="000F23E5">
        <w:t>ор</w:t>
      </w:r>
      <w:r w:rsidRPr="00DE3FF2">
        <w:t>ів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ч</w:t>
      </w:r>
      <w:r w:rsidR="000F23E5">
        <w:t>а</w:t>
      </w:r>
      <w:r w:rsidRPr="00DE3FF2">
        <w:t>льників п</w:t>
      </w:r>
      <w:r w:rsidR="000F23E5">
        <w:t>о</w:t>
      </w:r>
      <w:r w:rsidRPr="00DE3FF2">
        <w:t>ліцейськи</w:t>
      </w:r>
      <w:r w:rsidR="000F23E5">
        <w:t>х</w:t>
      </w:r>
      <w:r w:rsidRPr="00DE3FF2">
        <w:t xml:space="preserve"> уп</w:t>
      </w:r>
      <w:r w:rsidR="000F23E5">
        <w:t>ра</w:t>
      </w:r>
      <w:r w:rsidRPr="00DE3FF2">
        <w:t>влінь н</w:t>
      </w:r>
      <w:r w:rsidR="000F23E5">
        <w:t>а</w:t>
      </w:r>
      <w:r w:rsidRPr="00DE3FF2">
        <w:t xml:space="preserve"> місця</w:t>
      </w:r>
      <w:r w:rsidR="000F23E5">
        <w:t>х</w:t>
      </w:r>
      <w:r w:rsidRPr="00DE3FF2">
        <w:t xml:space="preserve">. У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 Сейюк</w:t>
      </w:r>
      <w:r w:rsidR="000F23E5">
        <w:t>а</w:t>
      </w:r>
      <w:r w:rsidRPr="00DE3FF2">
        <w:t>й збільшил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вництв</w:t>
      </w:r>
      <w:r w:rsidR="000F23E5">
        <w:t>о</w:t>
      </w:r>
      <w:r w:rsidRPr="00DE3FF2">
        <w:t xml:space="preserve"> в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менті д</w:t>
      </w:r>
      <w:r w:rsidR="000F23E5">
        <w:t>о</w:t>
      </w:r>
      <w:r w:rsidRPr="00DE3FF2">
        <w:t xml:space="preserve"> 217 місць, </w:t>
      </w:r>
      <w:r w:rsidR="000F23E5">
        <w:t>а</w:t>
      </w:r>
      <w:r w:rsidRPr="00DE3FF2">
        <w:t>ле Мінсейт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в лише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депут</w:t>
      </w:r>
      <w:r w:rsidR="000F23E5">
        <w:t>а</w:t>
      </w:r>
      <w:r w:rsidRPr="00DE3FF2">
        <w:t>т</w:t>
      </w:r>
      <w:r w:rsidR="000F23E5">
        <w:t>а</w:t>
      </w:r>
      <w:r w:rsidRPr="00DE3FF2">
        <w:t xml:space="preserve"> менше. Т</w:t>
      </w:r>
      <w:r w:rsidR="000F23E5">
        <w:t>а</w:t>
      </w:r>
      <w:r w:rsidRPr="00DE3FF2">
        <w:t>к зв</w:t>
      </w:r>
      <w:r w:rsidR="000F23E5">
        <w:t>а</w:t>
      </w:r>
      <w:r w:rsidRPr="00DE3FF2">
        <w:t>ні п</w:t>
      </w:r>
      <w:r w:rsidR="000F23E5">
        <w:t>ро</w:t>
      </w:r>
      <w:r w:rsidRPr="00DE3FF2">
        <w:t>лет</w:t>
      </w:r>
      <w:r w:rsidR="000F23E5">
        <w:t>ар</w:t>
      </w:r>
      <w:r w:rsidRPr="00DE3FF2">
        <w:t>ські п</w:t>
      </w:r>
      <w:r w:rsidR="000F23E5">
        <w:t>ар</w:t>
      </w:r>
      <w:r w:rsidRPr="00DE3FF2">
        <w:t xml:space="preserve">тії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ли 8 м</w:t>
      </w:r>
      <w:r w:rsidR="000F23E5">
        <w:t>а</w:t>
      </w:r>
      <w:r w:rsidRPr="00DE3FF2">
        <w:t>нд</w:t>
      </w:r>
      <w:r w:rsidR="000F23E5">
        <w:t>а</w:t>
      </w:r>
      <w:r w:rsidRPr="00DE3FF2">
        <w:t>тів, зіб</w:t>
      </w:r>
      <w:r w:rsidR="000F23E5">
        <w:t>ра</w:t>
      </w:r>
      <w:r w:rsidRPr="00DE3FF2">
        <w:t>вши в сукупн</w:t>
      </w:r>
      <w:r w:rsidR="000F23E5">
        <w:t>о</w:t>
      </w:r>
      <w:r w:rsidRPr="00DE3FF2">
        <w:t>сті близьк</w:t>
      </w:r>
      <w:r w:rsidR="000F23E5">
        <w:t>о</w:t>
      </w:r>
      <w:r w:rsidRPr="00DE3FF2">
        <w:t xml:space="preserve"> півмільй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сів. С</w:t>
      </w:r>
      <w:r w:rsidR="000F23E5">
        <w:t>о</w:t>
      </w:r>
      <w:r w:rsidRPr="00DE3FF2">
        <w:t>ці</w:t>
      </w:r>
      <w:r w:rsidR="000F23E5">
        <w:t>а</w:t>
      </w:r>
      <w:r w:rsidRPr="00DE3FF2">
        <w:t>л-дем</w:t>
      </w:r>
      <w:r w:rsidR="000F23E5">
        <w:t>о</w:t>
      </w:r>
      <w:r w:rsidRPr="00DE3FF2">
        <w:t>к</w:t>
      </w:r>
      <w:r w:rsidR="000F23E5">
        <w:t>ра</w:t>
      </w:r>
      <w:r w:rsidRPr="00DE3FF2">
        <w:t xml:space="preserve">ти були </w:t>
      </w:r>
      <w:r w:rsidR="000F23E5">
        <w:t>ро</w:t>
      </w:r>
      <w:r w:rsidRPr="00DE3FF2">
        <w:t>з'єдн</w:t>
      </w:r>
      <w:r w:rsidR="000F23E5">
        <w:t>а</w:t>
      </w:r>
      <w:r w:rsidRPr="00DE3FF2">
        <w:t>ні і не ст</w:t>
      </w:r>
      <w:r w:rsidR="000F23E5">
        <w:t>а</w:t>
      </w:r>
      <w:r w:rsidRPr="00DE3FF2">
        <w:t>н</w:t>
      </w:r>
      <w:r w:rsidR="000F23E5">
        <w:t>о</w:t>
      </w:r>
      <w:r w:rsidRPr="00DE3FF2">
        <w:t>вили з</w:t>
      </w:r>
      <w:r w:rsidR="000F23E5">
        <w:t>а</w:t>
      </w:r>
      <w:r w:rsidRPr="00DE3FF2">
        <w:t>г</w:t>
      </w:r>
      <w:r w:rsidR="000F23E5">
        <w:t>ро</w:t>
      </w:r>
      <w:r w:rsidRPr="00DE3FF2">
        <w:t>зи для вл</w:t>
      </w:r>
      <w:r w:rsidR="000F23E5">
        <w:t>а</w:t>
      </w:r>
      <w:r w:rsidRPr="00DE3FF2">
        <w:t>ди, п</w:t>
      </w:r>
      <w:r w:rsidR="000F23E5">
        <w:t>ро</w:t>
      </w:r>
      <w:r w:rsidRPr="00DE3FF2">
        <w:t>те у</w:t>
      </w:r>
      <w:r w:rsidR="000F23E5">
        <w:t>р</w:t>
      </w:r>
      <w:r w:rsidRPr="00DE3FF2">
        <w:t>яд піш</w:t>
      </w:r>
      <w:r w:rsidR="000F23E5">
        <w:t>о</w:t>
      </w:r>
      <w:r w:rsidRPr="00DE3FF2">
        <w:t xml:space="preserve">в у </w:t>
      </w:r>
      <w:r w:rsidR="000F23E5">
        <w:t>р</w:t>
      </w:r>
      <w:r w:rsidRPr="00DE3FF2">
        <w:t>ішучий н</w:t>
      </w:r>
      <w:r w:rsidR="000F23E5">
        <w:t>а</w:t>
      </w:r>
      <w:r w:rsidRPr="00DE3FF2">
        <w:t>ступ н</w:t>
      </w:r>
      <w:r w:rsidR="000F23E5">
        <w:t>а</w:t>
      </w:r>
      <w:r w:rsidRPr="00DE3FF2">
        <w:t xml:space="preserve"> ліви</w:t>
      </w:r>
      <w:r w:rsidR="000F23E5">
        <w:t>х</w:t>
      </w:r>
      <w:r w:rsidRPr="00DE3FF2">
        <w:t>. 15 бе</w:t>
      </w:r>
      <w:r w:rsidR="000F23E5">
        <w:t>р</w:t>
      </w:r>
      <w:r w:rsidRPr="00DE3FF2">
        <w:t xml:space="preserve">езня 1928 </w:t>
      </w:r>
      <w:r w:rsidR="000F23E5">
        <w:t>р</w:t>
      </w:r>
      <w:r w:rsidRPr="00DE3FF2">
        <w:t>. п</w:t>
      </w:r>
      <w:r w:rsidR="000F23E5">
        <w:t>о</w:t>
      </w:r>
      <w:r w:rsidRPr="00DE3FF2">
        <w:t xml:space="preserve"> всій к</w:t>
      </w:r>
      <w:r w:rsidR="000F23E5">
        <w:t>ра</w:t>
      </w:r>
      <w:r w:rsidRPr="00DE3FF2">
        <w:t>їні п</w:t>
      </w:r>
      <w:r w:rsidR="000F23E5">
        <w:t>ро</w:t>
      </w:r>
      <w:r w:rsidRPr="00DE3FF2">
        <w:t>йшли м</w:t>
      </w:r>
      <w:r w:rsidR="000F23E5">
        <w:t>а</w:t>
      </w:r>
      <w:r w:rsidRPr="00DE3FF2">
        <w:t>с</w:t>
      </w:r>
      <w:r w:rsidR="000F23E5">
        <w:t>о</w:t>
      </w:r>
      <w:r w:rsidRPr="00DE3FF2">
        <w:t xml:space="preserve">ві </w:t>
      </w:r>
      <w:r w:rsidR="000F23E5">
        <w:t>ар</w:t>
      </w:r>
      <w:r w:rsidRPr="00DE3FF2">
        <w:t>ешти членів КПЯ і ти</w:t>
      </w:r>
      <w:r w:rsidR="000F23E5">
        <w:t>х</w:t>
      </w:r>
      <w:r w:rsidRPr="00DE3FF2">
        <w:t xml:space="preserve">, </w:t>
      </w:r>
      <w:r w:rsidR="000F23E5">
        <w:t>х</w:t>
      </w:r>
      <w:r w:rsidRPr="00DE3FF2">
        <w:t>т</w:t>
      </w:r>
      <w:r w:rsidR="000F23E5">
        <w:t>о</w:t>
      </w:r>
      <w:r w:rsidRPr="00DE3FF2">
        <w:t xml:space="preserve"> співчув</w:t>
      </w:r>
      <w:r w:rsidR="000F23E5">
        <w:t>а</w:t>
      </w:r>
      <w:r w:rsidRPr="00DE3FF2">
        <w:t>в їм, у т</w:t>
      </w:r>
      <w:r w:rsidR="000F23E5">
        <w:t>о</w:t>
      </w:r>
      <w:r w:rsidRPr="00DE3FF2">
        <w:t>му числі з лег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цій. П</w:t>
      </w:r>
      <w:r w:rsidR="000F23E5">
        <w:t>о</w:t>
      </w:r>
      <w:r w:rsidRPr="00DE3FF2">
        <w:t>н</w:t>
      </w:r>
      <w:r w:rsidR="000F23E5">
        <w:t>а</w:t>
      </w:r>
      <w:r w:rsidRPr="00DE3FF2">
        <w:t>д півт</w:t>
      </w:r>
      <w:r w:rsidR="000F23E5">
        <w:t>ор</w:t>
      </w:r>
      <w:r w:rsidRPr="00DE3FF2">
        <w:t>и тисячі людей 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н</w:t>
      </w:r>
      <w:r w:rsidR="000F23E5">
        <w:t>о</w:t>
      </w:r>
      <w:r w:rsidRPr="00DE3FF2">
        <w:t>, близьк</w:t>
      </w:r>
      <w:r w:rsidR="000F23E5">
        <w:t>о</w:t>
      </w:r>
      <w:r w:rsidRPr="00DE3FF2">
        <w:t xml:space="preserve"> т</w:t>
      </w:r>
      <w:r w:rsidR="000F23E5">
        <w:t>р</w:t>
      </w:r>
      <w:r w:rsidRPr="00DE3FF2">
        <w:t>етини з ни</w:t>
      </w:r>
      <w:r w:rsidR="000F23E5">
        <w:t>х</w:t>
      </w:r>
      <w:r w:rsidRPr="00DE3FF2">
        <w:t xml:space="preserve"> відд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під суд </w:t>
      </w:r>
      <w:hyperlink r:id="rId21" w:anchor="_ftnref49" w:history="1">
        <w:r w:rsidR="00DE3FF2" w:rsidRPr="00DE3FF2">
          <w:t>[</w:t>
        </w:r>
        <w:r w:rsidR="00D00824">
          <w:t>63,</w:t>
        </w:r>
        <w:r w:rsidR="00D00824" w:rsidRPr="00D00824">
          <w:t xml:space="preserve"> </w:t>
        </w:r>
        <w:r w:rsidR="00D00824">
          <w:t>65</w:t>
        </w:r>
        <w:r w:rsidR="00474987" w:rsidRPr="00DE3FF2">
          <w:t>]</w:t>
        </w:r>
      </w:hyperlink>
      <w:r w:rsidRPr="00DE3FF2">
        <w:t>. Нечисленний к</w:t>
      </w:r>
      <w:r w:rsidR="000F23E5">
        <w:t>о</w:t>
      </w:r>
      <w:r w:rsidRPr="00DE3FF2">
        <w:t xml:space="preserve">муністичний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у к</w:t>
      </w:r>
      <w:r w:rsidR="000F23E5">
        <w:t>ра</w:t>
      </w:r>
      <w:r w:rsidRPr="00DE3FF2">
        <w:t>їні бул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зг</w:t>
      </w:r>
      <w:r w:rsidR="000F23E5">
        <w:t>ро</w:t>
      </w:r>
      <w:r w:rsidRPr="00DE3FF2">
        <w:t>млен</w:t>
      </w:r>
      <w:r w:rsidR="000F23E5">
        <w:t>о</w:t>
      </w:r>
      <w:r w:rsidRPr="00DE3FF2">
        <w:t xml:space="preserve">. </w:t>
      </w:r>
    </w:p>
    <w:p w:rsidR="00474987" w:rsidRPr="00DE3FF2" w:rsidRDefault="00F60188" w:rsidP="008C479E">
      <w:pPr>
        <w:pStyle w:val="13"/>
        <w:contextualSpacing/>
      </w:pPr>
      <w:r w:rsidRPr="00DE3FF2">
        <w:t>Існує дімк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ліквід</w:t>
      </w:r>
      <w:r w:rsidR="000F23E5">
        <w:t>а</w:t>
      </w:r>
      <w:r w:rsidRPr="00DE3FF2">
        <w:t>ція к</w:t>
      </w:r>
      <w:r w:rsidR="000F23E5">
        <w:t>о</w:t>
      </w:r>
      <w:r w:rsidRPr="00DE3FF2">
        <w:t>муністів бул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в'яз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не стільки з б</w:t>
      </w:r>
      <w:r w:rsidR="000F23E5">
        <w:t>оро</w:t>
      </w:r>
      <w:r w:rsidRPr="00DE3FF2">
        <w:t>тьб</w:t>
      </w:r>
      <w:r w:rsidR="000F23E5">
        <w:t>о</w:t>
      </w:r>
      <w:r w:rsidRPr="00DE3FF2">
        <w:t>ю з</w:t>
      </w:r>
      <w:r w:rsidR="000F23E5">
        <w:t>а</w:t>
      </w:r>
      <w:r w:rsidRPr="00DE3FF2">
        <w:t xml:space="preserve"> вл</w:t>
      </w:r>
      <w:r w:rsidR="000F23E5">
        <w:t>а</w:t>
      </w:r>
      <w:r w:rsidRPr="00DE3FF2">
        <w:t>ду і небезпек</w:t>
      </w:r>
      <w:r w:rsidR="000F23E5">
        <w:t>о</w:t>
      </w:r>
      <w:r w:rsidRPr="00DE3FF2">
        <w:t>ю п</w:t>
      </w:r>
      <w:r w:rsidR="000F23E5">
        <w:t>о</w:t>
      </w:r>
      <w:r w:rsidRPr="00DE3FF2">
        <w:t>силення с</w:t>
      </w:r>
      <w:r w:rsidR="000F23E5">
        <w:t>о</w:t>
      </w:r>
      <w:r w:rsidRPr="00DE3FF2">
        <w:t>ці</w:t>
      </w:r>
      <w:r w:rsidR="000F23E5">
        <w:t>а</w:t>
      </w:r>
      <w:r w:rsidRPr="00DE3FF2">
        <w:t>лістів у м</w:t>
      </w:r>
      <w:r w:rsidR="000F23E5">
        <w:t>а</w:t>
      </w:r>
      <w:r w:rsidRPr="00DE3FF2">
        <w:t>йбутнь</w:t>
      </w:r>
      <w:r w:rsidR="000F23E5">
        <w:t>о</w:t>
      </w:r>
      <w:r w:rsidRPr="00DE3FF2">
        <w:t>му ,скільки з ш</w:t>
      </w:r>
      <w:r w:rsidR="000F23E5">
        <w:t>о</w:t>
      </w:r>
      <w:r w:rsidRPr="00DE3FF2">
        <w:t>віністичними і т</w:t>
      </w:r>
      <w:r w:rsidR="000F23E5">
        <w:t>ра</w:t>
      </w:r>
      <w:r w:rsidRPr="00DE3FF2">
        <w:t>диці</w:t>
      </w:r>
      <w:r w:rsidR="000F23E5">
        <w:t>о</w:t>
      </w:r>
      <w:r w:rsidRPr="00DE3FF2">
        <w:t>н</w:t>
      </w:r>
      <w:r w:rsidR="000F23E5">
        <w:t>а</w:t>
      </w:r>
      <w:r w:rsidRPr="00DE3FF2">
        <w:t>лістськими уявленнями п</w:t>
      </w:r>
      <w:r w:rsidR="000F23E5">
        <w:t>ро</w:t>
      </w:r>
      <w:r w:rsidRPr="00DE3FF2">
        <w:t xml:space="preserve"> </w:t>
      </w:r>
      <w:r w:rsidR="000F23E5">
        <w:t>ро</w:t>
      </w:r>
      <w:r w:rsidRPr="00DE3FF2">
        <w:t>звит</w:t>
      </w:r>
      <w:r w:rsidR="000F23E5">
        <w:t>о</w:t>
      </w:r>
      <w:r w:rsidRPr="00DE3FF2">
        <w:t>к к</w:t>
      </w:r>
      <w:r w:rsidR="000F23E5">
        <w:t>ра</w:t>
      </w:r>
      <w:r w:rsidRPr="00DE3FF2">
        <w:t xml:space="preserve">їни </w:t>
      </w:r>
      <w:r w:rsidR="000F23E5">
        <w:t>а</w:t>
      </w:r>
      <w:r w:rsidRPr="00DE3FF2">
        <w:t xml:space="preserve">дже </w:t>
      </w:r>
      <w:r w:rsidR="000F23E5">
        <w:t>о</w:t>
      </w:r>
      <w:r w:rsidRPr="00DE3FF2">
        <w:t>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щ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лізм був н</w:t>
      </w:r>
      <w:r w:rsidR="000F23E5">
        <w:t>о</w:t>
      </w:r>
      <w:r w:rsidRPr="00DE3FF2">
        <w:t>в</w:t>
      </w:r>
      <w:r w:rsidR="000F23E5">
        <w:t>о</w:t>
      </w:r>
      <w:r w:rsidRPr="00DE3FF2">
        <w:t>ю течією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стул</w:t>
      </w:r>
      <w:r w:rsidR="000F23E5">
        <w:t>а</w:t>
      </w:r>
      <w:r w:rsidRPr="00DE3FF2">
        <w:t xml:space="preserve">тів йшли в </w:t>
      </w:r>
      <w:r w:rsidR="000F23E5">
        <w:t>ро</w:t>
      </w:r>
      <w:r w:rsidRPr="00DE3FF2">
        <w:t>з</w:t>
      </w:r>
      <w:r w:rsidR="000F23E5">
        <w:t>р</w:t>
      </w:r>
      <w:r w:rsidRPr="00DE3FF2">
        <w:t>із з т</w:t>
      </w:r>
      <w:r w:rsidR="000F23E5">
        <w:t>ра</w:t>
      </w:r>
      <w:r w:rsidRPr="00DE3FF2">
        <w:t>диційними п</w:t>
      </w:r>
      <w:r w:rsidR="000F23E5">
        <w:t>о</w:t>
      </w:r>
      <w:r w:rsidRPr="00DE3FF2">
        <w:t>гляд</w:t>
      </w:r>
      <w:r w:rsidR="000F23E5">
        <w:t>а</w:t>
      </w:r>
      <w:r w:rsidRPr="00DE3FF2">
        <w:t>ми н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ль жінки, виб</w:t>
      </w:r>
      <w:r w:rsidR="000F23E5">
        <w:t>ор</w:t>
      </w:r>
      <w:r w:rsidRPr="00DE3FF2">
        <w:t>че п</w:t>
      </w:r>
      <w:r w:rsidR="000F23E5">
        <w:t>ра</w:t>
      </w:r>
      <w:r w:rsidRPr="00DE3FF2">
        <w:t>в</w:t>
      </w:r>
      <w:r w:rsidR="000F23E5">
        <w:t>о</w:t>
      </w:r>
      <w:r w:rsidRPr="00DE3FF2">
        <w:t xml:space="preserve">, </w:t>
      </w:r>
      <w:r w:rsidR="000F23E5">
        <w:t>ро</w:t>
      </w:r>
      <w:r w:rsidRPr="00DE3FF2">
        <w:t>ль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т</w:t>
      </w:r>
      <w:r w:rsidR="000F23E5">
        <w:t>а</w:t>
      </w:r>
      <w:r w:rsidRPr="00DE3FF2">
        <w:t xml:space="preserve"> інше. Я </w:t>
      </w:r>
      <w:r w:rsidR="000F23E5">
        <w:t>ро</w:t>
      </w:r>
      <w:r w:rsidRPr="00DE3FF2">
        <w:t>зділяючи цю ідею м</w:t>
      </w:r>
      <w:r w:rsidR="000F23E5">
        <w:t>о</w:t>
      </w:r>
      <w:r w:rsidRPr="00DE3FF2">
        <w:t>жу з</w:t>
      </w:r>
      <w:r w:rsidR="000F23E5">
        <w:t>ро</w:t>
      </w:r>
      <w:r w:rsidRPr="00DE3FF2">
        <w:t>бити п</w:t>
      </w:r>
      <w:r w:rsidR="000F23E5">
        <w:t>р</w:t>
      </w:r>
      <w:r w:rsidRPr="00DE3FF2">
        <w:t>ипущення щ</w:t>
      </w:r>
      <w:r w:rsidR="000F23E5">
        <w:t>о</w:t>
      </w:r>
      <w:r w:rsidRPr="00DE3FF2">
        <w:t xml:space="preserve"> зі знищення КПЯ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 відве</w:t>
      </w:r>
      <w:r w:rsidR="000F23E5">
        <w:t>р</w:t>
      </w:r>
      <w:r w:rsidRPr="00DE3FF2">
        <w:t>т</w:t>
      </w:r>
      <w:r w:rsidR="000F23E5">
        <w:t>а</w:t>
      </w:r>
      <w:r w:rsidRPr="00DE3FF2">
        <w:t>ється від п</w:t>
      </w:r>
      <w:r w:rsidR="000F23E5">
        <w:t>р</w:t>
      </w:r>
      <w:r w:rsidRPr="00DE3FF2">
        <w:t>инципів дем</w:t>
      </w:r>
      <w:r w:rsidR="000F23E5">
        <w:t>о</w:t>
      </w:r>
      <w:r w:rsidRPr="00DE3FF2">
        <w:t>к</w:t>
      </w:r>
      <w:r w:rsidR="000F23E5">
        <w:t>ра</w:t>
      </w:r>
      <w:r w:rsidRPr="00DE3FF2">
        <w:t>тії і відк</w:t>
      </w:r>
      <w:r w:rsidR="000F23E5">
        <w:t>р</w:t>
      </w:r>
      <w:r w:rsidRPr="00DE3FF2">
        <w:t>ит</w:t>
      </w:r>
      <w:r w:rsidR="000F23E5">
        <w:t>о</w:t>
      </w:r>
      <w:r w:rsidRPr="00DE3FF2">
        <w:t>сті н</w:t>
      </w:r>
      <w:r w:rsidR="000F23E5">
        <w:t>о</w:t>
      </w:r>
      <w:r w:rsidRPr="00DE3FF2">
        <w:t>вим ідеям і п</w:t>
      </w:r>
      <w:r w:rsidR="000F23E5">
        <w:t>о</w:t>
      </w:r>
      <w:r w:rsidRPr="00DE3FF2">
        <w:t>чин</w:t>
      </w:r>
      <w:r w:rsidR="000F23E5">
        <w:t>а</w:t>
      </w:r>
      <w:r w:rsidRPr="00DE3FF2">
        <w:t xml:space="preserve">є </w:t>
      </w:r>
      <w:r w:rsidR="000F23E5">
        <w:t>р</w:t>
      </w:r>
      <w:r w:rsidRPr="00DE3FF2">
        <w:t>ест</w:t>
      </w:r>
      <w:r w:rsidR="000F23E5">
        <w:t>а</w:t>
      </w:r>
      <w:r w:rsidRPr="00DE3FF2">
        <w:t>в</w:t>
      </w:r>
      <w:r w:rsidR="000F23E5">
        <w:t>р</w:t>
      </w:r>
      <w:r w:rsidRPr="00DE3FF2">
        <w:t>ув</w:t>
      </w:r>
      <w:r w:rsidR="000F23E5">
        <w:t>а</w:t>
      </w:r>
      <w:r w:rsidRPr="00DE3FF2">
        <w:t>ти ст</w:t>
      </w:r>
      <w:r w:rsidR="000F23E5">
        <w:t>ар</w:t>
      </w:r>
      <w:r w:rsidRPr="00DE3FF2">
        <w:t>ий м</w:t>
      </w:r>
      <w:r w:rsidR="000F23E5">
        <w:t>о</w:t>
      </w:r>
      <w:r w:rsidRPr="00DE3FF2">
        <w:t>н</w:t>
      </w:r>
      <w:r w:rsidR="000F23E5">
        <w:t>арх</w:t>
      </w:r>
      <w:r w:rsidRPr="00DE3FF2">
        <w:t>ічний л</w:t>
      </w:r>
      <w:r w:rsidR="000F23E5">
        <w:t>а</w:t>
      </w:r>
      <w:r w:rsidRPr="00DE3FF2">
        <w:t xml:space="preserve">д. </w:t>
      </w:r>
    </w:p>
    <w:p w:rsidR="00F60188" w:rsidRPr="00DE3FF2" w:rsidRDefault="00F60188" w:rsidP="008C479E">
      <w:pPr>
        <w:pStyle w:val="13"/>
        <w:contextualSpacing/>
      </w:pPr>
      <w:r w:rsidRPr="00DE3FF2">
        <w:t>Після відст</w:t>
      </w:r>
      <w:r w:rsidR="000F23E5">
        <w:t>а</w:t>
      </w:r>
      <w:r w:rsidRPr="00DE3FF2">
        <w:t>вки Т</w:t>
      </w:r>
      <w:r w:rsidR="000F23E5">
        <w:t>а</w:t>
      </w:r>
      <w:r w:rsidRPr="00DE3FF2">
        <w:t>н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у липні 1929 </w:t>
      </w:r>
      <w:r w:rsidR="000F23E5">
        <w:t>р</w:t>
      </w:r>
      <w:r w:rsidRPr="00DE3FF2">
        <w:t>. С</w:t>
      </w:r>
      <w:r w:rsidR="000F23E5">
        <w:t>а</w:t>
      </w:r>
      <w:r w:rsidRPr="00DE3FF2">
        <w:t>й</w:t>
      </w:r>
      <w:r w:rsidR="000F23E5">
        <w:t>о</w:t>
      </w:r>
      <w:r w:rsidRPr="00DE3FF2">
        <w:t>ндзі п</w:t>
      </w:r>
      <w:r w:rsidR="000F23E5">
        <w:t>ор</w:t>
      </w:r>
      <w:r w:rsidRPr="00DE3FF2">
        <w:t>ек</w:t>
      </w:r>
      <w:r w:rsidR="000F23E5">
        <w:t>о</w:t>
      </w:r>
      <w:r w:rsidRPr="00DE3FF2">
        <w:t>мендув</w:t>
      </w:r>
      <w:r w:rsidR="000F23E5">
        <w:t>а</w:t>
      </w:r>
      <w:r w:rsidRPr="00DE3FF2">
        <w:t>в п</w:t>
      </w:r>
      <w:r w:rsidR="000F23E5">
        <w:t>о</w:t>
      </w:r>
      <w:r w:rsidRPr="00DE3FF2">
        <w:t>с</w:t>
      </w:r>
      <w:r w:rsidR="000F23E5">
        <w:t>а</w:t>
      </w:r>
      <w:r w:rsidRPr="00DE3FF2">
        <w:t>ду 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ліде</w:t>
      </w:r>
      <w:r w:rsidR="000F23E5">
        <w:t>ра</w:t>
      </w:r>
      <w:r w:rsidRPr="00DE3FF2">
        <w:t xml:space="preserve"> Мінсейт</w:t>
      </w:r>
      <w:r w:rsidR="000F23E5">
        <w:t>о</w:t>
      </w:r>
      <w:r w:rsidRPr="00DE3FF2">
        <w:t xml:space="preserve"> - </w:t>
      </w:r>
      <w:r w:rsidR="000F23E5">
        <w:t>Ха</w:t>
      </w:r>
      <w:r w:rsidRPr="00DE3FF2">
        <w:t>м</w:t>
      </w:r>
      <w:r w:rsidR="000F23E5">
        <w:t>а</w:t>
      </w:r>
      <w:r w:rsidRPr="00DE3FF2">
        <w:t>гуті. Гл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 xml:space="preserve">яду </w:t>
      </w:r>
      <w:r w:rsidR="000F23E5">
        <w:t>Ха</w:t>
      </w:r>
      <w:r w:rsidRPr="00DE3FF2">
        <w:t>м</w:t>
      </w:r>
      <w:r w:rsidR="000F23E5">
        <w:t>а</w:t>
      </w:r>
      <w:r w:rsidRPr="00DE3FF2">
        <w:t>гуті т</w:t>
      </w:r>
      <w:r w:rsidR="000F23E5">
        <w:t>а</w:t>
      </w:r>
      <w:r w:rsidRPr="00DE3FF2">
        <w:t xml:space="preserve"> мініст</w:t>
      </w:r>
      <w:r w:rsidR="000F23E5">
        <w:t>р</w:t>
      </w:r>
      <w:r w:rsidRPr="00DE3FF2">
        <w:t xml:space="preserve"> фін</w:t>
      </w:r>
      <w:r w:rsidR="000F23E5">
        <w:t>а</w:t>
      </w:r>
      <w:r w:rsidRPr="00DE3FF2">
        <w:t>нсів Ін</w:t>
      </w:r>
      <w:r w:rsidR="000F23E5">
        <w:t>о</w:t>
      </w:r>
      <w:r w:rsidRPr="00DE3FF2">
        <w:t>уе Дзюнн</w:t>
      </w:r>
      <w:r w:rsidR="000F23E5">
        <w:t>о</w:t>
      </w:r>
      <w:r w:rsidRPr="00DE3FF2">
        <w:t>суке з</w:t>
      </w:r>
      <w:r w:rsidR="000F23E5">
        <w:t>ро</w:t>
      </w:r>
      <w:r w:rsidRPr="00DE3FF2">
        <w:t>били ст</w:t>
      </w:r>
      <w:r w:rsidR="000F23E5">
        <w:t>а</w:t>
      </w:r>
      <w:r w:rsidRPr="00DE3FF2">
        <w:t>вку н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мію де</w:t>
      </w:r>
      <w:r w:rsidR="000F23E5">
        <w:t>р</w:t>
      </w:r>
      <w:r w:rsidRPr="00DE3FF2">
        <w:t>ж</w:t>
      </w:r>
      <w:r w:rsidR="000F23E5">
        <w:t>а</w:t>
      </w:r>
      <w:r w:rsidRPr="00DE3FF2">
        <w:t>вни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штів,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 xml:space="preserve"> зниження вит</w:t>
      </w:r>
      <w:r w:rsidR="000F23E5">
        <w:t>ра</w:t>
      </w:r>
      <w:r w:rsidRPr="00DE3FF2">
        <w:t>т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>єння. Це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нез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лення ч</w:t>
      </w:r>
      <w:r w:rsidR="000F23E5">
        <w:t>а</w:t>
      </w:r>
      <w:r w:rsidRPr="00DE3FF2">
        <w:t>стини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 і сп</w:t>
      </w:r>
      <w:r w:rsidR="000F23E5">
        <w:t>ро</w:t>
      </w:r>
      <w:r w:rsidRPr="00DE3FF2">
        <w:t>в</w:t>
      </w:r>
      <w:r w:rsidR="000F23E5">
        <w:t>о</w:t>
      </w:r>
      <w:r w:rsidRPr="00DE3FF2">
        <w:t>кув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великий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літичний ск</w:t>
      </w:r>
      <w:r w:rsidR="000F23E5">
        <w:t>а</w:t>
      </w:r>
      <w:r w:rsidRPr="00DE3FF2">
        <w:t>нд</w:t>
      </w:r>
      <w:r w:rsidR="000F23E5">
        <w:t>а</w:t>
      </w:r>
      <w:r w:rsidRPr="00DE3FF2">
        <w:t xml:space="preserve">л. </w:t>
      </w:r>
      <w:r w:rsidRPr="00DE3FF2">
        <w:br/>
        <w:t>Н</w:t>
      </w:r>
      <w:r w:rsidR="000F23E5">
        <w:t>а</w:t>
      </w:r>
      <w:r w:rsidRPr="00DE3FF2">
        <w:t xml:space="preserve"> Л</w:t>
      </w:r>
      <w:r w:rsidR="000F23E5">
        <w:t>о</w:t>
      </w:r>
      <w:r w:rsidRPr="00DE3FF2">
        <w:t>нд</w:t>
      </w:r>
      <w:r w:rsidR="000F23E5">
        <w:t>о</w:t>
      </w:r>
      <w:r w:rsidRPr="00DE3FF2">
        <w:t>нській к</w:t>
      </w:r>
      <w:r w:rsidR="000F23E5">
        <w:t>о</w:t>
      </w:r>
      <w:r w:rsidRPr="00DE3FF2">
        <w:t>нфе</w:t>
      </w:r>
      <w:r w:rsidR="000F23E5">
        <w:t>р</w:t>
      </w:r>
      <w:r w:rsidRPr="00DE3FF2">
        <w:t xml:space="preserve">енції 1930 </w:t>
      </w:r>
      <w:r w:rsidR="000F23E5">
        <w:t>р</w:t>
      </w:r>
      <w:r w:rsidRPr="00DE3FF2">
        <w:t>. яп</w:t>
      </w:r>
      <w:r w:rsidR="000F23E5">
        <w:t>о</w:t>
      </w:r>
      <w:r w:rsidRPr="00DE3FF2">
        <w:t>нській делег</w:t>
      </w:r>
      <w:r w:rsidR="000F23E5">
        <w:t>а</w:t>
      </w:r>
      <w:r w:rsidRPr="00DE3FF2">
        <w:t>ції вд</w:t>
      </w:r>
      <w:r w:rsidR="000F23E5">
        <w:t>а</w:t>
      </w:r>
      <w:r w:rsidRPr="00DE3FF2">
        <w:t>л</w:t>
      </w:r>
      <w:r w:rsidR="000F23E5">
        <w:t>о</w:t>
      </w:r>
      <w:r w:rsidRPr="00DE3FF2">
        <w:t>ся д</w:t>
      </w:r>
      <w:r w:rsidR="000F23E5">
        <w:t>о</w:t>
      </w:r>
      <w:r w:rsidRPr="00DE3FF2">
        <w:t>сягти зг</w:t>
      </w:r>
      <w:r w:rsidR="000F23E5">
        <w:t>о</w:t>
      </w:r>
      <w:r w:rsidRPr="00DE3FF2">
        <w:t>ди з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>ми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м</w:t>
      </w:r>
      <w:r w:rsidR="000F23E5">
        <w:t>ор</w:t>
      </w:r>
      <w:r w:rsidRPr="00DE3FF2">
        <w:t>ськи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>єнь. П</w:t>
      </w:r>
      <w:r w:rsidR="000F23E5">
        <w:t>ро</w:t>
      </w:r>
      <w:r w:rsidRPr="00DE3FF2">
        <w:t>те п</w:t>
      </w:r>
      <w:r w:rsidR="000F23E5">
        <w:t>о</w:t>
      </w:r>
      <w:r w:rsidRPr="00DE3FF2">
        <w:t>л</w:t>
      </w:r>
      <w:r w:rsidR="000F23E5">
        <w:t>о</w:t>
      </w:r>
      <w:r w:rsidRPr="00DE3FF2">
        <w:t>ження д</w:t>
      </w:r>
      <w:r w:rsidR="000F23E5">
        <w:t>о</w:t>
      </w:r>
      <w:r w:rsidRPr="00DE3FF2">
        <w:t>г</w:t>
      </w:r>
      <w:r w:rsidR="000F23E5">
        <w:t>о</w:t>
      </w:r>
      <w:r w:rsidRPr="00DE3FF2">
        <w:t>в</w:t>
      </w:r>
      <w:r w:rsidR="000F23E5">
        <w:t>ор</w:t>
      </w:r>
      <w:r w:rsidRPr="00DE3FF2">
        <w:t>у були з</w:t>
      </w:r>
      <w:r w:rsidR="000F23E5">
        <w:t>а</w:t>
      </w:r>
      <w:r w:rsidRPr="00DE3FF2">
        <w:t>зд</w:t>
      </w:r>
      <w:r w:rsidR="000F23E5">
        <w:t>а</w:t>
      </w:r>
      <w:r w:rsidRPr="00DE3FF2">
        <w:t>легідь сп</w:t>
      </w:r>
      <w:r w:rsidR="000F23E5">
        <w:t>р</w:t>
      </w:r>
      <w:r w:rsidRPr="00DE3FF2">
        <w:t>ям</w:t>
      </w:r>
      <w:r w:rsidR="000F23E5">
        <w:t>о</w:t>
      </w:r>
      <w:r w:rsidRPr="00DE3FF2">
        <w:t>в</w:t>
      </w:r>
      <w:r w:rsidR="000F23E5">
        <w:t>а</w:t>
      </w:r>
      <w:r w:rsidRPr="00DE3FF2">
        <w:t>ні н</w:t>
      </w:r>
      <w:r w:rsidR="000F23E5">
        <w:t>а</w:t>
      </w:r>
      <w:r w:rsidRPr="00DE3FF2">
        <w:t xml:space="preserve"> узг</w:t>
      </w:r>
      <w:r w:rsidR="000F23E5">
        <w:t>о</w:t>
      </w:r>
      <w:r w:rsidRPr="00DE3FF2">
        <w:t>дження з М</w:t>
      </w:r>
      <w:r w:rsidR="000F23E5">
        <w:t>ор</w:t>
      </w:r>
      <w:r w:rsidRPr="00DE3FF2">
        <w:t>ським гене</w:t>
      </w:r>
      <w:r w:rsidR="000F23E5">
        <w:t>ра</w:t>
      </w:r>
      <w:r w:rsidRPr="00DE3FF2">
        <w:t>льним шт</w:t>
      </w:r>
      <w:r w:rsidR="000F23E5">
        <w:t>а</w:t>
      </w:r>
      <w:r w:rsidRPr="00DE3FF2">
        <w:t>б</w:t>
      </w:r>
      <w:r w:rsidR="000F23E5">
        <w:t>о</w:t>
      </w:r>
      <w:r w:rsidRPr="00DE3FF2">
        <w:t>м і виклик</w:t>
      </w:r>
      <w:r w:rsidR="000F23E5">
        <w:t>а</w:t>
      </w:r>
      <w:r w:rsidRPr="00DE3FF2">
        <w:t>ли з</w:t>
      </w:r>
      <w:r w:rsidR="000F23E5">
        <w:t>а</w:t>
      </w:r>
      <w:r w:rsidRPr="00DE3FF2">
        <w:t>пе</w:t>
      </w:r>
      <w:r w:rsidR="000F23E5">
        <w:t>р</w:t>
      </w:r>
      <w:r w:rsidRPr="00DE3FF2">
        <w:t>ечення з б</w:t>
      </w:r>
      <w:r w:rsidR="000F23E5">
        <w:t>о</w:t>
      </w:r>
      <w:r w:rsidRPr="00DE3FF2">
        <w:t>ку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 xml:space="preserve"> фл</w:t>
      </w:r>
      <w:r w:rsidR="000F23E5">
        <w:t>о</w:t>
      </w:r>
      <w:r w:rsidRPr="00DE3FF2">
        <w:t>ту. Н</w:t>
      </w:r>
      <w:r w:rsidR="000F23E5">
        <w:t>а</w:t>
      </w:r>
      <w:r w:rsidRPr="00DE3FF2">
        <w:t>чшт</w:t>
      </w:r>
      <w:r w:rsidR="000F23E5">
        <w:t>а</w:t>
      </w:r>
      <w:r w:rsidRPr="00DE3FF2">
        <w:t>б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</w:t>
      </w:r>
      <w:r w:rsidR="000F23E5">
        <w:t>Х</w:t>
      </w:r>
      <w:r w:rsidRPr="00DE3FF2">
        <w:t>і</w:t>
      </w:r>
      <w:r w:rsidR="000F23E5">
        <w:t>рохар</w:t>
      </w:r>
      <w:r w:rsidRPr="00DE3FF2">
        <w:t xml:space="preserve">у , </w:t>
      </w:r>
      <w:r w:rsidRPr="00DE3FF2">
        <w:lastRenderedPageBreak/>
        <w:t>виступив із дем</w:t>
      </w:r>
      <w:r w:rsidR="000F23E5">
        <w:t>ар</w:t>
      </w:r>
      <w:r w:rsidRPr="00DE3FF2">
        <w:t>шем, звинув</w:t>
      </w:r>
      <w:r w:rsidR="000F23E5">
        <w:t>а</w:t>
      </w:r>
      <w:r w:rsidRPr="00DE3FF2">
        <w:t>тивши у</w:t>
      </w:r>
      <w:r w:rsidR="000F23E5">
        <w:t>р</w:t>
      </w:r>
      <w:r w:rsidRPr="00DE3FF2">
        <w:t>яд у п</w:t>
      </w:r>
      <w:r w:rsidR="000F23E5">
        <w:t>ор</w:t>
      </w:r>
      <w:r w:rsidRPr="00DE3FF2">
        <w:t>ушенні ве</w:t>
      </w:r>
      <w:r w:rsidR="000F23E5">
        <w:t>рхо</w:t>
      </w:r>
      <w:r w:rsidRPr="00DE3FF2">
        <w:t>вни</w:t>
      </w:r>
      <w:r w:rsidR="000F23E5">
        <w:t>х</w:t>
      </w:r>
      <w:r w:rsidRPr="00DE3FF2">
        <w:t xml:space="preserve"> п</w:t>
      </w:r>
      <w:r w:rsidR="000F23E5">
        <w:t>ра</w:t>
      </w:r>
      <w:r w:rsidRPr="00DE3FF2">
        <w:t>в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– згідн</w:t>
      </w:r>
      <w:r w:rsidR="000F23E5">
        <w:t>о</w:t>
      </w:r>
      <w:r w:rsidRPr="00DE3FF2">
        <w:t xml:space="preserve"> з к</w:t>
      </w:r>
      <w:r w:rsidR="000F23E5">
        <w:t>о</w:t>
      </w:r>
      <w:r w:rsidRPr="00DE3FF2">
        <w:t>нституцією визн</w:t>
      </w:r>
      <w:r w:rsidR="000F23E5">
        <w:t>а</w:t>
      </w:r>
      <w:r w:rsidRPr="00DE3FF2">
        <w:t xml:space="preserve">чення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ції т</w:t>
      </w:r>
      <w:r w:rsidR="000F23E5">
        <w:t>а</w:t>
      </w:r>
      <w:r w:rsidRPr="00DE3FF2">
        <w:t xml:space="preserve"> чисельн</w:t>
      </w:r>
      <w:r w:rsidR="000F23E5">
        <w:t>о</w:t>
      </w:r>
      <w:r w:rsidRPr="00DE3FF2">
        <w:t>сті зб</w:t>
      </w:r>
      <w:r w:rsidR="000F23E5">
        <w:t>ро</w:t>
      </w:r>
      <w:r w:rsidRPr="00DE3FF2">
        <w:t>йни</w:t>
      </w:r>
      <w:r w:rsidR="000F23E5">
        <w:t>х</w:t>
      </w:r>
      <w:r w:rsidRPr="00DE3FF2">
        <w:t xml:space="preserve"> сил н</w:t>
      </w:r>
      <w:r w:rsidR="000F23E5">
        <w:t>а</w:t>
      </w:r>
      <w:r w:rsidRPr="00DE3FF2">
        <w:t>леж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е</w:t>
      </w:r>
      <w:r w:rsidR="000F23E5">
        <w:t>ро</w:t>
      </w:r>
      <w:r w:rsidRPr="00DE3FF2">
        <w:t>г</w:t>
      </w:r>
      <w:r w:rsidR="000F23E5">
        <w:t>а</w:t>
      </w:r>
      <w:r w:rsidRPr="00DE3FF2">
        <w:t>тиви ве</w:t>
      </w:r>
      <w:r w:rsidR="000F23E5">
        <w:t>рхо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>ч</w:t>
      </w:r>
      <w:r w:rsidR="000F23E5">
        <w:t>а</w:t>
      </w:r>
      <w:r w:rsidRPr="00DE3FF2">
        <w:t xml:space="preserve">. Цю </w:t>
      </w:r>
      <w:r w:rsidR="000F23E5">
        <w:t>р</w:t>
      </w:r>
      <w:r w:rsidRPr="00DE3FF2">
        <w:t>ит</w:t>
      </w:r>
      <w:r w:rsidR="000F23E5">
        <w:t>ор</w:t>
      </w:r>
      <w:r w:rsidRPr="00DE3FF2">
        <w:t>ику нег</w:t>
      </w:r>
      <w:r w:rsidR="000F23E5">
        <w:t>а</w:t>
      </w:r>
      <w:r w:rsidRPr="00DE3FF2">
        <w:t>йн</w:t>
      </w:r>
      <w:r w:rsidR="000F23E5">
        <w:t>о</w:t>
      </w:r>
      <w:r w:rsidRPr="00DE3FF2">
        <w:t xml:space="preserve"> під</w:t>
      </w:r>
      <w:r w:rsidR="000F23E5">
        <w:t>хо</w:t>
      </w:r>
      <w:r w:rsidRPr="00DE3FF2">
        <w:t>пили не лише п</w:t>
      </w:r>
      <w:r w:rsidR="000F23E5">
        <w:t>ра</w:t>
      </w:r>
      <w:r w:rsidRPr="00DE3FF2">
        <w:t xml:space="preserve">ві </w:t>
      </w:r>
      <w:r w:rsidR="000F23E5">
        <w:t>ра</w:t>
      </w:r>
      <w:r w:rsidRPr="00DE3FF2">
        <w:t>дик</w:t>
      </w:r>
      <w:r w:rsidR="000F23E5">
        <w:t>а</w:t>
      </w:r>
      <w:r w:rsidRPr="00DE3FF2">
        <w:t xml:space="preserve">ли, </w:t>
      </w:r>
      <w:r w:rsidR="000F23E5">
        <w:t>а</w:t>
      </w:r>
      <w:r w:rsidRPr="00DE3FF2">
        <w:t xml:space="preserve"> й ліде</w:t>
      </w:r>
      <w:r w:rsidR="000F23E5">
        <w:t>р</w:t>
      </w:r>
      <w:r w:rsidRPr="00DE3FF2">
        <w:t xml:space="preserve">и </w:t>
      </w:r>
      <w:r w:rsidR="000F23E5">
        <w:t>о</w:t>
      </w:r>
      <w:r w:rsidRPr="00DE3FF2">
        <w:t>п</w:t>
      </w:r>
      <w:r w:rsidR="000F23E5">
        <w:t>о</w:t>
      </w:r>
      <w:r w:rsidRPr="00DE3FF2">
        <w:t>зиції. Дискусія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«п</w:t>
      </w:r>
      <w:r w:rsidR="000F23E5">
        <w:t>ра</w:t>
      </w:r>
      <w:r w:rsidRPr="00DE3FF2">
        <w:t>в ве</w:t>
      </w:r>
      <w:r w:rsidR="000F23E5">
        <w:t>рхо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>ння»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г</w:t>
      </w:r>
      <w:r w:rsidR="000F23E5">
        <w:t>ар</w:t>
      </w:r>
      <w:r w:rsidRPr="00DE3FF2">
        <w:t xml:space="preserve">ячий </w:t>
      </w:r>
      <w:r w:rsidR="000F23E5">
        <w:t>хара</w:t>
      </w:r>
      <w:r w:rsidRPr="00DE3FF2">
        <w:t>кте</w:t>
      </w:r>
      <w:r w:rsidR="000F23E5">
        <w:t>р</w:t>
      </w:r>
      <w:r w:rsidRPr="00DE3FF2">
        <w:t>. Н</w:t>
      </w:r>
      <w:r w:rsidR="000F23E5">
        <w:t>о</w:t>
      </w:r>
      <w:r w:rsidRPr="00DE3FF2">
        <w:t>вий гл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Сейюк</w:t>
      </w:r>
      <w:r w:rsidR="000F23E5">
        <w:t>а</w:t>
      </w:r>
      <w:r w:rsidRPr="00DE3FF2">
        <w:t>й Інук</w:t>
      </w:r>
      <w:r w:rsidR="000F23E5">
        <w:t>а</w:t>
      </w:r>
      <w:r w:rsidRPr="00DE3FF2">
        <w:t>ї Цуесі із с</w:t>
      </w:r>
      <w:r w:rsidR="000F23E5">
        <w:t>ора</w:t>
      </w:r>
      <w:r w:rsidRPr="00DE3FF2">
        <w:t>тник</w:t>
      </w:r>
      <w:r w:rsidR="000F23E5">
        <w:t>а</w:t>
      </w:r>
      <w:r w:rsidRPr="00DE3FF2">
        <w:t xml:space="preserve">ми </w:t>
      </w:r>
      <w:r w:rsidR="000F23E5">
        <w:t>о</w:t>
      </w:r>
      <w:r w:rsidRPr="00DE3FF2">
        <w:t>б</w:t>
      </w:r>
      <w:r w:rsidR="000F23E5">
        <w:t>р</w:t>
      </w:r>
      <w:r w:rsidRPr="00DE3FF2">
        <w:t>ушився н</w:t>
      </w:r>
      <w:r w:rsidR="000F23E5">
        <w:t>а</w:t>
      </w:r>
      <w:r w:rsidRPr="00DE3FF2">
        <w:t xml:space="preserve"> Сіде</w:t>
      </w:r>
      <w:r w:rsidR="000F23E5">
        <w:t>хара</w:t>
      </w:r>
      <w:r w:rsidRPr="00DE3FF2">
        <w:t xml:space="preserve"> т</w:t>
      </w:r>
      <w:r w:rsidR="000F23E5">
        <w:t>а</w:t>
      </w:r>
      <w:r w:rsidRPr="00DE3FF2">
        <w:t xml:space="preserve"> </w:t>
      </w:r>
      <w:r w:rsidR="000F23E5">
        <w:t>Ха</w:t>
      </w:r>
      <w:r w:rsidRPr="00DE3FF2">
        <w:t>м</w:t>
      </w:r>
      <w:r w:rsidR="000F23E5">
        <w:t>а</w:t>
      </w:r>
      <w:r w:rsidRPr="00DE3FF2">
        <w:t>гуті, звинув</w:t>
      </w:r>
      <w:r w:rsidR="000F23E5">
        <w:t>а</w:t>
      </w:r>
      <w:r w:rsidRPr="00DE3FF2">
        <w:t>чуючи ї</w:t>
      </w:r>
      <w:r w:rsidR="000F23E5">
        <w:t>х</w:t>
      </w:r>
      <w:r w:rsidRPr="00DE3FF2">
        <w:t xml:space="preserve"> у з</w:t>
      </w:r>
      <w:r w:rsidR="000F23E5">
        <w:t>а</w:t>
      </w:r>
      <w:r w:rsidRPr="00DE3FF2">
        <w:t>м</w:t>
      </w:r>
      <w:r w:rsidR="000F23E5">
        <w:t>ах</w:t>
      </w:r>
      <w:r w:rsidRPr="00DE3FF2">
        <w:t>у н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як ве</w:t>
      </w:r>
      <w:r w:rsidR="000F23E5">
        <w:t>рхо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>ч</w:t>
      </w:r>
      <w:r w:rsidR="000F23E5">
        <w:t>а</w:t>
      </w:r>
      <w:r w:rsidRPr="00DE3FF2">
        <w:t>. Це сп</w:t>
      </w:r>
      <w:r w:rsidR="000F23E5">
        <w:t>р</w:t>
      </w:r>
      <w:r w:rsidRPr="00DE3FF2">
        <w:t>иял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сл</w:t>
      </w:r>
      <w:r w:rsidR="000F23E5">
        <w:t>а</w:t>
      </w:r>
      <w:r w:rsidRPr="00DE3FF2">
        <w:t>бленню п</w:t>
      </w:r>
      <w:r w:rsidR="000F23E5">
        <w:t>о</w:t>
      </w:r>
      <w:r w:rsidRPr="00DE3FF2">
        <w:t>зицій к</w:t>
      </w:r>
      <w:r w:rsidR="000F23E5">
        <w:t>а</w:t>
      </w:r>
      <w:r w:rsidRPr="00DE3FF2">
        <w:t>бінету т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</w:t>
      </w:r>
      <w:r w:rsidR="000F23E5">
        <w:t>х</w:t>
      </w:r>
      <w:r w:rsidRPr="00DE3FF2">
        <w:t>ильників к</w:t>
      </w:r>
      <w:r w:rsidR="000F23E5">
        <w:t>о</w:t>
      </w:r>
      <w:r w:rsidRPr="00DE3FF2">
        <w:t>мп</w:t>
      </w:r>
      <w:r w:rsidR="000F23E5">
        <w:t>ро</w:t>
      </w:r>
      <w:r w:rsidRPr="00DE3FF2">
        <w:t>місн</w:t>
      </w:r>
      <w:r w:rsidR="000F23E5">
        <w:t>о</w:t>
      </w:r>
      <w:r w:rsidRPr="00DE3FF2">
        <w:t>ї лінії у з</w:t>
      </w:r>
      <w:r w:rsidR="000F23E5">
        <w:t>о</w:t>
      </w:r>
      <w:r w:rsidRPr="00DE3FF2">
        <w:t>внішній п</w:t>
      </w:r>
      <w:r w:rsidR="000F23E5">
        <w:t>о</w:t>
      </w:r>
      <w:r w:rsidRPr="00DE3FF2">
        <w:t>літиці. Н</w:t>
      </w:r>
      <w:r w:rsidR="000F23E5">
        <w:t>а</w:t>
      </w:r>
      <w:r w:rsidRPr="00DE3FF2">
        <w:t>гніт</w:t>
      </w:r>
      <w:r w:rsidR="000F23E5">
        <w:t>а</w:t>
      </w:r>
      <w:r w:rsidRPr="00DE3FF2">
        <w:t>ння н</w:t>
      </w:r>
      <w:r w:rsidR="000F23E5">
        <w:t>а</w:t>
      </w:r>
      <w:r w:rsidRPr="00DE3FF2">
        <w:t>п</w:t>
      </w:r>
      <w:r w:rsidR="000F23E5">
        <w:t>р</w:t>
      </w:r>
      <w:r w:rsidRPr="00DE3FF2">
        <w:t>ужен</w:t>
      </w:r>
      <w:r w:rsidR="000F23E5">
        <w:t>о</w:t>
      </w:r>
      <w:r w:rsidRPr="00DE3FF2">
        <w:t>сті сп</w:t>
      </w:r>
      <w:r w:rsidR="000F23E5">
        <w:t>ро</w:t>
      </w:r>
      <w:r w:rsidRPr="00DE3FF2">
        <w:t>в</w:t>
      </w:r>
      <w:r w:rsidR="000F23E5">
        <w:t>о</w:t>
      </w:r>
      <w:r w:rsidRPr="00DE3FF2">
        <w:t>кув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м</w:t>
      </w:r>
      <w:r w:rsidR="000F23E5">
        <w:t>ах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ра</w:t>
      </w:r>
      <w:r w:rsidRPr="00DE3FF2">
        <w:t>,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тяжк</w:t>
      </w:r>
      <w:r w:rsidR="000F23E5">
        <w:t>о</w:t>
      </w:r>
      <w:r w:rsidRPr="00DE3FF2">
        <w:t xml:space="preserve"> п</w:t>
      </w:r>
      <w:r w:rsidR="000F23E5">
        <w:t>ора</w:t>
      </w:r>
      <w:r w:rsidRPr="00DE3FF2">
        <w:t>нен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</w:t>
      </w:r>
      <w:r w:rsidR="000F23E5">
        <w:t>о</w:t>
      </w:r>
      <w:r w:rsidRPr="00DE3FF2">
        <w:t>м у лист</w:t>
      </w:r>
      <w:r w:rsidR="000F23E5">
        <w:t>о</w:t>
      </w:r>
      <w:r w:rsidRPr="00DE3FF2">
        <w:t>п</w:t>
      </w:r>
      <w:r w:rsidR="000F23E5">
        <w:t>а</w:t>
      </w:r>
      <w:r w:rsidRPr="00DE3FF2">
        <w:t xml:space="preserve">ді 1930 </w:t>
      </w:r>
      <w:r w:rsidR="000F23E5">
        <w:t>р</w:t>
      </w:r>
      <w:r w:rsidRPr="00DE3FF2">
        <w:t xml:space="preserve">. У квітні 1931 </w:t>
      </w:r>
      <w:r w:rsidR="000F23E5">
        <w:t>р</w:t>
      </w:r>
      <w:r w:rsidRPr="00DE3FF2">
        <w:t>. к</w:t>
      </w:r>
      <w:r w:rsidR="000F23E5">
        <w:t>а</w:t>
      </w:r>
      <w:r w:rsidRPr="00DE3FF2">
        <w:t xml:space="preserve">бінет </w:t>
      </w:r>
      <w:r w:rsidR="000F23E5">
        <w:t>о</w:t>
      </w:r>
      <w:r w:rsidRPr="00DE3FF2">
        <w:t>фіційн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д</w:t>
      </w:r>
      <w:r w:rsidR="000F23E5">
        <w:t>а</w:t>
      </w:r>
      <w:r w:rsidRPr="00DE3FF2">
        <w:t>в у відст</w:t>
      </w:r>
      <w:r w:rsidR="000F23E5">
        <w:t>а</w:t>
      </w:r>
      <w:r w:rsidRPr="00DE3FF2">
        <w:t>вку, у</w:t>
      </w:r>
      <w:r w:rsidR="000F23E5">
        <w:t>р</w:t>
      </w:r>
      <w:r w:rsidRPr="00DE3FF2">
        <w:t xml:space="preserve">яд </w:t>
      </w:r>
      <w:r w:rsidR="000F23E5">
        <w:t>о</w:t>
      </w:r>
      <w:r w:rsidRPr="00DE3FF2">
        <w:t>ч</w:t>
      </w:r>
      <w:r w:rsidR="000F23E5">
        <w:t>о</w:t>
      </w:r>
      <w:r w:rsidRPr="00DE3FF2">
        <w:t>лив В</w:t>
      </w:r>
      <w:r w:rsidR="000F23E5">
        <w:t>а</w:t>
      </w:r>
      <w:r w:rsidRPr="00DE3FF2">
        <w:t>к</w:t>
      </w:r>
      <w:r w:rsidR="000F23E5">
        <w:t>а</w:t>
      </w:r>
      <w:r w:rsidRPr="00DE3FF2">
        <w:t>цукі, який п</w:t>
      </w:r>
      <w:r w:rsidR="000F23E5">
        <w:t>ро</w:t>
      </w:r>
      <w:r w:rsidRPr="00DE3FF2">
        <w:t>д</w:t>
      </w:r>
      <w:r w:rsidR="000F23E5">
        <w:t>о</w:t>
      </w:r>
      <w:r w:rsidRPr="00DE3FF2">
        <w:t>вжив п</w:t>
      </w:r>
      <w:r w:rsidR="000F23E5">
        <w:t>о</w:t>
      </w:r>
      <w:r w:rsidRPr="00DE3FF2">
        <w:t>літику п</w:t>
      </w:r>
      <w:r w:rsidR="000F23E5">
        <w:t>о</w:t>
      </w:r>
      <w:r w:rsidRPr="00DE3FF2">
        <w:t>пе</w:t>
      </w:r>
      <w:r w:rsidR="000F23E5">
        <w:t>р</w:t>
      </w:r>
      <w:r w:rsidRPr="00DE3FF2">
        <w:t>едник</w:t>
      </w:r>
      <w:r w:rsidR="000F23E5">
        <w:t>а</w:t>
      </w:r>
      <w:r w:rsidRPr="00DE3FF2">
        <w:t>. П</w:t>
      </w:r>
      <w:r w:rsidR="000F23E5">
        <w:t>ро</w:t>
      </w:r>
      <w:r w:rsidRPr="00DE3FF2">
        <w:t>те д</w:t>
      </w:r>
      <w:r w:rsidR="000F23E5">
        <w:t>о</w:t>
      </w:r>
      <w:r w:rsidRPr="00DE3FF2">
        <w:t>битися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влення к</w:t>
      </w:r>
      <w:r w:rsidR="000F23E5">
        <w:t>о</w:t>
      </w:r>
      <w:r w:rsidRPr="00DE3FF2">
        <w:t>нт</w:t>
      </w:r>
      <w:r w:rsidR="000F23E5">
        <w:t>ро</w:t>
      </w:r>
      <w:r w:rsidRPr="00DE3FF2">
        <w:t>лю н</w:t>
      </w:r>
      <w:r w:rsidR="000F23E5">
        <w:t>а</w:t>
      </w:r>
      <w:r w:rsidRPr="00DE3FF2">
        <w:t xml:space="preserve">д </w:t>
      </w:r>
      <w:r w:rsidR="000F23E5">
        <w:t>ар</w:t>
      </w:r>
      <w:r w:rsidRPr="00DE3FF2">
        <w:t>мією не вд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о</w:t>
      </w:r>
      <w:r w:rsidRPr="00DE3FF2">
        <w:t>ся. У ве</w:t>
      </w:r>
      <w:r w:rsidR="000F23E5">
        <w:t>р</w:t>
      </w:r>
      <w:r w:rsidRPr="00DE3FF2">
        <w:t xml:space="preserve">есні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вся «М</w:t>
      </w:r>
      <w:r w:rsidR="000F23E5">
        <w:t>а</w:t>
      </w:r>
      <w:r w:rsidRPr="00DE3FF2">
        <w:t>ньчжу</w:t>
      </w:r>
      <w:r w:rsidR="000F23E5">
        <w:t>р</w:t>
      </w:r>
      <w:r w:rsidRPr="00DE3FF2">
        <w:t xml:space="preserve">ський інцидент». </w:t>
      </w:r>
    </w:p>
    <w:p w:rsidR="00474987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дії, п</w:t>
      </w:r>
      <w:r w:rsidR="000F23E5">
        <w:t>о</w:t>
      </w:r>
      <w:r w:rsidRPr="00DE3FF2">
        <w:t>в'яз</w:t>
      </w:r>
      <w:r w:rsidR="000F23E5">
        <w:t>а</w:t>
      </w:r>
      <w:r w:rsidRPr="00DE3FF2">
        <w:t>ні з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ю к</w:t>
      </w:r>
      <w:r w:rsidR="000F23E5">
        <w:t>р</w:t>
      </w:r>
      <w:r w:rsidRPr="00DE3FF2">
        <w:t>из</w:t>
      </w:r>
      <w:r w:rsidR="000F23E5">
        <w:t>о</w:t>
      </w:r>
      <w:r w:rsidRPr="00DE3FF2">
        <w:t xml:space="preserve">ю 1929-1930 </w:t>
      </w:r>
      <w:r w:rsidR="000F23E5">
        <w:t>рр</w:t>
      </w:r>
      <w:r w:rsidRPr="00DE3FF2">
        <w:t>.., П</w:t>
      </w:r>
      <w:r w:rsidR="000F23E5">
        <w:t>ор</w:t>
      </w:r>
      <w:r w:rsidRPr="00DE3FF2">
        <w:t>ушили п</w:t>
      </w:r>
      <w:r w:rsidR="000F23E5">
        <w:t>ра</w:t>
      </w:r>
      <w:r w:rsidRPr="00DE3FF2">
        <w:t>ктику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бінетів, в н</w:t>
      </w:r>
      <w:r w:rsidR="000F23E5">
        <w:t>а</w:t>
      </w:r>
      <w:r w:rsidRPr="00DE3FF2">
        <w:t xml:space="preserve">ступні </w:t>
      </w:r>
      <w:r w:rsidR="000F23E5">
        <w:t>ро</w:t>
      </w:r>
      <w:r w:rsidRPr="00DE3FF2">
        <w:t>ки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ступ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зійде н</w:t>
      </w:r>
      <w:r w:rsidR="000F23E5">
        <w:t>а</w:t>
      </w:r>
      <w:r w:rsidRPr="00DE3FF2">
        <w:t xml:space="preserve">нівець. </w:t>
      </w:r>
      <w:r w:rsidR="000F23E5">
        <w:t>О</w:t>
      </w:r>
      <w:r w:rsidRPr="00DE3FF2">
        <w:t>сн</w:t>
      </w:r>
      <w:r w:rsidR="000F23E5">
        <w:t>о</w:t>
      </w:r>
      <w:r w:rsidRPr="00DE3FF2">
        <w:t>вний уд</w:t>
      </w:r>
      <w:r w:rsidR="000F23E5">
        <w:t>ар</w:t>
      </w:r>
      <w:r w:rsidRPr="00DE3FF2">
        <w:t>, п</w:t>
      </w:r>
      <w:r w:rsidR="000F23E5">
        <w:t>о</w:t>
      </w:r>
      <w:r w:rsidRPr="00DE3FF2">
        <w:t>в'яз</w:t>
      </w:r>
      <w:r w:rsidR="000F23E5">
        <w:t>а</w:t>
      </w:r>
      <w:r w:rsidRPr="00DE3FF2">
        <w:t>ний із н</w:t>
      </w:r>
      <w:r w:rsidR="000F23E5">
        <w:t>а</w:t>
      </w:r>
      <w:r w:rsidRPr="00DE3FF2">
        <w:t>слідк</w:t>
      </w:r>
      <w:r w:rsidR="000F23E5">
        <w:t>а</w:t>
      </w:r>
      <w:r w:rsidRPr="00DE3FF2">
        <w:t>ми Велик</w:t>
      </w:r>
      <w:r w:rsidR="000F23E5">
        <w:t>о</w:t>
      </w:r>
      <w:r w:rsidRPr="00DE3FF2">
        <w:t>ї деп</w:t>
      </w:r>
      <w:r w:rsidR="000F23E5">
        <w:t>р</w:t>
      </w:r>
      <w:r w:rsidRPr="00DE3FF2">
        <w:t>есії, п</w:t>
      </w:r>
      <w:r w:rsidR="000F23E5">
        <w:t>р</w:t>
      </w:r>
      <w:r w:rsidRPr="00DE3FF2">
        <w:t>ип</w:t>
      </w:r>
      <w:r w:rsidR="000F23E5">
        <w:t>а</w:t>
      </w:r>
      <w:r w:rsidRPr="00DE3FF2">
        <w:t>в н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ки п</w:t>
      </w:r>
      <w:r w:rsidR="000F23E5">
        <w:t>р</w:t>
      </w:r>
      <w:r w:rsidRPr="00DE3FF2">
        <w:t>ем'є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</w:t>
      </w:r>
      <w:r w:rsidR="000F23E5">
        <w:t>Ха</w:t>
      </w:r>
      <w:r w:rsidRPr="00DE3FF2">
        <w:t>м</w:t>
      </w:r>
      <w:r w:rsidR="000F23E5">
        <w:t>а</w:t>
      </w:r>
      <w:r w:rsidRPr="00DE3FF2">
        <w:t xml:space="preserve">гуті </w:t>
      </w:r>
      <w:r w:rsidR="000F23E5">
        <w:t>О</w:t>
      </w:r>
      <w:r w:rsidRPr="00DE3FF2">
        <w:t>с</w:t>
      </w:r>
      <w:r w:rsidR="000F23E5">
        <w:t>а</w:t>
      </w:r>
      <w:r w:rsidRPr="00DE3FF2">
        <w:t xml:space="preserve">ті – 1929–1931 </w:t>
      </w:r>
      <w:r w:rsidR="000F23E5">
        <w:t>рр</w:t>
      </w:r>
      <w:r w:rsidRPr="00DE3FF2">
        <w:t>. Й</w:t>
      </w:r>
      <w:r w:rsidR="000F23E5">
        <w:t>о</w:t>
      </w:r>
      <w:r w:rsidRPr="00DE3FF2">
        <w:t>му вд</w:t>
      </w:r>
      <w:r w:rsidR="000F23E5">
        <w:t>а</w:t>
      </w:r>
      <w:r w:rsidRPr="00DE3FF2">
        <w:t>л</w:t>
      </w:r>
      <w:r w:rsidR="000F23E5">
        <w:t>о</w:t>
      </w:r>
      <w:r w:rsidRPr="00DE3FF2">
        <w:t>ся ст</w:t>
      </w:r>
      <w:r w:rsidR="000F23E5">
        <w:t>а</w:t>
      </w:r>
      <w:r w:rsidRPr="00DE3FF2">
        <w:t>білізув</w:t>
      </w:r>
      <w:r w:rsidR="000F23E5">
        <w:t>а</w:t>
      </w:r>
      <w:r w:rsidRPr="00DE3FF2">
        <w:t>ти ситу</w:t>
      </w:r>
      <w:r w:rsidR="000F23E5">
        <w:t>а</w:t>
      </w:r>
      <w:r w:rsidRPr="00DE3FF2">
        <w:t>цію, ск</w:t>
      </w:r>
      <w:r w:rsidR="000F23E5">
        <w:t>оро</w:t>
      </w:r>
      <w:r w:rsidRPr="00DE3FF2">
        <w:t>тивши де</w:t>
      </w:r>
      <w:r w:rsidR="000F23E5">
        <w:t>р</w:t>
      </w:r>
      <w:r w:rsidRPr="00DE3FF2">
        <w:t>ж</w:t>
      </w:r>
      <w:r w:rsidR="000F23E5">
        <w:t>а</w:t>
      </w:r>
      <w:r w:rsidRPr="00DE3FF2">
        <w:t>вні вит</w:t>
      </w:r>
      <w:r w:rsidR="000F23E5">
        <w:t>ра</w:t>
      </w:r>
      <w:r w:rsidRPr="00DE3FF2">
        <w:t>ти т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мігшись з</w:t>
      </w:r>
      <w:r w:rsidR="000F23E5">
        <w:t>о</w:t>
      </w:r>
      <w:r w:rsidRPr="00DE3FF2">
        <w:t>внішні</w:t>
      </w:r>
      <w:r w:rsidR="000F23E5">
        <w:t>х</w:t>
      </w:r>
      <w:r w:rsidRPr="00DE3FF2">
        <w:t xml:space="preserve"> к</w:t>
      </w:r>
      <w:r w:rsidR="000F23E5">
        <w:t>р</w:t>
      </w:r>
      <w:r w:rsidRPr="00DE3FF2">
        <w:t xml:space="preserve">едитів. </w:t>
      </w:r>
      <w:r w:rsidR="000F23E5">
        <w:t>Ха</w:t>
      </w:r>
      <w:r w:rsidRPr="00DE3FF2">
        <w:t>м</w:t>
      </w:r>
      <w:r w:rsidR="000F23E5">
        <w:t>а</w:t>
      </w:r>
      <w:r w:rsidRPr="00DE3FF2">
        <w:t>гуті, щ</w:t>
      </w:r>
      <w:r w:rsidR="000F23E5">
        <w:t>о</w:t>
      </w:r>
      <w:r w:rsidRPr="00DE3FF2">
        <w:t xml:space="preserve"> змінив у к</w:t>
      </w:r>
      <w:r w:rsidR="000F23E5">
        <w:t>р</w:t>
      </w:r>
      <w:r w:rsidRPr="00DE3FF2">
        <w:t>іслі 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В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цукі </w:t>
      </w:r>
      <w:r w:rsidR="000F23E5">
        <w:t>Р</w:t>
      </w:r>
      <w:r w:rsidRPr="00DE3FF2">
        <w:t>ейдзі</w:t>
      </w:r>
      <w:r w:rsidR="000F23E5">
        <w:t>ро</w:t>
      </w:r>
      <w:r w:rsidRPr="00DE3FF2">
        <w:t>, п</w:t>
      </w:r>
      <w:r w:rsidR="000F23E5">
        <w:t>ро</w:t>
      </w:r>
      <w:r w:rsidRPr="00DE3FF2">
        <w:t>д</w:t>
      </w:r>
      <w:r w:rsidR="000F23E5">
        <w:t>о</w:t>
      </w:r>
      <w:r w:rsidRPr="00DE3FF2">
        <w:t>вжив сп</w:t>
      </w:r>
      <w:r w:rsidR="000F23E5">
        <w:t>ро</w:t>
      </w:r>
      <w:r w:rsidRPr="00DE3FF2">
        <w:t>би п</w:t>
      </w:r>
      <w:r w:rsidR="000F23E5">
        <w:t>о</w:t>
      </w:r>
      <w:r w:rsidRPr="00DE3FF2">
        <w:t>д</w:t>
      </w:r>
      <w:r w:rsidR="000F23E5">
        <w:t>о</w:t>
      </w:r>
      <w:r w:rsidRPr="00DE3FF2">
        <w:t>л</w:t>
      </w:r>
      <w:r w:rsidR="000F23E5">
        <w:t>а</w:t>
      </w:r>
      <w:r w:rsidRPr="00DE3FF2">
        <w:t>ння к</w:t>
      </w:r>
      <w:r w:rsidR="000F23E5">
        <w:t>р</w:t>
      </w:r>
      <w:r w:rsidRPr="00DE3FF2">
        <w:t>изи. П</w:t>
      </w:r>
      <w:r w:rsidR="000F23E5">
        <w:t>ро</w:t>
      </w:r>
      <w:r w:rsidRPr="00DE3FF2">
        <w:t>те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без</w:t>
      </w:r>
      <w:r w:rsidR="000F23E5">
        <w:t>ро</w:t>
      </w:r>
      <w:r w:rsidRPr="00DE3FF2">
        <w:t>біття, дест</w:t>
      </w:r>
      <w:r w:rsidR="000F23E5">
        <w:t>а</w:t>
      </w:r>
      <w:r w:rsidRPr="00DE3FF2">
        <w:t>біліз</w:t>
      </w:r>
      <w:r w:rsidR="000F23E5">
        <w:t>а</w:t>
      </w:r>
      <w:r w:rsidRPr="00DE3FF2">
        <w:t>ція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>ї системи, сп</w:t>
      </w:r>
      <w:r w:rsidR="000F23E5">
        <w:t>а</w:t>
      </w:r>
      <w:r w:rsidRPr="00DE3FF2">
        <w:t>д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ск</w:t>
      </w:r>
      <w:r w:rsidR="000F23E5">
        <w:t>оро</w:t>
      </w:r>
      <w:r w:rsidRPr="00DE3FF2">
        <w:t>чення д</w:t>
      </w:r>
      <w:r w:rsidR="000F23E5">
        <w:t>охо</w:t>
      </w:r>
      <w:r w:rsidRPr="00DE3FF2">
        <w:t>дів від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>ї т</w:t>
      </w:r>
      <w:r w:rsidR="000F23E5">
        <w:t>ор</w:t>
      </w:r>
      <w:r w:rsidRPr="00DE3FF2">
        <w:t>гівлі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сшт</w:t>
      </w:r>
      <w:r w:rsidR="000F23E5">
        <w:t>а</w:t>
      </w:r>
      <w:r w:rsidRPr="00DE3FF2">
        <w:t>бн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невд</w:t>
      </w:r>
      <w:r w:rsidR="000F23E5">
        <w:t>о</w:t>
      </w:r>
      <w:r w:rsidRPr="00DE3FF2">
        <w:t>в</w:t>
      </w:r>
      <w:r w:rsidR="000F23E5">
        <w:t>о</w:t>
      </w:r>
      <w:r w:rsidRPr="00DE3FF2">
        <w:t>лення, яким ск</w:t>
      </w:r>
      <w:r w:rsidR="000F23E5">
        <w:t>ор</w:t>
      </w:r>
      <w:r w:rsidRPr="00DE3FF2">
        <w:t>ист</w:t>
      </w:r>
      <w:r w:rsidR="000F23E5">
        <w:t>а</w:t>
      </w:r>
      <w:r w:rsidRPr="00DE3FF2">
        <w:t xml:space="preserve">лися </w:t>
      </w:r>
      <w:r w:rsidR="000F23E5">
        <w:t>ра</w:t>
      </w:r>
      <w:r w:rsidRPr="00DE3FF2">
        <w:t>дик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л</w:t>
      </w:r>
      <w:r w:rsidR="000F23E5">
        <w:t>а</w:t>
      </w:r>
      <w:r w:rsidRPr="00DE3FF2">
        <w:t>шт</w:t>
      </w:r>
      <w:r w:rsidR="000F23E5">
        <w:t>о</w:t>
      </w:r>
      <w:r w:rsidRPr="00DE3FF2">
        <w:t>в</w:t>
      </w:r>
      <w:r w:rsidR="000F23E5">
        <w:t>а</w:t>
      </w:r>
      <w:r w:rsidRPr="00DE3FF2">
        <w:t>ні п</w:t>
      </w:r>
      <w:r w:rsidR="000F23E5">
        <w:t>р</w:t>
      </w:r>
      <w:r w:rsidRPr="00DE3FF2">
        <w:t>едст</w:t>
      </w:r>
      <w:r w:rsidR="000F23E5">
        <w:t>а</w:t>
      </w:r>
      <w:r w:rsidRPr="00DE3FF2">
        <w:t xml:space="preserve">вники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кіл. 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а</w:t>
      </w:r>
      <w:r w:rsidRPr="00DE3FF2">
        <w:t>бінет Інук</w:t>
      </w:r>
      <w:r w:rsidR="000F23E5">
        <w:t>а</w:t>
      </w:r>
      <w:r w:rsidRPr="00DE3FF2">
        <w:t>ї, який п</w:t>
      </w:r>
      <w:r w:rsidR="000F23E5">
        <w:t>р</w:t>
      </w:r>
      <w:r w:rsidRPr="00DE3FF2">
        <w:t>ийш</w:t>
      </w:r>
      <w:r w:rsidR="000F23E5">
        <w:t>о</w:t>
      </w:r>
      <w:r w:rsidRPr="00DE3FF2">
        <w:t>в й</w:t>
      </w:r>
      <w:r w:rsidR="000F23E5">
        <w:t>о</w:t>
      </w:r>
      <w:r w:rsidRPr="00DE3FF2">
        <w:t>му н</w:t>
      </w:r>
      <w:r w:rsidR="000F23E5">
        <w:t>а</w:t>
      </w:r>
      <w:r w:rsidRPr="00DE3FF2">
        <w:t xml:space="preserve"> зміну, ст</w:t>
      </w:r>
      <w:r w:rsidR="000F23E5">
        <w:t>а</w:t>
      </w:r>
      <w:r w:rsidRPr="00DE3FF2">
        <w:t xml:space="preserve">в </w:t>
      </w:r>
      <w:r w:rsidR="000F23E5">
        <w:t>о</w:t>
      </w:r>
      <w:r w:rsidRPr="00DE3FF2">
        <w:t>ст</w:t>
      </w:r>
      <w:r w:rsidR="000F23E5">
        <w:t>а</w:t>
      </w:r>
      <w:r w:rsidRPr="00DE3FF2">
        <w:t>ннім з «п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». </w:t>
      </w:r>
      <w:r w:rsidR="000F23E5">
        <w:t>А</w:t>
      </w:r>
      <w:r w:rsidRPr="00DE3FF2">
        <w:t>ктивні з</w:t>
      </w:r>
      <w:r w:rsidR="000F23E5">
        <w:t>ахо</w:t>
      </w:r>
      <w:r w:rsidRPr="00DE3FF2">
        <w:t>ди у</w:t>
      </w:r>
      <w:r w:rsidR="000F23E5">
        <w:t>р</w:t>
      </w:r>
      <w:r w:rsidRPr="00DE3FF2">
        <w:t>яду б</w:t>
      </w:r>
      <w:r w:rsidR="000F23E5">
        <w:t>оро</w:t>
      </w:r>
      <w:r w:rsidRPr="00DE3FF2">
        <w:t>тьби з к</w:t>
      </w:r>
      <w:r w:rsidR="000F23E5">
        <w:t>р</w:t>
      </w:r>
      <w:r w:rsidRPr="00DE3FF2">
        <w:t>из</w:t>
      </w:r>
      <w:r w:rsidR="000F23E5">
        <w:t>о</w:t>
      </w:r>
      <w:r w:rsidRPr="00DE3FF2">
        <w:t>ю і н</w:t>
      </w:r>
      <w:r w:rsidR="000F23E5">
        <w:t>а</w:t>
      </w:r>
      <w:r w:rsidRPr="00DE3FF2">
        <w:t>т</w:t>
      </w:r>
      <w:r w:rsidR="000F23E5">
        <w:t>о</w:t>
      </w:r>
      <w:r w:rsidRPr="00DE3FF2">
        <w:t>мість пе</w:t>
      </w:r>
      <w:r w:rsidR="000F23E5">
        <w:t>р</w:t>
      </w:r>
      <w:r w:rsidRPr="00DE3FF2">
        <w:t>ем</w:t>
      </w:r>
      <w:r w:rsidR="000F23E5">
        <w:t>о</w:t>
      </w:r>
      <w:r w:rsidRPr="00DE3FF2">
        <w:t>жни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еляцій із Кит</w:t>
      </w:r>
      <w:r w:rsidR="000F23E5">
        <w:t>а</w:t>
      </w:r>
      <w:r w:rsidRPr="00DE3FF2">
        <w:t>ю д</w:t>
      </w:r>
      <w:r w:rsidR="000F23E5">
        <w:t>о</w:t>
      </w:r>
      <w:r w:rsidRPr="00DE3FF2">
        <w:t>зв</w:t>
      </w:r>
      <w:r w:rsidR="000F23E5">
        <w:t>о</w:t>
      </w:r>
      <w:r w:rsidRPr="00DE3FF2">
        <w:t>лили Сэйюк</w:t>
      </w:r>
      <w:r w:rsidR="000F23E5">
        <w:t>а</w:t>
      </w:r>
      <w:r w:rsidRPr="00DE3FF2">
        <w:t>й д</w:t>
      </w:r>
      <w:r w:rsidR="000F23E5">
        <w:t>о</w:t>
      </w:r>
      <w:r w:rsidRPr="00DE3FF2">
        <w:t>м</w:t>
      </w:r>
      <w:r w:rsidR="000F23E5">
        <w:t>о</w:t>
      </w:r>
      <w:r w:rsidRPr="00DE3FF2">
        <w:t>гтися зн</w:t>
      </w:r>
      <w:r w:rsidR="000F23E5">
        <w:t>а</w:t>
      </w:r>
      <w:r w:rsidRPr="00DE3FF2">
        <w:t>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успі</w:t>
      </w:r>
      <w:r w:rsidR="000F23E5">
        <w:t>х</w:t>
      </w:r>
      <w:r w:rsidRPr="00DE3FF2">
        <w:t>у під ч</w:t>
      </w:r>
      <w:r w:rsidR="000F23E5">
        <w:t>а</w:t>
      </w:r>
      <w:r w:rsidRPr="00DE3FF2">
        <w:t>с виб</w:t>
      </w:r>
      <w:r w:rsidR="000F23E5">
        <w:t>ор</w:t>
      </w:r>
      <w:r w:rsidRPr="00DE3FF2">
        <w:t>ів 20 лют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1932 </w:t>
      </w:r>
      <w:r w:rsidR="000F23E5">
        <w:t>р</w:t>
      </w:r>
      <w:r w:rsidRPr="00DE3FF2">
        <w:t>. Ць</w:t>
      </w:r>
      <w:r w:rsidR="000F23E5">
        <w:t>о</w:t>
      </w:r>
      <w:r w:rsidRPr="00DE3FF2">
        <w:t>му т</w:t>
      </w:r>
      <w:r w:rsidR="000F23E5">
        <w:t>а</w:t>
      </w:r>
      <w:r w:rsidRPr="00DE3FF2">
        <w:t>к</w:t>
      </w:r>
      <w:r w:rsidR="000F23E5">
        <w:t>о</w:t>
      </w:r>
      <w:r w:rsidRPr="00DE3FF2">
        <w:t>ж сп</w:t>
      </w:r>
      <w:r w:rsidR="000F23E5">
        <w:t>р</w:t>
      </w:r>
      <w:r w:rsidRPr="00DE3FF2">
        <w:t xml:space="preserve">ияв </w:t>
      </w:r>
      <w:r w:rsidR="000F23E5">
        <w:t>ро</w:t>
      </w:r>
      <w:r w:rsidRPr="00DE3FF2">
        <w:t>зк</w:t>
      </w:r>
      <w:r w:rsidR="000F23E5">
        <w:t>о</w:t>
      </w:r>
      <w:r w:rsidRPr="00DE3FF2">
        <w:t xml:space="preserve">л в </w:t>
      </w:r>
      <w:r w:rsidR="000F23E5">
        <w:t>о</w:t>
      </w:r>
      <w:r w:rsidRPr="00DE3FF2">
        <w:t>п</w:t>
      </w:r>
      <w:r w:rsidR="000F23E5">
        <w:t>о</w:t>
      </w:r>
      <w:r w:rsidRPr="00DE3FF2">
        <w:t>зиційн</w:t>
      </w:r>
      <w:r w:rsidR="000F23E5">
        <w:t>о</w:t>
      </w:r>
      <w:r w:rsidRPr="00DE3FF2">
        <w:t>ї Мінсейт</w:t>
      </w:r>
      <w:r w:rsidR="000F23E5">
        <w:t>о</w:t>
      </w:r>
      <w:r w:rsidRPr="00DE3FF2">
        <w:t xml:space="preserve">. </w:t>
      </w:r>
      <w:r w:rsidR="000F23E5">
        <w:t>О</w:t>
      </w:r>
      <w:r w:rsidRPr="00DE3FF2">
        <w:t>дн</w:t>
      </w:r>
      <w:r w:rsidR="000F23E5">
        <w:t>а</w:t>
      </w:r>
      <w:r w:rsidRPr="00DE3FF2">
        <w:t>к п</w:t>
      </w:r>
      <w:r w:rsidR="000F23E5">
        <w:t>о</w:t>
      </w:r>
      <w:r w:rsidRPr="00DE3FF2">
        <w:t>літичний клім</w:t>
      </w:r>
      <w:r w:rsidR="000F23E5">
        <w:t>а</w:t>
      </w:r>
      <w:r w:rsidRPr="00DE3FF2">
        <w:t>т у к</w:t>
      </w:r>
      <w:r w:rsidR="000F23E5">
        <w:t>ра</w:t>
      </w:r>
      <w:r w:rsidRPr="00DE3FF2">
        <w:t>їні суттєв</w:t>
      </w:r>
      <w:r w:rsidR="000F23E5">
        <w:t>о</w:t>
      </w:r>
      <w:r w:rsidRPr="00DE3FF2">
        <w:t xml:space="preserve"> змінився. Ек</w:t>
      </w:r>
      <w:r w:rsidR="000F23E5">
        <w:t>о</w:t>
      </w:r>
      <w:r w:rsidRPr="00DE3FF2">
        <w:t>н</w:t>
      </w:r>
      <w:r w:rsidR="000F23E5">
        <w:t>о</w:t>
      </w:r>
      <w:r w:rsidRPr="00DE3FF2">
        <w:t>мічні т</w:t>
      </w:r>
      <w:r w:rsidR="000F23E5">
        <w:t>р</w:t>
      </w:r>
      <w:r w:rsidRPr="00DE3FF2">
        <w:t>удн</w:t>
      </w:r>
      <w:r w:rsidR="000F23E5">
        <w:t>о</w:t>
      </w:r>
      <w:r w:rsidRPr="00DE3FF2">
        <w:t>щі минули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екст</w:t>
      </w:r>
      <w:r w:rsidR="000F23E5">
        <w:t>р</w:t>
      </w:r>
      <w:r w:rsidRPr="00DE3FF2">
        <w:t>емістськи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ст</w:t>
      </w:r>
      <w:r w:rsidR="000F23E5">
        <w:t>ро</w:t>
      </w:r>
      <w:r w:rsidRPr="00DE3FF2">
        <w:t xml:space="preserve">їв </w:t>
      </w:r>
      <w:r w:rsidRPr="00DE3FF2">
        <w:lastRenderedPageBreak/>
        <w:t>се</w:t>
      </w:r>
      <w:r w:rsidR="000F23E5">
        <w:t>р</w:t>
      </w:r>
      <w:r w:rsidRPr="00DE3FF2">
        <w:t>ед ви</w:t>
      </w:r>
      <w:r w:rsidR="000F23E5">
        <w:t>х</w:t>
      </w:r>
      <w:r w:rsidRPr="00DE3FF2">
        <w:t>ідців із сел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. К</w:t>
      </w:r>
      <w:r w:rsidR="000F23E5">
        <w:t>ра</w:t>
      </w:r>
      <w:r w:rsidRPr="00DE3FF2">
        <w:t>їн</w:t>
      </w:r>
      <w:r w:rsidR="000F23E5">
        <w:t>о</w:t>
      </w:r>
      <w:r w:rsidRPr="00DE3FF2">
        <w:t>ю п</w:t>
      </w:r>
      <w:r w:rsidR="000F23E5">
        <w:t>ро</w:t>
      </w:r>
      <w:r w:rsidRPr="00DE3FF2">
        <w:t>к</w:t>
      </w:r>
      <w:r w:rsidR="000F23E5">
        <w:t>о</w:t>
      </w:r>
      <w:r w:rsidRPr="00DE3FF2">
        <w:t>тил</w:t>
      </w:r>
      <w:r w:rsidR="000F23E5">
        <w:t>а</w:t>
      </w:r>
      <w:r w:rsidRPr="00DE3FF2">
        <w:t xml:space="preserve">ся </w:t>
      </w:r>
      <w:r w:rsidR="000F23E5">
        <w:t>х</w:t>
      </w:r>
      <w:r w:rsidRPr="00DE3FF2">
        <w:t>виля те</w:t>
      </w:r>
      <w:r w:rsidR="000F23E5">
        <w:t>рор</w:t>
      </w:r>
      <w:r w:rsidRPr="00DE3FF2">
        <w:t xml:space="preserve">у,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 xml:space="preserve">вими </w:t>
      </w:r>
      <w:r w:rsidR="000F23E5">
        <w:t>ра</w:t>
      </w:r>
      <w:r w:rsidRPr="00DE3FF2">
        <w:t>дик</w:t>
      </w:r>
      <w:r w:rsidR="000F23E5">
        <w:t>а</w:t>
      </w:r>
      <w:r w:rsidRPr="00DE3FF2">
        <w:t>л</w:t>
      </w:r>
      <w:r w:rsidR="000F23E5">
        <w:t>а</w:t>
      </w:r>
      <w:r w:rsidRPr="00DE3FF2">
        <w:t>ми.</w:t>
      </w:r>
    </w:p>
    <w:p w:rsidR="00F60188" w:rsidRPr="00DE3FF2" w:rsidRDefault="00F60188" w:rsidP="008C479E">
      <w:pPr>
        <w:pStyle w:val="13"/>
        <w:contextualSpacing/>
      </w:pPr>
      <w:r w:rsidRPr="00DE3FF2">
        <w:t>З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1932 </w:t>
      </w:r>
      <w:r w:rsidR="000F23E5">
        <w:t>р</w:t>
      </w:r>
      <w:r w:rsidRPr="00DE3FF2">
        <w:t>. в Яп</w:t>
      </w:r>
      <w:r w:rsidR="000F23E5">
        <w:t>о</w:t>
      </w:r>
      <w:r w:rsidRPr="00DE3FF2">
        <w:t>нії відбул</w:t>
      </w:r>
      <w:r w:rsidR="000F23E5">
        <w:t>а</w:t>
      </w:r>
      <w:r w:rsidRPr="00DE3FF2">
        <w:t>ся низк</w:t>
      </w:r>
      <w:r w:rsidR="000F23E5">
        <w:t>а</w:t>
      </w:r>
      <w:r w:rsidRPr="00DE3FF2">
        <w:t xml:space="preserve"> вбивств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ліде</w:t>
      </w:r>
      <w:r w:rsidR="000F23E5">
        <w:t>р</w:t>
      </w:r>
      <w:r w:rsidRPr="00DE3FF2">
        <w:t>ів . Цю п</w:t>
      </w:r>
      <w:r w:rsidR="000F23E5">
        <w:t>о</w:t>
      </w:r>
      <w:r w:rsidRPr="00DE3FF2">
        <w:t>дію в яп</w:t>
      </w:r>
      <w:r w:rsidR="000F23E5">
        <w:t>о</w:t>
      </w:r>
      <w:r w:rsidRPr="00DE3FF2">
        <w:t>нській іст</w:t>
      </w:r>
      <w:r w:rsidR="000F23E5">
        <w:t>ор</w:t>
      </w:r>
      <w:r w:rsidRPr="00DE3FF2">
        <w:t>і</w:t>
      </w:r>
      <w:r w:rsidR="000F23E5">
        <w:t>о</w:t>
      </w:r>
      <w:r w:rsidRPr="00DE3FF2">
        <w:t>г</w:t>
      </w:r>
      <w:r w:rsidR="000F23E5">
        <w:t>ра</w:t>
      </w:r>
      <w:r w:rsidRPr="00DE3FF2">
        <w:t>фії н</w:t>
      </w:r>
      <w:r w:rsidR="000F23E5">
        <w:t>а</w:t>
      </w:r>
      <w:r w:rsidRPr="00DE3FF2">
        <w:t>зив</w:t>
      </w:r>
      <w:r w:rsidR="000F23E5">
        <w:t>а</w:t>
      </w:r>
      <w:r w:rsidRPr="00DE3FF2">
        <w:t>ють «інцидент 15 т</w:t>
      </w:r>
      <w:r w:rsidR="000F23E5">
        <w:t>ра</w:t>
      </w:r>
      <w:r w:rsidRPr="00DE3FF2">
        <w:t>вня». З</w:t>
      </w:r>
      <w:r w:rsidR="000F23E5">
        <w:t>а</w:t>
      </w:r>
      <w:r w:rsidRPr="00DE3FF2">
        <w:t>к</w:t>
      </w:r>
      <w:r w:rsidR="000F23E5">
        <w:t>о</w:t>
      </w:r>
      <w:r w:rsidRPr="00DE3FF2">
        <w:t>л</w:t>
      </w:r>
      <w:r w:rsidR="000F23E5">
        <w:t>о</w:t>
      </w:r>
      <w:r w:rsidRPr="00DE3FF2">
        <w:t>т був п</w:t>
      </w:r>
      <w:r w:rsidR="000F23E5">
        <w:t>р</w:t>
      </w:r>
      <w:r w:rsidRPr="00DE3FF2">
        <w:t xml:space="preserve">игнічений, 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вик</w:t>
      </w:r>
      <w:r w:rsidR="000F23E5">
        <w:t>о</w:t>
      </w:r>
      <w:r w:rsidRPr="00DE3FF2">
        <w:t>н</w:t>
      </w:r>
      <w:r w:rsidR="000F23E5">
        <w:t>а</w:t>
      </w:r>
      <w:r w:rsidRPr="00DE3FF2">
        <w:t>вці п</w:t>
      </w:r>
      <w:r w:rsidR="000F23E5">
        <w:t>о</w:t>
      </w:r>
      <w:r w:rsidRPr="00DE3FF2">
        <w:t>ст</w:t>
      </w:r>
      <w:r w:rsidR="000F23E5">
        <w:t>а</w:t>
      </w:r>
      <w:r w:rsidRPr="00DE3FF2">
        <w:t>ли пе</w:t>
      </w:r>
      <w:r w:rsidR="000F23E5">
        <w:t>р</w:t>
      </w:r>
      <w:r w:rsidRPr="00DE3FF2">
        <w:t>ед т</w:t>
      </w:r>
      <w:r w:rsidR="000F23E5">
        <w:t>р</w:t>
      </w:r>
      <w:r w:rsidRPr="00DE3FF2">
        <w:t>ибун</w:t>
      </w:r>
      <w:r w:rsidR="000F23E5">
        <w:t>а</w:t>
      </w:r>
      <w:r w:rsidRPr="00DE3FF2">
        <w:t>л</w:t>
      </w:r>
      <w:r w:rsidR="000F23E5">
        <w:t>о</w:t>
      </w:r>
      <w:r w:rsidRPr="00DE3FF2">
        <w:t>м, п</w:t>
      </w:r>
      <w:r w:rsidR="000F23E5">
        <w:t>ро</w:t>
      </w:r>
      <w:r w:rsidRPr="00DE3FF2">
        <w:t>те в</w:t>
      </w:r>
      <w:r w:rsidR="000F23E5">
        <w:t>о</w:t>
      </w:r>
      <w:r w:rsidRPr="00DE3FF2">
        <w:t>ни не були сув</w:t>
      </w:r>
      <w:r w:rsidR="000F23E5">
        <w:t>оро</w:t>
      </w:r>
      <w:r w:rsidRPr="00DE3FF2">
        <w:t xml:space="preserve"> п</w:t>
      </w:r>
      <w:r w:rsidR="000F23E5">
        <w:t>о</w:t>
      </w:r>
      <w:r w:rsidRPr="00DE3FF2">
        <w:t>к</w:t>
      </w:r>
      <w:r w:rsidR="000F23E5">
        <w:t>ара</w:t>
      </w:r>
      <w:r w:rsidRPr="00DE3FF2">
        <w:t xml:space="preserve">ні, 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ли лише невеликі те</w:t>
      </w:r>
      <w:r w:rsidR="000F23E5">
        <w:t>р</w:t>
      </w:r>
      <w:r w:rsidRPr="00DE3FF2">
        <w:t>міни ув'язнення.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F60188" w:rsidRPr="00DE3FF2">
        <w:t>дн</w:t>
      </w:r>
      <w:r>
        <w:t>а</w:t>
      </w:r>
      <w:r w:rsidR="00F60188" w:rsidRPr="00DE3FF2">
        <w:t>к ця п</w:t>
      </w:r>
      <w:r>
        <w:t>о</w:t>
      </w:r>
      <w:r w:rsidR="00F60188" w:rsidRPr="00DE3FF2">
        <w:t>дія п</w:t>
      </w:r>
      <w:r>
        <w:t>о</w:t>
      </w:r>
      <w:r w:rsidR="00F60188" w:rsidRPr="00DE3FF2">
        <w:t>кл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к</w:t>
      </w:r>
      <w:r>
        <w:t>ра</w:t>
      </w:r>
      <w:r w:rsidR="00F60188" w:rsidRPr="00DE3FF2">
        <w:t>й п</w:t>
      </w:r>
      <w:r>
        <w:t>ар</w:t>
      </w:r>
      <w:r w:rsidR="00F60188" w:rsidRPr="00DE3FF2">
        <w:t>тійним к</w:t>
      </w:r>
      <w:r>
        <w:t>а</w:t>
      </w:r>
      <w:r w:rsidR="00F60188" w:rsidRPr="00DE3FF2">
        <w:t>бінет</w:t>
      </w:r>
      <w:r>
        <w:t>а</w:t>
      </w:r>
      <w:r w:rsidR="00F60188" w:rsidRPr="00DE3FF2">
        <w:t xml:space="preserve">м. З 1932 </w:t>
      </w:r>
      <w:r>
        <w:t>р</w:t>
      </w:r>
      <w:r w:rsidR="00F60188" w:rsidRPr="00DE3FF2">
        <w:t>. н</w:t>
      </w:r>
      <w:r>
        <w:t>а</w:t>
      </w:r>
      <w:r w:rsidR="00F60188" w:rsidRPr="00DE3FF2">
        <w:t xml:space="preserve"> ч</w:t>
      </w:r>
      <w:r>
        <w:t>о</w:t>
      </w:r>
      <w:r w:rsidR="00F60188" w:rsidRPr="00DE3FF2">
        <w:t>лі к</w:t>
      </w:r>
      <w:r>
        <w:t>ра</w:t>
      </w:r>
      <w:r w:rsidR="00F60188" w:rsidRPr="00DE3FF2">
        <w:t>їни ст</w:t>
      </w:r>
      <w:r>
        <w:t>а</w:t>
      </w:r>
      <w:r w:rsidR="00F60188" w:rsidRPr="00DE3FF2">
        <w:t>ли к</w:t>
      </w:r>
      <w:r>
        <w:t>а</w:t>
      </w:r>
      <w:r w:rsidR="00F60188" w:rsidRPr="00DE3FF2">
        <w:t>бінети «н</w:t>
      </w:r>
      <w:r>
        <w:t>а</w:t>
      </w:r>
      <w:r w:rsidR="00F60188" w:rsidRPr="00DE3FF2">
        <w:t>ці</w:t>
      </w:r>
      <w:r>
        <w:t>о</w:t>
      </w:r>
      <w:r w:rsidR="00F60188" w:rsidRPr="00DE3FF2">
        <w:t>н</w:t>
      </w:r>
      <w:r>
        <w:t>а</w:t>
      </w:r>
      <w:r w:rsidR="00F60188" w:rsidRPr="00DE3FF2">
        <w:t>льн</w:t>
      </w:r>
      <w:r>
        <w:t>о</w:t>
      </w:r>
      <w:r w:rsidR="00F60188" w:rsidRPr="00DE3FF2">
        <w:t>ї єдн</w:t>
      </w:r>
      <w:r>
        <w:t>о</w:t>
      </w:r>
      <w:r w:rsidR="00F60188" w:rsidRPr="00DE3FF2">
        <w:t>сті», які ф</w:t>
      </w:r>
      <w:r>
        <w:t>ор</w:t>
      </w:r>
      <w:r w:rsidR="00F60188" w:rsidRPr="00DE3FF2">
        <w:t>мув</w:t>
      </w:r>
      <w:r>
        <w:t>а</w:t>
      </w:r>
      <w:r w:rsidR="00F60188" w:rsidRPr="00DE3FF2">
        <w:t>лися не н</w:t>
      </w:r>
      <w:r>
        <w:t>а</w:t>
      </w:r>
      <w:r w:rsidR="00F60188" w:rsidRPr="00DE3FF2">
        <w:t xml:space="preserve"> п</w:t>
      </w:r>
      <w:r>
        <w:t>ар</w:t>
      </w:r>
      <w:r w:rsidR="00F60188" w:rsidRPr="00DE3FF2">
        <w:t xml:space="preserve">тійній </w:t>
      </w:r>
      <w:r>
        <w:t>о</w:t>
      </w:r>
      <w:r w:rsidR="00F60188" w:rsidRPr="00DE3FF2">
        <w:t>сн</w:t>
      </w:r>
      <w:r>
        <w:t>о</w:t>
      </w:r>
      <w:r w:rsidR="00F60188" w:rsidRPr="00DE3FF2">
        <w:t xml:space="preserve">ві, 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с</w:t>
      </w:r>
      <w:r>
        <w:t>о</w:t>
      </w:r>
      <w:r w:rsidR="00F60188" w:rsidRPr="00DE3FF2">
        <w:t>бистими як</w:t>
      </w:r>
      <w:r>
        <w:t>о</w:t>
      </w:r>
      <w:r w:rsidR="00F60188" w:rsidRPr="00DE3FF2">
        <w:t>стями т</w:t>
      </w:r>
      <w:r>
        <w:t>а</w:t>
      </w:r>
      <w:r w:rsidR="00F60188" w:rsidRPr="00DE3FF2">
        <w:t xml:space="preserve"> п</w:t>
      </w:r>
      <w:r>
        <w:t>о</w:t>
      </w:r>
      <w:r w:rsidR="00F60188" w:rsidRPr="00DE3FF2">
        <w:t>літичними пе</w:t>
      </w:r>
      <w:r>
        <w:t>р</w:t>
      </w:r>
      <w:r w:rsidR="00F60188" w:rsidRPr="00DE3FF2">
        <w:t>ев</w:t>
      </w:r>
      <w:r>
        <w:t>а</w:t>
      </w:r>
      <w:r w:rsidR="00F60188" w:rsidRPr="00DE3FF2">
        <w:t>г</w:t>
      </w:r>
      <w:r>
        <w:t>а</w:t>
      </w:r>
      <w:r w:rsidR="00F60188" w:rsidRPr="00DE3FF2">
        <w:t>ми. Пе</w:t>
      </w:r>
      <w:r>
        <w:t>р</w:t>
      </w:r>
      <w:r w:rsidR="00F60188" w:rsidRPr="00DE3FF2">
        <w:t>шим п</w:t>
      </w:r>
      <w:r>
        <w:t>р</w:t>
      </w:r>
      <w:r w:rsidR="00F60188" w:rsidRPr="00DE3FF2">
        <w:t>ем'є</w:t>
      </w:r>
      <w:r>
        <w:t>р</w:t>
      </w:r>
      <w:r w:rsidR="00F60188" w:rsidRPr="00DE3FF2">
        <w:t>-мініст</w:t>
      </w:r>
      <w:r>
        <w:t>ро</w:t>
      </w:r>
      <w:r w:rsidR="00F60188" w:rsidRPr="00DE3FF2">
        <w:t>м ст</w:t>
      </w:r>
      <w:r>
        <w:t>а</w:t>
      </w:r>
      <w:r w:rsidR="00F60188" w:rsidRPr="00DE3FF2">
        <w:t>в С</w:t>
      </w:r>
      <w:r>
        <w:t>а</w:t>
      </w:r>
      <w:r w:rsidR="00F60188" w:rsidRPr="00DE3FF2">
        <w:t>йт</w:t>
      </w:r>
      <w:r>
        <w:t>о</w:t>
      </w:r>
      <w:r w:rsidR="00F60188" w:rsidRPr="00DE3FF2">
        <w:t xml:space="preserve"> М</w:t>
      </w:r>
      <w:r>
        <w:t>а</w:t>
      </w:r>
      <w:r w:rsidR="00F60188" w:rsidRPr="00DE3FF2">
        <w:t>к</w:t>
      </w:r>
      <w:r>
        <w:t>о</w:t>
      </w:r>
      <w:r w:rsidR="00F60188" w:rsidRPr="00DE3FF2">
        <w:t>т</w:t>
      </w:r>
      <w:r>
        <w:t>о</w:t>
      </w:r>
      <w:r w:rsidR="00F60188" w:rsidRPr="00DE3FF2">
        <w:t xml:space="preserve">, </w:t>
      </w:r>
      <w:r>
        <w:t>а</w:t>
      </w:r>
      <w:r w:rsidR="00F60188" w:rsidRPr="00DE3FF2">
        <w:t>дмі</w:t>
      </w:r>
      <w:r>
        <w:t>ра</w:t>
      </w:r>
      <w:r w:rsidR="00F60188" w:rsidRPr="00DE3FF2">
        <w:t>л. П</w:t>
      </w:r>
      <w:r>
        <w:t>о</w:t>
      </w:r>
      <w:r w:rsidR="00F60188" w:rsidRPr="00DE3FF2">
        <w:t>с</w:t>
      </w:r>
      <w:r>
        <w:t>а</w:t>
      </w:r>
      <w:r w:rsidR="00F60188" w:rsidRPr="00DE3FF2">
        <w:t>ду військ</w:t>
      </w:r>
      <w:r>
        <w:t>о</w:t>
      </w:r>
      <w:r w:rsidR="00F60188" w:rsidRPr="00DE3FF2">
        <w:t>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мініст</w:t>
      </w:r>
      <w:r>
        <w:t>ра</w:t>
      </w:r>
      <w:r w:rsidR="00F60188" w:rsidRPr="00DE3FF2">
        <w:t xml:space="preserve"> збе</w:t>
      </w:r>
      <w:r>
        <w:t>р</w:t>
      </w:r>
      <w:r w:rsidR="00F60188" w:rsidRPr="00DE3FF2">
        <w:t>іг з</w:t>
      </w:r>
      <w:r>
        <w:t>а</w:t>
      </w:r>
      <w:r w:rsidR="00F60188" w:rsidRPr="00DE3FF2">
        <w:t xml:space="preserve"> с</w:t>
      </w:r>
      <w:r>
        <w:t>о</w:t>
      </w:r>
      <w:r w:rsidR="00F60188" w:rsidRPr="00DE3FF2">
        <w:t>б</w:t>
      </w:r>
      <w:r>
        <w:t>о</w:t>
      </w:r>
      <w:r w:rsidR="00F60188" w:rsidRPr="00DE3FF2">
        <w:t>ю гене</w:t>
      </w:r>
      <w:r>
        <w:t>ра</w:t>
      </w:r>
      <w:r w:rsidR="00F60188" w:rsidRPr="00DE3FF2">
        <w:t xml:space="preserve">л </w:t>
      </w:r>
      <w:r>
        <w:t>Ара</w:t>
      </w:r>
      <w:r w:rsidR="00F60188" w:rsidRPr="00DE3FF2">
        <w:t>кі С</w:t>
      </w:r>
      <w:r>
        <w:t>а</w:t>
      </w:r>
      <w:r w:rsidR="00F60188" w:rsidRPr="00DE3FF2">
        <w:t>д</w:t>
      </w:r>
      <w:r>
        <w:t>ао</w:t>
      </w:r>
      <w:r w:rsidR="00F60188" w:rsidRPr="00DE3FF2">
        <w:t>, який д</w:t>
      </w:r>
      <w:r>
        <w:t>о</w:t>
      </w:r>
      <w:r w:rsidR="00F60188" w:rsidRPr="00DE3FF2">
        <w:t>т</w:t>
      </w:r>
      <w:r>
        <w:t>р</w:t>
      </w:r>
      <w:r w:rsidR="00F60188" w:rsidRPr="00DE3FF2">
        <w:t>имув</w:t>
      </w:r>
      <w:r>
        <w:t>а</w:t>
      </w:r>
      <w:r w:rsidR="00F60188" w:rsidRPr="00DE3FF2">
        <w:t>вся н</w:t>
      </w:r>
      <w:r>
        <w:t>а</w:t>
      </w:r>
      <w:r w:rsidR="00F60188" w:rsidRPr="00DE3FF2">
        <w:t>ці</w:t>
      </w:r>
      <w:r>
        <w:t>о</w:t>
      </w:r>
      <w:r w:rsidR="00F60188" w:rsidRPr="00DE3FF2">
        <w:t>н</w:t>
      </w:r>
      <w:r>
        <w:t>а</w:t>
      </w:r>
      <w:r w:rsidR="00F60188" w:rsidRPr="00DE3FF2">
        <w:t>лістични</w:t>
      </w:r>
      <w:r>
        <w:t>х</w:t>
      </w:r>
      <w:r w:rsidR="00F60188" w:rsidRPr="00DE3FF2">
        <w:t xml:space="preserve"> п</w:t>
      </w:r>
      <w:r>
        <w:t>о</w:t>
      </w:r>
      <w:r w:rsidR="00F60188" w:rsidRPr="00DE3FF2">
        <w:t>глядів. Фін</w:t>
      </w:r>
      <w:r>
        <w:t>а</w:t>
      </w:r>
      <w:r w:rsidR="00F60188" w:rsidRPr="00DE3FF2">
        <w:t>нс</w:t>
      </w:r>
      <w:r>
        <w:t>о</w:t>
      </w:r>
      <w:r w:rsidR="00F60188" w:rsidRPr="00DE3FF2">
        <w:t>вий бл</w:t>
      </w:r>
      <w:r>
        <w:t>о</w:t>
      </w:r>
      <w:r w:rsidR="00F60188" w:rsidRPr="00DE3FF2">
        <w:t xml:space="preserve">к </w:t>
      </w:r>
      <w:r>
        <w:t>о</w:t>
      </w:r>
      <w:r w:rsidR="00F60188" w:rsidRPr="00DE3FF2">
        <w:t>ч</w:t>
      </w:r>
      <w:r>
        <w:t>о</w:t>
      </w:r>
      <w:r w:rsidR="00F60188" w:rsidRPr="00DE3FF2">
        <w:t>лив Т</w:t>
      </w:r>
      <w:r>
        <w:t>а</w:t>
      </w:r>
      <w:r w:rsidR="00F60188" w:rsidRPr="00DE3FF2">
        <w:t>к</w:t>
      </w:r>
      <w:r>
        <w:t>аха</w:t>
      </w:r>
      <w:r w:rsidR="00F60188" w:rsidRPr="00DE3FF2">
        <w:t>сі К</w:t>
      </w:r>
      <w:r>
        <w:t>ор</w:t>
      </w:r>
      <w:r w:rsidR="00F60188" w:rsidRPr="00DE3FF2">
        <w:t>екіє, вид</w:t>
      </w:r>
      <w:r>
        <w:t>а</w:t>
      </w:r>
      <w:r w:rsidR="00F60188" w:rsidRPr="00DE3FF2">
        <w:t>тний фін</w:t>
      </w:r>
      <w:r>
        <w:t>а</w:t>
      </w:r>
      <w:r w:rsidR="00F60188" w:rsidRPr="00DE3FF2">
        <w:t>нсист т</w:t>
      </w:r>
      <w:r>
        <w:t>а</w:t>
      </w:r>
      <w:r w:rsidR="00F60188" w:rsidRPr="00DE3FF2">
        <w:t xml:space="preserve"> де</w:t>
      </w:r>
      <w:r>
        <w:t>р</w:t>
      </w:r>
      <w:r w:rsidR="00F60188" w:rsidRPr="00DE3FF2">
        <w:t>ж</w:t>
      </w:r>
      <w:r>
        <w:t>а</w:t>
      </w:r>
      <w:r w:rsidR="00F60188" w:rsidRPr="00DE3FF2">
        <w:t xml:space="preserve">вний діяч.    </w:t>
      </w:r>
    </w:p>
    <w:p w:rsidR="00F60188" w:rsidRPr="00DE3FF2" w:rsidRDefault="000F23E5" w:rsidP="008C479E">
      <w:pPr>
        <w:pStyle w:val="13"/>
        <w:contextualSpacing/>
      </w:pPr>
      <w:r>
        <w:t>Ара</w:t>
      </w:r>
      <w:r w:rsidR="00F60188" w:rsidRPr="00DE3FF2">
        <w:t xml:space="preserve">кі був </w:t>
      </w:r>
      <w:r>
        <w:t>о</w:t>
      </w:r>
      <w:r w:rsidR="00F60188" w:rsidRPr="00DE3FF2">
        <w:t>дним із ке</w:t>
      </w:r>
      <w:r>
        <w:t>р</w:t>
      </w:r>
      <w:r w:rsidR="00F60188" w:rsidRPr="00DE3FF2">
        <w:t>івників «Ф</w:t>
      </w:r>
      <w:r>
        <w:t>ра</w:t>
      </w:r>
      <w:r w:rsidR="00F60188" w:rsidRPr="00DE3FF2">
        <w:t>кції імпе</w:t>
      </w:r>
      <w:r>
        <w:t>ра</w:t>
      </w:r>
      <w:r w:rsidR="00F60188" w:rsidRPr="00DE3FF2">
        <w:t>т</w:t>
      </w:r>
      <w:r>
        <w:t>ор</w:t>
      </w:r>
      <w:r w:rsidR="00F60188" w:rsidRPr="00DE3FF2">
        <w:t>ськ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шля</w:t>
      </w:r>
      <w:r>
        <w:t>х</w:t>
      </w:r>
      <w:r w:rsidR="00F60188" w:rsidRPr="00DE3FF2">
        <w:t>у», ств</w:t>
      </w:r>
      <w:r>
        <w:t>ор</w:t>
      </w:r>
      <w:r w:rsidR="00F60188" w:rsidRPr="00DE3FF2">
        <w:t>ен</w:t>
      </w:r>
      <w:r>
        <w:t>о</w:t>
      </w:r>
      <w:r w:rsidR="00F60188" w:rsidRPr="00DE3FF2">
        <w:t>ї в яп</w:t>
      </w:r>
      <w:r>
        <w:t>о</w:t>
      </w:r>
      <w:r w:rsidR="00F60188" w:rsidRPr="00DE3FF2">
        <w:t xml:space="preserve">нській </w:t>
      </w:r>
      <w:r>
        <w:t>ар</w:t>
      </w:r>
      <w:r w:rsidR="00F60188" w:rsidRPr="00DE3FF2">
        <w:t>мії з</w:t>
      </w:r>
      <w:r>
        <w:t>а</w:t>
      </w:r>
      <w:r w:rsidR="00F60188" w:rsidRPr="00DE3FF2">
        <w:t xml:space="preserve"> підт</w:t>
      </w:r>
      <w:r>
        <w:t>р</w:t>
      </w:r>
      <w:r w:rsidR="00F60188" w:rsidRPr="00DE3FF2">
        <w:t>имк</w:t>
      </w:r>
      <w:r>
        <w:t>о</w:t>
      </w:r>
      <w:r w:rsidR="00F60188" w:rsidRPr="00DE3FF2">
        <w:t>ю м</w:t>
      </w:r>
      <w:r>
        <w:t>о</w:t>
      </w:r>
      <w:r w:rsidR="00F60188" w:rsidRPr="00DE3FF2">
        <w:t>л</w:t>
      </w:r>
      <w:r>
        <w:t>о</w:t>
      </w:r>
      <w:r w:rsidR="00F60188" w:rsidRPr="00DE3FF2">
        <w:t>ди</w:t>
      </w:r>
      <w:r>
        <w:t>х</w:t>
      </w:r>
      <w:r w:rsidR="00F60188" w:rsidRPr="00DE3FF2">
        <w:t xml:space="preserve"> </w:t>
      </w:r>
      <w:r>
        <w:t>о</w:t>
      </w:r>
      <w:r w:rsidR="00F60188" w:rsidRPr="00DE3FF2">
        <w:t>фіце</w:t>
      </w:r>
      <w:r>
        <w:t>р</w:t>
      </w:r>
      <w:r w:rsidR="00F60188" w:rsidRPr="00DE3FF2">
        <w:t>ів. «</w:t>
      </w:r>
      <w:r>
        <w:t>О</w:t>
      </w:r>
      <w:r w:rsidR="00F60188" w:rsidRPr="00DE3FF2">
        <w:t>фіце</w:t>
      </w:r>
      <w:r>
        <w:t>р</w:t>
      </w:r>
      <w:r w:rsidR="00F60188" w:rsidRPr="00DE3FF2">
        <w:t>и т</w:t>
      </w:r>
      <w:r>
        <w:t>а</w:t>
      </w:r>
      <w:r w:rsidR="00F60188" w:rsidRPr="00DE3FF2">
        <w:t xml:space="preserve"> гене</w:t>
      </w:r>
      <w:r>
        <w:t>ра</w:t>
      </w:r>
      <w:r w:rsidR="00F60188" w:rsidRPr="00DE3FF2">
        <w:t>ли К</w:t>
      </w:r>
      <w:r>
        <w:t>о</w:t>
      </w:r>
      <w:r w:rsidR="00F60188" w:rsidRPr="00DE3FF2">
        <w:t>д</w:t>
      </w:r>
      <w:r>
        <w:t>оха</w:t>
      </w:r>
      <w:r w:rsidR="00F60188" w:rsidRPr="00DE3FF2">
        <w:t xml:space="preserve"> вим</w:t>
      </w:r>
      <w:r>
        <w:t>а</w:t>
      </w:r>
      <w:r w:rsidR="00F60188" w:rsidRPr="00DE3FF2">
        <w:t>г</w:t>
      </w:r>
      <w:r>
        <w:t>а</w:t>
      </w:r>
      <w:r w:rsidR="00F60188" w:rsidRPr="00DE3FF2">
        <w:t>ли внут</w:t>
      </w:r>
      <w:r>
        <w:t>р</w:t>
      </w:r>
      <w:r w:rsidR="00F60188" w:rsidRPr="00DE3FF2">
        <w:t>ішнь</w:t>
      </w:r>
      <w:r>
        <w:t>о</w:t>
      </w:r>
      <w:r w:rsidR="00F60188" w:rsidRPr="00DE3FF2">
        <w:t>п</w:t>
      </w:r>
      <w:r>
        <w:t>о</w:t>
      </w:r>
      <w:r w:rsidR="00F60188" w:rsidRPr="00DE3FF2">
        <w:t>літичн</w:t>
      </w:r>
      <w:r>
        <w:t>о</w:t>
      </w:r>
      <w:r w:rsidR="00F60188" w:rsidRPr="00DE3FF2">
        <w:t>ї пе</w:t>
      </w:r>
      <w:r>
        <w:t>р</w:t>
      </w:r>
      <w:r w:rsidR="00F60188" w:rsidRPr="00DE3FF2">
        <w:t>ебуд</w:t>
      </w:r>
      <w:r>
        <w:t>о</w:t>
      </w:r>
      <w:r w:rsidR="00F60188" w:rsidRPr="00DE3FF2">
        <w:t>ви Яп</w:t>
      </w:r>
      <w:r>
        <w:t>о</w:t>
      </w:r>
      <w:r w:rsidR="00F60188" w:rsidRPr="00DE3FF2">
        <w:t xml:space="preserve">нії в </w:t>
      </w:r>
      <w:r>
        <w:t>а</w:t>
      </w:r>
      <w:r w:rsidR="00F60188" w:rsidRPr="00DE3FF2">
        <w:t>вт</w:t>
      </w:r>
      <w:r>
        <w:t>ор</w:t>
      </w:r>
      <w:r w:rsidR="00F60188" w:rsidRPr="00DE3FF2">
        <w:t>ит</w:t>
      </w:r>
      <w:r>
        <w:t>ар</w:t>
      </w:r>
      <w:r w:rsidR="00F60188" w:rsidRPr="00DE3FF2">
        <w:t>н</w:t>
      </w:r>
      <w:r>
        <w:t>о</w:t>
      </w:r>
      <w:r w:rsidR="00F60188" w:rsidRPr="00DE3FF2">
        <w:t>му і н</w:t>
      </w:r>
      <w:r>
        <w:t>а</w:t>
      </w:r>
      <w:r w:rsidR="00F60188" w:rsidRPr="00DE3FF2">
        <w:t>віть т</w:t>
      </w:r>
      <w:r>
        <w:t>о</w:t>
      </w:r>
      <w:r w:rsidR="00F60188" w:rsidRPr="00DE3FF2">
        <w:t>т</w:t>
      </w:r>
      <w:r>
        <w:t>а</w:t>
      </w:r>
      <w:r w:rsidR="00F60188" w:rsidRPr="00DE3FF2">
        <w:t>літ</w:t>
      </w:r>
      <w:r>
        <w:t>ар</w:t>
      </w:r>
      <w:r w:rsidR="00F60188" w:rsidRPr="00DE3FF2">
        <w:t>н</w:t>
      </w:r>
      <w:r>
        <w:t>о</w:t>
      </w:r>
      <w:r w:rsidR="00F60188" w:rsidRPr="00DE3FF2">
        <w:t>му дусі т</w:t>
      </w:r>
      <w:r>
        <w:t>а</w:t>
      </w:r>
      <w:r w:rsidR="00F60188" w:rsidRPr="00DE3FF2">
        <w:t xml:space="preserve"> ши</w:t>
      </w:r>
      <w:r>
        <w:t>ро</w:t>
      </w:r>
      <w:r w:rsidR="00F60188" w:rsidRPr="00DE3FF2">
        <w:t>к</w:t>
      </w:r>
      <w:r>
        <w:t>о</w:t>
      </w:r>
      <w:r w:rsidR="00F60188" w:rsidRPr="00DE3FF2">
        <w:t>м</w:t>
      </w:r>
      <w:r>
        <w:t>а</w:t>
      </w:r>
      <w:r w:rsidR="00F60188" w:rsidRPr="00DE3FF2">
        <w:t>сшт</w:t>
      </w:r>
      <w:r>
        <w:t>а</w:t>
      </w:r>
      <w:r w:rsidR="00F60188" w:rsidRPr="00DE3FF2">
        <w:t>бній з</w:t>
      </w:r>
      <w:r>
        <w:t>о</w:t>
      </w:r>
      <w:r w:rsidR="00F60188" w:rsidRPr="00DE3FF2">
        <w:t>внішній експ</w:t>
      </w:r>
      <w:r>
        <w:t>а</w:t>
      </w:r>
      <w:r w:rsidR="00F60188" w:rsidRPr="00DE3FF2">
        <w:t>нсії…»</w:t>
      </w:r>
      <w:bookmarkStart w:id="46" w:name="_ftnref57"/>
      <w:bookmarkEnd w:id="46"/>
      <w:r w:rsidR="000D70A4" w:rsidRPr="00DE3FF2">
        <w:fldChar w:fldCharType="begin"/>
      </w:r>
      <w:r w:rsidR="00F60188" w:rsidRPr="00DE3FF2">
        <w:instrText xml:space="preserve"> HYPERLINK "https://translate.googleusercontent.com/translate_f" \l "_ftn57" </w:instrText>
      </w:r>
      <w:r w:rsidR="000D70A4" w:rsidRPr="00DE3FF2">
        <w:fldChar w:fldCharType="separate"/>
      </w:r>
      <w:r w:rsidR="00DE3FF2" w:rsidRPr="00DE3FF2">
        <w:t>[</w:t>
      </w:r>
      <w:r w:rsidR="00D00824">
        <w:t>29,</w:t>
      </w:r>
      <w:r w:rsidR="00D00824" w:rsidRPr="00D00824">
        <w:t xml:space="preserve"> </w:t>
      </w:r>
      <w:r w:rsidR="00D00824" w:rsidRPr="002A6FA0">
        <w:t>361</w:t>
      </w:r>
      <w:r w:rsidR="00F60188" w:rsidRPr="00DE3FF2">
        <w:t>]</w:t>
      </w:r>
      <w:r w:rsidR="000D70A4" w:rsidRPr="00DE3FF2">
        <w:fldChar w:fldCharType="end"/>
      </w:r>
      <w:r w:rsidR="00474987" w:rsidRPr="00DE3FF2">
        <w:t xml:space="preserve">. </w:t>
      </w:r>
      <w:r w:rsidR="00F60188" w:rsidRPr="00DE3FF2">
        <w:t>Із</w:t>
      </w:r>
      <w:r w:rsidR="00474987" w:rsidRPr="00DE3FF2">
        <w:t xml:space="preserve"> </w:t>
      </w:r>
      <w:r w:rsidR="00F60188" w:rsidRPr="00DE3FF2">
        <w:t>уг</w:t>
      </w:r>
      <w:r>
        <w:t>р</w:t>
      </w:r>
      <w:r w:rsidR="00F60188" w:rsidRPr="00DE3FF2">
        <w:t>уп</w:t>
      </w:r>
      <w:r>
        <w:t>о</w:t>
      </w:r>
      <w:r w:rsidR="00F60188" w:rsidRPr="00DE3FF2">
        <w:t>в</w:t>
      </w:r>
      <w:r>
        <w:t>а</w:t>
      </w:r>
      <w:r w:rsidR="00F60188" w:rsidRPr="00DE3FF2">
        <w:t>нням К</w:t>
      </w:r>
      <w:r>
        <w:t>о</w:t>
      </w:r>
      <w:r w:rsidR="00F60188" w:rsidRPr="00DE3FF2">
        <w:t>д</w:t>
      </w:r>
      <w:r>
        <w:t>оха</w:t>
      </w:r>
      <w:r w:rsidR="00F60188" w:rsidRPr="00DE3FF2">
        <w:t xml:space="preserve"> к</w:t>
      </w:r>
      <w:r>
        <w:t>о</w:t>
      </w:r>
      <w:r w:rsidR="00F60188" w:rsidRPr="00DE3FF2">
        <w:t>нку</w:t>
      </w:r>
      <w:r>
        <w:t>р</w:t>
      </w:r>
      <w:r w:rsidR="00F60188" w:rsidRPr="00DE3FF2">
        <w:t>ув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«Ф</w:t>
      </w:r>
      <w:r>
        <w:t>ра</w:t>
      </w:r>
      <w:r w:rsidR="00F60188" w:rsidRPr="00DE3FF2">
        <w:t>кція к</w:t>
      </w:r>
      <w:r>
        <w:t>о</w:t>
      </w:r>
      <w:r w:rsidR="00F60188" w:rsidRPr="00DE3FF2">
        <w:t>нт</w:t>
      </w:r>
      <w:r>
        <w:t>ро</w:t>
      </w:r>
      <w:r w:rsidR="00F60188" w:rsidRPr="00DE3FF2">
        <w:t>лю», члени як</w:t>
      </w:r>
      <w:r>
        <w:t>о</w:t>
      </w:r>
      <w:r w:rsidR="00F60188" w:rsidRPr="00DE3FF2">
        <w:t>ї д</w:t>
      </w:r>
      <w:r>
        <w:t>о</w:t>
      </w:r>
      <w:r w:rsidR="00F60188" w:rsidRPr="00DE3FF2">
        <w:t>т</w:t>
      </w:r>
      <w:r>
        <w:t>р</w:t>
      </w:r>
      <w:r w:rsidR="00F60188" w:rsidRPr="00DE3FF2">
        <w:t>имув</w:t>
      </w:r>
      <w:r>
        <w:t>а</w:t>
      </w:r>
      <w:r w:rsidR="00F60188" w:rsidRPr="00DE3FF2">
        <w:t>лися т</w:t>
      </w:r>
      <w:r>
        <w:t>ра</w:t>
      </w:r>
      <w:r w:rsidR="00F60188" w:rsidRPr="00DE3FF2">
        <w:t>диці</w:t>
      </w:r>
      <w:r>
        <w:t>о</w:t>
      </w:r>
      <w:r w:rsidR="00F60188" w:rsidRPr="00DE3FF2">
        <w:t>н</w:t>
      </w:r>
      <w:r>
        <w:t>а</w:t>
      </w:r>
      <w:r w:rsidR="00F60188" w:rsidRPr="00DE3FF2">
        <w:t>лістськи</w:t>
      </w:r>
      <w:r>
        <w:t>х</w:t>
      </w:r>
      <w:r w:rsidR="00F60188" w:rsidRPr="00DE3FF2">
        <w:t xml:space="preserve"> п</w:t>
      </w:r>
      <w:r>
        <w:t>о</w:t>
      </w:r>
      <w:r w:rsidR="00F60188" w:rsidRPr="00DE3FF2">
        <w:t>глядів; в</w:t>
      </w:r>
      <w:r>
        <w:t>о</w:t>
      </w:r>
      <w:r w:rsidR="00F60188" w:rsidRPr="00DE3FF2">
        <w:t>ни підт</w:t>
      </w:r>
      <w:r>
        <w:t>р</w:t>
      </w:r>
      <w:r w:rsidR="00F60188" w:rsidRPr="00DE3FF2">
        <w:t>имув</w:t>
      </w:r>
      <w:r>
        <w:t>а</w:t>
      </w:r>
      <w:r w:rsidR="00F60188" w:rsidRPr="00DE3FF2">
        <w:t xml:space="preserve">ли </w:t>
      </w:r>
      <w:r>
        <w:t>а</w:t>
      </w:r>
      <w:r w:rsidR="00F60188" w:rsidRPr="00DE3FF2">
        <w:t>н</w:t>
      </w:r>
      <w:r>
        <w:t>а</w:t>
      </w:r>
      <w:r w:rsidR="00F60188" w:rsidRPr="00DE3FF2">
        <w:t>л</w:t>
      </w:r>
      <w:r>
        <w:t>о</w:t>
      </w:r>
      <w:r w:rsidR="00F60188" w:rsidRPr="00DE3FF2">
        <w:t>гічний п</w:t>
      </w:r>
      <w:r>
        <w:t>о</w:t>
      </w:r>
      <w:r w:rsidR="00F60188" w:rsidRPr="00DE3FF2">
        <w:t>літичний ку</w:t>
      </w:r>
      <w:r>
        <w:t>р</w:t>
      </w:r>
      <w:r w:rsidR="00F60188" w:rsidRPr="00DE3FF2">
        <w:t>с, п</w:t>
      </w:r>
      <w:r>
        <w:t>ро</w:t>
      </w:r>
      <w:r w:rsidR="00F60188" w:rsidRPr="00DE3FF2">
        <w:t>те виступ</w:t>
      </w:r>
      <w:r>
        <w:t>а</w:t>
      </w:r>
      <w:r w:rsidR="00F60188" w:rsidRPr="00DE3FF2">
        <w:t>ли п</w:t>
      </w:r>
      <w:r>
        <w:t>ро</w:t>
      </w:r>
      <w:r w:rsidR="00F60188" w:rsidRPr="00DE3FF2">
        <w:t>ти екст</w:t>
      </w:r>
      <w:r>
        <w:t>р</w:t>
      </w:r>
      <w:r w:rsidR="00F60188" w:rsidRPr="00DE3FF2">
        <w:t>емістськи</w:t>
      </w:r>
      <w:r>
        <w:t>х</w:t>
      </w:r>
      <w:r w:rsidR="00F60188" w:rsidRPr="00DE3FF2">
        <w:t xml:space="preserve"> мет</w:t>
      </w:r>
      <w:r>
        <w:t>о</w:t>
      </w:r>
      <w:r w:rsidR="00F60188" w:rsidRPr="00DE3FF2">
        <w:t>дів. Т</w:t>
      </w:r>
      <w:r>
        <w:t>о</w:t>
      </w:r>
      <w:r w:rsidR="00F60188" w:rsidRPr="00DE3FF2">
        <w:t>сей</w:t>
      </w:r>
      <w:r>
        <w:t>ха</w:t>
      </w:r>
      <w:r w:rsidR="00F60188" w:rsidRPr="00DE3FF2">
        <w:t xml:space="preserve"> «виступ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 xml:space="preserve"> з</w:t>
      </w:r>
      <w:r>
        <w:t>ахо</w:t>
      </w:r>
      <w:r w:rsidR="00F60188" w:rsidRPr="00DE3FF2">
        <w:t>плення п</w:t>
      </w:r>
      <w:r>
        <w:t>о</w:t>
      </w:r>
      <w:r w:rsidR="00F60188" w:rsidRPr="00DE3FF2">
        <w:t>літичн</w:t>
      </w:r>
      <w:r>
        <w:t>о</w:t>
      </w:r>
      <w:r w:rsidR="00F60188" w:rsidRPr="00DE3FF2">
        <w:t>ї вл</w:t>
      </w:r>
      <w:r>
        <w:t>а</w:t>
      </w:r>
      <w:r w:rsidR="00F60188" w:rsidRPr="00DE3FF2">
        <w:t>ди, не вд</w:t>
      </w:r>
      <w:r>
        <w:t>а</w:t>
      </w:r>
      <w:r w:rsidR="00F60188" w:rsidRPr="00DE3FF2">
        <w:t>ючись д</w:t>
      </w:r>
      <w:r>
        <w:t>о</w:t>
      </w:r>
      <w:r w:rsidR="00F60188" w:rsidRPr="00DE3FF2">
        <w:t xml:space="preserve"> військ</w:t>
      </w:r>
      <w:r>
        <w:t>о</w:t>
      </w:r>
      <w:r w:rsidR="00F60188" w:rsidRPr="00DE3FF2">
        <w:t>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пе</w:t>
      </w:r>
      <w:r>
        <w:t>р</w:t>
      </w:r>
      <w:r w:rsidR="00F60188" w:rsidRPr="00DE3FF2">
        <w:t>ев</w:t>
      </w:r>
      <w:r>
        <w:t>оро</w:t>
      </w:r>
      <w:r w:rsidR="00F60188" w:rsidRPr="00DE3FF2">
        <w:t>ту, шля</w:t>
      </w:r>
      <w:r>
        <w:t>хо</w:t>
      </w:r>
      <w:r w:rsidR="00F60188" w:rsidRPr="00DE3FF2">
        <w:t xml:space="preserve">м </w:t>
      </w:r>
      <w:r>
        <w:t>ро</w:t>
      </w:r>
      <w:r w:rsidR="00F60188" w:rsidRPr="00DE3FF2">
        <w:t>зши</w:t>
      </w:r>
      <w:r>
        <w:t>р</w:t>
      </w:r>
      <w:r w:rsidR="00F60188" w:rsidRPr="00DE3FF2">
        <w:t xml:space="preserve">ення впливу </w:t>
      </w:r>
      <w:r>
        <w:t>ар</w:t>
      </w:r>
      <w:r w:rsidR="00F60188" w:rsidRPr="00DE3FF2">
        <w:t>мії н</w:t>
      </w:r>
      <w:r>
        <w:t>а</w:t>
      </w:r>
      <w:r w:rsidR="00F60188" w:rsidRPr="00DE3FF2">
        <w:t xml:space="preserve"> всі </w:t>
      </w:r>
      <w:r>
        <w:t>о</w:t>
      </w:r>
      <w:r w:rsidR="00F60188" w:rsidRPr="00DE3FF2">
        <w:t>сн</w:t>
      </w:r>
      <w:r>
        <w:t>о</w:t>
      </w:r>
      <w:r w:rsidR="00F60188" w:rsidRPr="00DE3FF2">
        <w:t>вні елементи де</w:t>
      </w:r>
      <w:r>
        <w:t>р</w:t>
      </w:r>
      <w:r w:rsidR="00F60188" w:rsidRPr="00DE3FF2">
        <w:t>ж</w:t>
      </w:r>
      <w:r>
        <w:t>а</w:t>
      </w:r>
      <w:r w:rsidR="00F60188" w:rsidRPr="00DE3FF2">
        <w:t>вн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</w:t>
      </w:r>
      <w:r>
        <w:t>а</w:t>
      </w:r>
      <w:r w:rsidR="00F60188" w:rsidRPr="00DE3FF2">
        <w:t>п</w:t>
      </w:r>
      <w:r>
        <w:t>ара</w:t>
      </w:r>
      <w:r w:rsidR="00F60188" w:rsidRPr="00DE3FF2">
        <w:t>ту»</w:t>
      </w:r>
      <w:bookmarkStart w:id="47" w:name="_ftnref58"/>
      <w:bookmarkEnd w:id="47"/>
      <w:r w:rsidR="000D70A4" w:rsidRPr="00DE3FF2">
        <w:fldChar w:fldCharType="begin"/>
      </w:r>
      <w:r w:rsidR="00F60188" w:rsidRPr="00DE3FF2">
        <w:instrText xml:space="preserve"> HYPERLINK "https://translate.googleusercontent.com/translate_f" \l "_ftn58"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60</w:t>
      </w:r>
      <w:r w:rsidR="00D00824">
        <w:t>.</w:t>
      </w:r>
      <w:r w:rsidR="00D00824" w:rsidRPr="00D00824">
        <w:t xml:space="preserve"> </w:t>
      </w:r>
      <w:r w:rsidR="00D00824" w:rsidRPr="002A6FA0">
        <w:t>316</w:t>
      </w:r>
      <w:r w:rsidR="00F60188" w:rsidRPr="00DE3FF2">
        <w:t>]</w:t>
      </w:r>
      <w:r w:rsidR="000D70A4" w:rsidRPr="00DE3FF2">
        <w:fldChar w:fldCharType="end"/>
      </w:r>
      <w:r w:rsidR="00F60188"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Б</w:t>
      </w:r>
      <w:r w:rsidR="000F23E5">
        <w:t>оро</w:t>
      </w:r>
      <w:r w:rsidRPr="00DE3FF2">
        <w:t>тьб</w:t>
      </w:r>
      <w:r w:rsidR="000F23E5">
        <w:t>а</w:t>
      </w:r>
      <w:r w:rsidRPr="00DE3FF2">
        <w:t xml:space="preserve"> між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ннями н</w:t>
      </w:r>
      <w:r w:rsidR="000F23E5">
        <w:t>а</w:t>
      </w:r>
      <w:r w:rsidRPr="00DE3FF2">
        <w:t>бул</w:t>
      </w:r>
      <w:r w:rsidR="000F23E5">
        <w:t>а</w:t>
      </w:r>
      <w:r w:rsidRPr="00DE3FF2">
        <w:t xml:space="preserve"> ж</w:t>
      </w:r>
      <w:r w:rsidR="000F23E5">
        <w:t>ор</w:t>
      </w:r>
      <w:r w:rsidRPr="00DE3FF2">
        <w:t>ст</w:t>
      </w:r>
      <w:r w:rsidR="000F23E5">
        <w:t>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хара</w:t>
      </w:r>
      <w:r w:rsidRPr="00DE3FF2">
        <w:t>кте</w:t>
      </w:r>
      <w:r w:rsidR="000F23E5">
        <w:t>р</w:t>
      </w:r>
      <w:r w:rsidRPr="00DE3FF2">
        <w:t>у.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1934 </w:t>
      </w:r>
      <w:r w:rsidR="000F23E5">
        <w:t>р</w:t>
      </w:r>
      <w:r w:rsidRPr="00DE3FF2">
        <w:t>. був відп</w:t>
      </w:r>
      <w:r w:rsidR="000F23E5">
        <w:t>ра</w:t>
      </w:r>
      <w:r w:rsidRPr="00DE3FF2">
        <w:t>влений у відст</w:t>
      </w:r>
      <w:r w:rsidR="000F23E5">
        <w:t>а</w:t>
      </w:r>
      <w:r w:rsidRPr="00DE3FF2">
        <w:t>вку гене</w:t>
      </w:r>
      <w:r w:rsidR="000F23E5">
        <w:t>ра</w:t>
      </w:r>
      <w:r w:rsidRPr="00DE3FF2">
        <w:t xml:space="preserve">л </w:t>
      </w:r>
      <w:r w:rsidR="000F23E5">
        <w:t>Ара</w:t>
      </w:r>
      <w:r w:rsidRPr="00DE3FF2">
        <w:t>кі.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</w:t>
      </w:r>
      <w:r w:rsidR="000F23E5">
        <w:t>а</w:t>
      </w:r>
      <w:r w:rsidRPr="00DE3FF2">
        <w:t>ду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мініст</w:t>
      </w:r>
      <w:r w:rsidR="000F23E5">
        <w:t>ра</w:t>
      </w:r>
      <w:r w:rsidRPr="00DE3FF2">
        <w:t xml:space="preserve">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изн</w:t>
      </w:r>
      <w:r w:rsidR="000F23E5">
        <w:t>а</w:t>
      </w:r>
      <w:r w:rsidRPr="00DE3FF2">
        <w:t>чен</w:t>
      </w:r>
      <w:r w:rsidR="000F23E5">
        <w:t>о</w:t>
      </w:r>
      <w:r w:rsidRPr="00DE3FF2">
        <w:t xml:space="preserve"> більш п</w:t>
      </w:r>
      <w:r w:rsidR="000F23E5">
        <w:t>о</w:t>
      </w:r>
      <w:r w:rsidRPr="00DE3FF2">
        <w:t>мі</w:t>
      </w:r>
      <w:r w:rsidR="000F23E5">
        <w:t>р</w:t>
      </w:r>
      <w:r w:rsidRPr="00DE3FF2">
        <w:t>к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гене</w:t>
      </w:r>
      <w:r w:rsidR="000F23E5">
        <w:t>ра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Ха</w:t>
      </w:r>
      <w:r w:rsidRPr="00DE3FF2">
        <w:t>ясі Сендзю</w:t>
      </w:r>
      <w:r w:rsidR="000F23E5">
        <w:t>ро</w:t>
      </w:r>
      <w:r w:rsidRPr="00DE3FF2">
        <w:t>, який був член</w:t>
      </w:r>
      <w:r w:rsidR="000F23E5">
        <w:t>о</w:t>
      </w:r>
      <w:r w:rsidRPr="00DE3FF2">
        <w:t>м Т</w:t>
      </w:r>
      <w:r w:rsidR="000F23E5">
        <w:t>о</w:t>
      </w:r>
      <w:r w:rsidRPr="00DE3FF2">
        <w:t>сей</w:t>
      </w:r>
      <w:r w:rsidR="000F23E5">
        <w:t>ха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У се</w:t>
      </w:r>
      <w:r w:rsidR="000F23E5">
        <w:t>р</w:t>
      </w:r>
      <w:r w:rsidRPr="00DE3FF2">
        <w:t xml:space="preserve">пні 1935 </w:t>
      </w:r>
      <w:r w:rsidR="000F23E5">
        <w:t>р</w:t>
      </w:r>
      <w:r w:rsidRPr="00DE3FF2">
        <w:t>. підп</w:t>
      </w:r>
      <w:r w:rsidR="000F23E5">
        <w:t>о</w:t>
      </w:r>
      <w:r w:rsidRPr="00DE3FF2">
        <w:t>лк</w:t>
      </w:r>
      <w:r w:rsidR="000F23E5">
        <w:t>о</w:t>
      </w:r>
      <w:r w:rsidRPr="00DE3FF2">
        <w:t xml:space="preserve">вник </w:t>
      </w:r>
      <w:r w:rsidR="000F23E5">
        <w:t>А</w:t>
      </w:r>
      <w:r w:rsidRPr="00DE3FF2">
        <w:t>їдз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з К</w:t>
      </w:r>
      <w:r w:rsidR="000F23E5">
        <w:t>о</w:t>
      </w:r>
      <w:r w:rsidRPr="00DE3FF2">
        <w:t>д</w:t>
      </w:r>
      <w:r w:rsidR="000F23E5">
        <w:t>оха</w:t>
      </w:r>
      <w:r w:rsidRPr="00DE3FF2">
        <w:t xml:space="preserve"> вбив видн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діяч</w:t>
      </w:r>
      <w:r w:rsidR="000F23E5">
        <w:t>а</w:t>
      </w:r>
      <w:r w:rsidRPr="00DE3FF2">
        <w:t xml:space="preserve"> Т</w:t>
      </w:r>
      <w:r w:rsidR="000F23E5">
        <w:t>о</w:t>
      </w:r>
      <w:r w:rsidRPr="00DE3FF2">
        <w:t>сей</w:t>
      </w:r>
      <w:r w:rsidR="000F23E5">
        <w:t>ха</w:t>
      </w:r>
      <w:r w:rsidRPr="00DE3FF2">
        <w:t xml:space="preserve"> гене</w:t>
      </w:r>
      <w:r w:rsidR="000F23E5">
        <w:t>ра</w:t>
      </w:r>
      <w:r w:rsidRPr="00DE3FF2">
        <w:t>л-м</w:t>
      </w:r>
      <w:r w:rsidR="000F23E5">
        <w:t>а</w:t>
      </w:r>
      <w:r w:rsidRPr="00DE3FF2">
        <w:t>й</w:t>
      </w:r>
      <w:r w:rsidR="000F23E5">
        <w:t>ора</w:t>
      </w:r>
      <w:r w:rsidRPr="00DE3FF2">
        <w:t xml:space="preserve"> Н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а</w:t>
      </w:r>
      <w:r w:rsidRPr="00DE3FF2">
        <w:t xml:space="preserve"> Тецудз</w:t>
      </w:r>
      <w:r w:rsidR="000F23E5">
        <w:t>а</w:t>
      </w:r>
      <w:r w:rsidRPr="00DE3FF2">
        <w:t>н (т</w:t>
      </w:r>
      <w:r w:rsidR="000F23E5">
        <w:t>а</w:t>
      </w:r>
      <w:r w:rsidRPr="00DE3FF2">
        <w:t>к зв</w:t>
      </w:r>
      <w:r w:rsidR="000F23E5">
        <w:t>а</w:t>
      </w:r>
      <w:r w:rsidRPr="00DE3FF2">
        <w:t xml:space="preserve">ний інцидент </w:t>
      </w:r>
      <w:r w:rsidR="000F23E5">
        <w:t>А</w:t>
      </w:r>
      <w:r w:rsidRPr="00DE3FF2">
        <w:t>йдз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. 26 лют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1936 </w:t>
      </w:r>
      <w:r w:rsidR="000F23E5">
        <w:t>р</w:t>
      </w:r>
      <w:r w:rsidRPr="00DE3FF2">
        <w:t>. в Т</w:t>
      </w:r>
      <w:r w:rsidR="000F23E5">
        <w:t>о</w:t>
      </w:r>
      <w:r w:rsidRPr="00DE3FF2">
        <w:t>кі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вся військ</w:t>
      </w:r>
      <w:r w:rsidR="000F23E5">
        <w:t>о</w:t>
      </w:r>
      <w:r w:rsidRPr="00DE3FF2">
        <w:t>вий з</w:t>
      </w:r>
      <w:r w:rsidR="000F23E5">
        <w:t>а</w:t>
      </w:r>
      <w:r w:rsidRPr="00DE3FF2">
        <w:t>к</w:t>
      </w:r>
      <w:r w:rsidR="000F23E5">
        <w:t>о</w:t>
      </w:r>
      <w:r w:rsidRPr="00DE3FF2">
        <w:t>л</w:t>
      </w:r>
      <w:r w:rsidR="000F23E5">
        <w:t>о</w:t>
      </w:r>
      <w:r w:rsidRPr="00DE3FF2">
        <w:t>т, в як</w:t>
      </w:r>
      <w:r w:rsidR="000F23E5">
        <w:t>о</w:t>
      </w:r>
      <w:r w:rsidRPr="00DE3FF2">
        <w:t>му взяли уч</w:t>
      </w:r>
      <w:r w:rsidR="000F23E5">
        <w:t>а</w:t>
      </w:r>
      <w:r w:rsidRPr="00DE3FF2">
        <w:t xml:space="preserve">сть </w:t>
      </w:r>
      <w:r w:rsidRPr="00DE3FF2">
        <w:lastRenderedPageBreak/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л</w:t>
      </w:r>
      <w:r w:rsidR="000F23E5">
        <w:t>а</w:t>
      </w:r>
      <w:r w:rsidRPr="00DE3FF2">
        <w:t>шт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ні в </w:t>
      </w:r>
      <w:r w:rsidR="000F23E5">
        <w:t>о</w:t>
      </w:r>
      <w:r w:rsidRPr="00DE3FF2">
        <w:t>фіце</w:t>
      </w:r>
      <w:r w:rsidR="000F23E5">
        <w:t>р</w:t>
      </w:r>
      <w:r w:rsidRPr="00DE3FF2">
        <w:t>и. , с</w:t>
      </w:r>
      <w:r w:rsidR="000F23E5">
        <w:t>х</w:t>
      </w:r>
      <w:r w:rsidRPr="00DE3FF2">
        <w:t>иливши п</w:t>
      </w:r>
      <w:r w:rsidR="000F23E5">
        <w:t>р</w:t>
      </w:r>
      <w:r w:rsidRPr="00DE3FF2">
        <w:t>и ць</w:t>
      </w:r>
      <w:r w:rsidR="000F23E5">
        <w:t>о</w:t>
      </w:r>
      <w:r w:rsidRPr="00DE3FF2">
        <w:t>му н</w:t>
      </w:r>
      <w:r w:rsidR="000F23E5">
        <w:t>а</w:t>
      </w:r>
      <w:r w:rsidRPr="00DE3FF2">
        <w:t xml:space="preserve"> свій бік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>. « Підк</w:t>
      </w:r>
      <w:r w:rsidR="000F23E5">
        <w:t>р</w:t>
      </w:r>
      <w:r w:rsidRPr="00DE3FF2">
        <w:t>еслюючи св</w:t>
      </w:r>
      <w:r w:rsidR="000F23E5">
        <w:t>о</w:t>
      </w:r>
      <w:r w:rsidRPr="00DE3FF2">
        <w:t>ю відд</w:t>
      </w:r>
      <w:r w:rsidR="000F23E5">
        <w:t>а</w:t>
      </w:r>
      <w:r w:rsidRPr="00DE3FF2">
        <w:t>ність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у, в</w:t>
      </w:r>
      <w:r w:rsidR="000F23E5">
        <w:t>о</w:t>
      </w:r>
      <w:r w:rsidRPr="00DE3FF2">
        <w:t>ни висунули ідею т</w:t>
      </w:r>
      <w:r w:rsidR="000F23E5">
        <w:t>а</w:t>
      </w:r>
      <w:r w:rsidRPr="00DE3FF2">
        <w:t>к зв</w:t>
      </w:r>
      <w:r w:rsidR="000F23E5">
        <w:t>а</w:t>
      </w:r>
      <w:r w:rsidRPr="00DE3FF2">
        <w:t>н</w:t>
      </w:r>
      <w:r w:rsidR="000F23E5">
        <w:t>о</w:t>
      </w:r>
      <w:r w:rsidRPr="00DE3FF2">
        <w:t>ї «</w:t>
      </w:r>
      <w:r w:rsidR="000F23E5">
        <w:t>Р</w:t>
      </w:r>
      <w:r w:rsidRPr="00DE3FF2">
        <w:t>ест</w:t>
      </w:r>
      <w:r w:rsidR="000F23E5">
        <w:t>а</w:t>
      </w:r>
      <w:r w:rsidRPr="00DE3FF2">
        <w:t>в</w:t>
      </w:r>
      <w:r w:rsidR="000F23E5">
        <w:t>ра</w:t>
      </w:r>
      <w:r w:rsidRPr="00DE3FF2">
        <w:t>ції Сь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». … Ця </w:t>
      </w:r>
      <w:r w:rsidR="000F23E5">
        <w:t>р</w:t>
      </w:r>
      <w:r w:rsidRPr="00DE3FF2">
        <w:t>ест</w:t>
      </w:r>
      <w:r w:rsidR="000F23E5">
        <w:t>а</w:t>
      </w:r>
      <w:r w:rsidRPr="00DE3FF2">
        <w:t>в</w:t>
      </w:r>
      <w:r w:rsidR="000F23E5">
        <w:t>ра</w:t>
      </w:r>
      <w:r w:rsidRPr="00DE3FF2">
        <w:t>ція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ляг</w:t>
      </w:r>
      <w:r w:rsidR="000F23E5">
        <w:t>а</w:t>
      </w:r>
      <w:r w:rsidRPr="00DE3FF2">
        <w:t>ти в «звільненні»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від впливу к</w:t>
      </w:r>
      <w:r w:rsidR="000F23E5">
        <w:t>а</w:t>
      </w:r>
      <w:r w:rsidRPr="00DE3FF2">
        <w:t>піт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елементів і п</w:t>
      </w:r>
      <w:r w:rsidR="000F23E5">
        <w:t>о</w:t>
      </w:r>
      <w:r w:rsidRPr="00DE3FF2">
        <w:t>в'яз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з ними п</w:t>
      </w:r>
      <w:r w:rsidR="000F23E5">
        <w:t>а</w:t>
      </w:r>
      <w:r w:rsidRPr="00DE3FF2">
        <w:t>л</w:t>
      </w:r>
      <w:r w:rsidR="000F23E5">
        <w:t>а</w:t>
      </w:r>
      <w:r w:rsidRPr="00DE3FF2">
        <w:t>ц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 і пе</w:t>
      </w:r>
      <w:r w:rsidR="000F23E5">
        <w:t>р</w:t>
      </w:r>
      <w:r w:rsidRPr="00DE3FF2">
        <w:t>ед</w:t>
      </w:r>
      <w:r w:rsidR="000F23E5">
        <w:t>а</w:t>
      </w:r>
      <w:r w:rsidRPr="00DE3FF2">
        <w:t>чі ї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піт</w:t>
      </w:r>
      <w:r w:rsidR="000F23E5">
        <w:t>а</w:t>
      </w:r>
      <w:r w:rsidRPr="00DE3FF2">
        <w:t>лів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 для введення в Яп</w:t>
      </w:r>
      <w:r w:rsidR="000F23E5">
        <w:t>о</w:t>
      </w:r>
      <w:r w:rsidRPr="00DE3FF2">
        <w:t>нії «де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лізму»</w:t>
      </w:r>
      <w:bookmarkStart w:id="48" w:name="_ftnref59"/>
      <w:bookmarkEnd w:id="48"/>
      <w:r w:rsidR="000D70A4" w:rsidRPr="00DE3FF2">
        <w:fldChar w:fldCharType="begin"/>
      </w:r>
      <w:r w:rsidRPr="00DE3FF2">
        <w:instrText xml:space="preserve"> HYPERLINK "https://translate.googleusercontent.com/translate_f" \l "_ftn59"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36</w:t>
      </w:r>
      <w:r w:rsidR="00D00824">
        <w:t>,</w:t>
      </w:r>
      <w:r w:rsidR="00D00824" w:rsidRPr="00D00824">
        <w:t xml:space="preserve"> </w:t>
      </w:r>
      <w:r w:rsidR="00D00824" w:rsidRPr="002A6FA0">
        <w:t>210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Під ч</w:t>
      </w:r>
      <w:r w:rsidR="000F23E5">
        <w:t>а</w:t>
      </w:r>
      <w:r w:rsidRPr="00DE3FF2">
        <w:t>с сп</w:t>
      </w:r>
      <w:r w:rsidR="000F23E5">
        <w:t>ро</w:t>
      </w:r>
      <w:r w:rsidRPr="00DE3FF2">
        <w:t>би пе</w:t>
      </w:r>
      <w:r w:rsidR="000F23E5">
        <w:t>р</w:t>
      </w:r>
      <w:r w:rsidRPr="00DE3FF2">
        <w:t>ев</w:t>
      </w:r>
      <w:r w:rsidR="000F23E5">
        <w:t>оро</w:t>
      </w:r>
      <w:r w:rsidRPr="00DE3FF2">
        <w:t>ту бул</w:t>
      </w:r>
      <w:r w:rsidR="000F23E5">
        <w:t>о</w:t>
      </w:r>
      <w:r w:rsidRPr="00DE3FF2">
        <w:t xml:space="preserve"> вбит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діячів як мініст</w:t>
      </w:r>
      <w:r w:rsidR="000F23E5">
        <w:t>р</w:t>
      </w:r>
      <w:r w:rsidRPr="00DE3FF2">
        <w:t xml:space="preserve"> фін</w:t>
      </w:r>
      <w:r w:rsidR="000F23E5">
        <w:t>а</w:t>
      </w:r>
      <w:r w:rsidRPr="00DE3FF2">
        <w:t>нсів Т</w:t>
      </w:r>
      <w:r w:rsidR="000F23E5">
        <w:t>а</w:t>
      </w:r>
      <w:r w:rsidRPr="00DE3FF2">
        <w:t>к</w:t>
      </w:r>
      <w:r w:rsidR="000F23E5">
        <w:t>аха</w:t>
      </w:r>
      <w:r w:rsidRPr="00DE3FF2">
        <w:t>сі К</w:t>
      </w:r>
      <w:r w:rsidR="000F23E5">
        <w:t>ор</w:t>
      </w:r>
      <w:r w:rsidRPr="00DE3FF2">
        <w:t>екіє, л</w:t>
      </w:r>
      <w:r w:rsidR="000F23E5">
        <w:t>ор</w:t>
      </w:r>
      <w:r w:rsidRPr="00DE3FF2">
        <w:t>д-</w:t>
      </w:r>
      <w:r w:rsidR="000F23E5">
        <w:t>охоро</w:t>
      </w:r>
      <w:r w:rsidRPr="00DE3FF2">
        <w:t>нець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</w:t>
      </w:r>
      <w:r w:rsidR="000F23E5">
        <w:t>р</w:t>
      </w:r>
      <w:r w:rsidRPr="00DE3FF2">
        <w:t>уку С</w:t>
      </w:r>
      <w:r w:rsidR="000F23E5">
        <w:t>а</w:t>
      </w:r>
      <w:r w:rsidRPr="00DE3FF2">
        <w:t>йт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к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(</w:t>
      </w:r>
      <w:r w:rsidR="000F23E5">
        <w:t>а</w:t>
      </w:r>
      <w:r w:rsidRPr="00DE3FF2">
        <w:t>дмі</w:t>
      </w:r>
      <w:r w:rsidR="000F23E5">
        <w:t>ра</w:t>
      </w:r>
      <w:r w:rsidRPr="00DE3FF2">
        <w:t>л, к</w:t>
      </w:r>
      <w:r w:rsidR="000F23E5">
        <w:t>о</w:t>
      </w:r>
      <w:r w:rsidRPr="00DE3FF2">
        <w:t>лишній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</w:t>
      </w:r>
      <w:r w:rsidRPr="00DE3FF2">
        <w:t>) т</w:t>
      </w:r>
      <w:r w:rsidR="000F23E5">
        <w:t>а</w:t>
      </w:r>
      <w:r w:rsidRPr="00DE3FF2">
        <w:t xml:space="preserve"> деякі інші. П</w:t>
      </w:r>
      <w:r w:rsidR="000F23E5">
        <w:t>ро</w:t>
      </w:r>
      <w:r w:rsidRPr="00DE3FF2">
        <w:t>те гене</w:t>
      </w:r>
      <w:r w:rsidR="000F23E5">
        <w:t>ра</w:t>
      </w:r>
      <w:r w:rsidRPr="00DE3FF2">
        <w:t>літет т</w:t>
      </w:r>
      <w:r w:rsidR="000F23E5">
        <w:t>а</w:t>
      </w:r>
      <w:r w:rsidRPr="00DE3FF2">
        <w:t xml:space="preserve"> ке</w:t>
      </w:r>
      <w:r w:rsidR="000F23E5">
        <w:t>р</w:t>
      </w:r>
      <w:r w:rsidRPr="00DE3FF2">
        <w:t>івники К</w:t>
      </w:r>
      <w:r w:rsidR="000F23E5">
        <w:t>о</w:t>
      </w:r>
      <w:r w:rsidRPr="00DE3FF2">
        <w:t>д</w:t>
      </w:r>
      <w:r w:rsidR="000F23E5">
        <w:t>оха</w:t>
      </w:r>
      <w:r w:rsidRPr="00DE3FF2">
        <w:t xml:space="preserve"> не підт</w:t>
      </w:r>
      <w:r w:rsidR="000F23E5">
        <w:t>р</w:t>
      </w:r>
      <w:r w:rsidRPr="00DE3FF2">
        <w:t>им</w:t>
      </w:r>
      <w:r w:rsidR="000F23E5">
        <w:t>а</w:t>
      </w:r>
      <w:r w:rsidRPr="00DE3FF2">
        <w:t>ли путчистів, і н</w:t>
      </w:r>
      <w:r w:rsidR="000F23E5">
        <w:t>а</w:t>
      </w:r>
      <w:r w:rsidRPr="00DE3FF2">
        <w:t xml:space="preserve"> т</w:t>
      </w:r>
      <w:r w:rsidR="000F23E5">
        <w:t>р</w:t>
      </w:r>
      <w:r w:rsidRPr="00DE3FF2">
        <w:t>етій день з</w:t>
      </w:r>
      <w:r w:rsidR="000F23E5">
        <w:t>а</w:t>
      </w:r>
      <w:r w:rsidRPr="00DE3FF2">
        <w:t>к</w:t>
      </w:r>
      <w:r w:rsidR="000F23E5">
        <w:t>о</w:t>
      </w:r>
      <w:r w:rsidRPr="00DE3FF2">
        <w:t>л</w:t>
      </w:r>
      <w:r w:rsidR="000F23E5">
        <w:t>о</w:t>
      </w:r>
      <w:r w:rsidRPr="00DE3FF2">
        <w:t>т був п</w:t>
      </w:r>
      <w:r w:rsidR="000F23E5">
        <w:t>р</w:t>
      </w:r>
      <w:r w:rsidRPr="00DE3FF2">
        <w:t>игнічений. Ке</w:t>
      </w:r>
      <w:r w:rsidR="000F23E5">
        <w:t>р</w:t>
      </w:r>
      <w:r w:rsidRPr="00DE3FF2">
        <w:t>івники виступу були ст</w:t>
      </w:r>
      <w:r w:rsidR="000F23E5">
        <w:t>ра</w:t>
      </w:r>
      <w:r w:rsidRPr="00DE3FF2">
        <w:t>чені, т</w:t>
      </w:r>
      <w:r w:rsidR="000F23E5">
        <w:t>а</w:t>
      </w:r>
      <w:r w:rsidRPr="00DE3FF2">
        <w:t>к с</w:t>
      </w:r>
      <w:r w:rsidR="000F23E5">
        <w:t>а</w:t>
      </w:r>
      <w:r w:rsidRPr="00DE3FF2">
        <w:t>м</w:t>
      </w:r>
      <w:r w:rsidR="000F23E5">
        <w:t>о</w:t>
      </w:r>
      <w:r w:rsidRPr="00DE3FF2">
        <w:t xml:space="preserve"> як і Кіт</w:t>
      </w:r>
      <w:r w:rsidR="000F23E5">
        <w:t>а</w:t>
      </w:r>
      <w:r w:rsidRPr="00DE3FF2">
        <w:t xml:space="preserve"> Іккі ідейн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т</w:t>
      </w:r>
      <w:r w:rsidR="000F23E5">
        <w:t>х</w:t>
      </w:r>
      <w:r w:rsidRPr="00DE3FF2">
        <w:t>ненник</w:t>
      </w:r>
      <w:r w:rsidR="000F23E5">
        <w:t>а</w:t>
      </w:r>
      <w:r w:rsidRPr="00DE3FF2">
        <w:t xml:space="preserve"> «</w:t>
      </w:r>
      <w:r w:rsidR="000F23E5">
        <w:t>Р</w:t>
      </w:r>
      <w:r w:rsidRPr="00DE3FF2">
        <w:t>ест</w:t>
      </w:r>
      <w:r w:rsidR="000F23E5">
        <w:t>а</w:t>
      </w:r>
      <w:r w:rsidRPr="00DE3FF2">
        <w:t>в</w:t>
      </w:r>
      <w:r w:rsidR="000F23E5">
        <w:t>ра</w:t>
      </w:r>
      <w:r w:rsidRPr="00DE3FF2">
        <w:t>ції Сев</w:t>
      </w:r>
      <w:r w:rsidR="000F23E5">
        <w:t>а</w:t>
      </w:r>
      <w:r w:rsidRPr="00DE3FF2">
        <w:t xml:space="preserve">»,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він і не б</w:t>
      </w:r>
      <w:r w:rsidR="000F23E5">
        <w:t>ра</w:t>
      </w:r>
      <w:r w:rsidRPr="00DE3FF2">
        <w:t>в уч</w:t>
      </w:r>
      <w:r w:rsidR="000F23E5">
        <w:t>а</w:t>
      </w:r>
      <w:r w:rsidRPr="00DE3FF2">
        <w:t>сті у з</w:t>
      </w:r>
      <w:r w:rsidR="000F23E5">
        <w:t>а</w:t>
      </w:r>
      <w:r w:rsidRPr="00DE3FF2">
        <w:t>к</w:t>
      </w:r>
      <w:r w:rsidR="000F23E5">
        <w:t>о</w:t>
      </w:r>
      <w:r w:rsidRPr="00DE3FF2">
        <w:t>л</w:t>
      </w:r>
      <w:r w:rsidR="000F23E5">
        <w:t>о</w:t>
      </w:r>
      <w:r w:rsidRPr="00DE3FF2">
        <w:t>ті.</w:t>
      </w:r>
    </w:p>
    <w:p w:rsidR="00F60188" w:rsidRPr="00DE3FF2" w:rsidRDefault="00F60188" w:rsidP="008C479E">
      <w:pPr>
        <w:pStyle w:val="13"/>
        <w:contextualSpacing/>
      </w:pPr>
      <w:r w:rsidRPr="00DE3FF2">
        <w:t>Вн</w:t>
      </w:r>
      <w:r w:rsidR="000F23E5">
        <w:t>а</w:t>
      </w:r>
      <w:r w:rsidRPr="00DE3FF2">
        <w:t>слід</w:t>
      </w:r>
      <w:r w:rsidR="000F23E5">
        <w:t>о</w:t>
      </w:r>
      <w:r w:rsidRPr="00DE3FF2">
        <w:t>к з</w:t>
      </w:r>
      <w:r w:rsidR="000F23E5">
        <w:t>а</w:t>
      </w:r>
      <w:r w:rsidRPr="00DE3FF2">
        <w:t>к</w:t>
      </w:r>
      <w:r w:rsidR="000F23E5">
        <w:t>о</w:t>
      </w:r>
      <w:r w:rsidRPr="00DE3FF2">
        <w:t>л</w:t>
      </w:r>
      <w:r w:rsidR="000F23E5">
        <w:t>о</w:t>
      </w:r>
      <w:r w:rsidRPr="00DE3FF2">
        <w:t>ту ф</w:t>
      </w:r>
      <w:r w:rsidR="000F23E5">
        <w:t>ра</w:t>
      </w:r>
      <w:r w:rsidRPr="00DE3FF2">
        <w:t>кція К</w:t>
      </w:r>
      <w:r w:rsidR="000F23E5">
        <w:t>о</w:t>
      </w:r>
      <w:r w:rsidRPr="00DE3FF2">
        <w:t>д</w:t>
      </w:r>
      <w:r w:rsidR="000F23E5">
        <w:t>оха</w:t>
      </w:r>
      <w:r w:rsidRPr="00DE3FF2">
        <w:t xml:space="preserve">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 xml:space="preserve"> вт</w:t>
      </w:r>
      <w:r w:rsidR="000F23E5">
        <w:t>ра</w:t>
      </w:r>
      <w:r w:rsidRPr="00DE3FF2">
        <w:t>тил</w:t>
      </w:r>
      <w:r w:rsidR="000F23E5">
        <w:t>а</w:t>
      </w:r>
      <w:r w:rsidRPr="00DE3FF2">
        <w:t xml:space="preserve"> свій вплив, </w:t>
      </w:r>
      <w:r w:rsidR="000F23E5">
        <w:t>а</w:t>
      </w:r>
      <w:r w:rsidRPr="00DE3FF2">
        <w:t xml:space="preserve"> ф</w:t>
      </w:r>
      <w:r w:rsidR="000F23E5">
        <w:t>ра</w:t>
      </w:r>
      <w:r w:rsidRPr="00DE3FF2">
        <w:t>кція Т</w:t>
      </w:r>
      <w:r w:rsidR="000F23E5">
        <w:t>о</w:t>
      </w:r>
      <w:r w:rsidRPr="00DE3FF2">
        <w:t>сей</w:t>
      </w:r>
      <w:r w:rsidR="000F23E5">
        <w:t>ха</w:t>
      </w:r>
      <w:r w:rsidRPr="00DE3FF2">
        <w:t xml:space="preserve"> п</w:t>
      </w:r>
      <w:r w:rsidR="000F23E5">
        <w:t>о</w:t>
      </w:r>
      <w:r w:rsidRPr="00DE3FF2">
        <w:t>силил</w:t>
      </w:r>
      <w:r w:rsidR="000F23E5">
        <w:t>а</w:t>
      </w:r>
      <w:r w:rsidRPr="00DE3FF2">
        <w:t>. Бул</w:t>
      </w:r>
      <w:r w:rsidR="000F23E5">
        <w:t>о</w:t>
      </w:r>
      <w:r w:rsidRPr="00DE3FF2">
        <w:t xml:space="preserve"> звільнен</w:t>
      </w:r>
      <w:r w:rsidR="000F23E5">
        <w:t>о</w:t>
      </w:r>
      <w:r w:rsidRPr="00DE3FF2">
        <w:t xml:space="preserve"> в з</w:t>
      </w:r>
      <w:r w:rsidR="000F23E5">
        <w:t>а</w:t>
      </w:r>
      <w:r w:rsidRPr="00DE3FF2">
        <w:t>п</w:t>
      </w:r>
      <w:r w:rsidR="000F23E5">
        <w:t>а</w:t>
      </w:r>
      <w:r w:rsidRPr="00DE3FF2">
        <w:t xml:space="preserve">с </w:t>
      </w:r>
      <w:r w:rsidR="000F23E5">
        <w:t>р</w:t>
      </w:r>
      <w:r w:rsidRPr="00DE3FF2">
        <w:t>яд гене</w:t>
      </w:r>
      <w:r w:rsidR="000F23E5">
        <w:t>ра</w:t>
      </w:r>
      <w:r w:rsidRPr="00DE3FF2">
        <w:t>лів, щ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ебув</w:t>
      </w:r>
      <w:r w:rsidR="000F23E5">
        <w:t>а</w:t>
      </w:r>
      <w:r w:rsidRPr="00DE3FF2">
        <w:t>ли в К</w:t>
      </w:r>
      <w:r w:rsidR="000F23E5">
        <w:t>о</w:t>
      </w:r>
      <w:r w:rsidRPr="00DE3FF2">
        <w:t>д</w:t>
      </w:r>
      <w:r w:rsidR="000F23E5">
        <w:t>ох</w:t>
      </w:r>
      <w:r w:rsidRPr="00DE3FF2">
        <w:t>у, включ</w:t>
      </w:r>
      <w:r w:rsidR="000F23E5">
        <w:t>а</w:t>
      </w:r>
      <w:r w:rsidRPr="00DE3FF2">
        <w:t xml:space="preserve">ючи </w:t>
      </w:r>
      <w:r w:rsidR="000F23E5">
        <w:t>Ара</w:t>
      </w:r>
      <w:r w:rsidRPr="00DE3FF2">
        <w:t>ки. Н</w:t>
      </w:r>
      <w:r w:rsidR="000F23E5">
        <w:t>о</w:t>
      </w:r>
      <w:r w:rsidRPr="00DE3FF2">
        <w:t>вим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ро</w:t>
      </w:r>
      <w:r w:rsidRPr="00DE3FF2">
        <w:t>м ст</w:t>
      </w:r>
      <w:r w:rsidR="000F23E5">
        <w:t>а</w:t>
      </w:r>
      <w:r w:rsidRPr="00DE3FF2">
        <w:t>в мініст</w:t>
      </w:r>
      <w:r w:rsidR="000F23E5">
        <w:t>р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ор</w:t>
      </w:r>
      <w:r w:rsidRPr="00DE3FF2">
        <w:t>д</w:t>
      </w:r>
      <w:r w:rsidR="000F23E5">
        <w:t>о</w:t>
      </w:r>
      <w:r w:rsidRPr="00DE3FF2">
        <w:t>нни</w:t>
      </w:r>
      <w:r w:rsidR="000F23E5">
        <w:t>х</w:t>
      </w:r>
      <w:r w:rsidRPr="00DE3FF2">
        <w:t xml:space="preserve"> сп</w:t>
      </w:r>
      <w:r w:rsidR="000F23E5">
        <w:t>ра</w:t>
      </w:r>
      <w:r w:rsidRPr="00DE3FF2">
        <w:t xml:space="preserve">в </w:t>
      </w:r>
      <w:r w:rsidR="000F23E5">
        <w:t>Х</w:t>
      </w:r>
      <w:r w:rsidRPr="00DE3FF2">
        <w:t>і</w:t>
      </w:r>
      <w:r w:rsidR="000F23E5">
        <w:t>ро</w:t>
      </w:r>
      <w:r w:rsidRPr="00DE3FF2">
        <w:t>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кі. Він не зміг п</w:t>
      </w:r>
      <w:r w:rsidR="000F23E5">
        <w:t>ро</w:t>
      </w:r>
      <w:r w:rsidRPr="00DE3FF2">
        <w:t>тист</w:t>
      </w:r>
      <w:r w:rsidR="000F23E5">
        <w:t>о</w:t>
      </w:r>
      <w:r w:rsidRPr="00DE3FF2">
        <w:t>яти д</w:t>
      </w:r>
      <w:r w:rsidR="000F23E5">
        <w:t>о</w:t>
      </w:r>
      <w:r w:rsidRPr="00DE3FF2">
        <w:t>мінув</w:t>
      </w:r>
      <w:r w:rsidR="000F23E5">
        <w:t>а</w:t>
      </w:r>
      <w:r w:rsidRPr="00DE3FF2">
        <w:t xml:space="preserve">нню </w:t>
      </w:r>
      <w:r w:rsidR="000F23E5">
        <w:t>ар</w:t>
      </w:r>
      <w:r w:rsidRPr="00DE3FF2">
        <w:t>мії у п</w:t>
      </w:r>
      <w:r w:rsidR="000F23E5">
        <w:t>о</w:t>
      </w:r>
      <w:r w:rsidRPr="00DE3FF2">
        <w:t>літиці т</w:t>
      </w:r>
      <w:r w:rsidR="000F23E5">
        <w:t>а</w:t>
      </w:r>
      <w:r w:rsidRPr="00DE3FF2">
        <w:t xml:space="preserve"> був змушений в</w:t>
      </w:r>
      <w:r w:rsidR="000F23E5">
        <w:t>рахо</w:t>
      </w:r>
      <w:r w:rsidRPr="00DE3FF2">
        <w:t>вув</w:t>
      </w:r>
      <w:r w:rsidR="000F23E5">
        <w:t>а</w:t>
      </w:r>
      <w:r w:rsidRPr="00DE3FF2">
        <w:t>ти думку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 ф</w:t>
      </w:r>
      <w:r w:rsidR="000F23E5">
        <w:t>ор</w:t>
      </w:r>
      <w:r w:rsidRPr="00DE3FF2">
        <w:t>мув</w:t>
      </w:r>
      <w:r w:rsidR="000F23E5">
        <w:t>а</w:t>
      </w:r>
      <w:r w:rsidRPr="00DE3FF2">
        <w:t>нні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бінету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веденні п</w:t>
      </w:r>
      <w:r w:rsidR="000F23E5">
        <w:t>о</w:t>
      </w:r>
      <w:r w:rsidRPr="00DE3FF2">
        <w:t>літики. Бул</w:t>
      </w:r>
      <w:r w:rsidR="000F23E5">
        <w:t>о</w:t>
      </w:r>
      <w:r w:rsidRPr="00DE3FF2">
        <w:t xml:space="preserve"> відн</w:t>
      </w:r>
      <w:r w:rsidR="000F23E5">
        <w:t>о</w:t>
      </w:r>
      <w:r w:rsidRPr="00DE3FF2">
        <w:t>влен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н, згідн</w:t>
      </w:r>
      <w:r w:rsidR="000F23E5">
        <w:t>о</w:t>
      </w:r>
      <w:r w:rsidRPr="00DE3FF2">
        <w:t xml:space="preserve"> з яким ке</w:t>
      </w:r>
      <w:r w:rsidR="000F23E5">
        <w:t>р</w:t>
      </w:r>
      <w:r w:rsidRPr="00DE3FF2">
        <w:t>івник</w:t>
      </w:r>
      <w:r w:rsidR="000F23E5">
        <w:t>а</w:t>
      </w:r>
      <w:r w:rsidRPr="00DE3FF2">
        <w:t>ми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м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від</w:t>
      </w:r>
      <w:r w:rsidR="000F23E5">
        <w:t>о</w:t>
      </w:r>
      <w:r w:rsidRPr="00DE3FF2">
        <w:t>мств м</w:t>
      </w:r>
      <w:r w:rsidR="000F23E5">
        <w:t>о</w:t>
      </w:r>
      <w:r w:rsidRPr="00DE3FF2">
        <w:t>гли ст</w:t>
      </w:r>
      <w:r w:rsidR="000F23E5">
        <w:t>а</w:t>
      </w:r>
      <w:r w:rsidRPr="00DE3FF2">
        <w:t>ти лише гене</w:t>
      </w:r>
      <w:r w:rsidR="000F23E5">
        <w:t>ра</w:t>
      </w:r>
      <w:r w:rsidRPr="00DE3FF2">
        <w:t xml:space="preserve">ли чи </w:t>
      </w:r>
      <w:r w:rsidR="000F23E5">
        <w:t>а</w:t>
      </w:r>
      <w:r w:rsidRPr="00DE3FF2">
        <w:t>дмі</w:t>
      </w:r>
      <w:r w:rsidR="000F23E5">
        <w:t>ра</w:t>
      </w:r>
      <w:r w:rsidRPr="00DE3FF2">
        <w:t>ли н</w:t>
      </w:r>
      <w:r w:rsidR="000F23E5">
        <w:t>а</w:t>
      </w:r>
      <w:r w:rsidRPr="00DE3FF2">
        <w:t xml:space="preserve"> дійсній службі. Це п</w:t>
      </w:r>
      <w:r w:rsidR="000F23E5">
        <w:t>о</w:t>
      </w:r>
      <w:r w:rsidRPr="00DE3FF2">
        <w:t>силюв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м</w:t>
      </w:r>
      <w:r w:rsidR="000F23E5">
        <w:t>о</w:t>
      </w:r>
      <w:r w:rsidRPr="00DE3FF2">
        <w:t xml:space="preserve">жливість впливу </w:t>
      </w:r>
      <w:r w:rsidR="000F23E5">
        <w:t>ар</w:t>
      </w:r>
      <w:r w:rsidRPr="00DE3FF2">
        <w:t>мії у</w:t>
      </w:r>
      <w:r w:rsidR="000F23E5">
        <w:t>р</w:t>
      </w:r>
      <w:r w:rsidRPr="00DE3FF2">
        <w:t>яд. «Військ</w:t>
      </w:r>
      <w:r w:rsidR="000F23E5">
        <w:t>о</w:t>
      </w:r>
      <w:r w:rsidRPr="00DE3FF2">
        <w:t>ве міністе</w:t>
      </w:r>
      <w:r w:rsidR="000F23E5">
        <w:t>р</w:t>
      </w:r>
      <w:r w:rsidRPr="00DE3FF2">
        <w:t>ств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зг</w:t>
      </w:r>
      <w:r w:rsidR="000F23E5">
        <w:t>ор</w:t>
      </w:r>
      <w:r w:rsidRPr="00DE3FF2">
        <w:t>нул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ктивну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гічну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ндистську </w:t>
      </w:r>
      <w:r w:rsidR="000F23E5">
        <w:t>ро</w:t>
      </w:r>
      <w:r w:rsidRPr="00DE3FF2">
        <w:t>б</w:t>
      </w:r>
      <w:r w:rsidR="000F23E5">
        <w:t>о</w:t>
      </w:r>
      <w:r w:rsidRPr="00DE3FF2">
        <w:t>ту все</w:t>
      </w:r>
      <w:r w:rsidR="000F23E5">
        <w:t>р</w:t>
      </w:r>
      <w:r w:rsidRPr="00DE3FF2">
        <w:t>едині к</w:t>
      </w:r>
      <w:r w:rsidR="000F23E5">
        <w:t>ра</w:t>
      </w:r>
      <w:r w:rsidRPr="00DE3FF2">
        <w:t>їни, п</w:t>
      </w:r>
      <w:r w:rsidR="000F23E5">
        <w:t>ор</w:t>
      </w:r>
      <w:r w:rsidRPr="00DE3FF2">
        <w:t>ушуючи т</w:t>
      </w:r>
      <w:r w:rsidR="000F23E5">
        <w:t>ра</w:t>
      </w:r>
      <w:r w:rsidRPr="00DE3FF2">
        <w:t>диції з</w:t>
      </w:r>
      <w:r w:rsidR="000F23E5">
        <w:t>а</w:t>
      </w:r>
      <w:r w:rsidRPr="00DE3FF2">
        <w:t>являючи п</w:t>
      </w:r>
      <w:r w:rsidR="000F23E5">
        <w:t>ро</w:t>
      </w:r>
      <w:r w:rsidRPr="00DE3FF2">
        <w:t xml:space="preserve"> себе як п</w:t>
      </w:r>
      <w:r w:rsidR="000F23E5">
        <w:t>ро</w:t>
      </w:r>
      <w:r w:rsidRPr="00DE3FF2">
        <w:t xml:space="preserve"> с</w:t>
      </w:r>
      <w:r w:rsidR="000F23E5">
        <w:t>а</w:t>
      </w:r>
      <w:r w:rsidRPr="00DE3FF2">
        <w:t>м</w:t>
      </w:r>
      <w:r w:rsidR="000F23E5">
        <w:t>о</w:t>
      </w:r>
      <w:r w:rsidRPr="00DE3FF2">
        <w:t>стійну п</w:t>
      </w:r>
      <w:r w:rsidR="000F23E5">
        <w:t>о</w:t>
      </w:r>
      <w:r w:rsidRPr="00DE3FF2">
        <w:t>літичну силу»</w:t>
      </w:r>
      <w:bookmarkStart w:id="49" w:name="_ftnref60"/>
      <w:bookmarkEnd w:id="49"/>
      <w:r w:rsidR="000D70A4" w:rsidRPr="00DE3FF2">
        <w:fldChar w:fldCharType="begin"/>
      </w:r>
      <w:r w:rsidRPr="00DE3FF2">
        <w:instrText xml:space="preserve"> HYPERLINK "https://translate.googleusercontent.com/translate_f" \l "_ftn60"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119</w:t>
      </w:r>
      <w:r w:rsidR="00D00824">
        <w:t>,</w:t>
      </w:r>
      <w:r w:rsidR="00D00824" w:rsidRPr="00D00824">
        <w:t xml:space="preserve"> </w:t>
      </w:r>
      <w:r w:rsidR="00D00824" w:rsidRPr="002A6FA0">
        <w:t>28–46</w:t>
      </w:r>
      <w:r w:rsidRPr="00DE3FF2">
        <w:t>]</w:t>
      </w:r>
      <w:r w:rsidR="000D70A4" w:rsidRPr="00DE3FF2">
        <w:fldChar w:fldCharType="end"/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у се</w:t>
      </w:r>
      <w:r w:rsidR="000F23E5">
        <w:t>р</w:t>
      </w:r>
      <w:r w:rsidRPr="00DE3FF2">
        <w:t xml:space="preserve">пні 1936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«</w:t>
      </w:r>
      <w:r w:rsidR="000F23E5">
        <w:t>О</w:t>
      </w:r>
      <w:r w:rsidRPr="00DE3FF2">
        <w:t>сн</w:t>
      </w:r>
      <w:r w:rsidR="000F23E5">
        <w:t>о</w:t>
      </w:r>
      <w:r w:rsidRPr="00DE3FF2">
        <w:t>вні п</w:t>
      </w:r>
      <w:r w:rsidR="000F23E5">
        <w:t>р</w:t>
      </w:r>
      <w:r w:rsidRPr="00DE3FF2">
        <w:t>инципи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Яп</w:t>
      </w:r>
      <w:r w:rsidR="000F23E5">
        <w:t>о</w:t>
      </w:r>
      <w:r w:rsidRPr="00DE3FF2">
        <w:t>нії», в яки</w:t>
      </w:r>
      <w:r w:rsidR="000F23E5">
        <w:t>х</w:t>
      </w:r>
      <w:r w:rsidRPr="00DE3FF2">
        <w:t xml:space="preserve"> г</w:t>
      </w:r>
      <w:r w:rsidR="000F23E5">
        <w:t>о</w:t>
      </w:r>
      <w:r w:rsidRPr="00DE3FF2">
        <w:t>в</w:t>
      </w:r>
      <w:r w:rsidR="000F23E5">
        <w:t>ор</w:t>
      </w:r>
      <w:r w:rsidRPr="00DE3FF2">
        <w:t>ил</w:t>
      </w:r>
      <w:r w:rsidR="000F23E5">
        <w:t>о</w:t>
      </w:r>
      <w:r w:rsidRPr="00DE3FF2">
        <w:t xml:space="preserve">ся: «З </w:t>
      </w:r>
      <w:r w:rsidR="000F23E5">
        <w:t>о</w:t>
      </w:r>
      <w:r w:rsidRPr="00DE3FF2">
        <w:t>гляду н</w:t>
      </w:r>
      <w:r w:rsidR="000F23E5">
        <w:t>а</w:t>
      </w:r>
      <w:r w:rsidRPr="00DE3FF2">
        <w:t xml:space="preserve"> внут</w:t>
      </w:r>
      <w:r w:rsidR="000F23E5">
        <w:t>р</w:t>
      </w:r>
      <w:r w:rsidRPr="00DE3FF2">
        <w:t>ішнє т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>дне ст</w:t>
      </w:r>
      <w:r w:rsidR="000F23E5">
        <w:t>а</w:t>
      </w:r>
      <w:r w:rsidRPr="00DE3FF2">
        <w:t>н</w:t>
      </w:r>
      <w:r w:rsidR="000F23E5">
        <w:t>о</w:t>
      </w:r>
      <w:r w:rsidRPr="00DE3FF2">
        <w:t>вище, імпе</w:t>
      </w:r>
      <w:r w:rsidR="000F23E5">
        <w:t>р</w:t>
      </w:r>
      <w:r w:rsidRPr="00DE3FF2">
        <w:t>ія вв</w:t>
      </w:r>
      <w:r w:rsidR="000F23E5">
        <w:t>а</w:t>
      </w:r>
      <w:r w:rsidRPr="00DE3FF2">
        <w:t>ж</w:t>
      </w:r>
      <w:r w:rsidR="000F23E5">
        <w:t>а</w:t>
      </w:r>
      <w:r w:rsidRPr="00DE3FF2">
        <w:t>є г</w:t>
      </w:r>
      <w:r w:rsidR="000F23E5">
        <w:t>о</w:t>
      </w:r>
      <w:r w:rsidRPr="00DE3FF2">
        <w:t>л</w:t>
      </w:r>
      <w:r w:rsidR="000F23E5">
        <w:t>о</w:t>
      </w:r>
      <w:r w:rsidRPr="00DE3FF2">
        <w:t>вним у св</w:t>
      </w:r>
      <w:r w:rsidR="000F23E5">
        <w:t>о</w:t>
      </w:r>
      <w:r w:rsidRPr="00DE3FF2">
        <w:t>їй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льній п</w:t>
      </w:r>
      <w:r w:rsidR="000F23E5">
        <w:t>о</w:t>
      </w:r>
      <w:r w:rsidRPr="00DE3FF2">
        <w:t>літиці з</w:t>
      </w:r>
      <w:r w:rsidR="000F23E5">
        <w:t>а</w:t>
      </w:r>
      <w:r w:rsidRPr="00DE3FF2">
        <w:t>безпечення з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</w:t>
      </w:r>
      <w:r w:rsidR="000F23E5">
        <w:t>о</w:t>
      </w:r>
      <w:r w:rsidRPr="00DE3FF2">
        <w:t>ю к</w:t>
      </w:r>
      <w:r w:rsidR="000F23E5">
        <w:t>оор</w:t>
      </w:r>
      <w:r w:rsidRPr="00DE3FF2">
        <w:t>дин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дій дипл</w:t>
      </w:r>
      <w:r w:rsidR="000F23E5">
        <w:t>о</w:t>
      </w:r>
      <w:r w:rsidRPr="00DE3FF2">
        <w:t>м</w:t>
      </w:r>
      <w:r w:rsidR="000F23E5">
        <w:t>а</w:t>
      </w:r>
      <w:r w:rsidRPr="00DE3FF2">
        <w:t>тії т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зицій н</w:t>
      </w:r>
      <w:r w:rsidR="000F23E5">
        <w:t>а</w:t>
      </w:r>
      <w:r w:rsidRPr="00DE3FF2">
        <w:t xml:space="preserve"> С</w:t>
      </w:r>
      <w:r w:rsidR="000F23E5">
        <w:t>х</w:t>
      </w:r>
      <w:r w:rsidRPr="00DE3FF2">
        <w:t>ідн</w:t>
      </w:r>
      <w:r w:rsidR="000F23E5">
        <w:t>о</w:t>
      </w:r>
      <w:r w:rsidRPr="00DE3FF2">
        <w:t>-</w:t>
      </w:r>
      <w:r w:rsidR="000F23E5">
        <w:t>а</w:t>
      </w:r>
      <w:r w:rsidRPr="00DE3FF2">
        <w:t>зі</w:t>
      </w:r>
      <w:r w:rsidR="000F23E5">
        <w:t>а</w:t>
      </w:r>
      <w:r w:rsidRPr="00DE3FF2">
        <w:t>тськ</w:t>
      </w:r>
      <w:r w:rsidR="000F23E5">
        <w:t>о</w:t>
      </w:r>
      <w:r w:rsidRPr="00DE3FF2">
        <w:t>му к</w:t>
      </w:r>
      <w:r w:rsidR="000F23E5">
        <w:t>о</w:t>
      </w:r>
      <w:r w:rsidRPr="00DE3FF2">
        <w:t>нтиненті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ення п</w:t>
      </w:r>
      <w:r w:rsidR="000F23E5">
        <w:t>ро</w:t>
      </w:r>
      <w:r w:rsidRPr="00DE3FF2">
        <w:t>сув</w:t>
      </w:r>
      <w:r w:rsidR="000F23E5">
        <w:t>а</w:t>
      </w:r>
      <w:r w:rsidRPr="00DE3FF2">
        <w:t>ння н</w:t>
      </w:r>
      <w:r w:rsidR="000F23E5">
        <w:t>а</w:t>
      </w:r>
      <w:r w:rsidRPr="00DE3FF2">
        <w:t xml:space="preserve"> південь»</w:t>
      </w:r>
      <w:bookmarkStart w:id="50" w:name="_ftnref61"/>
      <w:bookmarkEnd w:id="50"/>
      <w:r w:rsidR="000D70A4" w:rsidRPr="00DE3FF2">
        <w:fldChar w:fldCharType="begin"/>
      </w:r>
      <w:r w:rsidRPr="00DE3FF2">
        <w:instrText xml:space="preserve"> HYPERLINK "https://translate.googleusercontent.com/translate_f" \l "_ftn61" </w:instrText>
      </w:r>
      <w:r w:rsidR="000D70A4" w:rsidRPr="00DE3FF2">
        <w:fldChar w:fldCharType="separate"/>
      </w:r>
      <w:r w:rsidR="00DE3FF2" w:rsidRPr="00DE3FF2">
        <w:t>[</w:t>
      </w:r>
      <w:r w:rsidR="00D302E9" w:rsidRPr="00DE3FF2">
        <w:t>3</w:t>
      </w:r>
      <w:r w:rsidR="00021E49" w:rsidRPr="00DE3FF2">
        <w:t>5</w:t>
      </w:r>
      <w:r w:rsidR="00D00824">
        <w:t>,</w:t>
      </w:r>
      <w:r w:rsidR="00D00824" w:rsidRPr="00D00824">
        <w:t xml:space="preserve"> </w:t>
      </w:r>
      <w:r w:rsidR="00D00824" w:rsidRPr="002A6FA0">
        <w:t>286</w:t>
      </w:r>
      <w:r w:rsidRPr="00DE3FF2">
        <w:t>]</w:t>
      </w:r>
      <w:r w:rsidR="000D70A4" w:rsidRPr="00DE3FF2">
        <w:fldChar w:fldCharType="end"/>
      </w:r>
      <w:r w:rsidRPr="00DE3FF2">
        <w:t xml:space="preserve"> . 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бул</w:t>
      </w:r>
      <w:r w:rsidR="000F23E5">
        <w:t>а</w:t>
      </w:r>
      <w:r w:rsidRPr="00DE3FF2">
        <w:t xml:space="preserve"> </w:t>
      </w:r>
      <w:r w:rsidRPr="00DE3FF2">
        <w:lastRenderedPageBreak/>
        <w:t>сф</w:t>
      </w:r>
      <w:r w:rsidR="000F23E5">
        <w:t>ор</w:t>
      </w:r>
      <w:r w:rsidRPr="00DE3FF2">
        <w:t>муль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мет</w:t>
      </w:r>
      <w:r w:rsidR="000F23E5">
        <w:t>а</w:t>
      </w:r>
      <w:r w:rsidRPr="00DE3FF2">
        <w:t>: експ</w:t>
      </w:r>
      <w:r w:rsidR="000F23E5">
        <w:t>а</w:t>
      </w:r>
      <w:r w:rsidRPr="00DE3FF2">
        <w:t>нсія у південн</w:t>
      </w:r>
      <w:r w:rsidR="000F23E5">
        <w:t>о</w:t>
      </w:r>
      <w:r w:rsidRPr="00DE3FF2">
        <w:t>му н</w:t>
      </w:r>
      <w:r w:rsidR="000F23E5">
        <w:t>а</w:t>
      </w:r>
      <w:r w:rsidRPr="00DE3FF2">
        <w:t>п</w:t>
      </w:r>
      <w:r w:rsidR="000F23E5">
        <w:t>р</w:t>
      </w:r>
      <w:r w:rsidRPr="00DE3FF2">
        <w:t>ямку, з вик</w:t>
      </w:r>
      <w:r w:rsidR="000F23E5">
        <w:t>ор</w:t>
      </w:r>
      <w:r w:rsidRPr="00DE3FF2">
        <w:t>ист</w:t>
      </w:r>
      <w:r w:rsidR="000F23E5">
        <w:t>а</w:t>
      </w:r>
      <w:r w:rsidRPr="00DE3FF2">
        <w:t>нням усі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с</w:t>
      </w:r>
      <w:r w:rsidR="000F23E5">
        <w:t>о</w:t>
      </w:r>
      <w:r w:rsidRPr="00DE3FF2">
        <w:t>бів, у т</w:t>
      </w:r>
      <w:r w:rsidR="000F23E5">
        <w:t>о</w:t>
      </w:r>
      <w:r w:rsidRPr="00DE3FF2">
        <w:t>му числі й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У 1937 </w:t>
      </w:r>
      <w:r w:rsidR="000F23E5">
        <w:t>р</w:t>
      </w:r>
      <w:r w:rsidRPr="00DE3FF2">
        <w:t>. після се</w:t>
      </w:r>
      <w:r w:rsidR="000F23E5">
        <w:t>р</w:t>
      </w:r>
      <w:r w:rsidRPr="00DE3FF2">
        <w:t>й</w:t>
      </w:r>
      <w:r w:rsidR="000F23E5">
        <w:t>о</w:t>
      </w:r>
      <w:r w:rsidRPr="00DE3FF2">
        <w:t>зни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збіжн</w:t>
      </w:r>
      <w:r w:rsidR="000F23E5">
        <w:t>о</w:t>
      </w:r>
      <w:r w:rsidRPr="00DE3FF2">
        <w:t>стей між військ</w:t>
      </w:r>
      <w:r w:rsidR="000F23E5">
        <w:t>о</w:t>
      </w:r>
      <w:r w:rsidRPr="00DE3FF2">
        <w:t>вими к</w:t>
      </w:r>
      <w:r w:rsidR="000F23E5">
        <w:t>о</w:t>
      </w:r>
      <w:r w:rsidRPr="00DE3FF2">
        <w:t>л</w:t>
      </w:r>
      <w:r w:rsidR="000F23E5">
        <w:t>а</w:t>
      </w:r>
      <w:r w:rsidRPr="00DE3FF2">
        <w:t>ми і п</w:t>
      </w:r>
      <w:r w:rsidR="000F23E5">
        <w:t>ар</w:t>
      </w:r>
      <w:r w:rsidRPr="00DE3FF2">
        <w:t>л</w:t>
      </w:r>
      <w:r w:rsidR="000F23E5">
        <w:t>а</w:t>
      </w:r>
      <w:r w:rsidRPr="00DE3FF2">
        <w:t>мент</w:t>
      </w:r>
      <w:r w:rsidR="000F23E5">
        <w:t>о</w:t>
      </w:r>
      <w:r w:rsidRPr="00DE3FF2">
        <w:t>м були змушені піти у відст</w:t>
      </w:r>
      <w:r w:rsidR="000F23E5">
        <w:t>а</w:t>
      </w:r>
      <w:r w:rsidRPr="00DE3FF2">
        <w:t>вку дв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</w:t>
      </w:r>
      <w:r w:rsidRPr="00DE3FF2">
        <w:t>и (</w:t>
      </w:r>
      <w:r w:rsidR="000F23E5">
        <w:t>Х</w:t>
      </w:r>
      <w:r w:rsidRPr="00DE3FF2">
        <w:t>і</w:t>
      </w:r>
      <w:r w:rsidR="000F23E5">
        <w:t>ро</w:t>
      </w:r>
      <w:r w:rsidRPr="00DE3FF2">
        <w:t>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кі у січні т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ступник </w:t>
      </w:r>
      <w:r w:rsidR="000F23E5">
        <w:t>Ха</w:t>
      </w:r>
      <w:r w:rsidRPr="00DE3FF2">
        <w:t>ясі Сендзю</w:t>
      </w:r>
      <w:r w:rsidR="000F23E5">
        <w:t>ро</w:t>
      </w:r>
      <w:r w:rsidRPr="00DE3FF2">
        <w:t xml:space="preserve"> у че</w:t>
      </w:r>
      <w:r w:rsidR="000F23E5">
        <w:t>р</w:t>
      </w:r>
      <w:r w:rsidRPr="00DE3FF2">
        <w:t>вні).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ро</w:t>
      </w:r>
      <w:r w:rsidRPr="00DE3FF2">
        <w:t>м ст</w:t>
      </w:r>
      <w:r w:rsidR="000F23E5">
        <w:t>а</w:t>
      </w:r>
      <w:r w:rsidRPr="00DE3FF2">
        <w:t>в п</w:t>
      </w:r>
      <w:r w:rsidR="000F23E5">
        <w:t>р</w:t>
      </w:r>
      <w:r w:rsidRPr="00DE3FF2">
        <w:t>инц К</w:t>
      </w:r>
      <w:r w:rsidR="000F23E5">
        <w:t>о</w:t>
      </w:r>
      <w:r w:rsidRPr="00DE3FF2">
        <w:t>н</w:t>
      </w:r>
      <w:r w:rsidR="000F23E5">
        <w:t>о</w:t>
      </w:r>
      <w:r w:rsidRPr="00DE3FF2">
        <w:t>е Фумім</w:t>
      </w:r>
      <w:r w:rsidR="000F23E5">
        <w:t>аро</w:t>
      </w:r>
      <w:r w:rsidRPr="00DE3FF2">
        <w:t>, к</w:t>
      </w:r>
      <w:r w:rsidR="000F23E5">
        <w:t>о</w:t>
      </w:r>
      <w:r w:rsidRPr="00DE3FF2">
        <w:t>мп</w:t>
      </w:r>
      <w:r w:rsidR="000F23E5">
        <w:t>ро</w:t>
      </w:r>
      <w:r w:rsidRPr="00DE3FF2">
        <w:t>місн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ст</w:t>
      </w:r>
      <w:r w:rsidR="000F23E5">
        <w:t>а</w:t>
      </w:r>
      <w:r w:rsidRPr="00DE3FF2">
        <w:t>ть, як</w:t>
      </w:r>
      <w:r w:rsidR="000F23E5">
        <w:t>а</w:t>
      </w:r>
      <w:r w:rsidRPr="00DE3FF2">
        <w:t xml:space="preserve"> вл</w:t>
      </w:r>
      <w:r w:rsidR="000F23E5">
        <w:t>а</w:t>
      </w:r>
      <w:r w:rsidRPr="00DE3FF2">
        <w:t>шт</w:t>
      </w:r>
      <w:r w:rsidR="000F23E5">
        <w:t>о</w:t>
      </w:r>
      <w:r w:rsidRPr="00DE3FF2">
        <w:t>вув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і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лістів, і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, і </w:t>
      </w:r>
      <w:r w:rsidR="000F23E5">
        <w:t>ра</w:t>
      </w:r>
      <w:r w:rsidRPr="00DE3FF2">
        <w:t>дик</w:t>
      </w:r>
      <w:r w:rsidR="000F23E5">
        <w:t>а</w:t>
      </w:r>
      <w:r w:rsidRPr="00DE3FF2">
        <w:t>лів. «К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е, </w:t>
      </w:r>
      <w:r w:rsidR="000F23E5">
        <w:t>р</w:t>
      </w:r>
      <w:r w:rsidRPr="00DE3FF2">
        <w:t>евн</w:t>
      </w:r>
      <w:r w:rsidR="000F23E5">
        <w:t>о</w:t>
      </w:r>
      <w:r w:rsidRPr="00DE3FF2">
        <w:t xml:space="preserve"> служ</w:t>
      </w:r>
      <w:r w:rsidR="000F23E5">
        <w:t>а</w:t>
      </w:r>
      <w:r w:rsidRPr="00DE3FF2">
        <w:t>чи інте</w:t>
      </w:r>
      <w:r w:rsidR="000F23E5">
        <w:t>р</w:t>
      </w:r>
      <w:r w:rsidRPr="00DE3FF2">
        <w:t>ес</w:t>
      </w:r>
      <w:r w:rsidR="000F23E5">
        <w:t>а</w:t>
      </w:r>
      <w:r w:rsidRPr="00DE3FF2">
        <w:t>м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Імпе</w:t>
      </w:r>
      <w:r w:rsidR="000F23E5">
        <w:t>р</w:t>
      </w:r>
      <w:r w:rsidRPr="00DE3FF2">
        <w:t>ії, п</w:t>
      </w:r>
      <w:r w:rsidR="000F23E5">
        <w:t>ро</w:t>
      </w:r>
      <w:r w:rsidRPr="00DE3FF2">
        <w:t>в</w:t>
      </w:r>
      <w:r w:rsidR="000F23E5">
        <w:t>о</w:t>
      </w:r>
      <w:r w:rsidRPr="00DE3FF2">
        <w:t>див спів</w:t>
      </w:r>
      <w:r w:rsidR="000F23E5">
        <w:t>ро</w:t>
      </w:r>
      <w:r w:rsidRPr="00DE3FF2">
        <w:t>бітництв</w:t>
      </w:r>
      <w:r w:rsidR="000F23E5">
        <w:t>о</w:t>
      </w:r>
      <w:r w:rsidRPr="00DE3FF2">
        <w:t xml:space="preserve"> з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ю еліт</w:t>
      </w:r>
      <w:r w:rsidR="000F23E5">
        <w:t>о</w:t>
      </w:r>
      <w:r w:rsidRPr="00DE3FF2">
        <w:t xml:space="preserve">ю. </w:t>
      </w:r>
      <w:r w:rsidR="000F23E5">
        <w:t>А</w:t>
      </w:r>
      <w:r w:rsidRPr="00DE3FF2">
        <w:t>ле д</w:t>
      </w:r>
      <w:r w:rsidR="000F23E5">
        <w:t>о</w:t>
      </w:r>
      <w:r w:rsidRPr="00DE3FF2">
        <w:t>сі се</w:t>
      </w:r>
      <w:r w:rsidR="000F23E5">
        <w:t>р</w:t>
      </w:r>
      <w:r w:rsidRPr="00DE3FF2">
        <w:t>ед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 xml:space="preserve">слідників є </w:t>
      </w:r>
      <w:r w:rsidR="000F23E5">
        <w:t>р</w:t>
      </w:r>
      <w:r w:rsidRPr="00DE3FF2">
        <w:t>ізні думки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г</w:t>
      </w:r>
      <w:r w:rsidR="000F23E5">
        <w:t>о</w:t>
      </w:r>
      <w:r w:rsidRPr="00DE3FF2">
        <w:t>, н</w:t>
      </w:r>
      <w:r w:rsidR="000F23E5">
        <w:t>а</w:t>
      </w:r>
      <w:r w:rsidRPr="00DE3FF2">
        <w:t>скільки К</w:t>
      </w:r>
      <w:r w:rsidR="000F23E5">
        <w:t>о</w:t>
      </w:r>
      <w:r w:rsidRPr="00DE3FF2">
        <w:t>н</w:t>
      </w:r>
      <w:r w:rsidR="000F23E5">
        <w:t>о</w:t>
      </w:r>
      <w:r w:rsidRPr="00DE3FF2">
        <w:t>е вд</w:t>
      </w:r>
      <w:r w:rsidR="000F23E5">
        <w:t>а</w:t>
      </w:r>
      <w:r w:rsidRPr="00DE3FF2">
        <w:t>л</w:t>
      </w:r>
      <w:r w:rsidR="000F23E5">
        <w:t>о</w:t>
      </w:r>
      <w:r w:rsidRPr="00DE3FF2">
        <w:t>ся взяти під к</w:t>
      </w:r>
      <w:r w:rsidR="000F23E5">
        <w:t>о</w:t>
      </w:r>
      <w:r w:rsidRPr="00DE3FF2">
        <w:t>нт</w:t>
      </w:r>
      <w:r w:rsidR="000F23E5">
        <w:t>ро</w:t>
      </w:r>
      <w:r w:rsidRPr="00DE3FF2">
        <w:t xml:space="preserve">ль </w:t>
      </w:r>
      <w:r w:rsidR="000F23E5">
        <w:t>ра</w:t>
      </w:r>
      <w:r w:rsidRPr="00DE3FF2">
        <w:t>дик</w:t>
      </w:r>
      <w:r w:rsidR="000F23E5">
        <w:t>а</w:t>
      </w:r>
      <w:r w:rsidRPr="00DE3FF2">
        <w:t>лів з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еліти»</w:t>
      </w:r>
      <w:bookmarkStart w:id="51" w:name="_ftnref62"/>
      <w:bookmarkEnd w:id="51"/>
      <w:r w:rsidR="000D70A4" w:rsidRPr="00DE3FF2">
        <w:fldChar w:fldCharType="begin"/>
      </w:r>
      <w:r w:rsidRPr="00DE3FF2">
        <w:instrText xml:space="preserve"> HYPERLINK "https://translate.googleusercontent.com/translate_f" \l "_ftn62"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148</w:t>
      </w:r>
      <w:r w:rsidR="00D00824">
        <w:t>,</w:t>
      </w:r>
      <w:r w:rsidR="00D00824" w:rsidRPr="00D00824">
        <w:rPr>
          <w:bCs/>
          <w:kern w:val="36"/>
        </w:rPr>
        <w:t xml:space="preserve"> </w:t>
      </w:r>
      <w:r w:rsidR="00D00824" w:rsidRPr="007513C5">
        <w:rPr>
          <w:bCs/>
          <w:kern w:val="36"/>
        </w:rPr>
        <w:t>287-316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У внут</w:t>
      </w:r>
      <w:r w:rsidR="000F23E5">
        <w:t>р</w:t>
      </w:r>
      <w:r w:rsidRPr="00DE3FF2">
        <w:t>ішній п</w:t>
      </w:r>
      <w:r w:rsidR="000F23E5">
        <w:t>о</w:t>
      </w:r>
      <w:r w:rsidRPr="00DE3FF2">
        <w:t>літиці К</w:t>
      </w:r>
      <w:r w:rsidR="000F23E5">
        <w:t>о</w:t>
      </w:r>
      <w:r w:rsidRPr="00DE3FF2">
        <w:t>н</w:t>
      </w:r>
      <w:r w:rsidR="000F23E5">
        <w:t>о</w:t>
      </w:r>
      <w:r w:rsidRPr="00DE3FF2">
        <w:t>е був п</w:t>
      </w:r>
      <w:r w:rsidR="000F23E5">
        <w:t>р</w:t>
      </w:r>
      <w:r w:rsidRPr="00DE3FF2">
        <w:t>и</w:t>
      </w:r>
      <w:r w:rsidR="000F23E5">
        <w:t>х</w:t>
      </w:r>
      <w:r w:rsidRPr="00DE3FF2">
        <w:t>ильник</w:t>
      </w:r>
      <w:r w:rsidR="000F23E5">
        <w:t>о</w:t>
      </w:r>
      <w:r w:rsidRPr="00DE3FF2">
        <w:t>м с</w:t>
      </w:r>
      <w:r w:rsidR="000F23E5">
        <w:t>о</w:t>
      </w:r>
      <w:r w:rsidRPr="00DE3FF2">
        <w:t>ці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еф</w:t>
      </w:r>
      <w:r w:rsidR="000F23E5">
        <w:t>ор</w:t>
      </w:r>
      <w:r w:rsidRPr="00DE3FF2">
        <w:t>м, у з</w:t>
      </w:r>
      <w:r w:rsidR="000F23E5">
        <w:t>о</w:t>
      </w:r>
      <w:r w:rsidRPr="00DE3FF2">
        <w:t>внішній п</w:t>
      </w:r>
      <w:r w:rsidR="000F23E5">
        <w:t>о</w:t>
      </w:r>
      <w:r w:rsidRPr="00DE3FF2">
        <w:t>літиці він «</w:t>
      </w:r>
      <w:r w:rsidR="000F23E5">
        <w:t>ра</w:t>
      </w:r>
      <w:r w:rsidRPr="00DE3FF2">
        <w:t>тув</w:t>
      </w:r>
      <w:r w:rsidR="000F23E5">
        <w:t>а</w:t>
      </w:r>
      <w:r w:rsidRPr="00DE3FF2">
        <w:t>в з</w:t>
      </w:r>
      <w:r w:rsidR="000F23E5">
        <w:t>а</w:t>
      </w:r>
      <w:r w:rsidRPr="00DE3FF2">
        <w:t xml:space="preserve"> г</w:t>
      </w:r>
      <w:r w:rsidR="000F23E5">
        <w:t>ар</w:t>
      </w:r>
      <w:r w:rsidRPr="00DE3FF2">
        <w:t>м</w:t>
      </w:r>
      <w:r w:rsidR="000F23E5">
        <w:t>о</w:t>
      </w:r>
      <w:r w:rsidRPr="00DE3FF2">
        <w:t>нійні відн</w:t>
      </w:r>
      <w:r w:rsidR="000F23E5">
        <w:t>о</w:t>
      </w:r>
      <w:r w:rsidRPr="00DE3FF2">
        <w:t>сини з усім</w:t>
      </w:r>
      <w:r w:rsidR="000F23E5">
        <w:t>а</w:t>
      </w:r>
      <w:r w:rsidRPr="00DE3FF2">
        <w:t xml:space="preserve"> к</w:t>
      </w:r>
      <w:r w:rsidR="000F23E5">
        <w:t>ра</w:t>
      </w:r>
      <w:r w:rsidRPr="00DE3FF2">
        <w:t>їн</w:t>
      </w:r>
      <w:r w:rsidR="000F23E5">
        <w:t>а</w:t>
      </w:r>
      <w:r w:rsidRPr="00DE3FF2">
        <w:t>ми, не виключ</w:t>
      </w:r>
      <w:r w:rsidR="000F23E5">
        <w:t>а</w:t>
      </w:r>
      <w:r w:rsidRPr="00DE3FF2">
        <w:t xml:space="preserve">ючи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юзу»</w:t>
      </w:r>
      <w:bookmarkStart w:id="52" w:name="_ftnref63"/>
      <w:bookmarkEnd w:id="52"/>
      <w:r w:rsidR="000D70A4" w:rsidRPr="00DE3FF2">
        <w:fldChar w:fldCharType="begin"/>
      </w:r>
      <w:r w:rsidRPr="00DE3FF2">
        <w:instrText xml:space="preserve"> HYPERLINK "https://translate.googleusercontent.com/translate_f" \l "_ftn63"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38</w:t>
      </w:r>
      <w:r w:rsidRPr="00DE3FF2">
        <w:t>]</w:t>
      </w:r>
      <w:r w:rsidR="000D70A4" w:rsidRPr="00DE3FF2">
        <w:fldChar w:fldCharType="end"/>
      </w:r>
      <w:r w:rsidRPr="00DE3FF2">
        <w:t xml:space="preserve"> . Тим не менш, відп</w:t>
      </w:r>
      <w:r w:rsidR="000F23E5">
        <w:t>о</w:t>
      </w:r>
      <w:r w:rsidRPr="00DE3FF2">
        <w:t>відн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«</w:t>
      </w:r>
      <w:r w:rsidR="000F23E5">
        <w:t>О</w:t>
      </w:r>
      <w:r w:rsidRPr="00DE3FF2">
        <w:t>сн</w:t>
      </w:r>
      <w:r w:rsidR="000F23E5">
        <w:t>о</w:t>
      </w:r>
      <w:r w:rsidRPr="00DE3FF2">
        <w:t>вни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инципів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Яп</w:t>
      </w:r>
      <w:r w:rsidR="000F23E5">
        <w:t>о</w:t>
      </w:r>
      <w:r w:rsidRPr="00DE3FF2">
        <w:t>нії» він визн</w:t>
      </w:r>
      <w:r w:rsidR="000F23E5">
        <w:t>а</w:t>
      </w:r>
      <w:r w:rsidRPr="00DE3FF2">
        <w:t>в</w:t>
      </w:r>
      <w:r w:rsidR="000F23E5">
        <w:t>а</w:t>
      </w:r>
      <w:r w:rsidRPr="00DE3FF2">
        <w:t>в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Яп</w:t>
      </w:r>
      <w:r w:rsidR="000F23E5">
        <w:t>о</w:t>
      </w:r>
      <w:r w:rsidRPr="00DE3FF2">
        <w:t>нії вст</w:t>
      </w:r>
      <w:r w:rsidR="000F23E5">
        <w:t>а</w:t>
      </w:r>
      <w:r w:rsidRPr="00DE3FF2">
        <w:t>н</w:t>
      </w:r>
      <w:r w:rsidR="000F23E5">
        <w:t>о</w:t>
      </w:r>
      <w:r w:rsidRPr="00DE3FF2">
        <w:t>вити свій вплив 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нтиненті. Н</w:t>
      </w:r>
      <w:r w:rsidR="000F23E5">
        <w:t>а</w:t>
      </w:r>
      <w:r w:rsidRPr="00DE3FF2">
        <w:t xml:space="preserve"> св</w:t>
      </w:r>
      <w:r w:rsidR="000F23E5">
        <w:t>о</w:t>
      </w:r>
      <w:r w:rsidRPr="00DE3FF2">
        <w:t>їй ін</w:t>
      </w:r>
      <w:r w:rsidR="000F23E5">
        <w:t>а</w:t>
      </w:r>
      <w:r w:rsidRPr="00DE3FF2">
        <w:t>вгу</w:t>
      </w:r>
      <w:r w:rsidR="000F23E5">
        <w:t>ра</w:t>
      </w:r>
      <w:r w:rsidRPr="00DE3FF2">
        <w:t>ції К</w:t>
      </w:r>
      <w:r w:rsidR="000F23E5">
        <w:t>о</w:t>
      </w:r>
      <w:r w:rsidRPr="00DE3FF2">
        <w:t>н</w:t>
      </w:r>
      <w:r w:rsidR="000F23E5">
        <w:t>о</w:t>
      </w:r>
      <w:r w:rsidRPr="00DE3FF2">
        <w:t>е Фумім</w:t>
      </w:r>
      <w:r w:rsidR="000F23E5">
        <w:t>аро</w:t>
      </w:r>
      <w:r w:rsidRPr="00DE3FF2">
        <w:t xml:space="preserve"> з</w:t>
      </w:r>
      <w:r w:rsidR="000F23E5">
        <w:t>ро</w:t>
      </w:r>
      <w:r w:rsidRPr="00DE3FF2">
        <w:t>бив з</w:t>
      </w:r>
      <w:r w:rsidR="000F23E5">
        <w:t>а</w:t>
      </w:r>
      <w:r w:rsidRPr="00DE3FF2">
        <w:t>яву: «Я д</w:t>
      </w:r>
      <w:r w:rsidR="000F23E5">
        <w:t>о</w:t>
      </w:r>
      <w:r w:rsidRPr="00DE3FF2">
        <w:t>кл</w:t>
      </w:r>
      <w:r w:rsidR="000F23E5">
        <w:t>а</w:t>
      </w:r>
      <w:r w:rsidRPr="00DE3FF2">
        <w:t>ду всі</w:t>
      </w:r>
      <w:r w:rsidR="000F23E5">
        <w:t>х</w:t>
      </w:r>
      <w:r w:rsidRPr="00DE3FF2">
        <w:t xml:space="preserve"> зусиль для т</w:t>
      </w:r>
      <w:r w:rsidR="000F23E5">
        <w:t>о</w:t>
      </w:r>
      <w:r w:rsidRPr="00DE3FF2">
        <w:t>г</w:t>
      </w:r>
      <w:r w:rsidR="000F23E5">
        <w:t>о</w:t>
      </w:r>
      <w:r w:rsidRPr="00DE3FF2">
        <w:t>, щ</w:t>
      </w:r>
      <w:r w:rsidR="000F23E5">
        <w:t>о</w:t>
      </w:r>
      <w:r w:rsidRPr="00DE3FF2">
        <w:t>б з</w:t>
      </w:r>
      <w:r w:rsidR="000F23E5">
        <w:t>а</w:t>
      </w:r>
      <w:r w:rsidRPr="00DE3FF2">
        <w:t>п</w:t>
      </w:r>
      <w:r w:rsidR="000F23E5">
        <w:t>а</w:t>
      </w:r>
      <w:r w:rsidRPr="00DE3FF2">
        <w:t>нув</w:t>
      </w:r>
      <w:r w:rsidR="000F23E5">
        <w:t>а</w:t>
      </w:r>
      <w:r w:rsidRPr="00DE3FF2">
        <w:t>в ми</w:t>
      </w:r>
      <w:r w:rsidR="000F23E5">
        <w:t>р</w:t>
      </w:r>
      <w:r w:rsidRPr="00DE3FF2">
        <w:t xml:space="preserve">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ві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>ї сп</w:t>
      </w:r>
      <w:r w:rsidR="000F23E5">
        <w:t>ра</w:t>
      </w:r>
      <w:r w:rsidRPr="00DE3FF2">
        <w:t>ведлив</w:t>
      </w:r>
      <w:r w:rsidR="000F23E5">
        <w:t>о</w:t>
      </w:r>
      <w:r w:rsidRPr="00DE3FF2">
        <w:t>сті, і діятиму, спи</w:t>
      </w:r>
      <w:r w:rsidR="000F23E5">
        <w:t>ра</w:t>
      </w:r>
      <w:r w:rsidRPr="00DE3FF2">
        <w:t>ючись н</w:t>
      </w:r>
      <w:r w:rsidR="000F23E5">
        <w:t>а</w:t>
      </w:r>
      <w:r w:rsidRPr="00DE3FF2">
        <w:t xml:space="preserve"> сп</w:t>
      </w:r>
      <w:r w:rsidR="000F23E5">
        <w:t>ра</w:t>
      </w:r>
      <w:r w:rsidRPr="00DE3FF2">
        <w:t>ведливе суспільств</w:t>
      </w:r>
      <w:r w:rsidR="000F23E5">
        <w:t>о</w:t>
      </w:r>
      <w:r w:rsidRPr="00DE3FF2">
        <w:t>. Пе</w:t>
      </w:r>
      <w:r w:rsidR="000F23E5">
        <w:t>р</w:t>
      </w:r>
      <w:r w:rsidRPr="00DE3FF2">
        <w:t>ш ніж н</w:t>
      </w:r>
      <w:r w:rsidR="000F23E5">
        <w:t>а</w:t>
      </w:r>
      <w:r w:rsidRPr="00DE3FF2">
        <w:t>ш світ п</w:t>
      </w:r>
      <w:r w:rsidR="000F23E5">
        <w:t>р</w:t>
      </w:r>
      <w:r w:rsidRPr="00DE3FF2">
        <w:t>ийде д</w:t>
      </w:r>
      <w:r w:rsidR="000F23E5">
        <w:t>о</w:t>
      </w:r>
      <w:r w:rsidRPr="00DE3FF2">
        <w:t xml:space="preserve">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>ї сп</w:t>
      </w:r>
      <w:r w:rsidR="000F23E5">
        <w:t>ра</w:t>
      </w:r>
      <w:r w:rsidRPr="00DE3FF2">
        <w:t>ведлив</w:t>
      </w:r>
      <w:r w:rsidR="000F23E5">
        <w:t>о</w:t>
      </w:r>
      <w:r w:rsidRPr="00DE3FF2">
        <w:t>сті, н</w:t>
      </w:r>
      <w:r w:rsidR="000F23E5">
        <w:t>а</w:t>
      </w:r>
      <w:r w:rsidRPr="00DE3FF2">
        <w:t>ш</w:t>
      </w:r>
      <w:r w:rsidR="000F23E5">
        <w:t>а</w:t>
      </w:r>
      <w:r w:rsidRPr="00DE3FF2">
        <w:t xml:space="preserve"> к</w:t>
      </w:r>
      <w:r w:rsidR="000F23E5">
        <w:t>ра</w:t>
      </w:r>
      <w:r w:rsidRPr="00DE3FF2">
        <w:t>їн</w:t>
      </w:r>
      <w:r w:rsidR="000F23E5">
        <w:t>а</w:t>
      </w:r>
      <w:r w:rsidRPr="00DE3FF2">
        <w:t>, як</w:t>
      </w:r>
      <w:r w:rsidR="000F23E5">
        <w:t>а</w:t>
      </w:r>
      <w:r w:rsidRPr="00DE3FF2">
        <w:t xml:space="preserve"> не м</w:t>
      </w:r>
      <w:r w:rsidR="000F23E5">
        <w:t>а</w:t>
      </w:r>
      <w:r w:rsidRPr="00DE3FF2">
        <w:t>є к</w:t>
      </w:r>
      <w:r w:rsidR="000F23E5">
        <w:t>о</w:t>
      </w:r>
      <w:r w:rsidRPr="00DE3FF2">
        <w:t>л</w:t>
      </w:r>
      <w:r w:rsidR="000F23E5">
        <w:t>о</w:t>
      </w:r>
      <w:r w:rsidRPr="00DE3FF2">
        <w:t>ній, м</w:t>
      </w:r>
      <w:r w:rsidR="000F23E5">
        <w:t>а</w:t>
      </w:r>
      <w:r w:rsidRPr="00DE3FF2">
        <w:t>є утве</w:t>
      </w:r>
      <w:r w:rsidR="000F23E5">
        <w:t>р</w:t>
      </w:r>
      <w:r w:rsidRPr="00DE3FF2">
        <w:t>дитися н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ику. Пл</w:t>
      </w:r>
      <w:r w:rsidR="000F23E5">
        <w:t>а</w:t>
      </w:r>
      <w:r w:rsidRPr="00DE3FF2">
        <w:t>н дій н</w:t>
      </w:r>
      <w:r w:rsidR="000F23E5">
        <w:t>а</w:t>
      </w:r>
      <w:r w:rsidRPr="00DE3FF2">
        <w:t>ш</w:t>
      </w:r>
      <w:r w:rsidR="000F23E5">
        <w:t>о</w:t>
      </w:r>
      <w:r w:rsidRPr="00DE3FF2">
        <w:t>ї де</w:t>
      </w:r>
      <w:r w:rsidR="000F23E5">
        <w:t>р</w:t>
      </w:r>
      <w:r w:rsidRPr="00DE3FF2">
        <w:t>ж</w:t>
      </w:r>
      <w:r w:rsidR="000F23E5">
        <w:t>а</w:t>
      </w:r>
      <w:r w:rsidRPr="00DE3FF2">
        <w:t>ви н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ику ґ</w:t>
      </w:r>
      <w:r w:rsidR="000F23E5">
        <w:t>р</w:t>
      </w:r>
      <w:r w:rsidRPr="00DE3FF2">
        <w:t>унтується н</w:t>
      </w:r>
      <w:r w:rsidR="000F23E5">
        <w:t>а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>сті Яп</w:t>
      </w:r>
      <w:r w:rsidR="000F23E5">
        <w:t>о</w:t>
      </w:r>
      <w:r w:rsidRPr="00DE3FF2">
        <w:t>нії підтве</w:t>
      </w:r>
      <w:r w:rsidR="000F23E5">
        <w:t>р</w:t>
      </w:r>
      <w:r w:rsidRPr="00DE3FF2">
        <w:t>дити св</w:t>
      </w:r>
      <w:r w:rsidR="000F23E5">
        <w:t>о</w:t>
      </w:r>
      <w:r w:rsidRPr="00DE3FF2">
        <w:t>є п</w:t>
      </w:r>
      <w:r w:rsidR="000F23E5">
        <w:t>ра</w:t>
      </w:r>
      <w:r w:rsidRPr="00DE3FF2">
        <w:t>в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існув</w:t>
      </w:r>
      <w:r w:rsidR="000F23E5">
        <w:t>а</w:t>
      </w:r>
      <w:r w:rsidRPr="00DE3FF2">
        <w:t>ння»</w:t>
      </w:r>
      <w:bookmarkStart w:id="53" w:name="_ftnref64"/>
      <w:bookmarkEnd w:id="53"/>
      <w:r w:rsidR="000D70A4" w:rsidRPr="00DE3FF2">
        <w:fldChar w:fldCharType="begin"/>
      </w:r>
      <w:r w:rsidRPr="00DE3FF2">
        <w:instrText xml:space="preserve"> HYPERLINK "https://translate.googleusercontent.com/translate_f" \l "_ftn64"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56</w:t>
      </w:r>
      <w:r w:rsidR="00D00824">
        <w:t>,</w:t>
      </w:r>
      <w:r w:rsidR="00D00824" w:rsidRPr="00D00824">
        <w:t xml:space="preserve"> </w:t>
      </w:r>
      <w:r w:rsidR="00D00824">
        <w:t>9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Д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бінету увійшли як вплив</w:t>
      </w:r>
      <w:r w:rsidR="000F23E5">
        <w:t>о</w:t>
      </w:r>
      <w:r w:rsidRPr="00DE3FF2">
        <w:t>ві т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свідчені п</w:t>
      </w:r>
      <w:r w:rsidR="000F23E5">
        <w:t>о</w:t>
      </w:r>
      <w:r w:rsidRPr="00DE3FF2">
        <w:t>літики, т</w:t>
      </w:r>
      <w:r w:rsidR="000F23E5">
        <w:t>а</w:t>
      </w:r>
      <w:r w:rsidRPr="00DE3FF2">
        <w:t>к і н</w:t>
      </w:r>
      <w:r w:rsidR="000F23E5">
        <w:t>о</w:t>
      </w:r>
      <w:r w:rsidRPr="00DE3FF2">
        <w:t>ві п</w:t>
      </w:r>
      <w:r w:rsidR="000F23E5">
        <w:t>о</w:t>
      </w:r>
      <w:r w:rsidRPr="00DE3FF2">
        <w:t>літичні діячі. Мініст</w:t>
      </w:r>
      <w:r w:rsidR="000F23E5">
        <w:t>ро</w:t>
      </w:r>
      <w:r w:rsidRPr="00DE3FF2">
        <w:t>м з</w:t>
      </w:r>
      <w:r w:rsidR="000F23E5">
        <w:t>а</w:t>
      </w:r>
      <w:r w:rsidRPr="00DE3FF2">
        <w:t>к</w:t>
      </w:r>
      <w:r w:rsidR="000F23E5">
        <w:t>ор</w:t>
      </w:r>
      <w:r w:rsidRPr="00DE3FF2">
        <w:t>д</w:t>
      </w:r>
      <w:r w:rsidR="000F23E5">
        <w:t>о</w:t>
      </w:r>
      <w:r w:rsidRPr="00DE3FF2">
        <w:t>нни</w:t>
      </w:r>
      <w:r w:rsidR="000F23E5">
        <w:t>х</w:t>
      </w:r>
      <w:r w:rsidRPr="00DE3FF2">
        <w:t xml:space="preserve"> сп</w:t>
      </w:r>
      <w:r w:rsidR="000F23E5">
        <w:t>ра</w:t>
      </w:r>
      <w:r w:rsidRPr="00DE3FF2">
        <w:t>в к</w:t>
      </w:r>
      <w:r w:rsidR="000F23E5">
        <w:t>а</w:t>
      </w:r>
      <w:r w:rsidRPr="00DE3FF2">
        <w:t>бінету Фумім</w:t>
      </w:r>
      <w:r w:rsidR="000F23E5">
        <w:t>аро</w:t>
      </w:r>
      <w:r w:rsidRPr="00DE3FF2">
        <w:t xml:space="preserve"> ст</w:t>
      </w:r>
      <w:r w:rsidR="000F23E5">
        <w:t>а</w:t>
      </w:r>
      <w:r w:rsidRPr="00DE3FF2">
        <w:t>в к</w:t>
      </w:r>
      <w:r w:rsidR="000F23E5">
        <w:t>о</w:t>
      </w:r>
      <w:r w:rsidRPr="00DE3FF2">
        <w:t>лишній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ро</w:t>
      </w:r>
      <w:r w:rsidRPr="00DE3FF2">
        <w:t xml:space="preserve">м </w:t>
      </w:r>
      <w:r w:rsidR="000F23E5">
        <w:t>Х</w:t>
      </w:r>
      <w:r w:rsidRPr="00DE3FF2">
        <w:t>і</w:t>
      </w:r>
      <w:r w:rsidR="000F23E5">
        <w:t>ро</w:t>
      </w:r>
      <w:r w:rsidRPr="00DE3FF2">
        <w:t>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кі. «Мініст</w:t>
      </w:r>
      <w:r w:rsidR="000F23E5">
        <w:t>р</w:t>
      </w:r>
      <w:r w:rsidRPr="00DE3FF2">
        <w:t>и к</w:t>
      </w:r>
      <w:r w:rsidR="000F23E5">
        <w:t>а</w:t>
      </w:r>
      <w:r w:rsidRPr="00DE3FF2">
        <w:t>бінету К</w:t>
      </w:r>
      <w:r w:rsidR="000F23E5">
        <w:t>о</w:t>
      </w:r>
      <w:r w:rsidRPr="00DE3FF2">
        <w:t>н</w:t>
      </w:r>
      <w:r w:rsidR="000F23E5">
        <w:t>о</w:t>
      </w:r>
      <w:r w:rsidRPr="00DE3FF2">
        <w:t>е Фумім</w:t>
      </w:r>
      <w:r w:rsidR="000F23E5">
        <w:t>аро</w:t>
      </w:r>
      <w:r w:rsidRPr="00DE3FF2">
        <w:t xml:space="preserve"> … були тими н</w:t>
      </w:r>
      <w:r w:rsidR="000F23E5">
        <w:t>о</w:t>
      </w:r>
      <w:r w:rsidRPr="00DE3FF2">
        <w:t>вими п</w:t>
      </w:r>
      <w:r w:rsidR="000F23E5">
        <w:t>о</w:t>
      </w:r>
      <w:r w:rsidRPr="00DE3FF2">
        <w:t>літик</w:t>
      </w:r>
      <w:r w:rsidR="000F23E5">
        <w:t>а</w:t>
      </w:r>
      <w:r w:rsidRPr="00DE3FF2">
        <w:t>ми, н</w:t>
      </w:r>
      <w:r w:rsidR="000F23E5">
        <w:t>а</w:t>
      </w:r>
      <w:r w:rsidRPr="00DE3FF2">
        <w:t xml:space="preserve"> які т</w:t>
      </w:r>
      <w:r w:rsidR="000F23E5">
        <w:t>а</w:t>
      </w:r>
      <w:r w:rsidRPr="00DE3FF2">
        <w:t>к д</w:t>
      </w:r>
      <w:r w:rsidR="000F23E5">
        <w:t>о</w:t>
      </w:r>
      <w:r w:rsidRPr="00DE3FF2">
        <w:t>вг</w:t>
      </w:r>
      <w:r w:rsidR="000F23E5">
        <w:t>о</w:t>
      </w:r>
      <w:r w:rsidRPr="00DE3FF2">
        <w:t xml:space="preserve"> чек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нія» </w:t>
      </w:r>
      <w:bookmarkStart w:id="54" w:name="_ftnref65"/>
      <w:bookmarkEnd w:id="54"/>
      <w:r w:rsidR="000D70A4" w:rsidRPr="00DE3FF2">
        <w:fldChar w:fldCharType="begin"/>
      </w:r>
      <w:r w:rsidRPr="00DE3FF2">
        <w:instrText xml:space="preserve"> HYPERLINK "https://translate.googleusercontent.com/translate_f" \l "_ftn65"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66</w:t>
      </w:r>
      <w:r w:rsidR="00D00824">
        <w:t>,</w:t>
      </w:r>
      <w:r w:rsidR="00D00824" w:rsidRPr="00D00824">
        <w:t xml:space="preserve"> </w:t>
      </w:r>
      <w:r w:rsidR="00D00824" w:rsidRPr="00331C81">
        <w:t>254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 </w:t>
      </w:r>
      <w:r w:rsidR="000F23E5">
        <w:t>О</w:t>
      </w:r>
      <w:r w:rsidRPr="00DE3FF2">
        <w:t>дн</w:t>
      </w:r>
      <w:r w:rsidR="000F23E5">
        <w:t>а</w:t>
      </w:r>
      <w:r w:rsidRPr="00DE3FF2">
        <w:t>к «Кит</w:t>
      </w:r>
      <w:r w:rsidR="000F23E5">
        <w:t>а</w:t>
      </w:r>
      <w:r w:rsidRPr="00DE3FF2">
        <w:t>йський інцидент»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</w:t>
      </w:r>
      <w:r w:rsidR="000F23E5">
        <w:t>о</w:t>
      </w:r>
      <w:r w:rsidRPr="00DE3FF2">
        <w:t>к яп</w:t>
      </w:r>
      <w:r w:rsidR="000F23E5">
        <w:t>о</w:t>
      </w:r>
      <w:r w:rsidRPr="00DE3FF2">
        <w:t>н</w:t>
      </w:r>
      <w:r w:rsidR="000F23E5">
        <w:t>о</w:t>
      </w:r>
      <w:r w:rsidRPr="00DE3FF2">
        <w:t>-кит</w:t>
      </w:r>
      <w:r w:rsidR="000F23E5">
        <w:t>а</w:t>
      </w:r>
      <w:r w:rsidRPr="00DE3FF2">
        <w:t>йськ</w:t>
      </w:r>
      <w:r w:rsidR="000F23E5">
        <w:t>о</w:t>
      </w:r>
      <w:r w:rsidRPr="00DE3FF2">
        <w:t xml:space="preserve">ї війни у ​​липні 1937 </w:t>
      </w:r>
      <w:r w:rsidR="000F23E5">
        <w:t>р</w:t>
      </w:r>
      <w:r w:rsidRPr="00DE3FF2">
        <w:t>. не д</w:t>
      </w:r>
      <w:r w:rsidR="000F23E5">
        <w:t>о</w:t>
      </w:r>
      <w:r w:rsidRPr="00DE3FF2">
        <w:t>зв</w:t>
      </w:r>
      <w:r w:rsidR="000F23E5">
        <w:t>о</w:t>
      </w:r>
      <w:r w:rsidRPr="00DE3FF2">
        <w:t>лили н</w:t>
      </w:r>
      <w:r w:rsidR="000F23E5">
        <w:t>о</w:t>
      </w:r>
      <w:r w:rsidRPr="00DE3FF2">
        <w:t>в</w:t>
      </w:r>
      <w:r w:rsidR="000F23E5">
        <w:t>о</w:t>
      </w:r>
      <w:r w:rsidRPr="00DE3FF2">
        <w:t>му к</w:t>
      </w:r>
      <w:r w:rsidR="000F23E5">
        <w:t>а</w:t>
      </w:r>
      <w:r w:rsidRPr="00DE3FF2">
        <w:t>бінету здійснити не</w:t>
      </w:r>
      <w:r w:rsidR="000F23E5">
        <w:t>о</w:t>
      </w:r>
      <w:r w:rsidRPr="00DE3FF2">
        <w:t>б</w:t>
      </w:r>
      <w:r w:rsidR="000F23E5">
        <w:t>х</w:t>
      </w:r>
      <w:r w:rsidRPr="00DE3FF2">
        <w:t xml:space="preserve">ідні </w:t>
      </w:r>
      <w:r w:rsidR="000F23E5">
        <w:t>р</w:t>
      </w:r>
      <w:r w:rsidRPr="00DE3FF2">
        <w:t>еф</w:t>
      </w:r>
      <w:r w:rsidR="000F23E5">
        <w:t>ор</w:t>
      </w:r>
      <w:r w:rsidRPr="00DE3FF2">
        <w:t>ми. 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змушен</w:t>
      </w:r>
      <w:r w:rsidR="000F23E5">
        <w:t>а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>вити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н</w:t>
      </w:r>
      <w:r w:rsidR="000F23E5">
        <w:t>а</w:t>
      </w:r>
      <w:r w:rsidRPr="00DE3FF2">
        <w:t>йв</w:t>
      </w:r>
      <w:r w:rsidR="000F23E5">
        <w:t>а</w:t>
      </w:r>
      <w:r w:rsidRPr="00DE3FF2">
        <w:t>жливішими г</w:t>
      </w:r>
      <w:r w:rsidR="000F23E5">
        <w:t>а</w:t>
      </w:r>
      <w:r w:rsidRPr="00DE3FF2">
        <w:t>лузями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сті,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н</w:t>
      </w:r>
      <w:r w:rsidR="000F23E5">
        <w:t>а</w:t>
      </w:r>
      <w:r w:rsidRPr="00DE3FF2">
        <w:t>д фін</w:t>
      </w:r>
      <w:r w:rsidR="000F23E5">
        <w:t>а</w:t>
      </w:r>
      <w:r w:rsidRPr="00DE3FF2">
        <w:t>нс</w:t>
      </w:r>
      <w:r w:rsidR="000F23E5">
        <w:t>а</w:t>
      </w:r>
      <w:r w:rsidRPr="00DE3FF2">
        <w:t>ми. «Се</w:t>
      </w:r>
      <w:r w:rsidR="000F23E5">
        <w:t>р</w:t>
      </w:r>
      <w:r w:rsidRPr="00DE3FF2">
        <w:t>ед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-</w:t>
      </w:r>
      <w:r w:rsidRPr="00DE3FF2">
        <w:lastRenderedPageBreak/>
        <w:t>к</w:t>
      </w:r>
      <w:r w:rsidR="000F23E5">
        <w:t>о</w:t>
      </w:r>
      <w:r w:rsidRPr="00DE3FF2">
        <w:t>нт</w:t>
      </w:r>
      <w:r w:rsidR="000F23E5">
        <w:t>ро</w:t>
      </w:r>
      <w:r w:rsidRPr="00DE3FF2">
        <w:t>люючи</w:t>
      </w:r>
      <w:r w:rsidR="000F23E5">
        <w:t>х</w:t>
      </w:r>
      <w:r w:rsidRPr="00DE3FF2">
        <w:t xml:space="preserve"> з</w:t>
      </w:r>
      <w:r w:rsidR="000F23E5">
        <w:t>ахо</w:t>
      </w:r>
      <w:r w:rsidRPr="00DE3FF2">
        <w:t>дів в</w:t>
      </w:r>
      <w:r w:rsidR="000F23E5">
        <w:t>а</w:t>
      </w:r>
      <w:r w:rsidRPr="00DE3FF2">
        <w:t>жливе місце п</w:t>
      </w:r>
      <w:r w:rsidR="000F23E5">
        <w:t>о</w:t>
      </w:r>
      <w:r w:rsidRPr="00DE3FF2">
        <w:t>сід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-ек</w:t>
      </w:r>
      <w:r w:rsidR="000F23E5">
        <w:t>о</w:t>
      </w:r>
      <w:r w:rsidRPr="00DE3FF2">
        <w:t>н</w:t>
      </w:r>
      <w:r w:rsidR="000F23E5">
        <w:t>о</w:t>
      </w:r>
      <w:r w:rsidRPr="00DE3FF2">
        <w:t>мічне з</w:t>
      </w:r>
      <w:r w:rsidR="000F23E5">
        <w:t>а</w:t>
      </w:r>
      <w:r w:rsidRPr="00DE3FF2">
        <w:t>к</w:t>
      </w:r>
      <w:r w:rsidR="000F23E5">
        <w:t>о</w:t>
      </w:r>
      <w:r w:rsidRPr="00DE3FF2">
        <w:t>н</w:t>
      </w:r>
      <w:r w:rsidR="000F23E5">
        <w:t>о</w:t>
      </w:r>
      <w:r w:rsidRPr="00DE3FF2">
        <w:t>д</w:t>
      </w:r>
      <w:r w:rsidR="000F23E5">
        <w:t>а</w:t>
      </w:r>
      <w:r w:rsidRPr="00DE3FF2">
        <w:t>вств</w:t>
      </w:r>
      <w:r w:rsidR="000F23E5">
        <w:t>о</w:t>
      </w:r>
      <w:r w:rsidRPr="00DE3FF2">
        <w:t xml:space="preserve">. … В </w:t>
      </w:r>
      <w:r w:rsidR="000F23E5">
        <w:t>о</w:t>
      </w:r>
      <w:r w:rsidRPr="00DE3FF2">
        <w:t>сн</w:t>
      </w:r>
      <w:r w:rsidR="000F23E5">
        <w:t>о</w:t>
      </w:r>
      <w:r w:rsidRPr="00DE3FF2">
        <w:t>ву «к</w:t>
      </w:r>
      <w:r w:rsidR="000F23E5">
        <w:t>о</w:t>
      </w:r>
      <w:r w:rsidRPr="00DE3FF2">
        <w:t>нт</w:t>
      </w:r>
      <w:r w:rsidR="000F23E5">
        <w:t>ро</w:t>
      </w:r>
      <w:r w:rsidRPr="00DE3FF2">
        <w:t>лю» н</w:t>
      </w:r>
      <w:r w:rsidR="000F23E5">
        <w:t>а</w:t>
      </w:r>
      <w:r w:rsidRPr="00DE3FF2">
        <w:t>д 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>м… бул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кл</w:t>
      </w:r>
      <w:r w:rsidR="000F23E5">
        <w:t>а</w:t>
      </w:r>
      <w:r w:rsidRPr="00DE3FF2">
        <w:t>ден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 «П</w:t>
      </w:r>
      <w:r w:rsidR="000F23E5">
        <w:t>ро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льну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цію н</w:t>
      </w:r>
      <w:r w:rsidR="000F23E5">
        <w:t>а</w:t>
      </w:r>
      <w:r w:rsidRPr="00DE3FF2">
        <w:t>ції». … Цей з</w:t>
      </w:r>
      <w:r w:rsidR="000F23E5">
        <w:t>а</w:t>
      </w:r>
      <w:r w:rsidRPr="00DE3FF2">
        <w:t>к</w:t>
      </w:r>
      <w:r w:rsidR="000F23E5">
        <w:t>о</w:t>
      </w:r>
      <w:r w:rsidRPr="00DE3FF2">
        <w:t>н був двічі пе</w:t>
      </w:r>
      <w:r w:rsidR="000F23E5">
        <w:t>р</w:t>
      </w:r>
      <w:r w:rsidRPr="00DE3FF2">
        <w:t xml:space="preserve">еглянутий: у квітні 1939 </w:t>
      </w:r>
      <w:r w:rsidR="000F23E5">
        <w:t>р</w:t>
      </w:r>
      <w:r w:rsidRPr="00DE3FF2">
        <w:t>. і у бе</w:t>
      </w:r>
      <w:r w:rsidR="000F23E5">
        <w:t>р</w:t>
      </w:r>
      <w:r w:rsidRPr="00DE3FF2">
        <w:t xml:space="preserve">езні 1941 </w:t>
      </w:r>
      <w:r w:rsidR="000F23E5">
        <w:t>р</w:t>
      </w:r>
      <w:r w:rsidRPr="00DE3FF2">
        <w:t xml:space="preserve">. </w:t>
      </w:r>
      <w:r w:rsidR="00DE3FF2" w:rsidRPr="00DE3FF2">
        <w:t>[</w:t>
      </w:r>
      <w:r w:rsidRPr="00DE3FF2">
        <w:t>Він] … являв с</w:t>
      </w:r>
      <w:r w:rsidR="000F23E5">
        <w:t>о</w:t>
      </w:r>
      <w:r w:rsidRPr="00DE3FF2">
        <w:t>б</w:t>
      </w:r>
      <w:r w:rsidR="000F23E5">
        <w:t>о</w:t>
      </w:r>
      <w:r w:rsidRPr="00DE3FF2">
        <w:t xml:space="preserve">ю </w:t>
      </w:r>
      <w:r w:rsidR="000F23E5">
        <w:t>ро</w:t>
      </w:r>
      <w:r w:rsidRPr="00DE3FF2">
        <w:t>зг</w:t>
      </w:r>
      <w:r w:rsidR="000F23E5">
        <w:t>ор</w:t>
      </w:r>
      <w:r w:rsidRPr="00DE3FF2">
        <w:t>нуту п</w:t>
      </w:r>
      <w:r w:rsidR="000F23E5">
        <w:t>ро</w:t>
      </w:r>
      <w:r w:rsidRPr="00DE3FF2">
        <w:t>г</w:t>
      </w:r>
      <w:r w:rsidR="000F23E5">
        <w:t>ра</w:t>
      </w:r>
      <w:r w:rsidRPr="00DE3FF2">
        <w:t>му міліт</w:t>
      </w:r>
      <w:r w:rsidR="000F23E5">
        <w:t>ар</w:t>
      </w:r>
      <w:r w:rsidRPr="00DE3FF2">
        <w:t>из</w:t>
      </w:r>
      <w:r w:rsidR="000F23E5">
        <w:t>а</w:t>
      </w:r>
      <w:r w:rsidRPr="00DE3FF2">
        <w:t>ції к</w:t>
      </w:r>
      <w:r w:rsidR="000F23E5">
        <w:t>ра</w:t>
      </w:r>
      <w:r w:rsidRPr="00DE3FF2">
        <w:t>їни т</w:t>
      </w:r>
      <w:r w:rsidR="000F23E5">
        <w:t>а</w:t>
      </w:r>
      <w:r w:rsidRPr="00DE3FF2">
        <w:t xml:space="preserve"> … н</w:t>
      </w:r>
      <w:r w:rsidR="000F23E5">
        <w:t>а</w:t>
      </w:r>
      <w:r w:rsidRPr="00DE3FF2">
        <w:t>д</w:t>
      </w:r>
      <w:r w:rsidR="000F23E5">
        <w:t>а</w:t>
      </w:r>
      <w:r w:rsidRPr="00DE3FF2">
        <w:t>в</w:t>
      </w:r>
      <w:r w:rsidR="000F23E5">
        <w:t>а</w:t>
      </w:r>
      <w:r w:rsidRPr="00DE3FF2">
        <w:t>в яп</w:t>
      </w:r>
      <w:r w:rsidR="000F23E5">
        <w:t>о</w:t>
      </w:r>
      <w:r w:rsidRPr="00DE3FF2">
        <w:t>нськ</w:t>
      </w:r>
      <w:r w:rsidR="000F23E5">
        <w:t>о</w:t>
      </w:r>
      <w:r w:rsidRPr="00DE3FF2">
        <w:t>му у</w:t>
      </w:r>
      <w:r w:rsidR="000F23E5">
        <w:t>р</w:t>
      </w:r>
      <w:r w:rsidRPr="00DE3FF2">
        <w:t>яду п</w:t>
      </w:r>
      <w:r w:rsidR="000F23E5">
        <w:t>ра</w:t>
      </w:r>
      <w:r w:rsidRPr="00DE3FF2">
        <w:t>в</w:t>
      </w:r>
      <w:r w:rsidR="000F23E5">
        <w:t>о</w:t>
      </w:r>
      <w:r w:rsidRPr="00DE3FF2">
        <w:t xml:space="preserve"> здійснюв</w:t>
      </w:r>
      <w:r w:rsidR="000F23E5">
        <w:t>а</w:t>
      </w:r>
      <w:r w:rsidRPr="00DE3FF2">
        <w:t>ти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>м т</w:t>
      </w:r>
      <w:r w:rsidR="000F23E5">
        <w:t>а</w:t>
      </w:r>
      <w:r w:rsidRPr="00DE3FF2">
        <w:t xml:space="preserve"> сп</w:t>
      </w:r>
      <w:r w:rsidR="000F23E5">
        <w:t>о</w:t>
      </w:r>
      <w:r w:rsidRPr="00DE3FF2">
        <w:t>жив</w:t>
      </w:r>
      <w:r w:rsidR="000F23E5">
        <w:t>а</w:t>
      </w:r>
      <w:r w:rsidRPr="00DE3FF2">
        <w:t xml:space="preserve">нням, </w:t>
      </w:r>
      <w:r w:rsidR="000F23E5">
        <w:t>ро</w:t>
      </w:r>
      <w:r w:rsidRPr="00DE3FF2">
        <w:t>зп</w:t>
      </w:r>
      <w:r w:rsidR="000F23E5">
        <w:t>ор</w:t>
      </w:r>
      <w:r w:rsidRPr="00DE3FF2">
        <w:t>ядж</w:t>
      </w:r>
      <w:r w:rsidR="000F23E5">
        <w:t>а</w:t>
      </w:r>
      <w:r w:rsidRPr="00DE3FF2">
        <w:t xml:space="preserve">тися </w:t>
      </w:r>
      <w:r w:rsidR="000F23E5">
        <w:t>ро</w:t>
      </w:r>
      <w:r w:rsidRPr="00DE3FF2">
        <w:t>б</w:t>
      </w:r>
      <w:r w:rsidR="000F23E5">
        <w:t>о</w:t>
      </w:r>
      <w:r w:rsidRPr="00DE3FF2">
        <w:t>ч</w:t>
      </w:r>
      <w:r w:rsidR="000F23E5">
        <w:t>о</w:t>
      </w:r>
      <w:r w:rsidRPr="00DE3FF2">
        <w:t>ю сил</w:t>
      </w:r>
      <w:r w:rsidR="000F23E5">
        <w:t>о</w:t>
      </w:r>
      <w:r w:rsidRPr="00DE3FF2">
        <w:t>ю…»</w:t>
      </w:r>
      <w:bookmarkStart w:id="55" w:name="_ftnref66"/>
      <w:bookmarkEnd w:id="55"/>
      <w:r w:rsidR="000D70A4" w:rsidRPr="00DE3FF2">
        <w:fldChar w:fldCharType="begin"/>
      </w:r>
      <w:r w:rsidRPr="00DE3FF2">
        <w:instrText xml:space="preserve"> HYPERLINK "https://translate.googleusercontent.com/translate_f" \l "_ftn66"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22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низку відп</w:t>
      </w:r>
      <w:r w:rsidR="000F23E5">
        <w:t>о</w:t>
      </w:r>
      <w:r w:rsidRPr="00DE3FF2">
        <w:t>відни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нів: «П</w:t>
      </w:r>
      <w:r w:rsidR="000F23E5">
        <w:t>ро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ль у н</w:t>
      </w:r>
      <w:r w:rsidR="000F23E5">
        <w:t>а</w:t>
      </w:r>
      <w:r w:rsidRPr="00DE3FF2">
        <w:t>йв</w:t>
      </w:r>
      <w:r w:rsidR="000F23E5">
        <w:t>а</w:t>
      </w:r>
      <w:r w:rsidRPr="00DE3FF2">
        <w:t>жливіши</w:t>
      </w:r>
      <w:r w:rsidR="000F23E5">
        <w:t>х</w:t>
      </w:r>
      <w:r w:rsidRPr="00DE3FF2">
        <w:t xml:space="preserve"> г</w:t>
      </w:r>
      <w:r w:rsidR="000F23E5">
        <w:t>а</w:t>
      </w:r>
      <w:r w:rsidRPr="00DE3FF2">
        <w:t>лузя</w:t>
      </w:r>
      <w:r w:rsidR="000F23E5">
        <w:t>х</w:t>
      </w:r>
      <w:r w:rsidRPr="00DE3FF2">
        <w:t xml:space="preserve"> ви</w:t>
      </w:r>
      <w:r w:rsidR="000F23E5">
        <w:t>ро</w:t>
      </w:r>
      <w:r w:rsidRPr="00DE3FF2">
        <w:t>бництв</w:t>
      </w:r>
      <w:r w:rsidR="000F23E5">
        <w:t>а</w:t>
      </w:r>
      <w:r w:rsidRPr="00DE3FF2">
        <w:t>» (1 т</w:t>
      </w:r>
      <w:r w:rsidR="000F23E5">
        <w:t>ра</w:t>
      </w:r>
      <w:r w:rsidRPr="00DE3FF2">
        <w:t>вня 1937), «П</w:t>
      </w:r>
      <w:r w:rsidR="000F23E5">
        <w:t>ро</w:t>
      </w:r>
      <w:r w:rsidRPr="00DE3FF2">
        <w:t xml:space="preserve"> н</w:t>
      </w:r>
      <w:r w:rsidR="000F23E5">
        <w:t>а</w:t>
      </w:r>
      <w:r w:rsidRPr="00DE3FF2">
        <w:t>дзвич</w:t>
      </w:r>
      <w:r w:rsidR="000F23E5">
        <w:t>а</w:t>
      </w:r>
      <w:r w:rsidRPr="00DE3FF2">
        <w:t>йні з</w:t>
      </w:r>
      <w:r w:rsidR="000F23E5">
        <w:t>ахо</w:t>
      </w:r>
      <w:r w:rsidRPr="00DE3FF2">
        <w:t>ди в г</w:t>
      </w:r>
      <w:r w:rsidR="000F23E5">
        <w:t>а</w:t>
      </w:r>
      <w:r w:rsidRPr="00DE3FF2">
        <w:t>лузі експ</w:t>
      </w:r>
      <w:r w:rsidR="000F23E5">
        <w:t>ор</w:t>
      </w:r>
      <w:r w:rsidRPr="00DE3FF2">
        <w:t>ту т</w:t>
      </w:r>
      <w:r w:rsidR="000F23E5">
        <w:t>а</w:t>
      </w:r>
      <w:r w:rsidRPr="00DE3FF2">
        <w:t xml:space="preserve"> імп</w:t>
      </w:r>
      <w:r w:rsidR="000F23E5">
        <w:t>ор</w:t>
      </w:r>
      <w:r w:rsidRPr="00DE3FF2">
        <w:t>ту», ​​«П</w:t>
      </w:r>
      <w:r w:rsidR="000F23E5">
        <w:t>ро</w:t>
      </w:r>
      <w:r w:rsidRPr="00DE3FF2">
        <w:t xml:space="preserve"> н</w:t>
      </w:r>
      <w:r w:rsidR="000F23E5">
        <w:t>а</w:t>
      </w:r>
      <w:r w:rsidRPr="00DE3FF2">
        <w:t>дзвич</w:t>
      </w:r>
      <w:r w:rsidR="000F23E5">
        <w:t>а</w:t>
      </w:r>
      <w:r w:rsidRPr="00DE3FF2">
        <w:t>йний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г</w:t>
      </w:r>
      <w:r w:rsidR="000F23E5">
        <w:t>ро</w:t>
      </w:r>
      <w:r w:rsidRPr="00DE3FF2">
        <w:t>ш</w:t>
      </w:r>
      <w:r w:rsidR="000F23E5">
        <w:t>о</w:t>
      </w:r>
      <w:r w:rsidRPr="00DE3FF2">
        <w:t>вими ф</w:t>
      </w:r>
      <w:r w:rsidR="000F23E5">
        <w:t>о</w:t>
      </w:r>
      <w:r w:rsidRPr="00DE3FF2">
        <w:t>нд</w:t>
      </w:r>
      <w:r w:rsidR="000F23E5">
        <w:t>а</w:t>
      </w:r>
      <w:r w:rsidRPr="00DE3FF2">
        <w:t xml:space="preserve">ми»,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введен</w:t>
      </w:r>
      <w:r w:rsidR="000F23E5">
        <w:t>о</w:t>
      </w:r>
      <w:r w:rsidRPr="00DE3FF2">
        <w:t xml:space="preserve"> в дію д</w:t>
      </w:r>
      <w:r w:rsidR="000F23E5">
        <w:t>а</w:t>
      </w:r>
      <w:r w:rsidRPr="00DE3FF2">
        <w:t>вній з</w:t>
      </w:r>
      <w:r w:rsidR="000F23E5">
        <w:t>а</w:t>
      </w:r>
      <w:r w:rsidRPr="00DE3FF2">
        <w:t>к</w:t>
      </w:r>
      <w:r w:rsidR="000F23E5">
        <w:t>о</w:t>
      </w:r>
      <w:r w:rsidRPr="00DE3FF2">
        <w:t>н «П</w:t>
      </w:r>
      <w:r w:rsidR="000F23E5">
        <w:t>ро</w:t>
      </w:r>
      <w:r w:rsidRPr="00DE3FF2">
        <w:t xml:space="preserve">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цію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сті» (все – 10 ве</w:t>
      </w:r>
      <w:r w:rsidR="000F23E5">
        <w:t>р</w:t>
      </w:r>
      <w:r w:rsidRPr="00DE3FF2">
        <w:t xml:space="preserve">есня 1937). </w:t>
      </w:r>
      <w:r w:rsidR="000F23E5">
        <w:t>О</w:t>
      </w:r>
      <w:r w:rsidRPr="00DE3FF2">
        <w:t>бмеження в г</w:t>
      </w:r>
      <w:r w:rsidR="000F23E5">
        <w:t>а</w:t>
      </w:r>
      <w:r w:rsidRPr="00DE3FF2">
        <w:t>лузі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ї т</w:t>
      </w:r>
      <w:r w:rsidR="000F23E5">
        <w:t>ор</w:t>
      </w:r>
      <w:r w:rsidRPr="00DE3FF2">
        <w:t>гівлі з</w:t>
      </w:r>
      <w:r w:rsidR="000F23E5">
        <w:t>а</w:t>
      </w:r>
      <w:r w:rsidRPr="00DE3FF2">
        <w:t>б</w:t>
      </w:r>
      <w:r w:rsidR="000F23E5">
        <w:t>оро</w:t>
      </w:r>
      <w:r w:rsidRPr="00DE3FF2">
        <w:t>няли вивіз вивезення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і</w:t>
      </w:r>
      <w:r w:rsidR="000F23E5">
        <w:t>а</w:t>
      </w:r>
      <w:r w:rsidRPr="00DE3FF2">
        <w:t>лів з Яп</w:t>
      </w:r>
      <w:r w:rsidR="000F23E5">
        <w:t>о</w:t>
      </w:r>
      <w:r w:rsidRPr="00DE3FF2">
        <w:t>нії т</w:t>
      </w:r>
      <w:r w:rsidR="000F23E5">
        <w:t>а</w:t>
      </w:r>
      <w:r w:rsidRPr="00DE3FF2">
        <w:t xml:space="preserve"> ввезення 270 т</w:t>
      </w:r>
      <w:r w:rsidR="000F23E5">
        <w:t>о</w:t>
      </w:r>
      <w:r w:rsidRPr="00DE3FF2">
        <w:t>в</w:t>
      </w:r>
      <w:r w:rsidR="000F23E5">
        <w:t>ар</w:t>
      </w:r>
      <w:r w:rsidRPr="00DE3FF2">
        <w:t>ів, які не є п</w:t>
      </w:r>
      <w:r w:rsidR="000F23E5">
        <w:t>р</w:t>
      </w:r>
      <w:r w:rsidRPr="00DE3FF2">
        <w:t>едмет</w:t>
      </w:r>
      <w:r w:rsidR="000F23E5">
        <w:t>а</w:t>
      </w:r>
      <w:r w:rsidRPr="00DE3FF2">
        <w:t>ми пе</w:t>
      </w:r>
      <w:r w:rsidR="000F23E5">
        <w:t>р</w:t>
      </w:r>
      <w:r w:rsidRPr="00DE3FF2">
        <w:t>ш</w:t>
      </w:r>
      <w:r w:rsidR="000F23E5">
        <w:t>о</w:t>
      </w:r>
      <w:r w:rsidRPr="00DE3FF2">
        <w:t>ї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>сті («б</w:t>
      </w:r>
      <w:r w:rsidR="000F23E5">
        <w:t>оро</w:t>
      </w:r>
      <w:r w:rsidRPr="00DE3FF2">
        <w:t>тьб</w:t>
      </w:r>
      <w:r w:rsidR="000F23E5">
        <w:t>а</w:t>
      </w:r>
      <w:r w:rsidRPr="00DE3FF2">
        <w:t xml:space="preserve"> з </w:t>
      </w:r>
      <w:r w:rsidR="000F23E5">
        <w:t>ро</w:t>
      </w:r>
      <w:r w:rsidRPr="00DE3FF2">
        <w:t xml:space="preserve">зкішшю»),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ли п</w:t>
      </w:r>
      <w:r w:rsidR="000F23E5">
        <w:t>о</w:t>
      </w:r>
      <w:r w:rsidRPr="00DE3FF2">
        <w:t>силення к</w:t>
      </w:r>
      <w:r w:rsidR="000F23E5">
        <w:t>о</w:t>
      </w:r>
      <w:r w:rsidRPr="00DE3FF2">
        <w:t>нт</w:t>
      </w:r>
      <w:r w:rsidR="000F23E5">
        <w:t>ро</w:t>
      </w:r>
      <w:r w:rsidRPr="00DE3FF2">
        <w:t>лю з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зп</w:t>
      </w:r>
      <w:r w:rsidR="000F23E5">
        <w:t>о</w:t>
      </w:r>
      <w:r w:rsidRPr="00DE3FF2">
        <w:t>діл</w:t>
      </w:r>
      <w:r w:rsidR="000F23E5">
        <w:t>о</w:t>
      </w:r>
      <w:r w:rsidRPr="00DE3FF2">
        <w:t>м імп</w:t>
      </w:r>
      <w:r w:rsidR="000F23E5">
        <w:t>ор</w:t>
      </w:r>
      <w:r w:rsidRPr="00DE3FF2">
        <w:t>тн</w:t>
      </w:r>
      <w:r w:rsidR="000F23E5">
        <w:t>о</w:t>
      </w:r>
      <w:r w:rsidRPr="00DE3FF2">
        <w:t>ї си</w:t>
      </w:r>
      <w:r w:rsidR="000F23E5">
        <w:t>ро</w:t>
      </w:r>
      <w:r w:rsidRPr="00DE3FF2">
        <w:t>вини т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те</w:t>
      </w:r>
      <w:r w:rsidR="000F23E5">
        <w:t>р</w:t>
      </w:r>
      <w:r w:rsidRPr="00DE3FF2">
        <w:t>і</w:t>
      </w:r>
      <w:r w:rsidR="000F23E5">
        <w:t>а</w:t>
      </w:r>
      <w:r w:rsidRPr="00DE3FF2">
        <w:t>лів. … З мет</w:t>
      </w:r>
      <w:r w:rsidR="000F23E5">
        <w:t>о</w:t>
      </w:r>
      <w:r w:rsidRPr="00DE3FF2">
        <w:t>ю міліт</w:t>
      </w:r>
      <w:r w:rsidR="000F23E5">
        <w:t>ар</w:t>
      </w:r>
      <w:r w:rsidRPr="00DE3FF2">
        <w:t>из</w:t>
      </w:r>
      <w:r w:rsidR="000F23E5">
        <w:t>а</w:t>
      </w:r>
      <w:r w:rsidRPr="00DE3FF2">
        <w:t>ції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численні п</w:t>
      </w:r>
      <w:r w:rsidR="000F23E5">
        <w:t>р</w:t>
      </w:r>
      <w:r w:rsidRPr="00DE3FF2">
        <w:t>ив</w:t>
      </w:r>
      <w:r w:rsidR="000F23E5">
        <w:t>а</w:t>
      </w:r>
      <w:r w:rsidRPr="00DE3FF2">
        <w:t>тні з</w:t>
      </w:r>
      <w:r w:rsidR="000F23E5">
        <w:t>а</w:t>
      </w:r>
      <w:r w:rsidRPr="00DE3FF2">
        <w:t>к</w:t>
      </w:r>
      <w:r w:rsidR="000F23E5">
        <w:t>о</w:t>
      </w:r>
      <w:r w:rsidRPr="00DE3FF2">
        <w:t>ни, н</w:t>
      </w:r>
      <w:r w:rsidR="000F23E5">
        <w:t>а</w:t>
      </w:r>
      <w:r w:rsidRPr="00DE3FF2">
        <w:t>п</w:t>
      </w:r>
      <w:r w:rsidR="000F23E5">
        <w:t>р</w:t>
      </w:r>
      <w:r w:rsidRPr="00DE3FF2">
        <w:t>икл</w:t>
      </w:r>
      <w:r w:rsidR="000F23E5">
        <w:t>а</w:t>
      </w:r>
      <w:r w:rsidRPr="00DE3FF2">
        <w:t>д. "П</w:t>
      </w:r>
      <w:r w:rsidR="000F23E5">
        <w:t>ро</w:t>
      </w:r>
      <w:r w:rsidRPr="00DE3FF2">
        <w:t xml:space="preserve"> 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 xml:space="preserve"> штучн</w:t>
      </w:r>
      <w:r w:rsidR="000F23E5">
        <w:t>о</w:t>
      </w:r>
      <w:r w:rsidRPr="00DE3FF2">
        <w:t>ї н</w:t>
      </w:r>
      <w:r w:rsidR="000F23E5">
        <w:t>а</w:t>
      </w:r>
      <w:r w:rsidRPr="00DE3FF2">
        <w:t>фти", "П</w:t>
      </w:r>
      <w:r w:rsidR="000F23E5">
        <w:t>ро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вний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підп</w:t>
      </w:r>
      <w:r w:rsidR="000F23E5">
        <w:t>р</w:t>
      </w:r>
      <w:r w:rsidRPr="00DE3FF2">
        <w:t>иємств</w:t>
      </w:r>
      <w:r w:rsidR="000F23E5">
        <w:t>а</w:t>
      </w:r>
      <w:r w:rsidRPr="00DE3FF2">
        <w:t>ми, щ</w:t>
      </w:r>
      <w:r w:rsidR="000F23E5">
        <w:t>о</w:t>
      </w:r>
      <w:r w:rsidRPr="00DE3FF2">
        <w:t xml:space="preserve"> ви</w:t>
      </w:r>
      <w:r w:rsidR="000F23E5">
        <w:t>ро</w:t>
      </w:r>
      <w:r w:rsidRPr="00DE3FF2">
        <w:t>бляють елект</w:t>
      </w:r>
      <w:r w:rsidR="000F23E5">
        <w:t>ро</w:t>
      </w:r>
      <w:r w:rsidRPr="00DE3FF2">
        <w:t>ене</w:t>
      </w:r>
      <w:r w:rsidR="000F23E5">
        <w:t>р</w:t>
      </w:r>
      <w:r w:rsidRPr="00DE3FF2">
        <w:t xml:space="preserve">гію". У 1940 </w:t>
      </w:r>
      <w:r w:rsidR="000F23E5">
        <w:t>р</w:t>
      </w:r>
      <w:r w:rsidRPr="00DE3FF2">
        <w:t>. з'явилися з</w:t>
      </w:r>
      <w:r w:rsidR="000F23E5">
        <w:t>а</w:t>
      </w:r>
      <w:r w:rsidRPr="00DE3FF2">
        <w:t>к</w:t>
      </w:r>
      <w:r w:rsidR="000F23E5">
        <w:t>о</w:t>
      </w:r>
      <w:r w:rsidRPr="00DE3FF2">
        <w:t>ни т</w:t>
      </w:r>
      <w:r w:rsidR="000F23E5">
        <w:t>а</w:t>
      </w:r>
      <w:r w:rsidRPr="00DE3FF2">
        <w:t xml:space="preserve"> ук</w:t>
      </w:r>
      <w:r w:rsidR="000F23E5">
        <w:t>а</w:t>
      </w:r>
      <w:r w:rsidRPr="00DE3FF2">
        <w:t>зи, щ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ли цю п</w:t>
      </w:r>
      <w:r w:rsidR="000F23E5">
        <w:t>о</w:t>
      </w:r>
      <w:r w:rsidRPr="00DE3FF2">
        <w:t>літику … «П</w:t>
      </w:r>
      <w:r w:rsidR="000F23E5">
        <w:t>ро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ль з</w:t>
      </w:r>
      <w:r w:rsidR="000F23E5">
        <w:t>а</w:t>
      </w:r>
      <w:r w:rsidRPr="00DE3FF2">
        <w:t xml:space="preserve"> діяльністю к</w:t>
      </w:r>
      <w:r w:rsidR="000F23E5">
        <w:t>о</w:t>
      </w:r>
      <w:r w:rsidRPr="00DE3FF2">
        <w:t>мп</w:t>
      </w:r>
      <w:r w:rsidR="000F23E5">
        <w:t>а</w:t>
      </w:r>
      <w:r w:rsidRPr="00DE3FF2">
        <w:t>ній», «П</w:t>
      </w:r>
      <w:r w:rsidR="000F23E5">
        <w:t>ро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ль н</w:t>
      </w:r>
      <w:r w:rsidR="000F23E5">
        <w:t>а</w:t>
      </w:r>
      <w:r w:rsidRPr="00DE3FF2">
        <w:t>д з</w:t>
      </w:r>
      <w:r w:rsidR="000F23E5">
        <w:t>аро</w:t>
      </w:r>
      <w:r w:rsidRPr="00DE3FF2">
        <w:t>бітн</w:t>
      </w:r>
      <w:r w:rsidR="000F23E5">
        <w:t>о</w:t>
      </w:r>
      <w:r w:rsidRPr="00DE3FF2">
        <w:t>ю пл</w:t>
      </w:r>
      <w:r w:rsidR="000F23E5">
        <w:t>а</w:t>
      </w:r>
      <w:r w:rsidRPr="00DE3FF2">
        <w:t>т</w:t>
      </w:r>
      <w:r w:rsidR="000F23E5">
        <w:t>о</w:t>
      </w:r>
      <w:r w:rsidRPr="00DE3FF2">
        <w:t>ю», «П</w:t>
      </w:r>
      <w:r w:rsidR="000F23E5">
        <w:t>ро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ль з</w:t>
      </w:r>
      <w:r w:rsidR="000F23E5">
        <w:t>а</w:t>
      </w:r>
      <w:r w:rsidRPr="00DE3FF2">
        <w:t xml:space="preserve"> сп</w:t>
      </w:r>
      <w:r w:rsidR="000F23E5">
        <w:t>о</w:t>
      </w:r>
      <w:r w:rsidRPr="00DE3FF2">
        <w:t>жив</w:t>
      </w:r>
      <w:r w:rsidR="000F23E5">
        <w:t>а</w:t>
      </w:r>
      <w:r w:rsidRPr="00DE3FF2">
        <w:t xml:space="preserve">нням </w:t>
      </w:r>
      <w:r w:rsidR="000F23E5">
        <w:t>р</w:t>
      </w:r>
      <w:r w:rsidRPr="00DE3FF2">
        <w:t>ису», «П</w:t>
      </w:r>
      <w:r w:rsidR="000F23E5">
        <w:t>ро</w:t>
      </w:r>
      <w:r w:rsidRPr="00DE3FF2">
        <w:t xml:space="preserve"> з</w:t>
      </w:r>
      <w:r w:rsidR="000F23E5">
        <w:t>а</w:t>
      </w:r>
      <w:r w:rsidRPr="00DE3FF2">
        <w:t>б</w:t>
      </w:r>
      <w:r w:rsidR="000F23E5">
        <w:t>оро</w:t>
      </w:r>
      <w:r w:rsidRPr="00DE3FF2">
        <w:t xml:space="preserve">ну </w:t>
      </w:r>
      <w:r w:rsidR="000F23E5">
        <w:t>ро</w:t>
      </w:r>
      <w:r w:rsidRPr="00DE3FF2">
        <w:t>бітник</w:t>
      </w:r>
      <w:r w:rsidR="000F23E5">
        <w:t>а</w:t>
      </w:r>
      <w:r w:rsidRPr="00DE3FF2">
        <w:t>м т</w:t>
      </w:r>
      <w:r w:rsidR="000F23E5">
        <w:t>а</w:t>
      </w:r>
      <w:r w:rsidRPr="00DE3FF2">
        <w:t xml:space="preserve"> служб</w:t>
      </w:r>
      <w:r w:rsidR="000F23E5">
        <w:t>о</w:t>
      </w:r>
      <w:r w:rsidRPr="00DE3FF2">
        <w:t xml:space="preserve">вцям міняти місце </w:t>
      </w:r>
      <w:r w:rsidR="000F23E5">
        <w:t>ро</w:t>
      </w:r>
      <w:r w:rsidRPr="00DE3FF2">
        <w:t>б</w:t>
      </w:r>
      <w:r w:rsidR="000F23E5">
        <w:t>о</w:t>
      </w:r>
      <w:r w:rsidRPr="00DE3FF2">
        <w:t>ти»»</w:t>
      </w:r>
      <w:bookmarkStart w:id="56" w:name="_ftnref67"/>
      <w:bookmarkEnd w:id="56"/>
      <w:r w:rsidR="000D70A4" w:rsidRPr="00DE3FF2">
        <w:fldChar w:fldCharType="begin"/>
      </w:r>
      <w:r w:rsidRPr="00DE3FF2">
        <w:instrText xml:space="preserve"> HYPERLINK "https://translate.googleusercontent.com/translate_f" \l "_ftn67"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24</w:t>
      </w:r>
      <w:r w:rsidRPr="00DE3FF2">
        <w:t>]</w:t>
      </w:r>
      <w:r w:rsidR="000D70A4" w:rsidRPr="00DE3FF2">
        <w:fldChar w:fldCharType="end"/>
      </w:r>
      <w:r w:rsidRPr="00DE3FF2">
        <w:t xml:space="preserve"> т</w:t>
      </w:r>
      <w:r w:rsidR="000F23E5">
        <w:t>а</w:t>
      </w:r>
      <w:r w:rsidRPr="00DE3FF2">
        <w:t xml:space="preserve"> інші.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ро</w:t>
      </w:r>
      <w:r w:rsidRPr="00DE3FF2">
        <w:t>те «де</w:t>
      </w:r>
      <w:r w:rsidR="000F23E5">
        <w:t>р</w:t>
      </w:r>
      <w:r w:rsidRPr="00DE3FF2">
        <w:t>ж</w:t>
      </w:r>
      <w:r w:rsidR="000F23E5">
        <w:t>а</w:t>
      </w:r>
      <w:r w:rsidRPr="00DE3FF2">
        <w:t>вне «</w:t>
      </w:r>
      <w:r w:rsidR="000F23E5">
        <w:t>р</w:t>
      </w:r>
      <w:r w:rsidRPr="00DE3FF2">
        <w:t>егулюв</w:t>
      </w:r>
      <w:r w:rsidR="000F23E5">
        <w:t>а</w:t>
      </w:r>
      <w:r w:rsidRPr="00DE3FF2">
        <w:t>ння» у Яп</w:t>
      </w:r>
      <w:r w:rsidR="000F23E5">
        <w:t>о</w:t>
      </w:r>
      <w:r w:rsidRPr="00DE3FF2">
        <w:t>нії не т</w:t>
      </w:r>
      <w:r w:rsidR="000F23E5">
        <w:t>ор</w:t>
      </w:r>
      <w:r w:rsidRPr="00DE3FF2">
        <w:t>к</w:t>
      </w:r>
      <w:r w:rsidR="000F23E5">
        <w:t>а</w:t>
      </w:r>
      <w:r w:rsidRPr="00DE3FF2">
        <w:t>л</w:t>
      </w:r>
      <w:r w:rsidR="000F23E5">
        <w:t>о</w:t>
      </w:r>
      <w:r w:rsidRPr="00DE3FF2">
        <w:t>ся п</w:t>
      </w:r>
      <w:r w:rsidR="000F23E5">
        <w:t>р</w:t>
      </w:r>
      <w:r w:rsidRPr="00DE3FF2">
        <w:t>ив</w:t>
      </w:r>
      <w:r w:rsidR="000F23E5">
        <w:t>а</w:t>
      </w:r>
      <w:r w:rsidRPr="00DE3FF2">
        <w:t>тн</w:t>
      </w:r>
      <w:r w:rsidR="000F23E5">
        <w:t>о</w:t>
      </w:r>
      <w:r w:rsidRPr="00DE3FF2">
        <w:t>-к</w:t>
      </w:r>
      <w:r w:rsidR="000F23E5">
        <w:t>а</w:t>
      </w:r>
      <w:r w:rsidRPr="00DE3FF2">
        <w:t>піт</w:t>
      </w:r>
      <w:r w:rsidR="000F23E5">
        <w:t>а</w:t>
      </w:r>
      <w:r w:rsidRPr="00DE3FF2">
        <w:t>лістичн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хара</w:t>
      </w:r>
      <w:r w:rsidRPr="00DE3FF2">
        <w:t>кте</w:t>
      </w:r>
      <w:r w:rsidR="000F23E5">
        <w:t>р</w:t>
      </w:r>
      <w:r w:rsidRPr="00DE3FF2">
        <w:t>у її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міки. В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меті з</w:t>
      </w:r>
      <w:r w:rsidR="000F23E5">
        <w:t>а</w:t>
      </w:r>
      <w:r w:rsidRPr="00DE3FF2">
        <w:t>безпечити з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нськими «дз</w:t>
      </w:r>
      <w:r w:rsidR="000F23E5">
        <w:t>а</w:t>
      </w:r>
      <w:r w:rsidRPr="00DE3FF2">
        <w:t>йб</w:t>
      </w:r>
      <w:r w:rsidR="000F23E5">
        <w:t>а</w:t>
      </w:r>
      <w:r w:rsidRPr="00DE3FF2">
        <w:t>цу» вик</w:t>
      </w:r>
      <w:r w:rsidR="000F23E5">
        <w:t>ор</w:t>
      </w:r>
      <w:r w:rsidRPr="00DE3FF2">
        <w:t>ист</w:t>
      </w:r>
      <w:r w:rsidR="000F23E5">
        <w:t>а</w:t>
      </w:r>
      <w:r w:rsidRPr="00DE3FF2">
        <w:t>ння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п</w:t>
      </w:r>
      <w:r w:rsidR="000F23E5">
        <w:t>ара</w:t>
      </w:r>
      <w:r w:rsidRPr="00DE3FF2">
        <w:t>ту як зн</w:t>
      </w:r>
      <w:r w:rsidR="000F23E5">
        <w:t>ар</w:t>
      </w:r>
      <w:r w:rsidRPr="00DE3FF2">
        <w:t>яддя ї</w:t>
      </w:r>
      <w:r w:rsidR="000F23E5">
        <w:t>х</w:t>
      </w:r>
      <w:r w:rsidRPr="00DE3FF2">
        <w:t xml:space="preserve"> зб</w:t>
      </w:r>
      <w:r w:rsidR="000F23E5">
        <w:t>а</w:t>
      </w:r>
      <w:r w:rsidRPr="00DE3FF2">
        <w:t>г</w:t>
      </w:r>
      <w:r w:rsidR="000F23E5">
        <w:t>а</w:t>
      </w:r>
      <w:r w:rsidRPr="00DE3FF2">
        <w:t>чення, щ</w:t>
      </w:r>
      <w:r w:rsidR="000F23E5">
        <w:t>о</w:t>
      </w:r>
      <w:r w:rsidRPr="00DE3FF2">
        <w:t xml:space="preserve"> сп</w:t>
      </w:r>
      <w:r w:rsidR="000F23E5">
        <w:t>р</w:t>
      </w:r>
      <w:r w:rsidRPr="00DE3FF2">
        <w:t>иял</w:t>
      </w:r>
      <w:r w:rsidR="000F23E5">
        <w:t>о</w:t>
      </w:r>
      <w:r w:rsidRPr="00DE3FF2">
        <w:t xml:space="preserve"> вилученню м</w:t>
      </w:r>
      <w:r w:rsidR="000F23E5">
        <w:t>о</w:t>
      </w:r>
      <w:r w:rsidRPr="00DE3FF2">
        <w:t>н</w:t>
      </w:r>
      <w:r w:rsidR="000F23E5">
        <w:t>о</w:t>
      </w:r>
      <w:r w:rsidRPr="00DE3FF2">
        <w:t>п</w:t>
      </w:r>
      <w:r w:rsidR="000F23E5">
        <w:t>о</w:t>
      </w:r>
      <w:r w:rsidRPr="00DE3FF2">
        <w:t>льн</w:t>
      </w:r>
      <w:r w:rsidR="000F23E5">
        <w:t>о</w:t>
      </w:r>
      <w:r w:rsidRPr="00DE3FF2">
        <w:t xml:space="preserve"> вис</w:t>
      </w:r>
      <w:r w:rsidR="000F23E5">
        <w:t>о</w:t>
      </w:r>
      <w:r w:rsidRPr="00DE3FF2">
        <w:t>ки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ибутків»</w:t>
      </w:r>
      <w:bookmarkStart w:id="57" w:name="_ftnref68"/>
      <w:bookmarkEnd w:id="57"/>
      <w:r w:rsidR="000D70A4" w:rsidRPr="00DE3FF2">
        <w:fldChar w:fldCharType="begin"/>
      </w:r>
      <w:r w:rsidRPr="00DE3FF2">
        <w:instrText xml:space="preserve"> HYPERLINK "https://translate.googleusercontent.com/translate_f" \l "_ftn68"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127</w:t>
      </w:r>
      <w:r w:rsidR="00D00824">
        <w:t>,</w:t>
      </w:r>
      <w:r w:rsidR="00D00824" w:rsidRPr="00D00824">
        <w:t xml:space="preserve"> </w:t>
      </w:r>
      <w:r w:rsidR="00D00824">
        <w:t>364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Pr="00DE3FF2" w:rsidRDefault="00F60188" w:rsidP="008C479E">
      <w:pPr>
        <w:pStyle w:val="13"/>
        <w:contextualSpacing/>
      </w:pPr>
      <w:r w:rsidRPr="00DE3FF2">
        <w:t>У т</w:t>
      </w:r>
      <w:r w:rsidR="000F23E5">
        <w:t>ра</w:t>
      </w:r>
      <w:r w:rsidRPr="00DE3FF2">
        <w:t xml:space="preserve">вні 1938 </w:t>
      </w:r>
      <w:r w:rsidR="000F23E5">
        <w:t>р</w:t>
      </w:r>
      <w:r w:rsidRPr="00DE3FF2">
        <w:t>. К</w:t>
      </w:r>
      <w:r w:rsidR="000F23E5">
        <w:t>о</w:t>
      </w:r>
      <w:r w:rsidRPr="00DE3FF2">
        <w:t>н</w:t>
      </w:r>
      <w:r w:rsidR="000F23E5">
        <w:t>о</w:t>
      </w:r>
      <w:r w:rsidRPr="00DE3FF2">
        <w:t>е п</w:t>
      </w:r>
      <w:r w:rsidR="000F23E5">
        <w:t>ро</w:t>
      </w:r>
      <w:r w:rsidRPr="00DE3FF2">
        <w:t xml:space="preserve">вів </w:t>
      </w:r>
      <w:r w:rsidR="000F23E5">
        <w:t>р</w:t>
      </w:r>
      <w:r w:rsidRPr="00DE3FF2">
        <w:t>е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цію у</w:t>
      </w:r>
      <w:r w:rsidR="000F23E5">
        <w:t>р</w:t>
      </w:r>
      <w:r w:rsidRPr="00DE3FF2">
        <w:t>яду. 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йв</w:t>
      </w:r>
      <w:r w:rsidR="000F23E5">
        <w:t>а</w:t>
      </w:r>
      <w:r w:rsidRPr="00DE3FF2">
        <w:t>жливіші п</w:t>
      </w:r>
      <w:r w:rsidR="000F23E5">
        <w:t>о</w:t>
      </w:r>
      <w:r w:rsidRPr="00DE3FF2">
        <w:t>с</w:t>
      </w:r>
      <w:r w:rsidR="000F23E5">
        <w:t>а</w:t>
      </w:r>
      <w:r w:rsidRPr="00DE3FF2">
        <w:t>ди були п</w:t>
      </w:r>
      <w:r w:rsidR="000F23E5">
        <w:t>р</w:t>
      </w:r>
      <w:r w:rsidRPr="00DE3FF2">
        <w:t>изн</w:t>
      </w:r>
      <w:r w:rsidR="000F23E5">
        <w:t>а</w:t>
      </w:r>
      <w:r w:rsidRPr="00DE3FF2">
        <w:t>чені п</w:t>
      </w:r>
      <w:r w:rsidR="000F23E5">
        <w:t>р</w:t>
      </w:r>
      <w:r w:rsidRPr="00DE3FF2">
        <w:t>едст</w:t>
      </w:r>
      <w:r w:rsidR="000F23E5">
        <w:t>а</w:t>
      </w:r>
      <w:r w:rsidRPr="00DE3FF2">
        <w:t xml:space="preserve">вники </w:t>
      </w:r>
      <w:r w:rsidR="000F23E5">
        <w:t>ар</w:t>
      </w:r>
      <w:r w:rsidRPr="00DE3FF2">
        <w:t>мії чи к</w:t>
      </w:r>
      <w:r w:rsidR="000F23E5">
        <w:t>о</w:t>
      </w:r>
      <w:r w:rsidRPr="00DE3FF2">
        <w:t>лишні гене</w:t>
      </w:r>
      <w:r w:rsidR="000F23E5">
        <w:t>ра</w:t>
      </w:r>
      <w:r w:rsidRPr="00DE3FF2">
        <w:t>ли. Т</w:t>
      </w:r>
      <w:r w:rsidR="000F23E5">
        <w:t>а</w:t>
      </w:r>
      <w:r w:rsidRPr="00DE3FF2">
        <w:t xml:space="preserve">ким </w:t>
      </w:r>
      <w:r w:rsidRPr="00DE3FF2">
        <w:lastRenderedPageBreak/>
        <w:t>чин</w:t>
      </w:r>
      <w:r w:rsidR="000F23E5">
        <w:t>о</w:t>
      </w:r>
      <w:r w:rsidRPr="00DE3FF2">
        <w:t xml:space="preserve">м, </w:t>
      </w:r>
      <w:r w:rsidR="000F23E5">
        <w:t>ар</w:t>
      </w:r>
      <w:r w:rsidRPr="00DE3FF2">
        <w:t>мія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ктичн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вністю д</w:t>
      </w:r>
      <w:r w:rsidR="000F23E5">
        <w:t>о</w:t>
      </w:r>
      <w:r w:rsidRPr="00DE3FF2">
        <w:t>мінув</w:t>
      </w:r>
      <w:r w:rsidR="000F23E5">
        <w:t>а</w:t>
      </w:r>
      <w:r w:rsidRPr="00DE3FF2">
        <w:t>ти в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му житті к</w:t>
      </w:r>
      <w:r w:rsidR="000F23E5">
        <w:t>ра</w:t>
      </w:r>
      <w:r w:rsidRPr="00DE3FF2">
        <w:t xml:space="preserve">їни. Цей чинник,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в</w:t>
      </w:r>
      <w:r w:rsidR="000F23E5">
        <w:t>о</w:t>
      </w:r>
      <w:r w:rsidRPr="00DE3FF2">
        <w:t>єнні дії в Кит</w:t>
      </w:r>
      <w:r w:rsidR="000F23E5">
        <w:t>а</w:t>
      </w:r>
      <w:r w:rsidRPr="00DE3FF2">
        <w:t>ї сп</w:t>
      </w:r>
      <w:r w:rsidR="000F23E5">
        <w:t>р</w:t>
      </w:r>
      <w:r w:rsidRPr="00DE3FF2">
        <w:t>ияли т</w:t>
      </w:r>
      <w:r w:rsidR="000F23E5">
        <w:t>о</w:t>
      </w:r>
      <w:r w:rsidRPr="00DE3FF2">
        <w:t>му, щ</w:t>
      </w:r>
      <w:r w:rsidR="000F23E5">
        <w:t>о</w:t>
      </w:r>
      <w:r w:rsidRPr="00DE3FF2">
        <w:t xml:space="preserve"> у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менті п</w:t>
      </w:r>
      <w:r w:rsidR="000F23E5">
        <w:t>ра</w:t>
      </w:r>
      <w:r w:rsidRPr="00DE3FF2">
        <w:t>ктичн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 xml:space="preserve">ипинилися виступи </w:t>
      </w:r>
      <w:r w:rsidR="000F23E5">
        <w:t>о</w:t>
      </w:r>
      <w:r w:rsidRPr="00DE3FF2">
        <w:t>п</w:t>
      </w:r>
      <w:r w:rsidR="000F23E5">
        <w:t>о</w:t>
      </w:r>
      <w:r w:rsidRPr="00DE3FF2">
        <w:t>зиційни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тій. Н</w:t>
      </w:r>
      <w:r w:rsidR="000F23E5">
        <w:t>а</w:t>
      </w:r>
      <w:r w:rsidRPr="00DE3FF2">
        <w:t>віть ліві п</w:t>
      </w:r>
      <w:r w:rsidR="000F23E5">
        <w:t>ар</w:t>
      </w:r>
      <w:r w:rsidRPr="00DE3FF2">
        <w:t>тії підт</w:t>
      </w:r>
      <w:r w:rsidR="000F23E5">
        <w:t>р</w:t>
      </w:r>
      <w:r w:rsidRPr="00DE3FF2">
        <w:t>им</w:t>
      </w:r>
      <w:r w:rsidR="000F23E5">
        <w:t>а</w:t>
      </w:r>
      <w:r w:rsidRPr="00DE3FF2">
        <w:t>ли п</w:t>
      </w:r>
      <w:r w:rsidR="000F23E5">
        <w:t>о</w:t>
      </w:r>
      <w:r w:rsidRPr="00DE3FF2">
        <w:t>літику у</w:t>
      </w:r>
      <w:r w:rsidR="000F23E5">
        <w:t>р</w:t>
      </w:r>
      <w:r w:rsidRPr="00DE3FF2">
        <w:t>яду. Т</w:t>
      </w:r>
      <w:r w:rsidR="000F23E5">
        <w:t>а</w:t>
      </w:r>
      <w:r w:rsidRPr="00DE3FF2">
        <w:t>к, «С</w:t>
      </w:r>
      <w:r w:rsidR="000F23E5">
        <w:t>о</w:t>
      </w:r>
      <w:r w:rsidRPr="00DE3FF2">
        <w:t>ці</w:t>
      </w:r>
      <w:r w:rsidR="000F23E5">
        <w:t>а</w:t>
      </w:r>
      <w:r w:rsidRPr="00DE3FF2">
        <w:t>лістичн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тія т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феде</w:t>
      </w:r>
      <w:r w:rsidR="000F23E5">
        <w:t>ра</w:t>
      </w:r>
      <w:r w:rsidRPr="00DE3FF2">
        <w:t>ція п</w:t>
      </w:r>
      <w:r w:rsidR="000F23E5">
        <w:t>ра</w:t>
      </w:r>
      <w:r w:rsidRPr="00DE3FF2">
        <w:t>ці ст</w:t>
      </w:r>
      <w:r w:rsidR="000F23E5">
        <w:t>а</w:t>
      </w:r>
      <w:r w:rsidRPr="00DE3FF2">
        <w:t>ли н</w:t>
      </w:r>
      <w:r w:rsidR="000F23E5">
        <w:t>а</w:t>
      </w:r>
      <w:r w:rsidRPr="00DE3FF2">
        <w:t xml:space="preserve"> шля</w:t>
      </w:r>
      <w:r w:rsidR="000F23E5">
        <w:t>х</w:t>
      </w:r>
      <w:r w:rsidRPr="00DE3FF2">
        <w:t xml:space="preserve"> співп</w:t>
      </w:r>
      <w:r w:rsidR="000F23E5">
        <w:t>ра</w:t>
      </w:r>
      <w:r w:rsidRPr="00DE3FF2">
        <w:t xml:space="preserve">ці з </w:t>
      </w:r>
      <w:r w:rsidR="000F23E5">
        <w:t>р</w:t>
      </w:r>
      <w:r w:rsidRPr="00DE3FF2">
        <w:t>у</w:t>
      </w:r>
      <w:r w:rsidR="000F23E5">
        <w:t>хо</w:t>
      </w:r>
      <w:r w:rsidRPr="00DE3FF2">
        <w:t>м служіння вітчизні че</w:t>
      </w:r>
      <w:r w:rsidR="000F23E5">
        <w:t>р</w:t>
      </w:r>
      <w:r w:rsidRPr="00DE3FF2">
        <w:t>ез 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>, щ</w:t>
      </w:r>
      <w:r w:rsidR="000F23E5">
        <w:t>о</w:t>
      </w:r>
      <w:r w:rsidRPr="00DE3FF2">
        <w:t xml:space="preserve"> висув</w:t>
      </w:r>
      <w:r w:rsidR="000F23E5">
        <w:t>а</w:t>
      </w:r>
      <w:r w:rsidRPr="00DE3FF2">
        <w:t>в т</w:t>
      </w:r>
      <w:r w:rsidR="000F23E5">
        <w:t>а</w:t>
      </w:r>
      <w:r w:rsidRPr="00DE3FF2">
        <w:t>кі г</w:t>
      </w:r>
      <w:r w:rsidR="000F23E5">
        <w:t>а</w:t>
      </w:r>
      <w:r w:rsidRPr="00DE3FF2">
        <w:t>сл</w:t>
      </w:r>
      <w:r w:rsidR="000F23E5">
        <w:t>а</w:t>
      </w:r>
      <w:r w:rsidRPr="00DE3FF2">
        <w:t xml:space="preserve">, як «єдність </w:t>
      </w:r>
      <w:r w:rsidR="000F23E5">
        <w:t>ро</w:t>
      </w:r>
      <w:r w:rsidRPr="00DE3FF2">
        <w:t>бітників і к</w:t>
      </w:r>
      <w:r w:rsidR="000F23E5">
        <w:t>а</w:t>
      </w:r>
      <w:r w:rsidRPr="00DE3FF2">
        <w:t>піт</w:t>
      </w:r>
      <w:r w:rsidR="000F23E5">
        <w:t>а</w:t>
      </w:r>
      <w:r w:rsidRPr="00DE3FF2">
        <w:t>лістів», «ви</w:t>
      </w:r>
      <w:r w:rsidR="000F23E5">
        <w:t>ро</w:t>
      </w:r>
      <w:r w:rsidRPr="00DE3FF2">
        <w:t>бництв</w:t>
      </w:r>
      <w:r w:rsidR="000F23E5">
        <w:t>о</w:t>
      </w:r>
      <w:r w:rsidRPr="00DE3FF2">
        <w:t xml:space="preserve"> —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 сім'я» т</w:t>
      </w:r>
      <w:r w:rsidR="000F23E5">
        <w:t>а</w:t>
      </w:r>
      <w:r w:rsidRPr="00DE3FF2">
        <w:t xml:space="preserve"> «служіння вітчизні в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сті»</w:t>
      </w:r>
      <w:bookmarkStart w:id="58" w:name="_ftnref69"/>
      <w:bookmarkEnd w:id="58"/>
      <w:r w:rsidR="000D70A4" w:rsidRPr="00DE3FF2">
        <w:fldChar w:fldCharType="begin"/>
      </w:r>
      <w:r w:rsidRPr="00DE3FF2">
        <w:instrText xml:space="preserve"> HYPERLINK "https://translate.googleusercontent.com/translate_f" \l "_ftn69" </w:instrText>
      </w:r>
      <w:r w:rsidR="000D70A4" w:rsidRPr="00DE3FF2">
        <w:fldChar w:fldCharType="separate"/>
      </w:r>
      <w:r w:rsidR="00DE3FF2" w:rsidRPr="00DE3FF2">
        <w:t>[</w:t>
      </w:r>
      <w:r w:rsidR="00021E49" w:rsidRPr="00DE3FF2">
        <w:t>140</w:t>
      </w:r>
      <w:r w:rsidR="00D00824">
        <w:t>,</w:t>
      </w:r>
      <w:r w:rsidR="00D00824" w:rsidRPr="00D00824">
        <w:t xml:space="preserve"> </w:t>
      </w:r>
      <w:r w:rsidR="00D00824">
        <w:t>734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2C542D" w:rsidRPr="00DE3FF2" w:rsidRDefault="000F23E5" w:rsidP="008C479E">
      <w:pPr>
        <w:pStyle w:val="13"/>
        <w:contextualSpacing/>
      </w:pPr>
      <w:r>
        <w:t>О</w:t>
      </w:r>
      <w:r w:rsidR="00F60188" w:rsidRPr="00DE3FF2">
        <w:t>ч</w:t>
      </w:r>
      <w:r>
        <w:t>о</w:t>
      </w:r>
      <w:r w:rsidR="00F60188" w:rsidRPr="00DE3FF2">
        <w:t>ливши у</w:t>
      </w:r>
      <w:r>
        <w:t>р</w:t>
      </w:r>
      <w:r w:rsidR="00F60188" w:rsidRPr="00DE3FF2">
        <w:t>яд вд</w:t>
      </w:r>
      <w:r>
        <w:t>р</w:t>
      </w:r>
      <w:r w:rsidR="00F60188" w:rsidRPr="00DE3FF2">
        <w:t xml:space="preserve">уге влітку 1940 </w:t>
      </w:r>
      <w:r>
        <w:t>р</w:t>
      </w:r>
      <w:r w:rsidR="00F60188" w:rsidRPr="00DE3FF2">
        <w:t>., К</w:t>
      </w:r>
      <w:r>
        <w:t>о</w:t>
      </w:r>
      <w:r w:rsidR="00F60188" w:rsidRPr="00DE3FF2">
        <w:t>н</w:t>
      </w:r>
      <w:r>
        <w:t>о</w:t>
      </w:r>
      <w:r w:rsidR="00F60188" w:rsidRPr="00DE3FF2">
        <w:t>е виступив із з</w:t>
      </w:r>
      <w:r>
        <w:t>а</w:t>
      </w:r>
      <w:r w:rsidR="00F60188" w:rsidRPr="00DE3FF2">
        <w:t>яв</w:t>
      </w:r>
      <w:r>
        <w:t>о</w:t>
      </w:r>
      <w:r w:rsidR="00F60188" w:rsidRPr="00DE3FF2">
        <w:t>ю п</w:t>
      </w:r>
      <w:r>
        <w:t>ро</w:t>
      </w:r>
      <w:r w:rsidR="00F60188" w:rsidRPr="00DE3FF2">
        <w:t xml:space="preserve"> ств</w:t>
      </w:r>
      <w:r>
        <w:t>ор</w:t>
      </w:r>
      <w:r w:rsidR="00F60188" w:rsidRPr="00DE3FF2">
        <w:t>ення Н</w:t>
      </w:r>
      <w:r>
        <w:t>о</w:t>
      </w:r>
      <w:r w:rsidR="00F60188" w:rsidRPr="00DE3FF2">
        <w:t>в</w:t>
      </w:r>
      <w:r>
        <w:t>о</w:t>
      </w:r>
      <w:r w:rsidR="00F60188" w:rsidRPr="00DE3FF2">
        <w:t>ї п</w:t>
      </w:r>
      <w:r>
        <w:t>о</w:t>
      </w:r>
      <w:r w:rsidR="00F60188" w:rsidRPr="00DE3FF2">
        <w:t>літичн</w:t>
      </w:r>
      <w:r>
        <w:t>о</w:t>
      </w:r>
      <w:r w:rsidR="00F60188" w:rsidRPr="00DE3FF2">
        <w:t>ї ст</w:t>
      </w:r>
      <w:r>
        <w:t>р</w:t>
      </w:r>
      <w:r w:rsidR="00F60188" w:rsidRPr="00DE3FF2">
        <w:t>укту</w:t>
      </w:r>
      <w:r>
        <w:t>р</w:t>
      </w:r>
      <w:r w:rsidR="00F60188" w:rsidRPr="00DE3FF2">
        <w:t>и з мет</w:t>
      </w:r>
      <w:r>
        <w:t>о</w:t>
      </w:r>
      <w:r w:rsidR="00F60188" w:rsidRPr="00DE3FF2">
        <w:t>ю знищення індивіду</w:t>
      </w:r>
      <w:r>
        <w:t>а</w:t>
      </w:r>
      <w:r w:rsidR="00F60188" w:rsidRPr="00DE3FF2">
        <w:t>лізму т</w:t>
      </w:r>
      <w:r>
        <w:t>а</w:t>
      </w:r>
      <w:r w:rsidR="00F60188" w:rsidRPr="00DE3FF2">
        <w:t xml:space="preserve"> згу</w:t>
      </w:r>
      <w:r>
        <w:t>р</w:t>
      </w:r>
      <w:r w:rsidR="00F60188" w:rsidRPr="00DE3FF2">
        <w:t>тув</w:t>
      </w:r>
      <w:r>
        <w:t>а</w:t>
      </w:r>
      <w:r w:rsidR="00F60188" w:rsidRPr="00DE3FF2">
        <w:t>ння н</w:t>
      </w:r>
      <w:r>
        <w:t>а</w:t>
      </w:r>
      <w:r w:rsidR="00F60188" w:rsidRPr="00DE3FF2">
        <w:t>ції н</w:t>
      </w:r>
      <w:r>
        <w:t>а</w:t>
      </w:r>
      <w:r w:rsidR="00F60188" w:rsidRPr="00DE3FF2">
        <w:t>вк</w:t>
      </w:r>
      <w:r>
        <w:t>о</w:t>
      </w:r>
      <w:r w:rsidR="00F60188" w:rsidRPr="00DE3FF2">
        <w:t>л</w:t>
      </w:r>
      <w:r>
        <w:t>о</w:t>
      </w:r>
      <w:r w:rsidR="00F60188" w:rsidRPr="00DE3FF2">
        <w:t xml:space="preserve"> п</w:t>
      </w:r>
      <w:r>
        <w:t>о</w:t>
      </w:r>
      <w:r w:rsidR="00F60188" w:rsidRPr="00DE3FF2">
        <w:t>ст</w:t>
      </w:r>
      <w:r>
        <w:t>а</w:t>
      </w:r>
      <w:r w:rsidR="00F60188" w:rsidRPr="00DE3FF2">
        <w:t>ті імпе</w:t>
      </w:r>
      <w:r>
        <w:t>ра</w:t>
      </w:r>
      <w:r w:rsidR="00F60188" w:rsidRPr="00DE3FF2">
        <w:t>т</w:t>
      </w:r>
      <w:r>
        <w:t>ора</w:t>
      </w:r>
      <w:r w:rsidR="00F60188" w:rsidRPr="00DE3FF2">
        <w:t>. У зв'язку з цим п</w:t>
      </w:r>
      <w:r>
        <w:t>ро</w:t>
      </w:r>
      <w:r w:rsidR="00F60188" w:rsidRPr="00DE3FF2">
        <w:t>відні п</w:t>
      </w:r>
      <w:r>
        <w:t>ар</w:t>
      </w:r>
      <w:r w:rsidR="00F60188" w:rsidRPr="00DE3FF2">
        <w:t>тії – Мінсейт</w:t>
      </w:r>
      <w:r>
        <w:t>о</w:t>
      </w:r>
      <w:r w:rsidR="00F60188" w:rsidRPr="00DE3FF2">
        <w:t xml:space="preserve"> т</w:t>
      </w:r>
      <w:r>
        <w:t>а</w:t>
      </w:r>
      <w:r w:rsidR="00F60188" w:rsidRPr="00DE3FF2">
        <w:t xml:space="preserve"> Сейюк</w:t>
      </w:r>
      <w:r>
        <w:t>а</w:t>
      </w:r>
      <w:r w:rsidR="00F60188" w:rsidRPr="00DE3FF2">
        <w:t>й – були змушені з</w:t>
      </w:r>
      <w:r>
        <w:t>а</w:t>
      </w:r>
      <w:r w:rsidR="00F60188" w:rsidRPr="00DE3FF2">
        <w:t>явити п</w:t>
      </w:r>
      <w:r>
        <w:t>ро</w:t>
      </w:r>
      <w:r w:rsidR="00F60188" w:rsidRPr="00DE3FF2">
        <w:t xml:space="preserve"> с</w:t>
      </w:r>
      <w:r>
        <w:t>а</w:t>
      </w:r>
      <w:r w:rsidR="00F60188" w:rsidRPr="00DE3FF2">
        <w:t>м</w:t>
      </w:r>
      <w:r>
        <w:t>оро</w:t>
      </w:r>
      <w:r w:rsidR="00F60188" w:rsidRPr="00DE3FF2">
        <w:t xml:space="preserve">зпуск. </w:t>
      </w:r>
      <w:r>
        <w:t>О</w:t>
      </w:r>
      <w:r w:rsidR="00F60188" w:rsidRPr="00DE3FF2">
        <w:t>дн</w:t>
      </w:r>
      <w:r>
        <w:t>а</w:t>
      </w:r>
      <w:r w:rsidR="00F60188" w:rsidRPr="00DE3FF2">
        <w:t>к ств</w:t>
      </w:r>
      <w:r>
        <w:t>ор</w:t>
      </w:r>
      <w:r w:rsidR="00F60188" w:rsidRPr="00DE3FF2">
        <w:t>ення н</w:t>
      </w:r>
      <w:r>
        <w:t>о</w:t>
      </w:r>
      <w:r w:rsidR="00F60188" w:rsidRPr="00DE3FF2">
        <w:t>в</w:t>
      </w:r>
      <w:r>
        <w:t>о</w:t>
      </w:r>
      <w:r w:rsidR="00F60188" w:rsidRPr="00DE3FF2">
        <w:t>ї єдин</w:t>
      </w:r>
      <w:r>
        <w:t>о</w:t>
      </w:r>
      <w:r w:rsidR="00F60188" w:rsidRPr="00DE3FF2">
        <w:t>ї п</w:t>
      </w:r>
      <w:r>
        <w:t>ар</w:t>
      </w:r>
      <w:r w:rsidR="00F60188" w:rsidRPr="00DE3FF2">
        <w:t>тії, як це пл</w:t>
      </w:r>
      <w:r>
        <w:t>а</w:t>
      </w:r>
      <w:r w:rsidR="00F60188" w:rsidRPr="00DE3FF2">
        <w:t>нув</w:t>
      </w:r>
      <w:r>
        <w:t>а</w:t>
      </w:r>
      <w:r w:rsidR="00F60188" w:rsidRPr="00DE3FF2">
        <w:t>л</w:t>
      </w:r>
      <w:r>
        <w:t>о</w:t>
      </w:r>
      <w:r w:rsidR="00F60188" w:rsidRPr="00DE3FF2">
        <w:t>ся, т</w:t>
      </w:r>
      <w:r>
        <w:t>а</w:t>
      </w:r>
      <w:r w:rsidR="00F60188" w:rsidRPr="00DE3FF2">
        <w:t>к і не відбул</w:t>
      </w:r>
      <w:r>
        <w:t>о</w:t>
      </w:r>
      <w:r w:rsidR="00F60188" w:rsidRPr="00DE3FF2">
        <w:t>ся. В</w:t>
      </w:r>
      <w:r>
        <w:t>о</w:t>
      </w:r>
      <w:r w:rsidR="00F60188" w:rsidRPr="00DE3FF2">
        <w:t>сени т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ж 1940 </w:t>
      </w:r>
      <w:r>
        <w:t>ро</w:t>
      </w:r>
      <w:r w:rsidR="00F60188" w:rsidRPr="00DE3FF2">
        <w:t>ку бул</w:t>
      </w:r>
      <w:r>
        <w:t>о</w:t>
      </w:r>
      <w:r w:rsidR="00F60188" w:rsidRPr="00DE3FF2">
        <w:t xml:space="preserve"> ств</w:t>
      </w:r>
      <w:r>
        <w:t>ор</w:t>
      </w:r>
      <w:r w:rsidR="00F60188" w:rsidRPr="00DE3FF2">
        <w:t>ен</w:t>
      </w:r>
      <w:r>
        <w:t>о</w:t>
      </w:r>
      <w:r w:rsidR="00F60188" w:rsidRPr="00DE3FF2">
        <w:t xml:space="preserve"> </w:t>
      </w:r>
      <w:r>
        <w:t>А</w:t>
      </w:r>
      <w:r w:rsidR="00F60188" w:rsidRPr="00DE3FF2">
        <w:t>с</w:t>
      </w:r>
      <w:r>
        <w:t>о</w:t>
      </w:r>
      <w:r w:rsidR="00F60188" w:rsidRPr="00DE3FF2">
        <w:t>ці</w:t>
      </w:r>
      <w:r>
        <w:t>а</w:t>
      </w:r>
      <w:r w:rsidR="00F60188" w:rsidRPr="00DE3FF2">
        <w:t>цію д</w:t>
      </w:r>
      <w:r>
        <w:t>о</w:t>
      </w:r>
      <w:r w:rsidR="00F60188" w:rsidRPr="00DE3FF2">
        <w:t>п</w:t>
      </w:r>
      <w:r>
        <w:t>о</w:t>
      </w:r>
      <w:r w:rsidR="00F60188" w:rsidRPr="00DE3FF2">
        <w:t>м</w:t>
      </w:r>
      <w:r>
        <w:t>о</w:t>
      </w:r>
      <w:r w:rsidR="00F60188" w:rsidRPr="00DE3FF2">
        <w:t>ги т</w:t>
      </w:r>
      <w:r>
        <w:t>ро</w:t>
      </w:r>
      <w:r w:rsidR="00F60188" w:rsidRPr="00DE3FF2">
        <w:t>ну (Т</w:t>
      </w:r>
      <w:r>
        <w:t>а</w:t>
      </w:r>
      <w:r w:rsidR="00F60188" w:rsidRPr="00DE3FF2">
        <w:t>йсей екус</w:t>
      </w:r>
      <w:r>
        <w:t>а</w:t>
      </w:r>
      <w:r w:rsidR="00F60188" w:rsidRPr="00DE3FF2">
        <w:t>нк</w:t>
      </w:r>
      <w:r>
        <w:t>а</w:t>
      </w:r>
      <w:r w:rsidR="00F60188" w:rsidRPr="00DE3FF2">
        <w:t>й), як</w:t>
      </w:r>
      <w:r>
        <w:t>а</w:t>
      </w:r>
      <w:r w:rsidR="00F60188" w:rsidRPr="00DE3FF2">
        <w:t xml:space="preserve"> у </w:t>
      </w:r>
      <w:r>
        <w:t>р</w:t>
      </w:r>
      <w:r w:rsidR="00F60188" w:rsidRPr="00DE3FF2">
        <w:t>езульт</w:t>
      </w:r>
      <w:r>
        <w:t>а</w:t>
      </w:r>
      <w:r w:rsidR="00F60188" w:rsidRPr="00DE3FF2">
        <w:t>ті пе</w:t>
      </w:r>
      <w:r>
        <w:t>р</w:t>
      </w:r>
      <w:r w:rsidR="00F60188" w:rsidRPr="00DE3FF2">
        <w:t>етв</w:t>
      </w:r>
      <w:r>
        <w:t>ор</w:t>
      </w:r>
      <w:r w:rsidR="00F60188" w:rsidRPr="00DE3FF2">
        <w:t>ил</w:t>
      </w:r>
      <w:r>
        <w:t>а</w:t>
      </w:r>
      <w:r w:rsidR="00F60188" w:rsidRPr="00DE3FF2">
        <w:t>ся н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>півде</w:t>
      </w:r>
      <w:r>
        <w:t>р</w:t>
      </w:r>
      <w:r w:rsidR="00F60188" w:rsidRPr="00DE3FF2">
        <w:t>ж</w:t>
      </w:r>
      <w:r>
        <w:t>а</w:t>
      </w:r>
      <w:r w:rsidR="00F60188" w:rsidRPr="00DE3FF2">
        <w:t>вну бю</w:t>
      </w:r>
      <w:r>
        <w:t>ро</w:t>
      </w:r>
      <w:r w:rsidR="00F60188" w:rsidRPr="00DE3FF2">
        <w:t>к</w:t>
      </w:r>
      <w:r>
        <w:t>ра</w:t>
      </w:r>
      <w:r w:rsidR="00F60188" w:rsidRPr="00DE3FF2">
        <w:t>тичну систему, щ</w:t>
      </w:r>
      <w:r>
        <w:t>о</w:t>
      </w:r>
      <w:r w:rsidR="00F60188" w:rsidRPr="00DE3FF2">
        <w:t xml:space="preserve"> м</w:t>
      </w:r>
      <w:r>
        <w:t>а</w:t>
      </w:r>
      <w:r w:rsidR="00F60188" w:rsidRPr="00DE3FF2">
        <w:t>є відділення п</w:t>
      </w:r>
      <w:r>
        <w:t>о</w:t>
      </w:r>
      <w:r w:rsidR="00F60188" w:rsidRPr="00DE3FF2">
        <w:t xml:space="preserve"> всій к</w:t>
      </w:r>
      <w:r>
        <w:t>ра</w:t>
      </w:r>
      <w:r w:rsidR="00F60188" w:rsidRPr="00DE3FF2">
        <w:t xml:space="preserve">їні, </w:t>
      </w:r>
      <w:r>
        <w:t>а</w:t>
      </w:r>
      <w:r w:rsidR="00F60188" w:rsidRPr="00DE3FF2">
        <w:t>ле не з</w:t>
      </w:r>
      <w:r>
        <w:t>а</w:t>
      </w:r>
      <w:r w:rsidR="00F60188" w:rsidRPr="00DE3FF2">
        <w:t>йм</w:t>
      </w:r>
      <w:r>
        <w:t>а</w:t>
      </w:r>
      <w:r w:rsidR="00F60188" w:rsidRPr="00DE3FF2">
        <w:t>ється п</w:t>
      </w:r>
      <w:r>
        <w:t>о</w:t>
      </w:r>
      <w:r w:rsidR="00F60188" w:rsidRPr="00DE3FF2">
        <w:t>літичн</w:t>
      </w:r>
      <w:r>
        <w:t>о</w:t>
      </w:r>
      <w:r w:rsidR="00F60188" w:rsidRPr="00DE3FF2">
        <w:t xml:space="preserve">ю діяльністю. </w:t>
      </w:r>
    </w:p>
    <w:p w:rsidR="0041008D" w:rsidRPr="00DE3FF2" w:rsidRDefault="00F60188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ким чин</w:t>
      </w:r>
      <w:r w:rsidR="000F23E5">
        <w:t>о</w:t>
      </w:r>
      <w:r w:rsidRPr="00DE3FF2">
        <w:t xml:space="preserve">м </w:t>
      </w:r>
      <w:r w:rsidR="0041008D" w:rsidRPr="00DE3FF2">
        <w:t>з</w:t>
      </w:r>
      <w:r w:rsidR="000F23E5">
        <w:t>а</w:t>
      </w:r>
      <w:r w:rsidRPr="00DE3FF2">
        <w:t>лучення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життя ши</w:t>
      </w:r>
      <w:r w:rsidR="000F23E5">
        <w:t>ро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лу і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у суспільстві ідей к</w:t>
      </w:r>
      <w:r w:rsidR="000F23E5">
        <w:t>о</w:t>
      </w:r>
      <w:r w:rsidRPr="00DE3FF2">
        <w:t>нституці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зум</w:t>
      </w:r>
      <w:r w:rsidR="000F23E5">
        <w:t>о</w:t>
      </w:r>
      <w:r w:rsidRPr="00DE3FF2">
        <w:t>вили певну лібе</w:t>
      </w:r>
      <w:r w:rsidR="000F23E5">
        <w:t>ра</w:t>
      </w:r>
      <w:r w:rsidRPr="00DE3FF2">
        <w:t>ліз</w:t>
      </w:r>
      <w:r w:rsidR="000F23E5">
        <w:t>а</w:t>
      </w:r>
      <w:r w:rsidRPr="00DE3FF2">
        <w:t>цію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 xml:space="preserve">цесу </w:t>
      </w:r>
      <w:r w:rsidR="00DE3FF2">
        <w:t>у 1920-</w:t>
      </w:r>
      <w:r w:rsidR="000F23E5">
        <w:t>х</w:t>
      </w:r>
      <w:r w:rsidR="00DE3FF2">
        <w:t xml:space="preserve"> гг. Н</w:t>
      </w:r>
      <w:r w:rsidR="000F23E5">
        <w:t>а</w:t>
      </w:r>
      <w:r w:rsidR="00DE3FF2">
        <w:t>йбільш се</w:t>
      </w:r>
      <w:r w:rsidR="000F23E5">
        <w:t>р</w:t>
      </w:r>
      <w:r w:rsidR="00DE3FF2">
        <w:t>й</w:t>
      </w:r>
      <w:r w:rsidR="000F23E5">
        <w:t>о</w:t>
      </w:r>
      <w:r w:rsidR="00DE3FF2">
        <w:t>зн</w:t>
      </w:r>
      <w:r w:rsidR="000F23E5">
        <w:t>о</w:t>
      </w:r>
      <w:r w:rsidR="00DE3FF2">
        <w:t>ю</w:t>
      </w:r>
      <w:r w:rsidRPr="00DE3FF2">
        <w:t xml:space="preserve"> змін</w:t>
      </w:r>
      <w:r w:rsidR="000F23E5">
        <w:t>о</w:t>
      </w:r>
      <w:r w:rsidR="00DE3FF2">
        <w:t>ю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підвищення </w:t>
      </w:r>
      <w:r w:rsidR="000F23E5">
        <w:t>ро</w:t>
      </w:r>
      <w:r w:rsidRPr="00DE3FF2">
        <w:t>лі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яв</w:t>
      </w:r>
      <w:r w:rsidR="000F23E5">
        <w:t>а</w:t>
      </w:r>
      <w:r w:rsidRPr="00DE3FF2">
        <w:t xml:space="preserve">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бінетів. В</w:t>
      </w:r>
      <w:r w:rsidR="000F23E5">
        <w:t>о</w:t>
      </w:r>
      <w:r w:rsidRPr="00DE3FF2">
        <w:t>дн</w:t>
      </w:r>
      <w:r w:rsidR="000F23E5">
        <w:t>о</w:t>
      </w:r>
      <w:r w:rsidRPr="00DE3FF2">
        <w:t>ч</w:t>
      </w:r>
      <w:r w:rsidR="000F23E5">
        <w:t>а</w:t>
      </w:r>
      <w:r w:rsidRPr="00DE3FF2">
        <w:t>с,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вик</w:t>
      </w:r>
      <w:r w:rsidR="000F23E5">
        <w:t>ор</w:t>
      </w:r>
      <w:r w:rsidRPr="00DE3FF2">
        <w:t>ист</w:t>
      </w:r>
      <w:r w:rsidR="000F23E5">
        <w:t>а</w:t>
      </w:r>
      <w:r w:rsidRPr="00DE3FF2">
        <w:t>ння 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тични</w:t>
      </w:r>
      <w:r w:rsidR="000F23E5">
        <w:t>х</w:t>
      </w:r>
      <w:r w:rsidRPr="00DE3FF2">
        <w:t xml:space="preserve"> ме</w:t>
      </w:r>
      <w:r w:rsidR="000F23E5">
        <w:t>ха</w:t>
      </w:r>
      <w:r w:rsidRPr="00DE3FF2">
        <w:t>нізмів, систем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ийняття ключ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 xml:space="preserve">ішень, як і </w:t>
      </w:r>
      <w:r w:rsidR="000F23E5">
        <w:t>ра</w:t>
      </w:r>
      <w:r w:rsidRPr="00DE3FF2">
        <w:t>ніше,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ліг</w:t>
      </w:r>
      <w:r w:rsidR="000F23E5">
        <w:t>арх</w:t>
      </w:r>
      <w:r w:rsidRPr="00DE3FF2">
        <w:t xml:space="preserve">ічний </w:t>
      </w:r>
      <w:r w:rsidR="000F23E5">
        <w:t>хара</w:t>
      </w:r>
      <w:r w:rsidRPr="00DE3FF2">
        <w:t>кте</w:t>
      </w:r>
      <w:r w:rsidR="000F23E5">
        <w:t>р</w:t>
      </w:r>
      <w:r w:rsidRPr="00DE3FF2">
        <w:t xml:space="preserve">. </w:t>
      </w:r>
      <w:r w:rsidR="000F23E5">
        <w:t>О</w:t>
      </w:r>
      <w:r w:rsidRPr="00DE3FF2">
        <w:t>сн</w:t>
      </w:r>
      <w:r w:rsidR="000F23E5">
        <w:t>о</w:t>
      </w:r>
      <w:r w:rsidRPr="00DE3FF2">
        <w:t>вні к</w:t>
      </w:r>
      <w:r w:rsidR="000F23E5">
        <w:t>о</w:t>
      </w:r>
      <w:r w:rsidRPr="00DE3FF2">
        <w:t>нту</w:t>
      </w:r>
      <w:r w:rsidR="000F23E5">
        <w:t>р</w:t>
      </w:r>
      <w:r w:rsidRPr="00DE3FF2">
        <w:t>и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 визн</w:t>
      </w:r>
      <w:r w:rsidR="000F23E5">
        <w:t>а</w:t>
      </w:r>
      <w:r w:rsidRPr="00DE3FF2">
        <w:t>ч</w:t>
      </w:r>
      <w:r w:rsidR="000F23E5">
        <w:t>а</w:t>
      </w:r>
      <w:r w:rsidRPr="00DE3FF2">
        <w:t>лися під ч</w:t>
      </w:r>
      <w:r w:rsidR="000F23E5">
        <w:t>а</w:t>
      </w:r>
      <w:r w:rsidRPr="00DE3FF2">
        <w:t>с з</w:t>
      </w:r>
      <w:r w:rsidR="000F23E5">
        <w:t>а</w:t>
      </w:r>
      <w:r w:rsidRPr="00DE3FF2">
        <w:t>кулісн</w:t>
      </w:r>
      <w:r w:rsidR="000F23E5">
        <w:t>о</w:t>
      </w:r>
      <w:r w:rsidRPr="00DE3FF2">
        <w:t>ї б</w:t>
      </w:r>
      <w:r w:rsidR="000F23E5">
        <w:t>оро</w:t>
      </w:r>
      <w:r w:rsidRPr="00DE3FF2">
        <w:t>тьби між вплив</w:t>
      </w:r>
      <w:r w:rsidR="000F23E5">
        <w:t>о</w:t>
      </w:r>
      <w:r w:rsidRPr="00DE3FF2">
        <w:t>вими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ннями п</w:t>
      </w:r>
      <w:r w:rsidR="000F23E5">
        <w:t>ра</w:t>
      </w:r>
      <w:r w:rsidRPr="00DE3FF2">
        <w:t>вляч</w:t>
      </w:r>
      <w:r w:rsidR="000F23E5">
        <w:t>о</w:t>
      </w:r>
      <w:r w:rsidRPr="00DE3FF2">
        <w:t>ї еліти. П</w:t>
      </w:r>
      <w:r w:rsidR="000F23E5">
        <w:t>ар</w:t>
      </w:r>
      <w:r w:rsidRPr="00DE3FF2">
        <w:t>тійні к</w:t>
      </w:r>
      <w:r w:rsidR="000F23E5">
        <w:t>а</w:t>
      </w:r>
      <w:r w:rsidRPr="00DE3FF2">
        <w:t xml:space="preserve">бінети, </w:t>
      </w:r>
      <w:r w:rsidR="000F23E5">
        <w:t>о</w:t>
      </w:r>
      <w:r w:rsidRPr="00DE3FF2">
        <w:t>дне з г</w:t>
      </w:r>
      <w:r w:rsidR="000F23E5">
        <w:t>о</w:t>
      </w:r>
      <w:r w:rsidRPr="00DE3FF2">
        <w:t>л</w:t>
      </w:r>
      <w:r w:rsidR="000F23E5">
        <w:t>о</w:t>
      </w:r>
      <w:r w:rsidRPr="00DE3FF2">
        <w:t>вни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>сягнень «дем</w:t>
      </w:r>
      <w:r w:rsidR="000F23E5">
        <w:t>о</w:t>
      </w:r>
      <w:r w:rsidRPr="00DE3FF2">
        <w:t>к</w:t>
      </w:r>
      <w:r w:rsidR="000F23E5">
        <w:t>ра</w:t>
      </w:r>
      <w:r w:rsidRPr="00DE3FF2">
        <w:t>тії Т</w:t>
      </w:r>
      <w:r w:rsidR="000F23E5">
        <w:t>а</w:t>
      </w:r>
      <w:r w:rsidRPr="00DE3FF2">
        <w:t>йсе» т</w:t>
      </w:r>
      <w:r w:rsidR="000F23E5">
        <w:t>а</w:t>
      </w:r>
      <w:r w:rsidRPr="00DE3FF2">
        <w:t xml:space="preserve"> її п</w:t>
      </w:r>
      <w:r w:rsidR="000F23E5">
        <w:t>о</w:t>
      </w:r>
      <w:r w:rsidRPr="00DE3FF2">
        <w:t>літичний ст</w:t>
      </w:r>
      <w:r w:rsidR="000F23E5">
        <w:t>р</w:t>
      </w:r>
      <w:r w:rsidRPr="00DE3FF2">
        <w:t xml:space="preserve">ижень, </w:t>
      </w:r>
      <w:r w:rsidR="000F23E5">
        <w:t>ор</w:t>
      </w:r>
      <w:r w:rsidRPr="00DE3FF2">
        <w:t>г</w:t>
      </w:r>
      <w:r w:rsidR="000F23E5">
        <w:t>а</w:t>
      </w:r>
      <w:r w:rsidRPr="00DE3FF2">
        <w:t>нічн</w:t>
      </w:r>
      <w:r w:rsidR="000F23E5">
        <w:t>о</w:t>
      </w:r>
      <w:r w:rsidRPr="00DE3FF2">
        <w:t xml:space="preserve"> в</w:t>
      </w:r>
      <w:r w:rsidR="000F23E5">
        <w:t>ро</w:t>
      </w:r>
      <w:r w:rsidRPr="00DE3FF2">
        <w:t>сли у цю систему, не змінюючи її к</w:t>
      </w:r>
      <w:r w:rsidR="000F23E5">
        <w:t>ар</w:t>
      </w:r>
      <w:r w:rsidRPr="00DE3FF2">
        <w:t>дин</w:t>
      </w:r>
      <w:r w:rsidR="000F23E5">
        <w:t>а</w:t>
      </w:r>
      <w:r w:rsidRPr="00DE3FF2">
        <w:t>льн</w:t>
      </w:r>
      <w:r w:rsidR="000F23E5">
        <w:t>о</w:t>
      </w:r>
      <w:r w:rsidRPr="00DE3FF2">
        <w:t>. П</w:t>
      </w:r>
      <w:r w:rsidR="000F23E5">
        <w:t>ро</w:t>
      </w:r>
      <w:r w:rsidRPr="00DE3FF2">
        <w:t>відні п</w:t>
      </w:r>
      <w:r w:rsidR="000F23E5">
        <w:t>ар</w:t>
      </w:r>
      <w:r w:rsidRPr="00DE3FF2">
        <w:t>тії т</w:t>
      </w:r>
      <w:r w:rsidR="000F23E5">
        <w:t>а</w:t>
      </w:r>
      <w:r w:rsidRPr="00DE3FF2">
        <w:t>к чи ін</w:t>
      </w:r>
      <w:r w:rsidR="000F23E5">
        <w:t>а</w:t>
      </w:r>
      <w:r w:rsidRPr="00DE3FF2">
        <w:t>кше п</w:t>
      </w:r>
      <w:r w:rsidR="000F23E5">
        <w:t>о</w:t>
      </w:r>
      <w:r w:rsidRPr="00DE3FF2">
        <w:t>в'яз</w:t>
      </w:r>
      <w:r w:rsidR="000F23E5">
        <w:t>а</w:t>
      </w:r>
      <w:r w:rsidRPr="00DE3FF2">
        <w:t>ні з великими к</w:t>
      </w:r>
      <w:r w:rsidR="000F23E5">
        <w:t>о</w:t>
      </w:r>
      <w:r w:rsidRPr="00DE3FF2">
        <w:t>нце</w:t>
      </w:r>
      <w:r w:rsidR="000F23E5">
        <w:t>р</w:t>
      </w:r>
      <w:r w:rsidRPr="00DE3FF2">
        <w:t>н</w:t>
      </w:r>
      <w:r w:rsidR="000F23E5">
        <w:t>а</w:t>
      </w:r>
      <w:r w:rsidRPr="00DE3FF2">
        <w:t>ми. Се</w:t>
      </w:r>
      <w:r w:rsidR="000F23E5">
        <w:t>р</w:t>
      </w:r>
      <w:r w:rsidRPr="00DE3FF2">
        <w:t>едній кл</w:t>
      </w:r>
      <w:r w:rsidR="000F23E5">
        <w:t>а</w:t>
      </w:r>
      <w:r w:rsidRPr="00DE3FF2">
        <w:t>с з</w:t>
      </w:r>
      <w:r w:rsidR="000F23E5">
        <w:t>а</w:t>
      </w:r>
      <w:r w:rsidRPr="00DE3FF2">
        <w:t>лиш</w:t>
      </w:r>
      <w:r w:rsidR="000F23E5">
        <w:t>а</w:t>
      </w:r>
      <w:r w:rsidRPr="00DE3FF2">
        <w:t>вся нечисленним, пе</w:t>
      </w:r>
      <w:r w:rsidR="000F23E5">
        <w:t>р</w:t>
      </w:r>
      <w:r w:rsidRPr="00DE3FF2">
        <w:t>ев</w:t>
      </w:r>
      <w:r w:rsidR="000F23E5">
        <w:t>а</w:t>
      </w:r>
      <w:r w:rsidRPr="00DE3FF2">
        <w:t>жн</w:t>
      </w:r>
      <w:r w:rsidR="000F23E5">
        <w:t>а</w:t>
      </w:r>
      <w:r w:rsidRPr="00DE3FF2">
        <w:t xml:space="preserve"> більшість н</w:t>
      </w:r>
      <w:r w:rsidR="000F23E5">
        <w:t>а</w:t>
      </w:r>
      <w:r w:rsidRPr="00DE3FF2">
        <w:t>селення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низькі д</w:t>
      </w:r>
      <w:r w:rsidR="000F23E5">
        <w:t>охо</w:t>
      </w:r>
      <w:r w:rsidRPr="00DE3FF2">
        <w:t>ди. Діяльність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літиків, які м</w:t>
      </w:r>
      <w:r w:rsidR="000F23E5">
        <w:t>а</w:t>
      </w:r>
      <w:r w:rsidRPr="00DE3FF2">
        <w:t xml:space="preserve">ли </w:t>
      </w:r>
      <w:r w:rsidR="000F23E5">
        <w:t>р</w:t>
      </w:r>
      <w:r w:rsidRPr="00DE3FF2">
        <w:t>епут</w:t>
      </w:r>
      <w:r w:rsidR="000F23E5">
        <w:t>а</w:t>
      </w:r>
      <w:r w:rsidRPr="00DE3FF2">
        <w:t>цію «скуплени</w:t>
      </w:r>
      <w:r w:rsidR="000F23E5">
        <w:t>х</w:t>
      </w:r>
      <w:r w:rsidRPr="00DE3FF2">
        <w:t>» великим к</w:t>
      </w:r>
      <w:r w:rsidR="000F23E5">
        <w:t>а</w:t>
      </w:r>
      <w:r w:rsidRPr="00DE3FF2">
        <w:t>піт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м, </w:t>
      </w:r>
      <w:r w:rsidRPr="00DE3FF2">
        <w:lastRenderedPageBreak/>
        <w:t>п</w:t>
      </w:r>
      <w:r w:rsidR="000F23E5">
        <w:t>р</w:t>
      </w:r>
      <w:r w:rsidRPr="00DE3FF2">
        <w:t>изв</w:t>
      </w:r>
      <w:r w:rsidR="000F23E5">
        <w:t>о</w:t>
      </w:r>
      <w:r w:rsidRPr="00DE3FF2">
        <w:t>дил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зч</w:t>
      </w:r>
      <w:r w:rsidR="000F23E5">
        <w:t>ар</w:t>
      </w:r>
      <w:r w:rsidRPr="00DE3FF2">
        <w:t>ув</w:t>
      </w:r>
      <w:r w:rsidR="000F23E5">
        <w:t>а</w:t>
      </w:r>
      <w:r w:rsidRPr="00DE3FF2">
        <w:t>ння у 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тични</w:t>
      </w:r>
      <w:r w:rsidR="000F23E5">
        <w:t>х</w:t>
      </w:r>
      <w:r w:rsidRPr="00DE3FF2">
        <w:t xml:space="preserve"> п</w:t>
      </w:r>
      <w:r w:rsidR="000F23E5">
        <w:t>ро</w:t>
      </w:r>
      <w:r w:rsidRPr="00DE3FF2">
        <w:t>цеду</w:t>
      </w:r>
      <w:r w:rsidR="000F23E5">
        <w:t>рах</w:t>
      </w:r>
      <w:r w:rsidRPr="00DE3FF2">
        <w:t xml:space="preserve"> ши</w:t>
      </w:r>
      <w:r w:rsidR="000F23E5">
        <w:t>ро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лу н</w:t>
      </w:r>
      <w:r w:rsidR="000F23E5">
        <w:t>а</w:t>
      </w:r>
      <w:r w:rsidRPr="00DE3FF2">
        <w:t>селення т</w:t>
      </w:r>
      <w:r w:rsidR="000F23E5">
        <w:t>а</w:t>
      </w:r>
      <w:r w:rsidRPr="00DE3FF2">
        <w:t xml:space="preserve"> сп</w:t>
      </w:r>
      <w:r w:rsidR="000F23E5">
        <w:t>р</w:t>
      </w:r>
      <w:r w:rsidRPr="00DE3FF2">
        <w:t>иял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дик</w:t>
      </w:r>
      <w:r w:rsidR="000F23E5">
        <w:t>а</w:t>
      </w:r>
      <w:r w:rsidRPr="00DE3FF2">
        <w:t>ліз</w:t>
      </w:r>
      <w:r w:rsidR="000F23E5">
        <w:t>а</w:t>
      </w:r>
      <w:r w:rsidRPr="00DE3FF2">
        <w:t>ції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 xml:space="preserve">ля. </w:t>
      </w:r>
    </w:p>
    <w:p w:rsidR="00F60188" w:rsidRPr="00DE3FF2" w:rsidRDefault="00F60188" w:rsidP="008C479E">
      <w:pPr>
        <w:pStyle w:val="13"/>
        <w:contextualSpacing/>
      </w:pPr>
      <w:r w:rsidRPr="00DE3FF2">
        <w:t>«Лібе</w:t>
      </w:r>
      <w:r w:rsidR="000F23E5">
        <w:t>ра</w:t>
      </w:r>
      <w:r w:rsidRPr="00DE3FF2">
        <w:t>лізм» більш</w:t>
      </w:r>
      <w:r w:rsidR="000F23E5">
        <w:t>о</w:t>
      </w:r>
      <w:r w:rsidRPr="00DE3FF2">
        <w:t>сті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 xml:space="preserve">літиків </w:t>
      </w:r>
      <w:r w:rsidR="0041008D" w:rsidRPr="00DE3FF2">
        <w:t>не м</w:t>
      </w:r>
      <w:r w:rsidR="000F23E5">
        <w:t>а</w:t>
      </w:r>
      <w:r w:rsidR="0041008D" w:rsidRPr="00DE3FF2">
        <w:t>в</w:t>
      </w:r>
      <w:r w:rsidRPr="00DE3FF2">
        <w:t xml:space="preserve"> міцн</w:t>
      </w:r>
      <w:r w:rsidR="000F23E5">
        <w:t>о</w:t>
      </w:r>
      <w:r w:rsidRPr="00DE3FF2">
        <w:t>ї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сн</w:t>
      </w:r>
      <w:r w:rsidR="000F23E5">
        <w:t>о</w:t>
      </w:r>
      <w:r w:rsidRPr="00DE3FF2">
        <w:t>ви. П</w:t>
      </w:r>
      <w:r w:rsidR="000F23E5">
        <w:t>ар</w:t>
      </w:r>
      <w:r w:rsidRPr="00DE3FF2">
        <w:t>тійні ліде</w:t>
      </w:r>
      <w:r w:rsidR="000F23E5">
        <w:t>р</w:t>
      </w:r>
      <w:r w:rsidRPr="00DE3FF2">
        <w:t>и вик</w:t>
      </w:r>
      <w:r w:rsidR="000F23E5">
        <w:t>ор</w:t>
      </w:r>
      <w:r w:rsidRPr="00DE3FF2">
        <w:t>ист</w:t>
      </w:r>
      <w:r w:rsidR="000F23E5">
        <w:t>о</w:t>
      </w:r>
      <w:r w:rsidRPr="00DE3FF2">
        <w:t>вув</w:t>
      </w:r>
      <w:r w:rsidR="000F23E5">
        <w:t>а</w:t>
      </w:r>
      <w:r w:rsidRPr="00DE3FF2">
        <w:t>ли ши</w:t>
      </w:r>
      <w:r w:rsidR="000F23E5">
        <w:t>ро</w:t>
      </w:r>
      <w:r w:rsidRPr="00DE3FF2">
        <w:t xml:space="preserve">кий </w:t>
      </w:r>
      <w:r w:rsidR="000F23E5">
        <w:t>ар</w:t>
      </w:r>
      <w:r w:rsidRPr="00DE3FF2">
        <w:t>сен</w:t>
      </w:r>
      <w:r w:rsidR="000F23E5">
        <w:t>а</w:t>
      </w:r>
      <w:r w:rsidRPr="00DE3FF2">
        <w:t>л з</w:t>
      </w:r>
      <w:r w:rsidR="000F23E5">
        <w:t>а</w:t>
      </w:r>
      <w:r w:rsidRPr="00DE3FF2">
        <w:t>с</w:t>
      </w:r>
      <w:r w:rsidR="000F23E5">
        <w:t>о</w:t>
      </w:r>
      <w:r w:rsidRPr="00DE3FF2">
        <w:t>бів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б</w:t>
      </w:r>
      <w:r w:rsidR="000F23E5">
        <w:t>оро</w:t>
      </w:r>
      <w:r w:rsidRPr="00DE3FF2">
        <w:t>тьби і легк</w:t>
      </w:r>
      <w:r w:rsidR="000F23E5">
        <w:t>о</w:t>
      </w:r>
      <w:r w:rsidRPr="00DE3FF2">
        <w:t xml:space="preserve"> вд</w:t>
      </w:r>
      <w:r w:rsidR="000F23E5">
        <w:t>а</w:t>
      </w:r>
      <w:r w:rsidRPr="00DE3FF2">
        <w:t>в</w:t>
      </w:r>
      <w:r w:rsidR="000F23E5">
        <w:t>а</w:t>
      </w:r>
      <w:r w:rsidRPr="00DE3FF2">
        <w:t>лися д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нтилібе</w:t>
      </w:r>
      <w:r w:rsidR="000F23E5">
        <w:t>ра</w:t>
      </w:r>
      <w:r w:rsidRPr="00DE3FF2">
        <w:t>льн</w:t>
      </w:r>
      <w:r w:rsidR="000F23E5">
        <w:t>о</w:t>
      </w:r>
      <w:r w:rsidRPr="00DE3FF2">
        <w:t xml:space="preserve">ї </w:t>
      </w:r>
      <w:r w:rsidR="000F23E5">
        <w:t>р</w:t>
      </w:r>
      <w:r w:rsidRPr="00DE3FF2">
        <w:t>ит</w:t>
      </w:r>
      <w:r w:rsidR="000F23E5">
        <w:t>ор</w:t>
      </w:r>
      <w:r w:rsidRPr="00DE3FF2">
        <w:t>ики для д</w:t>
      </w:r>
      <w:r w:rsidR="000F23E5">
        <w:t>о</w:t>
      </w:r>
      <w:r w:rsidRPr="00DE3FF2">
        <w:t>сягнення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</w:t>
      </w:r>
      <w:r w:rsidR="00DE3FF2">
        <w:t>цілей. Світ</w:t>
      </w:r>
      <w:r w:rsidR="000F23E5">
        <w:t>о</w:t>
      </w:r>
      <w:r w:rsidR="00DE3FF2">
        <w:t>в</w:t>
      </w:r>
      <w:r w:rsidR="000F23E5">
        <w:t>а</w:t>
      </w:r>
      <w:r w:rsidR="00DE3FF2">
        <w:t xml:space="preserve"> ек</w:t>
      </w:r>
      <w:r w:rsidR="000F23E5">
        <w:t>о</w:t>
      </w:r>
      <w:r w:rsidR="00DE3FF2">
        <w:t>н</w:t>
      </w:r>
      <w:r w:rsidR="000F23E5">
        <w:t>о</w:t>
      </w:r>
      <w:r w:rsidR="00DE3FF2">
        <w:t>мічн</w:t>
      </w:r>
      <w:r w:rsidR="000F23E5">
        <w:t>а</w:t>
      </w:r>
      <w:r w:rsidR="00DE3FF2">
        <w:t xml:space="preserve"> к</w:t>
      </w:r>
      <w:r w:rsidR="000F23E5">
        <w:t>р</w:t>
      </w:r>
      <w:r w:rsidR="00DE3FF2">
        <w:t>из</w:t>
      </w:r>
      <w:r w:rsidR="000F23E5">
        <w:t>а</w:t>
      </w:r>
      <w:r w:rsidR="0041008D" w:rsidRPr="00DE3FF2">
        <w:t xml:space="preserve">, </w:t>
      </w:r>
      <w:r w:rsidRPr="00DE3FF2">
        <w:t>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ст</w:t>
      </w:r>
      <w:r w:rsidR="000F23E5">
        <w:t>ро</w:t>
      </w:r>
      <w:r w:rsidRPr="00DE3FF2">
        <w:t xml:space="preserve">їв, зниження </w:t>
      </w:r>
      <w:r w:rsidR="000F23E5">
        <w:t>а</w:t>
      </w:r>
      <w:r w:rsidRPr="00DE3FF2">
        <w:t>вт</w:t>
      </w:r>
      <w:r w:rsidR="000F23E5">
        <w:t>ор</w:t>
      </w:r>
      <w:r w:rsidRPr="00DE3FF2">
        <w:t>итету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>тій, ку</w:t>
      </w:r>
      <w:r w:rsidR="000F23E5">
        <w:t>р</w:t>
      </w:r>
      <w:r w:rsidRPr="00DE3FF2">
        <w:t>с н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ення експ</w:t>
      </w:r>
      <w:r w:rsidR="000F23E5">
        <w:t>а</w:t>
      </w:r>
      <w:r w:rsidRPr="00DE3FF2">
        <w:t>нсії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>діння інте</w:t>
      </w:r>
      <w:r w:rsidR="000F23E5">
        <w:t>р</w:t>
      </w:r>
      <w:r w:rsidRPr="00DE3FF2">
        <w:t>есу п</w:t>
      </w:r>
      <w:r w:rsidR="000F23E5">
        <w:t>ра</w:t>
      </w:r>
      <w:r w:rsidRPr="00DE3FF2">
        <w:t>вляч</w:t>
      </w:r>
      <w:r w:rsidR="000F23E5">
        <w:t>о</w:t>
      </w:r>
      <w:r w:rsidRPr="00DE3FF2">
        <w:t>ї еліти д</w:t>
      </w:r>
      <w:r w:rsidR="000F23E5">
        <w:t>о</w:t>
      </w:r>
      <w:r w:rsidRPr="00DE3FF2">
        <w:t xml:space="preserve"> 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тични</w:t>
      </w:r>
      <w:r w:rsidR="000F23E5">
        <w:t>х</w:t>
      </w:r>
      <w:r w:rsidRPr="00DE3FF2">
        <w:t xml:space="preserve"> ідей т</w:t>
      </w:r>
      <w:r w:rsidR="000F23E5">
        <w:t>а</w:t>
      </w:r>
      <w:r w:rsidRPr="00DE3FF2">
        <w:t xml:space="preserve"> інститутів.</w:t>
      </w:r>
    </w:p>
    <w:p w:rsidR="00DE3FF2" w:rsidRPr="00DE3FF2" w:rsidRDefault="00DE3FF2" w:rsidP="008C479E">
      <w:pPr>
        <w:pStyle w:val="13"/>
        <w:contextualSpacing/>
      </w:pPr>
      <w:r>
        <w:t>Підй</w:t>
      </w:r>
      <w:r w:rsidR="000F23E5">
        <w:t>о</w:t>
      </w:r>
      <w:r>
        <w:t xml:space="preserve">м </w:t>
      </w:r>
      <w:r w:rsidR="000F23E5">
        <w:t>р</w:t>
      </w:r>
      <w:r>
        <w:t>ев</w:t>
      </w:r>
      <w:r w:rsidR="000F23E5">
        <w:t>а</w:t>
      </w:r>
      <w:r>
        <w:t>ншиськ</w:t>
      </w:r>
      <w:r w:rsidR="000F23E5">
        <w:t>о</w:t>
      </w:r>
      <w:r>
        <w:t>ї течій у пе</w:t>
      </w:r>
      <w:r w:rsidR="000F23E5">
        <w:t>р</w:t>
      </w:r>
      <w:r>
        <w:t>шу че</w:t>
      </w:r>
      <w:r w:rsidR="000F23E5">
        <w:t>р</w:t>
      </w:r>
      <w:r>
        <w:t>гу відбувся се</w:t>
      </w:r>
      <w:r w:rsidR="000F23E5">
        <w:t>р</w:t>
      </w:r>
      <w:r>
        <w:t>ед п</w:t>
      </w:r>
      <w:r w:rsidR="000F23E5">
        <w:t>о</w:t>
      </w:r>
      <w:r>
        <w:t>літиків. С</w:t>
      </w:r>
      <w:r w:rsidR="000F23E5">
        <w:t>а</w:t>
      </w:r>
      <w:r>
        <w:t>ме в</w:t>
      </w:r>
      <w:r w:rsidR="000F23E5">
        <w:t>о</w:t>
      </w:r>
      <w:r>
        <w:t>ни як діячі з</w:t>
      </w:r>
      <w:r w:rsidR="000F23E5">
        <w:t>о</w:t>
      </w:r>
      <w:r>
        <w:t>внішнь</w:t>
      </w:r>
      <w:r w:rsidR="000F23E5">
        <w:t>о</w:t>
      </w:r>
      <w:r>
        <w:t>ї т</w:t>
      </w:r>
      <w:r w:rsidR="000F23E5">
        <w:t>а</w:t>
      </w:r>
      <w:r>
        <w:t xml:space="preserve"> внут</w:t>
      </w:r>
      <w:r w:rsidR="000F23E5">
        <w:t>р</w:t>
      </w:r>
      <w:r>
        <w:t>ішнь</w:t>
      </w:r>
      <w:r w:rsidR="000F23E5">
        <w:t>о</w:t>
      </w:r>
      <w:r>
        <w:t>ї п</w:t>
      </w:r>
      <w:r w:rsidR="000F23E5">
        <w:t>о</w:t>
      </w:r>
      <w:r>
        <w:t>літики пе</w:t>
      </w:r>
      <w:r w:rsidR="000F23E5">
        <w:t>р</w:t>
      </w:r>
      <w:r>
        <w:t>ші п</w:t>
      </w:r>
      <w:r w:rsidR="000F23E5">
        <w:t>о</w:t>
      </w:r>
      <w:r>
        <w:t>б</w:t>
      </w:r>
      <w:r w:rsidR="000F23E5">
        <w:t>а</w:t>
      </w:r>
      <w:r>
        <w:t>чили ш</w:t>
      </w:r>
      <w:r w:rsidR="000F23E5">
        <w:t>а</w:t>
      </w:r>
      <w:r>
        <w:t>ткий ст</w:t>
      </w:r>
      <w:r w:rsidR="000F23E5">
        <w:t>а</w:t>
      </w:r>
      <w:r>
        <w:t>тус Яп</w:t>
      </w:r>
      <w:r w:rsidR="000F23E5">
        <w:t>о</w:t>
      </w:r>
      <w:r>
        <w:t>нії. П</w:t>
      </w:r>
      <w:r w:rsidR="000F23E5">
        <w:t>о</w:t>
      </w:r>
      <w:r>
        <w:t>літики з</w:t>
      </w:r>
      <w:r w:rsidR="000F23E5">
        <w:t>а</w:t>
      </w:r>
      <w:r w:rsidRPr="00DE3FF2">
        <w:t>звич</w:t>
      </w:r>
      <w:r w:rsidR="000F23E5">
        <w:t>а</w:t>
      </w:r>
      <w:r w:rsidRPr="00DE3FF2">
        <w:t xml:space="preserve">й </w:t>
      </w:r>
      <w:r>
        <w:t>звинув</w:t>
      </w:r>
      <w:r w:rsidR="000F23E5">
        <w:t>а</w:t>
      </w:r>
      <w:r>
        <w:t>чув</w:t>
      </w:r>
      <w:r w:rsidR="000F23E5">
        <w:t>а</w:t>
      </w:r>
      <w:r>
        <w:t xml:space="preserve">ли </w:t>
      </w:r>
      <w:r w:rsidR="000F23E5">
        <w:t>о</w:t>
      </w:r>
      <w:r>
        <w:t xml:space="preserve">дин </w:t>
      </w:r>
      <w:r w:rsidR="000F23E5">
        <w:t>о</w:t>
      </w:r>
      <w:r>
        <w:t>дн</w:t>
      </w:r>
      <w:r w:rsidR="000F23E5">
        <w:t>о</w:t>
      </w:r>
      <w:r>
        <w:t>г</w:t>
      </w:r>
      <w:r w:rsidR="000F23E5">
        <w:t>о</w:t>
      </w:r>
      <w:r>
        <w:t xml:space="preserve">, </w:t>
      </w:r>
      <w:r w:rsidR="000F23E5">
        <w:t>а</w:t>
      </w:r>
      <w:r>
        <w:t xml:space="preserve"> не З</w:t>
      </w:r>
      <w:r w:rsidR="000F23E5">
        <w:t>ах</w:t>
      </w:r>
      <w:r>
        <w:t>ід чи СШ</w:t>
      </w:r>
      <w:r w:rsidR="000F23E5">
        <w:t>А</w:t>
      </w:r>
      <w:r>
        <w:t>, у де</w:t>
      </w:r>
      <w:r w:rsidR="000F23E5">
        <w:t>р</w:t>
      </w:r>
      <w:r>
        <w:t>ж</w:t>
      </w:r>
      <w:r w:rsidR="000F23E5">
        <w:t>а</w:t>
      </w:r>
      <w:r>
        <w:t>ни</w:t>
      </w:r>
      <w:r w:rsidR="000F23E5">
        <w:t>х</w:t>
      </w:r>
      <w:r>
        <w:t xml:space="preserve"> невд</w:t>
      </w:r>
      <w:r w:rsidR="000F23E5">
        <w:t>а</w:t>
      </w:r>
      <w:r>
        <w:t>ч</w:t>
      </w:r>
      <w:r w:rsidR="000F23E5">
        <w:t>ах</w:t>
      </w:r>
      <w:r>
        <w:t>. П</w:t>
      </w:r>
      <w:r w:rsidR="000F23E5">
        <w:t>ро</w:t>
      </w:r>
      <w:r>
        <w:t>те с</w:t>
      </w:r>
      <w:r w:rsidR="000F23E5">
        <w:t>а</w:t>
      </w:r>
      <w:r>
        <w:t>ме в</w:t>
      </w:r>
      <w:r w:rsidR="000F23E5">
        <w:t>о</w:t>
      </w:r>
      <w:r>
        <w:t>ни н</w:t>
      </w:r>
      <w:r w:rsidR="000F23E5">
        <w:t>а</w:t>
      </w:r>
      <w:r>
        <w:t>г</w:t>
      </w:r>
      <w:r w:rsidR="000F23E5">
        <w:t>о</w:t>
      </w:r>
      <w:r>
        <w:t>л</w:t>
      </w:r>
      <w:r w:rsidR="000F23E5">
        <w:t>о</w:t>
      </w:r>
      <w:r>
        <w:t>шув</w:t>
      </w:r>
      <w:r w:rsidR="000F23E5">
        <w:t>а</w:t>
      </w:r>
      <w:r>
        <w:t>ли н</w:t>
      </w:r>
      <w:r w:rsidR="000F23E5">
        <w:t>а</w:t>
      </w:r>
      <w:r>
        <w:t xml:space="preserve"> ти</w:t>
      </w:r>
      <w:r w:rsidR="000F23E5">
        <w:t>х</w:t>
      </w:r>
      <w:r>
        <w:t xml:space="preserve"> вт</w:t>
      </w:r>
      <w:r w:rsidR="000F23E5">
        <w:t>ра</w:t>
      </w:r>
      <w:r>
        <w:t>т</w:t>
      </w:r>
      <w:r w:rsidR="000F23E5">
        <w:t>ах</w:t>
      </w:r>
      <w:r>
        <w:t xml:space="preserve"> які спідк</w:t>
      </w:r>
      <w:r w:rsidR="000F23E5">
        <w:t>а</w:t>
      </w:r>
      <w:r>
        <w:t>ли к</w:t>
      </w:r>
      <w:r w:rsidR="000F23E5">
        <w:t>ра</w:t>
      </w:r>
      <w:r>
        <w:t>їну, і н</w:t>
      </w:r>
      <w:r w:rsidR="000F23E5">
        <w:t>а</w:t>
      </w:r>
      <w:r>
        <w:t xml:space="preserve"> не</w:t>
      </w:r>
      <w:r w:rsidR="000F23E5">
        <w:t>о</w:t>
      </w:r>
      <w:r>
        <w:t>б</w:t>
      </w:r>
      <w:r w:rsidR="000F23E5">
        <w:t>х</w:t>
      </w:r>
      <w:r>
        <w:t>ідн</w:t>
      </w:r>
      <w:r w:rsidR="000F23E5">
        <w:t>о</w:t>
      </w:r>
      <w:r>
        <w:t xml:space="preserve">сті </w:t>
      </w:r>
      <w:r w:rsidR="000F23E5">
        <w:t>р</w:t>
      </w:r>
      <w:r>
        <w:t>ішучи</w:t>
      </w:r>
      <w:r w:rsidR="000F23E5">
        <w:t>х</w:t>
      </w:r>
      <w:r>
        <w:t xml:space="preserve"> дій з</w:t>
      </w:r>
      <w:r w:rsidR="000F23E5">
        <w:t>а</w:t>
      </w:r>
      <w:r>
        <w:t>для п</w:t>
      </w:r>
      <w:r w:rsidR="000F23E5">
        <w:t>о</w:t>
      </w:r>
      <w:r>
        <w:t>ве</w:t>
      </w:r>
      <w:r w:rsidR="000F23E5">
        <w:t>р</w:t>
      </w:r>
      <w:r>
        <w:t>нення ст</w:t>
      </w:r>
      <w:r w:rsidR="000F23E5">
        <w:t>а</w:t>
      </w:r>
      <w:r>
        <w:t>тусу Яп</w:t>
      </w:r>
      <w:r w:rsidR="000F23E5">
        <w:t>о</w:t>
      </w:r>
      <w:r>
        <w:t>нії. Т</w:t>
      </w:r>
      <w:r w:rsidR="000F23E5">
        <w:t>о</w:t>
      </w:r>
      <w:r>
        <w:t>бт</w:t>
      </w:r>
      <w:r w:rsidR="000F23E5">
        <w:t>о</w:t>
      </w:r>
      <w:r>
        <w:t xml:space="preserve"> </w:t>
      </w:r>
      <w:r w:rsidR="000F23E5">
        <w:t>хара</w:t>
      </w:r>
      <w:r>
        <w:t>кте</w:t>
      </w:r>
      <w:r w:rsidR="000F23E5">
        <w:t>р</w:t>
      </w:r>
      <w:r>
        <w:t xml:space="preserve">ними </w:t>
      </w:r>
      <w:r w:rsidR="000F23E5">
        <w:t>р</w:t>
      </w:r>
      <w:r>
        <w:t>ис</w:t>
      </w:r>
      <w:r w:rsidR="000F23E5">
        <w:t>а</w:t>
      </w:r>
      <w:r>
        <w:t>ми п</w:t>
      </w:r>
      <w:r w:rsidR="000F23E5">
        <w:t>о</w:t>
      </w:r>
      <w:r>
        <w:t>літичн</w:t>
      </w:r>
      <w:r w:rsidR="000F23E5">
        <w:t>о</w:t>
      </w:r>
      <w:r>
        <w:t xml:space="preserve">ї течії </w:t>
      </w:r>
      <w:r w:rsidR="000F23E5">
        <w:t>р</w:t>
      </w:r>
      <w:r>
        <w:t>ев</w:t>
      </w:r>
      <w:r w:rsidR="000F23E5">
        <w:t>а</w:t>
      </w:r>
      <w:r>
        <w:t>ншизму були відсутність к</w:t>
      </w:r>
      <w:r w:rsidR="000F23E5">
        <w:t>о</w:t>
      </w:r>
      <w:r>
        <w:t>нк</w:t>
      </w:r>
      <w:r w:rsidR="000F23E5">
        <w:t>р</w:t>
      </w:r>
      <w:r>
        <w:t>етн</w:t>
      </w:r>
      <w:r w:rsidR="000F23E5">
        <w:t>о</w:t>
      </w:r>
      <w:r>
        <w:t>г</w:t>
      </w:r>
      <w:r w:rsidR="000F23E5">
        <w:t>о</w:t>
      </w:r>
      <w:r>
        <w:t xml:space="preserve"> в</w:t>
      </w:r>
      <w:r w:rsidR="000F23E5">
        <w:t>оро</w:t>
      </w:r>
      <w:r>
        <w:t>г</w:t>
      </w:r>
      <w:r w:rsidR="000F23E5">
        <w:t>а</w:t>
      </w:r>
      <w:r>
        <w:t xml:space="preserve">, </w:t>
      </w:r>
      <w:r w:rsidRPr="00DE3FF2">
        <w:t>пе</w:t>
      </w:r>
      <w:r w:rsidR="000F23E5">
        <w:t>р</w:t>
      </w:r>
      <w:r w:rsidRPr="00DE3FF2">
        <w:t>ев</w:t>
      </w:r>
      <w:r w:rsidR="000F23E5">
        <w:t>а</w:t>
      </w:r>
      <w:r w:rsidRPr="00DE3FF2">
        <w:t>ж</w:t>
      </w:r>
      <w:r w:rsidR="000F23E5">
        <w:t>а</w:t>
      </w:r>
      <w:r w:rsidRPr="00DE3FF2">
        <w:t xml:space="preserve">ння </w:t>
      </w:r>
      <w:r>
        <w:t>ми</w:t>
      </w:r>
      <w:r w:rsidR="000F23E5">
        <w:t>р</w:t>
      </w:r>
      <w:r>
        <w:t>н</w:t>
      </w:r>
      <w:r w:rsidR="000F23E5">
        <w:t>о</w:t>
      </w:r>
      <w:r>
        <w:t>г</w:t>
      </w:r>
      <w:r w:rsidR="000F23E5">
        <w:t>о</w:t>
      </w:r>
      <w:r>
        <w:t xml:space="preserve"> дипл</w:t>
      </w:r>
      <w:r w:rsidR="000F23E5">
        <w:t>о</w:t>
      </w:r>
      <w:r>
        <w:t>м</w:t>
      </w:r>
      <w:r w:rsidR="000F23E5">
        <w:t>а</w:t>
      </w:r>
      <w:r>
        <w:t>тичн</w:t>
      </w:r>
      <w:r w:rsidR="000F23E5">
        <w:t>о</w:t>
      </w:r>
      <w:r>
        <w:t>г</w:t>
      </w:r>
      <w:r w:rsidR="000F23E5">
        <w:t>о</w:t>
      </w:r>
      <w:r>
        <w:t xml:space="preserve"> сп</w:t>
      </w:r>
      <w:r w:rsidR="000F23E5">
        <w:t>о</w:t>
      </w:r>
      <w:r>
        <w:t>с</w:t>
      </w:r>
      <w:r w:rsidR="000F23E5">
        <w:t>о</w:t>
      </w:r>
      <w:r>
        <w:t>бу ви</w:t>
      </w:r>
      <w:r w:rsidR="000F23E5">
        <w:t>р</w:t>
      </w:r>
      <w:r>
        <w:t>ішення п</w:t>
      </w:r>
      <w:r w:rsidR="000F23E5">
        <w:t>ро</w:t>
      </w:r>
      <w:r>
        <w:t>блем, п</w:t>
      </w:r>
      <w:r w:rsidR="000F23E5">
        <w:t>о</w:t>
      </w:r>
      <w:r>
        <w:t>гляд н</w:t>
      </w:r>
      <w:r w:rsidR="000F23E5">
        <w:t>а</w:t>
      </w:r>
      <w:r>
        <w:t xml:space="preserve"> Яп</w:t>
      </w:r>
      <w:r w:rsidR="000F23E5">
        <w:t>о</w:t>
      </w:r>
      <w:r>
        <w:t>нію як н</w:t>
      </w:r>
      <w:r w:rsidR="000F23E5">
        <w:t>а</w:t>
      </w:r>
      <w:r>
        <w:t xml:space="preserve"> </w:t>
      </w:r>
      <w:r w:rsidR="000F23E5">
        <w:t>а</w:t>
      </w:r>
      <w:r>
        <w:t>ктивн</w:t>
      </w:r>
      <w:r w:rsidR="000F23E5">
        <w:t>о</w:t>
      </w:r>
      <w:r>
        <w:t>г</w:t>
      </w:r>
      <w:r w:rsidR="000F23E5">
        <w:t>о</w:t>
      </w:r>
      <w:r>
        <w:t xml:space="preserve"> член</w:t>
      </w:r>
      <w:r w:rsidR="000F23E5">
        <w:t>а</w:t>
      </w:r>
      <w:r>
        <w:t xml:space="preserve"> міжн</w:t>
      </w:r>
      <w:r w:rsidR="000F23E5">
        <w:t>аро</w:t>
      </w:r>
      <w:r>
        <w:t>дн</w:t>
      </w:r>
      <w:r w:rsidR="000F23E5">
        <w:t>о</w:t>
      </w:r>
      <w:r>
        <w:t>ї спільн</w:t>
      </w:r>
      <w:r w:rsidR="000F23E5">
        <w:t>о</w:t>
      </w:r>
      <w:r>
        <w:t xml:space="preserve">ти </w:t>
      </w:r>
      <w:r w:rsidR="000F23E5">
        <w:t>о</w:t>
      </w:r>
      <w:r>
        <w:t>сн</w:t>
      </w:r>
      <w:r w:rsidR="000F23E5">
        <w:t>о</w:t>
      </w:r>
      <w:r>
        <w:t>вн</w:t>
      </w:r>
      <w:r w:rsidR="000F23E5">
        <w:t>о</w:t>
      </w:r>
      <w:r>
        <w:t xml:space="preserve">ю ціллю </w:t>
      </w:r>
      <w:r w:rsidR="000F23E5">
        <w:t>р</w:t>
      </w:r>
      <w:r>
        <w:t>ев</w:t>
      </w:r>
      <w:r w:rsidR="000F23E5">
        <w:t>а</w:t>
      </w:r>
      <w:r>
        <w:t>ншу для ни</w:t>
      </w:r>
      <w:r w:rsidR="000F23E5">
        <w:t>х</w:t>
      </w:r>
      <w:r>
        <w:t xml:space="preserve"> бул</w:t>
      </w:r>
      <w:r w:rsidR="000F23E5">
        <w:t>о</w:t>
      </w:r>
      <w:r>
        <w:t xml:space="preserve"> п</w:t>
      </w:r>
      <w:r w:rsidR="000F23E5">
        <w:t>о</w:t>
      </w:r>
      <w:r>
        <w:t>ве</w:t>
      </w:r>
      <w:r w:rsidR="000F23E5">
        <w:t>р</w:t>
      </w:r>
      <w:r>
        <w:t>нення ст</w:t>
      </w:r>
      <w:r w:rsidR="000F23E5">
        <w:t>а</w:t>
      </w:r>
      <w:r>
        <w:t>тусу безз</w:t>
      </w:r>
      <w:r w:rsidR="000F23E5">
        <w:t>а</w:t>
      </w:r>
      <w:r>
        <w:t>пе</w:t>
      </w:r>
      <w:r w:rsidR="000F23E5">
        <w:t>р</w:t>
      </w:r>
      <w:r>
        <w:t>ечн</w:t>
      </w:r>
      <w:r w:rsidR="000F23E5">
        <w:t>о</w:t>
      </w:r>
      <w:r>
        <w:t>ї в</w:t>
      </w:r>
      <w:r w:rsidR="000F23E5">
        <w:t>о</w:t>
      </w:r>
      <w:r>
        <w:t>л</w:t>
      </w:r>
      <w:r w:rsidR="000F23E5">
        <w:t>о</w:t>
      </w:r>
      <w:r>
        <w:t>д</w:t>
      </w:r>
      <w:r w:rsidR="000F23E5">
        <w:t>ар</w:t>
      </w:r>
      <w:r>
        <w:t xml:space="preserve">ки </w:t>
      </w:r>
      <w:r w:rsidR="000F23E5">
        <w:t>А</w:t>
      </w:r>
      <w:r>
        <w:t>зії для к</w:t>
      </w:r>
      <w:r w:rsidR="000F23E5">
        <w:t>ра</w:t>
      </w:r>
      <w:r>
        <w:t xml:space="preserve">їни, </w:t>
      </w:r>
      <w:r w:rsidR="000F23E5">
        <w:t>а</w:t>
      </w:r>
      <w:r>
        <w:t xml:space="preserve"> т</w:t>
      </w:r>
      <w:r w:rsidR="000F23E5">
        <w:t>а</w:t>
      </w:r>
      <w:r>
        <w:t>к</w:t>
      </w:r>
      <w:r w:rsidR="000F23E5">
        <w:t>о</w:t>
      </w:r>
      <w:r>
        <w:t>ж п</w:t>
      </w:r>
      <w:r w:rsidR="000F23E5">
        <w:t>о</w:t>
      </w:r>
      <w:r>
        <w:t>літичн</w:t>
      </w:r>
      <w:r w:rsidR="000F23E5">
        <w:t>а</w:t>
      </w:r>
      <w:r>
        <w:t xml:space="preserve"> т</w:t>
      </w:r>
      <w:r w:rsidR="000F23E5">
        <w:t>а</w:t>
      </w:r>
      <w:r>
        <w:t xml:space="preserve"> ек</w:t>
      </w:r>
      <w:r w:rsidR="000F23E5">
        <w:t>о</w:t>
      </w:r>
      <w:r>
        <w:t>н</w:t>
      </w:r>
      <w:r w:rsidR="000F23E5">
        <w:t>о</w:t>
      </w:r>
      <w:r>
        <w:t>мічн</w:t>
      </w:r>
      <w:r w:rsidR="000F23E5">
        <w:t>а</w:t>
      </w:r>
      <w:r>
        <w:t xml:space="preserve"> нез</w:t>
      </w:r>
      <w:r w:rsidR="000F23E5">
        <w:t>а</w:t>
      </w:r>
      <w:r>
        <w:t>лежність.</w:t>
      </w:r>
    </w:p>
    <w:p w:rsidR="001B02D6" w:rsidRPr="00DE3FF2" w:rsidRDefault="00F60188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ншиські ідеї у військ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ви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D35F40" w:rsidRPr="00DE3FF2" w:rsidRDefault="001B02D6" w:rsidP="008C479E">
      <w:pPr>
        <w:pStyle w:val="13"/>
        <w:contextualSpacing/>
      </w:pPr>
      <w:r w:rsidRPr="00DE3FF2">
        <w:t>Зб</w:t>
      </w:r>
      <w:r w:rsidR="000F23E5">
        <w:t>ро</w:t>
      </w:r>
      <w:r w:rsidRPr="00DE3FF2">
        <w:t>йні</w:t>
      </w:r>
      <w:r w:rsidR="00F60188" w:rsidRPr="00DE3FF2">
        <w:t xml:space="preserve"> сил</w:t>
      </w:r>
      <w:r w:rsidRPr="00DE3FF2">
        <w:t>и з</w:t>
      </w:r>
      <w:r w:rsidR="000F23E5">
        <w:t>а</w:t>
      </w:r>
      <w:r w:rsidRPr="00DE3FF2">
        <w:t xml:space="preserve">вжди були </w:t>
      </w:r>
      <w:r w:rsidR="000F23E5">
        <w:t>о</w:t>
      </w:r>
      <w:r w:rsidRPr="00DE3FF2">
        <w:t>се</w:t>
      </w:r>
      <w:r w:rsidR="000F23E5">
        <w:t>р</w:t>
      </w:r>
      <w:r w:rsidRPr="00DE3FF2">
        <w:t>едк</w:t>
      </w:r>
      <w:r w:rsidR="000F23E5">
        <w:t>о</w:t>
      </w:r>
      <w:r w:rsidRPr="00DE3FF2">
        <w:t xml:space="preserve">м </w:t>
      </w:r>
      <w:r w:rsidR="009A6043" w:rsidRPr="00DE3FF2">
        <w:t>г</w:t>
      </w:r>
      <w:r w:rsidR="000F23E5">
        <w:t>ор</w:t>
      </w:r>
      <w:r w:rsidR="009A6043" w:rsidRPr="00DE3FF2">
        <w:t>дівливи</w:t>
      </w:r>
      <w:r w:rsidR="000F23E5">
        <w:t>х</w:t>
      </w:r>
      <w:r w:rsidR="009A6043" w:rsidRPr="00DE3FF2">
        <w:t>,</w:t>
      </w:r>
      <w:r w:rsidRPr="00DE3FF2">
        <w:t xml:space="preserve"> </w:t>
      </w:r>
      <w:r w:rsidR="009A6043" w:rsidRPr="00DE3FF2">
        <w:t>нед</w:t>
      </w:r>
      <w:r w:rsidR="000F23E5">
        <w:t>а</w:t>
      </w:r>
      <w:r w:rsidR="009A6043" w:rsidRPr="00DE3FF2">
        <w:t>лек</w:t>
      </w:r>
      <w:r w:rsidR="000F23E5">
        <w:t>о</w:t>
      </w:r>
      <w:r w:rsidR="009A6043" w:rsidRPr="00DE3FF2">
        <w:t>глядни</w:t>
      </w:r>
      <w:r w:rsidR="000F23E5">
        <w:t>х</w:t>
      </w:r>
      <w:r w:rsidR="009A6043" w:rsidRPr="00DE3FF2">
        <w:t xml:space="preserve">, </w:t>
      </w:r>
      <w:r w:rsidRPr="00DE3FF2">
        <w:t>в</w:t>
      </w:r>
      <w:r w:rsidR="000F23E5">
        <w:t>о</w:t>
      </w:r>
      <w:r w:rsidRPr="00DE3FF2">
        <w:t>й</w:t>
      </w:r>
      <w:r w:rsidR="000F23E5">
        <w:t>о</w:t>
      </w:r>
      <w:r w:rsidRPr="00DE3FF2">
        <w:t>вничи</w:t>
      </w:r>
      <w:r w:rsidR="000F23E5">
        <w:t>х</w:t>
      </w:r>
      <w:r w:rsidRPr="00DE3FF2">
        <w:t xml:space="preserve"> </w:t>
      </w:r>
      <w:r w:rsidR="000F23E5">
        <w:t>ра</w:t>
      </w:r>
      <w:r w:rsidR="002259D2" w:rsidRPr="00DE3FF2">
        <w:t>дик</w:t>
      </w:r>
      <w:r w:rsidR="000F23E5">
        <w:t>а</w:t>
      </w:r>
      <w:r w:rsidR="002259D2" w:rsidRPr="00DE3FF2">
        <w:t>лістів</w:t>
      </w:r>
      <w:r w:rsidR="009A6043" w:rsidRPr="00DE3FF2">
        <w:t>, і ст</w:t>
      </w:r>
      <w:r w:rsidR="000F23E5">
        <w:t>а</w:t>
      </w:r>
      <w:r w:rsidR="009A6043" w:rsidRPr="00DE3FF2">
        <w:t>н</w:t>
      </w:r>
      <w:r w:rsidR="000F23E5">
        <w:t>о</w:t>
      </w:r>
      <w:r w:rsidR="009A6043" w:rsidRPr="00DE3FF2">
        <w:t>вище Яп</w:t>
      </w:r>
      <w:r w:rsidR="000F23E5">
        <w:t>о</w:t>
      </w:r>
      <w:r w:rsidR="009A6043" w:rsidRPr="00DE3FF2">
        <w:t>нії з</w:t>
      </w:r>
      <w:r w:rsidR="000F23E5">
        <w:t>а</w:t>
      </w:r>
      <w:r w:rsidR="009A6043" w:rsidRPr="00DE3FF2">
        <w:t xml:space="preserve"> підсумк</w:t>
      </w:r>
      <w:r w:rsidR="000F23E5">
        <w:t>а</w:t>
      </w:r>
      <w:r w:rsidR="009A6043" w:rsidRPr="00DE3FF2">
        <w:t>ми 1 Світ</w:t>
      </w:r>
      <w:r w:rsidR="000F23E5">
        <w:t>о</w:t>
      </w:r>
      <w:r w:rsidR="009A6043" w:rsidRPr="00DE3FF2">
        <w:t>в</w:t>
      </w:r>
      <w:r w:rsidR="000F23E5">
        <w:t>о</w:t>
      </w:r>
      <w:r w:rsidR="009A6043" w:rsidRPr="00DE3FF2">
        <w:t>ї ї</w:t>
      </w:r>
      <w:r w:rsidR="000F23E5">
        <w:t>х</w:t>
      </w:r>
      <w:r w:rsidR="009A6043" w:rsidRPr="00DE3FF2">
        <w:t xml:space="preserve"> глиб</w:t>
      </w:r>
      <w:r w:rsidR="000F23E5">
        <w:t>о</w:t>
      </w:r>
      <w:r w:rsidR="009A6043" w:rsidRPr="00DE3FF2">
        <w:t>к</w:t>
      </w:r>
      <w:r w:rsidR="000F23E5">
        <w:t>о</w:t>
      </w:r>
      <w:r w:rsidR="009A6043" w:rsidRPr="00DE3FF2">
        <w:t xml:space="preserve"> </w:t>
      </w:r>
      <w:r w:rsidR="000F23E5">
        <w:t>о</w:t>
      </w:r>
      <w:r w:rsidR="009A6043" w:rsidRPr="00DE3FF2">
        <w:t>б</w:t>
      </w:r>
      <w:r w:rsidR="000F23E5">
        <w:t>ра</w:t>
      </w:r>
      <w:r w:rsidR="009A6043" w:rsidRPr="00DE3FF2">
        <w:t>зил</w:t>
      </w:r>
      <w:r w:rsidR="000F23E5">
        <w:t>о</w:t>
      </w:r>
      <w:r w:rsidR="00F60188" w:rsidRPr="00DE3FF2">
        <w:t>.</w:t>
      </w:r>
      <w:r w:rsidR="009A6043" w:rsidRPr="00DE3FF2">
        <w:t xml:space="preserve"> К</w:t>
      </w:r>
      <w:r w:rsidR="000F23E5">
        <w:t>о</w:t>
      </w:r>
      <w:r w:rsidR="009A6043" w:rsidRPr="00DE3FF2">
        <w:t>м</w:t>
      </w:r>
      <w:r w:rsidR="000F23E5">
        <w:t>а</w:t>
      </w:r>
      <w:r w:rsidR="009A6043" w:rsidRPr="00DE3FF2">
        <w:t>ндув</w:t>
      </w:r>
      <w:r w:rsidR="000F23E5">
        <w:t>а</w:t>
      </w:r>
      <w:r w:rsidR="009A6043" w:rsidRPr="00DE3FF2">
        <w:t>ння сп</w:t>
      </w:r>
      <w:r w:rsidR="000F23E5">
        <w:t>р</w:t>
      </w:r>
      <w:r w:rsidR="009A6043" w:rsidRPr="00DE3FF2">
        <w:t>ийм</w:t>
      </w:r>
      <w:r w:rsidR="000F23E5">
        <w:t>а</w:t>
      </w:r>
      <w:r w:rsidR="009A6043" w:rsidRPr="00DE3FF2">
        <w:t>л</w:t>
      </w:r>
      <w:r w:rsidR="000F23E5">
        <w:t>о</w:t>
      </w:r>
      <w:r w:rsidR="009A6043" w:rsidRPr="00DE3FF2">
        <w:t xml:space="preserve"> ск</w:t>
      </w:r>
      <w:r w:rsidR="000F23E5">
        <w:t>оро</w:t>
      </w:r>
      <w:r w:rsidR="009A6043" w:rsidRPr="00DE3FF2">
        <w:t>чення зб</w:t>
      </w:r>
      <w:r w:rsidR="000F23E5">
        <w:t>ор</w:t>
      </w:r>
      <w:r w:rsidR="009A6043" w:rsidRPr="00DE3FF2">
        <w:t>ени</w:t>
      </w:r>
      <w:r w:rsidR="000F23E5">
        <w:t>х</w:t>
      </w:r>
      <w:r w:rsidR="009A6043" w:rsidRPr="00DE3FF2">
        <w:t xml:space="preserve"> сил  як знев</w:t>
      </w:r>
      <w:r w:rsidR="000F23E5">
        <w:t>а</w:t>
      </w:r>
      <w:r w:rsidR="009A6043" w:rsidRPr="00DE3FF2">
        <w:t>гу усі</w:t>
      </w:r>
      <w:r w:rsidR="000F23E5">
        <w:t>х</w:t>
      </w:r>
      <w:r w:rsidR="009A6043" w:rsidRPr="00DE3FF2">
        <w:t xml:space="preserve"> ї</w:t>
      </w:r>
      <w:r w:rsidR="000F23E5">
        <w:t>х</w:t>
      </w:r>
      <w:r w:rsidR="009A6043" w:rsidRPr="00DE3FF2">
        <w:t xml:space="preserve"> п</w:t>
      </w:r>
      <w:r w:rsidR="000F23E5">
        <w:t>о</w:t>
      </w:r>
      <w:r w:rsidR="009A6043" w:rsidRPr="00DE3FF2">
        <w:t>пе</w:t>
      </w:r>
      <w:r w:rsidR="000F23E5">
        <w:t>р</w:t>
      </w:r>
      <w:r w:rsidR="009A6043" w:rsidRPr="00DE3FF2">
        <w:t>едні</w:t>
      </w:r>
      <w:r w:rsidR="000F23E5">
        <w:t>х</w:t>
      </w:r>
      <w:r w:rsidR="009A6043" w:rsidRPr="00DE3FF2">
        <w:t xml:space="preserve"> зд</w:t>
      </w:r>
      <w:r w:rsidR="000F23E5">
        <w:t>о</w:t>
      </w:r>
      <w:r w:rsidR="009A6043" w:rsidRPr="00DE3FF2">
        <w:t>бутків.</w:t>
      </w:r>
      <w:r w:rsidR="00F60188" w:rsidRPr="00DE3FF2">
        <w:t xml:space="preserve"> Вн</w:t>
      </w:r>
      <w:r w:rsidR="000F23E5">
        <w:t>а</w:t>
      </w:r>
      <w:r w:rsidR="00F60188" w:rsidRPr="00DE3FF2">
        <w:t>слід</w:t>
      </w:r>
      <w:r w:rsidR="000F23E5">
        <w:t>о</w:t>
      </w:r>
      <w:r w:rsidR="00F60188" w:rsidRPr="00DE3FF2">
        <w:t>к військ</w:t>
      </w:r>
      <w:r w:rsidR="000F23E5">
        <w:t>о</w:t>
      </w:r>
      <w:r w:rsidR="00F60188" w:rsidRPr="00DE3FF2">
        <w:t>ви</w:t>
      </w:r>
      <w:r w:rsidR="000F23E5">
        <w:t>х</w:t>
      </w:r>
      <w:r w:rsidR="00F60188" w:rsidRPr="00DE3FF2">
        <w:t xml:space="preserve"> </w:t>
      </w:r>
      <w:r w:rsidR="000F23E5">
        <w:t>р</w:t>
      </w:r>
      <w:r w:rsidR="00F60188" w:rsidRPr="00DE3FF2">
        <w:t>еф</w:t>
      </w:r>
      <w:r w:rsidR="000F23E5">
        <w:t>ор</w:t>
      </w:r>
      <w:r w:rsidR="00F60188" w:rsidRPr="00DE3FF2">
        <w:t>м 1920-</w:t>
      </w:r>
      <w:r w:rsidR="000F23E5">
        <w:t>х</w:t>
      </w:r>
      <w:r w:rsidR="00F60188" w:rsidRPr="00DE3FF2">
        <w:t xml:space="preserve"> </w:t>
      </w:r>
      <w:r w:rsidR="000F23E5">
        <w:t>рр</w:t>
      </w:r>
      <w:r w:rsidR="00F60188" w:rsidRPr="00DE3FF2">
        <w:t>. д</w:t>
      </w:r>
      <w:r w:rsidR="000F23E5">
        <w:t>о</w:t>
      </w:r>
      <w:r w:rsidR="00F60188" w:rsidRPr="00DE3FF2">
        <w:t>ступ д</w:t>
      </w:r>
      <w:r w:rsidR="000F23E5">
        <w:t>о</w:t>
      </w:r>
      <w:r w:rsidR="00F60188" w:rsidRPr="00DE3FF2">
        <w:t xml:space="preserve"> військ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 xml:space="preserve">ї </w:t>
      </w:r>
      <w:r w:rsidR="000F23E5">
        <w:t>о</w:t>
      </w:r>
      <w:r w:rsidR="00F60188" w:rsidRPr="00DE3FF2">
        <w:t xml:space="preserve">світи </w:t>
      </w:r>
      <w:r w:rsidR="000F23E5">
        <w:t>о</w:t>
      </w:r>
      <w:r w:rsidR="00F60188" w:rsidRPr="00DE3FF2">
        <w:t>т</w:t>
      </w:r>
      <w:r w:rsidR="000F23E5">
        <w:t>р</w:t>
      </w:r>
      <w:r w:rsidR="00F60188" w:rsidRPr="00DE3FF2">
        <w:t>им</w:t>
      </w:r>
      <w:r w:rsidR="000F23E5">
        <w:t>а</w:t>
      </w:r>
      <w:r w:rsidR="00F60188" w:rsidRPr="00DE3FF2">
        <w:t>ли п</w:t>
      </w:r>
      <w:r w:rsidR="000F23E5">
        <w:t>р</w:t>
      </w:r>
      <w:r w:rsidR="00F60188" w:rsidRPr="00DE3FF2">
        <w:t>едст</w:t>
      </w:r>
      <w:r w:rsidR="000F23E5">
        <w:t>а</w:t>
      </w:r>
      <w:r w:rsidR="00F60188" w:rsidRPr="00DE3FF2">
        <w:t>вники ши</w:t>
      </w:r>
      <w:r w:rsidR="000F23E5">
        <w:t>ро</w:t>
      </w:r>
      <w:r w:rsidR="00F60188" w:rsidRPr="00DE3FF2">
        <w:t>ки</w:t>
      </w:r>
      <w:r w:rsidR="000F23E5">
        <w:t>х</w:t>
      </w:r>
      <w:r w:rsidR="00F60188" w:rsidRPr="00DE3FF2">
        <w:t xml:space="preserve"> ве</w:t>
      </w:r>
      <w:r w:rsidR="000F23E5">
        <w:t>р</w:t>
      </w:r>
      <w:r w:rsidR="00F60188" w:rsidRPr="00DE3FF2">
        <w:t>ств н</w:t>
      </w:r>
      <w:r w:rsidR="000F23E5">
        <w:t>а</w:t>
      </w:r>
      <w:r w:rsidR="00F60188" w:rsidRPr="00DE3FF2">
        <w:t xml:space="preserve">селення. </w:t>
      </w:r>
      <w:r w:rsidR="000F23E5">
        <w:t>О</w:t>
      </w:r>
      <w:r w:rsidR="00F60188" w:rsidRPr="00DE3FF2">
        <w:t>фіце</w:t>
      </w:r>
      <w:r w:rsidR="000F23E5">
        <w:t>р</w:t>
      </w:r>
      <w:r w:rsidR="00F60188" w:rsidRPr="00DE3FF2">
        <w:t>ський к</w:t>
      </w:r>
      <w:r w:rsidR="000F23E5">
        <w:t>ор</w:t>
      </w:r>
      <w:r w:rsidR="00F60188" w:rsidRPr="00DE3FF2">
        <w:t>пус ст</w:t>
      </w:r>
      <w:r w:rsidR="000F23E5">
        <w:t>а</w:t>
      </w:r>
      <w:r w:rsidR="00F60188" w:rsidRPr="00DE3FF2">
        <w:t>в ближчим д</w:t>
      </w:r>
      <w:r w:rsidR="000F23E5">
        <w:t>о</w:t>
      </w:r>
      <w:r w:rsidR="00F60188" w:rsidRPr="00DE3FF2">
        <w:t xml:space="preserve"> с</w:t>
      </w:r>
      <w:r w:rsidR="000F23E5">
        <w:t>о</w:t>
      </w:r>
      <w:r w:rsidR="00F60188" w:rsidRPr="00DE3FF2">
        <w:t>лд</w:t>
      </w:r>
      <w:r w:rsidR="000F23E5">
        <w:t>а</w:t>
      </w:r>
      <w:r w:rsidR="00F60188" w:rsidRPr="00DE3FF2">
        <w:t>тів і п</w:t>
      </w:r>
      <w:r w:rsidR="000F23E5">
        <w:t>ро</w:t>
      </w:r>
      <w:r w:rsidR="00F60188" w:rsidRPr="00DE3FF2">
        <w:t>ст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н</w:t>
      </w:r>
      <w:r w:rsidR="000F23E5">
        <w:t>аро</w:t>
      </w:r>
      <w:r w:rsidR="00F60188" w:rsidRPr="00DE3FF2">
        <w:t>ду, т</w:t>
      </w:r>
      <w:r w:rsidR="000F23E5">
        <w:t>о</w:t>
      </w:r>
      <w:r w:rsidR="00F60188" w:rsidRPr="00DE3FF2">
        <w:t>му с</w:t>
      </w:r>
      <w:r w:rsidR="000F23E5">
        <w:t>о</w:t>
      </w:r>
      <w:r w:rsidR="00F60188" w:rsidRPr="00DE3FF2">
        <w:t>ці</w:t>
      </w:r>
      <w:r w:rsidR="000F23E5">
        <w:t>а</w:t>
      </w:r>
      <w:r w:rsidR="00F60188" w:rsidRPr="00DE3FF2">
        <w:t>льні п</w:t>
      </w:r>
      <w:r w:rsidR="000F23E5">
        <w:t>ро</w:t>
      </w:r>
      <w:r w:rsidR="00F60188" w:rsidRPr="00DE3FF2">
        <w:t>блеми сильніше вплив</w:t>
      </w:r>
      <w:r w:rsidR="000F23E5">
        <w:t>а</w:t>
      </w:r>
      <w:r w:rsidR="00F60188" w:rsidRPr="00DE3FF2">
        <w:t>ли н</w:t>
      </w:r>
      <w:r w:rsidR="000F23E5">
        <w:t>а</w:t>
      </w:r>
      <w:r w:rsidR="00F60188" w:rsidRPr="00DE3FF2">
        <w:t xml:space="preserve"> н</w:t>
      </w:r>
      <w:r w:rsidR="000F23E5">
        <w:t>а</w:t>
      </w:r>
      <w:r w:rsidR="00F60188" w:rsidRPr="00DE3FF2">
        <w:t>ст</w:t>
      </w:r>
      <w:r w:rsidR="000F23E5">
        <w:t>ро</w:t>
      </w:r>
      <w:r w:rsidR="00F60188" w:rsidRPr="00DE3FF2">
        <w:t xml:space="preserve">ї в </w:t>
      </w:r>
      <w:r w:rsidR="000F23E5">
        <w:t>ар</w:t>
      </w:r>
      <w:r w:rsidR="00F60188" w:rsidRPr="00DE3FF2">
        <w:t>мії. М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 xml:space="preserve">ді </w:t>
      </w:r>
      <w:r w:rsidR="000F23E5">
        <w:t>о</w:t>
      </w:r>
      <w:r w:rsidR="00F60188" w:rsidRPr="00DE3FF2">
        <w:t>фіце</w:t>
      </w:r>
      <w:r w:rsidR="000F23E5">
        <w:t>р</w:t>
      </w:r>
      <w:r w:rsidR="00F60188" w:rsidRPr="00DE3FF2">
        <w:t>и т</w:t>
      </w:r>
      <w:r w:rsidR="000F23E5">
        <w:t>а</w:t>
      </w:r>
      <w:r w:rsidR="00F60188" w:rsidRPr="00DE3FF2">
        <w:t>к</w:t>
      </w:r>
      <w:r w:rsidR="000F23E5">
        <w:t>о</w:t>
      </w:r>
      <w:r w:rsidR="00F60188" w:rsidRPr="00DE3FF2">
        <w:t>ж б</w:t>
      </w:r>
      <w:r w:rsidR="000F23E5">
        <w:t>о</w:t>
      </w:r>
      <w:r w:rsidR="00F60188" w:rsidRPr="00DE3FF2">
        <w:t>лісн</w:t>
      </w:r>
      <w:r w:rsidR="000F23E5">
        <w:t>о</w:t>
      </w:r>
      <w:r w:rsidR="00F60188" w:rsidRPr="00DE3FF2">
        <w:t xml:space="preserve"> сп</w:t>
      </w:r>
      <w:r w:rsidR="000F23E5">
        <w:t>р</w:t>
      </w:r>
      <w:r w:rsidR="00F60188" w:rsidRPr="00DE3FF2">
        <w:t>ийм</w:t>
      </w:r>
      <w:r w:rsidR="000F23E5">
        <w:t>а</w:t>
      </w:r>
      <w:r w:rsidR="00F60188" w:rsidRPr="00DE3FF2">
        <w:t>ли п</w:t>
      </w:r>
      <w:r w:rsidR="000F23E5">
        <w:t>о</w:t>
      </w:r>
      <w:r w:rsidR="00F60188" w:rsidRPr="00DE3FF2">
        <w:t>літику м</w:t>
      </w:r>
      <w:r w:rsidR="000F23E5">
        <w:t>а</w:t>
      </w:r>
      <w:r w:rsidR="00F60188" w:rsidRPr="00DE3FF2">
        <w:t>сшт</w:t>
      </w:r>
      <w:r w:rsidR="000F23E5">
        <w:t>а</w:t>
      </w:r>
      <w:r w:rsidR="00F60188" w:rsidRPr="00DE3FF2">
        <w:t>бни</w:t>
      </w:r>
      <w:r w:rsidR="000F23E5">
        <w:t>х</w:t>
      </w:r>
      <w:r w:rsidR="00F60188" w:rsidRPr="00DE3FF2">
        <w:t xml:space="preserve"> ск</w:t>
      </w:r>
      <w:r w:rsidR="000F23E5">
        <w:t>оро</w:t>
      </w:r>
      <w:r w:rsidR="00F60188" w:rsidRPr="00DE3FF2">
        <w:t>чень зб</w:t>
      </w:r>
      <w:r w:rsidR="000F23E5">
        <w:t>ро</w:t>
      </w:r>
      <w:r w:rsidR="00F60188" w:rsidRPr="00DE3FF2">
        <w:t>йни</w:t>
      </w:r>
      <w:r w:rsidR="000F23E5">
        <w:t>х</w:t>
      </w:r>
      <w:r w:rsidR="00F60188" w:rsidRPr="00DE3FF2">
        <w:t xml:space="preserve"> сил т</w:t>
      </w:r>
      <w:r w:rsidR="000F23E5">
        <w:t>а</w:t>
      </w:r>
      <w:r w:rsidR="00F60188" w:rsidRPr="00DE3FF2">
        <w:t xml:space="preserve"> </w:t>
      </w:r>
      <w:r w:rsidR="000F23E5">
        <w:t>о</w:t>
      </w:r>
      <w:r w:rsidR="00F60188" w:rsidRPr="00DE3FF2">
        <w:t>бмежень, н</w:t>
      </w:r>
      <w:r w:rsidR="000F23E5">
        <w:t>а</w:t>
      </w:r>
      <w:r w:rsidR="00F60188" w:rsidRPr="00DE3FF2">
        <w:t>кл</w:t>
      </w:r>
      <w:r w:rsidR="000F23E5">
        <w:t>а</w:t>
      </w:r>
      <w:r w:rsidR="00F60188" w:rsidRPr="00DE3FF2">
        <w:t>дени</w:t>
      </w:r>
      <w:r w:rsidR="000F23E5">
        <w:t>х</w:t>
      </w:r>
      <w:r w:rsidR="00F60188" w:rsidRPr="00DE3FF2">
        <w:t xml:space="preserve"> міжн</w:t>
      </w:r>
      <w:r w:rsidR="000F23E5">
        <w:t>аро</w:t>
      </w:r>
      <w:r w:rsidR="00F60188" w:rsidRPr="00DE3FF2">
        <w:t>дними уг</w:t>
      </w:r>
      <w:r w:rsidR="000F23E5">
        <w:t>о</w:t>
      </w:r>
      <w:r w:rsidR="00F60188" w:rsidRPr="00DE3FF2">
        <w:t>д</w:t>
      </w:r>
      <w:r w:rsidR="000F23E5">
        <w:t>а</w:t>
      </w:r>
      <w:r w:rsidR="00F60188" w:rsidRPr="00DE3FF2">
        <w:t>ми, вв</w:t>
      </w:r>
      <w:r w:rsidR="000F23E5">
        <w:t>а</w:t>
      </w:r>
      <w:r w:rsidR="00F60188" w:rsidRPr="00DE3FF2">
        <w:t>ж</w:t>
      </w:r>
      <w:r w:rsidR="000F23E5">
        <w:t>а</w:t>
      </w:r>
      <w:r w:rsidR="00F60188" w:rsidRPr="00DE3FF2">
        <w:t>ючи, щ</w:t>
      </w:r>
      <w:r w:rsidR="000F23E5">
        <w:t>о</w:t>
      </w:r>
      <w:r w:rsidR="00F60188" w:rsidRPr="00DE3FF2">
        <w:t xml:space="preserve"> це </w:t>
      </w:r>
      <w:r w:rsidR="00F60188" w:rsidRPr="00DE3FF2">
        <w:lastRenderedPageBreak/>
        <w:t>знижув</w:t>
      </w:r>
      <w:r w:rsidR="000F23E5">
        <w:t>а</w:t>
      </w:r>
      <w:r w:rsidR="00F60188" w:rsidRPr="00DE3FF2">
        <w:t>л</w:t>
      </w:r>
      <w:r w:rsidR="000F23E5">
        <w:t>о</w:t>
      </w:r>
      <w:r w:rsidR="00F60188" w:rsidRPr="00DE3FF2">
        <w:t xml:space="preserve"> п</w:t>
      </w:r>
      <w:r w:rsidR="000F23E5">
        <w:t>р</w:t>
      </w:r>
      <w:r w:rsidR="00F60188" w:rsidRPr="00DE3FF2">
        <w:t>естиж Яп</w:t>
      </w:r>
      <w:r w:rsidR="000F23E5">
        <w:t>о</w:t>
      </w:r>
      <w:r w:rsidR="00F60188" w:rsidRPr="00DE3FF2">
        <w:t>нії у світі т</w:t>
      </w:r>
      <w:r w:rsidR="000F23E5">
        <w:t>а</w:t>
      </w:r>
      <w:r w:rsidR="00F60188" w:rsidRPr="00DE3FF2">
        <w:t xml:space="preserve"> с</w:t>
      </w:r>
      <w:r w:rsidR="000F23E5">
        <w:t>о</w:t>
      </w:r>
      <w:r w:rsidR="00F60188" w:rsidRPr="00DE3FF2">
        <w:t>ці</w:t>
      </w:r>
      <w:r w:rsidR="000F23E5">
        <w:t>а</w:t>
      </w:r>
      <w:r w:rsidR="00F60188" w:rsidRPr="00DE3FF2">
        <w:t>льний ст</w:t>
      </w:r>
      <w:r w:rsidR="000F23E5">
        <w:t>а</w:t>
      </w:r>
      <w:r w:rsidR="00F60188" w:rsidRPr="00DE3FF2">
        <w:t>тус військ</w:t>
      </w:r>
      <w:r w:rsidR="000F23E5">
        <w:t>о</w:t>
      </w:r>
      <w:r w:rsidR="00F60188" w:rsidRPr="00DE3FF2">
        <w:t>ви</w:t>
      </w:r>
      <w:r w:rsidR="000F23E5">
        <w:t>х</w:t>
      </w:r>
      <w:r w:rsidR="00F60188" w:rsidRPr="00DE3FF2">
        <w:t xml:space="preserve"> у к</w:t>
      </w:r>
      <w:r w:rsidR="000F23E5">
        <w:t>ра</w:t>
      </w:r>
      <w:r w:rsidR="00F60188" w:rsidRPr="00DE3FF2">
        <w:t>їні. Н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 xml:space="preserve"> військ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 xml:space="preserve"> еліт</w:t>
      </w:r>
      <w:r w:rsidR="000F23E5">
        <w:t>а</w:t>
      </w:r>
      <w:r w:rsidR="00F60188" w:rsidRPr="00DE3FF2">
        <w:t xml:space="preserve"> ст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сп</w:t>
      </w:r>
      <w:r w:rsidR="000F23E5">
        <w:t>р</w:t>
      </w:r>
      <w:r w:rsidR="00F60188" w:rsidRPr="00DE3FF2">
        <w:t>иятливим підґ</w:t>
      </w:r>
      <w:r w:rsidR="000F23E5">
        <w:t>р</w:t>
      </w:r>
      <w:r w:rsidR="00F60188" w:rsidRPr="00DE3FF2">
        <w:t>унтям для н</w:t>
      </w:r>
      <w:r w:rsidR="000F23E5">
        <w:t>а</w:t>
      </w:r>
      <w:r w:rsidR="00F60188" w:rsidRPr="00DE3FF2">
        <w:t>ці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>лістични</w:t>
      </w:r>
      <w:r w:rsidR="000F23E5">
        <w:t>х</w:t>
      </w:r>
      <w:r w:rsidR="00F60188" w:rsidRPr="00DE3FF2">
        <w:t xml:space="preserve"> т</w:t>
      </w:r>
      <w:r w:rsidR="000F23E5">
        <w:t>а</w:t>
      </w:r>
      <w:r w:rsidR="00F60188" w:rsidRPr="00DE3FF2">
        <w:t xml:space="preserve"> п</w:t>
      </w:r>
      <w:r w:rsidR="000F23E5">
        <w:t>ра</w:t>
      </w:r>
      <w:r w:rsidR="00F60188" w:rsidRPr="00DE3FF2">
        <w:t>в</w:t>
      </w:r>
      <w:r w:rsidR="000F23E5">
        <w:t>ора</w:t>
      </w:r>
      <w:r w:rsidR="00F60188" w:rsidRPr="00DE3FF2">
        <w:t>дик</w:t>
      </w:r>
      <w:r w:rsidR="000F23E5">
        <w:t>а</w:t>
      </w:r>
      <w:r w:rsidR="00F60188" w:rsidRPr="00DE3FF2">
        <w:t>льни</w:t>
      </w:r>
      <w:r w:rsidR="000F23E5">
        <w:t>х</w:t>
      </w:r>
      <w:r w:rsidR="00F60188" w:rsidRPr="00DE3FF2">
        <w:t xml:space="preserve"> ідей.</w:t>
      </w:r>
    </w:p>
    <w:p w:rsidR="00F60188" w:rsidRPr="00DE3FF2" w:rsidRDefault="00F60188" w:rsidP="008C479E">
      <w:pPr>
        <w:pStyle w:val="13"/>
        <w:contextualSpacing/>
      </w:pPr>
      <w:r w:rsidRPr="00DE3FF2">
        <w:t>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б</w:t>
      </w:r>
      <w:r w:rsidR="000F23E5">
        <w:t>оро</w:t>
      </w:r>
      <w:r w:rsidRPr="00DE3FF2">
        <w:t>ну з</w:t>
      </w:r>
      <w:r w:rsidR="000F23E5">
        <w:t>а</w:t>
      </w:r>
      <w:r w:rsidRPr="00DE3FF2">
        <w:t>йм</w:t>
      </w:r>
      <w:r w:rsidR="000F23E5">
        <w:t>а</w:t>
      </w:r>
      <w:r w:rsidRPr="00DE3FF2">
        <w:t>тися п</w:t>
      </w:r>
      <w:r w:rsidR="000F23E5">
        <w:t>о</w:t>
      </w:r>
      <w:r w:rsidRPr="00DE3FF2">
        <w:t>літик</w:t>
      </w:r>
      <w:r w:rsidR="000F23E5">
        <w:t>о</w:t>
      </w:r>
      <w:r w:rsidRPr="00DE3FF2">
        <w:t>ю, у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ція</w:t>
      </w:r>
      <w:r w:rsidR="000F23E5">
        <w:t>х</w:t>
      </w:r>
      <w:r w:rsidRPr="00DE3FF2">
        <w:t xml:space="preserve"> взяли </w:t>
      </w:r>
      <w:r w:rsidR="000F23E5">
        <w:t>а</w:t>
      </w:r>
      <w:r w:rsidRPr="00DE3FF2">
        <w:t>ктивну уч</w:t>
      </w:r>
      <w:r w:rsidR="000F23E5">
        <w:t>а</w:t>
      </w:r>
      <w:r w:rsidRPr="00DE3FF2">
        <w:t>сть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. Слід з</w:t>
      </w:r>
      <w:r w:rsidR="000F23E5">
        <w:t>а</w:t>
      </w:r>
      <w:r w:rsidRPr="00DE3FF2">
        <w:t>зн</w:t>
      </w:r>
      <w:r w:rsidR="000F23E5">
        <w:t>а</w:t>
      </w:r>
      <w:r w:rsidRPr="00DE3FF2">
        <w:t xml:space="preserve">чити </w:t>
      </w:r>
      <w:r w:rsidR="000F23E5">
        <w:t>Ха</w:t>
      </w:r>
      <w:r w:rsidRPr="00DE3FF2">
        <w:t>сім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Кінг</w:t>
      </w:r>
      <w:r w:rsidR="000F23E5">
        <w:t>оро</w:t>
      </w:r>
      <w:r w:rsidRPr="00DE3FF2">
        <w:t xml:space="preserve">. У 1927 </w:t>
      </w:r>
      <w:r w:rsidR="000F23E5">
        <w:t>р</w:t>
      </w:r>
      <w:r w:rsidRPr="00DE3FF2">
        <w:t>. він вступив у т</w:t>
      </w:r>
      <w:r w:rsidR="000F23E5">
        <w:t>а</w:t>
      </w:r>
      <w:r w:rsidRPr="00DE3FF2">
        <w:t xml:space="preserve">ємний </w:t>
      </w:r>
      <w:r w:rsidR="000F23E5">
        <w:t>о</w:t>
      </w:r>
      <w:r w:rsidRPr="00DE3FF2">
        <w:t>фіце</w:t>
      </w:r>
      <w:r w:rsidR="000F23E5">
        <w:t>р</w:t>
      </w:r>
      <w:r w:rsidRPr="00DE3FF2">
        <w:t>ський гу</w:t>
      </w:r>
      <w:r w:rsidR="000F23E5">
        <w:t>р</w:t>
      </w:r>
      <w:r w:rsidRPr="00DE3FF2">
        <w:t>т</w:t>
      </w:r>
      <w:r w:rsidR="000F23E5">
        <w:t>о</w:t>
      </w:r>
      <w:r w:rsidRPr="00DE3FF2">
        <w:t>к Кінкік</w:t>
      </w:r>
      <w:r w:rsidR="000F23E5">
        <w:t>а</w:t>
      </w:r>
      <w:r w:rsidRPr="00DE3FF2">
        <w:t>й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п</w:t>
      </w:r>
      <w:r w:rsidR="000F23E5">
        <w:t>ора</w:t>
      </w:r>
      <w:r w:rsidRPr="00DE3FF2">
        <w:t>). Члени суспільств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йм</w:t>
      </w:r>
      <w:r w:rsidR="000F23E5">
        <w:t>а</w:t>
      </w:r>
      <w:r w:rsidRPr="00DE3FF2">
        <w:t>лися підг</w:t>
      </w:r>
      <w:r w:rsidR="000F23E5">
        <w:t>о</w:t>
      </w:r>
      <w:r w:rsidRPr="00DE3FF2">
        <w:t>т</w:t>
      </w:r>
      <w:r w:rsidR="000F23E5">
        <w:t>о</w:t>
      </w:r>
      <w:r w:rsidRPr="00DE3FF2">
        <w:t>вк</w:t>
      </w:r>
      <w:r w:rsidR="000F23E5">
        <w:t>о</w:t>
      </w:r>
      <w:r w:rsidRPr="00DE3FF2">
        <w:t>ю путчу для вик</w:t>
      </w:r>
      <w:r w:rsidR="000F23E5">
        <w:t>ор</w:t>
      </w:r>
      <w:r w:rsidRPr="00DE3FF2">
        <w:t xml:space="preserve">інення впливу </w:t>
      </w:r>
      <w:r w:rsidR="000F23E5">
        <w:t>о</w:t>
      </w:r>
      <w:r w:rsidRPr="00DE3FF2">
        <w:t>ліг</w:t>
      </w:r>
      <w:r w:rsidR="000F23E5">
        <w:t>арх</w:t>
      </w:r>
      <w:r w:rsidRPr="00DE3FF2">
        <w:t>ів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ве</w:t>
      </w:r>
      <w:r w:rsidR="000F23E5">
        <w:t>р</w:t>
      </w:r>
      <w:r w:rsidRPr="00DE3FF2">
        <w:t>нення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 «усієї п</w:t>
      </w:r>
      <w:r w:rsidR="000F23E5">
        <w:t>о</w:t>
      </w:r>
      <w:r w:rsidRPr="00DE3FF2">
        <w:t>вн</w:t>
      </w:r>
      <w:r w:rsidR="000F23E5">
        <w:t>о</w:t>
      </w:r>
      <w:r w:rsidRPr="00DE3FF2">
        <w:t>ти» вл</w:t>
      </w:r>
      <w:r w:rsidR="000F23E5">
        <w:t>а</w:t>
      </w:r>
      <w:r w:rsidRPr="00DE3FF2">
        <w:t>ди.</w:t>
      </w:r>
    </w:p>
    <w:p w:rsidR="00F60188" w:rsidRPr="00DE3FF2" w:rsidRDefault="00F60188" w:rsidP="008C479E">
      <w:pPr>
        <w:pStyle w:val="13"/>
        <w:contextualSpacing/>
      </w:pPr>
      <w:r w:rsidRPr="00DE3FF2">
        <w:t>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из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ктивізув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діяльність ульт</w:t>
      </w:r>
      <w:r w:rsidR="000F23E5">
        <w:t>ра</w:t>
      </w:r>
      <w:r w:rsidRPr="00DE3FF2">
        <w:t>п</w:t>
      </w:r>
      <w:r w:rsidR="000F23E5">
        <w:t>ра</w:t>
      </w:r>
      <w:r w:rsidRPr="00DE3FF2">
        <w:t>ви</w:t>
      </w:r>
      <w:r w:rsidR="000F23E5">
        <w:t>х</w:t>
      </w:r>
      <w:r w:rsidRPr="00DE3FF2">
        <w:t>, у т</w:t>
      </w:r>
      <w:r w:rsidR="000F23E5">
        <w:t>о</w:t>
      </w:r>
      <w:r w:rsidRPr="00DE3FF2">
        <w:t xml:space="preserve">му числі в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ах</w:t>
      </w:r>
      <w:r w:rsidRPr="00DE3FF2">
        <w:t>. Зн</w:t>
      </w:r>
      <w:r w:rsidR="000F23E5">
        <w:t>а</w:t>
      </w:r>
      <w:r w:rsidRPr="00DE3FF2">
        <w:t>чну ч</w:t>
      </w:r>
      <w:r w:rsidR="000F23E5">
        <w:t>а</w:t>
      </w:r>
      <w:r w:rsidRPr="00DE3FF2">
        <w:t>стину м</w:t>
      </w:r>
      <w:r w:rsidR="000F23E5">
        <w:t>о</w:t>
      </w:r>
      <w:r w:rsidRPr="00DE3FF2">
        <w:t>л</w:t>
      </w:r>
      <w:r w:rsidR="000F23E5">
        <w:t>о</w:t>
      </w:r>
      <w:r w:rsidRPr="00DE3FF2">
        <w:t>д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більшість с</w:t>
      </w:r>
      <w:r w:rsidR="000F23E5">
        <w:t>о</w:t>
      </w:r>
      <w:r w:rsidRPr="00DE3FF2">
        <w:t>лд</w:t>
      </w:r>
      <w:r w:rsidR="000F23E5">
        <w:t>а</w:t>
      </w:r>
      <w:r w:rsidRPr="00DE3FF2">
        <w:t>тів ст</w:t>
      </w:r>
      <w:r w:rsidR="000F23E5">
        <w:t>а</w:t>
      </w:r>
      <w:r w:rsidRPr="00DE3FF2">
        <w:t>н</w:t>
      </w:r>
      <w:r w:rsidR="000F23E5">
        <w:t>о</w:t>
      </w:r>
      <w:r w:rsidRPr="00DE3FF2">
        <w:t>вили ви</w:t>
      </w:r>
      <w:r w:rsidR="000F23E5">
        <w:t>х</w:t>
      </w:r>
      <w:r w:rsidRPr="00DE3FF2">
        <w:t>ідці з селян, щ</w:t>
      </w:r>
      <w:r w:rsidR="000F23E5">
        <w:t>о</w:t>
      </w:r>
      <w:r w:rsidRPr="00DE3FF2">
        <w:t xml:space="preserve"> сп</w:t>
      </w:r>
      <w:r w:rsidR="000F23E5">
        <w:t>р</w:t>
      </w:r>
      <w:r w:rsidRPr="00DE3FF2">
        <w:t>иял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>ен</w:t>
      </w:r>
      <w:r w:rsidR="000F23E5">
        <w:t>о</w:t>
      </w:r>
      <w:r w:rsidRPr="00DE3FF2">
        <w:t>му сп</w:t>
      </w:r>
      <w:r w:rsidR="000F23E5">
        <w:t>р</w:t>
      </w:r>
      <w:r w:rsidRPr="00DE3FF2">
        <w:t>ийняттю ст</w:t>
      </w:r>
      <w:r w:rsidR="000F23E5">
        <w:t>а</w:t>
      </w:r>
      <w:r w:rsidRPr="00DE3FF2">
        <w:t>н</w:t>
      </w:r>
      <w:r w:rsidR="000F23E5">
        <w:t>о</w:t>
      </w:r>
      <w:r w:rsidRPr="00DE3FF2">
        <w:t>вищ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селі. Для вип</w:t>
      </w:r>
      <w:r w:rsidR="000F23E5">
        <w:t>ра</w:t>
      </w:r>
      <w:r w:rsidRPr="00DE3FF2">
        <w:t>влення ситу</w:t>
      </w:r>
      <w:r w:rsidR="000F23E5">
        <w:t>а</w:t>
      </w:r>
      <w:r w:rsidRPr="00DE3FF2">
        <w:t xml:space="preserve">ції </w:t>
      </w:r>
      <w:r w:rsidR="000F23E5">
        <w:t>ра</w:t>
      </w:r>
      <w:r w:rsidRPr="00DE3FF2">
        <w:t>дик</w:t>
      </w:r>
      <w:r w:rsidR="000F23E5">
        <w:t>а</w:t>
      </w:r>
      <w:r w:rsidRPr="00DE3FF2">
        <w:t>льні іде</w:t>
      </w:r>
      <w:r w:rsidR="000F23E5">
        <w:t>о</w:t>
      </w:r>
      <w:r w:rsidRPr="00DE3FF2">
        <w:t>л</w:t>
      </w:r>
      <w:r w:rsidR="000F23E5">
        <w:t>о</w:t>
      </w:r>
      <w:r w:rsidRPr="00DE3FF2">
        <w:t>ги з</w:t>
      </w:r>
      <w:r w:rsidR="000F23E5">
        <w:t>а</w:t>
      </w:r>
      <w:r w:rsidRPr="00DE3FF2">
        <w:t>клик</w:t>
      </w:r>
      <w:r w:rsidR="000F23E5">
        <w:t>а</w:t>
      </w:r>
      <w:r w:rsidRPr="00DE3FF2">
        <w:t>ли д</w:t>
      </w:r>
      <w:r w:rsidR="000F23E5">
        <w:t>о</w:t>
      </w:r>
      <w:r w:rsidRPr="00DE3FF2">
        <w:t xml:space="preserve"> нег</w:t>
      </w:r>
      <w:r w:rsidR="000F23E5">
        <w:t>а</w:t>
      </w:r>
      <w:r w:rsidRPr="00DE3FF2">
        <w:t>йни</w:t>
      </w:r>
      <w:r w:rsidR="000F23E5">
        <w:t>х</w:t>
      </w:r>
      <w:r w:rsidRPr="00DE3FF2">
        <w:t xml:space="preserve"> «</w:t>
      </w:r>
      <w:r w:rsidR="002259D2" w:rsidRPr="00DE3FF2">
        <w:t>п</w:t>
      </w:r>
      <w:r w:rsidR="000F23E5">
        <w:t>р</w:t>
      </w:r>
      <w:r w:rsidR="002259D2" w:rsidRPr="00DE3FF2">
        <w:t>ями</w:t>
      </w:r>
      <w:r w:rsidR="000F23E5">
        <w:t>х</w:t>
      </w:r>
      <w:r w:rsidR="002259D2" w:rsidRPr="00DE3FF2">
        <w:t xml:space="preserve"> дій», т</w:t>
      </w:r>
      <w:r w:rsidR="000F23E5">
        <w:t>о</w:t>
      </w:r>
      <w:r w:rsidR="002259D2" w:rsidRPr="00DE3FF2">
        <w:t>бт</w:t>
      </w:r>
      <w:r w:rsidR="000F23E5">
        <w:t>о</w:t>
      </w:r>
      <w:r w:rsidR="002259D2" w:rsidRPr="00DE3FF2">
        <w:t>. н</w:t>
      </w:r>
      <w:r w:rsidR="000F23E5">
        <w:t>а</w:t>
      </w:r>
      <w:r w:rsidR="002259D2" w:rsidRPr="00DE3FF2">
        <w:t>сильству. Невд</w:t>
      </w:r>
      <w:r w:rsidR="000F23E5">
        <w:t>о</w:t>
      </w:r>
      <w:r w:rsidR="002259D2" w:rsidRPr="00DE3FF2">
        <w:t>в</w:t>
      </w:r>
      <w:r w:rsidR="000F23E5">
        <w:t>о</w:t>
      </w:r>
      <w:r w:rsidR="002259D2" w:rsidRPr="00DE3FF2">
        <w:t>лені п</w:t>
      </w:r>
      <w:r w:rsidR="000F23E5">
        <w:t>о</w:t>
      </w:r>
      <w:r w:rsidR="002259D2" w:rsidRPr="00DE3FF2">
        <w:t>літик</w:t>
      </w:r>
      <w:r w:rsidR="000F23E5">
        <w:t>о</w:t>
      </w:r>
      <w:r w:rsidR="002259D2" w:rsidRPr="00DE3FF2">
        <w:t>ю «п</w:t>
      </w:r>
      <w:r w:rsidR="000F23E5">
        <w:t>ар</w:t>
      </w:r>
      <w:r w:rsidR="002259D2" w:rsidRPr="00DE3FF2">
        <w:t>тійни</w:t>
      </w:r>
      <w:r w:rsidR="000F23E5">
        <w:t>х</w:t>
      </w:r>
      <w:r w:rsidR="002259D2" w:rsidRPr="00DE3FF2">
        <w:t xml:space="preserve"> к</w:t>
      </w:r>
      <w:r w:rsidR="000F23E5">
        <w:t>а</w:t>
      </w:r>
      <w:r w:rsidR="002259D2" w:rsidRPr="00DE3FF2">
        <w:t>бінетів» ч</w:t>
      </w:r>
      <w:r w:rsidR="000F23E5">
        <w:t>а</w:t>
      </w:r>
      <w:r w:rsidR="002259D2" w:rsidRPr="00DE3FF2">
        <w:t>стин</w:t>
      </w:r>
      <w:r w:rsidR="000F23E5">
        <w:t>а</w:t>
      </w:r>
      <w:r w:rsidR="002259D2" w:rsidRPr="00DE3FF2">
        <w:t xml:space="preserve"> військ</w:t>
      </w:r>
      <w:r w:rsidR="000F23E5">
        <w:t>о</w:t>
      </w:r>
      <w:r w:rsidR="002259D2" w:rsidRPr="00DE3FF2">
        <w:t>ви</w:t>
      </w:r>
      <w:r w:rsidR="000F23E5">
        <w:t>х</w:t>
      </w:r>
      <w:r w:rsidR="002259D2" w:rsidRPr="00DE3FF2">
        <w:t xml:space="preserve"> </w:t>
      </w:r>
      <w:r w:rsidR="000F23E5">
        <w:t>о</w:t>
      </w:r>
      <w:r w:rsidR="002259D2" w:rsidRPr="00DE3FF2">
        <w:t>б'єдн</w:t>
      </w:r>
      <w:r w:rsidR="000F23E5">
        <w:t>а</w:t>
      </w:r>
      <w:r w:rsidR="002259D2" w:rsidRPr="00DE3FF2">
        <w:t>л</w:t>
      </w:r>
      <w:r w:rsidR="000F23E5">
        <w:t>а</w:t>
      </w:r>
      <w:r w:rsidR="002259D2" w:rsidRPr="00DE3FF2">
        <w:t>ся в «Г</w:t>
      </w:r>
      <w:r w:rsidR="000F23E5">
        <w:t>р</w:t>
      </w:r>
      <w:r w:rsidR="002259D2" w:rsidRPr="00DE3FF2">
        <w:t>упу імпе</w:t>
      </w:r>
      <w:r w:rsidR="000F23E5">
        <w:t>ра</w:t>
      </w:r>
      <w:r w:rsidR="002259D2" w:rsidRPr="00DE3FF2">
        <w:t>т</w:t>
      </w:r>
      <w:r w:rsidR="000F23E5">
        <w:t>ор</w:t>
      </w:r>
      <w:r w:rsidR="002259D2" w:rsidRPr="00DE3FF2">
        <w:t>ськ</w:t>
      </w:r>
      <w:r w:rsidR="000F23E5">
        <w:t>о</w:t>
      </w:r>
      <w:r w:rsidR="002259D2" w:rsidRPr="00DE3FF2">
        <w:t>г</w:t>
      </w:r>
      <w:r w:rsidR="000F23E5">
        <w:t>о</w:t>
      </w:r>
      <w:r w:rsidR="002259D2" w:rsidRPr="00DE3FF2">
        <w:t xml:space="preserve"> шля</w:t>
      </w:r>
      <w:r w:rsidR="000F23E5">
        <w:t>х</w:t>
      </w:r>
      <w:r w:rsidR="002259D2" w:rsidRPr="00DE3FF2">
        <w:t xml:space="preserve">у», </w:t>
      </w:r>
      <w:r w:rsidR="000F23E5">
        <w:t>о</w:t>
      </w:r>
      <w:r w:rsidR="002259D2" w:rsidRPr="00DE3FF2">
        <w:t>ч</w:t>
      </w:r>
      <w:r w:rsidR="000F23E5">
        <w:t>о</w:t>
      </w:r>
      <w:r w:rsidR="002259D2" w:rsidRPr="00DE3FF2">
        <w:t>люв</w:t>
      </w:r>
      <w:r w:rsidR="000F23E5">
        <w:t>а</w:t>
      </w:r>
      <w:r w:rsidR="002259D2" w:rsidRPr="00DE3FF2">
        <w:t>ну гене</w:t>
      </w:r>
      <w:r w:rsidR="000F23E5">
        <w:t>ра</w:t>
      </w:r>
      <w:r w:rsidR="002259D2" w:rsidRPr="00DE3FF2">
        <w:t>л</w:t>
      </w:r>
      <w:r w:rsidR="000F23E5">
        <w:t>о</w:t>
      </w:r>
      <w:r w:rsidR="002259D2" w:rsidRPr="00DE3FF2">
        <w:t xml:space="preserve">м </w:t>
      </w:r>
      <w:r w:rsidR="000F23E5">
        <w:t>Ара</w:t>
      </w:r>
      <w:r w:rsidR="002259D2" w:rsidRPr="00DE3FF2">
        <w:t>кі С</w:t>
      </w:r>
      <w:r w:rsidR="000F23E5">
        <w:t>а</w:t>
      </w:r>
      <w:r w:rsidR="002259D2" w:rsidRPr="00DE3FF2">
        <w:t>д</w:t>
      </w:r>
      <w:r w:rsidR="000F23E5">
        <w:t>ао</w:t>
      </w:r>
      <w:r w:rsidR="002259D2" w:rsidRPr="00DE3FF2">
        <w:t>. З</w:t>
      </w:r>
      <w:r w:rsidR="000F23E5">
        <w:t>а</w:t>
      </w:r>
      <w:r w:rsidR="002259D2" w:rsidRPr="00DE3FF2">
        <w:t xml:space="preserve"> св</w:t>
      </w:r>
      <w:r w:rsidR="000F23E5">
        <w:t>о</w:t>
      </w:r>
      <w:r w:rsidR="002259D2" w:rsidRPr="00DE3FF2">
        <w:t>єю іде</w:t>
      </w:r>
      <w:r w:rsidR="000F23E5">
        <w:t>о</w:t>
      </w:r>
      <w:r w:rsidR="002259D2" w:rsidRPr="00DE3FF2">
        <w:t>л</w:t>
      </w:r>
      <w:r w:rsidR="000F23E5">
        <w:t>о</w:t>
      </w:r>
      <w:r w:rsidR="002259D2" w:rsidRPr="00DE3FF2">
        <w:t>гією ця г</w:t>
      </w:r>
      <w:r w:rsidR="000F23E5">
        <w:t>р</w:t>
      </w:r>
      <w:r w:rsidR="002259D2" w:rsidRPr="00DE3FF2">
        <w:t>уп</w:t>
      </w:r>
      <w:r w:rsidR="000F23E5">
        <w:t>а</w:t>
      </w:r>
      <w:r w:rsidR="002259D2" w:rsidRPr="00DE3FF2">
        <w:t xml:space="preserve"> бул</w:t>
      </w:r>
      <w:r w:rsidR="000F23E5">
        <w:t>а</w:t>
      </w:r>
      <w:r w:rsidR="002259D2" w:rsidRPr="00DE3FF2">
        <w:t xml:space="preserve"> близьк</w:t>
      </w:r>
      <w:r w:rsidR="000F23E5">
        <w:t>а</w:t>
      </w:r>
      <w:r w:rsidR="002259D2" w:rsidRPr="00DE3FF2">
        <w:t xml:space="preserve"> д</w:t>
      </w:r>
      <w:r w:rsidR="000F23E5">
        <w:t>о</w:t>
      </w:r>
      <w:r w:rsidR="002259D2" w:rsidRPr="00DE3FF2">
        <w:t xml:space="preserve"> н</w:t>
      </w:r>
      <w:r w:rsidR="000F23E5">
        <w:t>а</w:t>
      </w:r>
      <w:r w:rsidR="002259D2" w:rsidRPr="00DE3FF2">
        <w:t>ці</w:t>
      </w:r>
      <w:r w:rsidR="000F23E5">
        <w:t>о</w:t>
      </w:r>
      <w:r w:rsidR="002259D2" w:rsidRPr="00DE3FF2">
        <w:t>н</w:t>
      </w:r>
      <w:r w:rsidR="000F23E5">
        <w:t>а</w:t>
      </w:r>
      <w:r w:rsidR="002259D2" w:rsidRPr="00DE3FF2">
        <w:t>л-с</w:t>
      </w:r>
      <w:r w:rsidR="000F23E5">
        <w:t>о</w:t>
      </w:r>
      <w:r w:rsidR="002259D2" w:rsidRPr="00DE3FF2">
        <w:t>ці</w:t>
      </w:r>
      <w:r w:rsidR="000F23E5">
        <w:t>а</w:t>
      </w:r>
      <w:r w:rsidR="002259D2" w:rsidRPr="00DE3FF2">
        <w:t>лістів.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У 1930 </w:t>
      </w:r>
      <w:r w:rsidR="000F23E5">
        <w:t>р</w:t>
      </w:r>
      <w:r w:rsidRPr="00DE3FF2">
        <w:t xml:space="preserve">. </w:t>
      </w:r>
      <w:r w:rsidR="000F23E5">
        <w:t>Ха</w:t>
      </w:r>
      <w:r w:rsidRPr="00DE3FF2">
        <w:t>сім</w:t>
      </w:r>
      <w:r w:rsidR="000F23E5">
        <w:t>о</w:t>
      </w:r>
      <w:r w:rsidRPr="00DE3FF2">
        <w:t>т</w:t>
      </w:r>
      <w:r w:rsidR="000F23E5">
        <w:t>о</w:t>
      </w:r>
      <w:r w:rsidRPr="00DE3FF2">
        <w:t>, який ст</w:t>
      </w:r>
      <w:r w:rsidR="000F23E5">
        <w:t>а</w:t>
      </w:r>
      <w:r w:rsidRPr="00DE3FF2">
        <w:t>в н</w:t>
      </w:r>
      <w:r w:rsidR="000F23E5">
        <w:t>а</w:t>
      </w:r>
      <w:r w:rsidRPr="00DE3FF2">
        <w:t>ч</w:t>
      </w:r>
      <w:r w:rsidR="000F23E5">
        <w:t>а</w:t>
      </w:r>
      <w:r w:rsidRPr="00DE3FF2">
        <w:t>льник</w:t>
      </w:r>
      <w:r w:rsidR="000F23E5">
        <w:t>о</w:t>
      </w:r>
      <w:r w:rsidRPr="00DE3FF2">
        <w:t xml:space="preserve">м </w:t>
      </w:r>
      <w:r w:rsidR="000F23E5">
        <w:t>ро</w:t>
      </w:r>
      <w:r w:rsidRPr="00DE3FF2">
        <w:t>сійськ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відділу Гене</w:t>
      </w:r>
      <w:r w:rsidR="000F23E5">
        <w:t>ра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шт</w:t>
      </w:r>
      <w:r w:rsidR="000F23E5">
        <w:t>а</w:t>
      </w:r>
      <w:r w:rsidRPr="00DE3FF2">
        <w:t xml:space="preserve">бу, </w:t>
      </w:r>
      <w:r w:rsidR="000F23E5">
        <w:t>о</w:t>
      </w:r>
      <w:r w:rsidRPr="00DE3FF2">
        <w:t>ч</w:t>
      </w:r>
      <w:r w:rsidR="000F23E5">
        <w:t>о</w:t>
      </w:r>
      <w:r w:rsidRPr="00DE3FF2">
        <w:t>лив С</w:t>
      </w:r>
      <w:r w:rsidR="000F23E5">
        <w:t>а</w:t>
      </w:r>
      <w:r w:rsidRPr="00DE3FF2">
        <w:t>ку</w:t>
      </w:r>
      <w:r w:rsidR="000F23E5">
        <w:t>ра</w:t>
      </w:r>
      <w:r w:rsidRPr="00DE3FF2">
        <w:t>к</w:t>
      </w:r>
      <w:r w:rsidR="000F23E5">
        <w:t>а</w:t>
      </w:r>
      <w:r w:rsidRPr="00DE3FF2">
        <w:t>й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ку</w:t>
      </w:r>
      <w:r w:rsidR="000F23E5">
        <w:t>р</w:t>
      </w:r>
      <w:r w:rsidRPr="00DE3FF2">
        <w:t>и), яке пе</w:t>
      </w:r>
      <w:r w:rsidR="000F23E5">
        <w:t>р</w:t>
      </w:r>
      <w:r w:rsidRPr="00DE3FF2">
        <w:t>еслідув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н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гічні цілі. </w:t>
      </w:r>
      <w:r w:rsidR="000F23E5">
        <w:t>О</w:t>
      </w:r>
      <w:r w:rsidRPr="00DE3FF2">
        <w:t>с</w:t>
      </w:r>
      <w:r w:rsidR="000F23E5">
        <w:t>о</w:t>
      </w:r>
      <w:r w:rsidRPr="00DE3FF2">
        <w:t>бливу нен</w:t>
      </w:r>
      <w:r w:rsidR="000F23E5">
        <w:t>а</w:t>
      </w:r>
      <w:r w:rsidRPr="00DE3FF2">
        <w:t xml:space="preserve">висть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ів виклик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йвищ</w:t>
      </w:r>
      <w:r w:rsidR="000F23E5">
        <w:t>а</w:t>
      </w:r>
      <w:r w:rsidRPr="00DE3FF2">
        <w:t xml:space="preserve"> еліт</w:t>
      </w:r>
      <w:r w:rsidR="000F23E5">
        <w:t>а</w:t>
      </w:r>
      <w:r w:rsidRPr="00DE3FF2">
        <w:t>, як</w:t>
      </w:r>
      <w:r w:rsidR="000F23E5">
        <w:t>а</w:t>
      </w:r>
      <w:r w:rsidRPr="00DE3FF2">
        <w:t xml:space="preserve"> «йшл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</w:t>
      </w:r>
      <w:r w:rsidR="000F23E5">
        <w:t>о</w:t>
      </w:r>
      <w:r w:rsidRPr="00DE3FF2">
        <w:t>ду» біля з</w:t>
      </w:r>
      <w:r w:rsidR="000F23E5">
        <w:t>а</w:t>
      </w:r>
      <w:r w:rsidRPr="00DE3FF2">
        <w:t>к</w:t>
      </w:r>
      <w:r w:rsidR="000F23E5">
        <w:t>ор</w:t>
      </w:r>
      <w:r w:rsidRPr="00DE3FF2">
        <w:t>д</w:t>
      </w:r>
      <w:r w:rsidR="000F23E5">
        <w:t>о</w:t>
      </w:r>
      <w:r w:rsidRPr="00DE3FF2">
        <w:t>ну у сп</w:t>
      </w:r>
      <w:r w:rsidR="000F23E5">
        <w:t>ра</w:t>
      </w:r>
      <w:r w:rsidRPr="00DE3FF2">
        <w:t>ві ск</w:t>
      </w:r>
      <w:r w:rsidR="000F23E5">
        <w:t>оро</w:t>
      </w:r>
      <w:r w:rsidRPr="00DE3FF2">
        <w:t>чення зб</w:t>
      </w:r>
      <w:r w:rsidR="000F23E5">
        <w:t>ро</w:t>
      </w:r>
      <w:r w:rsidRPr="00DE3FF2">
        <w:t>йни</w:t>
      </w:r>
      <w:r w:rsidR="000F23E5">
        <w:t>х</w:t>
      </w:r>
      <w:r w:rsidRPr="00DE3FF2">
        <w:t xml:space="preserve"> сил. Кіт</w:t>
      </w:r>
      <w:r w:rsidR="000F23E5">
        <w:t>а</w:t>
      </w:r>
      <w:r w:rsidRPr="00DE3FF2">
        <w:t xml:space="preserve">,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, </w:t>
      </w:r>
      <w:r w:rsidR="000F23E5">
        <w:t>Ха</w:t>
      </w:r>
      <w:r w:rsidRPr="00DE3FF2">
        <w:t>сім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інші </w:t>
      </w:r>
      <w:r w:rsidR="000F23E5">
        <w:t>а</w:t>
      </w:r>
      <w:r w:rsidRPr="00DE3FF2">
        <w:t>пелюв</w:t>
      </w:r>
      <w:r w:rsidR="000F23E5">
        <w:t>а</w:t>
      </w:r>
      <w:r w:rsidRPr="00DE3FF2">
        <w:t>ли д</w:t>
      </w:r>
      <w:r w:rsidR="000F23E5">
        <w:t>о</w:t>
      </w:r>
      <w:r w:rsidRPr="00DE3FF2">
        <w:t xml:space="preserve"> м</w:t>
      </w:r>
      <w:r w:rsidR="000F23E5">
        <w:t>о</w:t>
      </w:r>
      <w:r w:rsidRPr="00DE3FF2">
        <w:t>л</w:t>
      </w:r>
      <w:r w:rsidR="000F23E5">
        <w:t>о</w:t>
      </w:r>
      <w:r w:rsidRPr="00DE3FF2">
        <w:t>ді, п</w:t>
      </w:r>
      <w:r w:rsidR="000F23E5">
        <w:t>о</w:t>
      </w:r>
      <w:r w:rsidRPr="00DE3FF2">
        <w:t>клик</w:t>
      </w:r>
      <w:r w:rsidR="000F23E5">
        <w:t>а</w:t>
      </w:r>
      <w:r w:rsidRPr="00DE3FF2">
        <w:t>н</w:t>
      </w:r>
      <w:r w:rsidR="000F23E5">
        <w:t>о</w:t>
      </w:r>
      <w:r w:rsidRPr="00DE3FF2">
        <w:t>ї вип</w:t>
      </w:r>
      <w:r w:rsidR="000F23E5">
        <w:t>ра</w:t>
      </w:r>
      <w:r w:rsidRPr="00DE3FF2">
        <w:t>вити тяжке ст</w:t>
      </w:r>
      <w:r w:rsidR="000F23E5">
        <w:t>а</w:t>
      </w:r>
      <w:r w:rsidRPr="00DE3FF2">
        <w:t>н</w:t>
      </w:r>
      <w:r w:rsidR="000F23E5">
        <w:t>о</w:t>
      </w:r>
      <w:r w:rsidRPr="00DE3FF2">
        <w:t>вище к</w:t>
      </w:r>
      <w:r w:rsidR="000F23E5">
        <w:t>ра</w:t>
      </w:r>
      <w:r w:rsidRPr="00DE3FF2">
        <w:t>їни з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ю </w:t>
      </w:r>
      <w:r w:rsidR="000F23E5">
        <w:t>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мет</w:t>
      </w:r>
      <w:r w:rsidR="000F23E5">
        <w:t>о</w:t>
      </w:r>
      <w:r w:rsidRPr="00DE3FF2">
        <w:t>дів.</w:t>
      </w:r>
    </w:p>
    <w:p w:rsidR="00F60188" w:rsidRPr="00DE3FF2" w:rsidRDefault="00F60188" w:rsidP="008C479E">
      <w:pPr>
        <w:pStyle w:val="13"/>
        <w:contextualSpacing/>
      </w:pPr>
      <w:r w:rsidRPr="00DE3FF2">
        <w:t>У лист</w:t>
      </w:r>
      <w:r w:rsidR="000F23E5">
        <w:t>о</w:t>
      </w:r>
      <w:r w:rsidRPr="00DE3FF2">
        <w:t>п</w:t>
      </w:r>
      <w:r w:rsidR="000F23E5">
        <w:t>а</w:t>
      </w:r>
      <w:r w:rsidRPr="00DE3FF2">
        <w:t xml:space="preserve">ді 1930 </w:t>
      </w:r>
      <w:r w:rsidR="000F23E5">
        <w:t>р</w:t>
      </w:r>
      <w:r w:rsidRPr="00DE3FF2">
        <w:t>. був тяжк</w:t>
      </w:r>
      <w:r w:rsidR="000F23E5">
        <w:t>о</w:t>
      </w:r>
      <w:r w:rsidRPr="00DE3FF2">
        <w:t xml:space="preserve"> п</w:t>
      </w:r>
      <w:r w:rsidR="000F23E5">
        <w:t>ора</w:t>
      </w:r>
      <w:r w:rsidRPr="00DE3FF2">
        <w:t>нений і піш</w:t>
      </w:r>
      <w:r w:rsidR="000F23E5">
        <w:t>о</w:t>
      </w:r>
      <w:r w:rsidRPr="00DE3FF2">
        <w:t>в зі св</w:t>
      </w:r>
      <w:r w:rsidR="000F23E5">
        <w:t>о</w:t>
      </w:r>
      <w:r w:rsidRPr="00DE3FF2">
        <w:t>єї п</w:t>
      </w:r>
      <w:r w:rsidR="000F23E5">
        <w:t>о</w:t>
      </w:r>
      <w:r w:rsidRPr="00DE3FF2">
        <w:t>с</w:t>
      </w:r>
      <w:r w:rsidR="000F23E5">
        <w:t>а</w:t>
      </w:r>
      <w:r w:rsidRPr="00DE3FF2">
        <w:t>ди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</w:t>
      </w:r>
      <w:r w:rsidRPr="00DE3FF2">
        <w:t xml:space="preserve"> </w:t>
      </w:r>
      <w:r w:rsidR="000F23E5">
        <w:t>Ха</w:t>
      </w:r>
      <w:r w:rsidRPr="00DE3FF2">
        <w:t>м</w:t>
      </w:r>
      <w:r w:rsidR="000F23E5">
        <w:t>а</w:t>
      </w:r>
      <w:r w:rsidRPr="00DE3FF2">
        <w:t xml:space="preserve">гуті </w:t>
      </w:r>
      <w:r w:rsidR="000F23E5">
        <w:t>О</w:t>
      </w:r>
      <w:r w:rsidRPr="00DE3FF2">
        <w:t>с</w:t>
      </w:r>
      <w:r w:rsidR="000F23E5">
        <w:t>а</w:t>
      </w:r>
      <w:r w:rsidRPr="00DE3FF2">
        <w:t>ті. З</w:t>
      </w:r>
      <w:r w:rsidR="000F23E5">
        <w:t>а</w:t>
      </w:r>
      <w:r w:rsidRPr="00DE3FF2">
        <w:t>м</w:t>
      </w:r>
      <w:r w:rsidR="000F23E5">
        <w:t>ах</w:t>
      </w:r>
      <w:r w:rsidRPr="00DE3FF2">
        <w:t xml:space="preserve"> ск</w:t>
      </w:r>
      <w:r w:rsidR="000F23E5">
        <w:t>о</w:t>
      </w:r>
      <w:r w:rsidRPr="00DE3FF2">
        <w:t>їв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ліст, нез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лений п</w:t>
      </w:r>
      <w:r w:rsidR="000F23E5">
        <w:t>р</w:t>
      </w:r>
      <w:r w:rsidRPr="00DE3FF2">
        <w:t>иєдн</w:t>
      </w:r>
      <w:r w:rsidR="000F23E5">
        <w:t>а</w:t>
      </w:r>
      <w:r w:rsidRPr="00DE3FF2">
        <w:t>нням Яп</w:t>
      </w:r>
      <w:r w:rsidR="000F23E5">
        <w:t>о</w:t>
      </w:r>
      <w:r w:rsidRPr="00DE3FF2">
        <w:t>нії д</w:t>
      </w:r>
      <w:r w:rsidR="000F23E5">
        <w:t>о</w:t>
      </w:r>
      <w:r w:rsidRPr="00DE3FF2">
        <w:t xml:space="preserve"> Л</w:t>
      </w:r>
      <w:r w:rsidR="000F23E5">
        <w:t>о</w:t>
      </w:r>
      <w:r w:rsidRPr="00DE3FF2">
        <w:t>нд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г</w:t>
      </w:r>
      <w:r w:rsidR="000F23E5">
        <w:t>о</w:t>
      </w:r>
      <w:r w:rsidRPr="00DE3FF2">
        <w:t>в</w:t>
      </w:r>
      <w:r w:rsidR="000F23E5">
        <w:t>ор</w:t>
      </w:r>
      <w:r w:rsidRPr="00DE3FF2">
        <w:t xml:space="preserve">у </w:t>
      </w:r>
      <w:r w:rsidR="000F23E5">
        <w:t>о</w:t>
      </w:r>
      <w:r w:rsidRPr="00DE3FF2">
        <w:t>бмеження м</w:t>
      </w:r>
      <w:r w:rsidR="000F23E5">
        <w:t>ор</w:t>
      </w:r>
      <w:r w:rsidRPr="00DE3FF2">
        <w:t>ськи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зб</w:t>
      </w:r>
      <w:r w:rsidR="000F23E5">
        <w:t>ро</w:t>
      </w:r>
      <w:r w:rsidRPr="00DE3FF2">
        <w:t xml:space="preserve">єнь. </w:t>
      </w:r>
      <w:r w:rsidRPr="00DE3FF2">
        <w:br/>
        <w:t xml:space="preserve">У 1931 </w:t>
      </w:r>
      <w:r w:rsidR="000F23E5">
        <w:t>р</w:t>
      </w:r>
      <w:r w:rsidRPr="00DE3FF2">
        <w:t xml:space="preserve">. </w:t>
      </w:r>
      <w:r w:rsidR="000F23E5">
        <w:t>ра</w:t>
      </w:r>
      <w:r w:rsidRPr="00DE3FF2">
        <w:t>дик</w:t>
      </w:r>
      <w:r w:rsidR="000F23E5">
        <w:t>а</w:t>
      </w:r>
      <w:r w:rsidRPr="00DE3FF2">
        <w:t>л</w:t>
      </w:r>
      <w:r w:rsidR="000F23E5">
        <w:t>а</w:t>
      </w:r>
      <w:r w:rsidRPr="00DE3FF2">
        <w:t>ми–н</w:t>
      </w:r>
      <w:r w:rsidR="000F23E5">
        <w:t>а</w:t>
      </w:r>
      <w:r w:rsidRPr="00DE3FF2">
        <w:t>ци</w:t>
      </w:r>
      <w:r w:rsidR="000F23E5">
        <w:t>о</w:t>
      </w:r>
      <w:r w:rsidRPr="00DE3FF2">
        <w:t>н</w:t>
      </w:r>
      <w:r w:rsidR="000F23E5">
        <w:t>а</w:t>
      </w:r>
      <w:r w:rsidRPr="00DE3FF2">
        <w:t>лист</w:t>
      </w:r>
      <w:r w:rsidR="000F23E5">
        <w:t>а</w:t>
      </w:r>
      <w:r w:rsidRPr="00DE3FF2">
        <w:t>ми з</w:t>
      </w:r>
      <w:r w:rsidR="000F23E5">
        <w:t>а</w:t>
      </w:r>
      <w:r w:rsidRPr="00DE3FF2">
        <w:t xml:space="preserve"> підт</w:t>
      </w:r>
      <w:r w:rsidR="000F23E5">
        <w:t>р</w:t>
      </w:r>
      <w:r w:rsidRPr="00DE3FF2">
        <w:t>имки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бул</w:t>
      </w:r>
      <w:r w:rsidR="000F23E5">
        <w:t>о</w:t>
      </w:r>
      <w:r w:rsidRPr="00DE3FF2">
        <w:t xml:space="preserve"> підг</w:t>
      </w:r>
      <w:r w:rsidR="000F23E5">
        <w:t>о</w:t>
      </w:r>
      <w:r w:rsidRPr="00DE3FF2">
        <w:t>т</w:t>
      </w:r>
      <w:r w:rsidR="000F23E5">
        <w:t>о</w:t>
      </w:r>
      <w:r w:rsidRPr="00DE3FF2">
        <w:t>влен</w:t>
      </w:r>
      <w:r w:rsidR="000F23E5">
        <w:t>о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вні пе</w:t>
      </w:r>
      <w:r w:rsidR="000F23E5">
        <w:t>р</w:t>
      </w:r>
      <w:r w:rsidRPr="00DE3FF2">
        <w:t>ев</w:t>
      </w:r>
      <w:r w:rsidR="000F23E5">
        <w:t>оро</w:t>
      </w:r>
      <w:r w:rsidRPr="00DE3FF2">
        <w:t>ти, які м</w:t>
      </w:r>
      <w:r w:rsidR="000F23E5">
        <w:t>а</w:t>
      </w:r>
      <w:r w:rsidRPr="00DE3FF2">
        <w:t>ли п</w:t>
      </w:r>
      <w:r w:rsidR="000F23E5">
        <w:t>р</w:t>
      </w:r>
      <w:r w:rsidRPr="00DE3FF2">
        <w:t>извести д</w:t>
      </w:r>
      <w:r w:rsidR="000F23E5">
        <w:t>о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влення </w:t>
      </w:r>
      <w:r w:rsidRPr="00DE3FF2">
        <w:lastRenderedPageBreak/>
        <w:t>Яп</w:t>
      </w:r>
      <w:r w:rsidR="000F23E5">
        <w:t>о</w:t>
      </w:r>
      <w:r w:rsidRPr="00DE3FF2">
        <w:t>нії дикт</w:t>
      </w:r>
      <w:r w:rsidR="000F23E5">
        <w:t>а</w:t>
      </w:r>
      <w:r w:rsidRPr="00DE3FF2">
        <w:t>ту</w:t>
      </w:r>
      <w:r w:rsidR="000F23E5">
        <w:t>р</w:t>
      </w:r>
      <w:r w:rsidRPr="00DE3FF2">
        <w:t xml:space="preserve">и. </w:t>
      </w:r>
      <w:r w:rsidR="000F23E5">
        <w:t>О</w:t>
      </w:r>
      <w:r w:rsidRPr="00DE3FF2">
        <w:t>дн</w:t>
      </w:r>
      <w:r w:rsidR="000F23E5">
        <w:t>а</w:t>
      </w:r>
      <w:r w:rsidRPr="00DE3FF2">
        <w:t>к в</w:t>
      </w:r>
      <w:r w:rsidR="000F23E5">
        <w:t>о</w:t>
      </w:r>
      <w:r w:rsidRPr="00DE3FF2">
        <w:t>ни</w:t>
      </w:r>
      <w:r w:rsidR="002259D2" w:rsidRPr="00DE3FF2">
        <w:t xml:space="preserve"> з </w:t>
      </w:r>
      <w:r w:rsidR="000F23E5">
        <w:t>р</w:t>
      </w:r>
      <w:r w:rsidR="002259D2" w:rsidRPr="00DE3FF2">
        <w:t>ізни</w:t>
      </w:r>
      <w:r w:rsidR="000F23E5">
        <w:t>х</w:t>
      </w:r>
      <w:r w:rsidR="002259D2" w:rsidRPr="00DE3FF2">
        <w:t xml:space="preserve"> п</w:t>
      </w:r>
      <w:r w:rsidR="000F23E5">
        <w:t>р</w:t>
      </w:r>
      <w:r w:rsidR="002259D2" w:rsidRPr="00DE3FF2">
        <w:t>ичин не відбулися</w:t>
      </w:r>
      <w:r w:rsidRPr="00DE3FF2">
        <w:t>. У бе</w:t>
      </w:r>
      <w:r w:rsidR="000F23E5">
        <w:t>р</w:t>
      </w:r>
      <w:r w:rsidRPr="00DE3FF2">
        <w:t xml:space="preserve">езні 1931 </w:t>
      </w:r>
      <w:r w:rsidR="000F23E5">
        <w:t>р</w:t>
      </w:r>
      <w:r w:rsidRPr="00DE3FF2">
        <w:t>. зі</w:t>
      </w:r>
      <w:r w:rsidR="000F23E5">
        <w:t>р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>ся зм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ів із С</w:t>
      </w:r>
      <w:r w:rsidR="000F23E5">
        <w:t>а</w:t>
      </w:r>
      <w:r w:rsidRPr="00DE3FF2">
        <w:t>ку</w:t>
      </w:r>
      <w:r w:rsidR="000F23E5">
        <w:t>ра</w:t>
      </w:r>
      <w:r w:rsidRPr="00DE3FF2">
        <w:t>к</w:t>
      </w:r>
      <w:r w:rsidR="000F23E5">
        <w:t>а</w:t>
      </w:r>
      <w:r w:rsidRPr="00DE3FF2">
        <w:t>й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 xml:space="preserve">лі з </w:t>
      </w:r>
      <w:r w:rsidR="000F23E5">
        <w:t>Ха</w:t>
      </w:r>
      <w:r w:rsidRPr="00DE3FF2">
        <w:t>сім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Кінг</w:t>
      </w:r>
      <w:r w:rsidR="000F23E5">
        <w:t>оро</w:t>
      </w:r>
      <w:r w:rsidRPr="00DE3FF2">
        <w:t xml:space="preserve"> т</w:t>
      </w:r>
      <w:r w:rsidR="000F23E5">
        <w:t>а</w:t>
      </w:r>
      <w:r w:rsidRPr="00DE3FF2">
        <w:t xml:space="preserve"> членів ульт</w:t>
      </w:r>
      <w:r w:rsidR="000F23E5">
        <w:t>ра</w:t>
      </w:r>
      <w:r w:rsidRPr="00DE3FF2">
        <w:t>п</w:t>
      </w:r>
      <w:r w:rsidR="000F23E5">
        <w:t>ра</w:t>
      </w:r>
      <w:r w:rsidRPr="00DE3FF2">
        <w:t>в</w:t>
      </w:r>
      <w:r w:rsidR="000F23E5">
        <w:t>о</w:t>
      </w:r>
      <w:r w:rsidRPr="00DE3FF2">
        <w:t xml:space="preserve">ї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ції Гєтися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землі), з</w:t>
      </w:r>
      <w:r w:rsidR="000F23E5">
        <w:t>а</w:t>
      </w:r>
      <w:r w:rsidRPr="00DE3FF2">
        <w:t>сн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Сюмей. Зм</w:t>
      </w:r>
      <w:r w:rsidR="000F23E5">
        <w:t>о</w:t>
      </w:r>
      <w:r w:rsidRPr="00DE3FF2">
        <w:t>вники з</w:t>
      </w:r>
      <w:r w:rsidR="000F23E5">
        <w:t>а</w:t>
      </w:r>
      <w:r w:rsidRPr="00DE3FF2">
        <w:t>дум</w:t>
      </w:r>
      <w:r w:rsidR="000F23E5">
        <w:t>а</w:t>
      </w:r>
      <w:r w:rsidRPr="00DE3FF2">
        <w:t>ли се</w:t>
      </w:r>
      <w:r w:rsidR="000F23E5">
        <w:t>р</w:t>
      </w:r>
      <w:r w:rsidRPr="00DE3FF2">
        <w:t>ію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вбивств, ст</w:t>
      </w:r>
      <w:r w:rsidR="000F23E5">
        <w:t>а</w:t>
      </w:r>
      <w:r w:rsidRPr="00DE3FF2">
        <w:t>влячи з</w:t>
      </w:r>
      <w:r w:rsidR="000F23E5">
        <w:t>а</w:t>
      </w:r>
      <w:r w:rsidRPr="00DE3FF2">
        <w:t xml:space="preserve"> мету ф</w:t>
      </w:r>
      <w:r w:rsidR="000F23E5">
        <w:t>ор</w:t>
      </w:r>
      <w:r w:rsidRPr="00DE3FF2">
        <w:t>мув</w:t>
      </w:r>
      <w:r w:rsidR="000F23E5">
        <w:t>а</w:t>
      </w:r>
      <w:r w:rsidRPr="00DE3FF2">
        <w:t>ння у</w:t>
      </w:r>
      <w:r w:rsidR="000F23E5">
        <w:t>р</w:t>
      </w:r>
      <w:r w:rsidRPr="00DE3FF2">
        <w:t>яду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з гене</w:t>
      </w:r>
      <w:r w:rsidR="000F23E5">
        <w:t>ра</w:t>
      </w:r>
      <w:r w:rsidRPr="00DE3FF2">
        <w:t>л</w:t>
      </w:r>
      <w:r w:rsidR="000F23E5">
        <w:t>о</w:t>
      </w:r>
      <w:r w:rsidRPr="00DE3FF2">
        <w:t>м Уг</w:t>
      </w:r>
      <w:r w:rsidR="000F23E5">
        <w:t>а</w:t>
      </w:r>
      <w:r w:rsidRPr="00DE3FF2">
        <w:t>кі К</w:t>
      </w:r>
      <w:r w:rsidR="000F23E5">
        <w:t>а</w:t>
      </w:r>
      <w:r w:rsidRPr="00DE3FF2">
        <w:t>дзусіге. У ж</w:t>
      </w:r>
      <w:r w:rsidR="000F23E5">
        <w:t>о</w:t>
      </w:r>
      <w:r w:rsidRPr="00DE3FF2">
        <w:t xml:space="preserve">втні 1931 </w:t>
      </w:r>
      <w:r w:rsidR="000F23E5">
        <w:t>р</w:t>
      </w:r>
      <w:r w:rsidRPr="00DE3FF2">
        <w:t xml:space="preserve">. </w:t>
      </w:r>
      <w:r w:rsidR="000F23E5">
        <w:t>Ха</w:t>
      </w:r>
      <w:r w:rsidRPr="00DE3FF2">
        <w:t>сім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і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підг</w:t>
      </w:r>
      <w:r w:rsidR="000F23E5">
        <w:t>о</w:t>
      </w:r>
      <w:r w:rsidRPr="00DE3FF2">
        <w:t>тув</w:t>
      </w:r>
      <w:r w:rsidR="000F23E5">
        <w:t>а</w:t>
      </w:r>
      <w:r w:rsidRPr="00DE3FF2">
        <w:t>ли н</w:t>
      </w:r>
      <w:r w:rsidR="000F23E5">
        <w:t>о</w:t>
      </w:r>
      <w:r w:rsidRPr="00DE3FF2">
        <w:t>ві виступи. Путчисти пл</w:t>
      </w:r>
      <w:r w:rsidR="000F23E5">
        <w:t>а</w:t>
      </w:r>
      <w:r w:rsidRPr="00DE3FF2">
        <w:t>нув</w:t>
      </w:r>
      <w:r w:rsidR="000F23E5">
        <w:t>а</w:t>
      </w:r>
      <w:r w:rsidRPr="00DE3FF2">
        <w:t>ли м</w:t>
      </w:r>
      <w:r w:rsidR="000F23E5">
        <w:t>а</w:t>
      </w:r>
      <w:r w:rsidRPr="00DE3FF2">
        <w:t>с</w:t>
      </w:r>
      <w:r w:rsidR="000F23E5">
        <w:t>о</w:t>
      </w:r>
      <w:r w:rsidRPr="00DE3FF2">
        <w:t>ві дем</w:t>
      </w:r>
      <w:r w:rsidR="000F23E5">
        <w:t>о</w:t>
      </w:r>
      <w:r w:rsidRPr="00DE3FF2">
        <w:t>нст</w:t>
      </w:r>
      <w:r w:rsidR="000F23E5">
        <w:t>ра</w:t>
      </w:r>
      <w:r w:rsidRPr="00DE3FF2">
        <w:t>ції у ст</w:t>
      </w:r>
      <w:r w:rsidR="000F23E5">
        <w:t>о</w:t>
      </w:r>
      <w:r w:rsidRPr="00DE3FF2">
        <w:t>лиці, вбивств</w:t>
      </w:r>
      <w:r w:rsidR="000F23E5">
        <w:t>о</w:t>
      </w:r>
      <w:r w:rsidRPr="00DE3FF2">
        <w:t xml:space="preserve"> низки від</w:t>
      </w:r>
      <w:r w:rsidR="000F23E5">
        <w:t>о</w:t>
      </w:r>
      <w:r w:rsidRPr="00DE3FF2">
        <w:t>ми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літиків;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ся ств</w:t>
      </w:r>
      <w:r w:rsidR="000F23E5">
        <w:t>ор</w:t>
      </w:r>
      <w:r w:rsidRPr="00DE3FF2">
        <w:t>ення к</w:t>
      </w:r>
      <w:r w:rsidR="000F23E5">
        <w:t>а</w:t>
      </w:r>
      <w:r w:rsidRPr="00DE3FF2">
        <w:t>бінету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з гене</w:t>
      </w:r>
      <w:r w:rsidR="000F23E5">
        <w:t>ра</w:t>
      </w:r>
      <w:r w:rsidRPr="00DE3FF2">
        <w:t>л</w:t>
      </w:r>
      <w:r w:rsidR="000F23E5">
        <w:t>о</w:t>
      </w:r>
      <w:r w:rsidRPr="00DE3FF2">
        <w:t xml:space="preserve">м </w:t>
      </w:r>
      <w:r w:rsidR="000F23E5">
        <w:t>Ара</w:t>
      </w:r>
      <w:r w:rsidRPr="00DE3FF2">
        <w:t>кі С</w:t>
      </w:r>
      <w:r w:rsidR="000F23E5">
        <w:t>а</w:t>
      </w:r>
      <w:r w:rsidRPr="00DE3FF2">
        <w:t>д</w:t>
      </w:r>
      <w:r w:rsidR="000F23E5">
        <w:t>ао</w:t>
      </w:r>
      <w:r w:rsidRPr="00DE3FF2">
        <w:t>, ліде</w:t>
      </w:r>
      <w:r w:rsidR="000F23E5">
        <w:t>ро</w:t>
      </w:r>
      <w:r w:rsidRPr="00DE3FF2">
        <w:t>м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 xml:space="preserve">лів в </w:t>
      </w:r>
      <w:r w:rsidR="000F23E5">
        <w:t>ар</w:t>
      </w:r>
      <w:r w:rsidRPr="00DE3FF2">
        <w:t xml:space="preserve">мії. </w:t>
      </w:r>
      <w:r w:rsidR="000F23E5">
        <w:t>Ро</w:t>
      </w:r>
      <w:r w:rsidRPr="00DE3FF2">
        <w:t>зк</w:t>
      </w:r>
      <w:r w:rsidR="000F23E5">
        <w:t>р</w:t>
      </w:r>
      <w:r w:rsidRPr="00DE3FF2">
        <w:t>иття зм</w:t>
      </w:r>
      <w:r w:rsidR="000F23E5">
        <w:t>о</w:t>
      </w:r>
      <w:r w:rsidRPr="00DE3FF2">
        <w:t>ви не м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се</w:t>
      </w:r>
      <w:r w:rsidR="000F23E5">
        <w:t>р</w:t>
      </w:r>
      <w:r w:rsidRPr="00DE3FF2">
        <w:t>й</w:t>
      </w:r>
      <w:r w:rsidR="000F23E5">
        <w:t>о</w:t>
      </w:r>
      <w:r w:rsidRPr="00DE3FF2">
        <w:t>зни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 xml:space="preserve">слідків для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т</w:t>
      </w:r>
      <w:r w:rsidR="000F23E5">
        <w:t>ор</w:t>
      </w:r>
      <w:r w:rsidRPr="00DE3FF2">
        <w:t>ів т</w:t>
      </w:r>
      <w:r w:rsidR="000F23E5">
        <w:t>а</w:t>
      </w:r>
      <w:r w:rsidRPr="00DE3FF2">
        <w:t xml:space="preserve"> дем</w:t>
      </w:r>
      <w:r w:rsidR="000F23E5">
        <w:t>о</w:t>
      </w:r>
      <w:r w:rsidRPr="00DE3FF2">
        <w:t>нст</w:t>
      </w:r>
      <w:r w:rsidR="000F23E5">
        <w:t>р</w:t>
      </w:r>
      <w:r w:rsidRPr="00DE3FF2">
        <w:t>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безп</w:t>
      </w:r>
      <w:r w:rsidR="000F23E5">
        <w:t>ора</w:t>
      </w:r>
      <w:r w:rsidRPr="00DE3FF2">
        <w:t>дність вл</w:t>
      </w:r>
      <w:r w:rsidR="000F23E5">
        <w:t>а</w:t>
      </w:r>
      <w:r w:rsidRPr="00DE3FF2">
        <w:t>ди у п</w:t>
      </w:r>
      <w:r w:rsidR="000F23E5">
        <w:t>р</w:t>
      </w:r>
      <w:r w:rsidRPr="00DE3FF2">
        <w:t>иб</w:t>
      </w:r>
      <w:r w:rsidR="000F23E5">
        <w:t>ор</w:t>
      </w:r>
      <w:r w:rsidRPr="00DE3FF2">
        <w:t>к</w:t>
      </w:r>
      <w:r w:rsidR="000F23E5">
        <w:t>а</w:t>
      </w:r>
      <w:r w:rsidRPr="00DE3FF2">
        <w:t>нні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</w:t>
      </w:r>
      <w:r w:rsidR="000F23E5">
        <w:t>а</w:t>
      </w:r>
      <w:r w:rsidRPr="00DE3FF2">
        <w:t>мбіцій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.</w:t>
      </w:r>
      <w:r w:rsidR="002259D2" w:rsidRPr="00DE3FF2">
        <w:t xml:space="preserve"> Відсутність </w:t>
      </w:r>
      <w:r w:rsidR="000F23E5">
        <w:t>р</w:t>
      </w:r>
      <w:r w:rsidR="002259D2" w:rsidRPr="00DE3FF2">
        <w:t>ішучи</w:t>
      </w:r>
      <w:r w:rsidR="000F23E5">
        <w:t>х</w:t>
      </w:r>
      <w:r w:rsidR="002259D2" w:rsidRPr="00DE3FF2">
        <w:t xml:space="preserve"> дій для п</w:t>
      </w:r>
      <w:r w:rsidR="000F23E5">
        <w:t>о</w:t>
      </w:r>
      <w:r w:rsidR="002259D2" w:rsidRPr="00DE3FF2">
        <w:t>к</w:t>
      </w:r>
      <w:r w:rsidR="000F23E5">
        <w:t>ара</w:t>
      </w:r>
      <w:r w:rsidR="002259D2" w:rsidRPr="00DE3FF2">
        <w:t>ння військ</w:t>
      </w:r>
      <w:r w:rsidR="000F23E5">
        <w:t>о</w:t>
      </w:r>
      <w:r w:rsidR="002259D2" w:rsidRPr="00DE3FF2">
        <w:t>ви</w:t>
      </w:r>
      <w:r w:rsidR="000F23E5">
        <w:t>х</w:t>
      </w:r>
      <w:r w:rsidR="002259D2" w:rsidRPr="00DE3FF2">
        <w:t xml:space="preserve"> лише п</w:t>
      </w:r>
      <w:r w:rsidR="000F23E5">
        <w:t>о</w:t>
      </w:r>
      <w:r w:rsidR="002259D2" w:rsidRPr="00DE3FF2">
        <w:t>силил</w:t>
      </w:r>
      <w:r w:rsidR="000F23E5">
        <w:t>о</w:t>
      </w:r>
      <w:r w:rsidR="002259D2" w:rsidRPr="00DE3FF2">
        <w:t xml:space="preserve"> впевненість </w:t>
      </w:r>
      <w:r w:rsidR="008276EE" w:rsidRPr="00DE3FF2">
        <w:t>н</w:t>
      </w:r>
      <w:r w:rsidR="000F23E5">
        <w:t>аро</w:t>
      </w:r>
      <w:r w:rsidR="008276EE" w:rsidRPr="00DE3FF2">
        <w:t xml:space="preserve">ду </w:t>
      </w:r>
      <w:r w:rsidR="002259D2" w:rsidRPr="00DE3FF2">
        <w:t>у</w:t>
      </w:r>
      <w:r w:rsidR="008276EE" w:rsidRPr="00DE3FF2">
        <w:t xml:space="preserve"> ї</w:t>
      </w:r>
      <w:r w:rsidR="000F23E5">
        <w:t>х</w:t>
      </w:r>
      <w:r w:rsidR="002259D2" w:rsidRPr="00DE3FF2">
        <w:t xml:space="preserve"> св</w:t>
      </w:r>
      <w:r w:rsidR="000F23E5">
        <w:t>о</w:t>
      </w:r>
      <w:r w:rsidR="002259D2" w:rsidRPr="00DE3FF2">
        <w:t>їй п</w:t>
      </w:r>
      <w:r w:rsidR="000F23E5">
        <w:t>ра</w:t>
      </w:r>
      <w:r w:rsidR="002259D2" w:rsidRPr="00DE3FF2">
        <w:t>в</w:t>
      </w:r>
      <w:r w:rsidR="000F23E5">
        <w:t>о</w:t>
      </w:r>
      <w:r w:rsidR="002259D2" w:rsidRPr="00DE3FF2">
        <w:t>ті.</w:t>
      </w:r>
    </w:p>
    <w:p w:rsidR="00F60188" w:rsidRPr="00DE3FF2" w:rsidRDefault="00F60188" w:rsidP="008C479E">
      <w:pPr>
        <w:pStyle w:val="13"/>
        <w:contextualSpacing/>
      </w:pPr>
      <w:r w:rsidRPr="00DE3FF2">
        <w:t> У пе</w:t>
      </w:r>
      <w:r w:rsidR="000F23E5">
        <w:t>р</w:t>
      </w:r>
      <w:r w:rsidRPr="00DE3FF2">
        <w:t>шій п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вині 1932 </w:t>
      </w:r>
      <w:r w:rsidR="000F23E5">
        <w:t>р</w:t>
      </w:r>
      <w:r w:rsidRPr="00DE3FF2">
        <w:t>. к</w:t>
      </w:r>
      <w:r w:rsidR="000F23E5">
        <w:t>ра</w:t>
      </w:r>
      <w:r w:rsidRPr="00DE3FF2">
        <w:t>їн</w:t>
      </w:r>
      <w:r w:rsidR="000F23E5">
        <w:t>о</w:t>
      </w:r>
      <w:r w:rsidRPr="00DE3FF2">
        <w:t>ю п</w:t>
      </w:r>
      <w:r w:rsidR="000F23E5">
        <w:t>ро</w:t>
      </w:r>
      <w:r w:rsidRPr="00DE3FF2">
        <w:t>к</w:t>
      </w:r>
      <w:r w:rsidR="000F23E5">
        <w:t>о</w:t>
      </w:r>
      <w:r w:rsidRPr="00DE3FF2">
        <w:t>тил</w:t>
      </w:r>
      <w:r w:rsidR="000F23E5">
        <w:t>а</w:t>
      </w:r>
      <w:r w:rsidRPr="00DE3FF2">
        <w:t xml:space="preserve">ся </w:t>
      </w:r>
      <w:r w:rsidR="000F23E5">
        <w:t>х</w:t>
      </w:r>
      <w:r w:rsidRPr="00DE3FF2">
        <w:t xml:space="preserve">виля </w:t>
      </w:r>
      <w:r w:rsidR="000F23E5">
        <w:t>а</w:t>
      </w:r>
      <w:r w:rsidRPr="00DE3FF2">
        <w:t>ктів н</w:t>
      </w:r>
      <w:r w:rsidR="000F23E5">
        <w:t>а</w:t>
      </w:r>
      <w:r w:rsidRPr="00DE3FF2">
        <w:t>сильств</w:t>
      </w:r>
      <w:r w:rsidR="000F23E5">
        <w:t>а</w:t>
      </w:r>
      <w:r w:rsidRPr="00DE3FF2">
        <w:t xml:space="preserve">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від</w:t>
      </w:r>
      <w:r w:rsidR="000F23E5">
        <w:t>о</w:t>
      </w:r>
      <w:r w:rsidRPr="00DE3FF2">
        <w:t>ми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фін</w:t>
      </w:r>
      <w:r w:rsidR="000F23E5">
        <w:t>а</w:t>
      </w:r>
      <w:r w:rsidRPr="00DE3FF2">
        <w:t>нс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ї еліти, </w:t>
      </w:r>
      <w:r w:rsidR="000F23E5">
        <w:t>р</w:t>
      </w:r>
      <w:r w:rsidRPr="00DE3FF2">
        <w:t>яд діячів бул</w:t>
      </w:r>
      <w:r w:rsidR="000F23E5">
        <w:t>о</w:t>
      </w:r>
      <w:r w:rsidRPr="00DE3FF2">
        <w:t xml:space="preserve"> вбит</w:t>
      </w:r>
      <w:r w:rsidR="000F23E5">
        <w:t>о</w:t>
      </w:r>
      <w:r w:rsidRPr="00DE3FF2">
        <w:t>. Н</w:t>
      </w:r>
      <w:r w:rsidR="000F23E5">
        <w:t>а</w:t>
      </w:r>
      <w:r w:rsidRPr="00DE3FF2">
        <w:t>п</w:t>
      </w:r>
      <w:r w:rsidR="000F23E5">
        <w:t>а</w:t>
      </w:r>
      <w:r w:rsidRPr="00DE3FF2">
        <w:t>ди з</w:t>
      </w:r>
      <w:r w:rsidR="000F23E5">
        <w:t>а</w:t>
      </w:r>
      <w:r w:rsidRPr="00DE3FF2">
        <w:t>зн</w:t>
      </w:r>
      <w:r w:rsidR="000F23E5">
        <w:t>а</w:t>
      </w:r>
      <w:r w:rsidRPr="00DE3FF2">
        <w:t>ли МВС, б</w:t>
      </w:r>
      <w:r w:rsidR="000F23E5">
        <w:t>а</w:t>
      </w:r>
      <w:r w:rsidRPr="00DE3FF2">
        <w:t>нки т</w:t>
      </w:r>
      <w:r w:rsidR="000F23E5">
        <w:t>а</w:t>
      </w:r>
      <w:r w:rsidRPr="00DE3FF2">
        <w:t xml:space="preserve"> інші </w:t>
      </w:r>
      <w:r w:rsidR="000F23E5">
        <w:t>о</w:t>
      </w:r>
      <w:r w:rsidRPr="00DE3FF2">
        <w:t>б'єкти. Се</w:t>
      </w:r>
      <w:r w:rsidR="000F23E5">
        <w:t>р</w:t>
      </w:r>
      <w:r w:rsidRPr="00DE3FF2">
        <w:t>ед списків з</w:t>
      </w:r>
      <w:r w:rsidR="000F23E5">
        <w:t>а</w:t>
      </w:r>
      <w:r w:rsidRPr="00DE3FF2">
        <w:t>суджени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 xml:space="preserve"> сме</w:t>
      </w:r>
      <w:r w:rsidR="000F23E5">
        <w:t>р</w:t>
      </w:r>
      <w:r w:rsidRPr="00DE3FF2">
        <w:t>ті, зн</w:t>
      </w:r>
      <w:r w:rsidR="000F23E5">
        <w:t>а</w:t>
      </w:r>
      <w:r w:rsidRPr="00DE3FF2">
        <w:t>йдени</w:t>
      </w:r>
      <w:r w:rsidR="000F23E5">
        <w:t>х</w:t>
      </w:r>
      <w:r w:rsidRPr="00DE3FF2">
        <w:t xml:space="preserve"> у </w:t>
      </w:r>
      <w:r w:rsidR="000F23E5">
        <w:t>ра</w:t>
      </w:r>
      <w:r w:rsidRPr="00DE3FF2">
        <w:t>дик</w:t>
      </w:r>
      <w:r w:rsidR="000F23E5">
        <w:t>а</w:t>
      </w:r>
      <w:r w:rsidRPr="00DE3FF2">
        <w:t>лів, були гене</w:t>
      </w:r>
      <w:r w:rsidR="000F23E5">
        <w:t>ра</w:t>
      </w:r>
      <w:r w:rsidRPr="00DE3FF2">
        <w:t>л С</w:t>
      </w:r>
      <w:r w:rsidR="000F23E5">
        <w:t>а</w:t>
      </w:r>
      <w:r w:rsidRPr="00DE3FF2">
        <w:t>й</w:t>
      </w:r>
      <w:r w:rsidR="000F23E5">
        <w:t>о</w:t>
      </w:r>
      <w:r w:rsidRPr="00DE3FF2">
        <w:t>ндзі, ліде</w:t>
      </w:r>
      <w:r w:rsidR="000F23E5">
        <w:t>р</w:t>
      </w:r>
      <w:r w:rsidRPr="00DE3FF2">
        <w:t>и п</w:t>
      </w:r>
      <w:r w:rsidR="000F23E5">
        <w:t>ар</w:t>
      </w:r>
      <w:r w:rsidRPr="00DE3FF2">
        <w:t>тій т</w:t>
      </w:r>
      <w:r w:rsidR="000F23E5">
        <w:t>а</w:t>
      </w:r>
      <w:r w:rsidRPr="00DE3FF2">
        <w:t xml:space="preserve"> ке</w:t>
      </w:r>
      <w:r w:rsidR="000F23E5">
        <w:t>р</w:t>
      </w:r>
      <w:r w:rsidRPr="00DE3FF2">
        <w:t>івники дз</w:t>
      </w:r>
      <w:r w:rsidR="000F23E5">
        <w:t>а</w:t>
      </w:r>
      <w:r w:rsidRPr="00DE3FF2">
        <w:t>йб</w:t>
      </w:r>
      <w:r w:rsidR="000F23E5">
        <w:t>а</w:t>
      </w:r>
      <w:r w:rsidRPr="00DE3FF2">
        <w:t>цу. 15 т</w:t>
      </w:r>
      <w:r w:rsidR="000F23E5">
        <w:t>ра</w:t>
      </w:r>
      <w:r w:rsidRPr="00DE3FF2">
        <w:t xml:space="preserve">вня 1932 </w:t>
      </w:r>
      <w:r w:rsidR="000F23E5">
        <w:t>р</w:t>
      </w:r>
      <w:r w:rsidRPr="00DE3FF2">
        <w:t>. б</w:t>
      </w:r>
      <w:r w:rsidR="000F23E5">
        <w:t>о</w:t>
      </w:r>
      <w:r w:rsidRPr="00DE3FF2">
        <w:t>й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г</w:t>
      </w:r>
      <w:r w:rsidR="000F23E5">
        <w:t>р</w:t>
      </w:r>
      <w:r w:rsidRPr="00DE3FF2">
        <w:t>уп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</w:t>
      </w:r>
      <w:r w:rsidR="000F23E5">
        <w:t>а</w:t>
      </w:r>
      <w:r w:rsidRPr="00DE3FF2">
        <w:t>л</w:t>
      </w:r>
      <w:r w:rsidR="000F23E5">
        <w:t>а</w:t>
      </w:r>
      <w:r w:rsidRPr="00DE3FF2">
        <w:t>ся з м</w:t>
      </w:r>
      <w:r w:rsidR="000F23E5">
        <w:t>о</w:t>
      </w:r>
      <w:r w:rsidRPr="00DE3FF2">
        <w:t>л</w:t>
      </w:r>
      <w:r w:rsidR="000F23E5">
        <w:t>о</w:t>
      </w:r>
      <w:r w:rsidRPr="00DE3FF2">
        <w:t>ди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ів і членів «Т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а</w:t>
      </w:r>
      <w:r w:rsidRPr="00DE3FF2">
        <w:t xml:space="preserve"> люб</w:t>
      </w:r>
      <w:r w:rsidR="000F23E5">
        <w:t>о</w:t>
      </w:r>
      <w:r w:rsidRPr="00DE3FF2">
        <w:t>ві д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сел</w:t>
      </w:r>
      <w:r w:rsidR="000F23E5">
        <w:t>а</w:t>
      </w:r>
      <w:r w:rsidRPr="00DE3FF2">
        <w:t>» (</w:t>
      </w:r>
      <w:r w:rsidR="000F23E5">
        <w:t>А</w:t>
      </w:r>
      <w:r w:rsidRPr="00DE3FF2">
        <w:t xml:space="preserve">йкедзюку) </w:t>
      </w:r>
      <w:r w:rsidR="000F23E5">
        <w:t>ор</w:t>
      </w:r>
      <w:r w:rsidRPr="00DE3FF2">
        <w:t>г</w:t>
      </w:r>
      <w:r w:rsidR="000F23E5">
        <w:t>а</w:t>
      </w:r>
      <w:r w:rsidRPr="00DE3FF2">
        <w:t>нізув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зм</w:t>
      </w:r>
      <w:r w:rsidR="000F23E5">
        <w:t>о</w:t>
      </w:r>
      <w:r w:rsidRPr="00DE3FF2">
        <w:t xml:space="preserve">ву, в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 як</w:t>
      </w:r>
      <w:r w:rsidR="000F23E5">
        <w:t>о</w:t>
      </w:r>
      <w:r w:rsidRPr="00DE3FF2">
        <w:t>ї бул</w:t>
      </w:r>
      <w:r w:rsidR="000F23E5">
        <w:t>о</w:t>
      </w:r>
      <w:r w:rsidRPr="00DE3FF2">
        <w:t xml:space="preserve"> вбит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ра</w:t>
      </w:r>
      <w:r w:rsidRPr="00DE3FF2">
        <w:t xml:space="preserve"> Інук</w:t>
      </w:r>
      <w:r w:rsidR="000F23E5">
        <w:t>а</w:t>
      </w:r>
      <w:r w:rsidRPr="00DE3FF2">
        <w:t>ї Цуєсі. Пл</w:t>
      </w:r>
      <w:r w:rsidR="000F23E5">
        <w:t>а</w:t>
      </w:r>
      <w:r w:rsidRPr="00DE3FF2">
        <w:t>нув</w:t>
      </w:r>
      <w:r w:rsidR="000F23E5">
        <w:t>а</w:t>
      </w:r>
      <w:r w:rsidRPr="00DE3FF2">
        <w:t>л</w:t>
      </w:r>
      <w:r w:rsidR="000F23E5">
        <w:t>о</w:t>
      </w:r>
      <w:r w:rsidRPr="00DE3FF2">
        <w:t>ся вбивств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ліде</w:t>
      </w:r>
      <w:r w:rsidR="000F23E5">
        <w:t>р</w:t>
      </w:r>
      <w:r w:rsidRPr="00DE3FF2">
        <w:t>ів. Після ск</w:t>
      </w:r>
      <w:r w:rsidR="000F23E5">
        <w:t>о</w:t>
      </w:r>
      <w:r w:rsidRPr="00DE3FF2">
        <w:t>єння низки вбивств і вибу</w:t>
      </w:r>
      <w:r w:rsidR="000F23E5">
        <w:t>х</w:t>
      </w:r>
      <w:r w:rsidRPr="00DE3FF2">
        <w:t>ів зм</w:t>
      </w:r>
      <w:r w:rsidR="000F23E5">
        <w:t>о</w:t>
      </w:r>
      <w:r w:rsidRPr="00DE3FF2">
        <w:t>вники п</w:t>
      </w:r>
      <w:r w:rsidR="000F23E5">
        <w:t>р</w:t>
      </w:r>
      <w:r w:rsidRPr="00DE3FF2">
        <w:t>иї</w:t>
      </w:r>
      <w:r w:rsidR="000F23E5">
        <w:t>ха</w:t>
      </w:r>
      <w:r w:rsidRPr="00DE3FF2">
        <w:t>ли з п</w:t>
      </w:r>
      <w:r w:rsidR="000F23E5">
        <w:t>о</w:t>
      </w:r>
      <w:r w:rsidRPr="00DE3FF2">
        <w:t>винн</w:t>
      </w:r>
      <w:r w:rsidR="000F23E5">
        <w:t>о</w:t>
      </w:r>
      <w:r w:rsidRPr="00DE3FF2">
        <w:t>ю в п</w:t>
      </w:r>
      <w:r w:rsidR="000F23E5">
        <w:t>о</w:t>
      </w:r>
      <w:r w:rsidRPr="00DE3FF2">
        <w:t>ліцію. П</w:t>
      </w:r>
      <w:r w:rsidR="000F23E5">
        <w:t>о</w:t>
      </w:r>
      <w:r w:rsidRPr="00DE3FF2">
        <w:t>к</w:t>
      </w:r>
      <w:r w:rsidR="000F23E5">
        <w:t>ара</w:t>
      </w:r>
      <w:r w:rsidRPr="00DE3FF2">
        <w:t>ння бунтівників бул</w:t>
      </w:r>
      <w:r w:rsidR="000F23E5">
        <w:t>о</w:t>
      </w:r>
      <w:r w:rsidRPr="00DE3FF2">
        <w:t xml:space="preserve"> не дуже ст</w:t>
      </w:r>
      <w:r w:rsidR="000F23E5">
        <w:t>ро</w:t>
      </w:r>
      <w:r w:rsidRPr="00DE3FF2">
        <w:t>гим – більшість із ни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ли невеликі те</w:t>
      </w:r>
      <w:r w:rsidR="000F23E5">
        <w:t>р</w:t>
      </w:r>
      <w:r w:rsidRPr="00DE3FF2">
        <w:t>міни т</w:t>
      </w:r>
      <w:r w:rsidR="000F23E5">
        <w:t>а</w:t>
      </w:r>
      <w:r w:rsidRPr="00DE3FF2">
        <w:t xml:space="preserve"> випущен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ст</w:t>
      </w:r>
      <w:r w:rsidR="000F23E5">
        <w:t>ро</w:t>
      </w:r>
      <w:r w:rsidRPr="00DE3FF2">
        <w:t>к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. Судді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ли кільк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тень листів від н</w:t>
      </w:r>
      <w:r w:rsidR="000F23E5">
        <w:t>а</w:t>
      </w:r>
      <w:r w:rsidRPr="00DE3FF2">
        <w:t>селення з п</w:t>
      </w:r>
      <w:r w:rsidR="000F23E5">
        <w:t>роха</w:t>
      </w:r>
      <w:r w:rsidRPr="00DE3FF2">
        <w:t>нням п</w:t>
      </w:r>
      <w:r w:rsidR="000F23E5">
        <w:t>о</w:t>
      </w:r>
      <w:r w:rsidRPr="00DE3FF2">
        <w:t>милув</w:t>
      </w:r>
      <w:r w:rsidR="000F23E5">
        <w:t>а</w:t>
      </w:r>
      <w:r w:rsidRPr="00DE3FF2">
        <w:t xml:space="preserve">ти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м'якшити п</w:t>
      </w:r>
      <w:r w:rsidR="000F23E5">
        <w:t>о</w:t>
      </w:r>
      <w:r w:rsidRPr="00DE3FF2">
        <w:t>к</w:t>
      </w:r>
      <w:r w:rsidR="000F23E5">
        <w:t>ара</w:t>
      </w:r>
      <w:r w:rsidRPr="00DE3FF2">
        <w:t>ння уч</w:t>
      </w:r>
      <w:r w:rsidR="000F23E5">
        <w:t>а</w:t>
      </w:r>
      <w:r w:rsidRPr="00DE3FF2">
        <w:t>сник</w:t>
      </w:r>
      <w:r w:rsidR="000F23E5">
        <w:t>а</w:t>
      </w:r>
      <w:r w:rsidRPr="00DE3FF2">
        <w:t>м ци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дій, б</w:t>
      </w:r>
      <w:r w:rsidR="000F23E5">
        <w:t>о</w:t>
      </w:r>
      <w:r w:rsidRPr="00DE3FF2">
        <w:t xml:space="preserve"> в</w:t>
      </w:r>
      <w:r w:rsidR="000F23E5">
        <w:t>о</w:t>
      </w:r>
      <w:r w:rsidRPr="00DE3FF2">
        <w:t>ни ке</w:t>
      </w:r>
      <w:r w:rsidR="000F23E5">
        <w:t>р</w:t>
      </w:r>
      <w:r w:rsidRPr="00DE3FF2">
        <w:t>ув</w:t>
      </w:r>
      <w:r w:rsidR="000F23E5">
        <w:t>а</w:t>
      </w:r>
      <w:r w:rsidRPr="00DE3FF2">
        <w:t>лися д</w:t>
      </w:r>
      <w:r w:rsidR="000F23E5">
        <w:t>о</w:t>
      </w:r>
      <w:r w:rsidRPr="00DE3FF2">
        <w:t>б</w:t>
      </w:r>
      <w:r w:rsidR="000F23E5">
        <w:t>р</w:t>
      </w:r>
      <w:r w:rsidRPr="00DE3FF2">
        <w:t>ими н</w:t>
      </w:r>
      <w:r w:rsidR="000F23E5">
        <w:t>а</w:t>
      </w:r>
      <w:r w:rsidRPr="00DE3FF2">
        <w:t>мі</w:t>
      </w:r>
      <w:r w:rsidR="000F23E5">
        <w:t>ра</w:t>
      </w:r>
      <w:r w:rsidRPr="00DE3FF2">
        <w:t>ми</w:t>
      </w:r>
      <w:r w:rsidR="008B49F3" w:rsidRPr="00DE3FF2">
        <w:t xml:space="preserve"> і зд</w:t>
      </w:r>
      <w:r w:rsidR="000F23E5">
        <w:t>а</w:t>
      </w:r>
      <w:r w:rsidR="008B49F3" w:rsidRPr="00DE3FF2">
        <w:t>лися с</w:t>
      </w:r>
      <w:r w:rsidR="000F23E5">
        <w:t>а</w:t>
      </w:r>
      <w:r w:rsidR="008B49F3" w:rsidRPr="00DE3FF2">
        <w:t>м</w:t>
      </w:r>
      <w:r w:rsidR="000F23E5">
        <w:t>о</w:t>
      </w:r>
      <w:r w:rsidR="008B49F3" w:rsidRPr="00DE3FF2">
        <w:t>стійн</w:t>
      </w:r>
      <w:r w:rsidR="000F23E5">
        <w:t>о</w:t>
      </w:r>
      <w:r w:rsidR="008B49F3" w:rsidRPr="00DE3FF2">
        <w:t xml:space="preserve"> </w:t>
      </w:r>
      <w:hyperlink r:id="rId22" w:anchor="_ftnref51" w:history="1">
        <w:r w:rsidR="00DE3FF2" w:rsidRPr="00DE3FF2">
          <w:t>[</w:t>
        </w:r>
        <w:r w:rsidR="00021E49" w:rsidRPr="00DE3FF2">
          <w:t>143</w:t>
        </w:r>
        <w:r w:rsidR="008B49F3" w:rsidRPr="00DE3FF2">
          <w:t>]</w:t>
        </w:r>
      </w:hyperlink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, </w:t>
      </w:r>
      <w:r w:rsidR="000F23E5">
        <w:t>ра</w:t>
      </w:r>
      <w:r w:rsidRPr="00DE3FF2">
        <w:t>дик</w:t>
      </w:r>
      <w:r w:rsidR="000F23E5">
        <w:t>а</w:t>
      </w:r>
      <w:r w:rsidRPr="00DE3FF2">
        <w:t>ли п</w:t>
      </w:r>
      <w:r w:rsidR="000F23E5">
        <w:t>о</w:t>
      </w:r>
      <w:r w:rsidRPr="00DE3FF2">
        <w:t>ч</w:t>
      </w:r>
      <w:r w:rsidR="000F23E5">
        <w:t>а</w:t>
      </w:r>
      <w:r w:rsidRPr="00DE3FF2">
        <w:t>ли вд</w:t>
      </w:r>
      <w:r w:rsidR="000F23E5">
        <w:t>а</w:t>
      </w:r>
      <w:r w:rsidRPr="00DE3FF2">
        <w:t>в</w:t>
      </w:r>
      <w:r w:rsidR="000F23E5">
        <w:t>а</w:t>
      </w:r>
      <w:r w:rsidRPr="00DE3FF2">
        <w:t>тися д</w:t>
      </w:r>
      <w:r w:rsidR="000F23E5">
        <w:t>о</w:t>
      </w:r>
      <w:r w:rsidRPr="00DE3FF2">
        <w:t xml:space="preserve"> мет</w:t>
      </w:r>
      <w:r w:rsidR="000F23E5">
        <w:t>о</w:t>
      </w:r>
      <w:r w:rsidRPr="00DE3FF2">
        <w:t xml:space="preserve">ду </w:t>
      </w:r>
      <w:r w:rsidR="000F23E5">
        <w:t>о</w:t>
      </w:r>
      <w:r w:rsidRPr="00DE3FF2">
        <w:t>с</w:t>
      </w:r>
      <w:r w:rsidR="000F23E5">
        <w:t>о</w:t>
      </w:r>
      <w:r w:rsidRPr="00DE3FF2">
        <w:t>бист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те</w:t>
      </w:r>
      <w:r w:rsidR="000F23E5">
        <w:t>рор</w:t>
      </w:r>
      <w:r w:rsidRPr="00DE3FF2">
        <w:t>у, сп</w:t>
      </w:r>
      <w:r w:rsidR="000F23E5">
        <w:t>р</w:t>
      </w:r>
      <w:r w:rsidRPr="00DE3FF2">
        <w:t>ям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бю</w:t>
      </w:r>
      <w:r w:rsidR="000F23E5">
        <w:t>ро</w:t>
      </w:r>
      <w:r w:rsidRPr="00DE3FF2">
        <w:t>к</w:t>
      </w:r>
      <w:r w:rsidR="000F23E5">
        <w:t>ра</w:t>
      </w:r>
      <w:r w:rsidRPr="00DE3FF2">
        <w:t>тії т</w:t>
      </w:r>
      <w:r w:rsidR="000F23E5">
        <w:t>а</w:t>
      </w:r>
      <w:r w:rsidRPr="00DE3FF2">
        <w:t xml:space="preserve"> бізнесу, щ</w:t>
      </w:r>
      <w:r w:rsidR="000F23E5">
        <w:t>о</w:t>
      </w:r>
      <w:r w:rsidRPr="00DE3FF2">
        <w:t xml:space="preserve"> в Яп</w:t>
      </w:r>
      <w:r w:rsidR="000F23E5">
        <w:t>о</w:t>
      </w:r>
      <w:r w:rsidRPr="00DE3FF2">
        <w:t>нії бул</w:t>
      </w:r>
      <w:r w:rsidR="000F23E5">
        <w:t>о</w:t>
      </w:r>
      <w:r w:rsidRPr="00DE3FF2">
        <w:t xml:space="preserve"> вже уст</w:t>
      </w:r>
      <w:r w:rsidR="000F23E5">
        <w:t>а</w:t>
      </w:r>
      <w:r w:rsidRPr="00DE3FF2">
        <w:t>лен</w:t>
      </w:r>
      <w:r w:rsidR="000F23E5">
        <w:t>о</w:t>
      </w:r>
      <w:r w:rsidRPr="00DE3FF2">
        <w:t>ю п</w:t>
      </w:r>
      <w:r w:rsidR="000F23E5">
        <w:t>ра</w:t>
      </w:r>
      <w:r w:rsidRPr="00DE3FF2">
        <w:t>ктик</w:t>
      </w:r>
      <w:r w:rsidR="000F23E5">
        <w:t>о</w:t>
      </w:r>
      <w:r w:rsidRPr="00DE3FF2">
        <w:t>ю, п</w:t>
      </w:r>
      <w:r w:rsidR="000F23E5">
        <w:t>о</w:t>
      </w:r>
      <w:r w:rsidRPr="00DE3FF2">
        <w:t>чин</w:t>
      </w:r>
      <w:r w:rsidR="000F23E5">
        <w:t>а</w:t>
      </w:r>
      <w:r w:rsidRPr="00DE3FF2">
        <w:t>ючи з пе</w:t>
      </w:r>
      <w:r w:rsidR="000F23E5">
        <w:t>р</w:t>
      </w:r>
      <w:r w:rsidRPr="00DE3FF2">
        <w:t>і</w:t>
      </w:r>
      <w:r w:rsidR="000F23E5">
        <w:t>о</w:t>
      </w:r>
      <w:r w:rsidRPr="00DE3FF2">
        <w:t>ду Б</w:t>
      </w:r>
      <w:r w:rsidR="000F23E5">
        <w:t>а</w:t>
      </w:r>
      <w:r w:rsidRPr="00DE3FF2">
        <w:t>кум</w:t>
      </w:r>
      <w:r w:rsidR="000F23E5">
        <w:t>а</w:t>
      </w:r>
      <w:r w:rsidRPr="00DE3FF2">
        <w:t xml:space="preserve">цу. У 1931 </w:t>
      </w:r>
      <w:r w:rsidR="000F23E5">
        <w:t>р</w:t>
      </w:r>
      <w:r w:rsidRPr="00DE3FF2">
        <w:t>. піш</w:t>
      </w:r>
      <w:r w:rsidR="000F23E5">
        <w:t>о</w:t>
      </w:r>
      <w:r w:rsidRPr="00DE3FF2">
        <w:t>в у відст</w:t>
      </w:r>
      <w:r w:rsidR="000F23E5">
        <w:t>а</w:t>
      </w:r>
      <w:r w:rsidRPr="00DE3FF2">
        <w:t>вку після з</w:t>
      </w:r>
      <w:r w:rsidR="000F23E5">
        <w:t>а</w:t>
      </w:r>
      <w:r w:rsidRPr="00DE3FF2">
        <w:t>м</w:t>
      </w:r>
      <w:r w:rsidR="000F23E5">
        <w:t>ах</w:t>
      </w:r>
      <w:r w:rsidRPr="00DE3FF2">
        <w:t>у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ра</w:t>
      </w:r>
      <w:r w:rsidRPr="00DE3FF2">
        <w:t xml:space="preserve"> В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цукі </w:t>
      </w:r>
      <w:r w:rsidR="000F23E5">
        <w:t>Р</w:t>
      </w:r>
      <w:r w:rsidRPr="00DE3FF2">
        <w:t>ейдзі</w:t>
      </w:r>
      <w:r w:rsidR="000F23E5">
        <w:t>ро</w:t>
      </w:r>
      <w:r w:rsidRPr="00DE3FF2">
        <w:t>, у лют</w:t>
      </w:r>
      <w:r w:rsidR="000F23E5">
        <w:t>о</w:t>
      </w:r>
      <w:r w:rsidRPr="00DE3FF2">
        <w:t xml:space="preserve">му 1932 </w:t>
      </w:r>
      <w:r w:rsidR="000F23E5">
        <w:t>р</w:t>
      </w:r>
      <w:r w:rsidRPr="00DE3FF2">
        <w:t xml:space="preserve">. </w:t>
      </w:r>
      <w:r w:rsidRPr="00DE3FF2">
        <w:lastRenderedPageBreak/>
        <w:t>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ст</w:t>
      </w:r>
      <w:r w:rsidR="000F23E5">
        <w:t>р</w:t>
      </w:r>
      <w:r w:rsidRPr="00DE3FF2">
        <w:t>елен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лишнь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мініст</w:t>
      </w:r>
      <w:r w:rsidR="000F23E5">
        <w:t>ра</w:t>
      </w:r>
      <w:r w:rsidRPr="00DE3FF2">
        <w:t xml:space="preserve"> фін</w:t>
      </w:r>
      <w:r w:rsidR="000F23E5">
        <w:t>а</w:t>
      </w:r>
      <w:r w:rsidRPr="00DE3FF2">
        <w:t>нсів Ін</w:t>
      </w:r>
      <w:r w:rsidR="000F23E5">
        <w:t>о</w:t>
      </w:r>
      <w:r w:rsidRPr="00DE3FF2">
        <w:t>уе Дзюнн</w:t>
      </w:r>
      <w:r w:rsidR="000F23E5">
        <w:t>о</w:t>
      </w:r>
      <w:r w:rsidRPr="00DE3FF2">
        <w:t xml:space="preserve">суке, </w:t>
      </w:r>
      <w:r w:rsidR="000F23E5">
        <w:t>а</w:t>
      </w:r>
      <w:r w:rsidRPr="00DE3FF2">
        <w:t xml:space="preserve"> в бе</w:t>
      </w:r>
      <w:r w:rsidR="000F23E5">
        <w:t>р</w:t>
      </w:r>
      <w:r w:rsidRPr="00DE3FF2">
        <w:t xml:space="preserve">езні 1932 </w:t>
      </w:r>
      <w:r w:rsidR="000F23E5">
        <w:t>р</w:t>
      </w:r>
      <w:r w:rsidRPr="00DE3FF2">
        <w:t>. вбит</w:t>
      </w:r>
      <w:r w:rsidR="000F23E5">
        <w:t>о</w:t>
      </w:r>
      <w:r w:rsidRPr="00DE3FF2">
        <w:t xml:space="preserve"> фін</w:t>
      </w:r>
      <w:r w:rsidR="000F23E5">
        <w:t>а</w:t>
      </w:r>
      <w:r w:rsidRPr="00DE3FF2">
        <w:t>нсист</w:t>
      </w:r>
      <w:r w:rsidR="000F23E5">
        <w:t>а</w:t>
      </w:r>
      <w:r w:rsidRPr="00DE3FF2">
        <w:t xml:space="preserve"> Д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кум</w:t>
      </w:r>
      <w:r w:rsidR="000F23E5">
        <w:t>а</w:t>
      </w:r>
      <w:r w:rsidRPr="00DE3FF2">
        <w:t>. Зн</w:t>
      </w:r>
      <w:r w:rsidR="000F23E5">
        <w:t>а</w:t>
      </w:r>
      <w:r w:rsidRPr="00DE3FF2">
        <w:t>чн</w:t>
      </w:r>
      <w:r w:rsidR="000F23E5">
        <w:t>а</w:t>
      </w:r>
      <w:r w:rsidRPr="00DE3FF2">
        <w:t xml:space="preserve"> ч</w:t>
      </w:r>
      <w:r w:rsidR="000F23E5">
        <w:t>а</w:t>
      </w:r>
      <w:r w:rsidRPr="00DE3FF2">
        <w:t>стин</w:t>
      </w:r>
      <w:r w:rsidR="000F23E5">
        <w:t>а</w:t>
      </w:r>
      <w:r w:rsidRPr="00DE3FF2">
        <w:t xml:space="preserve"> суспільств</w:t>
      </w:r>
      <w:r w:rsidR="000F23E5">
        <w:t>а</w:t>
      </w:r>
      <w:r w:rsidRPr="00DE3FF2">
        <w:t xml:space="preserve"> симп</w:t>
      </w:r>
      <w:r w:rsidR="000F23E5">
        <w:t>а</w:t>
      </w:r>
      <w:r w:rsidRPr="00DE3FF2">
        <w:t>тизув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 xml:space="preserve">вим </w:t>
      </w:r>
      <w:r w:rsidR="000F23E5">
        <w:t>ра</w:t>
      </w:r>
      <w:r w:rsidRPr="00DE3FF2">
        <w:t>дик</w:t>
      </w:r>
      <w:r w:rsidR="000F23E5">
        <w:t>а</w:t>
      </w:r>
      <w:r w:rsidRPr="00DE3FF2">
        <w:t>л</w:t>
      </w:r>
      <w:r w:rsidR="000F23E5">
        <w:t>а</w:t>
      </w:r>
      <w:r w:rsidRPr="00DE3FF2">
        <w:t>м т</w:t>
      </w:r>
      <w:r w:rsidR="000F23E5">
        <w:t>а</w:t>
      </w:r>
      <w:r w:rsidRPr="00DE3FF2">
        <w:t xml:space="preserve"> ї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ит</w:t>
      </w:r>
      <w:r w:rsidR="000F23E5">
        <w:t>ор</w:t>
      </w:r>
      <w:r w:rsidRPr="00DE3FF2">
        <w:t>иці п</w:t>
      </w:r>
      <w:r w:rsidR="000F23E5">
        <w:t>ро</w:t>
      </w:r>
      <w:r w:rsidRPr="00DE3FF2">
        <w:t>ти «плут</w:t>
      </w:r>
      <w:r w:rsidR="000F23E5">
        <w:t>о</w:t>
      </w:r>
      <w:r w:rsidRPr="00DE3FF2">
        <w:t>к</w:t>
      </w:r>
      <w:r w:rsidR="000F23E5">
        <w:t>ра</w:t>
      </w:r>
      <w:r w:rsidRPr="00DE3FF2">
        <w:t>тів» у вл</w:t>
      </w:r>
      <w:r w:rsidR="000F23E5">
        <w:t>а</w:t>
      </w:r>
      <w:r w:rsidRPr="00DE3FF2">
        <w:t>ді т</w:t>
      </w:r>
      <w:r w:rsidR="000F23E5">
        <w:t>а</w:t>
      </w:r>
      <w:r w:rsidRPr="00DE3FF2">
        <w:t xml:space="preserve"> «жи</w:t>
      </w:r>
      <w:r w:rsidR="000F23E5">
        <w:t>р</w:t>
      </w:r>
      <w:r w:rsidRPr="00DE3FF2">
        <w:t>уюч</w:t>
      </w:r>
      <w:r w:rsidR="000F23E5">
        <w:t>о</w:t>
      </w:r>
      <w:r w:rsidRPr="00DE3FF2">
        <w:t>г</w:t>
      </w:r>
      <w:r w:rsidR="000F23E5">
        <w:t>о</w:t>
      </w:r>
      <w:r w:rsidRPr="00DE3FF2">
        <w:t>» з</w:t>
      </w:r>
      <w:r w:rsidR="000F23E5">
        <w:t>а</w:t>
      </w:r>
      <w:r w:rsidRPr="00DE3FF2">
        <w:t xml:space="preserve"> </w:t>
      </w:r>
      <w:r w:rsidR="000F23E5">
        <w:t>рах</w:t>
      </w:r>
      <w:r w:rsidRPr="00DE3FF2">
        <w:t>ун</w:t>
      </w:r>
      <w:r w:rsidR="000F23E5">
        <w:t>о</w:t>
      </w:r>
      <w:r w:rsidRPr="00DE3FF2">
        <w:t>к н</w:t>
      </w:r>
      <w:r w:rsidR="000F23E5">
        <w:t>аро</w:t>
      </w:r>
      <w:r w:rsidRPr="00DE3FF2">
        <w:t>ду велик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піт</w:t>
      </w:r>
      <w:r w:rsidR="000F23E5">
        <w:t>а</w:t>
      </w:r>
      <w:r w:rsidRPr="00DE3FF2">
        <w:t>лу т</w:t>
      </w:r>
      <w:r w:rsidR="000F23E5">
        <w:t>а</w:t>
      </w:r>
      <w:r w:rsidRPr="00DE3FF2">
        <w:t xml:space="preserve"> еліти. С</w:t>
      </w:r>
      <w:r w:rsidR="000F23E5">
        <w:t>хо</w:t>
      </w:r>
      <w:r w:rsidRPr="00DE3FF2">
        <w:t>жі тези були ч</w:t>
      </w:r>
      <w:r w:rsidR="000F23E5">
        <w:t>а</w:t>
      </w:r>
      <w:r w:rsidRPr="00DE3FF2">
        <w:t>стин</w:t>
      </w:r>
      <w:r w:rsidR="000F23E5">
        <w:t>о</w:t>
      </w:r>
      <w:r w:rsidRPr="00DE3FF2">
        <w:t>ю п</w:t>
      </w:r>
      <w:r w:rsidR="000F23E5">
        <w:t>ро</w:t>
      </w:r>
      <w:r w:rsidRPr="00DE3FF2">
        <w:t>г</w:t>
      </w:r>
      <w:r w:rsidR="000F23E5">
        <w:t>ра</w:t>
      </w:r>
      <w:r w:rsidRPr="00DE3FF2">
        <w:t>ми с</w:t>
      </w:r>
      <w:r w:rsidR="000F23E5">
        <w:t>о</w:t>
      </w:r>
      <w:r w:rsidRPr="00DE3FF2">
        <w:t>ці</w:t>
      </w:r>
      <w:r w:rsidR="000F23E5">
        <w:t>а</w:t>
      </w:r>
      <w:r w:rsidRPr="00DE3FF2">
        <w:t>лістів і к</w:t>
      </w:r>
      <w:r w:rsidR="000F23E5">
        <w:t>о</w:t>
      </w:r>
      <w:r w:rsidRPr="00DE3FF2">
        <w:t>муністів, п</w:t>
      </w:r>
      <w:r w:rsidR="000F23E5">
        <w:t>ро</w:t>
      </w:r>
      <w:r w:rsidRPr="00DE3FF2">
        <w:t>те ї</w:t>
      </w:r>
      <w:r w:rsidR="000F23E5">
        <w:t>х</w:t>
      </w:r>
      <w:r w:rsidRPr="00DE3FF2">
        <w:t xml:space="preserve"> вв</w:t>
      </w:r>
      <w:r w:rsidR="000F23E5">
        <w:t>а</w:t>
      </w:r>
      <w:r w:rsidRPr="00DE3FF2">
        <w:t>ж</w:t>
      </w:r>
      <w:r w:rsidR="000F23E5">
        <w:t>а</w:t>
      </w:r>
      <w:r w:rsidRPr="00DE3FF2">
        <w:t>ли нед</w:t>
      </w:r>
      <w:r w:rsidR="000F23E5">
        <w:t>о</w:t>
      </w:r>
      <w:r w:rsidRPr="00DE3FF2">
        <w:t>ст</w:t>
      </w:r>
      <w:r w:rsidR="000F23E5">
        <w:t>а</w:t>
      </w:r>
      <w:r w:rsidRPr="00DE3FF2">
        <w:t>тнь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тичними че</w:t>
      </w:r>
      <w:r w:rsidR="000F23E5">
        <w:t>р</w:t>
      </w:r>
      <w:r w:rsidRPr="00DE3FF2">
        <w:t>ез інте</w:t>
      </w:r>
      <w:r w:rsidR="000F23E5">
        <w:t>р</w:t>
      </w:r>
      <w:r w:rsidRPr="00DE3FF2"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лістичні п</w:t>
      </w:r>
      <w:r w:rsidR="000F23E5">
        <w:t>о</w:t>
      </w:r>
      <w:r w:rsidRPr="00DE3FF2">
        <w:t xml:space="preserve">гляди,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 xml:space="preserve">ж </w:t>
      </w:r>
      <w:r w:rsidR="000F23E5">
        <w:t>а</w:t>
      </w:r>
      <w:r w:rsidRPr="00DE3FF2">
        <w:t>нтим</w:t>
      </w:r>
      <w:r w:rsidR="000F23E5">
        <w:t>о</w:t>
      </w:r>
      <w:r w:rsidRPr="00DE3FF2">
        <w:t>н</w:t>
      </w:r>
      <w:r w:rsidR="000F23E5">
        <w:t>арх</w:t>
      </w:r>
      <w:r w:rsidRPr="00DE3FF2">
        <w:t>ізм. Фігу</w:t>
      </w:r>
      <w:r w:rsidR="000F23E5">
        <w:t>ра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бул</w:t>
      </w:r>
      <w:r w:rsidR="000F23E5">
        <w:t>а</w:t>
      </w:r>
      <w:r w:rsidRPr="00DE3FF2">
        <w:t xml:space="preserve"> с</w:t>
      </w:r>
      <w:r w:rsidR="000F23E5">
        <w:t>а</w:t>
      </w:r>
      <w:r w:rsidRPr="00DE3FF2">
        <w:t>к</w:t>
      </w:r>
      <w:r w:rsidR="000F23E5">
        <w:t>ра</w:t>
      </w:r>
      <w:r w:rsidRPr="00DE3FF2">
        <w:t>льн</w:t>
      </w:r>
      <w:r w:rsidR="000F23E5">
        <w:t>о</w:t>
      </w:r>
      <w:r w:rsidRPr="00DE3FF2">
        <w:t>ю, н</w:t>
      </w:r>
      <w:r w:rsidR="000F23E5">
        <w:t>аро</w:t>
      </w:r>
      <w:r w:rsidRPr="00DE3FF2">
        <w:t>дне невд</w:t>
      </w:r>
      <w:r w:rsidR="000F23E5">
        <w:t>о</w:t>
      </w:r>
      <w:r w:rsidRPr="00DE3FF2">
        <w:t>в</w:t>
      </w:r>
      <w:r w:rsidR="000F23E5">
        <w:t>о</w:t>
      </w:r>
      <w:r w:rsidRPr="00DE3FF2">
        <w:t>лення ф</w:t>
      </w:r>
      <w:r w:rsidR="000F23E5">
        <w:t>о</w:t>
      </w:r>
      <w:r w:rsidRPr="00DE3FF2">
        <w:t>кусув</w:t>
      </w:r>
      <w:r w:rsidR="000F23E5">
        <w:t>а</w:t>
      </w:r>
      <w:r w:rsidRPr="00DE3FF2">
        <w:t>л</w:t>
      </w:r>
      <w:r w:rsidR="000F23E5">
        <w:t>о</w:t>
      </w:r>
      <w:r w:rsidRPr="00DE3FF2">
        <w:t>ся н</w:t>
      </w:r>
      <w:r w:rsidR="000F23E5">
        <w:t>а</w:t>
      </w:r>
      <w:r w:rsidRPr="00DE3FF2">
        <w:t xml:space="preserve"> «п</w:t>
      </w:r>
      <w:r w:rsidR="000F23E5">
        <w:t>о</w:t>
      </w:r>
      <w:r w:rsidRPr="00DE3FF2">
        <w:t>г</w:t>
      </w:r>
      <w:r w:rsidR="000F23E5">
        <w:t>а</w:t>
      </w:r>
      <w:r w:rsidRPr="00DE3FF2">
        <w:t>ни</w:t>
      </w:r>
      <w:r w:rsidR="000F23E5">
        <w:t>х</w:t>
      </w:r>
      <w:r w:rsidRPr="00DE3FF2">
        <w:t>» п</w:t>
      </w:r>
      <w:r w:rsidR="000F23E5">
        <w:t>р</w:t>
      </w:r>
      <w:r w:rsidRPr="00DE3FF2">
        <w:t>идв</w:t>
      </w:r>
      <w:r w:rsidR="000F23E5">
        <w:t>ор</w:t>
      </w:r>
      <w:r w:rsidRPr="00DE3FF2">
        <w:t>ни</w:t>
      </w:r>
      <w:r w:rsidR="000F23E5">
        <w:t>х</w:t>
      </w:r>
      <w:r w:rsidRPr="00DE3FF2">
        <w:t>, «п</w:t>
      </w:r>
      <w:r w:rsidR="000F23E5">
        <w:t>о</w:t>
      </w:r>
      <w:r w:rsidRPr="00DE3FF2">
        <w:t>літик</w:t>
      </w:r>
      <w:r w:rsidR="000F23E5">
        <w:t>а</w:t>
      </w:r>
      <w:r w:rsidRPr="00DE3FF2">
        <w:t>н</w:t>
      </w:r>
      <w:r w:rsidR="000F23E5">
        <w:t>ах</w:t>
      </w:r>
      <w:r w:rsidRPr="00DE3FF2">
        <w:t>» т</w:t>
      </w:r>
      <w:r w:rsidR="000F23E5">
        <w:t>а</w:t>
      </w:r>
      <w:r w:rsidRPr="00DE3FF2">
        <w:t xml:space="preserve"> «к</w:t>
      </w:r>
      <w:r w:rsidR="000F23E5">
        <w:t>а</w:t>
      </w:r>
      <w:r w:rsidRPr="00DE3FF2">
        <w:t>піт</w:t>
      </w:r>
      <w:r w:rsidR="000F23E5">
        <w:t>а</w:t>
      </w:r>
      <w:r w:rsidRPr="00DE3FF2">
        <w:t>ліст</w:t>
      </w:r>
      <w:r w:rsidR="000F23E5">
        <w:t>ах</w:t>
      </w:r>
      <w:r w:rsidRPr="00DE3FF2">
        <w:t>». У суспільстві ст</w:t>
      </w:r>
      <w:r w:rsidR="000F23E5">
        <w:t>а</w:t>
      </w:r>
      <w:r w:rsidRPr="00DE3FF2">
        <w:t>в</w:t>
      </w:r>
      <w:r w:rsidR="000F23E5">
        <w:t>а</w:t>
      </w:r>
      <w:r w:rsidRPr="00DE3FF2">
        <w:t>ли дед</w:t>
      </w:r>
      <w:r w:rsidR="000F23E5">
        <w:t>а</w:t>
      </w:r>
      <w:r w:rsidRPr="00DE3FF2">
        <w:t>лі п</w:t>
      </w:r>
      <w:r w:rsidR="000F23E5">
        <w:t>о</w:t>
      </w:r>
      <w:r w:rsidRPr="00DE3FF2">
        <w:t>пуля</w:t>
      </w:r>
      <w:r w:rsidR="000F23E5">
        <w:t>р</w:t>
      </w:r>
      <w:r w:rsidRPr="00DE3FF2">
        <w:t>нішими г</w:t>
      </w:r>
      <w:r w:rsidR="000F23E5">
        <w:t>а</w:t>
      </w:r>
      <w:r w:rsidRPr="00DE3FF2">
        <w:t>сл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велику Яп</w:t>
      </w:r>
      <w:r w:rsidR="000F23E5">
        <w:t>о</w:t>
      </w:r>
      <w:r w:rsidRPr="00DE3FF2">
        <w:t>нію, з</w:t>
      </w:r>
      <w:r w:rsidR="000F23E5">
        <w:t>а</w:t>
      </w:r>
      <w:r w:rsidRPr="00DE3FF2">
        <w:t>тиснут</w:t>
      </w:r>
      <w:r w:rsidR="000F23E5">
        <w:t>о</w:t>
      </w:r>
      <w:r w:rsidRPr="00DE3FF2">
        <w:t xml:space="preserve">ю вузькими </w:t>
      </w:r>
      <w:r w:rsidR="000F23E5">
        <w:t>ра</w:t>
      </w:r>
      <w:r w:rsidRPr="00DE3FF2">
        <w:t>мк</w:t>
      </w:r>
      <w:r w:rsidR="000F23E5">
        <w:t>а</w:t>
      </w:r>
      <w:r w:rsidRPr="00DE3FF2">
        <w:t>ми н</w:t>
      </w:r>
      <w:r w:rsidR="000F23E5">
        <w:t>а</w:t>
      </w:r>
      <w:r w:rsidRPr="00DE3FF2">
        <w:t>в'яз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зз</w:t>
      </w:r>
      <w:r w:rsidR="000F23E5">
        <w:t>о</w:t>
      </w:r>
      <w:r w:rsidRPr="00DE3FF2">
        <w:t>вні з</w:t>
      </w:r>
      <w:r w:rsidR="000F23E5">
        <w:t>о</w:t>
      </w:r>
      <w:r w:rsidRPr="00DE3FF2">
        <w:t>б</w:t>
      </w:r>
      <w:r w:rsidR="000F23E5">
        <w:t>о</w:t>
      </w:r>
      <w:r w:rsidRPr="00DE3FF2">
        <w:t>в'яз</w:t>
      </w:r>
      <w:r w:rsidR="000F23E5">
        <w:t>а</w:t>
      </w:r>
      <w:r w:rsidRPr="00DE3FF2">
        <w:t>нь з</w:t>
      </w:r>
      <w:r w:rsidR="000F23E5">
        <w:t>а</w:t>
      </w:r>
      <w:r w:rsidRPr="00DE3FF2">
        <w:t xml:space="preserve"> підт</w:t>
      </w:r>
      <w:r w:rsidR="000F23E5">
        <w:t>р</w:t>
      </w:r>
      <w:r w:rsidRPr="00DE3FF2">
        <w:t>имки внут</w:t>
      </w:r>
      <w:r w:rsidR="000F23E5">
        <w:t>р</w:t>
      </w:r>
      <w:r w:rsidRPr="00DE3FF2">
        <w:t>ішні</w:t>
      </w:r>
      <w:r w:rsidR="000F23E5">
        <w:t>х</w:t>
      </w:r>
      <w:r w:rsidRPr="00DE3FF2">
        <w:t xml:space="preserve"> «в</w:t>
      </w:r>
      <w:r w:rsidR="000F23E5">
        <w:t>оро</w:t>
      </w:r>
      <w:r w:rsidRPr="00DE3FF2">
        <w:t>гів». З</w:t>
      </w:r>
      <w:r w:rsidR="000F23E5">
        <w:t>о</w:t>
      </w:r>
      <w:r w:rsidRPr="00DE3FF2">
        <w:t>внішня експ</w:t>
      </w:r>
      <w:r w:rsidR="000F23E5">
        <w:t>а</w:t>
      </w:r>
      <w:r w:rsidRPr="00DE3FF2">
        <w:t>нсія б</w:t>
      </w:r>
      <w:r w:rsidR="000F23E5">
        <w:t>а</w:t>
      </w:r>
      <w:r w:rsidRPr="00DE3FF2">
        <w:t>чил</w:t>
      </w:r>
      <w:r w:rsidR="000F23E5">
        <w:t>а</w:t>
      </w:r>
      <w:r w:rsidRPr="00DE3FF2">
        <w:t>ся ви</w:t>
      </w:r>
      <w:r w:rsidR="000F23E5">
        <w:t>хо</w:t>
      </w:r>
      <w:r w:rsidRPr="00DE3FF2">
        <w:t>д</w:t>
      </w:r>
      <w:r w:rsidR="000F23E5">
        <w:t>о</w:t>
      </w:r>
      <w:r w:rsidRPr="00DE3FF2">
        <w:t>м із к</w:t>
      </w:r>
      <w:r w:rsidR="000F23E5">
        <w:t>р</w:t>
      </w:r>
      <w:r w:rsidRPr="00DE3FF2">
        <w:t>изи, щ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л</w:t>
      </w:r>
      <w:r w:rsidR="000F23E5">
        <w:t>а</w:t>
      </w:r>
      <w:r w:rsidRPr="00DE3FF2">
        <w:t>ся, і для зн</w:t>
      </w:r>
      <w:r w:rsidR="000F23E5">
        <w:t>а</w:t>
      </w:r>
      <w:r w:rsidRPr="00DE3FF2">
        <w:t>чн</w:t>
      </w:r>
      <w:r w:rsidR="000F23E5">
        <w:t>о</w:t>
      </w:r>
      <w:r w:rsidRPr="00DE3FF2">
        <w:t>ї ч</w:t>
      </w:r>
      <w:r w:rsidR="000F23E5">
        <w:t>а</w:t>
      </w:r>
      <w:r w:rsidRPr="00DE3FF2">
        <w:t>стини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еліти. З</w:t>
      </w:r>
      <w:r w:rsidR="000F23E5">
        <w:t>р</w:t>
      </w:r>
      <w:r w:rsidRPr="00DE3FF2">
        <w:t>ушення у н</w:t>
      </w:r>
      <w:r w:rsidR="000F23E5">
        <w:t>а</w:t>
      </w:r>
      <w:r w:rsidRPr="00DE3FF2">
        <w:t>ст</w:t>
      </w:r>
      <w:r w:rsidR="000F23E5">
        <w:t>ро</w:t>
      </w:r>
      <w:r w:rsidRPr="00DE3FF2">
        <w:t>я</w:t>
      </w:r>
      <w:r w:rsidR="000F23E5">
        <w:t>х</w:t>
      </w:r>
      <w:r w:rsidRPr="00DE3FF2">
        <w:t xml:space="preserve"> г</w:t>
      </w:r>
      <w:r w:rsidR="000F23E5">
        <w:t>ро</w:t>
      </w:r>
      <w:r w:rsidRPr="00DE3FF2">
        <w:t>м</w:t>
      </w:r>
      <w:r w:rsidR="000F23E5">
        <w:t>а</w:t>
      </w:r>
      <w:r w:rsidRPr="00DE3FF2">
        <w:t>дськ</w:t>
      </w:r>
      <w:r w:rsidR="000F23E5">
        <w:t>о</w:t>
      </w:r>
      <w:r w:rsidRPr="00DE3FF2">
        <w:t>сті т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влячи</w:t>
      </w:r>
      <w:r w:rsidR="000F23E5">
        <w:t>х</w:t>
      </w:r>
      <w:r w:rsidRPr="00DE3FF2">
        <w:t xml:space="preserve"> кіл визн</w:t>
      </w:r>
      <w:r w:rsidR="000F23E5">
        <w:t>а</w:t>
      </w:r>
      <w:r w:rsidRPr="00DE3FF2">
        <w:t>чили від</w:t>
      </w:r>
      <w:r w:rsidR="000F23E5">
        <w:t>х</w:t>
      </w:r>
      <w:r w:rsidRPr="00DE3FF2">
        <w:t>ід від ст</w:t>
      </w:r>
      <w:r w:rsidR="000F23E5">
        <w:t>р</w:t>
      </w:r>
      <w:r w:rsidRPr="00DE3FF2">
        <w:t>им</w:t>
      </w:r>
      <w:r w:rsidR="000F23E5">
        <w:t>а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ку</w:t>
      </w:r>
      <w:r w:rsidR="000F23E5">
        <w:t>р</w:t>
      </w:r>
      <w:r w:rsidRPr="00DE3FF2">
        <w:t>су у з</w:t>
      </w:r>
      <w:r w:rsidR="000F23E5">
        <w:t>о</w:t>
      </w:r>
      <w:r w:rsidRPr="00DE3FF2">
        <w:t>внішній п</w:t>
      </w:r>
      <w:r w:rsidR="000F23E5">
        <w:t>о</w:t>
      </w:r>
      <w:r w:rsidRPr="00DE3FF2">
        <w:t>літиці т</w:t>
      </w:r>
      <w:r w:rsidR="000F23E5">
        <w:t>а</w:t>
      </w:r>
      <w:r w:rsidRPr="00DE3FF2">
        <w:t xml:space="preserve"> з</w:t>
      </w:r>
      <w:r w:rsidR="000F23E5">
        <w:t>ах</w:t>
      </w:r>
      <w:r w:rsidRPr="00DE3FF2">
        <w:t>ід е</w:t>
      </w:r>
      <w:r w:rsidR="000F23E5">
        <w:t>р</w:t>
      </w:r>
      <w:r w:rsidRPr="00DE3FF2">
        <w:t>и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бінетів. У к</w:t>
      </w:r>
      <w:r w:rsidR="000F23E5">
        <w:t>ра</w:t>
      </w:r>
      <w:r w:rsidRPr="00DE3FF2">
        <w:t>їні н</w:t>
      </w:r>
      <w:r w:rsidR="000F23E5">
        <w:t>а</w:t>
      </w:r>
      <w:r w:rsidRPr="00DE3FF2">
        <w:t>ст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еп</w:t>
      </w:r>
      <w:r w:rsidR="000F23E5">
        <w:t>оха</w:t>
      </w:r>
      <w:r w:rsidRPr="00DE3FF2">
        <w:t xml:space="preserve"> «н</w:t>
      </w:r>
      <w:r w:rsidR="000F23E5">
        <w:t>а</w:t>
      </w:r>
      <w:r w:rsidRPr="00DE3FF2">
        <w:t>дзвич</w:t>
      </w:r>
      <w:r w:rsidR="000F23E5">
        <w:t>а</w:t>
      </w:r>
      <w:r w:rsidRPr="00DE3FF2">
        <w:t>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</w:t>
      </w:r>
      <w:r w:rsidR="008276EE" w:rsidRPr="00DE3FF2">
        <w:t>у» </w:t>
      </w:r>
    </w:p>
    <w:p w:rsidR="00F60188" w:rsidRPr="00DE3FF2" w:rsidRDefault="00F60188" w:rsidP="008C479E">
      <w:pPr>
        <w:pStyle w:val="13"/>
        <w:contextualSpacing/>
      </w:pPr>
      <w:r w:rsidRPr="00DE3FF2">
        <w:t>З</w:t>
      </w:r>
      <w:r w:rsidR="000F23E5">
        <w:t>а</w:t>
      </w:r>
      <w:r w:rsidRPr="00DE3FF2">
        <w:t xml:space="preserve"> меж</w:t>
      </w:r>
      <w:r w:rsidR="000F23E5">
        <w:t>а</w:t>
      </w:r>
      <w:r w:rsidRPr="00DE3FF2">
        <w:t>ми Яп</w:t>
      </w:r>
      <w:r w:rsidR="000F23E5">
        <w:t>о</w:t>
      </w:r>
      <w:r w:rsidRPr="00DE3FF2">
        <w:t xml:space="preserve">нії </w:t>
      </w:r>
      <w:r w:rsidR="000F23E5">
        <w:t>ро</w:t>
      </w:r>
      <w:r w:rsidRPr="00DE3FF2">
        <w:t>зплідник</w:t>
      </w:r>
      <w:r w:rsidR="000F23E5">
        <w:t>о</w:t>
      </w:r>
      <w:r w:rsidRPr="00DE3FF2">
        <w:t>м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ідей ст</w:t>
      </w:r>
      <w:r w:rsidR="000F23E5">
        <w:t>а</w:t>
      </w:r>
      <w:r w:rsidRPr="00DE3FF2">
        <w:t xml:space="preserve">в </w:t>
      </w:r>
      <w:r w:rsidR="000F23E5">
        <w:t>о</w:t>
      </w:r>
      <w:r w:rsidRPr="00DE3FF2">
        <w:t>фіце</w:t>
      </w:r>
      <w:r w:rsidR="000F23E5">
        <w:t>р</w:t>
      </w:r>
      <w:r w:rsidRPr="00DE3FF2">
        <w:t>ський к</w:t>
      </w:r>
      <w:r w:rsidR="000F23E5">
        <w:t>ор</w:t>
      </w:r>
      <w:r w:rsidRPr="00DE3FF2">
        <w:t>пус Кв</w:t>
      </w:r>
      <w:r w:rsidR="000F23E5">
        <w:t>а</w:t>
      </w:r>
      <w:r w:rsidRPr="00DE3FF2">
        <w:t>нтунськ</w:t>
      </w:r>
      <w:r w:rsidR="000F23E5">
        <w:t>о</w:t>
      </w:r>
      <w:r w:rsidRPr="00DE3FF2">
        <w:t xml:space="preserve">ї </w:t>
      </w:r>
      <w:r w:rsidR="000F23E5">
        <w:t>Ар</w:t>
      </w:r>
      <w:r w:rsidRPr="00DE3FF2">
        <w:t>мії. Ще н</w:t>
      </w:r>
      <w:r w:rsidR="000F23E5">
        <w:t>а</w:t>
      </w:r>
      <w:r w:rsidRPr="00DE3FF2">
        <w:t>п</w:t>
      </w:r>
      <w:r w:rsidR="000F23E5">
        <w:t>р</w:t>
      </w:r>
      <w:r w:rsidRPr="00DE3FF2">
        <w:t>икінці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 xml:space="preserve"> Кв</w:t>
      </w:r>
      <w:r w:rsidR="000F23E5">
        <w:t>а</w:t>
      </w:r>
      <w:r w:rsidRPr="00DE3FF2">
        <w:t>нтунск</w:t>
      </w:r>
      <w:r w:rsidR="000F23E5">
        <w:t>о</w:t>
      </w:r>
      <w:r w:rsidRPr="00DE3FF2">
        <w:t xml:space="preserve">й </w:t>
      </w:r>
      <w:r w:rsidR="000F23E5">
        <w:t>ар</w:t>
      </w:r>
      <w:r w:rsidRPr="00DE3FF2">
        <w:t>мії, б</w:t>
      </w:r>
      <w:r w:rsidR="000F23E5">
        <w:t>а</w:t>
      </w:r>
      <w:r w:rsidRPr="00DE3FF2">
        <w:t>ч</w:t>
      </w:r>
      <w:r w:rsidR="000F23E5">
        <w:t>а</w:t>
      </w:r>
      <w:r w:rsidRPr="00DE3FF2">
        <w:t>чи п</w:t>
      </w:r>
      <w:r w:rsidR="000F23E5">
        <w:t>о</w:t>
      </w:r>
      <w:r w:rsidRPr="00DE3FF2">
        <w:t>силення у</w:t>
      </w:r>
      <w:r w:rsidR="000F23E5">
        <w:t>р</w:t>
      </w:r>
      <w:r w:rsidRPr="00DE3FF2">
        <w:t>яду Ч</w:t>
      </w:r>
      <w:r w:rsidR="000F23E5">
        <w:t>а</w:t>
      </w:r>
      <w:r w:rsidRPr="00DE3FF2">
        <w:t>н К</w:t>
      </w:r>
      <w:r w:rsidR="000F23E5">
        <w:t>а</w:t>
      </w:r>
      <w:r w:rsidRPr="00DE3FF2">
        <w:t>йші у Кит</w:t>
      </w:r>
      <w:r w:rsidR="000F23E5">
        <w:t>а</w:t>
      </w:r>
      <w:r w:rsidRPr="00DE3FF2">
        <w:t>ї, не виключ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вт</w:t>
      </w:r>
      <w:r w:rsidR="000F23E5">
        <w:t>р</w:t>
      </w:r>
      <w:r w:rsidRPr="00DE3FF2">
        <w:t>уч</w:t>
      </w:r>
      <w:r w:rsidR="000F23E5">
        <w:t>а</w:t>
      </w:r>
      <w:r w:rsidRPr="00DE3FF2">
        <w:t>ння. У ситу</w:t>
      </w:r>
      <w:r w:rsidR="000F23E5">
        <w:t>а</w:t>
      </w:r>
      <w:r w:rsidRPr="00DE3FF2">
        <w:t>ції нест</w:t>
      </w:r>
      <w:r w:rsidR="000F23E5">
        <w:t>а</w:t>
      </w:r>
      <w:r w:rsidRPr="00DE3FF2">
        <w:t>більн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ї к</w:t>
      </w:r>
      <w:r w:rsidR="000F23E5">
        <w:t>о</w:t>
      </w:r>
      <w:r w:rsidRPr="00DE3FF2">
        <w:t>н'юнкту</w:t>
      </w:r>
      <w:r w:rsidR="000F23E5">
        <w:t>р</w:t>
      </w:r>
      <w:r w:rsidRPr="00DE3FF2">
        <w:t>и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ія бул</w:t>
      </w:r>
      <w:r w:rsidR="000F23E5">
        <w:t>а</w:t>
      </w:r>
      <w:r w:rsidRPr="00DE3FF2">
        <w:t xml:space="preserve"> цінним </w:t>
      </w:r>
      <w:r w:rsidR="000F23E5">
        <w:t>р</w:t>
      </w:r>
      <w:r w:rsidRPr="00DE3FF2">
        <w:t>егі</w:t>
      </w:r>
      <w:r w:rsidR="000F23E5">
        <w:t>о</w:t>
      </w:r>
      <w:r w:rsidRPr="00DE3FF2">
        <w:t>н</w:t>
      </w:r>
      <w:r w:rsidR="000F23E5">
        <w:t>о</w:t>
      </w:r>
      <w:r w:rsidRPr="00DE3FF2">
        <w:t>м з п</w:t>
      </w:r>
      <w:r w:rsidR="000F23E5">
        <w:t>о</w:t>
      </w:r>
      <w:r w:rsidRPr="00DE3FF2">
        <w:t>гляду н</w:t>
      </w:r>
      <w:r w:rsidR="000F23E5">
        <w:t>а</w:t>
      </w:r>
      <w:r w:rsidRPr="00DE3FF2">
        <w:t>явн</w:t>
      </w:r>
      <w:r w:rsidR="000F23E5">
        <w:t>о</w:t>
      </w:r>
      <w:r w:rsidRPr="00DE3FF2">
        <w:t>сті п</w:t>
      </w:r>
      <w:r w:rsidR="000F23E5">
        <w:t>р</w:t>
      </w:r>
      <w:r w:rsidRPr="00DE3FF2">
        <w:t>и</w:t>
      </w:r>
      <w:r w:rsidR="000F23E5">
        <w:t>ро</w:t>
      </w:r>
      <w:r w:rsidRPr="00DE3FF2">
        <w:t>дни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есу</w:t>
      </w:r>
      <w:r w:rsidR="000F23E5">
        <w:t>р</w:t>
      </w:r>
      <w:r w:rsidRPr="00DE3FF2">
        <w:t>сів і ви</w:t>
      </w:r>
      <w:r w:rsidR="000F23E5">
        <w:t>ро</w:t>
      </w:r>
      <w:r w:rsidRPr="00DE3FF2">
        <w:t>бничи</w:t>
      </w:r>
      <w:r w:rsidR="000F23E5">
        <w:t>х</w:t>
      </w:r>
      <w:r w:rsidRPr="00DE3FF2">
        <w:t xml:space="preserve"> м</w:t>
      </w:r>
      <w:r w:rsidR="000F23E5">
        <w:t>о</w:t>
      </w:r>
      <w:r w:rsidRPr="00DE3FF2">
        <w:t>жлив</w:t>
      </w:r>
      <w:r w:rsidR="000F23E5">
        <w:t>о</w:t>
      </w:r>
      <w:r w:rsidRPr="00DE3FF2">
        <w:t>стей. В ум</w:t>
      </w:r>
      <w:r w:rsidR="000F23E5">
        <w:t>о</w:t>
      </w:r>
      <w:r w:rsidRPr="00DE3FF2">
        <w:t>в</w:t>
      </w:r>
      <w:r w:rsidR="000F23E5">
        <w:t>ах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>ення відн</w:t>
      </w:r>
      <w:r w:rsidR="000F23E5">
        <w:t>о</w:t>
      </w:r>
      <w:r w:rsidRPr="00DE3FF2">
        <w:t>син із З</w:t>
      </w:r>
      <w:r w:rsidR="000F23E5">
        <w:t>ахо</w:t>
      </w:r>
      <w:r w:rsidRPr="00DE3FF2">
        <w:t>д</w:t>
      </w:r>
      <w:r w:rsidR="000F23E5">
        <w:t>о</w:t>
      </w:r>
      <w:r w:rsidRPr="00DE3FF2">
        <w:t>м, які ф</w:t>
      </w:r>
      <w:r w:rsidR="000F23E5">
        <w:t>а</w:t>
      </w:r>
      <w:r w:rsidRPr="00DE3FF2">
        <w:t>ктичн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т</w:t>
      </w:r>
      <w:r w:rsidR="000F23E5">
        <w:t>ор</w:t>
      </w:r>
      <w:r w:rsidRPr="00DE3FF2">
        <w:t>г</w:t>
      </w:r>
      <w:r w:rsidR="000F23E5">
        <w:t>о</w:t>
      </w:r>
      <w:r w:rsidRPr="00DE3FF2">
        <w:t>в</w:t>
      </w:r>
      <w:r w:rsidR="000F23E5">
        <w:t>о</w:t>
      </w:r>
      <w:r w:rsidRPr="00DE3FF2">
        <w:t>ї війни з Велик</w:t>
      </w:r>
      <w:r w:rsidR="000F23E5">
        <w:t>о</w:t>
      </w:r>
      <w:r w:rsidRPr="00DE3FF2">
        <w:t>б</w:t>
      </w:r>
      <w:r w:rsidR="000F23E5">
        <w:t>р</w:t>
      </w:r>
      <w:r w:rsidRPr="00DE3FF2">
        <w:t>ит</w:t>
      </w:r>
      <w:r w:rsidR="000F23E5">
        <w:t>а</w:t>
      </w:r>
      <w:r w:rsidRPr="00DE3FF2">
        <w:t>нією т</w:t>
      </w:r>
      <w:r w:rsidR="000F23E5">
        <w:t>а</w:t>
      </w:r>
      <w:r w:rsidRPr="00DE3FF2">
        <w:t xml:space="preserve"> СШ</w:t>
      </w:r>
      <w:r w:rsidR="000F23E5">
        <w:t>А</w:t>
      </w:r>
      <w:r w:rsidRPr="00DE3FF2">
        <w:t>, ви</w:t>
      </w:r>
      <w:r w:rsidR="000F23E5">
        <w:t>х</w:t>
      </w:r>
      <w:r w:rsidRPr="00DE3FF2">
        <w:t>ід із ситу</w:t>
      </w:r>
      <w:r w:rsidR="000F23E5">
        <w:t>а</w:t>
      </w:r>
      <w:r w:rsidRPr="00DE3FF2">
        <w:t>ції б</w:t>
      </w:r>
      <w:r w:rsidR="000F23E5">
        <w:t>а</w:t>
      </w:r>
      <w:r w:rsidRPr="00DE3FF2">
        <w:t>чився у ств</w:t>
      </w:r>
      <w:r w:rsidR="000F23E5">
        <w:t>ор</w:t>
      </w:r>
      <w:r w:rsidRPr="00DE3FF2">
        <w:t>енні з</w:t>
      </w:r>
      <w:r w:rsidR="000F23E5">
        <w:t>а</w:t>
      </w:r>
      <w:r w:rsidRPr="00DE3FF2">
        <w:t>к</w:t>
      </w:r>
      <w:r w:rsidR="000F23E5">
        <w:t>р</w:t>
      </w:r>
      <w:r w:rsidRPr="00DE3FF2">
        <w:t>ит</w:t>
      </w:r>
      <w:r w:rsidR="000F23E5">
        <w:t>о</w:t>
      </w:r>
      <w:r w:rsidRPr="00DE3FF2">
        <w:t>ї з</w:t>
      </w:r>
      <w:r w:rsidR="000F23E5">
        <w:t>о</w:t>
      </w:r>
      <w:r w:rsidRPr="00DE3FF2">
        <w:t>ни 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</w:t>
      </w:r>
      <w:r w:rsidR="000F23E5">
        <w:t>х</w:t>
      </w:r>
      <w:r w:rsidRPr="00DE3FF2">
        <w:t xml:space="preserve"> інте</w:t>
      </w:r>
      <w:r w:rsidR="000F23E5">
        <w:t>р</w:t>
      </w:r>
      <w:r w:rsidRPr="00DE3FF2">
        <w:t>есів, де буде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о</w:t>
      </w:r>
      <w:r w:rsidRPr="00DE3FF2">
        <w:t>літичний п</w:t>
      </w:r>
      <w:r w:rsidR="000F23E5">
        <w:t>ор</w:t>
      </w:r>
      <w:r w:rsidRPr="00DE3FF2">
        <w:t>яд</w:t>
      </w:r>
      <w:r w:rsidR="000F23E5">
        <w:t>о</w:t>
      </w:r>
      <w:r w:rsidRPr="00DE3FF2">
        <w:t>к, який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лює і з</w:t>
      </w:r>
      <w:r w:rsidR="000F23E5">
        <w:t>о</w:t>
      </w:r>
      <w:r w:rsidRPr="00DE3FF2">
        <w:t xml:space="preserve">ни </w:t>
      </w:r>
      <w:r w:rsidR="000F23E5">
        <w:t>р</w:t>
      </w:r>
      <w:r w:rsidRPr="00DE3FF2">
        <w:t>есу</w:t>
      </w:r>
      <w:r w:rsidR="000F23E5">
        <w:t>р</w:t>
      </w:r>
      <w:r w:rsidRPr="00DE3FF2">
        <w:t>сів, і з</w:t>
      </w:r>
      <w:r w:rsidR="000F23E5">
        <w:t>о</w:t>
      </w:r>
      <w:r w:rsidRPr="00DE3FF2">
        <w:t>ни збуту т</w:t>
      </w:r>
      <w:r w:rsidR="000F23E5">
        <w:t>о</w:t>
      </w:r>
      <w:r w:rsidRPr="00DE3FF2">
        <w:t>в</w:t>
      </w:r>
      <w:r w:rsidR="000F23E5">
        <w:t>ар</w:t>
      </w:r>
      <w:r w:rsidRPr="00DE3FF2">
        <w:t>ів.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ія б</w:t>
      </w:r>
      <w:r w:rsidR="000F23E5">
        <w:t>а</w:t>
      </w:r>
      <w:r w:rsidRPr="00DE3FF2">
        <w:t>чил</w:t>
      </w:r>
      <w:r w:rsidR="000F23E5">
        <w:t>а</w:t>
      </w:r>
      <w:r w:rsidRPr="00DE3FF2">
        <w:t xml:space="preserve">ся </w:t>
      </w:r>
      <w:r w:rsidR="000F23E5">
        <w:t>о</w:t>
      </w:r>
      <w:r w:rsidRPr="00DE3FF2">
        <w:t>дні з т</w:t>
      </w:r>
      <w:r w:rsidR="000F23E5">
        <w:t>а</w:t>
      </w:r>
      <w:r w:rsidRPr="00DE3FF2">
        <w:t>ки</w:t>
      </w:r>
      <w:r w:rsidR="000F23E5">
        <w:t>х</w:t>
      </w:r>
      <w:r w:rsidRPr="00DE3FF2">
        <w:t xml:space="preserve"> </w:t>
      </w:r>
      <w:r w:rsidR="000F23E5">
        <w:t>ра</w:t>
      </w:r>
      <w:r w:rsidRPr="00DE3FF2">
        <w:t>й</w:t>
      </w:r>
      <w:r w:rsidR="000F23E5">
        <w:t>о</w:t>
      </w:r>
      <w:r w:rsidRPr="00DE3FF2">
        <w:t>нів (Іст</w:t>
      </w:r>
      <w:r w:rsidR="000F23E5">
        <w:t>ор</w:t>
      </w:r>
      <w:r w:rsidRPr="00DE3FF2">
        <w:t>ія війни 1957: 169-170).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F60188" w:rsidRPr="00DE3FF2">
        <w:t>куп</w:t>
      </w:r>
      <w:r>
        <w:t>а</w:t>
      </w:r>
      <w:r w:rsidR="00F60188" w:rsidRPr="00DE3FF2">
        <w:t>цію М</w:t>
      </w:r>
      <w:r>
        <w:t>а</w:t>
      </w:r>
      <w:r w:rsidR="00F60188" w:rsidRPr="00DE3FF2">
        <w:t>ньчжу</w:t>
      </w:r>
      <w:r>
        <w:t>р</w:t>
      </w:r>
      <w:r w:rsidR="00F60188" w:rsidRPr="00DE3FF2">
        <w:t>ії бул</w:t>
      </w:r>
      <w:r>
        <w:t>о</w:t>
      </w:r>
      <w:r w:rsidR="00F60188" w:rsidRPr="00DE3FF2">
        <w:t xml:space="preserve"> здійснен</w:t>
      </w:r>
      <w:r>
        <w:t>о</w:t>
      </w:r>
      <w:r w:rsidR="00F60188" w:rsidRPr="00DE3FF2">
        <w:t xml:space="preserve"> без ж</w:t>
      </w:r>
      <w:r>
        <w:t>о</w:t>
      </w:r>
      <w:r w:rsidR="00F60188" w:rsidRPr="00DE3FF2">
        <w:t>дн</w:t>
      </w:r>
      <w:r>
        <w:t>о</w:t>
      </w:r>
      <w:r w:rsidR="00F60188" w:rsidRPr="00DE3FF2">
        <w:t>ї с</w:t>
      </w:r>
      <w:r>
        <w:t>а</w:t>
      </w:r>
      <w:r w:rsidR="00F60188" w:rsidRPr="00DE3FF2">
        <w:t>нкції з Т</w:t>
      </w:r>
      <w:r>
        <w:t>о</w:t>
      </w:r>
      <w:r w:rsidR="00F60188" w:rsidRPr="00DE3FF2">
        <w:t>кі</w:t>
      </w:r>
      <w:r>
        <w:t>о</w:t>
      </w:r>
      <w:r w:rsidR="00F60188" w:rsidRPr="00DE3FF2">
        <w:t>. У</w:t>
      </w:r>
      <w:r>
        <w:t>р</w:t>
      </w:r>
      <w:r w:rsidR="00F60188" w:rsidRPr="00DE3FF2">
        <w:t>яд змушений був з</w:t>
      </w:r>
      <w:r>
        <w:t>а</w:t>
      </w:r>
      <w:r w:rsidR="00F60188" w:rsidRPr="00DE3FF2">
        <w:t>днім числ</w:t>
      </w:r>
      <w:r>
        <w:t>о</w:t>
      </w:r>
      <w:r w:rsidR="00F60188" w:rsidRPr="00DE3FF2">
        <w:t>м визн</w:t>
      </w:r>
      <w:r>
        <w:t>а</w:t>
      </w:r>
      <w:r w:rsidR="00F60188" w:rsidRPr="00DE3FF2">
        <w:t>ти ф</w:t>
      </w:r>
      <w:r>
        <w:t>а</w:t>
      </w:r>
      <w:r w:rsidR="00F60188" w:rsidRPr="00DE3FF2">
        <w:t>кт, п</w:t>
      </w:r>
      <w:r>
        <w:t>ро</w:t>
      </w:r>
      <w:r w:rsidR="00F60188" w:rsidRPr="00DE3FF2">
        <w:t>дем</w:t>
      </w:r>
      <w:r>
        <w:t>о</w:t>
      </w:r>
      <w:r w:rsidR="00F60188" w:rsidRPr="00DE3FF2">
        <w:t>нст</w:t>
      </w:r>
      <w:r>
        <w:t>р</w:t>
      </w:r>
      <w:r w:rsidR="00F60188" w:rsidRPr="00DE3FF2">
        <w:t>ув</w:t>
      </w:r>
      <w:r>
        <w:t>а</w:t>
      </w:r>
      <w:r w:rsidR="00F60188" w:rsidRPr="00DE3FF2">
        <w:t>вши тим с</w:t>
      </w:r>
      <w:r>
        <w:t>а</w:t>
      </w:r>
      <w:r w:rsidR="00F60188" w:rsidRPr="00DE3FF2">
        <w:t>мим св</w:t>
      </w:r>
      <w:r>
        <w:t>о</w:t>
      </w:r>
      <w:r w:rsidR="00F60188" w:rsidRPr="00DE3FF2">
        <w:t>ю сл</w:t>
      </w:r>
      <w:r>
        <w:t>а</w:t>
      </w:r>
      <w:r w:rsidR="00F60188" w:rsidRPr="00DE3FF2">
        <w:t>бкість і незд</w:t>
      </w:r>
      <w:r>
        <w:t>а</w:t>
      </w:r>
      <w:r w:rsidR="00F60188" w:rsidRPr="00DE3FF2">
        <w:t>тність вплив</w:t>
      </w:r>
      <w:r>
        <w:t>а</w:t>
      </w:r>
      <w:r w:rsidR="00F60188" w:rsidRPr="00DE3FF2">
        <w:t>ти н</w:t>
      </w:r>
      <w:r>
        <w:t>а</w:t>
      </w:r>
      <w:r w:rsidR="00F60188" w:rsidRPr="00DE3FF2">
        <w:t xml:space="preserve"> військ</w:t>
      </w:r>
      <w:r>
        <w:t>о</w:t>
      </w:r>
      <w:r w:rsidR="00F60188" w:rsidRPr="00DE3FF2">
        <w:t>ви</w:t>
      </w:r>
      <w:r>
        <w:t>х</w:t>
      </w:r>
      <w:r w:rsidR="00F60188" w:rsidRPr="00DE3FF2">
        <w:t>. Н</w:t>
      </w:r>
      <w:r>
        <w:t>а</w:t>
      </w:r>
      <w:r w:rsidR="00F60188" w:rsidRPr="00DE3FF2">
        <w:t xml:space="preserve">весні 1932 </w:t>
      </w:r>
      <w:r>
        <w:t>р</w:t>
      </w:r>
      <w:r w:rsidR="00F60188" w:rsidRPr="00DE3FF2">
        <w:t xml:space="preserve">. </w:t>
      </w:r>
      <w:r w:rsidR="008276EE" w:rsidRPr="00DE3FF2">
        <w:t>н</w:t>
      </w:r>
      <w:r>
        <w:t>а</w:t>
      </w:r>
      <w:r w:rsidR="008276EE" w:rsidRPr="00DE3FF2">
        <w:t xml:space="preserve">  </w:t>
      </w:r>
      <w:r w:rsidR="008276EE" w:rsidRPr="00DE3FF2">
        <w:lastRenderedPageBreak/>
        <w:t>те</w:t>
      </w:r>
      <w:r>
        <w:t>р</w:t>
      </w:r>
      <w:r w:rsidR="008276EE" w:rsidRPr="00DE3FF2">
        <w:t>ит</w:t>
      </w:r>
      <w:r>
        <w:t>ор</w:t>
      </w:r>
      <w:r w:rsidR="008276EE" w:rsidRPr="00DE3FF2">
        <w:t>ії</w:t>
      </w:r>
      <w:r w:rsidR="00F60188" w:rsidRPr="00DE3FF2">
        <w:t xml:space="preserve"> М</w:t>
      </w:r>
      <w:r>
        <w:t>а</w:t>
      </w:r>
      <w:r w:rsidR="00F60188" w:rsidRPr="00DE3FF2">
        <w:t>ньчжу</w:t>
      </w:r>
      <w:r>
        <w:t>р</w:t>
      </w:r>
      <w:r w:rsidR="00F60188" w:rsidRPr="00DE3FF2">
        <w:t>ії бул</w:t>
      </w:r>
      <w:r>
        <w:t>о</w:t>
      </w:r>
      <w:r w:rsidR="00F60188" w:rsidRPr="00DE3FF2">
        <w:t xml:space="preserve"> п</w:t>
      </w:r>
      <w:r>
        <w:t>ро</w:t>
      </w:r>
      <w:r w:rsidR="00F60188" w:rsidRPr="00DE3FF2">
        <w:t>г</w:t>
      </w:r>
      <w:r>
        <w:t>о</w:t>
      </w:r>
      <w:r w:rsidR="00F60188" w:rsidRPr="00DE3FF2">
        <w:t>л</w:t>
      </w:r>
      <w:r>
        <w:t>о</w:t>
      </w:r>
      <w:r w:rsidR="00F60188" w:rsidRPr="00DE3FF2">
        <w:t>шен</w:t>
      </w:r>
      <w:r>
        <w:t>о</w:t>
      </w:r>
      <w:r w:rsidR="00F60188" w:rsidRPr="00DE3FF2">
        <w:t xml:space="preserve"> де</w:t>
      </w:r>
      <w:r>
        <w:t>р</w:t>
      </w:r>
      <w:r w:rsidR="00F60188" w:rsidRPr="00DE3FF2">
        <w:t>ж</w:t>
      </w:r>
      <w:r>
        <w:t>а</w:t>
      </w:r>
      <w:r w:rsidR="00F60188" w:rsidRPr="00DE3FF2">
        <w:t>ву М</w:t>
      </w:r>
      <w:r>
        <w:t>а</w:t>
      </w:r>
      <w:r w:rsidR="00F60188" w:rsidRPr="00DE3FF2">
        <w:t>ньчж</w:t>
      </w:r>
      <w:r>
        <w:t>о</w:t>
      </w:r>
      <w:r w:rsidR="00F60188" w:rsidRPr="00DE3FF2">
        <w:t>у-Г</w:t>
      </w:r>
      <w:r>
        <w:t>о</w:t>
      </w:r>
      <w:r w:rsidR="00F60188" w:rsidRPr="00DE3FF2">
        <w:t>, і Кв</w:t>
      </w:r>
      <w:r>
        <w:t>а</w:t>
      </w:r>
      <w:r w:rsidR="00F60188" w:rsidRPr="00DE3FF2">
        <w:t>нтунск</w:t>
      </w:r>
      <w:r>
        <w:t>а</w:t>
      </w:r>
      <w:r w:rsidR="00F60188" w:rsidRPr="00DE3FF2">
        <w:t xml:space="preserve">я </w:t>
      </w:r>
      <w:r>
        <w:t>ар</w:t>
      </w:r>
      <w:r w:rsidR="00F60188" w:rsidRPr="00DE3FF2">
        <w:t>мія бул</w:t>
      </w:r>
      <w:r>
        <w:t>а</w:t>
      </w:r>
      <w:r w:rsidR="00F60188" w:rsidRPr="00DE3FF2">
        <w:t xml:space="preserve"> у нь</w:t>
      </w:r>
      <w:r>
        <w:t>о</w:t>
      </w:r>
      <w:r w:rsidR="00F60188" w:rsidRPr="00DE3FF2">
        <w:t xml:space="preserve">му </w:t>
      </w:r>
      <w:r>
        <w:t>ро</w:t>
      </w:r>
      <w:r w:rsidR="00F60188" w:rsidRPr="00DE3FF2">
        <w:t>зкв</w:t>
      </w:r>
      <w:r>
        <w:t>ар</w:t>
      </w:r>
      <w:r w:rsidR="00F60188" w:rsidRPr="00DE3FF2">
        <w:t>ти</w:t>
      </w:r>
      <w:r>
        <w:t>ро</w:t>
      </w:r>
      <w:r w:rsidR="00F60188" w:rsidRPr="00DE3FF2">
        <w:t>в</w:t>
      </w:r>
      <w:r>
        <w:t>а</w:t>
      </w:r>
      <w:r w:rsidR="00F60188" w:rsidRPr="00DE3FF2">
        <w:t>н</w:t>
      </w:r>
      <w:r>
        <w:t>а</w:t>
      </w:r>
      <w:r w:rsidR="00F60188" w:rsidRPr="00DE3FF2">
        <w:t xml:space="preserve"> як </w:t>
      </w:r>
      <w:r>
        <w:t>ар</w:t>
      </w:r>
      <w:r w:rsidR="00F60188" w:rsidRPr="00DE3FF2">
        <w:t>мія д</w:t>
      </w:r>
      <w:r>
        <w:t>р</w:t>
      </w:r>
      <w:r w:rsidR="00F60188" w:rsidRPr="00DE3FF2">
        <w:t>ужнь</w:t>
      </w:r>
      <w:r>
        <w:t>о</w:t>
      </w:r>
      <w:r w:rsidR="00F60188" w:rsidRPr="00DE3FF2">
        <w:t>ї де</w:t>
      </w:r>
      <w:r>
        <w:t>р</w:t>
      </w:r>
      <w:r w:rsidR="00F60188" w:rsidRPr="00DE3FF2">
        <w:t>ж</w:t>
      </w:r>
      <w:r>
        <w:t>а</w:t>
      </w:r>
      <w:r w:rsidR="00F60188" w:rsidRPr="00DE3FF2">
        <w:t>ви.</w:t>
      </w:r>
    </w:p>
    <w:p w:rsidR="00F60188" w:rsidRPr="00DE3FF2" w:rsidRDefault="00F60188" w:rsidP="008C479E">
      <w:pPr>
        <w:pStyle w:val="13"/>
        <w:contextualSpacing/>
      </w:pPr>
      <w:r w:rsidRPr="00DE3FF2">
        <w:t>У ж</w:t>
      </w:r>
      <w:r w:rsidR="000F23E5">
        <w:t>о</w:t>
      </w:r>
      <w:r w:rsidRPr="00DE3FF2">
        <w:t xml:space="preserve">втні 1935 </w:t>
      </w:r>
      <w:r w:rsidR="000F23E5">
        <w:t>р</w:t>
      </w:r>
      <w:r w:rsidRPr="00DE3FF2">
        <w:t>. військ</w:t>
      </w:r>
      <w:r w:rsidR="000F23E5">
        <w:t>о</w:t>
      </w:r>
      <w:r w:rsidRPr="00DE3FF2">
        <w:t>ве міністе</w:t>
      </w:r>
      <w:r w:rsidR="000F23E5">
        <w:t>р</w:t>
      </w:r>
      <w:r w:rsidRPr="00DE3FF2">
        <w:t>ств</w:t>
      </w:r>
      <w:r w:rsidR="000F23E5">
        <w:t>о</w:t>
      </w:r>
      <w:r w:rsidRPr="00DE3FF2">
        <w:t xml:space="preserve"> випустил</w:t>
      </w:r>
      <w:r w:rsidR="000F23E5">
        <w:t>о</w:t>
      </w:r>
      <w:r w:rsidRPr="00DE3FF2">
        <w:t xml:space="preserve"> б</w:t>
      </w:r>
      <w:r w:rsidR="000F23E5">
        <w:t>ро</w:t>
      </w:r>
      <w:r w:rsidRPr="00DE3FF2">
        <w:t>шу</w:t>
      </w:r>
      <w:r w:rsidR="000F23E5">
        <w:t>р</w:t>
      </w:r>
      <w:r w:rsidRPr="00DE3FF2">
        <w:t>у «Зн</w:t>
      </w:r>
      <w:r w:rsidR="000F23E5">
        <w:t>а</w:t>
      </w:r>
      <w:r w:rsidRPr="00DE3FF2">
        <w:t>чення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б</w:t>
      </w:r>
      <w:r w:rsidR="000F23E5">
        <w:t>оро</w:t>
      </w:r>
      <w:r w:rsidRPr="00DE3FF2">
        <w:t>ни т</w:t>
      </w:r>
      <w:r w:rsidR="000F23E5">
        <w:t>а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її зміцнення», в якій йшл</w:t>
      </w:r>
      <w:r w:rsidR="000F23E5">
        <w:t>о</w:t>
      </w:r>
      <w:r w:rsidRPr="00DE3FF2">
        <w:t>ся п</w:t>
      </w:r>
      <w:r w:rsidR="000F23E5">
        <w:t>ро</w:t>
      </w:r>
      <w:r w:rsidRPr="00DE3FF2">
        <w:t xml:space="preserve"> пе</w:t>
      </w:r>
      <w:r w:rsidR="000F23E5">
        <w:t>р</w:t>
      </w:r>
      <w:r w:rsidRPr="00DE3FF2">
        <w:t>ш</w:t>
      </w:r>
      <w:r w:rsidR="000F23E5">
        <w:t>ор</w:t>
      </w:r>
      <w:r w:rsidRPr="00DE3FF2">
        <w:t>ядну не</w:t>
      </w:r>
      <w:r w:rsidR="000F23E5">
        <w:t>о</w:t>
      </w:r>
      <w:r w:rsidRPr="00DE3FF2">
        <w:t>б</w:t>
      </w:r>
      <w:r w:rsidR="000F23E5">
        <w:t>х</w:t>
      </w:r>
      <w:r w:rsidRPr="00DE3FF2">
        <w:t xml:space="preserve">ідність зміцнення </w:t>
      </w:r>
      <w:r w:rsidR="000F23E5">
        <w:t>о</w:t>
      </w:r>
      <w:r w:rsidRPr="00DE3FF2">
        <w:t>б</w:t>
      </w:r>
      <w:r w:rsidR="000F23E5">
        <w:t>оро</w:t>
      </w:r>
      <w:r w:rsidRPr="00DE3FF2">
        <w:t>ни де</w:t>
      </w:r>
      <w:r w:rsidR="000F23E5">
        <w:t>р</w:t>
      </w:r>
      <w:r w:rsidRPr="00DE3FF2">
        <w:t>ж</w:t>
      </w:r>
      <w:r w:rsidR="000F23E5">
        <w:t>а</w:t>
      </w:r>
      <w:r w:rsidRPr="00DE3FF2">
        <w:t>ви, ств</w:t>
      </w:r>
      <w:r w:rsidR="000F23E5">
        <w:t>ор</w:t>
      </w:r>
      <w:r w:rsidRPr="00DE3FF2">
        <w:t>ення к</w:t>
      </w:r>
      <w:r w:rsidR="000F23E5">
        <w:t>о</w:t>
      </w:r>
      <w:r w:rsidRPr="00DE3FF2">
        <w:t>нт</w:t>
      </w:r>
      <w:r w:rsidR="000F23E5">
        <w:t>ро</w:t>
      </w:r>
      <w:r w:rsidRPr="00DE3FF2">
        <w:t>ль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міки,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ги селі т</w:t>
      </w:r>
      <w:r w:rsidR="000F23E5">
        <w:t>а</w:t>
      </w:r>
      <w:r w:rsidRPr="00DE3FF2">
        <w:t xml:space="preserve"> збільшення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вит</w:t>
      </w:r>
      <w:r w:rsidR="000F23E5">
        <w:t>ра</w:t>
      </w:r>
      <w:r w:rsidRPr="00DE3FF2">
        <w:t>т у зв'язку з дед</w:t>
      </w:r>
      <w:r w:rsidR="000F23E5">
        <w:t>а</w:t>
      </w:r>
      <w:r w:rsidRPr="00DE3FF2">
        <w:t>лі більш</w:t>
      </w:r>
      <w:r w:rsidR="000F23E5">
        <w:t>о</w:t>
      </w:r>
      <w:r w:rsidRPr="00DE3FF2">
        <w:t xml:space="preserve">ю </w:t>
      </w:r>
      <w:r w:rsidR="000F23E5">
        <w:t>о</w:t>
      </w:r>
      <w:r w:rsidRPr="00DE3FF2">
        <w:t>бст</w:t>
      </w:r>
      <w:r w:rsidR="000F23E5">
        <w:t>а</w:t>
      </w:r>
      <w:r w:rsidRPr="00DE3FF2">
        <w:t>н</w:t>
      </w:r>
      <w:r w:rsidR="000F23E5">
        <w:t>о</w:t>
      </w:r>
      <w:r w:rsidRPr="00DE3FF2">
        <w:t>вк</w:t>
      </w:r>
      <w:r w:rsidR="000F23E5">
        <w:t>о</w:t>
      </w:r>
      <w:r w:rsidRPr="00DE3FF2">
        <w:t>ю у світі. Че</w:t>
      </w:r>
      <w:r w:rsidR="000F23E5">
        <w:t>р</w:t>
      </w:r>
      <w:r w:rsidRPr="00DE3FF2">
        <w:t>ез війну військ</w:t>
      </w:r>
      <w:r w:rsidR="000F23E5">
        <w:t>о</w:t>
      </w:r>
      <w:r w:rsidRPr="00DE3FF2">
        <w:t>ві бюджеті з</w:t>
      </w:r>
      <w:r w:rsidR="000F23E5">
        <w:t>ро</w:t>
      </w:r>
      <w:r w:rsidRPr="00DE3FF2">
        <w:t xml:space="preserve">сли </w:t>
      </w:r>
      <w:r w:rsidR="008276EE" w:rsidRPr="00DE3FF2">
        <w:t>н</w:t>
      </w:r>
      <w:r w:rsidR="000F23E5">
        <w:t>а</w:t>
      </w:r>
      <w:r w:rsidRPr="00DE3FF2">
        <w:t xml:space="preserve"> 46 % вид</w:t>
      </w:r>
      <w:r w:rsidR="000F23E5">
        <w:t>а</w:t>
      </w:r>
      <w:r w:rsidRPr="00DE3FF2">
        <w:t>тк</w:t>
      </w:r>
      <w:r w:rsidR="000F23E5">
        <w:t>о</w:t>
      </w:r>
      <w:r w:rsidRPr="00DE3FF2">
        <w:t>в</w:t>
      </w:r>
      <w:r w:rsidR="000F23E5">
        <w:t>о</w:t>
      </w:r>
      <w:r w:rsidRPr="00DE3FF2">
        <w:t>ї ч</w:t>
      </w:r>
      <w:r w:rsidR="000F23E5">
        <w:t>а</w:t>
      </w:r>
      <w:r w:rsidRPr="00DE3FF2">
        <w:t>стини. П</w:t>
      </w:r>
      <w:r w:rsidR="000F23E5">
        <w:t>о</w:t>
      </w:r>
      <w:r w:rsidRPr="00DE3FF2">
        <w:t>в</w:t>
      </w:r>
      <w:r w:rsidR="000F23E5">
        <w:t>оро</w:t>
      </w:r>
      <w:r w:rsidRPr="00DE3FF2">
        <w:t>тний для іст</w:t>
      </w:r>
      <w:r w:rsidR="000F23E5">
        <w:t>ор</w:t>
      </w:r>
      <w:r w:rsidRPr="00DE3FF2">
        <w:t>ії пе</w:t>
      </w:r>
      <w:r w:rsidR="000F23E5">
        <w:t>р</w:t>
      </w:r>
      <w:r w:rsidRPr="00DE3FF2">
        <w:t>едв</w:t>
      </w:r>
      <w:r w:rsidR="000F23E5">
        <w:t>о</w:t>
      </w:r>
      <w:r w:rsidRPr="00DE3FF2">
        <w:t>єнн</w:t>
      </w:r>
      <w:r w:rsidR="000F23E5">
        <w:t>о</w:t>
      </w:r>
      <w:r w:rsidRPr="00DE3FF2">
        <w:t>ї Яп</w:t>
      </w:r>
      <w:r w:rsidR="000F23E5">
        <w:t>о</w:t>
      </w:r>
      <w:r w:rsidRPr="00DE3FF2">
        <w:t>нії ст</w:t>
      </w:r>
      <w:r w:rsidR="000F23E5">
        <w:t>а</w:t>
      </w:r>
      <w:r w:rsidRPr="00DE3FF2">
        <w:t xml:space="preserve">в 1936 </w:t>
      </w:r>
      <w:r w:rsidR="000F23E5">
        <w:t>р</w:t>
      </w:r>
      <w:r w:rsidRPr="00DE3FF2">
        <w:t xml:space="preserve">ік - </w:t>
      </w:r>
      <w:r w:rsidR="000F23E5">
        <w:t>р</w:t>
      </w:r>
      <w:r w:rsidRPr="00DE3FF2">
        <w:t>ік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</w:t>
      </w:r>
      <w:r w:rsidR="000F23E5">
        <w:t>хо</w:t>
      </w:r>
      <w:r w:rsidRPr="00DE3FF2">
        <w:t>ду д</w:t>
      </w:r>
      <w:r w:rsidR="000F23E5">
        <w:t>о</w:t>
      </w:r>
      <w:r w:rsidRPr="00DE3FF2">
        <w:t xml:space="preserve"> вп</w:t>
      </w:r>
      <w:r w:rsidR="000F23E5">
        <w:t>ро</w:t>
      </w:r>
      <w:r w:rsidRPr="00DE3FF2">
        <w:t>в</w:t>
      </w:r>
      <w:r w:rsidR="000F23E5">
        <w:t>а</w:t>
      </w:r>
      <w:r w:rsidRPr="00DE3FF2">
        <w:t>дження т</w:t>
      </w:r>
      <w:r w:rsidR="000F23E5">
        <w:t>о</w:t>
      </w:r>
      <w:r w:rsidRPr="00DE3FF2">
        <w:t>т</w:t>
      </w:r>
      <w:r w:rsidR="000F23E5">
        <w:t>а</w:t>
      </w:r>
      <w:r w:rsidRPr="00DE3FF2">
        <w:t>літ</w:t>
      </w:r>
      <w:r w:rsidR="000F23E5">
        <w:t>ар</w:t>
      </w:r>
      <w:r w:rsidRPr="00DE3FF2">
        <w:t>н</w:t>
      </w:r>
      <w:r w:rsidR="000F23E5">
        <w:t>о</w:t>
      </w:r>
      <w:r w:rsidRPr="00DE3FF2">
        <w:t>ї іде</w:t>
      </w:r>
      <w:r w:rsidR="000F23E5">
        <w:t>о</w:t>
      </w:r>
      <w:r w:rsidRPr="00DE3FF2">
        <w:t>л</w:t>
      </w:r>
      <w:r w:rsidR="000F23E5">
        <w:t>о</w:t>
      </w:r>
      <w:r w:rsidRPr="00DE3FF2">
        <w:t>гії, в</w:t>
      </w:r>
      <w:r w:rsidR="000F23E5">
        <w:t>о</w:t>
      </w:r>
      <w:r w:rsidRPr="00DE3FF2">
        <w:t>єніз</w:t>
      </w:r>
      <w:r w:rsidR="000F23E5">
        <w:t>а</w:t>
      </w:r>
      <w:r w:rsidRPr="00DE3FF2">
        <w:t>ції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тку </w:t>
      </w:r>
      <w:r w:rsidR="000F23E5">
        <w:t>а</w:t>
      </w:r>
      <w:r w:rsidRPr="00DE3FF2">
        <w:t>г</w:t>
      </w:r>
      <w:r w:rsidR="000F23E5">
        <w:t>р</w:t>
      </w:r>
      <w:r w:rsidRPr="00DE3FF2">
        <w:t>есивн</w:t>
      </w:r>
      <w:r w:rsidR="000F23E5">
        <w:t>о</w:t>
      </w:r>
      <w:r w:rsidRPr="00DE3FF2">
        <w:t>ї з</w:t>
      </w:r>
      <w:r w:rsidR="000F23E5">
        <w:t>о</w:t>
      </w:r>
      <w:r w:rsidRPr="00DE3FF2">
        <w:t>внішнь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літики. 26 лют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1936 </w:t>
      </w:r>
      <w:r w:rsidR="000F23E5">
        <w:t>ро</w:t>
      </w:r>
      <w:r w:rsidRPr="00DE3FF2">
        <w:t>ку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д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ю </w:t>
      </w:r>
      <w:r w:rsidR="008276EE" w:rsidRPr="00DE3FF2">
        <w:t>н</w:t>
      </w:r>
      <w:r w:rsidR="000F23E5">
        <w:t>а</w:t>
      </w:r>
      <w:r w:rsidR="008276EE" w:rsidRPr="00DE3FF2">
        <w:t>й м</w:t>
      </w:r>
      <w:r w:rsidR="000F23E5">
        <w:t>а</w:t>
      </w:r>
      <w:r w:rsidR="008276EE" w:rsidRPr="00DE3FF2">
        <w:t>сшт</w:t>
      </w:r>
      <w:r w:rsidR="000F23E5">
        <w:t>а</w:t>
      </w:r>
      <w:r w:rsidR="008276EE" w:rsidRPr="00DE3FF2">
        <w:t>бніш</w:t>
      </w:r>
      <w:r w:rsidR="000F23E5">
        <w:t>о</w:t>
      </w:r>
      <w:r w:rsidR="008276EE"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йк</w:t>
      </w:r>
      <w:r w:rsidR="000F23E5">
        <w:t>р</w:t>
      </w:r>
      <w:r w:rsidRPr="00DE3FF2">
        <w:t>ив</w:t>
      </w:r>
      <w:r w:rsidR="000F23E5">
        <w:t>а</w:t>
      </w:r>
      <w:r w:rsidRPr="00DE3FF2">
        <w:t>віш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путчу,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ра</w:t>
      </w:r>
      <w:r w:rsidRPr="00DE3FF2">
        <w:t>дик</w:t>
      </w:r>
      <w:r w:rsidR="000F23E5">
        <w:t>а</w:t>
      </w:r>
      <w:r w:rsidRPr="00DE3FF2">
        <w:t>льними військ</w:t>
      </w:r>
      <w:r w:rsidR="000F23E5">
        <w:t>о</w:t>
      </w:r>
      <w:r w:rsidRPr="00DE3FF2">
        <w:t>вими. Н</w:t>
      </w:r>
      <w:r w:rsidR="000F23E5">
        <w:t>а</w:t>
      </w:r>
      <w:r w:rsidRPr="00DE3FF2">
        <w:t>т</w:t>
      </w:r>
      <w:r w:rsidR="000F23E5">
        <w:t>х</w:t>
      </w:r>
      <w:r w:rsidRPr="00DE3FF2">
        <w:t>ненні ідеями Кіт</w:t>
      </w:r>
      <w:r w:rsidR="000F23E5">
        <w:t>а</w:t>
      </w:r>
      <w:r w:rsidRPr="00DE3FF2">
        <w:t xml:space="preserve"> Іккі і </w:t>
      </w:r>
      <w:r w:rsidR="000F23E5">
        <w:t>ро</w:t>
      </w:r>
      <w:r w:rsidRPr="00DE3FF2">
        <w:t>з</w:t>
      </w:r>
      <w:r w:rsidR="000F23E5">
        <w:t>рахо</w:t>
      </w:r>
      <w:r w:rsidRPr="00DE3FF2">
        <w:t>вуючи н</w:t>
      </w:r>
      <w:r w:rsidR="000F23E5">
        <w:t>а</w:t>
      </w:r>
      <w:r w:rsidRPr="00DE3FF2">
        <w:t xml:space="preserve"> підт</w:t>
      </w:r>
      <w:r w:rsidR="000F23E5">
        <w:t>р</w:t>
      </w:r>
      <w:r w:rsidRPr="00DE3FF2">
        <w:t>имку вищ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 xml:space="preserve">, </w:t>
      </w:r>
      <w:r w:rsidR="008276EE" w:rsidRPr="00DE3FF2">
        <w:t>екст</w:t>
      </w:r>
      <w:r w:rsidR="000F23E5">
        <w:t>р</w:t>
      </w:r>
      <w:r w:rsidR="008276EE" w:rsidRPr="00DE3FF2">
        <w:t>емістськ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л</w:t>
      </w:r>
      <w:r w:rsidR="000F23E5">
        <w:t>а</w:t>
      </w:r>
      <w:r w:rsidRPr="00DE3FF2">
        <w:t>шт</w:t>
      </w:r>
      <w:r w:rsidR="000F23E5">
        <w:t>о</w:t>
      </w:r>
      <w:r w:rsidRPr="00DE3FF2">
        <w:t>в</w:t>
      </w:r>
      <w:r w:rsidR="000F23E5">
        <w:t>а</w:t>
      </w:r>
      <w:r w:rsidRPr="00DE3FF2">
        <w:t>ні м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дші </w:t>
      </w:r>
      <w:r w:rsidR="000F23E5">
        <w:t>о</w:t>
      </w:r>
      <w:r w:rsidRPr="00DE3FF2">
        <w:t>фіце</w:t>
      </w:r>
      <w:r w:rsidR="000F23E5">
        <w:t>р</w:t>
      </w:r>
      <w:r w:rsidRPr="00DE3FF2">
        <w:t xml:space="preserve">и 1-ї дивізії, яку </w:t>
      </w:r>
      <w:r w:rsidR="008276EE" w:rsidRPr="00DE3FF2">
        <w:t>че</w:t>
      </w:r>
      <w:r w:rsidR="000F23E5">
        <w:t>р</w:t>
      </w:r>
      <w:r w:rsidR="008276EE" w:rsidRPr="00DE3FF2">
        <w:t>ез</w:t>
      </w:r>
      <w:r w:rsidRPr="00DE3FF2">
        <w:t xml:space="preserve"> небл</w:t>
      </w:r>
      <w:r w:rsidR="000F23E5">
        <w:t>а</w:t>
      </w:r>
      <w:r w:rsidRPr="00DE3FF2">
        <w:t>г</w:t>
      </w:r>
      <w:r w:rsidR="000F23E5">
        <w:t>о</w:t>
      </w:r>
      <w:r w:rsidRPr="00DE3FF2">
        <w:t>н</w:t>
      </w:r>
      <w:r w:rsidR="000F23E5">
        <w:t>а</w:t>
      </w:r>
      <w:r w:rsidRPr="00DE3FF2">
        <w:t>дійність уже г</w:t>
      </w:r>
      <w:r w:rsidR="000F23E5">
        <w:t>о</w:t>
      </w:r>
      <w:r w:rsidRPr="00DE3FF2">
        <w:t>тув</w:t>
      </w:r>
      <w:r w:rsidR="000F23E5">
        <w:t>а</w:t>
      </w:r>
      <w:r w:rsidRPr="00DE3FF2">
        <w:t>ли д</w:t>
      </w:r>
      <w:r w:rsidR="000F23E5">
        <w:t>о</w:t>
      </w:r>
      <w:r w:rsidRPr="00DE3FF2">
        <w:t xml:space="preserve"> відп</w:t>
      </w:r>
      <w:r w:rsidR="000F23E5">
        <w:t>ра</w:t>
      </w:r>
      <w:r w:rsidRPr="00DE3FF2">
        <w:t>влення д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ньчжу</w:t>
      </w:r>
      <w:r w:rsidR="000F23E5">
        <w:t>р</w:t>
      </w:r>
      <w:r w:rsidRPr="00DE3FF2">
        <w:t>ії, пе</w:t>
      </w:r>
      <w:r w:rsidR="000F23E5">
        <w:t>р</w:t>
      </w:r>
      <w:r w:rsidRPr="00DE3FF2">
        <w:t>ек</w:t>
      </w:r>
      <w:r w:rsidR="000F23E5">
        <w:t>р</w:t>
      </w:r>
      <w:r w:rsidRPr="00DE3FF2">
        <w:t>или цент</w:t>
      </w:r>
      <w:r w:rsidR="000F23E5">
        <w:t>р</w:t>
      </w:r>
      <w:r w:rsidRPr="00DE3FF2">
        <w:t xml:space="preserve"> Т</w:t>
      </w:r>
      <w:r w:rsidR="000F23E5">
        <w:t>о</w:t>
      </w:r>
      <w:r w:rsidRPr="00DE3FF2">
        <w:t>кі</w:t>
      </w:r>
      <w:r w:rsidR="000F23E5">
        <w:t>о</w:t>
      </w:r>
      <w:r w:rsidRPr="00DE3FF2">
        <w:t>, вивівши н</w:t>
      </w:r>
      <w:r w:rsidR="000F23E5">
        <w:t>а</w:t>
      </w:r>
      <w:r w:rsidRPr="00DE3FF2">
        <w:t xml:space="preserve"> вулицю кільк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тень с</w:t>
      </w:r>
      <w:r w:rsidR="000F23E5">
        <w:t>о</w:t>
      </w:r>
      <w:r w:rsidRPr="00DE3FF2">
        <w:t>лд</w:t>
      </w:r>
      <w:r w:rsidR="000F23E5">
        <w:t>а</w:t>
      </w:r>
      <w:r w:rsidRPr="00DE3FF2">
        <w:t>тів. К</w:t>
      </w:r>
      <w:r w:rsidR="000F23E5">
        <w:t>ра</w:t>
      </w:r>
      <w:r w:rsidRPr="00DE3FF2">
        <w:t>йня ж</w:t>
      </w:r>
      <w:r w:rsidR="000F23E5">
        <w:t>ор</w:t>
      </w:r>
      <w:r w:rsidRPr="00DE3FF2">
        <w:t>ст</w:t>
      </w:r>
      <w:r w:rsidR="000F23E5">
        <w:t>о</w:t>
      </w:r>
      <w:r w:rsidRPr="00DE3FF2">
        <w:t>кість, виявлен</w:t>
      </w:r>
      <w:r w:rsidR="000F23E5">
        <w:t>а</w:t>
      </w:r>
      <w:r w:rsidRPr="00DE3FF2">
        <w:t xml:space="preserve"> ​​пе</w:t>
      </w:r>
      <w:r w:rsidR="000F23E5">
        <w:t>р</w:t>
      </w:r>
      <w:r w:rsidRPr="00DE3FF2">
        <w:t>ш</w:t>
      </w:r>
      <w:r w:rsidR="000F23E5">
        <w:t>о</w:t>
      </w:r>
      <w:r w:rsidR="008276EE" w:rsidRPr="00DE3FF2">
        <w:t>му ет</w:t>
      </w:r>
      <w:r w:rsidR="000F23E5">
        <w:t>а</w:t>
      </w:r>
      <w:r w:rsidR="008276EE" w:rsidRPr="00DE3FF2">
        <w:t>пі з</w:t>
      </w:r>
      <w:r w:rsidR="000F23E5">
        <w:t>а</w:t>
      </w:r>
      <w:r w:rsidR="008276EE" w:rsidRPr="00DE3FF2">
        <w:t>к</w:t>
      </w:r>
      <w:r w:rsidR="000F23E5">
        <w:t>о</w:t>
      </w:r>
      <w:r w:rsidR="008276EE" w:rsidRPr="00DE3FF2">
        <w:t>л</w:t>
      </w:r>
      <w:r w:rsidR="000F23E5">
        <w:t>о</w:t>
      </w:r>
      <w:r w:rsidR="008276EE" w:rsidRPr="00DE3FF2">
        <w:t>ту, п</w:t>
      </w:r>
      <w:r w:rsidR="000F23E5">
        <w:t>о</w:t>
      </w:r>
      <w:r w:rsidR="008276EE" w:rsidRPr="00DE3FF2">
        <w:t>єднув</w:t>
      </w:r>
      <w:r w:rsidR="000F23E5">
        <w:t>а</w:t>
      </w:r>
      <w:r w:rsidR="008276EE" w:rsidRPr="00DE3FF2">
        <w:t>л</w:t>
      </w:r>
      <w:r w:rsidR="000F23E5">
        <w:t>а</w:t>
      </w:r>
      <w:r w:rsidR="008276EE" w:rsidRPr="00DE3FF2">
        <w:t xml:space="preserve">ся </w:t>
      </w:r>
      <w:r w:rsidRPr="00DE3FF2">
        <w:t xml:space="preserve">з </w:t>
      </w:r>
      <w:r w:rsidR="000F23E5">
        <w:t>а</w:t>
      </w:r>
      <w:r w:rsidRPr="00DE3FF2">
        <w:t>бс</w:t>
      </w:r>
      <w:r w:rsidR="000F23E5">
        <w:t>о</w:t>
      </w:r>
      <w:r w:rsidRPr="00DE3FF2">
        <w:t>лютн</w:t>
      </w:r>
      <w:r w:rsidR="000F23E5">
        <w:t>о</w:t>
      </w:r>
      <w:r w:rsidRPr="00DE3FF2">
        <w:t xml:space="preserve"> нез</w:t>
      </w:r>
      <w:r w:rsidR="000F23E5">
        <w:t>ро</w:t>
      </w:r>
      <w:r w:rsidRPr="00DE3FF2">
        <w:t>зуміл</w:t>
      </w:r>
      <w:r w:rsidR="000F23E5">
        <w:t>о</w:t>
      </w:r>
      <w:r w:rsidRPr="00DE3FF2">
        <w:t>ю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о</w:t>
      </w:r>
      <w:r w:rsidRPr="00DE3FF2">
        <w:t>ю п</w:t>
      </w:r>
      <w:r w:rsidR="000F23E5">
        <w:t>о</w:t>
      </w:r>
      <w:r w:rsidRPr="00DE3FF2">
        <w:t>д</w:t>
      </w:r>
      <w:r w:rsidR="000F23E5">
        <w:t>а</w:t>
      </w:r>
      <w:r w:rsidRPr="00DE3FF2">
        <w:t>льши</w:t>
      </w:r>
      <w:r w:rsidR="000F23E5">
        <w:t>х</w:t>
      </w:r>
      <w:r w:rsidRPr="00DE3FF2">
        <w:t xml:space="preserve"> дій. Бул</w:t>
      </w:r>
      <w:r w:rsidR="000F23E5">
        <w:t>о</w:t>
      </w:r>
      <w:r w:rsidRPr="00DE3FF2">
        <w:t xml:space="preserve"> вбит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лишнь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ем'є</w:t>
      </w:r>
      <w:r w:rsidR="000F23E5">
        <w:t>р</w:t>
      </w:r>
      <w:r w:rsidRPr="00DE3FF2">
        <w:t>-мініст</w:t>
      </w:r>
      <w:r w:rsidR="000F23E5">
        <w:t>ра</w:t>
      </w:r>
      <w:r w:rsidRPr="00DE3FF2">
        <w:t xml:space="preserve"> С</w:t>
      </w:r>
      <w:r w:rsidR="000F23E5">
        <w:t>а</w:t>
      </w:r>
      <w:r w:rsidRPr="00DE3FF2">
        <w:t>йт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к</w:t>
      </w:r>
      <w:r w:rsidR="000F23E5">
        <w:t>о</w:t>
      </w:r>
      <w:r w:rsidRPr="00DE3FF2">
        <w:t>т</w:t>
      </w:r>
      <w:r w:rsidR="000F23E5">
        <w:t>о</w:t>
      </w:r>
      <w:r w:rsidRPr="00DE3FF2">
        <w:t>, мініст</w:t>
      </w:r>
      <w:r w:rsidR="000F23E5">
        <w:t>ра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світи В</w:t>
      </w:r>
      <w:r w:rsidR="000F23E5">
        <w:t>а</w:t>
      </w:r>
      <w:r w:rsidRPr="00DE3FF2">
        <w:t>т</w:t>
      </w:r>
      <w:r w:rsidR="000F23E5">
        <w:t>а</w:t>
      </w:r>
      <w:r w:rsidRPr="00DE3FF2">
        <w:t>н</w:t>
      </w:r>
      <w:r w:rsidR="000F23E5">
        <w:t>а</w:t>
      </w:r>
      <w:r w:rsidRPr="00DE3FF2">
        <w:t>бе Дзют</w:t>
      </w:r>
      <w:r w:rsidR="000F23E5">
        <w:t>аро</w:t>
      </w:r>
      <w:r w:rsidRPr="00DE3FF2">
        <w:t>, мініст</w:t>
      </w:r>
      <w:r w:rsidR="000F23E5">
        <w:t>ра</w:t>
      </w:r>
      <w:r w:rsidRPr="00DE3FF2">
        <w:t xml:space="preserve"> фін</w:t>
      </w:r>
      <w:r w:rsidR="000F23E5">
        <w:t>а</w:t>
      </w:r>
      <w:r w:rsidRPr="00DE3FF2">
        <w:t>нсів Т</w:t>
      </w:r>
      <w:r w:rsidR="000F23E5">
        <w:t>а</w:t>
      </w:r>
      <w:r w:rsidRPr="00DE3FF2">
        <w:t>к</w:t>
      </w:r>
      <w:r w:rsidR="000F23E5">
        <w:t>аха</w:t>
      </w:r>
      <w:r w:rsidRPr="00DE3FF2">
        <w:t>сі К</w:t>
      </w:r>
      <w:r w:rsidR="000F23E5">
        <w:t>ор</w:t>
      </w:r>
      <w:r w:rsidRPr="00DE3FF2">
        <w:t>екій</w:t>
      </w:r>
      <w:r w:rsidR="000F23E5">
        <w:t>о</w:t>
      </w:r>
      <w:r w:rsidRPr="00DE3FF2">
        <w:t>. Ще кільк</w:t>
      </w:r>
      <w:r w:rsidR="000F23E5">
        <w:t>а</w:t>
      </w:r>
      <w:r w:rsidRPr="00DE3FF2">
        <w:t xml:space="preserve"> вищи</w:t>
      </w:r>
      <w:r w:rsidR="000F23E5">
        <w:t>х</w:t>
      </w:r>
      <w:r w:rsidRPr="00DE3FF2">
        <w:t xml:space="preserve"> с</w:t>
      </w:r>
      <w:r w:rsidR="000F23E5">
        <w:t>а</w:t>
      </w:r>
      <w:r w:rsidRPr="00DE3FF2">
        <w:t>н</w:t>
      </w:r>
      <w:r w:rsidR="000F23E5">
        <w:t>о</w:t>
      </w:r>
      <w:r w:rsidRPr="00DE3FF2">
        <w:t>вників бул</w:t>
      </w:r>
      <w:r w:rsidR="000F23E5">
        <w:t>о</w:t>
      </w:r>
      <w:r w:rsidRPr="00DE3FF2">
        <w:t xml:space="preserve"> сме</w:t>
      </w:r>
      <w:r w:rsidR="000F23E5">
        <w:t>р</w:t>
      </w:r>
      <w:r w:rsidRPr="00DE3FF2">
        <w:t>тельн</w:t>
      </w:r>
      <w:r w:rsidR="000F23E5">
        <w:t>о</w:t>
      </w:r>
      <w:r w:rsidRPr="00DE3FF2">
        <w:t xml:space="preserve"> п</w:t>
      </w:r>
      <w:r w:rsidR="000F23E5">
        <w:t>ора</w:t>
      </w:r>
      <w:r w:rsidRPr="00DE3FF2">
        <w:t>нен</w:t>
      </w:r>
      <w:r w:rsidR="000F23E5">
        <w:t>о</w:t>
      </w:r>
      <w:r w:rsidRPr="00DE3FF2">
        <w:t>. Спис</w:t>
      </w:r>
      <w:r w:rsidR="000F23E5">
        <w:t>о</w:t>
      </w:r>
      <w:r w:rsidRPr="00DE3FF2">
        <w:t>к п</w:t>
      </w:r>
      <w:r w:rsidR="000F23E5">
        <w:t>о</w:t>
      </w:r>
      <w:r w:rsidRPr="00DE3FF2">
        <w:t>тенційни</w:t>
      </w:r>
      <w:r w:rsidR="000F23E5">
        <w:t>х</w:t>
      </w:r>
      <w:r w:rsidRPr="00DE3FF2">
        <w:t xml:space="preserve"> же</w:t>
      </w:r>
      <w:r w:rsidR="000F23E5">
        <w:t>р</w:t>
      </w:r>
      <w:r w:rsidRPr="00DE3FF2">
        <w:t>тв містив т</w:t>
      </w:r>
      <w:r w:rsidR="000F23E5">
        <w:t>а</w:t>
      </w:r>
      <w:r w:rsidRPr="00DE3FF2">
        <w:t>к</w:t>
      </w:r>
      <w:r w:rsidR="000F23E5">
        <w:t>о</w:t>
      </w:r>
      <w:r w:rsidRPr="00DE3FF2">
        <w:t>ж імен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лишнь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мініст</w:t>
      </w:r>
      <w:r w:rsidR="000F23E5">
        <w:t>ра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ор</w:t>
      </w:r>
      <w:r w:rsidRPr="00DE3FF2">
        <w:t>д</w:t>
      </w:r>
      <w:r w:rsidR="000F23E5">
        <w:t>о</w:t>
      </w:r>
      <w:r w:rsidRPr="00DE3FF2">
        <w:t>нни</w:t>
      </w:r>
      <w:r w:rsidR="000F23E5">
        <w:t>х</w:t>
      </w:r>
      <w:r w:rsidRPr="00DE3FF2">
        <w:t xml:space="preserve"> сп</w:t>
      </w:r>
      <w:r w:rsidR="000F23E5">
        <w:t>ра</w:t>
      </w:r>
      <w:r w:rsidRPr="00DE3FF2">
        <w:t>в Сіде</w:t>
      </w:r>
      <w:r w:rsidR="000F23E5">
        <w:t>хара</w:t>
      </w:r>
      <w:r w:rsidRPr="00DE3FF2">
        <w:t xml:space="preserve"> Кідзю</w:t>
      </w:r>
      <w:r w:rsidR="000F23E5">
        <w:t>ро</w:t>
      </w:r>
      <w:r w:rsidRPr="00DE3FF2">
        <w:t>, ген</w:t>
      </w:r>
      <w:r w:rsidR="000F23E5">
        <w:t>ро</w:t>
      </w:r>
      <w:r w:rsidRPr="00DE3FF2">
        <w:t xml:space="preserve"> С</w:t>
      </w:r>
      <w:r w:rsidR="000F23E5">
        <w:t>а</w:t>
      </w:r>
      <w:r w:rsidRPr="00DE3FF2">
        <w:t>й</w:t>
      </w:r>
      <w:r w:rsidR="000F23E5">
        <w:t>о</w:t>
      </w:r>
      <w:r w:rsidRPr="00DE3FF2">
        <w:t>ндзі Кімм</w:t>
      </w:r>
      <w:r w:rsidR="000F23E5">
        <w:t>о</w:t>
      </w:r>
      <w:r w:rsidRPr="00DE3FF2">
        <w:t>ті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віть ке</w:t>
      </w:r>
      <w:r w:rsidR="000F23E5">
        <w:t>р</w:t>
      </w:r>
      <w:r w:rsidRPr="00DE3FF2">
        <w:t>івників к</w:t>
      </w:r>
      <w:r w:rsidR="000F23E5">
        <w:t>о</w:t>
      </w:r>
      <w:r w:rsidRPr="00DE3FF2">
        <w:t>нце</w:t>
      </w:r>
      <w:r w:rsidR="000F23E5">
        <w:t>р</w:t>
      </w:r>
      <w:r w:rsidR="008276EE" w:rsidRPr="00DE3FF2">
        <w:t>нів «Міцуї» т</w:t>
      </w:r>
      <w:r w:rsidR="000F23E5">
        <w:t>а</w:t>
      </w:r>
      <w:r w:rsidR="008276EE" w:rsidRPr="00DE3FF2">
        <w:t xml:space="preserve"> «Міцубісі», які</w:t>
      </w:r>
      <w:r w:rsidRPr="00DE3FF2">
        <w:t>, уникли ст</w:t>
      </w:r>
      <w:r w:rsidR="000F23E5">
        <w:t>ра</w:t>
      </w:r>
      <w:r w:rsidRPr="00DE3FF2">
        <w:t>шн</w:t>
      </w:r>
      <w:r w:rsidR="000F23E5">
        <w:t>о</w:t>
      </w:r>
      <w:r w:rsidRPr="00DE3FF2">
        <w:t>ї д</w:t>
      </w:r>
      <w:r w:rsidR="000F23E5">
        <w:t>о</w:t>
      </w:r>
      <w:r w:rsidRPr="00DE3FF2">
        <w:t>лі.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вст</w:t>
      </w:r>
      <w:r w:rsidR="000F23E5">
        <w:t>а</w:t>
      </w:r>
      <w:r w:rsidRPr="00DE3FF2">
        <w:t>лі висунули г</w:t>
      </w:r>
      <w:r w:rsidR="000F23E5">
        <w:t>а</w:t>
      </w:r>
      <w:r w:rsidRPr="00DE3FF2">
        <w:t>сл</w:t>
      </w:r>
      <w:r w:rsidR="000F23E5">
        <w:t>о</w:t>
      </w:r>
      <w:r w:rsidRPr="00DE3FF2">
        <w:t xml:space="preserve"> «</w:t>
      </w:r>
      <w:r w:rsidR="000F23E5">
        <w:t>О</w:t>
      </w:r>
      <w:r w:rsidRPr="00DE3FF2">
        <w:t>н</w:t>
      </w:r>
      <w:r w:rsidR="000F23E5">
        <w:t>о</w:t>
      </w:r>
      <w:r w:rsidRPr="00DE3FF2">
        <w:t>влення Сев</w:t>
      </w:r>
      <w:r w:rsidR="000F23E5">
        <w:t>а</w:t>
      </w:r>
      <w:r w:rsidRPr="00DE3FF2">
        <w:t>» (Сєв</w:t>
      </w:r>
      <w:r w:rsidR="000F23E5">
        <w:t>а</w:t>
      </w:r>
      <w:r w:rsidRPr="00DE3FF2">
        <w:t xml:space="preserve"> Ісін), м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ув</w:t>
      </w:r>
      <w:r w:rsidR="000F23E5">
        <w:t>а</w:t>
      </w:r>
      <w:r w:rsidRPr="00DE3FF2">
        <w:t>зі п</w:t>
      </w:r>
      <w:r w:rsidR="000F23E5">
        <w:t>о</w:t>
      </w:r>
      <w:r w:rsidRPr="00DE3FF2">
        <w:t>ве</w:t>
      </w:r>
      <w:r w:rsidR="000F23E5">
        <w:t>р</w:t>
      </w:r>
      <w:r w:rsidRPr="00DE3FF2">
        <w:t>нення вл</w:t>
      </w:r>
      <w:r w:rsidR="000F23E5">
        <w:t>а</w:t>
      </w:r>
      <w:r w:rsidRPr="00DE3FF2">
        <w:t>ди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у, </w:t>
      </w:r>
      <w:r w:rsidR="000F23E5">
        <w:t>о</w:t>
      </w:r>
      <w:r w:rsidRPr="00DE3FF2">
        <w:t>т</w:t>
      </w:r>
      <w:r w:rsidR="000F23E5">
        <w:t>о</w:t>
      </w:r>
      <w:r w:rsidRPr="00DE3FF2">
        <w:t>чен</w:t>
      </w:r>
      <w:r w:rsidR="000F23E5">
        <w:t>о</w:t>
      </w:r>
      <w:r w:rsidRPr="00DE3FF2">
        <w:t>му п</w:t>
      </w:r>
      <w:r w:rsidR="000F23E5">
        <w:t>ро</w:t>
      </w:r>
      <w:r w:rsidRPr="00DE3FF2">
        <w:t>д</w:t>
      </w:r>
      <w:r w:rsidR="000F23E5">
        <w:t>а</w:t>
      </w:r>
      <w:r w:rsidRPr="00DE3FF2">
        <w:t>жними п</w:t>
      </w:r>
      <w:r w:rsidR="000F23E5">
        <w:t>о</w:t>
      </w:r>
      <w:r w:rsidRPr="00DE3FF2">
        <w:t>літик</w:t>
      </w:r>
      <w:r w:rsidR="000F23E5">
        <w:t>а</w:t>
      </w:r>
      <w:r w:rsidRPr="00DE3FF2">
        <w:t xml:space="preserve">ми. </w:t>
      </w:r>
      <w:r w:rsidR="000F23E5">
        <w:t>О</w:t>
      </w:r>
      <w:r w:rsidRPr="00DE3FF2">
        <w:t>дн</w:t>
      </w:r>
      <w:r w:rsidR="000F23E5">
        <w:t>а</w:t>
      </w:r>
      <w:r w:rsidRPr="00DE3FF2">
        <w:t>к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 не висл</w:t>
      </w:r>
      <w:r w:rsidR="000F23E5">
        <w:t>о</w:t>
      </w:r>
      <w:r w:rsidRPr="00DE3FF2">
        <w:t>вив ж</w:t>
      </w:r>
      <w:r w:rsidR="000F23E5">
        <w:t>о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співчуття чи с</w:t>
      </w:r>
      <w:r w:rsidR="000F23E5">
        <w:t>х</w:t>
      </w:r>
      <w:r w:rsidRPr="00DE3FF2">
        <w:t>в</w:t>
      </w:r>
      <w:r w:rsidR="000F23E5">
        <w:t>а</w:t>
      </w:r>
      <w:r w:rsidRPr="00DE3FF2">
        <w:t>лення, н</w:t>
      </w:r>
      <w:r w:rsidR="000F23E5">
        <w:t>а</w:t>
      </w:r>
      <w:r w:rsidRPr="00DE3FF2">
        <w:t>к</w:t>
      </w:r>
      <w:r w:rsidR="000F23E5">
        <w:t>а</w:t>
      </w:r>
      <w:r w:rsidRPr="00DE3FF2">
        <w:t>з</w:t>
      </w:r>
      <w:r w:rsidR="000F23E5">
        <w:t>а</w:t>
      </w:r>
      <w:r w:rsidRPr="00DE3FF2">
        <w:t>вши з</w:t>
      </w:r>
      <w:r w:rsidR="000F23E5">
        <w:t>аар</w:t>
      </w:r>
      <w:r w:rsidRPr="00DE3FF2">
        <w:t>ештув</w:t>
      </w:r>
      <w:r w:rsidR="000F23E5">
        <w:t>а</w:t>
      </w:r>
      <w:r w:rsidRPr="00DE3FF2">
        <w:t>ти бунтівників, не вступ</w:t>
      </w:r>
      <w:r w:rsidR="000F23E5">
        <w:t>а</w:t>
      </w:r>
      <w:r w:rsidRPr="00DE3FF2">
        <w:t>ючи з ними в пе</w:t>
      </w:r>
      <w:r w:rsidR="000F23E5">
        <w:t>р</w:t>
      </w:r>
      <w:r w:rsidRPr="00DE3FF2">
        <w:t>ег</w:t>
      </w:r>
      <w:r w:rsidR="000F23E5">
        <w:t>о</w:t>
      </w:r>
      <w:r w:rsidRPr="00DE3FF2">
        <w:t>в</w:t>
      </w:r>
      <w:r w:rsidR="000F23E5">
        <w:t>ор</w:t>
      </w:r>
      <w:r w:rsidRPr="00DE3FF2">
        <w:t>и. В</w:t>
      </w:r>
      <w:r w:rsidR="000F23E5">
        <w:t>о</w:t>
      </w:r>
      <w:r w:rsidRPr="00DE3FF2">
        <w:t>ни д</w:t>
      </w:r>
      <w:r w:rsidR="000F23E5">
        <w:t>о</w:t>
      </w:r>
      <w:r w:rsidRPr="00DE3FF2">
        <w:t xml:space="preserve"> кінця сп</w:t>
      </w:r>
      <w:r w:rsidR="000F23E5">
        <w:t>о</w:t>
      </w:r>
      <w:r w:rsidRPr="00DE3FF2">
        <w:t>дів</w:t>
      </w:r>
      <w:r w:rsidR="000F23E5">
        <w:t>а</w:t>
      </w:r>
      <w:r w:rsidRPr="00DE3FF2">
        <w:t>лися, щ</w:t>
      </w:r>
      <w:r w:rsidR="000F23E5">
        <w:t>о</w:t>
      </w:r>
      <w:r w:rsidRPr="00DE3FF2">
        <w:t xml:space="preserve"> буд</w:t>
      </w:r>
      <w:r w:rsidR="008276EE" w:rsidRPr="00DE3FF2">
        <w:t>уть</w:t>
      </w:r>
      <w:r w:rsidRPr="00DE3FF2">
        <w:t xml:space="preserve"> підт</w:t>
      </w:r>
      <w:r w:rsidR="000F23E5">
        <w:t>р</w:t>
      </w:r>
      <w:r w:rsidRPr="00DE3FF2">
        <w:t>им</w:t>
      </w:r>
      <w:r w:rsidR="000F23E5">
        <w:t>а</w:t>
      </w:r>
      <w:r w:rsidRPr="00DE3FF2">
        <w:t>н</w:t>
      </w:r>
      <w:r w:rsidR="008276EE" w:rsidRPr="00DE3FF2">
        <w:t>і</w:t>
      </w:r>
      <w:r w:rsidRPr="00DE3FF2">
        <w:t xml:space="preserve"> вищим військ</w:t>
      </w:r>
      <w:r w:rsidR="000F23E5">
        <w:t>о</w:t>
      </w:r>
      <w:r w:rsidRPr="00DE3FF2">
        <w:t>вим ке</w:t>
      </w:r>
      <w:r w:rsidR="000F23E5">
        <w:t>р</w:t>
      </w:r>
      <w:r w:rsidRPr="00DE3FF2">
        <w:t>івництв</w:t>
      </w:r>
      <w:r w:rsidR="000F23E5">
        <w:t>о</w:t>
      </w:r>
      <w:r w:rsidRPr="00DE3FF2">
        <w:t>м, н</w:t>
      </w:r>
      <w:r w:rsidR="000F23E5">
        <w:t>а</w:t>
      </w:r>
      <w:r w:rsidRPr="00DE3FF2">
        <w:t xml:space="preserve"> ць</w:t>
      </w:r>
      <w:r w:rsidR="000F23E5">
        <w:t>о</w:t>
      </w:r>
      <w:r w:rsidRPr="00DE3FF2">
        <w:t>му будув</w:t>
      </w:r>
      <w:r w:rsidR="000F23E5">
        <w:t>а</w:t>
      </w:r>
      <w:r w:rsidRPr="00DE3FF2">
        <w:t>вся ї</w:t>
      </w:r>
      <w:r w:rsidR="000F23E5">
        <w:t>х</w:t>
      </w:r>
      <w:r w:rsidRPr="00DE3FF2">
        <w:t xml:space="preserve">ній </w:t>
      </w:r>
      <w:r w:rsidR="000F23E5">
        <w:t>ро</w:t>
      </w:r>
      <w:r w:rsidRPr="00DE3FF2">
        <w:t>з</w:t>
      </w:r>
      <w:r w:rsidR="000F23E5">
        <w:t>рах</w:t>
      </w:r>
      <w:r w:rsidRPr="00DE3FF2">
        <w:t>ун</w:t>
      </w:r>
      <w:r w:rsidR="000F23E5">
        <w:t>о</w:t>
      </w:r>
      <w:r w:rsidRPr="00DE3FF2">
        <w:t xml:space="preserve">к,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к цей </w:t>
      </w:r>
      <w:r w:rsidR="000F23E5">
        <w:t>ро</w:t>
      </w:r>
      <w:r w:rsidRPr="00DE3FF2">
        <w:t>з</w:t>
      </w:r>
      <w:r w:rsidR="000F23E5">
        <w:t>рах</w:t>
      </w:r>
      <w:r w:rsidRPr="00DE3FF2">
        <w:t>ун</w:t>
      </w:r>
      <w:r w:rsidR="000F23E5">
        <w:t>о</w:t>
      </w:r>
      <w:r w:rsidRPr="00DE3FF2">
        <w:t>к не вип</w:t>
      </w:r>
      <w:r w:rsidR="000F23E5">
        <w:t>ра</w:t>
      </w:r>
      <w:r w:rsidRPr="00DE3FF2">
        <w:t>вд</w:t>
      </w:r>
      <w:r w:rsidR="000F23E5">
        <w:t>а</w:t>
      </w:r>
      <w:r w:rsidRPr="00DE3FF2">
        <w:t>вся. Че</w:t>
      </w:r>
      <w:r w:rsidR="000F23E5">
        <w:t>р</w:t>
      </w:r>
      <w:r w:rsidRPr="00DE3FF2">
        <w:t>ез кільк</w:t>
      </w:r>
      <w:r w:rsidR="000F23E5">
        <w:t>а</w:t>
      </w:r>
      <w:r w:rsidRPr="00DE3FF2">
        <w:t xml:space="preserve"> днів бунтівники були бл</w:t>
      </w:r>
      <w:r w:rsidR="000F23E5">
        <w:t>о</w:t>
      </w:r>
      <w:r w:rsidRPr="00DE3FF2">
        <w:t>к</w:t>
      </w:r>
      <w:r w:rsidR="000F23E5">
        <w:t>о</w:t>
      </w:r>
      <w:r w:rsidRPr="00DE3FF2">
        <w:t>в</w:t>
      </w:r>
      <w:r w:rsidR="000F23E5">
        <w:t>а</w:t>
      </w:r>
      <w:r w:rsidRPr="00DE3FF2">
        <w:t>ні ві</w:t>
      </w:r>
      <w:r w:rsidR="000F23E5">
        <w:t>р</w:t>
      </w:r>
      <w:r w:rsidRPr="00DE3FF2">
        <w:t>ними ч</w:t>
      </w:r>
      <w:r w:rsidR="000F23E5">
        <w:t>а</w:t>
      </w:r>
      <w:r w:rsidRPr="00DE3FF2">
        <w:t>стин</w:t>
      </w:r>
      <w:r w:rsidR="000F23E5">
        <w:t>а</w:t>
      </w:r>
      <w:r w:rsidRPr="00DE3FF2">
        <w:t>ми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</w:t>
      </w:r>
      <w:r w:rsidRPr="00DE3FF2">
        <w:lastRenderedPageBreak/>
        <w:t>м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фл</w:t>
      </w:r>
      <w:r w:rsidR="000F23E5">
        <w:t>о</w:t>
      </w:r>
      <w:r w:rsidRPr="00DE3FF2">
        <w:t xml:space="preserve">ту, </w:t>
      </w:r>
      <w:r w:rsidR="000F23E5">
        <w:t>а</w:t>
      </w:r>
      <w:r w:rsidRPr="00DE3FF2">
        <w:t xml:space="preserve"> після н</w:t>
      </w:r>
      <w:r w:rsidR="000F23E5">
        <w:t>а</w:t>
      </w:r>
      <w:r w:rsidRPr="00DE3FF2">
        <w:t>к</w:t>
      </w:r>
      <w:r w:rsidR="000F23E5">
        <w:t>а</w:t>
      </w:r>
      <w:r w:rsidRPr="00DE3FF2">
        <w:t>зу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скл</w:t>
      </w:r>
      <w:r w:rsidR="000F23E5">
        <w:t>а</w:t>
      </w:r>
      <w:r w:rsidRPr="00DE3FF2">
        <w:t>сти зб</w:t>
      </w:r>
      <w:r w:rsidR="000F23E5">
        <w:t>ро</w:t>
      </w:r>
      <w:r w:rsidRPr="00DE3FF2">
        <w:t xml:space="preserve">ю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 xml:space="preserve">. 17 </w:t>
      </w:r>
      <w:r w:rsidR="000F23E5">
        <w:t>о</w:t>
      </w:r>
      <w:r w:rsidRPr="00DE3FF2">
        <w:t>фіце</w:t>
      </w:r>
      <w:r w:rsidR="000F23E5">
        <w:t>р</w:t>
      </w:r>
      <w:r w:rsidRPr="00DE3FF2">
        <w:t>ів були ст</w:t>
      </w:r>
      <w:r w:rsidR="000F23E5">
        <w:t>ра</w:t>
      </w:r>
      <w:r w:rsidRPr="00DE3FF2">
        <w:t xml:space="preserve">чені, </w:t>
      </w:r>
      <w:r w:rsidR="000F23E5">
        <w:t>ра</w:t>
      </w:r>
      <w:r w:rsidRPr="00DE3FF2">
        <w:t>з</w:t>
      </w:r>
      <w:r w:rsidR="000F23E5">
        <w:t>о</w:t>
      </w:r>
      <w:r w:rsidRPr="00DE3FF2">
        <w:t>м з ними бул</w:t>
      </w:r>
      <w:r w:rsidR="000F23E5">
        <w:t>о</w:t>
      </w:r>
      <w:r w:rsidRPr="00DE3FF2">
        <w:t xml:space="preserve"> ст</w:t>
      </w:r>
      <w:r w:rsidR="000F23E5">
        <w:t>ра</w:t>
      </w:r>
      <w:r w:rsidRPr="00DE3FF2">
        <w:t>чен</w:t>
      </w:r>
      <w:r w:rsidR="000F23E5">
        <w:t>о</w:t>
      </w:r>
      <w:r w:rsidRPr="00DE3FF2">
        <w:t xml:space="preserve"> і Кіт</w:t>
      </w:r>
      <w:r w:rsidR="000F23E5">
        <w:t>а</w:t>
      </w:r>
      <w:r w:rsidRPr="00DE3FF2">
        <w:t xml:space="preserve"> Іккі. Ч</w:t>
      </w:r>
      <w:r w:rsidR="000F23E5">
        <w:t>а</w:t>
      </w:r>
      <w:r w:rsidRPr="00DE3FF2">
        <w:t>стин</w:t>
      </w:r>
      <w:r w:rsidR="000F23E5">
        <w:t>а</w:t>
      </w:r>
      <w:r w:rsidRPr="00DE3FF2">
        <w:t xml:space="preserve"> неуг</w:t>
      </w:r>
      <w:r w:rsidR="000F23E5">
        <w:t>о</w:t>
      </w:r>
      <w:r w:rsidRPr="00DE3FF2">
        <w:t>дни</w:t>
      </w:r>
      <w:r w:rsidR="000F23E5">
        <w:t>х</w:t>
      </w:r>
      <w:r w:rsidRPr="00DE3FF2">
        <w:t xml:space="preserve">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вищ</w:t>
      </w:r>
      <w:r w:rsidR="000F23E5">
        <w:t>о</w:t>
      </w:r>
      <w:r w:rsidRPr="00DE3FF2">
        <w:t>ї л</w:t>
      </w:r>
      <w:r w:rsidR="000F23E5">
        <w:t>а</w:t>
      </w:r>
      <w:r w:rsidRPr="00DE3FF2">
        <w:t>нки, включ</w:t>
      </w:r>
      <w:r w:rsidR="000F23E5">
        <w:t>а</w:t>
      </w:r>
      <w:r w:rsidRPr="00DE3FF2">
        <w:t xml:space="preserve">ючи </w:t>
      </w:r>
      <w:r w:rsidR="000F23E5">
        <w:t>Ара</w:t>
      </w:r>
      <w:r w:rsidRPr="00DE3FF2">
        <w:t>кі С</w:t>
      </w:r>
      <w:r w:rsidR="000F23E5">
        <w:t>а</w:t>
      </w:r>
      <w:r w:rsidRPr="00DE3FF2">
        <w:t>д</w:t>
      </w:r>
      <w:r w:rsidR="000F23E5">
        <w:t>ао</w:t>
      </w:r>
      <w:r w:rsidRPr="00DE3FF2">
        <w:t xml:space="preserve"> т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дз</w:t>
      </w:r>
      <w:r w:rsidR="000F23E5">
        <w:t>а</w:t>
      </w:r>
      <w:r w:rsidRPr="00DE3FF2">
        <w:t>кі Дзіндз</w:t>
      </w:r>
      <w:r w:rsidR="000F23E5">
        <w:t>а</w:t>
      </w:r>
      <w:r w:rsidRPr="00DE3FF2">
        <w:t>бу</w:t>
      </w:r>
      <w:r w:rsidR="000F23E5">
        <w:t>ро</w:t>
      </w:r>
      <w:r w:rsidRPr="00DE3FF2">
        <w:t>, були звільнені зі служби.</w:t>
      </w:r>
    </w:p>
    <w:p w:rsidR="008276EE" w:rsidRPr="00DE3FF2" w:rsidRDefault="00F60188" w:rsidP="008C479E">
      <w:pPr>
        <w:pStyle w:val="13"/>
        <w:contextualSpacing/>
      </w:pPr>
      <w:r w:rsidRPr="00DE3FF2">
        <w:t>З</w:t>
      </w:r>
      <w:r w:rsidR="000F23E5">
        <w:t>а</w:t>
      </w:r>
      <w:r w:rsidRPr="00DE3FF2">
        <w:t>к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т 1936 </w:t>
      </w:r>
      <w:r w:rsidR="000F23E5">
        <w:t>р</w:t>
      </w:r>
      <w:r w:rsidRPr="00DE3FF2">
        <w:t>. не п</w:t>
      </w:r>
      <w:r w:rsidR="000F23E5">
        <w:t>р</w:t>
      </w:r>
      <w:r w:rsidRPr="00DE3FF2">
        <w:t>извів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сл</w:t>
      </w:r>
      <w:r w:rsidR="000F23E5">
        <w:t>а</w:t>
      </w:r>
      <w:r w:rsidRPr="00DE3FF2">
        <w:t>блення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, він лише п</w:t>
      </w:r>
      <w:r w:rsidR="000F23E5">
        <w:t>р</w:t>
      </w:r>
      <w:r w:rsidRPr="00DE3FF2">
        <w:t>извів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сл</w:t>
      </w:r>
      <w:r w:rsidR="000F23E5">
        <w:t>а</w:t>
      </w:r>
      <w:r w:rsidRPr="00DE3FF2">
        <w:t>блення впливу н</w:t>
      </w:r>
      <w:r w:rsidR="000F23E5">
        <w:t>а</w:t>
      </w:r>
      <w:r w:rsidRPr="00DE3FF2">
        <w:t xml:space="preserve">йбільш </w:t>
      </w:r>
      <w:r w:rsidR="000F23E5">
        <w:t>ра</w:t>
      </w:r>
      <w:r w:rsidRPr="00DE3FF2">
        <w:t>дик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</w:t>
      </w:r>
      <w:r w:rsidR="000F23E5">
        <w:t>р</w:t>
      </w:r>
      <w:r w:rsidRPr="00DE3FF2">
        <w:t>ил</w:t>
      </w:r>
      <w:r w:rsidR="000F23E5">
        <w:t>а</w:t>
      </w:r>
      <w:r w:rsidRPr="00DE3FF2">
        <w:t xml:space="preserve"> т.з. Ф</w:t>
      </w:r>
      <w:r w:rsidR="000F23E5">
        <w:t>ра</w:t>
      </w:r>
      <w:r w:rsidRPr="00DE3FF2">
        <w:t>кції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шля</w:t>
      </w:r>
      <w:r w:rsidR="000F23E5">
        <w:t>х</w:t>
      </w:r>
      <w:r w:rsidRPr="00DE3FF2">
        <w:t>у (К</w:t>
      </w:r>
      <w:r w:rsidR="000F23E5">
        <w:t>о</w:t>
      </w:r>
      <w:r w:rsidRPr="00DE3FF2">
        <w:t>д</w:t>
      </w:r>
      <w:r w:rsidR="000F23E5">
        <w:t>оха</w:t>
      </w:r>
      <w:r w:rsidRPr="00DE3FF2">
        <w:t>). П</w:t>
      </w:r>
      <w:r w:rsidR="000F23E5">
        <w:t>о</w:t>
      </w:r>
      <w:r w:rsidRPr="00DE3FF2">
        <w:t>силил</w:t>
      </w:r>
      <w:r w:rsidR="000F23E5">
        <w:t>а</w:t>
      </w:r>
      <w:r w:rsidRPr="00DE3FF2">
        <w:t>ся п</w:t>
      </w:r>
      <w:r w:rsidR="000F23E5">
        <w:t>о</w:t>
      </w:r>
      <w:r w:rsidRPr="00DE3FF2">
        <w:t>мі</w:t>
      </w:r>
      <w:r w:rsidR="000F23E5">
        <w:t>р</w:t>
      </w:r>
      <w:r w:rsidRPr="00DE3FF2">
        <w:t>ніш</w:t>
      </w:r>
      <w:r w:rsidR="000F23E5">
        <w:t>а</w:t>
      </w:r>
      <w:r w:rsidRPr="00DE3FF2">
        <w:t>, т.з. Ф</w:t>
      </w:r>
      <w:r w:rsidR="000F23E5">
        <w:t>ра</w:t>
      </w:r>
      <w:r w:rsidRPr="00DE3FF2">
        <w:t>кція к</w:t>
      </w:r>
      <w:r w:rsidR="000F23E5">
        <w:t>о</w:t>
      </w:r>
      <w:r w:rsidRPr="00DE3FF2">
        <w:t>нт</w:t>
      </w:r>
      <w:r w:rsidR="000F23E5">
        <w:t>ро</w:t>
      </w:r>
      <w:r w:rsidRPr="00DE3FF2">
        <w:t>лю (Т</w:t>
      </w:r>
      <w:r w:rsidR="000F23E5">
        <w:t>о</w:t>
      </w:r>
      <w:r w:rsidRPr="00DE3FF2">
        <w:t>сей</w:t>
      </w:r>
      <w:r w:rsidR="000F23E5">
        <w:t>ха</w:t>
      </w:r>
      <w:r w:rsidRPr="00DE3FF2">
        <w:t>), уч</w:t>
      </w:r>
      <w:r w:rsidR="000F23E5">
        <w:t>а</w:t>
      </w:r>
      <w:r w:rsidRPr="00DE3FF2">
        <w:t>сник</w:t>
      </w:r>
      <w:r w:rsidR="000F23E5">
        <w:t>а</w:t>
      </w:r>
      <w:r w:rsidRPr="00DE3FF2">
        <w:t>ми як</w:t>
      </w:r>
      <w:r w:rsidR="000F23E5">
        <w:t>о</w:t>
      </w:r>
      <w:r w:rsidRPr="00DE3FF2">
        <w:t xml:space="preserve">ї були ті, </w:t>
      </w:r>
      <w:r w:rsidR="000F23E5">
        <w:t>х</w:t>
      </w:r>
      <w:r w:rsidRPr="00DE3FF2">
        <w:t>т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вів Яп</w:t>
      </w:r>
      <w:r w:rsidR="000F23E5">
        <w:t>о</w:t>
      </w:r>
      <w:r w:rsidRPr="00DE3FF2">
        <w:t>нію д</w:t>
      </w:r>
      <w:r w:rsidR="000F23E5">
        <w:t>а</w:t>
      </w:r>
      <w:r w:rsidRPr="00DE3FF2">
        <w:t>лі п</w:t>
      </w:r>
      <w:r w:rsidR="000F23E5">
        <w:t>о</w:t>
      </w:r>
      <w:r w:rsidRPr="00DE3FF2">
        <w:t xml:space="preserve"> д</w:t>
      </w:r>
      <w:r w:rsidR="000F23E5">
        <w:t>оро</w:t>
      </w:r>
      <w:r w:rsidRPr="00DE3FF2">
        <w:t xml:space="preserve">зі війни – </w:t>
      </w:r>
      <w:r w:rsidR="000F23E5">
        <w:t>Ха</w:t>
      </w:r>
      <w:r w:rsidRPr="00DE3FF2">
        <w:t>ясі Сендзю</w:t>
      </w:r>
      <w:r w:rsidR="000F23E5">
        <w:t>ро</w:t>
      </w:r>
      <w:r w:rsidRPr="00DE3FF2">
        <w:t>, Т</w:t>
      </w:r>
      <w:r w:rsidR="000F23E5">
        <w:t>о</w:t>
      </w:r>
      <w:r w:rsidRPr="00DE3FF2">
        <w:t>дзі</w:t>
      </w:r>
      <w:r w:rsidR="000F23E5">
        <w:t>о</w:t>
      </w:r>
      <w:r w:rsidRPr="00DE3FF2">
        <w:t xml:space="preserve"> </w:t>
      </w:r>
      <w:r w:rsidR="000F23E5">
        <w:t>Х</w:t>
      </w:r>
      <w:r w:rsidRPr="00DE3FF2">
        <w:t>ідэкі т</w:t>
      </w:r>
      <w:r w:rsidR="000F23E5">
        <w:t>а</w:t>
      </w:r>
      <w:r w:rsidRPr="00DE3FF2">
        <w:t xml:space="preserve"> ін.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. </w:t>
      </w:r>
    </w:p>
    <w:p w:rsidR="00F60188" w:rsidRPr="00DE3FF2" w:rsidRDefault="00F60188" w:rsidP="008C479E">
      <w:pPr>
        <w:pStyle w:val="13"/>
        <w:contextualSpacing/>
      </w:pPr>
      <w:r w:rsidRPr="00DE3FF2">
        <w:t>Гл</w:t>
      </w:r>
      <w:r w:rsidR="000F23E5">
        <w:t>а</w:t>
      </w:r>
      <w:r w:rsidRPr="00DE3FF2">
        <w:t>в</w:t>
      </w:r>
      <w:r w:rsidR="000F23E5">
        <w:t>о</w:t>
      </w:r>
      <w:r w:rsidRPr="00DE3FF2">
        <w:t>ю у</w:t>
      </w:r>
      <w:r w:rsidR="000F23E5">
        <w:t>р</w:t>
      </w:r>
      <w:r w:rsidRPr="00DE3FF2">
        <w:t xml:space="preserve">яду у 1936 </w:t>
      </w:r>
      <w:r w:rsidR="000F23E5">
        <w:t>ро</w:t>
      </w:r>
      <w:r w:rsidRPr="00DE3FF2">
        <w:t>ці був п</w:t>
      </w:r>
      <w:r w:rsidR="000F23E5">
        <w:t>р</w:t>
      </w:r>
      <w:r w:rsidRPr="00DE3FF2">
        <w:t>изн</w:t>
      </w:r>
      <w:r w:rsidR="000F23E5">
        <w:t>а</w:t>
      </w:r>
      <w:r w:rsidRPr="00DE3FF2">
        <w:t xml:space="preserve">чений </w:t>
      </w:r>
      <w:r w:rsidR="000F23E5">
        <w:t>а</w:t>
      </w:r>
      <w:r w:rsidRPr="00DE3FF2">
        <w:t>дмі</w:t>
      </w:r>
      <w:r w:rsidR="000F23E5">
        <w:t>ра</w:t>
      </w:r>
      <w:r w:rsidRPr="00DE3FF2">
        <w:t>л у відст</w:t>
      </w:r>
      <w:r w:rsidR="000F23E5">
        <w:t>а</w:t>
      </w:r>
      <w:r w:rsidRPr="00DE3FF2">
        <w:t xml:space="preserve">вці </w:t>
      </w:r>
      <w:r w:rsidR="000F23E5">
        <w:t>Х</w:t>
      </w:r>
      <w:r w:rsidRPr="00DE3FF2">
        <w:t>і</w:t>
      </w:r>
      <w:r w:rsidR="000F23E5">
        <w:t>ро</w:t>
      </w:r>
      <w:r w:rsidRPr="00DE3FF2">
        <w:t>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кі. У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нет</w:t>
      </w:r>
      <w:r w:rsidR="000F23E5">
        <w:t>р</w:t>
      </w:r>
      <w:r w:rsidRPr="00DE3FF2">
        <w:t>ив</w:t>
      </w:r>
      <w:r w:rsidR="000F23E5">
        <w:t>а</w:t>
      </w:r>
      <w:r w:rsidRPr="00DE3FF2">
        <w:t>ле п</w:t>
      </w:r>
      <w:r w:rsidR="000F23E5">
        <w:t>р</w:t>
      </w:r>
      <w:r w:rsidRPr="00DE3FF2">
        <w:t>ем'є</w:t>
      </w:r>
      <w:r w:rsidR="000F23E5">
        <w:t>р</w:t>
      </w:r>
      <w:r w:rsidRPr="00DE3FF2">
        <w:t>ств</w:t>
      </w:r>
      <w:r w:rsidR="000F23E5">
        <w:t>о</w:t>
      </w:r>
      <w:r w:rsidRPr="00DE3FF2">
        <w:t xml:space="preserve"> військ</w:t>
      </w:r>
      <w:r w:rsidR="000F23E5">
        <w:t>о</w:t>
      </w:r>
      <w:r w:rsidRPr="00DE3FF2">
        <w:t>ві д</w:t>
      </w:r>
      <w:r w:rsidR="000F23E5">
        <w:t>о</w:t>
      </w:r>
      <w:r w:rsidRPr="00DE3FF2">
        <w:t>м</w:t>
      </w:r>
      <w:r w:rsidR="000F23E5">
        <w:t>о</w:t>
      </w:r>
      <w:r w:rsidRPr="00DE3FF2">
        <w:t>глися т</w:t>
      </w:r>
      <w:r w:rsidR="000F23E5">
        <w:t>о</w:t>
      </w:r>
      <w:r w:rsidRPr="00DE3FF2">
        <w:t>г</w:t>
      </w:r>
      <w:r w:rsidR="000F23E5">
        <w:t>о</w:t>
      </w:r>
      <w:r w:rsidRPr="00DE3FF2">
        <w:t>, щ</w:t>
      </w:r>
      <w:r w:rsidR="000F23E5">
        <w:t>о</w:t>
      </w:r>
      <w:r w:rsidRPr="00DE3FF2">
        <w:t>б бул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ве</w:t>
      </w:r>
      <w:r w:rsidR="000F23E5">
        <w:t>р</w:t>
      </w:r>
      <w:r w:rsidRPr="00DE3FF2">
        <w:t>нен</w:t>
      </w:r>
      <w:r w:rsidR="000F23E5">
        <w:t>о</w:t>
      </w:r>
      <w:r w:rsidRPr="00DE3FF2">
        <w:t xml:space="preserve"> ск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ний у 1913 </w:t>
      </w:r>
      <w:r w:rsidR="000F23E5">
        <w:t>р</w:t>
      </w:r>
      <w:r w:rsidRPr="00DE3FF2">
        <w:t>. п</w:t>
      </w:r>
      <w:r w:rsidR="000F23E5">
        <w:t>р</w:t>
      </w:r>
      <w:r w:rsidRPr="00DE3FF2">
        <w:t>инцип, відп</w:t>
      </w:r>
      <w:r w:rsidR="000F23E5">
        <w:t>о</w:t>
      </w:r>
      <w:r w:rsidRPr="00DE3FF2">
        <w:t>відн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</w:t>
      </w:r>
      <w:r w:rsidR="000F23E5">
        <w:t>а</w:t>
      </w:r>
      <w:r w:rsidRPr="00DE3FF2">
        <w:t>ди гл</w:t>
      </w:r>
      <w:r w:rsidR="000F23E5">
        <w:t>а</w:t>
      </w:r>
      <w:r w:rsidRPr="00DE3FF2">
        <w:t>в військ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м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міністе</w:t>
      </w:r>
      <w:r w:rsidR="000F23E5">
        <w:t>р</w:t>
      </w:r>
      <w:r w:rsidRPr="00DE3FF2">
        <w:t>ств п</w:t>
      </w:r>
      <w:r w:rsidR="000F23E5">
        <w:t>р</w:t>
      </w:r>
      <w:r w:rsidRPr="00DE3FF2">
        <w:t>изн</w:t>
      </w:r>
      <w:r w:rsidR="000F23E5">
        <w:t>а</w:t>
      </w:r>
      <w:r w:rsidRPr="00DE3FF2">
        <w:t>ч</w:t>
      </w:r>
      <w:r w:rsidR="000F23E5">
        <w:t>а</w:t>
      </w:r>
      <w:r w:rsidRPr="00DE3FF2">
        <w:t>лися гене</w:t>
      </w:r>
      <w:r w:rsidR="000F23E5">
        <w:t>ра</w:t>
      </w:r>
      <w:r w:rsidRPr="00DE3FF2">
        <w:t xml:space="preserve">л і </w:t>
      </w:r>
      <w:r w:rsidR="000F23E5">
        <w:t>а</w:t>
      </w:r>
      <w:r w:rsidRPr="00DE3FF2">
        <w:t>дмі</w:t>
      </w:r>
      <w:r w:rsidR="000F23E5">
        <w:t>ра</w:t>
      </w:r>
      <w:r w:rsidRPr="00DE3FF2">
        <w:t>л н</w:t>
      </w:r>
      <w:r w:rsidR="000F23E5">
        <w:t>а</w:t>
      </w:r>
      <w:r w:rsidRPr="00DE3FF2">
        <w:t xml:space="preserve"> дійсній службі, щ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извел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ще сильніш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впливу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 xml:space="preserve"> діяльність у</w:t>
      </w:r>
      <w:r w:rsidR="000F23E5">
        <w:t>р</w:t>
      </w:r>
      <w:r w:rsidRPr="00DE3FF2">
        <w:t>яду. У се</w:t>
      </w:r>
      <w:r w:rsidR="000F23E5">
        <w:t>р</w:t>
      </w:r>
      <w:r w:rsidRPr="00DE3FF2">
        <w:t>пні бул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звучен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ра</w:t>
      </w:r>
      <w:r w:rsidRPr="00DE3FF2">
        <w:t>му «</w:t>
      </w:r>
      <w:r w:rsidR="000F23E5">
        <w:t>О</w:t>
      </w:r>
      <w:r w:rsidRPr="00DE3FF2">
        <w:t>сн</w:t>
      </w:r>
      <w:r w:rsidR="000F23E5">
        <w:t>о</w:t>
      </w:r>
      <w:r w:rsidRPr="00DE3FF2">
        <w:t>вні з</w:t>
      </w:r>
      <w:r w:rsidR="000F23E5">
        <w:t>а</w:t>
      </w:r>
      <w:r w:rsidRPr="00DE3FF2">
        <w:t>с</w:t>
      </w:r>
      <w:r w:rsidR="000F23E5">
        <w:t>а</w:t>
      </w:r>
      <w:r w:rsidRPr="00DE3FF2">
        <w:t>ди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п</w:t>
      </w:r>
      <w:r w:rsidR="000F23E5">
        <w:t>о</w:t>
      </w:r>
      <w:r w:rsidRPr="00DE3FF2">
        <w:t>літики», в якій з</w:t>
      </w:r>
      <w:r w:rsidR="000F23E5">
        <w:t>а</w:t>
      </w:r>
      <w:r w:rsidRPr="00DE3FF2">
        <w:t>тве</w:t>
      </w:r>
      <w:r w:rsidR="000F23E5">
        <w:t>р</w:t>
      </w:r>
      <w:r w:rsidRPr="00DE3FF2">
        <w:t>джув</w:t>
      </w:r>
      <w:r w:rsidR="000F23E5">
        <w:t>а</w:t>
      </w:r>
      <w:r w:rsidRPr="00DE3FF2">
        <w:t>л</w:t>
      </w:r>
      <w:r w:rsidR="000F23E5">
        <w:t>а</w:t>
      </w:r>
      <w:r w:rsidRPr="00DE3FF2">
        <w:t>ся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д</w:t>
      </w:r>
      <w:r w:rsidR="000F23E5">
        <w:t>о</w:t>
      </w:r>
      <w:r w:rsidRPr="00DE3FF2">
        <w:t>к</w:t>
      </w:r>
      <w:r w:rsidR="000F23E5">
        <w:t>ор</w:t>
      </w:r>
      <w:r w:rsidRPr="00DE3FF2">
        <w:t>інни</w:t>
      </w:r>
      <w:r w:rsidR="000F23E5">
        <w:t>х</w:t>
      </w:r>
      <w:r w:rsidRPr="00DE3FF2">
        <w:t xml:space="preserve"> пе</w:t>
      </w:r>
      <w:r w:rsidR="000F23E5">
        <w:t>р</w:t>
      </w:r>
      <w:r w:rsidRPr="00DE3FF2">
        <w:t>етв</w:t>
      </w:r>
      <w:r w:rsidR="000F23E5">
        <w:t>ор</w:t>
      </w:r>
      <w:r w:rsidRPr="00DE3FF2">
        <w:t>ень – п</w:t>
      </w:r>
      <w:r w:rsidR="000F23E5">
        <w:t>о</w:t>
      </w:r>
      <w:r w:rsidRPr="00DE3FF2">
        <w:t>літичн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нс</w:t>
      </w:r>
      <w:r w:rsidR="000F23E5">
        <w:t>о</w:t>
      </w:r>
      <w:r w:rsidRPr="00DE3FF2">
        <w:t>лід</w:t>
      </w:r>
      <w:r w:rsidR="000F23E5">
        <w:t>а</w:t>
      </w:r>
      <w:r w:rsidRPr="00DE3FF2">
        <w:t>ція, збільшення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вит</w:t>
      </w:r>
      <w:r w:rsidR="000F23E5">
        <w:t>ра</w:t>
      </w:r>
      <w:r w:rsidRPr="00DE3FF2">
        <w:t>т, ств</w:t>
      </w:r>
      <w:r w:rsidR="000F23E5">
        <w:t>ор</w:t>
      </w:r>
      <w:r w:rsidRPr="00DE3FF2">
        <w:t>ення з</w:t>
      </w:r>
      <w:r w:rsidR="000F23E5">
        <w:t>о</w:t>
      </w:r>
      <w:r w:rsidRPr="00DE3FF2">
        <w:t>ни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м</w:t>
      </w:r>
      <w:r w:rsidR="000F23E5">
        <w:t>о</w:t>
      </w:r>
      <w:r w:rsidRPr="00DE3FF2">
        <w:t>з</w:t>
      </w:r>
      <w:r w:rsidR="000F23E5">
        <w:t>а</w:t>
      </w:r>
      <w:r w:rsidRPr="00DE3FF2">
        <w:t>безпечення.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здійснення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 xml:space="preserve">ї </w:t>
      </w:r>
      <w:r w:rsidR="000F23E5">
        <w:t>а</w:t>
      </w:r>
      <w:r w:rsidRPr="00DE3FF2">
        <w:t>г</w:t>
      </w:r>
      <w:r w:rsidR="000F23E5">
        <w:t>р</w:t>
      </w:r>
      <w:r w:rsidRPr="00DE3FF2">
        <w:t>есії – п</w:t>
      </w:r>
      <w:r w:rsidR="000F23E5">
        <w:t>ро</w:t>
      </w:r>
      <w:r w:rsidRPr="00DE3FF2">
        <w:t>сув</w:t>
      </w:r>
      <w:r w:rsidR="000F23E5">
        <w:t>а</w:t>
      </w:r>
      <w:r w:rsidRPr="00DE3FF2">
        <w:t>ння н</w:t>
      </w:r>
      <w:r w:rsidR="000F23E5">
        <w:t>а</w:t>
      </w:r>
      <w:r w:rsidRPr="00DE3FF2">
        <w:t xml:space="preserve"> південь у </w:t>
      </w:r>
      <w:r w:rsidR="000F23E5">
        <w:t>ра</w:t>
      </w:r>
      <w:r w:rsidRPr="00DE3FF2">
        <w:t>й</w:t>
      </w:r>
      <w:r w:rsidR="000F23E5">
        <w:t>о</w:t>
      </w:r>
      <w:r w:rsidRPr="00DE3FF2">
        <w:t>н к</w:t>
      </w:r>
      <w:r w:rsidR="000F23E5">
        <w:t>ра</w:t>
      </w:r>
      <w:r w:rsidRPr="00DE3FF2">
        <w:t>їн Південни</w:t>
      </w:r>
      <w:r w:rsidR="000F23E5">
        <w:t>х</w:t>
      </w:r>
      <w:r w:rsidRPr="00DE3FF2">
        <w:t xml:space="preserve"> м</w:t>
      </w:r>
      <w:r w:rsidR="000F23E5">
        <w:t>ор</w:t>
      </w:r>
      <w:r w:rsidRPr="00DE3FF2">
        <w:t>ів. У з</w:t>
      </w:r>
      <w:r w:rsidR="000F23E5">
        <w:t>о</w:t>
      </w:r>
      <w:r w:rsidRPr="00DE3FF2">
        <w:t>внішнь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</w:t>
      </w:r>
      <w:r w:rsidR="000F23E5">
        <w:t>о</w:t>
      </w:r>
      <w:r w:rsidRPr="00DE3FF2">
        <w:t>му ку</w:t>
      </w:r>
      <w:r w:rsidR="000F23E5">
        <w:t>р</w:t>
      </w:r>
      <w:r w:rsidRPr="00DE3FF2">
        <w:t>сі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>ся зближення з Німеччин</w:t>
      </w:r>
      <w:r w:rsidR="000F23E5">
        <w:t>о</w:t>
      </w:r>
      <w:r w:rsidRPr="00DE3FF2">
        <w:t>ю, симв</w:t>
      </w:r>
      <w:r w:rsidR="000F23E5">
        <w:t>о</w:t>
      </w:r>
      <w:r w:rsidRPr="00DE3FF2">
        <w:t>л</w:t>
      </w:r>
      <w:r w:rsidR="000F23E5">
        <w:t>о</w:t>
      </w:r>
      <w:r w:rsidRPr="00DE3FF2">
        <w:t>м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підпис</w:t>
      </w:r>
      <w:r w:rsidR="000F23E5">
        <w:t>а</w:t>
      </w:r>
      <w:r w:rsidRPr="00DE3FF2">
        <w:t xml:space="preserve">ння </w:t>
      </w:r>
      <w:r w:rsidR="000F23E5">
        <w:t>А</w:t>
      </w:r>
      <w:r w:rsidRPr="00DE3FF2">
        <w:t>нтик</w:t>
      </w:r>
      <w:r w:rsidR="000F23E5">
        <w:t>о</w:t>
      </w:r>
      <w:r w:rsidRPr="00DE3FF2">
        <w:t>мінте</w:t>
      </w:r>
      <w:r w:rsidR="000F23E5">
        <w:t>р</w:t>
      </w:r>
      <w:r w:rsidRPr="00DE3FF2">
        <w:t>нівськ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>кту, щ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в тісне спів</w:t>
      </w:r>
      <w:r w:rsidR="000F23E5">
        <w:t>ро</w:t>
      </w:r>
      <w:r w:rsidRPr="00DE3FF2">
        <w:t>бітництв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вз</w:t>
      </w:r>
      <w:r w:rsidR="000F23E5">
        <w:t>а</w:t>
      </w:r>
      <w:r w:rsidRPr="00DE3FF2">
        <w:t>ємне інф</w:t>
      </w:r>
      <w:r w:rsidR="000F23E5">
        <w:t>ор</w:t>
      </w:r>
      <w:r w:rsidRPr="00DE3FF2">
        <w:t>мув</w:t>
      </w:r>
      <w:r w:rsidR="000F23E5">
        <w:t>а</w:t>
      </w:r>
      <w:r w:rsidRPr="00DE3FF2">
        <w:t>ння діяльн</w:t>
      </w:r>
      <w:r w:rsidR="000F23E5">
        <w:t>о</w:t>
      </w:r>
      <w:r w:rsidRPr="00DE3FF2">
        <w:t>сті к</w:t>
      </w:r>
      <w:r w:rsidR="000F23E5">
        <w:t>о</w:t>
      </w:r>
      <w:r w:rsidRPr="00DE3FF2">
        <w:t>муністичн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інте</w:t>
      </w:r>
      <w:r w:rsidR="000F23E5">
        <w:t>р</w:t>
      </w:r>
      <w:r w:rsidRPr="00DE3FF2"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лу. Підписуючи цей д</w:t>
      </w:r>
      <w:r w:rsidR="000F23E5">
        <w:t>о</w:t>
      </w:r>
      <w:r w:rsidRPr="00DE3FF2">
        <w:t>кумент, Яп</w:t>
      </w:r>
      <w:r w:rsidR="000F23E5">
        <w:t>о</w:t>
      </w:r>
      <w:r w:rsidRPr="00DE3FF2">
        <w:t>нія п</w:t>
      </w:r>
      <w:r w:rsidR="000F23E5">
        <w:t>ра</w:t>
      </w:r>
      <w:r w:rsidRPr="00DE3FF2">
        <w:t>гнул</w:t>
      </w:r>
      <w:r w:rsidR="000F23E5">
        <w:t>а</w:t>
      </w:r>
      <w:r w:rsidRPr="00DE3FF2">
        <w:t xml:space="preserve"> ст</w:t>
      </w:r>
      <w:r w:rsidR="000F23E5">
        <w:t>а</w:t>
      </w:r>
      <w:r w:rsidRPr="00DE3FF2">
        <w:t>білізув</w:t>
      </w:r>
      <w:r w:rsidR="000F23E5">
        <w:t>а</w:t>
      </w:r>
      <w:r w:rsidRPr="00DE3FF2">
        <w:t>ти св</w:t>
      </w:r>
      <w:r w:rsidR="000F23E5">
        <w:t>о</w:t>
      </w:r>
      <w:r w:rsidRPr="00DE3FF2">
        <w:t>є ст</w:t>
      </w:r>
      <w:r w:rsidR="000F23E5">
        <w:t>а</w:t>
      </w:r>
      <w:r w:rsidRPr="00DE3FF2">
        <w:t>н</w:t>
      </w:r>
      <w:r w:rsidR="000F23E5">
        <w:t>о</w:t>
      </w:r>
      <w:r w:rsidRPr="00DE3FF2">
        <w:t>вище 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 xml:space="preserve">дній </w:t>
      </w:r>
      <w:r w:rsidR="000F23E5">
        <w:t>ар</w:t>
      </w:r>
      <w:r w:rsidRPr="00DE3FF2">
        <w:t>ені, щ</w:t>
      </w:r>
      <w:r w:rsidR="000F23E5">
        <w:t>о</w:t>
      </w:r>
      <w:r w:rsidRPr="00DE3FF2">
        <w:t xml:space="preserve"> п</w:t>
      </w:r>
      <w:r w:rsidR="000F23E5">
        <w:t>ох</w:t>
      </w:r>
      <w:r w:rsidRPr="00DE3FF2">
        <w:t>итнул</w:t>
      </w:r>
      <w:r w:rsidR="000F23E5">
        <w:t>о</w:t>
      </w:r>
      <w:r w:rsidRPr="00DE3FF2">
        <w:t>ся після п</w:t>
      </w:r>
      <w:r w:rsidR="000F23E5">
        <w:t>о</w:t>
      </w:r>
      <w:r w:rsidRPr="00DE3FF2">
        <w:t xml:space="preserve">дій 1931–1933 </w:t>
      </w:r>
      <w:r w:rsidR="000F23E5">
        <w:t>рр</w:t>
      </w:r>
      <w:r w:rsidRPr="00DE3FF2">
        <w:t>., п</w:t>
      </w:r>
      <w:r w:rsidR="000F23E5">
        <w:t>ро</w:t>
      </w:r>
      <w:r w:rsidRPr="00DE3FF2">
        <w:t>те п</w:t>
      </w:r>
      <w:r w:rsidR="000F23E5">
        <w:t>р</w:t>
      </w:r>
      <w:r w:rsidRPr="00DE3FF2">
        <w:t>и ць</w:t>
      </w:r>
      <w:r w:rsidR="000F23E5">
        <w:t>о</w:t>
      </w:r>
      <w:r w:rsidRPr="00DE3FF2">
        <w:t>му бул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</w:t>
      </w:r>
      <w:r w:rsidR="000F23E5">
        <w:t>ра</w:t>
      </w:r>
      <w:r w:rsidRPr="00DE3FF2">
        <w:t>н</w:t>
      </w:r>
      <w:r w:rsidR="000F23E5">
        <w:t>о</w:t>
      </w:r>
      <w:r w:rsidRPr="00DE3FF2">
        <w:t xml:space="preserve"> ку</w:t>
      </w:r>
      <w:r w:rsidR="000F23E5">
        <w:t>р</w:t>
      </w:r>
      <w:r w:rsidRPr="00DE3FF2">
        <w:t>с не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ве</w:t>
      </w:r>
      <w:r w:rsidR="000F23E5">
        <w:t>р</w:t>
      </w:r>
      <w:r w:rsidRPr="00DE3FF2">
        <w:t>нення д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инципів к</w:t>
      </w:r>
      <w:r w:rsidR="000F23E5">
        <w:t>о</w:t>
      </w:r>
      <w:r w:rsidRPr="00DE3FF2">
        <w:t>лективн</w:t>
      </w:r>
      <w:r w:rsidR="000F23E5">
        <w:t>о</w:t>
      </w:r>
      <w:r w:rsidRPr="00DE3FF2">
        <w:t xml:space="preserve">ї безпеки, 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ств</w:t>
      </w:r>
      <w:r w:rsidR="000F23E5">
        <w:t>ор</w:t>
      </w:r>
      <w:r w:rsidRPr="00DE3FF2">
        <w:t>ення к</w:t>
      </w:r>
      <w:r w:rsidR="000F23E5">
        <w:t>оа</w:t>
      </w:r>
      <w:r w:rsidRPr="00DE3FF2">
        <w:t>ліції, як</w:t>
      </w:r>
      <w:r w:rsidR="000F23E5">
        <w:t>а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ф</w:t>
      </w:r>
      <w:r w:rsidR="000F23E5">
        <w:t>ор</w:t>
      </w:r>
      <w:r w:rsidRPr="00DE3FF2">
        <w:t>мув</w:t>
      </w:r>
      <w:r w:rsidR="000F23E5">
        <w:t>а</w:t>
      </w:r>
      <w:r w:rsidRPr="00DE3FF2">
        <w:t>тися д</w:t>
      </w:r>
      <w:r w:rsidR="000F23E5">
        <w:t>а</w:t>
      </w:r>
      <w:r w:rsidRPr="00DE3FF2">
        <w:t>лі з уч</w:t>
      </w:r>
      <w:r w:rsidR="000F23E5">
        <w:t>а</w:t>
      </w:r>
      <w:r w:rsidRPr="00DE3FF2">
        <w:t xml:space="preserve">стю ще </w:t>
      </w:r>
      <w:r w:rsidR="000F23E5">
        <w:t>о</w:t>
      </w:r>
      <w:r w:rsidRPr="00DE3FF2">
        <w:t>днієї к</w:t>
      </w:r>
      <w:r w:rsidR="000F23E5">
        <w:t>ра</w:t>
      </w:r>
      <w:r w:rsidRPr="00DE3FF2">
        <w:t>їни – Іт</w:t>
      </w:r>
      <w:r w:rsidR="000F23E5">
        <w:t>а</w:t>
      </w:r>
      <w:r w:rsidRPr="00DE3FF2">
        <w:t>лії, як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нез</w:t>
      </w:r>
      <w:r w:rsidR="000F23E5">
        <w:t>а</w:t>
      </w:r>
      <w:r w:rsidRPr="00DE3FF2">
        <w:t>б</w:t>
      </w:r>
      <w:r w:rsidR="000F23E5">
        <w:t>аро</w:t>
      </w:r>
      <w:r w:rsidRPr="00DE3FF2">
        <w:t>м з</w:t>
      </w:r>
      <w:r w:rsidR="000F23E5">
        <w:t>а</w:t>
      </w:r>
      <w:r w:rsidRPr="00DE3FF2">
        <w:t>лишил</w:t>
      </w:r>
      <w:r w:rsidR="000F23E5">
        <w:t>а</w:t>
      </w:r>
      <w:r w:rsidRPr="00DE3FF2">
        <w:t xml:space="preserve"> Лігу Н</w:t>
      </w:r>
      <w:r w:rsidR="000F23E5">
        <w:t>а</w:t>
      </w:r>
      <w:r w:rsidRPr="00DE3FF2">
        <w:t>цій.</w:t>
      </w:r>
    </w:p>
    <w:p w:rsidR="00042C01" w:rsidRPr="00DE3FF2" w:rsidRDefault="00042C01" w:rsidP="008C479E">
      <w:pPr>
        <w:pStyle w:val="13"/>
        <w:contextualSpacing/>
      </w:pPr>
      <w:r w:rsidRPr="00DE3FF2">
        <w:t>Під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ю к</w:t>
      </w:r>
      <w:r w:rsidR="000F23E5">
        <w:t>о</w:t>
      </w:r>
      <w:r w:rsidRPr="00DE3FF2">
        <w:t>нс</w:t>
      </w:r>
      <w:r w:rsidR="000F23E5">
        <w:t>о</w:t>
      </w:r>
      <w:r w:rsidRPr="00DE3FF2">
        <w:t>лід</w:t>
      </w:r>
      <w:r w:rsidR="000F23E5">
        <w:t>а</w:t>
      </w:r>
      <w:r w:rsidRPr="00DE3FF2">
        <w:t>цією м</w:t>
      </w:r>
      <w:r w:rsidR="000F23E5">
        <w:t>а</w:t>
      </w:r>
      <w:r w:rsidRPr="00DE3FF2">
        <w:t>лися н</w:t>
      </w:r>
      <w:r w:rsidR="000F23E5">
        <w:t>а</w:t>
      </w:r>
      <w:r w:rsidRPr="00DE3FF2">
        <w:t xml:space="preserve"> ув</w:t>
      </w:r>
      <w:r w:rsidR="000F23E5">
        <w:t>а</w:t>
      </w:r>
      <w:r w:rsidRPr="00DE3FF2">
        <w:t xml:space="preserve">зі </w:t>
      </w:r>
      <w:r w:rsidR="000F23E5">
        <w:t>р</w:t>
      </w:r>
      <w:r w:rsidRPr="00DE3FF2">
        <w:t>еф</w:t>
      </w:r>
      <w:r w:rsidR="000F23E5">
        <w:t>ор</w:t>
      </w:r>
      <w:r w:rsidRPr="00DE3FF2">
        <w:t>м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дмініст</w:t>
      </w:r>
      <w:r w:rsidR="000F23E5">
        <w:t>ра</w:t>
      </w:r>
      <w:r w:rsidRPr="00DE3FF2">
        <w:t>тивн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п</w:t>
      </w:r>
      <w:r w:rsidR="000F23E5">
        <w:t>ара</w:t>
      </w:r>
      <w:r w:rsidRPr="00DE3FF2">
        <w:t xml:space="preserve">ту,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ментськ</w:t>
      </w:r>
      <w:r w:rsidR="000F23E5">
        <w:t>о</w:t>
      </w:r>
      <w:r w:rsidRPr="00DE3FF2">
        <w:t>ї системи,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 xml:space="preserve">му </w:t>
      </w:r>
      <w:r w:rsidR="000F23E5">
        <w:lastRenderedPageBreak/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п</w:t>
      </w:r>
      <w:r w:rsidR="000F23E5">
        <w:t>о</w:t>
      </w:r>
      <w:r w:rsidRPr="00DE3FF2">
        <w:t>ляг</w:t>
      </w:r>
      <w:r w:rsidR="000F23E5">
        <w:t>а</w:t>
      </w:r>
      <w:r w:rsidRPr="00DE3FF2">
        <w:t>в військ</w:t>
      </w:r>
      <w:r w:rsidR="000F23E5">
        <w:t>о</w:t>
      </w:r>
      <w:r w:rsidRPr="00DE3FF2">
        <w:t>вий мініст</w:t>
      </w:r>
      <w:r w:rsidR="000F23E5">
        <w:t>р</w:t>
      </w:r>
      <w:r w:rsidRPr="00DE3FF2">
        <w:t xml:space="preserve"> Те</w:t>
      </w:r>
      <w:r w:rsidR="000F23E5">
        <w:t>ра</w:t>
      </w:r>
      <w:r w:rsidRPr="00DE3FF2">
        <w:t>уті М</w:t>
      </w:r>
      <w:r w:rsidR="000F23E5">
        <w:t>а</w:t>
      </w:r>
      <w:r w:rsidRPr="00DE3FF2">
        <w:t>с</w:t>
      </w:r>
      <w:r w:rsidR="000F23E5">
        <w:t>а</w:t>
      </w:r>
      <w:r w:rsidRPr="00DE3FF2">
        <w:t>т</w:t>
      </w:r>
      <w:r w:rsidR="000F23E5">
        <w:t>а</w:t>
      </w:r>
      <w:r w:rsidRPr="00DE3FF2">
        <w:t>ке. Н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думку,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ипинити п</w:t>
      </w:r>
      <w:r w:rsidR="000F23E5">
        <w:t>ра</w:t>
      </w:r>
      <w:r w:rsidRPr="00DE3FF2">
        <w:t>ктику ф</w:t>
      </w:r>
      <w:r w:rsidR="000F23E5">
        <w:t>ор</w:t>
      </w:r>
      <w:r w:rsidRPr="00DE3FF2">
        <w:t>мув</w:t>
      </w:r>
      <w:r w:rsidR="000F23E5">
        <w:t>а</w:t>
      </w:r>
      <w:r w:rsidRPr="00DE3FF2">
        <w:t>ння п</w:t>
      </w:r>
      <w:r w:rsidR="000F23E5">
        <w:t>ар</w:t>
      </w:r>
      <w:r w:rsidRPr="00DE3FF2">
        <w:t>тійни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бінетів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б</w:t>
      </w:r>
      <w:r w:rsidR="000F23E5">
        <w:t>оро</w:t>
      </w:r>
      <w:r w:rsidRPr="00DE3FF2">
        <w:t>нити у</w:t>
      </w:r>
      <w:r w:rsidR="000F23E5">
        <w:t>х</w:t>
      </w:r>
      <w:r w:rsidRPr="00DE3FF2">
        <w:t>в</w:t>
      </w:r>
      <w:r w:rsidR="000F23E5">
        <w:t>а</w:t>
      </w:r>
      <w:r w:rsidRPr="00DE3FF2">
        <w:t xml:space="preserve">лення </w:t>
      </w:r>
      <w:r w:rsidR="000F23E5">
        <w:t>р</w:t>
      </w:r>
      <w:r w:rsidRPr="00DE3FF2">
        <w:t>ез</w:t>
      </w:r>
      <w:r w:rsidR="000F23E5">
        <w:t>о</w:t>
      </w:r>
      <w:r w:rsidRPr="00DE3FF2">
        <w:t>люцій, які з</w:t>
      </w:r>
      <w:r w:rsidR="000F23E5">
        <w:t>а</w:t>
      </w:r>
      <w:r w:rsidRPr="00DE3FF2">
        <w:t>суджують у</w:t>
      </w:r>
      <w:r w:rsidR="000F23E5">
        <w:t>р</w:t>
      </w:r>
      <w:r w:rsidRPr="00DE3FF2">
        <w:t xml:space="preserve">яд. </w:t>
      </w:r>
    </w:p>
    <w:p w:rsidR="00042C01" w:rsidRPr="00DE3FF2" w:rsidRDefault="00042C01" w:rsidP="008C479E">
      <w:pPr>
        <w:pStyle w:val="13"/>
        <w:contextualSpacing/>
      </w:pPr>
      <w:r w:rsidRPr="00DE3FF2">
        <w:t>П</w:t>
      </w:r>
      <w:r w:rsidR="000F23E5">
        <w:t>ар</w:t>
      </w:r>
      <w:r w:rsidRPr="00DE3FF2">
        <w:t>л</w:t>
      </w:r>
      <w:r w:rsidR="000F23E5">
        <w:t>а</w:t>
      </w:r>
      <w:r w:rsidRPr="00DE3FF2">
        <w:t>ментські п</w:t>
      </w:r>
      <w:r w:rsidR="000F23E5">
        <w:t>ар</w:t>
      </w:r>
      <w:r w:rsidRPr="00DE3FF2">
        <w:t>тії н</w:t>
      </w:r>
      <w:r w:rsidR="000F23E5">
        <w:t>а</w:t>
      </w:r>
      <w:r w:rsidRPr="00DE3FF2">
        <w:t>м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лися чинити </w:t>
      </w:r>
      <w:r w:rsidR="000F23E5">
        <w:t>о</w:t>
      </w:r>
      <w:r w:rsidRPr="00DE3FF2">
        <w:t>пі</w:t>
      </w:r>
      <w:r w:rsidR="000F23E5">
        <w:t>р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</w:t>
      </w:r>
      <w:r w:rsidR="000F23E5">
        <w:t>а</w:t>
      </w:r>
      <w:r w:rsidRPr="00DE3FF2">
        <w:t>м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кіл, щ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</w:t>
      </w:r>
      <w:r w:rsidR="000F23E5">
        <w:t>о</w:t>
      </w:r>
      <w:r w:rsidRPr="00DE3FF2">
        <w:t>м п</w:t>
      </w:r>
      <w:r w:rsidR="000F23E5">
        <w:t>р</w:t>
      </w:r>
      <w:r w:rsidRPr="00DE3FF2">
        <w:t>изв</w:t>
      </w:r>
      <w:r w:rsidR="000F23E5">
        <w:t>о</w:t>
      </w:r>
      <w:r w:rsidRPr="00DE3FF2">
        <w:t>дил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тимч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успі</w:t>
      </w:r>
      <w:r w:rsidR="000F23E5">
        <w:t>х</w:t>
      </w:r>
      <w:r w:rsidRPr="00DE3FF2">
        <w:t xml:space="preserve">у. </w:t>
      </w:r>
      <w:r w:rsidR="000F23E5">
        <w:t>О</w:t>
      </w:r>
      <w:r w:rsidRPr="00DE3FF2">
        <w:t>дн</w:t>
      </w:r>
      <w:r w:rsidR="000F23E5">
        <w:t>а</w:t>
      </w:r>
      <w:r w:rsidRPr="00DE3FF2">
        <w:t>к якщ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 xml:space="preserve">літики й </w:t>
      </w:r>
      <w:r w:rsidR="000F23E5">
        <w:t>о</w:t>
      </w:r>
      <w:r w:rsidRPr="00DE3FF2">
        <w:t>т</w:t>
      </w:r>
      <w:r w:rsidR="000F23E5">
        <w:t>р</w:t>
      </w:r>
      <w:r w:rsidRPr="00DE3FF2">
        <w:t>имув</w:t>
      </w:r>
      <w:r w:rsidR="000F23E5">
        <w:t>а</w:t>
      </w:r>
      <w:r w:rsidRPr="00DE3FF2">
        <w:t>ли п</w:t>
      </w:r>
      <w:r w:rsidR="000F23E5">
        <w:t>о</w:t>
      </w:r>
      <w:r w:rsidRPr="00DE3FF2">
        <w:t>мітну підт</w:t>
      </w:r>
      <w:r w:rsidR="000F23E5">
        <w:t>р</w:t>
      </w:r>
      <w:r w:rsidRPr="00DE3FF2">
        <w:t>имку виб</w:t>
      </w:r>
      <w:r w:rsidR="000F23E5">
        <w:t>ор</w:t>
      </w:r>
      <w:r w:rsidRPr="00DE3FF2">
        <w:t>ця, в</w:t>
      </w:r>
      <w:r w:rsidR="000F23E5">
        <w:t>о</w:t>
      </w:r>
      <w:r w:rsidRPr="00DE3FF2">
        <w:t>ни м</w:t>
      </w:r>
      <w:r w:rsidR="000F23E5">
        <w:t>а</w:t>
      </w:r>
      <w:r w:rsidRPr="00DE3FF2">
        <w:t>ли зв</w:t>
      </w:r>
      <w:r w:rsidR="000F23E5">
        <w:t>а</w:t>
      </w:r>
      <w:r w:rsidRPr="00DE3FF2">
        <w:t>ж</w:t>
      </w:r>
      <w:r w:rsidR="000F23E5">
        <w:t>а</w:t>
      </w:r>
      <w:r w:rsidRPr="00DE3FF2">
        <w:t>ти н</w:t>
      </w:r>
      <w:r w:rsidR="000F23E5">
        <w:t>а</w:t>
      </w:r>
      <w:r w:rsidRPr="00DE3FF2">
        <w:t xml:space="preserve"> систему з</w:t>
      </w:r>
      <w:r w:rsidR="000F23E5">
        <w:t>а</w:t>
      </w:r>
      <w:r w:rsidRPr="00DE3FF2">
        <w:t>кулісни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>м</w:t>
      </w:r>
      <w:r w:rsidR="000F23E5">
        <w:t>о</w:t>
      </w:r>
      <w:r w:rsidRPr="00DE3FF2">
        <w:t>влен</w:t>
      </w:r>
      <w:r w:rsidR="000F23E5">
        <w:t>о</w:t>
      </w:r>
      <w:r w:rsidRPr="00DE3FF2">
        <w:t xml:space="preserve">стей, де </w:t>
      </w:r>
      <w:r w:rsidR="000F23E5">
        <w:t>о</w:t>
      </w:r>
      <w:r w:rsidRPr="00DE3FF2">
        <w:t>с</w:t>
      </w:r>
      <w:r w:rsidR="000F23E5">
        <w:t>о</w:t>
      </w:r>
      <w:r w:rsidRPr="00DE3FF2">
        <w:t>бливе місце м</w:t>
      </w:r>
      <w:r w:rsidR="000F23E5">
        <w:t>а</w:t>
      </w:r>
      <w:r w:rsidRPr="00DE3FF2">
        <w:t>ли члени Т</w:t>
      </w:r>
      <w:r w:rsidR="000F23E5">
        <w:t>а</w:t>
      </w:r>
      <w:r w:rsidRPr="00DE3FF2">
        <w:t>ємн</w:t>
      </w:r>
      <w:r w:rsidR="000F23E5">
        <w:t>о</w:t>
      </w:r>
      <w:r w:rsidRPr="00DE3FF2">
        <w:t xml:space="preserve">ї </w:t>
      </w:r>
      <w:r w:rsidR="000F23E5">
        <w:t>ра</w:t>
      </w:r>
      <w:r w:rsidRPr="00DE3FF2">
        <w:t>ди т</w:t>
      </w:r>
      <w:r w:rsidR="000F23E5">
        <w:t>а</w:t>
      </w:r>
      <w:r w:rsidRPr="00DE3FF2">
        <w:t xml:space="preserve"> </w:t>
      </w:r>
      <w:r w:rsidR="000F23E5">
        <w:t>Ра</w:t>
      </w:r>
      <w:r w:rsidRPr="00DE3FF2">
        <w:t>ди ст</w:t>
      </w:r>
      <w:r w:rsidR="000F23E5">
        <w:t>ар</w:t>
      </w:r>
      <w:r w:rsidRPr="00DE3FF2">
        <w:t xml:space="preserve">ійшин. </w:t>
      </w:r>
      <w:r w:rsidR="000F23E5">
        <w:t>Р</w:t>
      </w:r>
      <w:r w:rsidRPr="00DE3FF2">
        <w:t>езульт</w:t>
      </w:r>
      <w:r w:rsidR="000F23E5">
        <w:t>а</w:t>
      </w:r>
      <w:r w:rsidRPr="00DE3FF2">
        <w:t>т</w:t>
      </w:r>
      <w:r w:rsidR="000F23E5">
        <w:t>о</w:t>
      </w:r>
      <w:r w:rsidRPr="00DE3FF2">
        <w:t>м че</w:t>
      </w:r>
      <w:r w:rsidR="000F23E5">
        <w:t>р</w:t>
      </w:r>
      <w:r w:rsidRPr="00DE3FF2">
        <w:t>г</w:t>
      </w:r>
      <w:r w:rsidR="000F23E5">
        <w:t>о</w:t>
      </w:r>
      <w:r w:rsidRPr="00DE3FF2">
        <w:t>в</w:t>
      </w:r>
      <w:r w:rsidR="000F23E5">
        <w:t>о</w:t>
      </w:r>
      <w:r w:rsidRPr="00DE3FF2">
        <w:t>ї т</w:t>
      </w:r>
      <w:r w:rsidR="000F23E5">
        <w:t>а</w:t>
      </w:r>
      <w:r w:rsidRPr="00DE3FF2">
        <w:t>к</w:t>
      </w:r>
      <w:r w:rsidR="000F23E5">
        <w:t>о</w:t>
      </w:r>
      <w:r w:rsidRPr="00DE3FF2">
        <w:t>ї д</w:t>
      </w:r>
      <w:r w:rsidR="000F23E5">
        <w:t>о</w:t>
      </w:r>
      <w:r w:rsidRPr="00DE3FF2">
        <w:t>м</w:t>
      </w:r>
      <w:r w:rsidR="000F23E5">
        <w:t>о</w:t>
      </w:r>
      <w:r w:rsidRPr="00DE3FF2">
        <w:t>влен</w:t>
      </w:r>
      <w:r w:rsidR="000F23E5">
        <w:t>о</w:t>
      </w:r>
      <w:r w:rsidRPr="00DE3FF2">
        <w:t>сті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изн</w:t>
      </w:r>
      <w:r w:rsidR="000F23E5">
        <w:t>а</w:t>
      </w:r>
      <w:r w:rsidRPr="00DE3FF2">
        <w:t>чення влітку 1937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</w:t>
      </w:r>
      <w:r w:rsidR="000F23E5">
        <w:t>а</w:t>
      </w:r>
      <w:r w:rsidRPr="00DE3FF2">
        <w:t>ду п</w:t>
      </w:r>
      <w:r w:rsidR="000F23E5">
        <w:t>р</w:t>
      </w:r>
      <w:r w:rsidRPr="00DE3FF2">
        <w:t>ем'є</w:t>
      </w:r>
      <w:r w:rsidR="000F23E5">
        <w:t>ра</w:t>
      </w:r>
      <w:r w:rsidRPr="00DE3FF2">
        <w:t xml:space="preserve"> к</w:t>
      </w:r>
      <w:r w:rsidR="000F23E5">
        <w:t>о</w:t>
      </w:r>
      <w:r w:rsidRPr="00DE3FF2">
        <w:t>мп</w:t>
      </w:r>
      <w:r w:rsidR="000F23E5">
        <w:t>ро</w:t>
      </w:r>
      <w:r w:rsidRPr="00DE3FF2">
        <w:t>місн</w:t>
      </w:r>
      <w:r w:rsidR="000F23E5">
        <w:t>о</w:t>
      </w:r>
      <w:r w:rsidRPr="00DE3FF2">
        <w:t>ї фігу</w:t>
      </w:r>
      <w:r w:rsidR="000F23E5">
        <w:t>р</w:t>
      </w:r>
      <w:r w:rsidRPr="00DE3FF2">
        <w:t>и К</w:t>
      </w:r>
      <w:r w:rsidR="000F23E5">
        <w:t>о</w:t>
      </w:r>
      <w:r w:rsidRPr="00DE3FF2">
        <w:t>н</w:t>
      </w:r>
      <w:r w:rsidR="000F23E5">
        <w:t>о</w:t>
      </w:r>
      <w:r w:rsidRPr="00DE3FF2">
        <w:t>е Фумім</w:t>
      </w:r>
      <w:r w:rsidR="000F23E5">
        <w:t>аро</w:t>
      </w:r>
      <w:r w:rsidRPr="00DE3FF2">
        <w:t xml:space="preserve">. Він </w:t>
      </w:r>
      <w:r w:rsidR="000F23E5">
        <w:t>о</w:t>
      </w:r>
      <w:r w:rsidRPr="00DE3FF2">
        <w:t>ч</w:t>
      </w:r>
      <w:r w:rsidR="000F23E5">
        <w:t>о</w:t>
      </w:r>
      <w:r w:rsidRPr="00DE3FF2">
        <w:t>люв</w:t>
      </w:r>
      <w:r w:rsidR="000F23E5">
        <w:t>а</w:t>
      </w:r>
      <w:r w:rsidRPr="00DE3FF2">
        <w:t>в к</w:t>
      </w:r>
      <w:r w:rsidR="000F23E5">
        <w:t>а</w:t>
      </w:r>
      <w:r w:rsidRPr="00DE3FF2">
        <w:t>бінет д</w:t>
      </w:r>
      <w:r w:rsidR="000F23E5">
        <w:t>о</w:t>
      </w:r>
      <w:r w:rsidRPr="00DE3FF2">
        <w:t xml:space="preserve"> січня 1939 </w:t>
      </w:r>
      <w:r w:rsidR="000F23E5">
        <w:t>р</w:t>
      </w:r>
      <w:r w:rsidRPr="00DE3FF2">
        <w:t>. У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ем'є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 xml:space="preserve">нія </w:t>
      </w:r>
      <w:r w:rsidR="000F23E5">
        <w:t>о</w:t>
      </w:r>
      <w:r w:rsidRPr="00DE3FF2">
        <w:t>ст</w:t>
      </w:r>
      <w:r w:rsidR="000F23E5">
        <w:t>а</w:t>
      </w:r>
      <w:r w:rsidRPr="00DE3FF2">
        <w:t>т</w:t>
      </w:r>
      <w:r w:rsidR="000F23E5">
        <w:t>о</w:t>
      </w:r>
      <w:r w:rsidRPr="00DE3FF2">
        <w:t>чн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ейшл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здійснення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експ</w:t>
      </w:r>
      <w:r w:rsidR="000F23E5">
        <w:t>а</w:t>
      </w:r>
      <w:r w:rsidRPr="00DE3FF2">
        <w:t xml:space="preserve">нсії,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с</w:t>
      </w:r>
      <w:r w:rsidR="000F23E5">
        <w:t>а</w:t>
      </w:r>
      <w:r w:rsidRPr="00DE3FF2">
        <w:t>м г</w:t>
      </w:r>
      <w:r w:rsidR="000F23E5">
        <w:t>о</w:t>
      </w:r>
      <w:r w:rsidRPr="00DE3FF2">
        <w:t>л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 xml:space="preserve">бінету був </w:t>
      </w:r>
      <w:r w:rsidR="000F23E5">
        <w:t>ра</w:t>
      </w:r>
      <w:r w:rsidRPr="00DE3FF2">
        <w:t>дик</w:t>
      </w:r>
      <w:r w:rsidR="000F23E5">
        <w:t>а</w:t>
      </w:r>
      <w:r w:rsidRPr="00DE3FF2">
        <w:t>л</w:t>
      </w:r>
      <w:r w:rsidR="000F23E5">
        <w:t>о</w:t>
      </w:r>
      <w:r w:rsidRPr="00DE3FF2">
        <w:t>м. Сп</w:t>
      </w:r>
      <w:r w:rsidR="000F23E5">
        <w:t>о</w:t>
      </w:r>
      <w:r w:rsidRPr="00DE3FF2">
        <w:t>ч</w:t>
      </w:r>
      <w:r w:rsidR="000F23E5">
        <w:t>а</w:t>
      </w:r>
      <w:r w:rsidRPr="00DE3FF2">
        <w:t>тку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сл</w:t>
      </w:r>
      <w:r w:rsidR="000F23E5">
        <w:t>а</w:t>
      </w:r>
      <w:r w:rsidRPr="00DE3FF2">
        <w:t>блення к</w:t>
      </w:r>
      <w:r w:rsidR="000F23E5">
        <w:t>о</w:t>
      </w:r>
      <w:r w:rsidRPr="00DE3FF2">
        <w:t>нф</w:t>
      </w:r>
      <w:r w:rsidR="000F23E5">
        <w:t>ро</w:t>
      </w:r>
      <w:r w:rsidRPr="00DE3FF2">
        <w:t>нт</w:t>
      </w:r>
      <w:r w:rsidR="000F23E5">
        <w:t>а</w:t>
      </w:r>
      <w:r w:rsidRPr="00DE3FF2">
        <w:t>ції із к</w:t>
      </w:r>
      <w:r w:rsidR="000F23E5">
        <w:t>ра</w:t>
      </w:r>
      <w:r w:rsidRPr="00DE3FF2">
        <w:t>їн</w:t>
      </w:r>
      <w:r w:rsidR="000F23E5">
        <w:t>а</w:t>
      </w:r>
      <w:r w:rsidRPr="00DE3FF2">
        <w:t>ми З</w:t>
      </w:r>
      <w:r w:rsidR="000F23E5">
        <w:t>ахо</w:t>
      </w:r>
      <w:r w:rsidRPr="00DE3FF2">
        <w:t>ду. Ситу</w:t>
      </w:r>
      <w:r w:rsidR="000F23E5">
        <w:t>а</w:t>
      </w:r>
      <w:r w:rsidRPr="00DE3FF2">
        <w:t>цію змінил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</w:t>
      </w:r>
      <w:r w:rsidR="000F23E5">
        <w:t>о</w:t>
      </w:r>
      <w:r w:rsidRPr="00DE3FF2">
        <w:t>к т.зв. «Кит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інциденту» – зіткнення між яп</w:t>
      </w:r>
      <w:r w:rsidR="000F23E5">
        <w:t>о</w:t>
      </w:r>
      <w:r w:rsidRPr="00DE3FF2">
        <w:t>нськ</w:t>
      </w:r>
      <w:r w:rsidR="000F23E5">
        <w:t>о</w:t>
      </w:r>
      <w:r w:rsidRPr="00DE3FF2">
        <w:t>ю т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йськ</w:t>
      </w:r>
      <w:r w:rsidR="000F23E5">
        <w:t>о</w:t>
      </w:r>
      <w:r w:rsidRPr="00DE3FF2">
        <w:t xml:space="preserve">ю </w:t>
      </w:r>
      <w:r w:rsidR="000F23E5">
        <w:t>ар</w:t>
      </w:r>
      <w:r w:rsidRPr="00DE3FF2">
        <w:t xml:space="preserve">міями 7 липня 1937 </w:t>
      </w:r>
      <w:r w:rsidR="000F23E5">
        <w:t>р</w:t>
      </w:r>
      <w:r w:rsidRPr="00DE3FF2">
        <w:t>.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к</w:t>
      </w:r>
      <w:r w:rsidR="000F23E5">
        <w:t>о</w:t>
      </w:r>
      <w:r w:rsidRPr="00DE3FF2">
        <w:t>лиці Пекін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 п</w:t>
      </w:r>
      <w:r w:rsidR="000F23E5">
        <w:t>о</w:t>
      </w:r>
      <w:r w:rsidRPr="00DE3FF2">
        <w:t>ч</w:t>
      </w:r>
      <w:r w:rsidR="000F23E5">
        <w:t>а</w:t>
      </w:r>
      <w:r w:rsidRPr="00DE3FF2">
        <w:t>тк</w:t>
      </w:r>
      <w:r w:rsidR="000F23E5">
        <w:t>о</w:t>
      </w:r>
      <w:r w:rsidRPr="00DE3FF2">
        <w:t>м п</w:t>
      </w:r>
      <w:r w:rsidR="000F23E5">
        <w:t>о</w:t>
      </w:r>
      <w:r w:rsidRPr="00DE3FF2">
        <w:t>вн</w:t>
      </w:r>
      <w:r w:rsidR="000F23E5">
        <w:t>о</w:t>
      </w:r>
      <w:r w:rsidRPr="00DE3FF2">
        <w:t>м</w:t>
      </w:r>
      <w:r w:rsidR="000F23E5">
        <w:t>а</w:t>
      </w:r>
      <w:r w:rsidRPr="00DE3FF2">
        <w:t>сшт</w:t>
      </w:r>
      <w:r w:rsidR="000F23E5">
        <w:t>а</w:t>
      </w:r>
      <w:r w:rsidRPr="00DE3FF2">
        <w:t>бн</w:t>
      </w:r>
      <w:r w:rsidR="000F23E5">
        <w:t>о</w:t>
      </w:r>
      <w:r w:rsidRPr="00DE3FF2">
        <w:t>ї війни в Кит</w:t>
      </w:r>
      <w:r w:rsidR="000F23E5">
        <w:t>а</w:t>
      </w:r>
      <w:r w:rsidRPr="00DE3FF2">
        <w:t xml:space="preserve">ї. І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к</w:t>
      </w:r>
      <w:r w:rsidR="000F23E5">
        <w:t>о</w:t>
      </w:r>
      <w:r w:rsidRPr="00DE3FF2">
        <w:t>нфлікту ще існув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певн</w:t>
      </w:r>
      <w:r w:rsidR="000F23E5">
        <w:t>а</w:t>
      </w:r>
      <w:r w:rsidRPr="00DE3FF2">
        <w:t xml:space="preserve"> йм</w:t>
      </w:r>
      <w:r w:rsidR="000F23E5">
        <w:t>о</w:t>
      </w:r>
      <w:r w:rsidRPr="00DE3FF2">
        <w:t>ві</w:t>
      </w:r>
      <w:r w:rsidR="000F23E5">
        <w:t>р</w:t>
      </w:r>
      <w:r w:rsidRPr="00DE3FF2">
        <w:t>ність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л</w:t>
      </w:r>
      <w:r w:rsidR="000F23E5">
        <w:t>о</w:t>
      </w:r>
      <w:r w:rsidRPr="00DE3FF2">
        <w:t>к</w:t>
      </w:r>
      <w:r w:rsidR="000F23E5">
        <w:t>а</w:t>
      </w:r>
      <w:r w:rsidRPr="00DE3FF2">
        <w:t>ліз</w:t>
      </w:r>
      <w:r w:rsidR="000F23E5">
        <w:t>а</w:t>
      </w:r>
      <w:r w:rsidRPr="00DE3FF2">
        <w:t>ції, п</w:t>
      </w:r>
      <w:r w:rsidR="000F23E5">
        <w:t>о</w:t>
      </w:r>
      <w:r w:rsidRPr="00DE3FF2">
        <w:t>зиція Гене</w:t>
      </w:r>
      <w:r w:rsidR="000F23E5">
        <w:t>ра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шт</w:t>
      </w:r>
      <w:r w:rsidR="000F23E5">
        <w:t>а</w:t>
      </w:r>
      <w:r w:rsidRPr="00DE3FF2">
        <w:t>бу т</w:t>
      </w:r>
      <w:r w:rsidR="000F23E5">
        <w:t>а</w:t>
      </w:r>
      <w:r w:rsidRPr="00DE3FF2">
        <w:t xml:space="preserve"> ке</w:t>
      </w:r>
      <w:r w:rsidR="000F23E5">
        <w:t>р</w:t>
      </w:r>
      <w:r w:rsidRPr="00DE3FF2">
        <w:t>івництв</w:t>
      </w:r>
      <w:r w:rsidR="000F23E5">
        <w:t>а</w:t>
      </w:r>
      <w:r w:rsidRPr="00DE3FF2">
        <w:t xml:space="preserve"> Кв</w:t>
      </w:r>
      <w:r w:rsidR="000F23E5">
        <w:t>а</w:t>
      </w:r>
      <w:r w:rsidRPr="00DE3FF2">
        <w:t>нтунськ</w:t>
      </w:r>
      <w:r w:rsidR="000F23E5">
        <w:t>о</w:t>
      </w:r>
      <w:r w:rsidRPr="00DE3FF2">
        <w:t xml:space="preserve">ї </w:t>
      </w:r>
      <w:r w:rsidR="000F23E5">
        <w:t>ар</w:t>
      </w:r>
      <w:r w:rsidRPr="00DE3FF2">
        <w:t>мії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о</w:t>
      </w:r>
      <w:r w:rsidRPr="00DE3FF2">
        <w:t>ї еск</w:t>
      </w:r>
      <w:r w:rsidR="000F23E5">
        <w:t>а</w:t>
      </w:r>
      <w:r w:rsidRPr="00DE3FF2">
        <w:t>л</w:t>
      </w:r>
      <w:r w:rsidR="000F23E5">
        <w:t>а</w:t>
      </w:r>
      <w:r w:rsidRPr="00DE3FF2">
        <w:t>ції, яку змушений був визн</w:t>
      </w:r>
      <w:r w:rsidR="000F23E5">
        <w:t>а</w:t>
      </w:r>
      <w:r w:rsidRPr="00DE3FF2">
        <w:t>ти у</w:t>
      </w:r>
      <w:r w:rsidR="000F23E5">
        <w:t>р</w:t>
      </w:r>
      <w:r w:rsidRPr="00DE3FF2">
        <w:t>яд. 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п</w:t>
      </w:r>
      <w:r w:rsidR="000F23E5">
        <w:t>ро</w:t>
      </w:r>
      <w:r w:rsidRPr="00DE3FF2">
        <w:t>сті</w:t>
      </w:r>
      <w:r w:rsidR="000F23E5">
        <w:t>р</w:t>
      </w:r>
      <w:r w:rsidRPr="00DE3FF2">
        <w:t xml:space="preserve"> для м</w:t>
      </w:r>
      <w:r w:rsidR="000F23E5">
        <w:t>а</w:t>
      </w:r>
      <w:r w:rsidRPr="00DE3FF2">
        <w:t>нев</w:t>
      </w:r>
      <w:r w:rsidR="000F23E5">
        <w:t>р</w:t>
      </w:r>
      <w:r w:rsidRPr="00DE3FF2">
        <w:t>у у</w:t>
      </w:r>
      <w:r w:rsidR="000F23E5">
        <w:t>р</w:t>
      </w:r>
      <w:r w:rsidRPr="00DE3FF2">
        <w:t>яду бул</w:t>
      </w:r>
      <w:r w:rsidR="000F23E5">
        <w:t>о</w:t>
      </w:r>
      <w:r w:rsidRPr="00DE3FF2">
        <w:t xml:space="preserve"> ск</w:t>
      </w:r>
      <w:r w:rsidR="000F23E5">
        <w:t>оро</w:t>
      </w:r>
      <w:r w:rsidRPr="00DE3FF2">
        <w:t>чен</w:t>
      </w:r>
      <w:r w:rsidR="000F23E5">
        <w:t>о</w:t>
      </w:r>
      <w:r w:rsidRPr="00DE3FF2">
        <w:t xml:space="preserve"> після т</w:t>
      </w:r>
      <w:r w:rsidR="000F23E5">
        <w:t>о</w:t>
      </w:r>
      <w:r w:rsidRPr="00DE3FF2">
        <w:t>г</w:t>
      </w:r>
      <w:r w:rsidR="000F23E5">
        <w:t>о</w:t>
      </w:r>
      <w:r w:rsidRPr="00DE3FF2">
        <w:t>, як у т</w:t>
      </w:r>
      <w:r w:rsidR="000F23E5">
        <w:t>ра</w:t>
      </w:r>
      <w:r w:rsidRPr="00DE3FF2">
        <w:t xml:space="preserve">вні 1938 </w:t>
      </w:r>
      <w:r w:rsidR="000F23E5">
        <w:t>р</w:t>
      </w:r>
      <w:r w:rsidRPr="00DE3FF2">
        <w:t>. д</w:t>
      </w:r>
      <w:r w:rsidR="000F23E5">
        <w:t>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ду бул</w:t>
      </w:r>
      <w:r w:rsidR="000F23E5">
        <w:t>о</w:t>
      </w:r>
      <w:r w:rsidRPr="00DE3FF2">
        <w:t xml:space="preserve"> введен</w:t>
      </w:r>
      <w:r w:rsidR="000F23E5">
        <w:t>о</w:t>
      </w:r>
      <w:r w:rsidRPr="00DE3FF2">
        <w:t xml:space="preserve"> низку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, які виступ</w:t>
      </w:r>
      <w:r w:rsidR="000F23E5">
        <w:t>а</w:t>
      </w:r>
      <w:r w:rsidRPr="00DE3FF2">
        <w:t>ли з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д</w:t>
      </w:r>
      <w:r w:rsidR="000F23E5">
        <w:t>а</w:t>
      </w:r>
      <w:r w:rsidRPr="00DE3FF2">
        <w:t>льшу п</w:t>
      </w:r>
      <w:r w:rsidR="000F23E5">
        <w:t>о</w:t>
      </w:r>
      <w:r w:rsidRPr="00DE3FF2">
        <w:t xml:space="preserve">літичну </w:t>
      </w:r>
      <w:r w:rsidR="000F23E5">
        <w:t>р</w:t>
      </w:r>
      <w:r w:rsidRPr="00DE3FF2">
        <w:t>еф</w:t>
      </w:r>
      <w:r w:rsidR="000F23E5">
        <w:t>ор</w:t>
      </w:r>
      <w:r w:rsidRPr="00DE3FF2">
        <w:t>му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д</w:t>
      </w:r>
      <w:r w:rsidR="000F23E5">
        <w:t>о</w:t>
      </w:r>
      <w:r w:rsidRPr="00DE3FF2">
        <w:t>вження експ</w:t>
      </w:r>
      <w:r w:rsidR="000F23E5">
        <w:t>а</w:t>
      </w:r>
      <w:r w:rsidRPr="00DE3FF2">
        <w:t>нсії в Кит</w:t>
      </w:r>
      <w:r w:rsidR="000F23E5">
        <w:t>а</w:t>
      </w:r>
      <w:r w:rsidRPr="00DE3FF2">
        <w:t>ї – Іт</w:t>
      </w:r>
      <w:r w:rsidR="000F23E5">
        <w:t>а</w:t>
      </w:r>
      <w:r w:rsidRPr="00DE3FF2">
        <w:t>г</w:t>
      </w:r>
      <w:r w:rsidR="000F23E5">
        <w:t>а</w:t>
      </w:r>
      <w:r w:rsidRPr="00DE3FF2">
        <w:t>кі Сейсі</w:t>
      </w:r>
      <w:r w:rsidR="000F23E5">
        <w:t>ро</w:t>
      </w:r>
      <w:r w:rsidRPr="00DE3FF2">
        <w:t xml:space="preserve">, </w:t>
      </w:r>
      <w:r w:rsidR="000F23E5">
        <w:t>Ара</w:t>
      </w:r>
      <w:r w:rsidRPr="00DE3FF2">
        <w:t>кі С</w:t>
      </w:r>
      <w:r w:rsidR="000F23E5">
        <w:t>а</w:t>
      </w:r>
      <w:r w:rsidRPr="00DE3FF2">
        <w:t>д</w:t>
      </w:r>
      <w:r w:rsidR="000F23E5">
        <w:t>ао</w:t>
      </w:r>
      <w:r w:rsidRPr="00DE3FF2">
        <w:t>, Т</w:t>
      </w:r>
      <w:r w:rsidR="000F23E5">
        <w:t>о</w:t>
      </w:r>
      <w:r w:rsidRPr="00DE3FF2">
        <w:t>дзі</w:t>
      </w:r>
      <w:r w:rsidR="000F23E5">
        <w:t>о</w:t>
      </w:r>
      <w:r w:rsidRPr="00DE3FF2">
        <w:t xml:space="preserve"> </w:t>
      </w:r>
      <w:r w:rsidR="000F23E5">
        <w:t>Х</w:t>
      </w:r>
      <w:r w:rsidRPr="00DE3FF2">
        <w:t>ідекі. В</w:t>
      </w:r>
      <w:r w:rsidR="000F23E5">
        <w:t>о</w:t>
      </w:r>
      <w:r w:rsidRPr="00DE3FF2">
        <w:t xml:space="preserve">сени 1938 </w:t>
      </w:r>
      <w:r w:rsidR="000F23E5">
        <w:t>р</w:t>
      </w:r>
      <w:r w:rsidRPr="00DE3FF2">
        <w:t>. бул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яв</w:t>
      </w:r>
      <w:r w:rsidR="000F23E5">
        <w:t>а</w:t>
      </w:r>
      <w:r w:rsidRPr="00DE3FF2">
        <w:t xml:space="preserve"> у</w:t>
      </w:r>
      <w:r w:rsidR="000F23E5">
        <w:t>р</w:t>
      </w:r>
      <w:r w:rsidRPr="00DE3FF2">
        <w:t>яду п</w:t>
      </w:r>
      <w:r w:rsidR="000F23E5">
        <w:t>ро</w:t>
      </w:r>
      <w:r w:rsidRPr="00DE3FF2">
        <w:t xml:space="preserve"> «П</w:t>
      </w:r>
      <w:r w:rsidR="000F23E5">
        <w:t>о</w:t>
      </w:r>
      <w:r w:rsidRPr="00DE3FF2">
        <w:t>буд</w:t>
      </w:r>
      <w:r w:rsidR="000F23E5">
        <w:t>о</w:t>
      </w:r>
      <w:r w:rsidRPr="00DE3FF2">
        <w:t>ву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ор</w:t>
      </w:r>
      <w:r w:rsidRPr="00DE3FF2">
        <w:t>ядку в С</w:t>
      </w:r>
      <w:r w:rsidR="000F23E5">
        <w:t>х</w:t>
      </w:r>
      <w:r w:rsidRPr="00DE3FF2">
        <w:t xml:space="preserve">ідній </w:t>
      </w:r>
      <w:r w:rsidR="000F23E5">
        <w:t>А</w:t>
      </w:r>
      <w:r w:rsidRPr="00DE3FF2">
        <w:t>зії», в якій стве</w:t>
      </w:r>
      <w:r w:rsidR="000F23E5">
        <w:t>р</w:t>
      </w:r>
      <w:r w:rsidRPr="00DE3FF2">
        <w:t>джув</w:t>
      </w:r>
      <w:r w:rsidR="000F23E5">
        <w:t>а</w:t>
      </w:r>
      <w:r w:rsidRPr="00DE3FF2">
        <w:t>л</w:t>
      </w:r>
      <w:r w:rsidR="000F23E5">
        <w:t>о</w:t>
      </w:r>
      <w:r w:rsidRPr="00DE3FF2">
        <w:t>ся, щ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 у Кит</w:t>
      </w:r>
      <w:r w:rsidR="000F23E5">
        <w:t>а</w:t>
      </w:r>
      <w:r w:rsidRPr="00DE3FF2">
        <w:t>ї в</w:t>
      </w:r>
      <w:r w:rsidR="000F23E5">
        <w:t>рахо</w:t>
      </w:r>
      <w:r w:rsidRPr="00DE3FF2">
        <w:t>вув</w:t>
      </w:r>
      <w:r w:rsidR="000F23E5">
        <w:t>а</w:t>
      </w:r>
      <w:r w:rsidRPr="00DE3FF2">
        <w:t>тимуться з</w:t>
      </w:r>
      <w:r w:rsidR="000F23E5">
        <w:t>а</w:t>
      </w:r>
      <w:r w:rsidRPr="00DE3FF2">
        <w:t>лежн</w:t>
      </w:r>
      <w:r w:rsidR="000F23E5">
        <w:t>о</w:t>
      </w:r>
      <w:r w:rsidRPr="00DE3FF2">
        <w:t xml:space="preserve"> від визн</w:t>
      </w:r>
      <w:r w:rsidR="000F23E5">
        <w:t>а</w:t>
      </w:r>
      <w:r w:rsidRPr="00DE3FF2">
        <w:t xml:space="preserve">ння ними </w:t>
      </w:r>
      <w:r w:rsidR="000F23E5">
        <w:t>ро</w:t>
      </w:r>
      <w:r w:rsidRPr="00DE3FF2">
        <w:t>лі Яп</w:t>
      </w:r>
      <w:r w:rsidR="000F23E5">
        <w:t>о</w:t>
      </w:r>
      <w:r w:rsidRPr="00DE3FF2">
        <w:t>нії в цій к</w:t>
      </w:r>
      <w:r w:rsidR="000F23E5">
        <w:t>ра</w:t>
      </w:r>
      <w:r w:rsidRPr="00DE3FF2">
        <w:t>їні. Т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зиція сп</w:t>
      </w:r>
      <w:r w:rsidR="000F23E5">
        <w:t>р</w:t>
      </w:r>
      <w:r w:rsidRPr="00DE3FF2">
        <w:t>ичинил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ступ</w:t>
      </w:r>
      <w:r w:rsidR="000F23E5">
        <w:t>о</w:t>
      </w:r>
      <w:r w:rsidRPr="00DE3FF2">
        <w:t>ве п</w:t>
      </w:r>
      <w:r w:rsidR="000F23E5">
        <w:t>о</w:t>
      </w:r>
      <w:r w:rsidRPr="00DE3FF2">
        <w:t>гі</w:t>
      </w:r>
      <w:r w:rsidR="000F23E5">
        <w:t>р</w:t>
      </w:r>
      <w:r w:rsidRPr="00DE3FF2">
        <w:t>шення відн</w:t>
      </w:r>
      <w:r w:rsidR="000F23E5">
        <w:t>о</w:t>
      </w:r>
      <w:r w:rsidRPr="00DE3FF2">
        <w:t>син із СШ</w:t>
      </w:r>
      <w:r w:rsidR="000F23E5">
        <w:t>А</w:t>
      </w:r>
      <w:r w:rsidRPr="00DE3FF2">
        <w:t xml:space="preserve">. У січні 1939 </w:t>
      </w:r>
      <w:r w:rsidR="000F23E5">
        <w:t>р</w:t>
      </w:r>
      <w:r w:rsidRPr="00DE3FF2">
        <w:t>. К</w:t>
      </w:r>
      <w:r w:rsidR="000F23E5">
        <w:t>о</w:t>
      </w:r>
      <w:r w:rsidRPr="00DE3FF2">
        <w:t>н</w:t>
      </w:r>
      <w:r w:rsidR="000F23E5">
        <w:t>о</w:t>
      </w:r>
      <w:r w:rsidRPr="00DE3FF2">
        <w:t>е піш</w:t>
      </w:r>
      <w:r w:rsidR="000F23E5">
        <w:t>о</w:t>
      </w:r>
      <w:r w:rsidRPr="00DE3FF2">
        <w:t>в у відст</w:t>
      </w:r>
      <w:r w:rsidR="000F23E5">
        <w:t>а</w:t>
      </w:r>
      <w:r w:rsidRPr="00DE3FF2">
        <w:t>вку, п</w:t>
      </w:r>
      <w:r w:rsidR="000F23E5">
        <w:t>р</w:t>
      </w:r>
      <w:r w:rsidRPr="00DE3FF2">
        <w:t>ич</w:t>
      </w:r>
      <w:r w:rsidR="000F23E5">
        <w:t>о</w:t>
      </w:r>
      <w:r w:rsidRPr="00DE3FF2">
        <w:t>му скл</w:t>
      </w:r>
      <w:r w:rsidR="000F23E5">
        <w:t>а</w:t>
      </w:r>
      <w:r w:rsidRPr="00DE3FF2">
        <w:t>д у</w:t>
      </w:r>
      <w:r w:rsidR="000F23E5">
        <w:t>р</w:t>
      </w:r>
      <w:r w:rsidRPr="00DE3FF2">
        <w:t>яду п</w:t>
      </w:r>
      <w:r w:rsidR="000F23E5">
        <w:t>ра</w:t>
      </w:r>
      <w:r w:rsidRPr="00DE3FF2">
        <w:t>ктичн</w:t>
      </w:r>
      <w:r w:rsidR="000F23E5">
        <w:t>о</w:t>
      </w:r>
      <w:r w:rsidRPr="00DE3FF2">
        <w:t xml:space="preserve"> не змінився, </w:t>
      </w:r>
      <w:r w:rsidR="000F23E5">
        <w:t>о</w:t>
      </w:r>
      <w:r w:rsidRPr="00DE3FF2">
        <w:t>сн</w:t>
      </w:r>
      <w:r w:rsidR="000F23E5">
        <w:t>о</w:t>
      </w:r>
      <w:r w:rsidRPr="00DE3FF2">
        <w:t>вні п</w:t>
      </w:r>
      <w:r w:rsidR="000F23E5">
        <w:t>о</w:t>
      </w:r>
      <w:r w:rsidRPr="00DE3FF2">
        <w:t>ст</w:t>
      </w:r>
      <w:r w:rsidR="000F23E5">
        <w:t>а</w:t>
      </w:r>
      <w:r w:rsidRPr="00DE3FF2">
        <w:t>ті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у нь</w:t>
      </w:r>
      <w:r w:rsidR="000F23E5">
        <w:t>о</w:t>
      </w:r>
      <w:r w:rsidRPr="00DE3FF2">
        <w:t>му з</w:t>
      </w:r>
      <w:r w:rsidR="000F23E5">
        <w:t>а</w:t>
      </w:r>
      <w:r w:rsidRPr="00DE3FF2">
        <w:t>лишилися і д</w:t>
      </w:r>
      <w:r w:rsidR="000F23E5">
        <w:t>а</w:t>
      </w:r>
      <w:r w:rsidRPr="00DE3FF2">
        <w:t>лі.</w:t>
      </w:r>
    </w:p>
    <w:p w:rsidR="00F60188" w:rsidRPr="00DE3FF2" w:rsidRDefault="00042C01" w:rsidP="008C479E">
      <w:pPr>
        <w:pStyle w:val="13"/>
        <w:contextualSpacing/>
      </w:pPr>
      <w:r w:rsidRPr="00DE3FF2">
        <w:t>Ситу</w:t>
      </w:r>
      <w:r w:rsidR="000F23E5">
        <w:t>а</w:t>
      </w:r>
      <w:r w:rsidRPr="00DE3FF2">
        <w:t>ція в С</w:t>
      </w:r>
      <w:r w:rsidR="000F23E5">
        <w:t>х</w:t>
      </w:r>
      <w:r w:rsidRPr="00DE3FF2">
        <w:t xml:space="preserve">ідній </w:t>
      </w:r>
      <w:r w:rsidR="000F23E5">
        <w:t>А</w:t>
      </w:r>
      <w:r w:rsidRPr="00DE3FF2">
        <w:t>зії, сл</w:t>
      </w:r>
      <w:r w:rsidR="000F23E5">
        <w:t>а</w:t>
      </w:r>
      <w:r w:rsidRPr="00DE3FF2">
        <w:t>бкість вл</w:t>
      </w:r>
      <w:r w:rsidR="000F23E5">
        <w:t>а</w:t>
      </w:r>
      <w:r w:rsidRPr="00DE3FF2">
        <w:t>ди в Кит</w:t>
      </w:r>
      <w:r w:rsidR="000F23E5">
        <w:t>а</w:t>
      </w:r>
      <w:r w:rsidRPr="00DE3FF2">
        <w:t>ї, ум</w:t>
      </w:r>
      <w:r w:rsidR="000F23E5">
        <w:t>о</w:t>
      </w:r>
      <w:r w:rsidRPr="00DE3FF2">
        <w:t>жливлюв</w:t>
      </w:r>
      <w:r w:rsidR="000F23E5">
        <w:t>а</w:t>
      </w:r>
      <w:r w:rsidRPr="00DE3FF2">
        <w:t>ли ств</w:t>
      </w:r>
      <w:r w:rsidR="000F23E5">
        <w:t>ор</w:t>
      </w:r>
      <w:r w:rsidRPr="00DE3FF2">
        <w:t>ення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ї з</w:t>
      </w:r>
      <w:r w:rsidR="000F23E5">
        <w:t>о</w:t>
      </w:r>
      <w:r w:rsidRPr="00DE3FF2">
        <w:t>ни під к</w:t>
      </w:r>
      <w:r w:rsidR="000F23E5">
        <w:t>о</w:t>
      </w:r>
      <w:r w:rsidRPr="00DE3FF2">
        <w:t>нт</w:t>
      </w:r>
      <w:r w:rsidR="000F23E5">
        <w:t>ро</w:t>
      </w:r>
      <w:r w:rsidRPr="00DE3FF2">
        <w:t>лем Яп</w:t>
      </w:r>
      <w:r w:rsidR="000F23E5">
        <w:t>о</w:t>
      </w:r>
      <w:r w:rsidRPr="00DE3FF2">
        <w:t>нії, п</w:t>
      </w:r>
      <w:r w:rsidR="000F23E5">
        <w:t>ро</w:t>
      </w:r>
      <w:r w:rsidRPr="00DE3FF2">
        <w:t>те чим п</w:t>
      </w:r>
      <w:r w:rsidR="000F23E5">
        <w:t>о</w:t>
      </w:r>
      <w:r w:rsidRPr="00DE3FF2">
        <w:t>мітніш</w:t>
      </w:r>
      <w:r w:rsidR="000F23E5">
        <w:t>о</w:t>
      </w:r>
      <w:r w:rsidRPr="00DE3FF2">
        <w:t xml:space="preserve">ю </w:t>
      </w:r>
      <w:r w:rsidRPr="00DE3FF2">
        <w:lastRenderedPageBreak/>
        <w:t>ст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 xml:space="preserve">исутність у </w:t>
      </w:r>
      <w:r w:rsidR="000F23E5">
        <w:t>р</w:t>
      </w:r>
      <w:r w:rsidRPr="00DE3FF2">
        <w:t>есу</w:t>
      </w:r>
      <w:r w:rsidR="000F23E5">
        <w:t>р</w:t>
      </w:r>
      <w:r w:rsidRPr="00DE3FF2">
        <w:t>сни</w:t>
      </w:r>
      <w:r w:rsidR="000F23E5">
        <w:t>х</w:t>
      </w:r>
      <w:r w:rsidRPr="00DE3FF2">
        <w:t xml:space="preserve"> з</w:t>
      </w:r>
      <w:r w:rsidR="000F23E5">
        <w:t>о</w:t>
      </w:r>
      <w:r w:rsidRPr="00DE3FF2">
        <w:t>н</w:t>
      </w:r>
      <w:r w:rsidR="000F23E5">
        <w:t>ах</w:t>
      </w:r>
      <w:r w:rsidRPr="00DE3FF2">
        <w:t xml:space="preserve"> і </w:t>
      </w:r>
      <w:r w:rsidR="000F23E5">
        <w:t>р</w:t>
      </w:r>
      <w:r w:rsidRPr="00DE3FF2">
        <w:t>инк</w:t>
      </w:r>
      <w:r w:rsidR="000F23E5">
        <w:t>ах</w:t>
      </w:r>
      <w:r w:rsidRPr="00DE3FF2">
        <w:t xml:space="preserve"> збуту, тим сильніше п</w:t>
      </w:r>
      <w:r w:rsidR="000F23E5">
        <w:t>о</w:t>
      </w:r>
      <w:r w:rsidRPr="00DE3FF2">
        <w:t>гі</w:t>
      </w:r>
      <w:r w:rsidR="000F23E5">
        <w:t>р</w:t>
      </w:r>
      <w:r w:rsidRPr="00DE3FF2">
        <w:t>шув</w:t>
      </w:r>
      <w:r w:rsidR="000F23E5">
        <w:t>а</w:t>
      </w:r>
      <w:r w:rsidRPr="00DE3FF2">
        <w:t>лися відн</w:t>
      </w:r>
      <w:r w:rsidR="000F23E5">
        <w:t>о</w:t>
      </w:r>
      <w:r w:rsidRPr="00DE3FF2">
        <w:t>сини з Кит</w:t>
      </w:r>
      <w:r w:rsidR="000F23E5">
        <w:t>а</w:t>
      </w:r>
      <w:r w:rsidRPr="00DE3FF2">
        <w:t>єм, щ</w:t>
      </w:r>
      <w:r w:rsidR="000F23E5">
        <w:t>о</w:t>
      </w:r>
      <w:r w:rsidRPr="00DE3FF2">
        <w:t xml:space="preserve"> неминуче сп</w:t>
      </w:r>
      <w:r w:rsidR="000F23E5">
        <w:t>р</w:t>
      </w:r>
      <w:r w:rsidRPr="00DE3FF2">
        <w:t>ичинял</w:t>
      </w:r>
      <w:r w:rsidR="000F23E5">
        <w:t>о</w:t>
      </w:r>
      <w:r w:rsidRPr="00DE3FF2">
        <w:t xml:space="preserve"> і ускл</w:t>
      </w:r>
      <w:r w:rsidR="000F23E5">
        <w:t>а</w:t>
      </w:r>
      <w:r w:rsidRPr="00DE3FF2">
        <w:t>днення відн</w:t>
      </w:r>
      <w:r w:rsidR="000F23E5">
        <w:t>о</w:t>
      </w:r>
      <w:r w:rsidRPr="00DE3FF2">
        <w:t>син із СШ</w:t>
      </w:r>
      <w:r w:rsidR="000F23E5">
        <w:t>А</w:t>
      </w:r>
      <w:r w:rsidRPr="00DE3FF2">
        <w:t xml:space="preserve"> і Велик</w:t>
      </w:r>
      <w:r w:rsidR="000F23E5">
        <w:t>о</w:t>
      </w:r>
      <w:r w:rsidRPr="00DE3FF2">
        <w:t>ю Б</w:t>
      </w:r>
      <w:r w:rsidR="000F23E5">
        <w:t>р</w:t>
      </w:r>
      <w:r w:rsidRPr="00DE3FF2">
        <w:t>ит</w:t>
      </w:r>
      <w:r w:rsidR="000F23E5">
        <w:t>а</w:t>
      </w:r>
      <w:r w:rsidRPr="00DE3FF2">
        <w:t>нією. П</w:t>
      </w:r>
      <w:r w:rsidR="000F23E5">
        <w:t>о</w:t>
      </w:r>
      <w:r w:rsidRPr="00DE3FF2">
        <w:t>гі</w:t>
      </w:r>
      <w:r w:rsidR="000F23E5">
        <w:t>р</w:t>
      </w:r>
      <w:r w:rsidRPr="00DE3FF2">
        <w:t>шення ци</w:t>
      </w:r>
      <w:r w:rsidR="000F23E5">
        <w:t>х</w:t>
      </w:r>
      <w:r w:rsidRPr="00DE3FF2">
        <w:t xml:space="preserve"> відн</w:t>
      </w:r>
      <w:r w:rsidR="000F23E5">
        <w:t>о</w:t>
      </w:r>
      <w:r w:rsidRPr="00DE3FF2">
        <w:t>син дед</w:t>
      </w:r>
      <w:r w:rsidR="000F23E5">
        <w:t>а</w:t>
      </w:r>
      <w:r w:rsidRPr="00DE3FF2">
        <w:t>лі менше з</w:t>
      </w:r>
      <w:r w:rsidR="000F23E5">
        <w:t>а</w:t>
      </w:r>
      <w:r w:rsidRPr="00DE3FF2">
        <w:t>лиш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сті</w:t>
      </w:r>
      <w:r w:rsidR="000F23E5">
        <w:t>р</w:t>
      </w:r>
      <w:r w:rsidRPr="00DE3FF2">
        <w:t xml:space="preserve"> для ви</w:t>
      </w:r>
      <w:r w:rsidR="000F23E5">
        <w:t>хо</w:t>
      </w:r>
      <w:r w:rsidRPr="00DE3FF2">
        <w:t>ду з к</w:t>
      </w:r>
      <w:r w:rsidR="000F23E5">
        <w:t>р</w:t>
      </w:r>
      <w:r w:rsidRPr="00DE3FF2">
        <w:t>изи ек</w:t>
      </w:r>
      <w:r w:rsidR="000F23E5">
        <w:t>о</w:t>
      </w:r>
      <w:r w:rsidRPr="00DE3FF2">
        <w:t>н</w:t>
      </w:r>
      <w:r w:rsidR="000F23E5">
        <w:t>о</w:t>
      </w:r>
      <w:r w:rsidRPr="00DE3FF2">
        <w:t>мічним шля</w:t>
      </w:r>
      <w:r w:rsidR="000F23E5">
        <w:t>хо</w:t>
      </w:r>
      <w:r w:rsidRPr="00DE3FF2">
        <w:t>м, щ</w:t>
      </w:r>
      <w:r w:rsidR="000F23E5">
        <w:t>о</w:t>
      </w:r>
      <w:r w:rsidRPr="00DE3FF2">
        <w:t xml:space="preserve"> лише підсилюв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мбіції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щ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а</w:t>
      </w:r>
      <w:r w:rsidRPr="00DE3FF2">
        <w:t>нув</w:t>
      </w:r>
      <w:r w:rsidR="000F23E5">
        <w:t>а</w:t>
      </w:r>
      <w:r w:rsidRPr="00DE3FF2">
        <w:t>ли швидке ви</w:t>
      </w:r>
      <w:r w:rsidR="000F23E5">
        <w:t>р</w:t>
      </w:r>
      <w:r w:rsidRPr="00DE3FF2">
        <w:t>ішення пит</w:t>
      </w:r>
      <w:r w:rsidR="000F23E5">
        <w:t>а</w:t>
      </w:r>
      <w:r w:rsidRPr="00DE3FF2">
        <w:t xml:space="preserve">ння. </w:t>
      </w:r>
    </w:p>
    <w:p w:rsidR="00042C01" w:rsidRPr="00DE3FF2" w:rsidRDefault="00042C01" w:rsidP="008C479E">
      <w:pPr>
        <w:pStyle w:val="13"/>
        <w:contextualSpacing/>
      </w:pPr>
      <w:r w:rsidRPr="00DE3FF2">
        <w:t>В</w:t>
      </w:r>
      <w:r w:rsidR="000F23E5">
        <w:t>о</w:t>
      </w:r>
      <w:r w:rsidRPr="00DE3FF2">
        <w:t xml:space="preserve">сени 1940 </w:t>
      </w:r>
      <w:r w:rsidR="000F23E5">
        <w:t>ро</w:t>
      </w:r>
      <w:r w:rsidRPr="00DE3FF2">
        <w:t>ку бул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ен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>цію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ги т</w:t>
      </w:r>
      <w:r w:rsidR="000F23E5">
        <w:t>ро</w:t>
      </w:r>
      <w:r w:rsidRPr="00DE3FF2">
        <w:t>ну (Т</w:t>
      </w:r>
      <w:r w:rsidR="000F23E5">
        <w:t>а</w:t>
      </w:r>
      <w:r w:rsidRPr="00DE3FF2">
        <w:t>йсей екус</w:t>
      </w:r>
      <w:r w:rsidR="000F23E5">
        <w:t>а</w:t>
      </w:r>
      <w:r w:rsidRPr="00DE3FF2">
        <w:t>нк</w:t>
      </w:r>
      <w:r w:rsidR="000F23E5">
        <w:t>а</w:t>
      </w:r>
      <w:r w:rsidRPr="00DE3FF2">
        <w:t>й) яке увіб</w:t>
      </w:r>
      <w:r w:rsidR="000F23E5">
        <w:t>ра</w:t>
      </w:r>
      <w:r w:rsidRPr="00DE3FF2">
        <w:t>л</w:t>
      </w:r>
      <w:r w:rsidR="000F23E5">
        <w:t>о</w:t>
      </w:r>
      <w:r w:rsidRPr="00DE3FF2">
        <w:t xml:space="preserve"> в себе всі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</w:t>
      </w:r>
      <w:r w:rsidR="000F23E5">
        <w:t>х</w:t>
      </w:r>
      <w:r w:rsidRPr="00DE3FF2">
        <w:t xml:space="preserve">ильників </w:t>
      </w:r>
      <w:r w:rsidR="000F23E5">
        <w:t>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змін у вл</w:t>
      </w:r>
      <w:r w:rsidR="000F23E5">
        <w:t>а</w:t>
      </w:r>
      <w:r w:rsidRPr="00DE3FF2">
        <w:t>ді</w:t>
      </w:r>
      <w:r w:rsidR="00FB551A" w:rsidRPr="00DE3FF2">
        <w:t>. З</w:t>
      </w:r>
      <w:r w:rsidR="000F23E5">
        <w:t>а</w:t>
      </w:r>
      <w:r w:rsidR="00FB551A" w:rsidRPr="00DE3FF2">
        <w:t>мінивши с</w:t>
      </w:r>
      <w:r w:rsidR="000F23E5">
        <w:t>о</w:t>
      </w:r>
      <w:r w:rsidR="00FB551A" w:rsidRPr="00DE3FF2">
        <w:t>б</w:t>
      </w:r>
      <w:r w:rsidR="000F23E5">
        <w:t>о</w:t>
      </w:r>
      <w:r w:rsidR="00FB551A" w:rsidRPr="00DE3FF2">
        <w:t>ю п</w:t>
      </w:r>
      <w:r w:rsidR="000F23E5">
        <w:t>ар</w:t>
      </w:r>
      <w:r w:rsidR="00FB551A" w:rsidRPr="00DE3FF2">
        <w:t>л</w:t>
      </w:r>
      <w:r w:rsidR="000F23E5">
        <w:t>а</w:t>
      </w:r>
      <w:r w:rsidR="00FB551A" w:rsidRPr="00DE3FF2">
        <w:t xml:space="preserve">мент </w:t>
      </w:r>
      <w:r w:rsidR="000F23E5">
        <w:t>а</w:t>
      </w:r>
      <w:r w:rsidR="00FB551A" w:rsidRPr="00DE3FF2">
        <w:t>с</w:t>
      </w:r>
      <w:r w:rsidR="000F23E5">
        <w:t>о</w:t>
      </w:r>
      <w:r w:rsidR="00FB551A" w:rsidRPr="00DE3FF2">
        <w:t>ці</w:t>
      </w:r>
      <w:r w:rsidR="000F23E5">
        <w:t>а</w:t>
      </w:r>
      <w:r w:rsidR="00FB551A" w:rsidRPr="00DE3FF2">
        <w:t>ція всебічн</w:t>
      </w:r>
      <w:r w:rsidR="000F23E5">
        <w:t>о</w:t>
      </w:r>
      <w:r w:rsidR="00FB551A" w:rsidRPr="00DE3FF2">
        <w:t xml:space="preserve"> підт</w:t>
      </w:r>
      <w:r w:rsidR="000F23E5">
        <w:t>р</w:t>
      </w:r>
      <w:r w:rsidR="00FB551A" w:rsidRPr="00DE3FF2">
        <w:t>имув</w:t>
      </w:r>
      <w:r w:rsidR="000F23E5">
        <w:t>а</w:t>
      </w:r>
      <w:r w:rsidR="00FB551A" w:rsidRPr="00DE3FF2">
        <w:t xml:space="preserve">ли усі </w:t>
      </w:r>
      <w:r w:rsidR="000F23E5">
        <w:t>р</w:t>
      </w:r>
      <w:r w:rsidR="00FB551A" w:rsidRPr="00DE3FF2">
        <w:t>ішення імпе</w:t>
      </w:r>
      <w:r w:rsidR="000F23E5">
        <w:t>ра</w:t>
      </w:r>
      <w:r w:rsidR="00FB551A" w:rsidRPr="00DE3FF2">
        <w:t>т</w:t>
      </w:r>
      <w:r w:rsidR="000F23E5">
        <w:t>ора</w:t>
      </w:r>
      <w:r w:rsidR="00FB551A" w:rsidRPr="00DE3FF2">
        <w:t xml:space="preserve"> і к</w:t>
      </w:r>
      <w:r w:rsidR="000F23E5">
        <w:t>а</w:t>
      </w:r>
      <w:r w:rsidR="00FB551A" w:rsidRPr="00DE3FF2">
        <w:t>бінету мініст</w:t>
      </w:r>
      <w:r w:rsidR="000F23E5">
        <w:t>р</w:t>
      </w:r>
      <w:r w:rsidR="00FB551A" w:rsidRPr="00DE3FF2">
        <w:t>ів ,її філі</w:t>
      </w:r>
      <w:r w:rsidR="000F23E5">
        <w:t>а</w:t>
      </w:r>
      <w:r w:rsidR="00FB551A" w:rsidRPr="00DE3FF2">
        <w:t>ли п</w:t>
      </w:r>
      <w:r w:rsidR="000F23E5">
        <w:t>о</w:t>
      </w:r>
      <w:r w:rsidR="00FB551A" w:rsidRPr="00DE3FF2">
        <w:t xml:space="preserve"> всій к</w:t>
      </w:r>
      <w:r w:rsidR="000F23E5">
        <w:t>ра</w:t>
      </w:r>
      <w:r w:rsidR="00FB551A" w:rsidRPr="00DE3FF2">
        <w:t>їні п</w:t>
      </w:r>
      <w:r w:rsidR="000F23E5">
        <w:t>ро</w:t>
      </w:r>
      <w:r w:rsidR="00FB551A" w:rsidRPr="00DE3FF2">
        <w:t>в</w:t>
      </w:r>
      <w:r w:rsidR="000F23E5">
        <w:t>о</w:t>
      </w:r>
      <w:r w:rsidR="00FB551A" w:rsidRPr="00DE3FF2">
        <w:t>дили м</w:t>
      </w:r>
      <w:r w:rsidR="000F23E5">
        <w:t>о</w:t>
      </w:r>
      <w:r w:rsidR="00FB551A" w:rsidRPr="00DE3FF2">
        <w:t>біліз</w:t>
      </w:r>
      <w:r w:rsidR="000F23E5">
        <w:t>а</w:t>
      </w:r>
      <w:r w:rsidR="00FB551A" w:rsidRPr="00DE3FF2">
        <w:t>цію н</w:t>
      </w:r>
      <w:r w:rsidR="000F23E5">
        <w:t>а</w:t>
      </w:r>
      <w:r w:rsidR="00FB551A" w:rsidRPr="00DE3FF2">
        <w:t>селення для підт</w:t>
      </w:r>
      <w:r w:rsidR="000F23E5">
        <w:t>р</w:t>
      </w:r>
      <w:r w:rsidR="00FB551A" w:rsidRPr="00DE3FF2">
        <w:t>имки ку</w:t>
      </w:r>
      <w:r w:rsidR="000F23E5">
        <w:t>р</w:t>
      </w:r>
      <w:r w:rsidR="00FB551A" w:rsidRPr="00DE3FF2">
        <w:t xml:space="preserve">су </w:t>
      </w:r>
      <w:r w:rsidR="000F23E5">
        <w:t>ро</w:t>
      </w:r>
      <w:r w:rsidR="009A622F" w:rsidRPr="00DE3FF2">
        <w:t>зши</w:t>
      </w:r>
      <w:r w:rsidR="000F23E5">
        <w:t>р</w:t>
      </w:r>
      <w:r w:rsidR="009A622F" w:rsidRPr="00DE3FF2">
        <w:t>ення</w:t>
      </w:r>
      <w:r w:rsidR="00FB551A" w:rsidRPr="00DE3FF2">
        <w:t xml:space="preserve"> к</w:t>
      </w:r>
      <w:r w:rsidR="000F23E5">
        <w:t>ор</w:t>
      </w:r>
      <w:r w:rsidR="00FB551A" w:rsidRPr="00DE3FF2">
        <w:t>д</w:t>
      </w:r>
      <w:r w:rsidR="000F23E5">
        <w:t>о</w:t>
      </w:r>
      <w:r w:rsidR="00FB551A" w:rsidRPr="00DE3FF2">
        <w:t>нів Яп</w:t>
      </w:r>
      <w:r w:rsidR="000F23E5">
        <w:t>о</w:t>
      </w:r>
      <w:r w:rsidR="00FB551A" w:rsidRPr="00DE3FF2">
        <w:t>нії. В</w:t>
      </w:r>
      <w:r w:rsidR="000F23E5">
        <w:t>о</w:t>
      </w:r>
      <w:r w:rsidR="00FB551A" w:rsidRPr="00DE3FF2">
        <w:t>ни ж і підт</w:t>
      </w:r>
      <w:r w:rsidR="000F23E5">
        <w:t>р</w:t>
      </w:r>
      <w:r w:rsidR="00FB551A" w:rsidRPr="00DE3FF2">
        <w:t>им</w:t>
      </w:r>
      <w:r w:rsidR="000F23E5">
        <w:t>а</w:t>
      </w:r>
      <w:r w:rsidR="00FB551A" w:rsidRPr="00DE3FF2">
        <w:t>ли вт</w:t>
      </w:r>
      <w:r w:rsidR="000F23E5">
        <w:t>ор</w:t>
      </w:r>
      <w:r w:rsidR="00FB551A" w:rsidRPr="00DE3FF2">
        <w:t>гнення д</w:t>
      </w:r>
      <w:r w:rsidR="000F23E5">
        <w:t>о</w:t>
      </w:r>
      <w:r w:rsidR="00FB551A" w:rsidRPr="00DE3FF2">
        <w:t xml:space="preserve"> Інд</w:t>
      </w:r>
      <w:r w:rsidR="000F23E5">
        <w:t>о</w:t>
      </w:r>
      <w:r w:rsidR="00FB551A" w:rsidRPr="00DE3FF2">
        <w:t>кит</w:t>
      </w:r>
      <w:r w:rsidR="000F23E5">
        <w:t>а</w:t>
      </w:r>
      <w:r w:rsidR="00FB551A" w:rsidRPr="00DE3FF2">
        <w:t>ю щ</w:t>
      </w:r>
      <w:r w:rsidR="000F23E5">
        <w:t>о</w:t>
      </w:r>
      <w:r w:rsidR="00FB551A" w:rsidRPr="00DE3FF2">
        <w:t xml:space="preserve"> в</w:t>
      </w:r>
      <w:r w:rsidR="000F23E5">
        <w:t>р</w:t>
      </w:r>
      <w:r w:rsidR="00FB551A" w:rsidRPr="00DE3FF2">
        <w:t xml:space="preserve">ешті </w:t>
      </w:r>
      <w:r w:rsidR="000F23E5">
        <w:t>р</w:t>
      </w:r>
      <w:r w:rsidR="00FB551A" w:rsidRPr="00DE3FF2">
        <w:t>ешт і п</w:t>
      </w:r>
      <w:r w:rsidR="000F23E5">
        <w:t>р</w:t>
      </w:r>
      <w:r w:rsidR="00FB551A" w:rsidRPr="00DE3FF2">
        <w:t>извел</w:t>
      </w:r>
      <w:r w:rsidR="000F23E5">
        <w:t>о</w:t>
      </w:r>
      <w:r w:rsidR="00FB551A" w:rsidRPr="00DE3FF2">
        <w:t xml:space="preserve"> війни з СШ</w:t>
      </w:r>
      <w:r w:rsidR="000F23E5">
        <w:t>А</w:t>
      </w:r>
      <w:r w:rsidR="00FB551A" w:rsidRPr="00DE3FF2">
        <w:t>. П</w:t>
      </w:r>
      <w:r w:rsidR="000F23E5">
        <w:t>ро</w:t>
      </w:r>
      <w:r w:rsidR="00FB551A" w:rsidRPr="00DE3FF2">
        <w:t>тист</w:t>
      </w:r>
      <w:r w:rsidR="000F23E5">
        <w:t>о</w:t>
      </w:r>
      <w:r w:rsidR="00FB551A" w:rsidRPr="00DE3FF2">
        <w:t xml:space="preserve">яння з </w:t>
      </w:r>
      <w:r w:rsidR="000F23E5">
        <w:t>а</w:t>
      </w:r>
      <w:r w:rsidR="00FB551A" w:rsidRPr="00DE3FF2">
        <w:t>ме</w:t>
      </w:r>
      <w:r w:rsidR="000F23E5">
        <w:t>р</w:t>
      </w:r>
      <w:r w:rsidR="00FB551A" w:rsidRPr="00DE3FF2">
        <w:t>ик</w:t>
      </w:r>
      <w:r w:rsidR="000F23E5">
        <w:t>а</w:t>
      </w:r>
      <w:r w:rsidR="00FB551A" w:rsidRPr="00DE3FF2">
        <w:t>нцями бул</w:t>
      </w:r>
      <w:r w:rsidR="000F23E5">
        <w:t>о</w:t>
      </w:r>
      <w:r w:rsidR="00FB551A" w:rsidRPr="00DE3FF2">
        <w:t xml:space="preserve"> ве</w:t>
      </w:r>
      <w:r w:rsidR="000F23E5">
        <w:t>р</w:t>
      </w:r>
      <w:r w:rsidR="00FB551A" w:rsidRPr="00DE3FF2">
        <w:t>шин</w:t>
      </w:r>
      <w:r w:rsidR="000F23E5">
        <w:t>о</w:t>
      </w:r>
      <w:r w:rsidR="00FB551A" w:rsidRPr="00DE3FF2">
        <w:t>ю іде</w:t>
      </w:r>
      <w:r w:rsidR="000F23E5">
        <w:t>а</w:t>
      </w:r>
      <w:r w:rsidR="00FB551A" w:rsidRPr="00DE3FF2">
        <w:t>лістичн</w:t>
      </w:r>
      <w:r w:rsidR="000F23E5">
        <w:t>о</w:t>
      </w:r>
      <w:r w:rsidR="00FB551A" w:rsidRPr="00DE3FF2">
        <w:t>ї б</w:t>
      </w:r>
      <w:r w:rsidR="000F23E5">
        <w:t>оро</w:t>
      </w:r>
      <w:r w:rsidR="00FB551A" w:rsidRPr="00DE3FF2">
        <w:t>тьби</w:t>
      </w:r>
      <w:r w:rsidR="009A622F" w:rsidRPr="00DE3FF2">
        <w:t xml:space="preserve"> для вищ</w:t>
      </w:r>
      <w:r w:rsidR="000F23E5">
        <w:t>о</w:t>
      </w:r>
      <w:r w:rsidR="009A622F" w:rsidRPr="00DE3FF2">
        <w:t>г</w:t>
      </w:r>
      <w:r w:rsidR="000F23E5">
        <w:t>о</w:t>
      </w:r>
      <w:r w:rsidR="009A622F" w:rsidRPr="00DE3FF2">
        <w:t xml:space="preserve"> к</w:t>
      </w:r>
      <w:r w:rsidR="000F23E5">
        <w:t>о</w:t>
      </w:r>
      <w:r w:rsidR="009A622F" w:rsidRPr="00DE3FF2">
        <w:t>м</w:t>
      </w:r>
      <w:r w:rsidR="000F23E5">
        <w:t>а</w:t>
      </w:r>
      <w:r w:rsidR="009A622F" w:rsidRPr="00DE3FF2">
        <w:t>ндув</w:t>
      </w:r>
      <w:r w:rsidR="000F23E5">
        <w:t>а</w:t>
      </w:r>
      <w:r w:rsidR="009A622F" w:rsidRPr="00DE3FF2">
        <w:t>ння</w:t>
      </w:r>
      <w:r w:rsidR="00FB551A" w:rsidRPr="00DE3FF2">
        <w:t>. Пе</w:t>
      </w:r>
      <w:r w:rsidR="000F23E5">
        <w:t>р</w:t>
      </w:r>
      <w:r w:rsidR="00FB551A" w:rsidRPr="00DE3FF2">
        <w:t>емігші СШ</w:t>
      </w:r>
      <w:r w:rsidR="000F23E5">
        <w:t>А</w:t>
      </w:r>
      <w:r w:rsidR="00FB551A" w:rsidRPr="00DE3FF2">
        <w:t xml:space="preserve"> Яп</w:t>
      </w:r>
      <w:r w:rsidR="000F23E5">
        <w:t>о</w:t>
      </w:r>
      <w:r w:rsidR="00FB551A" w:rsidRPr="00DE3FF2">
        <w:t>нія д</w:t>
      </w:r>
      <w:r w:rsidR="000F23E5">
        <w:t>о</w:t>
      </w:r>
      <w:r w:rsidR="00FB551A" w:rsidRPr="00DE3FF2">
        <w:t>вел</w:t>
      </w:r>
      <w:r w:rsidR="000F23E5">
        <w:t>а</w:t>
      </w:r>
      <w:r w:rsidR="00FB551A" w:rsidRPr="00DE3FF2">
        <w:t xml:space="preserve"> би св</w:t>
      </w:r>
      <w:r w:rsidR="000F23E5">
        <w:t>о</w:t>
      </w:r>
      <w:r w:rsidR="00FB551A" w:rsidRPr="00DE3FF2">
        <w:t>ю пе</w:t>
      </w:r>
      <w:r w:rsidR="000F23E5">
        <w:t>р</w:t>
      </w:r>
      <w:r w:rsidR="00FB551A" w:rsidRPr="00DE3FF2">
        <w:t>ев</w:t>
      </w:r>
      <w:r w:rsidR="000F23E5">
        <w:t>а</w:t>
      </w:r>
      <w:r w:rsidR="00FB551A" w:rsidRPr="00DE3FF2">
        <w:t>гу н</w:t>
      </w:r>
      <w:r w:rsidR="000F23E5">
        <w:t>а</w:t>
      </w:r>
      <w:r w:rsidR="00FB551A" w:rsidRPr="00DE3FF2">
        <w:t>д з</w:t>
      </w:r>
      <w:r w:rsidR="000F23E5">
        <w:t>ах</w:t>
      </w:r>
      <w:r w:rsidR="00FB551A" w:rsidRPr="00DE3FF2">
        <w:t>ідним світ</w:t>
      </w:r>
      <w:r w:rsidR="000F23E5">
        <w:t>о</w:t>
      </w:r>
      <w:r w:rsidR="00FB551A" w:rsidRPr="00DE3FF2">
        <w:t>м п</w:t>
      </w:r>
      <w:r w:rsidR="000F23E5">
        <w:t>о</w:t>
      </w:r>
      <w:r w:rsidR="00FB551A" w:rsidRPr="00DE3FF2">
        <w:t>зб</w:t>
      </w:r>
      <w:r w:rsidR="000F23E5">
        <w:t>а</w:t>
      </w:r>
      <w:r w:rsidR="00FB551A" w:rsidRPr="00DE3FF2">
        <w:t>вившись</w:t>
      </w:r>
      <w:r w:rsidR="009A622F" w:rsidRPr="00DE3FF2">
        <w:t xml:space="preserve"> т</w:t>
      </w:r>
      <w:r w:rsidR="000F23E5">
        <w:t>а</w:t>
      </w:r>
      <w:r w:rsidR="009A622F" w:rsidRPr="00DE3FF2">
        <w:t>ким чин</w:t>
      </w:r>
      <w:r w:rsidR="000F23E5">
        <w:t>о</w:t>
      </w:r>
      <w:r w:rsidR="009A622F" w:rsidRPr="00DE3FF2">
        <w:t>м від зве</w:t>
      </w:r>
      <w:r w:rsidR="000F23E5">
        <w:t>рх</w:t>
      </w:r>
      <w:r w:rsidR="009A622F" w:rsidRPr="00DE3FF2">
        <w:t>нь</w:t>
      </w:r>
      <w:r w:rsidR="000F23E5">
        <w:t>о</w:t>
      </w:r>
      <w:r w:rsidR="009A622F" w:rsidRPr="00DE3FF2">
        <w:t>г</w:t>
      </w:r>
      <w:r w:rsidR="000F23E5">
        <w:t>о</w:t>
      </w:r>
      <w:r w:rsidR="009A622F" w:rsidRPr="00DE3FF2">
        <w:t xml:space="preserve"> відн</w:t>
      </w:r>
      <w:r w:rsidR="000F23E5">
        <w:t>о</w:t>
      </w:r>
      <w:r w:rsidR="009A622F" w:rsidRPr="00DE3FF2">
        <w:t>шення інши</w:t>
      </w:r>
      <w:r w:rsidR="000F23E5">
        <w:t>х</w:t>
      </w:r>
      <w:r w:rsidR="009A622F" w:rsidRPr="00DE3FF2">
        <w:t xml:space="preserve"> к</w:t>
      </w:r>
      <w:r w:rsidR="000F23E5">
        <w:t>ра</w:t>
      </w:r>
      <w:r w:rsidR="009A622F" w:rsidRPr="00DE3FF2">
        <w:t>їн.</w:t>
      </w:r>
    </w:p>
    <w:p w:rsidR="00D3266F" w:rsidRPr="00DE3FF2" w:rsidRDefault="009A622F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 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ах</w:t>
      </w:r>
      <w:r w:rsidRPr="00DE3FF2">
        <w:t xml:space="preserve"> Яп</w:t>
      </w:r>
      <w:r w:rsidR="000F23E5">
        <w:t>о</w:t>
      </w:r>
      <w:r w:rsidRPr="00DE3FF2">
        <w:t xml:space="preserve">нії </w:t>
      </w:r>
      <w:r w:rsidR="000F23E5">
        <w:t>р</w:t>
      </w:r>
      <w:r w:rsidRPr="00DE3FF2">
        <w:t>ев</w:t>
      </w:r>
      <w:r w:rsidR="000F23E5">
        <w:t>а</w:t>
      </w:r>
      <w:r w:rsidRPr="00DE3FF2">
        <w:t>ншизм н</w:t>
      </w:r>
      <w:r w:rsidR="000F23E5">
        <w:t>а</w:t>
      </w:r>
      <w:r w:rsidRPr="00DE3FF2">
        <w:t>був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 xml:space="preserve">йбільш </w:t>
      </w:r>
      <w:r w:rsidR="000F23E5">
        <w:t>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ф</w:t>
      </w:r>
      <w:r w:rsidR="000F23E5">
        <w:t>ор</w:t>
      </w:r>
      <w:r w:rsidRPr="00DE3FF2">
        <w:t>м</w:t>
      </w:r>
      <w:r w:rsidR="00F52742" w:rsidRPr="00DE3FF2">
        <w:t>. Зміни у з</w:t>
      </w:r>
      <w:r w:rsidR="000F23E5">
        <w:t>а</w:t>
      </w:r>
      <w:r w:rsidR="00F52742" w:rsidRPr="00DE3FF2">
        <w:t>к</w:t>
      </w:r>
      <w:r w:rsidR="000F23E5">
        <w:t>о</w:t>
      </w:r>
      <w:r w:rsidR="00F52742" w:rsidRPr="00DE3FF2">
        <w:t>н</w:t>
      </w:r>
      <w:r w:rsidR="000F23E5">
        <w:t>о</w:t>
      </w:r>
      <w:r w:rsidR="00F52742" w:rsidRPr="00DE3FF2">
        <w:t>д</w:t>
      </w:r>
      <w:r w:rsidR="000F23E5">
        <w:t>а</w:t>
      </w:r>
      <w:r w:rsidR="00F52742" w:rsidRPr="00DE3FF2">
        <w:t>встві п</w:t>
      </w:r>
      <w:r w:rsidR="000F23E5">
        <w:t>р</w:t>
      </w:r>
      <w:r w:rsidR="00F52742" w:rsidRPr="00DE3FF2">
        <w:t>ивнесли д</w:t>
      </w:r>
      <w:r w:rsidR="000F23E5">
        <w:t>о</w:t>
      </w:r>
      <w:r w:rsidR="00F52742" w:rsidRPr="00DE3FF2">
        <w:t xml:space="preserve"> зб</w:t>
      </w:r>
      <w:r w:rsidR="000F23E5">
        <w:t>ор</w:t>
      </w:r>
      <w:r w:rsidR="00F52742" w:rsidRPr="00DE3FF2">
        <w:t>ени</w:t>
      </w:r>
      <w:r w:rsidR="000F23E5">
        <w:t>х</w:t>
      </w:r>
      <w:r w:rsidR="00F52742" w:rsidRPr="00DE3FF2">
        <w:t xml:space="preserve"> сил б</w:t>
      </w:r>
      <w:r w:rsidR="000F23E5">
        <w:t>а</w:t>
      </w:r>
      <w:r w:rsidR="00F52742" w:rsidRPr="00DE3FF2">
        <w:t>г</w:t>
      </w:r>
      <w:r w:rsidR="000F23E5">
        <w:t>а</w:t>
      </w:r>
      <w:r w:rsidR="00F52742" w:rsidRPr="00DE3FF2">
        <w:t>ть</w:t>
      </w:r>
      <w:r w:rsidR="000F23E5">
        <w:t>ох</w:t>
      </w:r>
      <w:r w:rsidR="00F52742" w:rsidRPr="00DE3FF2">
        <w:t xml:space="preserve"> ви</w:t>
      </w:r>
      <w:r w:rsidR="000F23E5">
        <w:t>х</w:t>
      </w:r>
      <w:r w:rsidR="00F52742" w:rsidRPr="00DE3FF2">
        <w:t xml:space="preserve">ідців з </w:t>
      </w:r>
      <w:r w:rsidR="000F23E5">
        <w:t>р</w:t>
      </w:r>
      <w:r w:rsidR="00F52742" w:rsidRPr="00DE3FF2">
        <w:t>ізни</w:t>
      </w:r>
      <w:r w:rsidR="000F23E5">
        <w:t>х</w:t>
      </w:r>
      <w:r w:rsidR="00F52742" w:rsidRPr="00DE3FF2">
        <w:t xml:space="preserve"> п</w:t>
      </w:r>
      <w:r w:rsidR="000F23E5">
        <w:t>ро</w:t>
      </w:r>
      <w:r w:rsidR="00F52742" w:rsidRPr="00DE3FF2">
        <w:t>ш</w:t>
      </w:r>
      <w:r w:rsidR="000F23E5">
        <w:t>ар</w:t>
      </w:r>
      <w:r w:rsidR="00F52742" w:rsidRPr="00DE3FF2">
        <w:t>ків н</w:t>
      </w:r>
      <w:r w:rsidR="000F23E5">
        <w:t>а</w:t>
      </w:r>
      <w:r w:rsidR="00F52742" w:rsidRPr="00DE3FF2">
        <w:t>селення, з</w:t>
      </w:r>
      <w:r w:rsidR="000F23E5">
        <w:t>о</w:t>
      </w:r>
      <w:r w:rsidR="00F52742" w:rsidRPr="00DE3FF2">
        <w:t>к</w:t>
      </w:r>
      <w:r w:rsidR="000F23E5">
        <w:t>р</w:t>
      </w:r>
      <w:r w:rsidR="00F52742" w:rsidRPr="00DE3FF2">
        <w:t>ем</w:t>
      </w:r>
      <w:r w:rsidR="000F23E5">
        <w:t>а</w:t>
      </w:r>
      <w:r w:rsidR="00F52742" w:rsidRPr="00DE3FF2">
        <w:t xml:space="preserve"> селянств</w:t>
      </w:r>
      <w:r w:rsidR="000F23E5">
        <w:t>а</w:t>
      </w:r>
      <w:r w:rsidR="00F52742" w:rsidRPr="00DE3FF2">
        <w:t xml:space="preserve">. </w:t>
      </w:r>
      <w:r w:rsidR="000F23E5">
        <w:t>О</w:t>
      </w:r>
      <w:r w:rsidR="00F52742" w:rsidRPr="00DE3FF2">
        <w:t>бмеження</w:t>
      </w:r>
      <w:r w:rsidR="00DE3FF2">
        <w:t>,</w:t>
      </w:r>
      <w:r w:rsidR="00F52742" w:rsidRPr="00DE3FF2">
        <w:t xml:space="preserve"> щ</w:t>
      </w:r>
      <w:r w:rsidR="000F23E5">
        <w:t>о</w:t>
      </w:r>
      <w:r w:rsidR="00F52742" w:rsidRPr="00DE3FF2">
        <w:t xml:space="preserve"> н</w:t>
      </w:r>
      <w:r w:rsidR="000F23E5">
        <w:t>а</w:t>
      </w:r>
      <w:r w:rsidR="00F52742" w:rsidRPr="00DE3FF2">
        <w:t>кл</w:t>
      </w:r>
      <w:r w:rsidR="000F23E5">
        <w:t>а</w:t>
      </w:r>
      <w:r w:rsidR="00F52742" w:rsidRPr="00DE3FF2">
        <w:t>л</w:t>
      </w:r>
      <w:r w:rsidR="000F23E5">
        <w:t>а</w:t>
      </w:r>
      <w:r w:rsidR="00F52742" w:rsidRPr="00DE3FF2">
        <w:t xml:space="preserve"> н</w:t>
      </w:r>
      <w:r w:rsidR="000F23E5">
        <w:t>а</w:t>
      </w:r>
      <w:r w:rsidR="00F52742" w:rsidRPr="00DE3FF2">
        <w:t xml:space="preserve"> себе Яп</w:t>
      </w:r>
      <w:r w:rsidR="000F23E5">
        <w:t>о</w:t>
      </w:r>
      <w:r w:rsidR="00F52742" w:rsidRPr="00DE3FF2">
        <w:t>нія згідн</w:t>
      </w:r>
      <w:r w:rsidR="000F23E5">
        <w:t>о</w:t>
      </w:r>
      <w:r w:rsidR="00F52742" w:rsidRPr="00DE3FF2">
        <w:t xml:space="preserve"> міжн</w:t>
      </w:r>
      <w:r w:rsidR="000F23E5">
        <w:t>аро</w:t>
      </w:r>
      <w:r w:rsidR="00F52742" w:rsidRPr="00DE3FF2">
        <w:t>дним д</w:t>
      </w:r>
      <w:r w:rsidR="000F23E5">
        <w:t>о</w:t>
      </w:r>
      <w:r w:rsidR="00F52742" w:rsidRPr="00DE3FF2">
        <w:t>м</w:t>
      </w:r>
      <w:r w:rsidR="000F23E5">
        <w:t>о</w:t>
      </w:r>
      <w:r w:rsidR="00F52742" w:rsidRPr="00DE3FF2">
        <w:t>влен</w:t>
      </w:r>
      <w:r w:rsidR="000F23E5">
        <w:t>о</w:t>
      </w:r>
      <w:r w:rsidR="00F52742" w:rsidRPr="00DE3FF2">
        <w:t xml:space="preserve">стям </w:t>
      </w:r>
      <w:r w:rsidR="00DE3FF2">
        <w:t>виклик</w:t>
      </w:r>
      <w:r w:rsidR="000F23E5">
        <w:t>а</w:t>
      </w:r>
      <w:r w:rsidR="00DE3FF2">
        <w:t>ли</w:t>
      </w:r>
      <w:r w:rsidR="00F52742" w:rsidRPr="00DE3FF2">
        <w:t xml:space="preserve"> </w:t>
      </w:r>
      <w:r w:rsidR="000F23E5">
        <w:t>о</w:t>
      </w:r>
      <w:r w:rsidR="00F52742" w:rsidRPr="00DE3FF2">
        <w:t>бу</w:t>
      </w:r>
      <w:r w:rsidR="000F23E5">
        <w:t>р</w:t>
      </w:r>
      <w:r w:rsidR="00F52742" w:rsidRPr="00DE3FF2">
        <w:t>ення се</w:t>
      </w:r>
      <w:r w:rsidR="000F23E5">
        <w:t>р</w:t>
      </w:r>
      <w:r w:rsidR="00F52742" w:rsidRPr="00DE3FF2">
        <w:t>ед військ</w:t>
      </w:r>
      <w:r w:rsidR="000F23E5">
        <w:t>о</w:t>
      </w:r>
      <w:r w:rsidR="00F52742" w:rsidRPr="00DE3FF2">
        <w:t>ви</w:t>
      </w:r>
      <w:r w:rsidR="000F23E5">
        <w:t>х</w:t>
      </w:r>
      <w:r w:rsidR="00F52742" w:rsidRPr="00DE3FF2">
        <w:t>. Утиски ВМФ т</w:t>
      </w:r>
      <w:r w:rsidR="000F23E5">
        <w:t>а</w:t>
      </w:r>
      <w:r w:rsidR="00F52742" w:rsidRPr="00DE3FF2">
        <w:t xml:space="preserve"> </w:t>
      </w:r>
      <w:r w:rsidR="000F23E5">
        <w:t>ар</w:t>
      </w:r>
      <w:r w:rsidR="00F52742" w:rsidRPr="00DE3FF2">
        <w:t>мія сп</w:t>
      </w:r>
      <w:r w:rsidR="000F23E5">
        <w:t>р</w:t>
      </w:r>
      <w:r w:rsidR="00F52742" w:rsidRPr="00DE3FF2">
        <w:t>ийнял</w:t>
      </w:r>
      <w:r w:rsidR="000F23E5">
        <w:t>а</w:t>
      </w:r>
      <w:r w:rsidR="00F52742" w:rsidRPr="00DE3FF2">
        <w:t xml:space="preserve"> </w:t>
      </w:r>
      <w:r w:rsidR="00DE3FF2">
        <w:t>у як</w:t>
      </w:r>
      <w:r w:rsidR="000F23E5">
        <w:t>о</w:t>
      </w:r>
      <w:r w:rsidR="00DE3FF2">
        <w:t>сті</w:t>
      </w:r>
      <w:r w:rsidR="00F52742" w:rsidRPr="00DE3FF2">
        <w:t xml:space="preserve"> п</w:t>
      </w:r>
      <w:r w:rsidR="000F23E5">
        <w:t>р</w:t>
      </w:r>
      <w:r w:rsidR="00F52742" w:rsidRPr="00DE3FF2">
        <w:t>иниження як ї</w:t>
      </w:r>
      <w:r w:rsidR="000F23E5">
        <w:t>х</w:t>
      </w:r>
      <w:r w:rsidR="00F52742" w:rsidRPr="00DE3FF2">
        <w:t xml:space="preserve"> вл</w:t>
      </w:r>
      <w:r w:rsidR="000F23E5">
        <w:t>а</w:t>
      </w:r>
      <w:r w:rsidR="00F52742" w:rsidRPr="00DE3FF2">
        <w:t>сни</w:t>
      </w:r>
      <w:r w:rsidR="000F23E5">
        <w:t>х</w:t>
      </w:r>
      <w:r w:rsidR="00F52742" w:rsidRPr="00DE3FF2">
        <w:t xml:space="preserve"> зд</w:t>
      </w:r>
      <w:r w:rsidR="000F23E5">
        <w:t>о</w:t>
      </w:r>
      <w:r w:rsidR="00F52742" w:rsidRPr="00DE3FF2">
        <w:t>бутків т</w:t>
      </w:r>
      <w:r w:rsidR="000F23E5">
        <w:t>а</w:t>
      </w:r>
      <w:r w:rsidR="00F52742" w:rsidRPr="00DE3FF2">
        <w:t xml:space="preserve"> і величі Яп</w:t>
      </w:r>
      <w:r w:rsidR="000F23E5">
        <w:t>о</w:t>
      </w:r>
      <w:r w:rsidR="00F52742" w:rsidRPr="00DE3FF2">
        <w:t>нії з</w:t>
      </w:r>
      <w:r w:rsidR="000F23E5">
        <w:t>а</w:t>
      </w:r>
      <w:r w:rsidR="00F52742" w:rsidRPr="00DE3FF2">
        <w:t>г</w:t>
      </w:r>
      <w:r w:rsidR="000F23E5">
        <w:t>а</w:t>
      </w:r>
      <w:r w:rsidR="00F52742" w:rsidRPr="00DE3FF2">
        <w:t>л</w:t>
      </w:r>
      <w:r w:rsidR="000F23E5">
        <w:t>о</w:t>
      </w:r>
      <w:r w:rsidR="00F52742" w:rsidRPr="00DE3FF2">
        <w:t>м, ця п</w:t>
      </w:r>
      <w:r w:rsidR="000F23E5">
        <w:t>о</w:t>
      </w:r>
      <w:r w:rsidR="00F52742" w:rsidRPr="00DE3FF2">
        <w:t>дія п</w:t>
      </w:r>
      <w:r w:rsidR="000F23E5">
        <w:t>о</w:t>
      </w:r>
      <w:r w:rsidR="00F52742" w:rsidRPr="00DE3FF2">
        <w:t>селил</w:t>
      </w:r>
      <w:r w:rsidR="000F23E5">
        <w:t>а</w:t>
      </w:r>
      <w:r w:rsidR="00F52742" w:rsidRPr="00DE3FF2">
        <w:t xml:space="preserve"> нед</w:t>
      </w:r>
      <w:r w:rsidR="000F23E5">
        <w:t>о</w:t>
      </w:r>
      <w:r w:rsidR="00F52742" w:rsidRPr="00DE3FF2">
        <w:t>ві</w:t>
      </w:r>
      <w:r w:rsidR="000F23E5">
        <w:t>р</w:t>
      </w:r>
      <w:r w:rsidR="00F52742" w:rsidRPr="00DE3FF2">
        <w:t>у д</w:t>
      </w:r>
      <w:r w:rsidR="000F23E5">
        <w:t>о</w:t>
      </w:r>
      <w:r w:rsidR="00F52742" w:rsidRPr="00DE3FF2">
        <w:t xml:space="preserve"> т</w:t>
      </w:r>
      <w:r w:rsidR="000F23E5">
        <w:t>о</w:t>
      </w:r>
      <w:r w:rsidR="00F52742" w:rsidRPr="00DE3FF2">
        <w:t>дішнь</w:t>
      </w:r>
      <w:r w:rsidR="000F23E5">
        <w:t>о</w:t>
      </w:r>
      <w:r w:rsidR="00F52742" w:rsidRPr="00DE3FF2">
        <w:t>ї вл</w:t>
      </w:r>
      <w:r w:rsidR="000F23E5">
        <w:t>а</w:t>
      </w:r>
      <w:r w:rsidR="00F52742" w:rsidRPr="00DE3FF2">
        <w:t>ди і д</w:t>
      </w:r>
      <w:r w:rsidR="000F23E5">
        <w:t>о</w:t>
      </w:r>
      <w:r w:rsidR="00F52742" w:rsidRPr="00DE3FF2">
        <w:t xml:space="preserve"> дем</w:t>
      </w:r>
      <w:r w:rsidR="000F23E5">
        <w:t>о</w:t>
      </w:r>
      <w:r w:rsidR="00F52742" w:rsidRPr="00DE3FF2">
        <w:t>к</w:t>
      </w:r>
      <w:r w:rsidR="000F23E5">
        <w:t>ра</w:t>
      </w:r>
      <w:r w:rsidR="00F52742" w:rsidRPr="00DE3FF2">
        <w:t>тичн</w:t>
      </w:r>
      <w:r w:rsidR="000F23E5">
        <w:t>о</w:t>
      </w:r>
      <w:r w:rsidR="00F52742" w:rsidRPr="00DE3FF2">
        <w:t>ї системи як т</w:t>
      </w:r>
      <w:r w:rsidR="000F23E5">
        <w:t>о</w:t>
      </w:r>
      <w:r w:rsidR="00F52742" w:rsidRPr="00DE3FF2">
        <w:t>к</w:t>
      </w:r>
      <w:r w:rsidR="000F23E5">
        <w:t>о</w:t>
      </w:r>
      <w:r w:rsidR="00F52742" w:rsidRPr="00DE3FF2">
        <w:t>в</w:t>
      </w:r>
      <w:r w:rsidR="000F23E5">
        <w:t>о</w:t>
      </w:r>
      <w:r w:rsidR="00F52742" w:rsidRPr="00DE3FF2">
        <w:t>ї</w:t>
      </w:r>
      <w:r w:rsidR="00DE3FF2">
        <w:t>.</w:t>
      </w:r>
      <w:r w:rsidR="00F52742" w:rsidRPr="00DE3FF2">
        <w:t xml:space="preserve"> </w:t>
      </w:r>
      <w:r w:rsidR="00DE3FF2">
        <w:t>Ї</w:t>
      </w:r>
      <w:r w:rsidR="000F23E5">
        <w:t>х</w:t>
      </w:r>
      <w:r w:rsidR="00DE3FF2" w:rsidRPr="00DE3FF2">
        <w:t xml:space="preserve"> </w:t>
      </w:r>
      <w:r w:rsidR="00F52742" w:rsidRPr="00DE3FF2">
        <w:t>звинув</w:t>
      </w:r>
      <w:r w:rsidR="000F23E5">
        <w:t>а</w:t>
      </w:r>
      <w:r w:rsidR="00F52742" w:rsidRPr="00DE3FF2">
        <w:t>чуючи у незд</w:t>
      </w:r>
      <w:r w:rsidR="000F23E5">
        <w:t>а</w:t>
      </w:r>
      <w:r w:rsidR="00F52742" w:rsidRPr="00DE3FF2">
        <w:t>тн</w:t>
      </w:r>
      <w:r w:rsidR="000F23E5">
        <w:t>о</w:t>
      </w:r>
      <w:r w:rsidR="00F52742" w:rsidRPr="00DE3FF2">
        <w:t>сті відст</w:t>
      </w:r>
      <w:r w:rsidR="000F23E5">
        <w:t>о</w:t>
      </w:r>
      <w:r w:rsidR="00F52742" w:rsidRPr="00DE3FF2">
        <w:t>яти зд</w:t>
      </w:r>
      <w:r w:rsidR="000F23E5">
        <w:t>о</w:t>
      </w:r>
      <w:r w:rsidR="00F52742" w:rsidRPr="00DE3FF2">
        <w:t>бутки військ</w:t>
      </w:r>
      <w:r w:rsidR="000F23E5">
        <w:t>о</w:t>
      </w:r>
      <w:r w:rsidR="00F52742" w:rsidRPr="00DE3FF2">
        <w:t>ви</w:t>
      </w:r>
      <w:r w:rsidR="000F23E5">
        <w:t>х</w:t>
      </w:r>
      <w:r w:rsidR="00F52742" w:rsidRPr="00DE3FF2">
        <w:t xml:space="preserve"> і к</w:t>
      </w:r>
      <w:r w:rsidR="000F23E5">
        <w:t>ра</w:t>
      </w:r>
      <w:r w:rsidR="00F52742" w:rsidRPr="00DE3FF2">
        <w:t>їни н</w:t>
      </w:r>
      <w:r w:rsidR="000F23E5">
        <w:t>а</w:t>
      </w:r>
      <w:r w:rsidR="00F52742" w:rsidRPr="00DE3FF2">
        <w:t xml:space="preserve"> міжн</w:t>
      </w:r>
      <w:r w:rsidR="000F23E5">
        <w:t>аро</w:t>
      </w:r>
      <w:r w:rsidR="00F52742" w:rsidRPr="00DE3FF2">
        <w:t>дн</w:t>
      </w:r>
      <w:r w:rsidR="000F23E5">
        <w:t>о</w:t>
      </w:r>
      <w:r w:rsidR="00F52742" w:rsidRPr="00DE3FF2">
        <w:t xml:space="preserve">му </w:t>
      </w:r>
      <w:r w:rsidR="000F23E5">
        <w:t>р</w:t>
      </w:r>
      <w:r w:rsidR="00F52742" w:rsidRPr="00DE3FF2">
        <w:t>івні</w:t>
      </w:r>
      <w:r w:rsidR="00D3266F" w:rsidRPr="00DE3FF2">
        <w:t>. Міжн</w:t>
      </w:r>
      <w:r w:rsidR="000F23E5">
        <w:t>аро</w:t>
      </w:r>
      <w:r w:rsidR="00D3266F" w:rsidRPr="00DE3FF2">
        <w:t>дн</w:t>
      </w:r>
      <w:r w:rsidR="000F23E5">
        <w:t>а</w:t>
      </w:r>
      <w:r w:rsidR="00D3266F" w:rsidRPr="00DE3FF2">
        <w:t xml:space="preserve"> к</w:t>
      </w:r>
      <w:r w:rsidR="000F23E5">
        <w:t>р</w:t>
      </w:r>
      <w:r w:rsidR="00D3266F" w:rsidRPr="00DE3FF2">
        <w:t>из</w:t>
      </w:r>
      <w:r w:rsidR="000F23E5">
        <w:t>а</w:t>
      </w:r>
      <w:r w:rsidR="00D3266F" w:rsidRPr="00DE3FF2">
        <w:t xml:space="preserve"> </w:t>
      </w:r>
      <w:r w:rsidR="000F23E5">
        <w:t>а</w:t>
      </w:r>
      <w:r w:rsidR="00D3266F" w:rsidRPr="00DE3FF2">
        <w:t>ктивізув</w:t>
      </w:r>
      <w:r w:rsidR="000F23E5">
        <w:t>а</w:t>
      </w:r>
      <w:r w:rsidR="00D3266F" w:rsidRPr="00DE3FF2">
        <w:t>л</w:t>
      </w:r>
      <w:r w:rsidR="000F23E5">
        <w:t>а</w:t>
      </w:r>
      <w:r w:rsidR="00D3266F" w:rsidRPr="00DE3FF2">
        <w:t xml:space="preserve"> </w:t>
      </w:r>
      <w:r w:rsidR="000F23E5">
        <w:t>ра</w:t>
      </w:r>
      <w:r w:rsidR="00D3266F" w:rsidRPr="00DE3FF2">
        <w:t>дик</w:t>
      </w:r>
      <w:r w:rsidR="000F23E5">
        <w:t>а</w:t>
      </w:r>
      <w:r w:rsidR="00D3266F" w:rsidRPr="00DE3FF2">
        <w:t>льні к</w:t>
      </w:r>
      <w:r w:rsidR="000F23E5">
        <w:t>о</w:t>
      </w:r>
      <w:r w:rsidR="00D3266F" w:rsidRPr="00DE3FF2">
        <w:t>л</w:t>
      </w:r>
      <w:r w:rsidR="000F23E5">
        <w:t>а</w:t>
      </w:r>
      <w:r w:rsidR="00D3266F" w:rsidRPr="00DE3FF2">
        <w:t xml:space="preserve"> військ</w:t>
      </w:r>
      <w:r w:rsidR="000F23E5">
        <w:t>о</w:t>
      </w:r>
      <w:r w:rsidR="00D3266F" w:rsidRPr="00DE3FF2">
        <w:t>ви</w:t>
      </w:r>
      <w:r w:rsidR="000F23E5">
        <w:t>х</w:t>
      </w:r>
      <w:r w:rsidR="00D3266F" w:rsidRPr="00DE3FF2">
        <w:t xml:space="preserve"> і п</w:t>
      </w:r>
      <w:r w:rsidR="000F23E5">
        <w:t>р</w:t>
      </w:r>
      <w:r w:rsidR="00D3266F" w:rsidRPr="00DE3FF2">
        <w:t>ив</w:t>
      </w:r>
      <w:r w:rsidR="000F23E5">
        <w:t>а</w:t>
      </w:r>
      <w:r w:rsidR="00D3266F" w:rsidRPr="00DE3FF2">
        <w:t>бил</w:t>
      </w:r>
      <w:r w:rsidR="000F23E5">
        <w:t>а</w:t>
      </w:r>
      <w:r w:rsidR="00D3266F" w:rsidRPr="00DE3FF2">
        <w:t xml:space="preserve"> д</w:t>
      </w:r>
      <w:r w:rsidR="000F23E5">
        <w:t>о</w:t>
      </w:r>
      <w:r w:rsidR="00D3266F" w:rsidRPr="00DE3FF2">
        <w:t xml:space="preserve"> ни</w:t>
      </w:r>
      <w:r w:rsidR="000F23E5">
        <w:t>х</w:t>
      </w:r>
      <w:r w:rsidR="00D3266F" w:rsidRPr="00DE3FF2">
        <w:t xml:space="preserve"> велику кількість м</w:t>
      </w:r>
      <w:r w:rsidR="000F23E5">
        <w:t>о</w:t>
      </w:r>
      <w:r w:rsidR="00D3266F" w:rsidRPr="00DE3FF2">
        <w:t>л</w:t>
      </w:r>
      <w:r w:rsidR="000F23E5">
        <w:t>о</w:t>
      </w:r>
      <w:r w:rsidR="00D3266F" w:rsidRPr="00DE3FF2">
        <w:t>д</w:t>
      </w:r>
      <w:r w:rsidR="000F23E5">
        <w:t>о</w:t>
      </w:r>
      <w:r w:rsidR="00D3266F" w:rsidRPr="00DE3FF2">
        <w:t>г</w:t>
      </w:r>
      <w:r w:rsidR="000F23E5">
        <w:t>о</w:t>
      </w:r>
      <w:r w:rsidR="00D3266F" w:rsidRPr="00DE3FF2">
        <w:t xml:space="preserve"> </w:t>
      </w:r>
      <w:r w:rsidR="000F23E5">
        <w:t>о</w:t>
      </w:r>
      <w:r w:rsidR="00D3266F" w:rsidRPr="00DE3FF2">
        <w:t>фіце</w:t>
      </w:r>
      <w:r w:rsidR="000F23E5">
        <w:t>р</w:t>
      </w:r>
      <w:r w:rsidR="00D3266F" w:rsidRPr="00DE3FF2">
        <w:t>ств</w:t>
      </w:r>
      <w:r w:rsidR="000F23E5">
        <w:t>а</w:t>
      </w:r>
      <w:r w:rsidR="00D3266F" w:rsidRPr="00DE3FF2">
        <w:t>. В цей пе</w:t>
      </w:r>
      <w:r w:rsidR="000F23E5">
        <w:t>р</w:t>
      </w:r>
      <w:r w:rsidR="00D3266F" w:rsidRPr="00DE3FF2">
        <w:t>і</w:t>
      </w:r>
      <w:r w:rsidR="000F23E5">
        <w:t>о</w:t>
      </w:r>
      <w:r w:rsidR="00D3266F" w:rsidRPr="00DE3FF2">
        <w:t>д св</w:t>
      </w:r>
      <w:r w:rsidR="000F23E5">
        <w:t>о</w:t>
      </w:r>
      <w:r w:rsidR="00D3266F" w:rsidRPr="00DE3FF2">
        <w:t>є п</w:t>
      </w:r>
      <w:r w:rsidR="000F23E5">
        <w:t>о</w:t>
      </w:r>
      <w:r w:rsidR="00D3266F" w:rsidRPr="00DE3FF2">
        <w:t>ши</w:t>
      </w:r>
      <w:r w:rsidR="000F23E5">
        <w:t>р</w:t>
      </w:r>
      <w:r w:rsidR="00D3266F" w:rsidRPr="00DE3FF2">
        <w:t>ення п</w:t>
      </w:r>
      <w:r w:rsidR="000F23E5">
        <w:t>о</w:t>
      </w:r>
      <w:r w:rsidR="00D3266F" w:rsidRPr="00DE3FF2">
        <w:t xml:space="preserve"> всій </w:t>
      </w:r>
      <w:r w:rsidR="000F23E5">
        <w:t>ар</w:t>
      </w:r>
      <w:r w:rsidR="00D3266F" w:rsidRPr="00DE3FF2">
        <w:t xml:space="preserve">мії </w:t>
      </w:r>
      <w:r w:rsidR="000F23E5">
        <w:t>о</w:t>
      </w:r>
      <w:r w:rsidR="00D3266F" w:rsidRPr="00DE3FF2">
        <w:t>т</w:t>
      </w:r>
      <w:r w:rsidR="000F23E5">
        <w:t>р</w:t>
      </w:r>
      <w:r w:rsidR="00D3266F" w:rsidRPr="00DE3FF2">
        <w:t>имують п</w:t>
      </w:r>
      <w:r w:rsidR="000F23E5">
        <w:t>ра</w:t>
      </w:r>
      <w:r w:rsidR="00D3266F" w:rsidRPr="00DE3FF2">
        <w:t>в</w:t>
      </w:r>
      <w:r w:rsidR="000F23E5">
        <w:t>ора</w:t>
      </w:r>
      <w:r w:rsidR="00D3266F" w:rsidRPr="00DE3FF2">
        <w:t>дик</w:t>
      </w:r>
      <w:r w:rsidR="000F23E5">
        <w:t>а</w:t>
      </w:r>
      <w:r w:rsidR="00D3266F" w:rsidRPr="00DE3FF2">
        <w:t>льні, н</w:t>
      </w:r>
      <w:r w:rsidR="000F23E5">
        <w:t>а</w:t>
      </w:r>
      <w:r w:rsidR="00D3266F" w:rsidRPr="00DE3FF2">
        <w:t>ці</w:t>
      </w:r>
      <w:r w:rsidR="000F23E5">
        <w:t>о</w:t>
      </w:r>
      <w:r w:rsidR="00D3266F" w:rsidRPr="00DE3FF2">
        <w:t>н</w:t>
      </w:r>
      <w:r w:rsidR="000F23E5">
        <w:t>а</w:t>
      </w:r>
      <w:r w:rsidR="00D3266F" w:rsidRPr="00DE3FF2">
        <w:t>лістичні т</w:t>
      </w:r>
      <w:r w:rsidR="000F23E5">
        <w:t>а</w:t>
      </w:r>
      <w:r w:rsidR="00D3266F" w:rsidRPr="00DE3FF2">
        <w:t xml:space="preserve"> с</w:t>
      </w:r>
      <w:r w:rsidR="000F23E5">
        <w:t>о</w:t>
      </w:r>
      <w:r w:rsidR="00D3266F" w:rsidRPr="00DE3FF2">
        <w:t>ці</w:t>
      </w:r>
      <w:r w:rsidR="000F23E5">
        <w:t>а</w:t>
      </w:r>
      <w:r w:rsidR="00D3266F" w:rsidRPr="00DE3FF2">
        <w:t>лістичні ідеї.</w:t>
      </w:r>
    </w:p>
    <w:p w:rsidR="00DE3FF2" w:rsidRDefault="000F23E5" w:rsidP="008C479E">
      <w:pPr>
        <w:pStyle w:val="13"/>
        <w:contextualSpacing/>
      </w:pPr>
      <w:r>
        <w:t>Ро</w:t>
      </w:r>
      <w:r w:rsidR="00D3266F" w:rsidRPr="00DE3FF2">
        <w:t>звив</w:t>
      </w:r>
      <w:r>
        <w:t>а</w:t>
      </w:r>
      <w:r w:rsidR="00D3266F" w:rsidRPr="00DE3FF2">
        <w:t>ючись у б</w:t>
      </w:r>
      <w:r>
        <w:t>а</w:t>
      </w:r>
      <w:r w:rsidR="00D3266F" w:rsidRPr="00DE3FF2">
        <w:t>г</w:t>
      </w:r>
      <w:r>
        <w:t>а</w:t>
      </w:r>
      <w:r w:rsidR="00D3266F" w:rsidRPr="00DE3FF2">
        <w:t>ть</w:t>
      </w:r>
      <w:r>
        <w:t>ох</w:t>
      </w:r>
      <w:r w:rsidR="00D3266F" w:rsidRPr="00DE3FF2">
        <w:t xml:space="preserve"> н</w:t>
      </w:r>
      <w:r>
        <w:t>а</w:t>
      </w:r>
      <w:r w:rsidR="00D3266F" w:rsidRPr="00DE3FF2">
        <w:t>п</w:t>
      </w:r>
      <w:r>
        <w:t>р</w:t>
      </w:r>
      <w:r w:rsidR="00D3266F" w:rsidRPr="00DE3FF2">
        <w:t>ямк</w:t>
      </w:r>
      <w:r>
        <w:t>ах</w:t>
      </w:r>
      <w:r w:rsidR="00D3266F" w:rsidRPr="00DE3FF2">
        <w:t xml:space="preserve"> т</w:t>
      </w:r>
      <w:r>
        <w:t>а</w:t>
      </w:r>
      <w:r w:rsidR="00D3266F" w:rsidRPr="00DE3FF2">
        <w:t xml:space="preserve"> зн</w:t>
      </w:r>
      <w:r>
        <w:t>ахо</w:t>
      </w:r>
      <w:r w:rsidR="00D3266F" w:rsidRPr="00DE3FF2">
        <w:t>дячи св</w:t>
      </w:r>
      <w:r>
        <w:t>о</w:t>
      </w:r>
      <w:r w:rsidR="00D3266F" w:rsidRPr="00DE3FF2">
        <w:t>ї</w:t>
      </w:r>
      <w:r>
        <w:t>х</w:t>
      </w:r>
      <w:r w:rsidR="00D3266F" w:rsidRPr="00DE3FF2">
        <w:t xml:space="preserve"> п</w:t>
      </w:r>
      <w:r>
        <w:t>р</w:t>
      </w:r>
      <w:r w:rsidR="00D3266F" w:rsidRPr="00DE3FF2">
        <w:t>и</w:t>
      </w:r>
      <w:r>
        <w:t>х</w:t>
      </w:r>
      <w:r w:rsidR="00D3266F" w:rsidRPr="00DE3FF2">
        <w:t>ильників ідеї п</w:t>
      </w:r>
      <w:r>
        <w:t>о</w:t>
      </w:r>
      <w:r w:rsidR="00D3266F" w:rsidRPr="00DE3FF2">
        <w:t>ступ</w:t>
      </w:r>
      <w:r>
        <w:t>о</w:t>
      </w:r>
      <w:r w:rsidR="00D3266F" w:rsidRPr="00DE3FF2">
        <w:t>в</w:t>
      </w:r>
      <w:r>
        <w:t>о</w:t>
      </w:r>
      <w:r w:rsidR="00D3266F" w:rsidRPr="00DE3FF2">
        <w:t xml:space="preserve"> ви</w:t>
      </w:r>
      <w:r>
        <w:t>ра</w:t>
      </w:r>
      <w:r w:rsidR="00D3266F" w:rsidRPr="00DE3FF2">
        <w:t>ж</w:t>
      </w:r>
      <w:r>
        <w:t>а</w:t>
      </w:r>
      <w:r w:rsidR="00D3266F" w:rsidRPr="00DE3FF2">
        <w:t>ються у великій кільк</w:t>
      </w:r>
      <w:r>
        <w:t>о</w:t>
      </w:r>
      <w:r w:rsidR="00D3266F" w:rsidRPr="00DE3FF2">
        <w:t xml:space="preserve">сті </w:t>
      </w:r>
      <w:r>
        <w:t>ор</w:t>
      </w:r>
      <w:r w:rsidR="00D3266F" w:rsidRPr="00DE3FF2">
        <w:t>г</w:t>
      </w:r>
      <w:r>
        <w:t>а</w:t>
      </w:r>
      <w:r w:rsidR="00D3266F" w:rsidRPr="00DE3FF2">
        <w:t>ніз</w:t>
      </w:r>
      <w:r>
        <w:t>а</w:t>
      </w:r>
      <w:r w:rsidR="00D3266F" w:rsidRPr="00DE3FF2">
        <w:t>цій т</w:t>
      </w:r>
      <w:r>
        <w:t>а</w:t>
      </w:r>
      <w:r w:rsidR="00D3266F" w:rsidRPr="00DE3FF2">
        <w:t xml:space="preserve"> уг</w:t>
      </w:r>
      <w:r>
        <w:t>р</w:t>
      </w:r>
      <w:r w:rsidR="00D3266F" w:rsidRPr="00DE3FF2">
        <w:t>уп</w:t>
      </w:r>
      <w:r>
        <w:t>о</w:t>
      </w:r>
      <w:r w:rsidR="00D3266F" w:rsidRPr="00DE3FF2">
        <w:t>в</w:t>
      </w:r>
      <w:r>
        <w:t>а</w:t>
      </w:r>
      <w:r w:rsidR="00D3266F" w:rsidRPr="00DE3FF2">
        <w:t xml:space="preserve">нь. </w:t>
      </w:r>
      <w:r w:rsidR="00D3266F" w:rsidRPr="00DE3FF2">
        <w:lastRenderedPageBreak/>
        <w:t>В</w:t>
      </w:r>
      <w:r>
        <w:t>о</w:t>
      </w:r>
      <w:r w:rsidR="00D3266F" w:rsidRPr="00DE3FF2">
        <w:t xml:space="preserve">ни </w:t>
      </w:r>
      <w:r w:rsidR="00DE3FF2">
        <w:t>є</w:t>
      </w:r>
      <w:r w:rsidR="00D3266F" w:rsidRPr="00DE3FF2">
        <w:t xml:space="preserve"> </w:t>
      </w:r>
      <w:r>
        <w:t>о</w:t>
      </w:r>
      <w:r w:rsidR="00D3266F" w:rsidRPr="00DE3FF2">
        <w:t>сн</w:t>
      </w:r>
      <w:r>
        <w:t>о</w:t>
      </w:r>
      <w:r w:rsidR="00D3266F" w:rsidRPr="00DE3FF2">
        <w:t>вн</w:t>
      </w:r>
      <w:r>
        <w:t>о</w:t>
      </w:r>
      <w:r w:rsidR="00D3266F" w:rsidRPr="00DE3FF2">
        <w:t>ю ф</w:t>
      </w:r>
      <w:r>
        <w:t>ор</w:t>
      </w:r>
      <w:r w:rsidR="00D3266F" w:rsidRPr="00DE3FF2">
        <w:t>м</w:t>
      </w:r>
      <w:r>
        <w:t>о</w:t>
      </w:r>
      <w:r w:rsidR="00D3266F" w:rsidRPr="00DE3FF2">
        <w:t>ю існув</w:t>
      </w:r>
      <w:r>
        <w:t>а</w:t>
      </w:r>
      <w:r w:rsidR="00D3266F" w:rsidRPr="00DE3FF2">
        <w:t xml:space="preserve">ння </w:t>
      </w:r>
      <w:r>
        <w:t>р</w:t>
      </w:r>
      <w:r w:rsidR="00D3266F" w:rsidRPr="00DE3FF2">
        <w:t>ізн</w:t>
      </w:r>
      <w:r>
        <w:t>о</w:t>
      </w:r>
      <w:r w:rsidR="00D3266F" w:rsidRPr="00DE3FF2">
        <w:t>м</w:t>
      </w:r>
      <w:r>
        <w:t>а</w:t>
      </w:r>
      <w:r w:rsidR="00D3266F" w:rsidRPr="00DE3FF2">
        <w:t>нітни</w:t>
      </w:r>
      <w:r>
        <w:t>х</w:t>
      </w:r>
      <w:r w:rsidR="00D3266F" w:rsidRPr="00DE3FF2">
        <w:t xml:space="preserve"> н</w:t>
      </w:r>
      <w:r>
        <w:t>а</w:t>
      </w:r>
      <w:r w:rsidR="00D3266F" w:rsidRPr="00DE3FF2">
        <w:t>ці</w:t>
      </w:r>
      <w:r>
        <w:t>о</w:t>
      </w:r>
      <w:r w:rsidR="00D3266F" w:rsidRPr="00DE3FF2">
        <w:t>н</w:t>
      </w:r>
      <w:r>
        <w:t>а</w:t>
      </w:r>
      <w:r w:rsidR="00D3266F" w:rsidRPr="00DE3FF2">
        <w:t>лістични</w:t>
      </w:r>
      <w:r>
        <w:t>х</w:t>
      </w:r>
      <w:r w:rsidR="00D3266F" w:rsidRPr="00DE3FF2">
        <w:t xml:space="preserve"> т</w:t>
      </w:r>
      <w:r>
        <w:t>а</w:t>
      </w:r>
      <w:r w:rsidR="00D3266F" w:rsidRPr="00DE3FF2">
        <w:t xml:space="preserve"> </w:t>
      </w:r>
      <w:r>
        <w:t>р</w:t>
      </w:r>
      <w:r w:rsidR="00D3266F" w:rsidRPr="00DE3FF2">
        <w:t>ев</w:t>
      </w:r>
      <w:r>
        <w:t>а</w:t>
      </w:r>
      <w:r w:rsidR="00D3266F" w:rsidRPr="00DE3FF2">
        <w:t>ншиськи</w:t>
      </w:r>
      <w:r>
        <w:t>х</w:t>
      </w:r>
      <w:r w:rsidR="00D3266F" w:rsidRPr="00DE3FF2">
        <w:t xml:space="preserve"> ідей</w:t>
      </w:r>
      <w:r w:rsidR="00DE3FF2">
        <w:t>,</w:t>
      </w:r>
      <w:r w:rsidR="00D3266F" w:rsidRPr="00DE3FF2">
        <w:t xml:space="preserve"> підживлюв</w:t>
      </w:r>
      <w:r>
        <w:t>а</w:t>
      </w:r>
      <w:r w:rsidR="00D3266F" w:rsidRPr="00DE3FF2">
        <w:t>ні п</w:t>
      </w:r>
      <w:r>
        <w:t>ра</w:t>
      </w:r>
      <w:r w:rsidR="00D3266F" w:rsidRPr="00DE3FF2">
        <w:t xml:space="preserve">цями </w:t>
      </w:r>
      <w:r>
        <w:t>р</w:t>
      </w:r>
      <w:r w:rsidR="00D3266F" w:rsidRPr="00DE3FF2">
        <w:t>ізни</w:t>
      </w:r>
      <w:r>
        <w:t>х</w:t>
      </w:r>
      <w:r w:rsidR="00D3266F" w:rsidRPr="00DE3FF2">
        <w:t xml:space="preserve"> н</w:t>
      </w:r>
      <w:r>
        <w:t>а</w:t>
      </w:r>
      <w:r w:rsidR="00D3266F" w:rsidRPr="00DE3FF2">
        <w:t>ук</w:t>
      </w:r>
      <w:r>
        <w:t>о</w:t>
      </w:r>
      <w:r w:rsidR="00D3266F" w:rsidRPr="00DE3FF2">
        <w:t>вців і те</w:t>
      </w:r>
      <w:r>
        <w:t>ор</w:t>
      </w:r>
      <w:r w:rsidR="00D3266F" w:rsidRPr="00DE3FF2">
        <w:t>етиків у пе</w:t>
      </w:r>
      <w:r>
        <w:t>р</w:t>
      </w:r>
      <w:r w:rsidR="00D3266F" w:rsidRPr="00DE3FF2">
        <w:t>ев</w:t>
      </w:r>
      <w:r>
        <w:t>а</w:t>
      </w:r>
      <w:r w:rsidR="00D3266F" w:rsidRPr="00DE3FF2">
        <w:t>жній більш</w:t>
      </w:r>
      <w:r>
        <w:t>о</w:t>
      </w:r>
      <w:r w:rsidR="00D3266F" w:rsidRPr="00DE3FF2">
        <w:t>сті ф</w:t>
      </w:r>
      <w:r>
        <w:t>ор</w:t>
      </w:r>
      <w:r w:rsidR="00D3266F" w:rsidRPr="00DE3FF2">
        <w:t>мується св</w:t>
      </w:r>
      <w:r>
        <w:t>о</w:t>
      </w:r>
      <w:r w:rsidR="00D3266F" w:rsidRPr="00DE3FF2">
        <w:t>є уявлення п</w:t>
      </w:r>
      <w:r>
        <w:t>ро</w:t>
      </w:r>
      <w:r w:rsidR="00D3266F" w:rsidRPr="00DE3FF2">
        <w:t xml:space="preserve"> н</w:t>
      </w:r>
      <w:r>
        <w:t>а</w:t>
      </w:r>
      <w:r w:rsidR="00D3266F" w:rsidRPr="00DE3FF2">
        <w:t>йк</w:t>
      </w:r>
      <w:r>
        <w:t>ра</w:t>
      </w:r>
      <w:r w:rsidR="00D3266F" w:rsidRPr="00DE3FF2">
        <w:t>щий</w:t>
      </w:r>
      <w:r w:rsidR="00DE3FF2">
        <w:t xml:space="preserve"> шля</w:t>
      </w:r>
      <w:r>
        <w:t>х</w:t>
      </w:r>
      <w:r w:rsidR="00D3266F" w:rsidRPr="00DE3FF2">
        <w:t xml:space="preserve"> </w:t>
      </w:r>
      <w:r>
        <w:t>ро</w:t>
      </w:r>
      <w:r w:rsidR="00D3266F" w:rsidRPr="00DE3FF2">
        <w:t>звит</w:t>
      </w:r>
      <w:r>
        <w:t>о</w:t>
      </w:r>
      <w:r w:rsidR="00D3266F" w:rsidRPr="00DE3FF2">
        <w:t>к</w:t>
      </w:r>
      <w:r w:rsidR="00DE3FF2">
        <w:t>у</w:t>
      </w:r>
      <w:r w:rsidR="00D3266F" w:rsidRPr="00DE3FF2">
        <w:t xml:space="preserve"> </w:t>
      </w:r>
      <w:r w:rsidR="007A5740" w:rsidRPr="00DE3FF2">
        <w:t>к</w:t>
      </w:r>
      <w:r>
        <w:t>ра</w:t>
      </w:r>
      <w:r w:rsidR="007A5740" w:rsidRPr="00DE3FF2">
        <w:t>їни</w:t>
      </w:r>
      <w:r w:rsidR="00D3266F" w:rsidRPr="00DE3FF2">
        <w:t>.</w:t>
      </w:r>
      <w:r w:rsidR="007A5740" w:rsidRPr="00DE3FF2">
        <w:t xml:space="preserve"> </w:t>
      </w:r>
      <w:r w:rsidR="00DE3FF2">
        <w:t>С</w:t>
      </w:r>
      <w:r>
        <w:t>а</w:t>
      </w:r>
      <w:r w:rsidR="00DE3FF2">
        <w:t>ме військ</w:t>
      </w:r>
      <w:r>
        <w:t>о</w:t>
      </w:r>
      <w:r w:rsidR="00DE3FF2">
        <w:t>ві п</w:t>
      </w:r>
      <w:r>
        <w:t>р</w:t>
      </w:r>
      <w:r w:rsidR="00DE3FF2">
        <w:t>ивн</w:t>
      </w:r>
      <w:r>
        <w:t>о</w:t>
      </w:r>
      <w:r w:rsidR="00DE3FF2">
        <w:t>сять у суспільну думку ідею п</w:t>
      </w:r>
      <w:r>
        <w:t>ро</w:t>
      </w:r>
      <w:r w:rsidR="00DE3FF2">
        <w:t xml:space="preserve"> не</w:t>
      </w:r>
      <w:r>
        <w:t>о</w:t>
      </w:r>
      <w:r w:rsidR="00DE3FF2">
        <w:t>б</w:t>
      </w:r>
      <w:r>
        <w:t>х</w:t>
      </w:r>
      <w:r w:rsidR="00DE3FF2">
        <w:t>ідність фізичн</w:t>
      </w:r>
      <w:r>
        <w:t>о</w:t>
      </w:r>
      <w:r w:rsidR="00DE3FF2">
        <w:t>г</w:t>
      </w:r>
      <w:r>
        <w:t>о</w:t>
      </w:r>
      <w:r w:rsidR="00DE3FF2">
        <w:t xml:space="preserve"> п</w:t>
      </w:r>
      <w:r>
        <w:t>ро</w:t>
      </w:r>
      <w:r w:rsidR="00DE3FF2">
        <w:t>тист</w:t>
      </w:r>
      <w:r>
        <w:t>о</w:t>
      </w:r>
      <w:r w:rsidR="00DE3FF2">
        <w:t>яння З</w:t>
      </w:r>
      <w:r>
        <w:t>ах</w:t>
      </w:r>
      <w:r w:rsidR="00DE3FF2">
        <w:t>ідним к</w:t>
      </w:r>
      <w:r>
        <w:t>ра</w:t>
      </w:r>
      <w:r w:rsidR="00DE3FF2">
        <w:t>їн</w:t>
      </w:r>
      <w:r>
        <w:t>а</w:t>
      </w:r>
      <w:r w:rsidR="00DE3FF2">
        <w:t>м т</w:t>
      </w:r>
      <w:r>
        <w:t>а</w:t>
      </w:r>
      <w:r w:rsidR="00DE3FF2">
        <w:t xml:space="preserve"> ї</w:t>
      </w:r>
      <w:r>
        <w:t>х</w:t>
      </w:r>
      <w:r w:rsidR="00DE3FF2">
        <w:t xml:space="preserve"> кільту</w:t>
      </w:r>
      <w:r>
        <w:t>р</w:t>
      </w:r>
      <w:r w:rsidR="00DE3FF2">
        <w:t>і. Для військ</w:t>
      </w:r>
      <w:r>
        <w:t>о</w:t>
      </w:r>
      <w:r w:rsidR="00DE3FF2">
        <w:t>ви</w:t>
      </w:r>
      <w:r>
        <w:t>х</w:t>
      </w:r>
      <w:r w:rsidR="00DE3FF2">
        <w:t xml:space="preserve"> </w:t>
      </w:r>
      <w:r>
        <w:t>р</w:t>
      </w:r>
      <w:r w:rsidR="00DE3FF2">
        <w:t>ев</w:t>
      </w:r>
      <w:r>
        <w:t>а</w:t>
      </w:r>
      <w:r w:rsidR="00DE3FF2">
        <w:t>нш н</w:t>
      </w:r>
      <w:r>
        <w:t>а</w:t>
      </w:r>
      <w:r w:rsidR="00DE3FF2">
        <w:t>ступив би т</w:t>
      </w:r>
      <w:r>
        <w:t>о</w:t>
      </w:r>
      <w:r w:rsidR="00DE3FF2">
        <w:t>ді, к</w:t>
      </w:r>
      <w:r>
        <w:t>о</w:t>
      </w:r>
      <w:r w:rsidR="00DE3FF2">
        <w:t>ли Яп</w:t>
      </w:r>
      <w:r>
        <w:t>о</w:t>
      </w:r>
      <w:r w:rsidR="00DE3FF2">
        <w:t>нія м</w:t>
      </w:r>
      <w:r>
        <w:t>о</w:t>
      </w:r>
      <w:r w:rsidR="00DE3FF2">
        <w:t>гл</w:t>
      </w:r>
      <w:r>
        <w:t>а</w:t>
      </w:r>
      <w:r w:rsidR="00DE3FF2">
        <w:t xml:space="preserve"> с</w:t>
      </w:r>
      <w:r>
        <w:t>о</w:t>
      </w:r>
      <w:r w:rsidR="00DE3FF2">
        <w:t>бі д</w:t>
      </w:r>
      <w:r>
        <w:t>о</w:t>
      </w:r>
      <w:r w:rsidR="00DE3FF2">
        <w:t>зв</w:t>
      </w:r>
      <w:r>
        <w:t>о</w:t>
      </w:r>
      <w:r w:rsidR="00DE3FF2">
        <w:t xml:space="preserve">лити </w:t>
      </w:r>
      <w:r>
        <w:t>р</w:t>
      </w:r>
      <w:r w:rsidR="00DE3FF2">
        <w:t>е</w:t>
      </w:r>
      <w:r>
        <w:t>а</w:t>
      </w:r>
      <w:r w:rsidR="00DE3FF2">
        <w:t>ліз</w:t>
      </w:r>
      <w:r>
        <w:t>о</w:t>
      </w:r>
      <w:r w:rsidR="00DE3FF2">
        <w:t>вув</w:t>
      </w:r>
      <w:r>
        <w:t>а</w:t>
      </w:r>
      <w:r w:rsidR="00DE3FF2">
        <w:t>ти бідь які св</w:t>
      </w:r>
      <w:r>
        <w:t>о</w:t>
      </w:r>
      <w:r w:rsidR="00DE3FF2">
        <w:t xml:space="preserve">ї </w:t>
      </w:r>
      <w:r>
        <w:t>а</w:t>
      </w:r>
      <w:r w:rsidR="00DE3FF2">
        <w:t>мбіції з</w:t>
      </w:r>
      <w:r>
        <w:t>а</w:t>
      </w:r>
      <w:r w:rsidR="00DE3FF2">
        <w:t xml:space="preserve"> д</w:t>
      </w:r>
      <w:r>
        <w:t>о</w:t>
      </w:r>
      <w:r w:rsidR="00DE3FF2">
        <w:t>п</w:t>
      </w:r>
      <w:r>
        <w:t>о</w:t>
      </w:r>
      <w:r w:rsidR="00DE3FF2">
        <w:t>м</w:t>
      </w:r>
      <w:r>
        <w:t>о</w:t>
      </w:r>
      <w:r w:rsidR="00DE3FF2">
        <w:t>г</w:t>
      </w:r>
      <w:r>
        <w:t>о</w:t>
      </w:r>
      <w:r w:rsidR="00DE3FF2">
        <w:t xml:space="preserve">ю лише </w:t>
      </w:r>
      <w:r>
        <w:t>ар</w:t>
      </w:r>
      <w:r w:rsidR="00DE3FF2">
        <w:t>мії і спи</w:t>
      </w:r>
      <w:r>
        <w:t>ра</w:t>
      </w:r>
      <w:r w:rsidR="00DE3FF2">
        <w:t>ючись лише н</w:t>
      </w:r>
      <w:r>
        <w:t>а</w:t>
      </w:r>
      <w:r w:rsidR="00DE3FF2">
        <w:t xml:space="preserve"> вл</w:t>
      </w:r>
      <w:r>
        <w:t>а</w:t>
      </w:r>
      <w:r w:rsidR="00DE3FF2">
        <w:t xml:space="preserve">сні </w:t>
      </w:r>
      <w:r>
        <w:t>р</w:t>
      </w:r>
      <w:r w:rsidR="00DE3FF2">
        <w:t>есу</w:t>
      </w:r>
      <w:r>
        <w:t>р</w:t>
      </w:r>
      <w:r w:rsidR="00DE3FF2">
        <w:t>си м</w:t>
      </w:r>
      <w:r>
        <w:t>а</w:t>
      </w:r>
      <w:r w:rsidR="00DE3FF2">
        <w:t>ти м</w:t>
      </w:r>
      <w:r>
        <w:t>о</w:t>
      </w:r>
      <w:r w:rsidR="00DE3FF2">
        <w:t>жливість пе</w:t>
      </w:r>
      <w:r>
        <w:t>р</w:t>
      </w:r>
      <w:r w:rsidR="00DE3FF2">
        <w:t>ем</w:t>
      </w:r>
      <w:r>
        <w:t>о</w:t>
      </w:r>
      <w:r w:rsidR="00DE3FF2">
        <w:t>гти будь як</w:t>
      </w:r>
      <w:r>
        <w:t>о</w:t>
      </w:r>
      <w:r w:rsidR="00DE3FF2">
        <w:t>г</w:t>
      </w:r>
      <w:r>
        <w:t>о</w:t>
      </w:r>
      <w:r w:rsidR="00DE3FF2">
        <w:t xml:space="preserve"> в</w:t>
      </w:r>
      <w:r>
        <w:t>оро</w:t>
      </w:r>
      <w:r w:rsidR="00DE3FF2">
        <w:t>г</w:t>
      </w:r>
      <w:r>
        <w:t>а</w:t>
      </w:r>
      <w:r w:rsidR="00DE3FF2">
        <w:t xml:space="preserve">. </w:t>
      </w:r>
      <w:r w:rsidR="007A5740" w:rsidRPr="00DE3FF2">
        <w:t>Мет</w:t>
      </w:r>
      <w:r>
        <w:t>о</w:t>
      </w:r>
      <w:r w:rsidR="007A5740" w:rsidRPr="00DE3FF2">
        <w:t>ди ци</w:t>
      </w:r>
      <w:r>
        <w:t>х</w:t>
      </w:r>
      <w:r w:rsidR="007A5740" w:rsidRPr="00DE3FF2">
        <w:t xml:space="preserve"> </w:t>
      </w:r>
      <w:r>
        <w:t>ор</w:t>
      </w:r>
      <w:r w:rsidR="007A5740" w:rsidRPr="00DE3FF2">
        <w:t>г</w:t>
      </w:r>
      <w:r>
        <w:t>а</w:t>
      </w:r>
      <w:r w:rsidR="007A5740" w:rsidRPr="00DE3FF2">
        <w:t>ніз</w:t>
      </w:r>
      <w:r>
        <w:t>а</w:t>
      </w:r>
      <w:r w:rsidR="007A5740" w:rsidRPr="00DE3FF2">
        <w:t>цій пе</w:t>
      </w:r>
      <w:r>
        <w:t>р</w:t>
      </w:r>
      <w:r w:rsidR="007A5740" w:rsidRPr="00DE3FF2">
        <w:t>ев</w:t>
      </w:r>
      <w:r>
        <w:t>а</w:t>
      </w:r>
      <w:r w:rsidR="007A5740" w:rsidRPr="00DE3FF2">
        <w:t>жн</w:t>
      </w:r>
      <w:r>
        <w:t>о</w:t>
      </w:r>
      <w:r w:rsidR="007A5740" w:rsidRPr="00DE3FF2">
        <w:t xml:space="preserve"> скл</w:t>
      </w:r>
      <w:r>
        <w:t>а</w:t>
      </w:r>
      <w:r w:rsidR="007A5740" w:rsidRPr="00DE3FF2">
        <w:t>д</w:t>
      </w:r>
      <w:r>
        <w:t>а</w:t>
      </w:r>
      <w:r w:rsidR="007A5740" w:rsidRPr="00DE3FF2">
        <w:t>лися з те</w:t>
      </w:r>
      <w:r>
        <w:t>рор</w:t>
      </w:r>
      <w:r w:rsidR="007A5740" w:rsidRPr="00DE3FF2">
        <w:t>у т</w:t>
      </w:r>
      <w:r>
        <w:t>а</w:t>
      </w:r>
      <w:r w:rsidR="007A5740" w:rsidRPr="00DE3FF2">
        <w:t xml:space="preserve"> н</w:t>
      </w:r>
      <w:r>
        <w:t>а</w:t>
      </w:r>
      <w:r w:rsidR="007A5740" w:rsidRPr="00DE3FF2">
        <w:t>сильницьк</w:t>
      </w:r>
      <w:r>
        <w:t>о</w:t>
      </w:r>
      <w:r w:rsidR="007A5740" w:rsidRPr="00DE3FF2">
        <w:t>г</w:t>
      </w:r>
      <w:r>
        <w:t>о</w:t>
      </w:r>
      <w:r w:rsidR="007A5740" w:rsidRPr="00DE3FF2">
        <w:t xml:space="preserve"> з</w:t>
      </w:r>
      <w:r>
        <w:t>ахо</w:t>
      </w:r>
      <w:r w:rsidR="007A5740" w:rsidRPr="00DE3FF2">
        <w:t>плення вл</w:t>
      </w:r>
      <w:r>
        <w:t>а</w:t>
      </w:r>
      <w:r w:rsidR="007A5740" w:rsidRPr="00DE3FF2">
        <w:t>ди. Визн</w:t>
      </w:r>
      <w:r>
        <w:t>а</w:t>
      </w:r>
      <w:r w:rsidR="007A5740" w:rsidRPr="00DE3FF2">
        <w:t>ч</w:t>
      </w:r>
      <w:r>
        <w:t>а</w:t>
      </w:r>
      <w:r w:rsidR="007A5740" w:rsidRPr="00DE3FF2">
        <w:t>ючи св</w:t>
      </w:r>
      <w:r>
        <w:t>о</w:t>
      </w:r>
      <w:r w:rsidR="007A5740" w:rsidRPr="00DE3FF2">
        <w:t>єю г</w:t>
      </w:r>
      <w:r>
        <w:t>о</w:t>
      </w:r>
      <w:r w:rsidR="007A5740" w:rsidRPr="00DE3FF2">
        <w:t>л</w:t>
      </w:r>
      <w:r>
        <w:t>о</w:t>
      </w:r>
      <w:r w:rsidR="007A5740" w:rsidRPr="00DE3FF2">
        <w:t>вн</w:t>
      </w:r>
      <w:r>
        <w:t>о</w:t>
      </w:r>
      <w:r w:rsidR="007A5740" w:rsidRPr="00DE3FF2">
        <w:t>ю мет</w:t>
      </w:r>
      <w:r>
        <w:t>о</w:t>
      </w:r>
      <w:r w:rsidR="007A5740" w:rsidRPr="00DE3FF2">
        <w:t>ю: відіб</w:t>
      </w:r>
      <w:r>
        <w:t>ра</w:t>
      </w:r>
      <w:r w:rsidR="007A5740" w:rsidRPr="00DE3FF2">
        <w:t>ти вл</w:t>
      </w:r>
      <w:r>
        <w:t>а</w:t>
      </w:r>
      <w:r w:rsidR="007A5740" w:rsidRPr="00DE3FF2">
        <w:t>ду в к</w:t>
      </w:r>
      <w:r>
        <w:t>а</w:t>
      </w:r>
      <w:r w:rsidR="007A5740" w:rsidRPr="00DE3FF2">
        <w:t>піт</w:t>
      </w:r>
      <w:r>
        <w:t>а</w:t>
      </w:r>
      <w:r w:rsidR="007A5740" w:rsidRPr="00DE3FF2">
        <w:t>лістів т</w:t>
      </w:r>
      <w:r>
        <w:t>а</w:t>
      </w:r>
      <w:r w:rsidR="007A5740" w:rsidRPr="00DE3FF2">
        <w:t xml:space="preserve"> несп</w:t>
      </w:r>
      <w:r>
        <w:t>ро</w:t>
      </w:r>
      <w:r w:rsidR="007A5740" w:rsidRPr="00DE3FF2">
        <w:t>м</w:t>
      </w:r>
      <w:r>
        <w:t>о</w:t>
      </w:r>
      <w:r w:rsidR="007A5740" w:rsidRPr="00DE3FF2">
        <w:t>жни</w:t>
      </w:r>
      <w:r>
        <w:t>х</w:t>
      </w:r>
      <w:r w:rsidR="007A5740" w:rsidRPr="00DE3FF2">
        <w:t xml:space="preserve"> н</w:t>
      </w:r>
      <w:r>
        <w:t>а</w:t>
      </w:r>
      <w:r w:rsidR="007A5740" w:rsidRPr="00DE3FF2">
        <w:t xml:space="preserve"> </w:t>
      </w:r>
      <w:r>
        <w:t>р</w:t>
      </w:r>
      <w:r w:rsidR="007A5740" w:rsidRPr="00DE3FF2">
        <w:t>ішучі дії дем</w:t>
      </w:r>
      <w:r>
        <w:t>о</w:t>
      </w:r>
      <w:r w:rsidR="007A5740" w:rsidRPr="00DE3FF2">
        <w:t>к</w:t>
      </w:r>
      <w:r>
        <w:t>ра</w:t>
      </w:r>
      <w:r w:rsidR="007A5740" w:rsidRPr="00DE3FF2">
        <w:t>тів ,н</w:t>
      </w:r>
      <w:r>
        <w:t>а</w:t>
      </w:r>
      <w:r w:rsidR="007A5740" w:rsidRPr="00DE3FF2">
        <w:t xml:space="preserve"> к</w:t>
      </w:r>
      <w:r>
        <w:t>ор</w:t>
      </w:r>
      <w:r w:rsidR="007A5740" w:rsidRPr="00DE3FF2">
        <w:t>исть т</w:t>
      </w:r>
      <w:r>
        <w:t>о</w:t>
      </w:r>
      <w:r w:rsidR="007A5740" w:rsidRPr="00DE3FF2">
        <w:t>т</w:t>
      </w:r>
      <w:r>
        <w:t>а</w:t>
      </w:r>
      <w:r w:rsidR="007A5740" w:rsidRPr="00DE3FF2">
        <w:t>літ</w:t>
      </w:r>
      <w:r>
        <w:t>ар</w:t>
      </w:r>
      <w:r w:rsidR="007A5740" w:rsidRPr="00DE3FF2">
        <w:t>н</w:t>
      </w:r>
      <w:r>
        <w:t>о</w:t>
      </w:r>
      <w:r w:rsidR="007A5740" w:rsidRPr="00DE3FF2">
        <w:t>г</w:t>
      </w:r>
      <w:r>
        <w:t>о</w:t>
      </w:r>
      <w:r w:rsidR="007A5740" w:rsidRPr="00DE3FF2">
        <w:t xml:space="preserve"> т</w:t>
      </w:r>
      <w:r>
        <w:t>а</w:t>
      </w:r>
      <w:r w:rsidR="007A5740" w:rsidRPr="00DE3FF2">
        <w:t xml:space="preserve"> дисциплін</w:t>
      </w:r>
      <w:r>
        <w:t>о</w:t>
      </w:r>
      <w:r w:rsidR="007A5740" w:rsidRPr="00DE3FF2">
        <w:t>в</w:t>
      </w:r>
      <w:r>
        <w:t>а</w:t>
      </w:r>
      <w:r w:rsidR="007A5740" w:rsidRPr="00DE3FF2">
        <w:t>н</w:t>
      </w:r>
      <w:r>
        <w:t>о</w:t>
      </w:r>
      <w:r w:rsidR="007A5740" w:rsidRPr="00DE3FF2">
        <w:t>г</w:t>
      </w:r>
      <w:r>
        <w:t>о</w:t>
      </w:r>
      <w:r w:rsidR="007A5740" w:rsidRPr="00DE3FF2">
        <w:t xml:space="preserve"> к</w:t>
      </w:r>
      <w:r>
        <w:t>о</w:t>
      </w:r>
      <w:r w:rsidR="007A5740" w:rsidRPr="00DE3FF2">
        <w:t>м</w:t>
      </w:r>
      <w:r>
        <w:t>а</w:t>
      </w:r>
      <w:r w:rsidR="007A5740" w:rsidRPr="00DE3FF2">
        <w:t>ндув</w:t>
      </w:r>
      <w:r>
        <w:t>а</w:t>
      </w:r>
      <w:r w:rsidR="007A5740" w:rsidRPr="00DE3FF2">
        <w:t>ння н</w:t>
      </w:r>
      <w:r>
        <w:t>а</w:t>
      </w:r>
      <w:r w:rsidR="007A5740" w:rsidRPr="00DE3FF2">
        <w:t xml:space="preserve"> ч</w:t>
      </w:r>
      <w:r>
        <w:t>о</w:t>
      </w:r>
      <w:r w:rsidR="007A5740" w:rsidRPr="00DE3FF2">
        <w:t>лі з імпе</w:t>
      </w:r>
      <w:r>
        <w:t>ра</w:t>
      </w:r>
      <w:r w:rsidR="007A5740" w:rsidRPr="00DE3FF2">
        <w:t>т</w:t>
      </w:r>
      <w:r>
        <w:t>оро</w:t>
      </w:r>
      <w:r w:rsidR="007A5740" w:rsidRPr="00DE3FF2">
        <w:t xml:space="preserve">м, </w:t>
      </w:r>
      <w:r>
        <w:t>а</w:t>
      </w:r>
      <w:r w:rsidR="007A5740" w:rsidRPr="00DE3FF2">
        <w:t>дже лише з</w:t>
      </w:r>
      <w:r>
        <w:t>а</w:t>
      </w:r>
      <w:r w:rsidR="007A5740" w:rsidRPr="00DE3FF2">
        <w:t>г</w:t>
      </w:r>
      <w:r>
        <w:t>а</w:t>
      </w:r>
      <w:r w:rsidR="007A5740" w:rsidRPr="00DE3FF2">
        <w:t>льні зусилля вл</w:t>
      </w:r>
      <w:r>
        <w:t>а</w:t>
      </w:r>
      <w:r w:rsidR="007A5740" w:rsidRPr="00DE3FF2">
        <w:t>ди і н</w:t>
      </w:r>
      <w:r>
        <w:t>аро</w:t>
      </w:r>
      <w:r w:rsidR="007A5740" w:rsidRPr="00DE3FF2">
        <w:t>ду зд</w:t>
      </w:r>
      <w:r>
        <w:t>а</w:t>
      </w:r>
      <w:r w:rsidR="007A5740" w:rsidRPr="00DE3FF2">
        <w:t>тні п</w:t>
      </w:r>
      <w:r>
        <w:t>р</w:t>
      </w:r>
      <w:r w:rsidR="007A5740" w:rsidRPr="00DE3FF2">
        <w:t>инести Яп</w:t>
      </w:r>
      <w:r>
        <w:t>о</w:t>
      </w:r>
      <w:r w:rsidR="007A5740" w:rsidRPr="00DE3FF2">
        <w:t>нії п</w:t>
      </w:r>
      <w:r>
        <w:t>ро</w:t>
      </w:r>
      <w:r w:rsidR="007A5740" w:rsidRPr="00DE3FF2">
        <w:t>цвіт</w:t>
      </w:r>
      <w:r>
        <w:t>а</w:t>
      </w:r>
      <w:r w:rsidR="007A5740" w:rsidRPr="00DE3FF2">
        <w:t>ння і т</w:t>
      </w:r>
      <w:r>
        <w:t>о</w:t>
      </w:r>
      <w:r w:rsidR="007A5740" w:rsidRPr="00DE3FF2">
        <w:t>й ст</w:t>
      </w:r>
      <w:r>
        <w:t>а</w:t>
      </w:r>
      <w:r w:rsidR="007A5740" w:rsidRPr="00DE3FF2">
        <w:t>тус велик</w:t>
      </w:r>
      <w:r>
        <w:t>о</w:t>
      </w:r>
      <w:r w:rsidR="007A5740" w:rsidRPr="00DE3FF2">
        <w:t>ї де</w:t>
      </w:r>
      <w:r>
        <w:t>р</w:t>
      </w:r>
      <w:r w:rsidR="007A5740" w:rsidRPr="00DE3FF2">
        <w:t>ж</w:t>
      </w:r>
      <w:r>
        <w:t>а</w:t>
      </w:r>
      <w:r w:rsidR="007A5740" w:rsidRPr="00DE3FF2">
        <w:t>ви як</w:t>
      </w:r>
      <w:r>
        <w:t>о</w:t>
      </w:r>
      <w:r w:rsidR="007A5740" w:rsidRPr="00DE3FF2">
        <w:t>г</w:t>
      </w:r>
      <w:r>
        <w:t>о</w:t>
      </w:r>
      <w:r w:rsidR="007A5740" w:rsidRPr="00DE3FF2">
        <w:t xml:space="preserve"> в</w:t>
      </w:r>
      <w:r>
        <w:t>о</w:t>
      </w:r>
      <w:r w:rsidR="007A5740" w:rsidRPr="00DE3FF2">
        <w:t>н</w:t>
      </w:r>
      <w:r>
        <w:t>а</w:t>
      </w:r>
      <w:r w:rsidR="007A5740" w:rsidRPr="00DE3FF2">
        <w:t xml:space="preserve"> з</w:t>
      </w:r>
      <w:r>
        <w:t>а</w:t>
      </w:r>
      <w:r w:rsidR="007A5740" w:rsidRPr="00DE3FF2">
        <w:t>слуг</w:t>
      </w:r>
      <w:r>
        <w:t>о</w:t>
      </w:r>
      <w:r w:rsidR="007A5740" w:rsidRPr="00DE3FF2">
        <w:t xml:space="preserve">вує. </w:t>
      </w:r>
      <w:r>
        <w:t>О</w:t>
      </w:r>
      <w:r w:rsidR="007A5740" w:rsidRPr="00DE3FF2">
        <w:t>сн</w:t>
      </w:r>
      <w:r>
        <w:t>о</w:t>
      </w:r>
      <w:r w:rsidR="007A5740" w:rsidRPr="00DE3FF2">
        <w:t>вним п</w:t>
      </w:r>
      <w:r>
        <w:t>р</w:t>
      </w:r>
      <w:r w:rsidR="007A5740" w:rsidRPr="00DE3FF2">
        <w:t>инцип</w:t>
      </w:r>
      <w:r>
        <w:t>о</w:t>
      </w:r>
      <w:r w:rsidR="007A5740" w:rsidRPr="00DE3FF2">
        <w:t>м з</w:t>
      </w:r>
      <w:r>
        <w:t>о</w:t>
      </w:r>
      <w:r w:rsidR="007A5740" w:rsidRPr="00DE3FF2">
        <w:t>внішнь</w:t>
      </w:r>
      <w:r>
        <w:t>о</w:t>
      </w:r>
      <w:r w:rsidR="007A5740" w:rsidRPr="00DE3FF2">
        <w:t>ї п</w:t>
      </w:r>
      <w:r>
        <w:t>о</w:t>
      </w:r>
      <w:r w:rsidR="007A5740" w:rsidRPr="00DE3FF2">
        <w:t>літики в</w:t>
      </w:r>
      <w:r>
        <w:t>о</w:t>
      </w:r>
      <w:r w:rsidR="007A5740" w:rsidRPr="00DE3FF2">
        <w:t>н</w:t>
      </w:r>
      <w:r w:rsidR="00DE3FF2">
        <w:t>и б</w:t>
      </w:r>
      <w:r>
        <w:t>а</w:t>
      </w:r>
      <w:r w:rsidR="00DE3FF2">
        <w:t>чили військ</w:t>
      </w:r>
      <w:r>
        <w:t>о</w:t>
      </w:r>
      <w:r w:rsidR="00DE3FF2">
        <w:t>ву інте</w:t>
      </w:r>
      <w:r>
        <w:t>р</w:t>
      </w:r>
      <w:r w:rsidR="00DE3FF2">
        <w:t xml:space="preserve">венцію. </w:t>
      </w:r>
    </w:p>
    <w:p w:rsidR="00E84973" w:rsidRPr="00DE3FF2" w:rsidRDefault="007A5740" w:rsidP="008C479E">
      <w:pPr>
        <w:pStyle w:val="13"/>
        <w:contextualSpacing/>
      </w:pPr>
      <w:r w:rsidRPr="00DE3FF2">
        <w:t xml:space="preserve">У 30-ті </w:t>
      </w:r>
      <w:r w:rsidR="000F23E5">
        <w:t>ро</w:t>
      </w:r>
      <w:r w:rsidRPr="00DE3FF2">
        <w:t>ки відбул</w:t>
      </w:r>
      <w:r w:rsidR="000F23E5">
        <w:t>о</w:t>
      </w:r>
      <w:r w:rsidRPr="00DE3FF2">
        <w:t>ся безліч сп</w:t>
      </w:r>
      <w:r w:rsidR="000F23E5">
        <w:t>ро</w:t>
      </w:r>
      <w:r w:rsidRPr="00DE3FF2">
        <w:t>б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пе</w:t>
      </w:r>
      <w:r w:rsidR="000F23E5">
        <w:t>р</w:t>
      </w:r>
      <w:r w:rsidRPr="00DE3FF2">
        <w:t>ев</w:t>
      </w:r>
      <w:r w:rsidR="000F23E5">
        <w:t>оро</w:t>
      </w:r>
      <w:r w:rsidRPr="00DE3FF2">
        <w:t>тів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в</w:t>
      </w:r>
      <w:r w:rsidR="000F23E5">
        <w:t>а</w:t>
      </w:r>
      <w:r w:rsidRPr="00DE3FF2">
        <w:t>л к</w:t>
      </w:r>
      <w:r w:rsidR="000F23E5">
        <w:t>о</w:t>
      </w:r>
      <w:r w:rsidRPr="00DE3FF2">
        <w:t>жн</w:t>
      </w:r>
      <w:r w:rsidR="000F23E5">
        <w:t>о</w:t>
      </w:r>
      <w:r w:rsidRPr="00DE3FF2">
        <w:t>ї з ни</w:t>
      </w:r>
      <w:r w:rsidR="000F23E5">
        <w:t>х</w:t>
      </w:r>
      <w:r w:rsidRPr="00DE3FF2">
        <w:t xml:space="preserve"> військ</w:t>
      </w:r>
      <w:r w:rsidR="000F23E5">
        <w:t>о</w:t>
      </w:r>
      <w:r w:rsidRPr="00DE3FF2">
        <w:t xml:space="preserve">ві </w:t>
      </w:r>
      <w:r w:rsidR="000F23E5">
        <w:t>ра</w:t>
      </w:r>
      <w:r w:rsidRPr="00DE3FF2">
        <w:t>дик</w:t>
      </w:r>
      <w:r w:rsidR="000F23E5">
        <w:t>а</w:t>
      </w:r>
      <w:r w:rsidRPr="00DE3FF2">
        <w:t xml:space="preserve">ли </w:t>
      </w:r>
      <w:r w:rsidR="000F23E5">
        <w:t>о</w:t>
      </w:r>
      <w:r w:rsidR="008F306F" w:rsidRPr="00DE3FF2">
        <w:t>т</w:t>
      </w:r>
      <w:r w:rsidR="000F23E5">
        <w:t>р</w:t>
      </w:r>
      <w:r w:rsidR="008F306F" w:rsidRPr="00DE3FF2">
        <w:t>им</w:t>
      </w:r>
      <w:r w:rsidR="000F23E5">
        <w:t>а</w:t>
      </w:r>
      <w:r w:rsidR="008F306F" w:rsidRPr="00DE3FF2">
        <w:t>ли</w:t>
      </w:r>
      <w:r w:rsidRPr="00DE3FF2">
        <w:t xml:space="preserve"> ши</w:t>
      </w:r>
      <w:r w:rsidR="000F23E5">
        <w:t>ро</w:t>
      </w:r>
      <w:r w:rsidRPr="00DE3FF2">
        <w:t>ку підт</w:t>
      </w:r>
      <w:r w:rsidR="000F23E5">
        <w:t>р</w:t>
      </w:r>
      <w:r w:rsidRPr="00DE3FF2">
        <w:t>имку н</w:t>
      </w:r>
      <w:r w:rsidR="000F23E5">
        <w:t>аро</w:t>
      </w:r>
      <w:r w:rsidRPr="00DE3FF2">
        <w:t xml:space="preserve">ду </w:t>
      </w:r>
      <w:r w:rsidR="008F306F" w:rsidRPr="00DE3FF2">
        <w:t>нез</w:t>
      </w:r>
      <w:r w:rsidR="000F23E5">
        <w:t>а</w:t>
      </w:r>
      <w:r w:rsidR="008F306F" w:rsidRPr="00DE3FF2">
        <w:t>д</w:t>
      </w:r>
      <w:r w:rsidR="000F23E5">
        <w:t>о</w:t>
      </w:r>
      <w:r w:rsidR="008F306F" w:rsidRPr="00DE3FF2">
        <w:t>в</w:t>
      </w:r>
      <w:r w:rsidR="000F23E5">
        <w:t>о</w:t>
      </w:r>
      <w:r w:rsidR="008F306F" w:rsidRPr="00DE3FF2">
        <w:t>лен</w:t>
      </w:r>
      <w:r w:rsidR="000F23E5">
        <w:t>о</w:t>
      </w:r>
      <w:r w:rsidR="008F306F" w:rsidRPr="00DE3FF2">
        <w:t>г</w:t>
      </w:r>
      <w:r w:rsidR="000F23E5">
        <w:t>о</w:t>
      </w:r>
      <w:r w:rsidR="008F306F" w:rsidRPr="00DE3FF2">
        <w:t xml:space="preserve"> ек</w:t>
      </w:r>
      <w:r w:rsidR="000F23E5">
        <w:t>о</w:t>
      </w:r>
      <w:r w:rsidR="008F306F" w:rsidRPr="00DE3FF2">
        <w:t>н</w:t>
      </w:r>
      <w:r w:rsidR="000F23E5">
        <w:t>о</w:t>
      </w:r>
      <w:r w:rsidR="008F306F" w:rsidRPr="00DE3FF2">
        <w:t>мічним ст</w:t>
      </w:r>
      <w:r w:rsidR="000F23E5">
        <w:t>а</w:t>
      </w:r>
      <w:r w:rsidR="008F306F" w:rsidRPr="00DE3FF2">
        <w:t>н</w:t>
      </w:r>
      <w:r w:rsidR="000F23E5">
        <w:t>о</w:t>
      </w:r>
      <w:r w:rsidR="008F306F" w:rsidRPr="00DE3FF2">
        <w:t>м к</w:t>
      </w:r>
      <w:r w:rsidR="000F23E5">
        <w:t>ра</w:t>
      </w:r>
      <w:r w:rsidR="008F306F" w:rsidRPr="00DE3FF2">
        <w:t>їни звинув</w:t>
      </w:r>
      <w:r w:rsidR="000F23E5">
        <w:t>а</w:t>
      </w:r>
      <w:r w:rsidR="008F306F" w:rsidRPr="00DE3FF2">
        <w:t>чуючи у всь</w:t>
      </w:r>
      <w:r w:rsidR="000F23E5">
        <w:t>о</w:t>
      </w:r>
      <w:r w:rsidR="008F306F" w:rsidRPr="00DE3FF2">
        <w:t>му к</w:t>
      </w:r>
      <w:r w:rsidR="000F23E5">
        <w:t>а</w:t>
      </w:r>
      <w:r w:rsidR="008F306F" w:rsidRPr="00DE3FF2">
        <w:t>піт</w:t>
      </w:r>
      <w:r w:rsidR="000F23E5">
        <w:t>а</w:t>
      </w:r>
      <w:r w:rsidR="008F306F" w:rsidRPr="00DE3FF2">
        <w:t>лістів. Незд</w:t>
      </w:r>
      <w:r w:rsidR="000F23E5">
        <w:t>а</w:t>
      </w:r>
      <w:r w:rsidR="008F306F" w:rsidRPr="00DE3FF2">
        <w:t>тність п</w:t>
      </w:r>
      <w:r w:rsidR="000F23E5">
        <w:t>о</w:t>
      </w:r>
      <w:r w:rsidR="008F306F" w:rsidRPr="00DE3FF2">
        <w:t>літиків н</w:t>
      </w:r>
      <w:r w:rsidR="000F23E5">
        <w:t>а</w:t>
      </w:r>
      <w:r w:rsidR="008F306F" w:rsidRPr="00DE3FF2">
        <w:t xml:space="preserve"> ж</w:t>
      </w:r>
      <w:r w:rsidR="000F23E5">
        <w:t>ор</w:t>
      </w:r>
      <w:r w:rsidR="008F306F" w:rsidRPr="00DE3FF2">
        <w:t>сткі мі</w:t>
      </w:r>
      <w:r w:rsidR="000F23E5">
        <w:t>р</w:t>
      </w:r>
      <w:r w:rsidR="008F306F" w:rsidRPr="00DE3FF2">
        <w:t>и п</w:t>
      </w:r>
      <w:r w:rsidR="000F23E5">
        <w:t>ро</w:t>
      </w:r>
      <w:r w:rsidR="008F306F" w:rsidRPr="00DE3FF2">
        <w:t>ти військ</w:t>
      </w:r>
      <w:r w:rsidR="000F23E5">
        <w:t>о</w:t>
      </w:r>
      <w:r w:rsidR="008F306F" w:rsidRPr="00DE3FF2">
        <w:t>в</w:t>
      </w:r>
      <w:r w:rsidR="000F23E5">
        <w:t>о</w:t>
      </w:r>
      <w:r w:rsidR="008F306F" w:rsidRPr="00DE3FF2">
        <w:t>г</w:t>
      </w:r>
      <w:r w:rsidR="000F23E5">
        <w:t>о</w:t>
      </w:r>
      <w:r w:rsidR="008F306F" w:rsidRPr="00DE3FF2">
        <w:t xml:space="preserve"> вт</w:t>
      </w:r>
      <w:r w:rsidR="000F23E5">
        <w:t>р</w:t>
      </w:r>
      <w:r w:rsidR="008F306F" w:rsidRPr="00DE3FF2">
        <w:t>уч</w:t>
      </w:r>
      <w:r w:rsidR="000F23E5">
        <w:t>а</w:t>
      </w:r>
      <w:r w:rsidR="008F306F" w:rsidRPr="00DE3FF2">
        <w:t>ння у сп</w:t>
      </w:r>
      <w:r w:rsidR="000F23E5">
        <w:t>ра</w:t>
      </w:r>
      <w:r w:rsidR="008F306F" w:rsidRPr="00DE3FF2">
        <w:t>ви к</w:t>
      </w:r>
      <w:r w:rsidR="000F23E5">
        <w:t>ра</w:t>
      </w:r>
      <w:r w:rsidR="008F306F" w:rsidRPr="00DE3FF2">
        <w:t>їни в</w:t>
      </w:r>
      <w:r w:rsidR="000F23E5">
        <w:t>о</w:t>
      </w:r>
      <w:r w:rsidR="008F306F" w:rsidRPr="00DE3FF2">
        <w:t>ни лише підсили військ</w:t>
      </w:r>
      <w:r w:rsidR="000F23E5">
        <w:t>о</w:t>
      </w:r>
      <w:r w:rsidR="008F306F" w:rsidRPr="00DE3FF2">
        <w:t>ве л</w:t>
      </w:r>
      <w:r w:rsidR="000F23E5">
        <w:t>о</w:t>
      </w:r>
      <w:r w:rsidR="008F306F" w:rsidRPr="00DE3FF2">
        <w:t>бі у п</w:t>
      </w:r>
      <w:r w:rsidR="000F23E5">
        <w:t>о</w:t>
      </w:r>
      <w:r w:rsidR="008F306F" w:rsidRPr="00DE3FF2">
        <w:t>літиці. Ск</w:t>
      </w:r>
      <w:r w:rsidR="000F23E5">
        <w:t>оро</w:t>
      </w:r>
      <w:r w:rsidR="008F306F" w:rsidRPr="00DE3FF2">
        <w:t xml:space="preserve"> військ</w:t>
      </w:r>
      <w:r w:rsidR="000F23E5">
        <w:t>о</w:t>
      </w:r>
      <w:r w:rsidR="008F306F" w:rsidRPr="00DE3FF2">
        <w:t>ві п</w:t>
      </w:r>
      <w:r w:rsidR="000F23E5">
        <w:t>о</w:t>
      </w:r>
      <w:r w:rsidR="008F306F" w:rsidRPr="00DE3FF2">
        <w:t>ч</w:t>
      </w:r>
      <w:r w:rsidR="000F23E5">
        <w:t>а</w:t>
      </w:r>
      <w:r w:rsidR="008F306F" w:rsidRPr="00DE3FF2">
        <w:t>ли з</w:t>
      </w:r>
      <w:r w:rsidR="000F23E5">
        <w:t>а</w:t>
      </w:r>
      <w:r w:rsidR="008F306F" w:rsidRPr="00DE3FF2">
        <w:t>йм</w:t>
      </w:r>
      <w:r w:rsidR="000F23E5">
        <w:t>а</w:t>
      </w:r>
      <w:r w:rsidR="008F306F" w:rsidRPr="00DE3FF2">
        <w:t>ти вис</w:t>
      </w:r>
      <w:r w:rsidR="000F23E5">
        <w:t>о</w:t>
      </w:r>
      <w:r w:rsidR="008F306F" w:rsidRPr="00DE3FF2">
        <w:t>кі п</w:t>
      </w:r>
      <w:r w:rsidR="000F23E5">
        <w:t>о</w:t>
      </w:r>
      <w:r w:rsidR="008F306F" w:rsidRPr="00DE3FF2">
        <w:t>с</w:t>
      </w:r>
      <w:r w:rsidR="000F23E5">
        <w:t>а</w:t>
      </w:r>
      <w:r w:rsidR="008F306F" w:rsidRPr="00DE3FF2">
        <w:t xml:space="preserve">ди і </w:t>
      </w:r>
      <w:r w:rsidR="000F23E5">
        <w:t>о</w:t>
      </w:r>
      <w:r w:rsidR="008F306F" w:rsidRPr="00DE3FF2">
        <w:t>б</w:t>
      </w:r>
      <w:r w:rsidR="000F23E5">
        <w:t>ро</w:t>
      </w:r>
      <w:r w:rsidR="008F306F" w:rsidRPr="00DE3FF2">
        <w:t>ст</w:t>
      </w:r>
      <w:r w:rsidR="000F23E5">
        <w:t>а</w:t>
      </w:r>
      <w:r w:rsidR="008F306F" w:rsidRPr="00DE3FF2">
        <w:t>ти зв'язк</w:t>
      </w:r>
      <w:r w:rsidR="000F23E5">
        <w:t>а</w:t>
      </w:r>
      <w:r w:rsidR="008F306F" w:rsidRPr="00DE3FF2">
        <w:t>ми з дз</w:t>
      </w:r>
      <w:r w:rsidR="000F23E5">
        <w:t>а</w:t>
      </w:r>
      <w:r w:rsidR="008F306F" w:rsidRPr="00DE3FF2">
        <w:t>йб</w:t>
      </w:r>
      <w:r w:rsidR="000F23E5">
        <w:t>а</w:t>
      </w:r>
      <w:r w:rsidR="008F306F" w:rsidRPr="00DE3FF2">
        <w:t>тцу. Несп</w:t>
      </w:r>
      <w:r w:rsidR="000F23E5">
        <w:t>ро</w:t>
      </w:r>
      <w:r w:rsidR="008F306F" w:rsidRPr="00DE3FF2">
        <w:t>м</w:t>
      </w:r>
      <w:r w:rsidR="000F23E5">
        <w:t>о</w:t>
      </w:r>
      <w:r w:rsidR="008F306F" w:rsidRPr="00DE3FF2">
        <w:t>жність к</w:t>
      </w:r>
      <w:r w:rsidR="000F23E5">
        <w:t>о</w:t>
      </w:r>
      <w:r w:rsidR="008F306F" w:rsidRPr="00DE3FF2">
        <w:t>нт</w:t>
      </w:r>
      <w:r w:rsidR="000F23E5">
        <w:t>ро</w:t>
      </w:r>
      <w:r w:rsidR="008F306F" w:rsidRPr="00DE3FF2">
        <w:t>люв</w:t>
      </w:r>
      <w:r w:rsidR="000F23E5">
        <w:t>а</w:t>
      </w:r>
      <w:r w:rsidR="008F306F" w:rsidRPr="00DE3FF2">
        <w:t>ти військ</w:t>
      </w:r>
      <w:r w:rsidR="000F23E5">
        <w:t>о</w:t>
      </w:r>
      <w:r w:rsidR="008F306F" w:rsidRPr="00DE3FF2">
        <w:t>ви</w:t>
      </w:r>
      <w:r w:rsidR="000F23E5">
        <w:t>х</w:t>
      </w:r>
      <w:r w:rsidR="008F306F" w:rsidRPr="00DE3FF2">
        <w:t xml:space="preserve"> п</w:t>
      </w:r>
      <w:r w:rsidR="000F23E5">
        <w:t>р</w:t>
      </w:r>
      <w:r w:rsidR="008F306F" w:rsidRPr="00DE3FF2">
        <w:t>извел</w:t>
      </w:r>
      <w:r w:rsidR="000F23E5">
        <w:t>а</w:t>
      </w:r>
      <w:r w:rsidR="008F306F" w:rsidRPr="00DE3FF2">
        <w:t xml:space="preserve"> і д</w:t>
      </w:r>
      <w:r w:rsidR="000F23E5">
        <w:t>о</w:t>
      </w:r>
      <w:r w:rsidR="008F306F" w:rsidRPr="00DE3FF2">
        <w:t xml:space="preserve"> п</w:t>
      </w:r>
      <w:r w:rsidR="000F23E5">
        <w:t>о</w:t>
      </w:r>
      <w:r w:rsidR="008F306F" w:rsidRPr="00DE3FF2">
        <w:t>ч</w:t>
      </w:r>
      <w:r w:rsidR="000F23E5">
        <w:t>а</w:t>
      </w:r>
      <w:r w:rsidR="008F306F" w:rsidRPr="00DE3FF2">
        <w:t>тку війни з Кит</w:t>
      </w:r>
      <w:r w:rsidR="000F23E5">
        <w:t>а</w:t>
      </w:r>
      <w:r w:rsidR="008F306F" w:rsidRPr="00DE3FF2">
        <w:t>єм як</w:t>
      </w:r>
      <w:r w:rsidR="000F23E5">
        <w:t>а</w:t>
      </w:r>
      <w:r w:rsidR="008F306F" w:rsidRPr="00DE3FF2">
        <w:t xml:space="preserve"> бул</w:t>
      </w:r>
      <w:r w:rsidR="000F23E5">
        <w:t>а</w:t>
      </w:r>
      <w:r w:rsidR="008F306F" w:rsidRPr="00DE3FF2">
        <w:t xml:space="preserve"> п</w:t>
      </w:r>
      <w:r w:rsidR="000F23E5">
        <w:t>о</w:t>
      </w:r>
      <w:r w:rsidR="008F306F" w:rsidRPr="00DE3FF2">
        <w:t>вність ініці</w:t>
      </w:r>
      <w:r w:rsidR="000F23E5">
        <w:t>а</w:t>
      </w:r>
      <w:r w:rsidR="008F306F" w:rsidRPr="00DE3FF2">
        <w:t>тив</w:t>
      </w:r>
      <w:r w:rsidR="000F23E5">
        <w:t>о</w:t>
      </w:r>
      <w:r w:rsidR="008F306F" w:rsidRPr="00DE3FF2">
        <w:t>ю к</w:t>
      </w:r>
      <w:r w:rsidR="000F23E5">
        <w:t>о</w:t>
      </w:r>
      <w:r w:rsidR="008F306F" w:rsidRPr="00DE3FF2">
        <w:t>м</w:t>
      </w:r>
      <w:r w:rsidR="000F23E5">
        <w:t>а</w:t>
      </w:r>
      <w:r w:rsidR="008F306F" w:rsidRPr="00DE3FF2">
        <w:t>ндув</w:t>
      </w:r>
      <w:r w:rsidR="000F23E5">
        <w:t>а</w:t>
      </w:r>
      <w:r w:rsidR="008F306F" w:rsidRPr="00DE3FF2">
        <w:t>ння. Слід з</w:t>
      </w:r>
      <w:r w:rsidR="000F23E5">
        <w:t>а</w:t>
      </w:r>
      <w:r w:rsidR="008F306F" w:rsidRPr="00DE3FF2">
        <w:t>зн</w:t>
      </w:r>
      <w:r w:rsidR="000F23E5">
        <w:t>а</w:t>
      </w:r>
      <w:r w:rsidR="008F306F" w:rsidRPr="00DE3FF2">
        <w:t>чити щ</w:t>
      </w:r>
      <w:r w:rsidR="000F23E5">
        <w:t>о</w:t>
      </w:r>
      <w:r w:rsidR="008F306F" w:rsidRPr="00DE3FF2">
        <w:t xml:space="preserve"> «к</w:t>
      </w:r>
      <w:r w:rsidR="000F23E5">
        <w:t>о</w:t>
      </w:r>
      <w:r w:rsidR="008F306F" w:rsidRPr="00DE3FF2">
        <w:t>жн</w:t>
      </w:r>
      <w:r w:rsidR="000F23E5">
        <w:t>а</w:t>
      </w:r>
      <w:r w:rsidR="008F306F" w:rsidRPr="00DE3FF2">
        <w:t xml:space="preserve"> пе</w:t>
      </w:r>
      <w:r w:rsidR="000F23E5">
        <w:t>р</w:t>
      </w:r>
      <w:r w:rsidR="008F306F" w:rsidRPr="00DE3FF2">
        <w:t>ем</w:t>
      </w:r>
      <w:r w:rsidR="000F23E5">
        <w:t>о</w:t>
      </w:r>
      <w:r w:rsidR="008F306F" w:rsidRPr="00DE3FF2">
        <w:t>г</w:t>
      </w:r>
      <w:r w:rsidR="000F23E5">
        <w:t>а</w:t>
      </w:r>
      <w:r w:rsidR="008F306F" w:rsidRPr="00DE3FF2">
        <w:t>» для військ</w:t>
      </w:r>
      <w:r w:rsidR="000F23E5">
        <w:t>о</w:t>
      </w:r>
      <w:r w:rsidR="008F306F" w:rsidRPr="00DE3FF2">
        <w:t>ви</w:t>
      </w:r>
      <w:r w:rsidR="000F23E5">
        <w:t>х</w:t>
      </w:r>
      <w:r w:rsidR="008F306F" w:rsidRPr="00DE3FF2">
        <w:t xml:space="preserve"> вилив</w:t>
      </w:r>
      <w:r w:rsidR="000F23E5">
        <w:t>а</w:t>
      </w:r>
      <w:r w:rsidR="008F306F" w:rsidRPr="00DE3FF2">
        <w:t>л</w:t>
      </w:r>
      <w:r w:rsidR="000F23E5">
        <w:t>а</w:t>
      </w:r>
      <w:r w:rsidR="008F306F" w:rsidRPr="00DE3FF2">
        <w:t>ся у міжн</w:t>
      </w:r>
      <w:r w:rsidR="000F23E5">
        <w:t>аро</w:t>
      </w:r>
      <w:r w:rsidR="008F306F" w:rsidRPr="00DE3FF2">
        <w:t>дні ск</w:t>
      </w:r>
      <w:r w:rsidR="000F23E5">
        <w:t>а</w:t>
      </w:r>
      <w:r w:rsidR="008F306F" w:rsidRPr="00DE3FF2">
        <w:t>нд</w:t>
      </w:r>
      <w:r w:rsidR="000F23E5">
        <w:t>а</w:t>
      </w:r>
      <w:r w:rsidR="008F306F" w:rsidRPr="00DE3FF2">
        <w:t>ли і із</w:t>
      </w:r>
      <w:r w:rsidR="000F23E5">
        <w:t>о</w:t>
      </w:r>
      <w:r w:rsidR="008F306F" w:rsidRPr="00DE3FF2">
        <w:t>ляцію щ</w:t>
      </w:r>
      <w:r w:rsidR="000F23E5">
        <w:t>о</w:t>
      </w:r>
      <w:r w:rsidR="008F306F" w:rsidRPr="00DE3FF2">
        <w:t xml:space="preserve"> не з</w:t>
      </w:r>
      <w:r w:rsidR="000F23E5">
        <w:t>а</w:t>
      </w:r>
      <w:r w:rsidR="008F306F" w:rsidRPr="00DE3FF2">
        <w:t>лиш</w:t>
      </w:r>
      <w:r w:rsidR="000F23E5">
        <w:t>а</w:t>
      </w:r>
      <w:r w:rsidR="008F306F" w:rsidRPr="00DE3FF2">
        <w:t>л</w:t>
      </w:r>
      <w:r w:rsidR="000F23E5">
        <w:t>о</w:t>
      </w:r>
      <w:r w:rsidR="008F306F" w:rsidRPr="00DE3FF2">
        <w:t xml:space="preserve"> в</w:t>
      </w:r>
      <w:r w:rsidR="000F23E5">
        <w:t>ар</w:t>
      </w:r>
      <w:r w:rsidR="008F306F" w:rsidRPr="00DE3FF2">
        <w:t>і</w:t>
      </w:r>
      <w:r w:rsidR="000F23E5">
        <w:t>а</w:t>
      </w:r>
      <w:r w:rsidR="008F306F" w:rsidRPr="00DE3FF2">
        <w:t>нтів для Яп</w:t>
      </w:r>
      <w:r w:rsidR="000F23E5">
        <w:t>о</w:t>
      </w:r>
      <w:r w:rsidR="008F306F" w:rsidRPr="00DE3FF2">
        <w:t xml:space="preserve">нії </w:t>
      </w:r>
      <w:r w:rsidR="000F23E5">
        <w:t>о</w:t>
      </w:r>
      <w:r w:rsidR="008F306F" w:rsidRPr="00DE3FF2">
        <w:t>к</w:t>
      </w:r>
      <w:r w:rsidR="000F23E5">
        <w:t>р</w:t>
      </w:r>
      <w:r w:rsidR="008F306F" w:rsidRPr="00DE3FF2">
        <w:t>ім п</w:t>
      </w:r>
      <w:r w:rsidR="000F23E5">
        <w:t>о</w:t>
      </w:r>
      <w:r w:rsidR="008F306F" w:rsidRPr="00DE3FF2">
        <w:t>силення св</w:t>
      </w:r>
      <w:r w:rsidR="000F23E5">
        <w:t>о</w:t>
      </w:r>
      <w:r w:rsidR="008F306F" w:rsidRPr="00DE3FF2">
        <w:t>ї</w:t>
      </w:r>
      <w:r w:rsidR="000F23E5">
        <w:t>х</w:t>
      </w:r>
      <w:r w:rsidR="008F306F" w:rsidRPr="00DE3FF2">
        <w:t xml:space="preserve"> з</w:t>
      </w:r>
      <w:r w:rsidR="000F23E5">
        <w:t>а</w:t>
      </w:r>
      <w:r w:rsidR="008F306F" w:rsidRPr="00DE3FF2">
        <w:t>г</w:t>
      </w:r>
      <w:r w:rsidR="000F23E5">
        <w:t>ар</w:t>
      </w:r>
      <w:r w:rsidR="008F306F" w:rsidRPr="00DE3FF2">
        <w:t>бницьки</w:t>
      </w:r>
      <w:r w:rsidR="000F23E5">
        <w:t>х</w:t>
      </w:r>
      <w:r w:rsidR="008F306F" w:rsidRPr="00DE3FF2">
        <w:t xml:space="preserve"> </w:t>
      </w:r>
      <w:r w:rsidR="000F23E5">
        <w:t>а</w:t>
      </w:r>
      <w:r w:rsidR="008F306F" w:rsidRPr="00DE3FF2">
        <w:t>петитів н</w:t>
      </w:r>
      <w:r w:rsidR="000F23E5">
        <w:t>а</w:t>
      </w:r>
      <w:r w:rsidR="008F306F" w:rsidRPr="00DE3FF2">
        <w:t xml:space="preserve"> шля</w:t>
      </w:r>
      <w:r w:rsidR="000F23E5">
        <w:t>х</w:t>
      </w:r>
      <w:r w:rsidR="008F306F" w:rsidRPr="00DE3FF2">
        <w:t>у св</w:t>
      </w:r>
      <w:r w:rsidR="000F23E5">
        <w:t>о</w:t>
      </w:r>
      <w:r w:rsidR="008F306F" w:rsidRPr="00DE3FF2">
        <w:t>єї величі. С</w:t>
      </w:r>
      <w:r w:rsidR="000F23E5">
        <w:t>о</w:t>
      </w:r>
      <w:r w:rsidR="008F306F" w:rsidRPr="00DE3FF2">
        <w:t>юз з Німеччин</w:t>
      </w:r>
      <w:r w:rsidR="000F23E5">
        <w:t>о</w:t>
      </w:r>
      <w:r w:rsidR="008F306F" w:rsidRPr="00DE3FF2">
        <w:t>ю і Іт</w:t>
      </w:r>
      <w:r w:rsidR="000F23E5">
        <w:t>а</w:t>
      </w:r>
      <w:r w:rsidR="008F306F" w:rsidRPr="00DE3FF2">
        <w:t>лією лише пе</w:t>
      </w:r>
      <w:r w:rsidR="000F23E5">
        <w:t>р</w:t>
      </w:r>
      <w:r w:rsidR="008F306F" w:rsidRPr="00DE3FF2">
        <w:t>ек</w:t>
      </w:r>
      <w:r w:rsidR="000F23E5">
        <w:t>о</w:t>
      </w:r>
      <w:r w:rsidR="008F306F" w:rsidRPr="00DE3FF2">
        <w:t>н</w:t>
      </w:r>
      <w:r w:rsidR="000F23E5">
        <w:t>а</w:t>
      </w:r>
      <w:r w:rsidR="008F306F" w:rsidRPr="00DE3FF2">
        <w:t>в Яп</w:t>
      </w:r>
      <w:r w:rsidR="000F23E5">
        <w:t>о</w:t>
      </w:r>
      <w:r w:rsidR="008F306F" w:rsidRPr="00DE3FF2">
        <w:t>нців у п</w:t>
      </w:r>
      <w:r w:rsidR="000F23E5">
        <w:t>ра</w:t>
      </w:r>
      <w:r w:rsidR="008F306F" w:rsidRPr="00DE3FF2">
        <w:t>вильн</w:t>
      </w:r>
      <w:r w:rsidR="000F23E5">
        <w:t>о</w:t>
      </w:r>
      <w:r w:rsidR="008F306F" w:rsidRPr="00DE3FF2">
        <w:t>сті ї</w:t>
      </w:r>
      <w:r w:rsidR="000F23E5">
        <w:t>х</w:t>
      </w:r>
      <w:r w:rsidR="008F306F" w:rsidRPr="00DE3FF2">
        <w:t xml:space="preserve"> шля</w:t>
      </w:r>
      <w:r w:rsidR="000F23E5">
        <w:t>х</w:t>
      </w:r>
      <w:r w:rsidR="008F306F" w:rsidRPr="00DE3FF2">
        <w:t xml:space="preserve">у і </w:t>
      </w:r>
      <w:r w:rsidR="000F23E5">
        <w:t>ро</w:t>
      </w:r>
      <w:r w:rsidR="008F306F" w:rsidRPr="00DE3FF2">
        <w:t>зп</w:t>
      </w:r>
      <w:r w:rsidR="000F23E5">
        <w:t>а</w:t>
      </w:r>
      <w:r w:rsidR="008F306F" w:rsidRPr="00DE3FF2">
        <w:t xml:space="preserve">лив </w:t>
      </w:r>
      <w:r w:rsidR="000F23E5">
        <w:t>а</w:t>
      </w:r>
      <w:r w:rsidR="008F306F" w:rsidRPr="00DE3FF2">
        <w:t>мбіції військ</w:t>
      </w:r>
      <w:r w:rsidR="000F23E5">
        <w:t>о</w:t>
      </w:r>
      <w:r w:rsidR="008F306F" w:rsidRPr="00DE3FF2">
        <w:t>ви</w:t>
      </w:r>
      <w:r w:rsidR="000F23E5">
        <w:t>х</w:t>
      </w:r>
      <w:r w:rsidR="008F306F" w:rsidRPr="00DE3FF2">
        <w:t xml:space="preserve"> н</w:t>
      </w:r>
      <w:r w:rsidR="000F23E5">
        <w:t>а</w:t>
      </w:r>
      <w:r w:rsidR="008F306F" w:rsidRPr="00DE3FF2">
        <w:t xml:space="preserve"> підк</w:t>
      </w:r>
      <w:r w:rsidR="000F23E5">
        <w:t>ор</w:t>
      </w:r>
      <w:r w:rsidR="008F306F" w:rsidRPr="00DE3FF2">
        <w:t>ення всь</w:t>
      </w:r>
      <w:r w:rsidR="000F23E5">
        <w:t>о</w:t>
      </w:r>
      <w:r w:rsidR="008F306F" w:rsidRPr="00DE3FF2">
        <w:t>г</w:t>
      </w:r>
      <w:r w:rsidR="000F23E5">
        <w:t>о</w:t>
      </w:r>
      <w:r w:rsidR="008F306F" w:rsidRPr="00DE3FF2">
        <w:t xml:space="preserve"> </w:t>
      </w:r>
      <w:r w:rsidR="000F23E5">
        <w:t>А</w:t>
      </w:r>
      <w:r w:rsidR="008F306F" w:rsidRPr="00DE3FF2">
        <w:t>Т</w:t>
      </w:r>
      <w:r w:rsidR="000F23E5">
        <w:t>Р</w:t>
      </w:r>
      <w:r w:rsidR="008F306F" w:rsidRPr="00DE3FF2">
        <w:t>.</w:t>
      </w:r>
    </w:p>
    <w:p w:rsidR="00F60188" w:rsidRPr="00DE3FF2" w:rsidRDefault="00FC2B46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нсф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ція ідеї 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ці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льн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ї пе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E3FF2"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ги</w:t>
      </w:r>
    </w:p>
    <w:p w:rsidR="00F60188" w:rsidRPr="00DE3FF2" w:rsidRDefault="0032607F" w:rsidP="008C479E">
      <w:pPr>
        <w:pStyle w:val="13"/>
        <w:contextualSpacing/>
      </w:pPr>
      <w:r w:rsidRPr="00DE3FF2">
        <w:lastRenderedPageBreak/>
        <w:t>Після Пе</w:t>
      </w:r>
      <w:r w:rsidR="000F23E5">
        <w:t>р</w:t>
      </w:r>
      <w:r w:rsidRPr="00DE3FF2">
        <w:t>ш</w:t>
      </w:r>
      <w:r w:rsidR="000F23E5">
        <w:t>о</w:t>
      </w:r>
      <w:r w:rsidRPr="00DE3FF2">
        <w:t>ї світ</w:t>
      </w:r>
      <w:r w:rsidR="000F23E5">
        <w:t>о</w:t>
      </w:r>
      <w:r w:rsidRPr="00DE3FF2">
        <w:t>в</w:t>
      </w:r>
      <w:r w:rsidR="000F23E5">
        <w:t>о</w:t>
      </w:r>
      <w:r w:rsidRPr="00DE3FF2">
        <w:t>ї війни і п</w:t>
      </w:r>
      <w:r w:rsidR="000F23E5">
        <w:t>а</w:t>
      </w:r>
      <w:r w:rsidRPr="00DE3FF2">
        <w:t xml:space="preserve">діння </w:t>
      </w:r>
      <w:r w:rsidR="000F23E5">
        <w:t>о</w:t>
      </w:r>
      <w:r w:rsidRPr="00DE3FF2">
        <w:t>ст</w:t>
      </w:r>
      <w:r w:rsidR="000F23E5">
        <w:t>а</w:t>
      </w:r>
      <w:r w:rsidRPr="00DE3FF2">
        <w:t>нні</w:t>
      </w:r>
      <w:r w:rsidR="000F23E5">
        <w:t>х</w:t>
      </w:r>
      <w:r w:rsidRPr="00DE3FF2">
        <w:t xml:space="preserve"> м</w:t>
      </w:r>
      <w:r w:rsidR="000F23E5">
        <w:t>о</w:t>
      </w:r>
      <w:r w:rsidRPr="00DE3FF2">
        <w:t>н</w:t>
      </w:r>
      <w:r w:rsidR="000F23E5">
        <w:t>арх</w:t>
      </w:r>
      <w:r w:rsidRPr="00DE3FF2">
        <w:t xml:space="preserve">ій </w:t>
      </w:r>
      <w:r w:rsidR="00F60188" w:rsidRPr="00DE3FF2">
        <w:t>в усь</w:t>
      </w:r>
      <w:r w:rsidR="000F23E5">
        <w:t>о</w:t>
      </w:r>
      <w:r w:rsidR="00F60188" w:rsidRPr="00DE3FF2">
        <w:t xml:space="preserve">му світі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вся з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льний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 </w:t>
      </w:r>
      <w:r w:rsidR="00F60188" w:rsidRPr="00DE3FF2">
        <w:t>д</w:t>
      </w:r>
      <w:r w:rsidR="000F23E5">
        <w:t>о</w:t>
      </w:r>
      <w:r w:rsidR="00F60188" w:rsidRPr="00DE3FF2">
        <w:t xml:space="preserve"> пе</w:t>
      </w:r>
      <w:r w:rsidR="000F23E5">
        <w:t>р</w:t>
      </w:r>
      <w:r w:rsidR="00F60188" w:rsidRPr="00DE3FF2">
        <w:t>е</w:t>
      </w:r>
      <w:r w:rsidR="000F23E5">
        <w:t>о</w:t>
      </w:r>
      <w:r w:rsidR="00F60188" w:rsidRPr="00DE3FF2">
        <w:t>смислення етнічн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н</w:t>
      </w:r>
      <w:r w:rsidR="000F23E5">
        <w:t>а</w:t>
      </w:r>
      <w:r w:rsidR="00F60188" w:rsidRPr="00DE3FF2">
        <w:t>ці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>лізму</w:t>
      </w:r>
      <w:r w:rsidRPr="00DE3FF2">
        <w:t>.</w:t>
      </w:r>
      <w:r w:rsidR="00F60188" w:rsidRPr="00DE3FF2">
        <w:t xml:space="preserve"> </w:t>
      </w:r>
      <w:r w:rsidRPr="00DE3FF2">
        <w:t>Н</w:t>
      </w:r>
      <w:r w:rsidR="00F60188" w:rsidRPr="00DE3FF2">
        <w:t>е дивн</w:t>
      </w:r>
      <w:r w:rsidR="000F23E5">
        <w:t>о</w:t>
      </w:r>
      <w:r w:rsidR="00F60188" w:rsidRPr="00DE3FF2">
        <w:t>, щ</w:t>
      </w:r>
      <w:r w:rsidR="000F23E5">
        <w:t>о</w:t>
      </w:r>
      <w:r w:rsidR="00F60188" w:rsidRPr="00DE3FF2">
        <w:t xml:space="preserve"> яп</w:t>
      </w:r>
      <w:r w:rsidR="000F23E5">
        <w:t>о</w:t>
      </w:r>
      <w:r w:rsidR="00F60188" w:rsidRPr="00DE3FF2">
        <w:t>нські інтелекту</w:t>
      </w:r>
      <w:r w:rsidR="000F23E5">
        <w:t>а</w:t>
      </w:r>
      <w:r w:rsidR="00F60188" w:rsidRPr="00DE3FF2">
        <w:t>ли т</w:t>
      </w:r>
      <w:r w:rsidR="000F23E5">
        <w:t>а</w:t>
      </w:r>
      <w:r w:rsidR="00F60188" w:rsidRPr="00DE3FF2">
        <w:t xml:space="preserve"> к</w:t>
      </w:r>
      <w:r w:rsidR="000F23E5">
        <w:t>р</w:t>
      </w:r>
      <w:r w:rsidR="00F60188" w:rsidRPr="00DE3FF2">
        <w:t>итики т</w:t>
      </w:r>
      <w:r w:rsidR="000F23E5">
        <w:t>а</w:t>
      </w:r>
      <w:r w:rsidR="00F60188" w:rsidRPr="00DE3FF2">
        <w:t>к</w:t>
      </w:r>
      <w:r w:rsidR="000F23E5">
        <w:t>о</w:t>
      </w:r>
      <w:r w:rsidR="00F60188" w:rsidRPr="00DE3FF2">
        <w:t>ж п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ли пе</w:t>
      </w:r>
      <w:r w:rsidR="000F23E5">
        <w:t>р</w:t>
      </w:r>
      <w:r w:rsidR="00F60188" w:rsidRPr="00DE3FF2">
        <w:t>егляд</w:t>
      </w:r>
      <w:r w:rsidR="000F23E5">
        <w:t>а</w:t>
      </w:r>
      <w:r w:rsidR="00F60188" w:rsidRPr="00DE3FF2">
        <w:t>ти т</w:t>
      </w:r>
      <w:r w:rsidR="000F23E5">
        <w:t>а</w:t>
      </w:r>
      <w:r w:rsidR="00F60188" w:rsidRPr="00DE3FF2">
        <w:t xml:space="preserve"> </w:t>
      </w:r>
      <w:r w:rsidR="00626058" w:rsidRPr="00DE3FF2">
        <w:t>пе</w:t>
      </w:r>
      <w:r w:rsidR="000F23E5">
        <w:t>р</w:t>
      </w:r>
      <w:r w:rsidR="00626058" w:rsidRPr="00DE3FF2">
        <w:t>евизн</w:t>
      </w:r>
      <w:r w:rsidR="000F23E5">
        <w:t>а</w:t>
      </w:r>
      <w:r w:rsidR="00626058" w:rsidRPr="00DE3FF2">
        <w:t>ч</w:t>
      </w:r>
      <w:r w:rsidR="000F23E5">
        <w:t>а</w:t>
      </w:r>
      <w:r w:rsidR="00626058" w:rsidRPr="00DE3FF2">
        <w:t>ти</w:t>
      </w:r>
      <w:r w:rsidR="00F60188" w:rsidRPr="00DE3FF2">
        <w:t xml:space="preserve"> н</w:t>
      </w:r>
      <w:r w:rsidR="000F23E5">
        <w:t>а</w:t>
      </w:r>
      <w:r w:rsidR="00F60188" w:rsidRPr="00DE3FF2">
        <w:t>цію</w:t>
      </w:r>
      <w:r w:rsidRPr="00DE3FF2">
        <w:t xml:space="preserve"> в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</w:t>
      </w:r>
      <w:r w:rsidR="000F23E5">
        <w:t>ах</w:t>
      </w:r>
      <w:r w:rsidR="00F60188" w:rsidRPr="00DE3FF2">
        <w:t>. Не дивн</w:t>
      </w:r>
      <w:r w:rsidR="000F23E5">
        <w:t>о</w:t>
      </w:r>
      <w:r w:rsidR="00F60188" w:rsidRPr="00DE3FF2">
        <w:t xml:space="preserve"> й те, щ</w:t>
      </w:r>
      <w:r w:rsidR="000F23E5">
        <w:t>о</w:t>
      </w:r>
      <w:r w:rsidR="00F60188" w:rsidRPr="00DE3FF2">
        <w:t xml:space="preserve"> дискусії п</w:t>
      </w:r>
      <w:r w:rsidR="000F23E5">
        <w:t>ро</w:t>
      </w:r>
      <w:r w:rsidR="00F60188" w:rsidRPr="00DE3FF2">
        <w:t xml:space="preserve"> Яп</w:t>
      </w:r>
      <w:r w:rsidR="000F23E5">
        <w:t>о</w:t>
      </w:r>
      <w:r w:rsidR="00F60188" w:rsidRPr="00DE3FF2">
        <w:t>нію як етнічну н</w:t>
      </w:r>
      <w:r w:rsidR="000F23E5">
        <w:t>а</w:t>
      </w:r>
      <w:r w:rsidR="00F60188" w:rsidRPr="00DE3FF2">
        <w:t>цію не бул</w:t>
      </w:r>
      <w:r w:rsidR="000F23E5">
        <w:t>о</w:t>
      </w:r>
      <w:r w:rsidR="00F60188" w:rsidRPr="00DE3FF2">
        <w:t xml:space="preserve"> з</w:t>
      </w:r>
      <w:r w:rsidR="000F23E5">
        <w:t>ар</w:t>
      </w:r>
      <w:r w:rsidR="00F60188" w:rsidRPr="00DE3FF2">
        <w:t>езе</w:t>
      </w:r>
      <w:r w:rsidR="000F23E5">
        <w:t>р</w:t>
      </w:r>
      <w:r w:rsidR="00F60188" w:rsidRPr="00DE3FF2">
        <w:t>в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 xml:space="preserve"> для ульт</w:t>
      </w:r>
      <w:r w:rsidR="000F23E5">
        <w:t>ра</w:t>
      </w:r>
      <w:r w:rsidR="00F60188" w:rsidRPr="00DE3FF2">
        <w:t>п</w:t>
      </w:r>
      <w:r w:rsidR="000F23E5">
        <w:t>ра</w:t>
      </w:r>
      <w:r w:rsidR="00F60188" w:rsidRPr="00DE3FF2">
        <w:t>ви</w:t>
      </w:r>
      <w:r w:rsidR="000F23E5">
        <w:t>х</w:t>
      </w:r>
      <w:r w:rsidR="00F60188" w:rsidRPr="00DE3FF2">
        <w:t>. Лібе</w:t>
      </w:r>
      <w:r w:rsidR="000F23E5">
        <w:t>ра</w:t>
      </w:r>
      <w:r w:rsidR="00F60188" w:rsidRPr="00DE3FF2">
        <w:t>льний інтелекту</w:t>
      </w:r>
      <w:r w:rsidR="000F23E5">
        <w:t>а</w:t>
      </w:r>
      <w:r w:rsidR="00F60188" w:rsidRPr="00DE3FF2">
        <w:t xml:space="preserve">л </w:t>
      </w:r>
      <w:r w:rsidR="000F23E5">
        <w:t>А</w:t>
      </w:r>
      <w:r w:rsidR="00F60188" w:rsidRPr="00DE3FF2">
        <w:t>бе Дзи</w:t>
      </w:r>
      <w:r w:rsidR="000F23E5">
        <w:t>ро</w:t>
      </w:r>
      <w:r w:rsidR="00F60188" w:rsidRPr="00DE3FF2">
        <w:t xml:space="preserve"> включив </w:t>
      </w:r>
      <w:r w:rsidR="000F23E5">
        <w:t>ро</w:t>
      </w:r>
      <w:r w:rsidR="00F60188" w:rsidRPr="00DE3FF2">
        <w:t>зділ п</w:t>
      </w:r>
      <w:r w:rsidR="000F23E5">
        <w:t>ро</w:t>
      </w:r>
      <w:r w:rsidR="00F60188" w:rsidRPr="00DE3FF2">
        <w:t xml:space="preserve"> етнічний н</w:t>
      </w:r>
      <w:r w:rsidR="000F23E5">
        <w:t>а</w:t>
      </w:r>
      <w:r w:rsidR="00F60188" w:rsidRPr="00DE3FF2">
        <w:t>ці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>лізм у свій «Щ</w:t>
      </w:r>
      <w:r w:rsidR="000F23E5">
        <w:t>о</w:t>
      </w:r>
      <w:r w:rsidR="00F60188" w:rsidRPr="00DE3FF2">
        <w:t>денник С</w:t>
      </w:r>
      <w:r w:rsidR="000F23E5">
        <w:t>а</w:t>
      </w:r>
      <w:r w:rsidR="00F60188" w:rsidRPr="00DE3FF2">
        <w:t>нт</w:t>
      </w:r>
      <w:r w:rsidR="000F23E5">
        <w:t>аро</w:t>
      </w:r>
      <w:r w:rsidR="00F60188" w:rsidRPr="00DE3FF2">
        <w:t xml:space="preserve">», який він </w:t>
      </w:r>
      <w:r w:rsidR="000F23E5">
        <w:t>о</w:t>
      </w:r>
      <w:r w:rsidR="00F60188" w:rsidRPr="00DE3FF2">
        <w:t>публікув</w:t>
      </w:r>
      <w:r w:rsidR="000F23E5">
        <w:t>а</w:t>
      </w:r>
      <w:r w:rsidR="00F60188" w:rsidRPr="00DE3FF2">
        <w:t xml:space="preserve">в у 1918 </w:t>
      </w:r>
      <w:r w:rsidR="000F23E5">
        <w:t>ро</w:t>
      </w:r>
      <w:r w:rsidR="00F60188" w:rsidRPr="00DE3FF2">
        <w:t>ці. У нь</w:t>
      </w:r>
      <w:r w:rsidR="000F23E5">
        <w:t>о</w:t>
      </w:r>
      <w:r w:rsidR="00F60188" w:rsidRPr="00DE3FF2">
        <w:t xml:space="preserve">му </w:t>
      </w:r>
      <w:r w:rsidR="000F23E5">
        <w:t>А</w:t>
      </w:r>
      <w:r w:rsidR="00F60188" w:rsidRPr="00DE3FF2">
        <w:t xml:space="preserve">бе, </w:t>
      </w:r>
      <w:r w:rsidR="000F23E5">
        <w:t>а</w:t>
      </w:r>
      <w:r w:rsidR="00F60188" w:rsidRPr="00DE3FF2">
        <w:t>б</w:t>
      </w:r>
      <w:r w:rsidR="000F23E5">
        <w:t>о</w:t>
      </w:r>
      <w:r w:rsidR="00F60188" w:rsidRPr="00DE3FF2">
        <w:t xml:space="preserve"> «С</w:t>
      </w:r>
      <w:r w:rsidR="000F23E5">
        <w:t>а</w:t>
      </w:r>
      <w:r w:rsidR="00F60188" w:rsidRPr="00DE3FF2">
        <w:t>нт</w:t>
      </w:r>
      <w:r w:rsidR="000F23E5">
        <w:t>аро</w:t>
      </w:r>
      <w:r w:rsidR="00F60188" w:rsidRPr="00DE3FF2">
        <w:t>», стве</w:t>
      </w:r>
      <w:r w:rsidR="000F23E5">
        <w:t>р</w:t>
      </w:r>
      <w:r w:rsidR="00F60188" w:rsidRPr="00DE3FF2">
        <w:t>джув</w:t>
      </w:r>
      <w:r w:rsidR="000F23E5">
        <w:t>а</w:t>
      </w:r>
      <w:r w:rsidR="00F60188" w:rsidRPr="00DE3FF2">
        <w:t>в, щ</w:t>
      </w:r>
      <w:r w:rsidR="000F23E5">
        <w:t>о</w:t>
      </w:r>
      <w:r w:rsidR="00F60188" w:rsidRPr="00DE3FF2">
        <w:t xml:space="preserve"> істинн</w:t>
      </w:r>
      <w:r w:rsidR="000F23E5">
        <w:t>о</w:t>
      </w:r>
      <w:r w:rsidR="00F60188" w:rsidRPr="00DE3FF2">
        <w:t xml:space="preserve"> гум</w:t>
      </w:r>
      <w:r w:rsidR="000F23E5">
        <w:t>а</w:t>
      </w:r>
      <w:r w:rsidR="00F60188" w:rsidRPr="00DE3FF2">
        <w:t>ністичн</w:t>
      </w:r>
      <w:r w:rsidR="000F23E5">
        <w:t>а</w:t>
      </w:r>
      <w:r w:rsidR="00F60188" w:rsidRPr="00DE3FF2">
        <w:t>, гл</w:t>
      </w:r>
      <w:r w:rsidR="000F23E5">
        <w:t>о</w:t>
      </w:r>
      <w:r w:rsidR="00F60188" w:rsidRPr="00DE3FF2">
        <w:t>б</w:t>
      </w:r>
      <w:r w:rsidR="000F23E5">
        <w:t>а</w:t>
      </w:r>
      <w:r w:rsidR="00F60188" w:rsidRPr="00DE3FF2">
        <w:t>льн</w:t>
      </w:r>
      <w:r w:rsidR="000F23E5">
        <w:t>о</w:t>
      </w:r>
      <w:r w:rsidR="00F60188" w:rsidRPr="00DE3FF2">
        <w:t xml:space="preserve"> сп</w:t>
      </w:r>
      <w:r w:rsidR="000F23E5">
        <w:t>р</w:t>
      </w:r>
      <w:r w:rsidR="00F60188" w:rsidRPr="00DE3FF2">
        <w:t>ям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а</w:t>
      </w:r>
      <w:r w:rsidR="00F60188" w:rsidRPr="00DE3FF2">
        <w:t xml:space="preserve"> </w:t>
      </w:r>
      <w:r w:rsidR="000F23E5">
        <w:t>о</w:t>
      </w:r>
      <w:r w:rsidR="00F60188" w:rsidRPr="00DE3FF2">
        <w:t>світ</w:t>
      </w:r>
      <w:r w:rsidR="000F23E5">
        <w:t>а</w:t>
      </w:r>
      <w:r w:rsidR="00F60188" w:rsidRPr="00DE3FF2">
        <w:t xml:space="preserve"> м</w:t>
      </w:r>
      <w:r w:rsidR="000F23E5">
        <w:t>а</w:t>
      </w:r>
      <w:r w:rsidR="00F60188" w:rsidRPr="00DE3FF2">
        <w:t>є п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 xml:space="preserve">ти з </w:t>
      </w:r>
      <w:r w:rsidR="000F23E5">
        <w:t>ро</w:t>
      </w:r>
      <w:r w:rsidR="00F60188" w:rsidRPr="00DE3FF2">
        <w:t>зуміння т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, як </w:t>
      </w:r>
      <w:r w:rsidR="000F23E5">
        <w:t>о</w:t>
      </w:r>
      <w:r w:rsidR="00F60188" w:rsidRPr="00DE3FF2">
        <w:t>с</w:t>
      </w:r>
      <w:r w:rsidR="000F23E5">
        <w:t>о</w:t>
      </w:r>
      <w:r w:rsidR="00F60188" w:rsidRPr="00DE3FF2">
        <w:t>бистість з</w:t>
      </w:r>
      <w:r w:rsidR="000F23E5">
        <w:t>а</w:t>
      </w:r>
      <w:r w:rsidR="00F60188" w:rsidRPr="00DE3FF2">
        <w:t>вжди вбуд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а</w:t>
      </w:r>
      <w:r w:rsidR="00F60188" w:rsidRPr="00DE3FF2">
        <w:t xml:space="preserve"> в етнічну п</w:t>
      </w:r>
      <w:r w:rsidR="000F23E5">
        <w:t>р</w:t>
      </w:r>
      <w:r w:rsidR="00F60188" w:rsidRPr="00DE3FF2">
        <w:t>ин</w:t>
      </w:r>
      <w:r w:rsidR="000F23E5">
        <w:t>а</w:t>
      </w:r>
      <w:r w:rsidR="00F60188" w:rsidRPr="00DE3FF2">
        <w:t>лежність. Н</w:t>
      </w:r>
      <w:r w:rsidR="000F23E5">
        <w:t>а</w:t>
      </w:r>
      <w:r w:rsidR="00F60188" w:rsidRPr="00DE3FF2">
        <w:t>г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>сивши н</w:t>
      </w:r>
      <w:r w:rsidR="000F23E5">
        <w:t>а</w:t>
      </w:r>
      <w:r w:rsidR="00F60188" w:rsidRPr="00DE3FF2">
        <w:t xml:space="preserve"> в</w:t>
      </w:r>
      <w:r w:rsidR="000F23E5">
        <w:t>а</w:t>
      </w:r>
      <w:r w:rsidR="00F60188" w:rsidRPr="00DE3FF2">
        <w:t>жлив</w:t>
      </w:r>
      <w:r w:rsidR="000F23E5">
        <w:t>о</w:t>
      </w:r>
      <w:r w:rsidR="00F60188" w:rsidRPr="00DE3FF2">
        <w:t>сті усвід</w:t>
      </w:r>
      <w:r w:rsidR="000F23E5">
        <w:t>о</w:t>
      </w:r>
      <w:r w:rsidR="00F60188" w:rsidRPr="00DE3FF2">
        <w:t>млення св</w:t>
      </w:r>
      <w:r w:rsidR="000F23E5">
        <w:t>о</w:t>
      </w:r>
      <w:r w:rsidR="00F60188" w:rsidRPr="00DE3FF2">
        <w:t>єї етнічн</w:t>
      </w:r>
      <w:r w:rsidR="000F23E5">
        <w:t>о</w:t>
      </w:r>
      <w:r w:rsidR="00F60188" w:rsidRPr="00DE3FF2">
        <w:t>ї ідентичн</w:t>
      </w:r>
      <w:r w:rsidR="000F23E5">
        <w:t>о</w:t>
      </w:r>
      <w:r w:rsidR="00F60188" w:rsidRPr="00DE3FF2">
        <w:t xml:space="preserve">сті, </w:t>
      </w:r>
      <w:r w:rsidR="000F23E5">
        <w:t>А</w:t>
      </w:r>
      <w:r w:rsidR="00F60188" w:rsidRPr="00DE3FF2">
        <w:t>бе з</w:t>
      </w:r>
      <w:r w:rsidR="000F23E5">
        <w:t>ро</w:t>
      </w:r>
      <w:r w:rsidR="00F60188" w:rsidRPr="00DE3FF2">
        <w:t xml:space="preserve">бив </w:t>
      </w:r>
      <w:r w:rsidRPr="00DE3FF2">
        <w:t>н</w:t>
      </w:r>
      <w:r w:rsidR="000F23E5">
        <w:t>а</w:t>
      </w:r>
      <w:r w:rsidRPr="00DE3FF2">
        <w:t xml:space="preserve">ступний </w:t>
      </w:r>
      <w:r w:rsidR="00F60188" w:rsidRPr="00DE3FF2">
        <w:t>висн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к.</w:t>
      </w:r>
    </w:p>
    <w:p w:rsidR="0032607F" w:rsidRPr="00DE3FF2" w:rsidRDefault="00F60188" w:rsidP="008C479E">
      <w:pPr>
        <w:pStyle w:val="13"/>
        <w:contextualSpacing/>
      </w:pPr>
      <w:r w:rsidRPr="00DE3FF2">
        <w:t>Те, щ</w:t>
      </w:r>
      <w:r w:rsidR="000F23E5">
        <w:t>о</w:t>
      </w:r>
      <w:r w:rsidRPr="00DE3FF2">
        <w:t xml:space="preserve"> я м</w:t>
      </w:r>
      <w:r w:rsidR="000F23E5">
        <w:t>а</w:t>
      </w:r>
      <w:r w:rsidRPr="00DE3FF2">
        <w:t>ю н</w:t>
      </w:r>
      <w:r w:rsidR="000F23E5">
        <w:t>а</w:t>
      </w:r>
      <w:r w:rsidRPr="00DE3FF2">
        <w:t xml:space="preserve"> ув</w:t>
      </w:r>
      <w:r w:rsidR="000F23E5">
        <w:t>а</w:t>
      </w:r>
      <w:r w:rsidR="00CB1A23" w:rsidRPr="00DE3FF2">
        <w:t>зі під етнічним н</w:t>
      </w:r>
      <w:r w:rsidR="000F23E5">
        <w:t>а</w:t>
      </w:r>
      <w:r w:rsidR="00CB1A23" w:rsidRPr="00DE3FF2">
        <w:t>ці</w:t>
      </w:r>
      <w:r w:rsidR="000F23E5">
        <w:t>о</w:t>
      </w:r>
      <w:r w:rsidR="00CB1A23" w:rsidRPr="00DE3FF2">
        <w:t>н</w:t>
      </w:r>
      <w:r w:rsidR="000F23E5">
        <w:t>а</w:t>
      </w:r>
      <w:r w:rsidR="00CB1A23" w:rsidRPr="00DE3FF2">
        <w:t>лізм</w:t>
      </w:r>
      <w:r w:rsidR="000F23E5">
        <w:t>о</w:t>
      </w:r>
      <w:r w:rsidR="00CB1A23" w:rsidRPr="00DE3FF2">
        <w:t xml:space="preserve">м </w:t>
      </w:r>
      <w:r w:rsidRPr="00DE3FF2">
        <w:t>, не є син</w:t>
      </w:r>
      <w:r w:rsidR="000F23E5">
        <w:t>о</w:t>
      </w:r>
      <w:r w:rsidRPr="00DE3FF2">
        <w:t>нім</w:t>
      </w:r>
      <w:r w:rsidR="000F23E5">
        <w:t>о</w:t>
      </w:r>
      <w:r w:rsidRPr="00DE3FF2">
        <w:t>м де</w:t>
      </w:r>
      <w:r w:rsidR="000F23E5">
        <w:t>р</w:t>
      </w:r>
      <w:r w:rsidRPr="00DE3FF2">
        <w:t>ж</w:t>
      </w:r>
      <w:r w:rsidR="000F23E5">
        <w:t>а</w:t>
      </w:r>
      <w:r w:rsidR="00CB1A23" w:rsidRPr="00DE3FF2">
        <w:t>вн</w:t>
      </w:r>
      <w:r w:rsidR="000F23E5">
        <w:t>о</w:t>
      </w:r>
      <w:r w:rsidR="00CB1A23" w:rsidRPr="00DE3FF2">
        <w:t>г</w:t>
      </w:r>
      <w:r w:rsidR="000F23E5">
        <w:t>о</w:t>
      </w:r>
      <w:r w:rsidR="00CB1A23" w:rsidRPr="00DE3FF2">
        <w:t xml:space="preserve"> н</w:t>
      </w:r>
      <w:r w:rsidR="000F23E5">
        <w:t>а</w:t>
      </w:r>
      <w:r w:rsidR="00CB1A23" w:rsidRPr="00DE3FF2">
        <w:t>ці</w:t>
      </w:r>
      <w:r w:rsidR="000F23E5">
        <w:t>о</w:t>
      </w:r>
      <w:r w:rsidR="00CB1A23" w:rsidRPr="00DE3FF2">
        <w:t>н</w:t>
      </w:r>
      <w:r w:rsidR="000F23E5">
        <w:t>а</w:t>
      </w:r>
      <w:r w:rsidR="00CB1A23" w:rsidRPr="00DE3FF2">
        <w:t>лізму</w:t>
      </w:r>
      <w:r w:rsidRPr="00DE3FF2">
        <w:t>. Етнічну н</w:t>
      </w:r>
      <w:r w:rsidR="000F23E5">
        <w:t>а</w:t>
      </w:r>
      <w:r w:rsidRPr="00DE3FF2">
        <w:t>цію п</w:t>
      </w:r>
      <w:r w:rsidR="000F23E5">
        <w:t>о</w:t>
      </w:r>
      <w:r w:rsidRPr="00DE3FF2">
        <w:t>єднує к</w:t>
      </w:r>
      <w:r w:rsidR="000F23E5">
        <w:t>ро</w:t>
      </w:r>
      <w:r w:rsidRPr="00DE3FF2">
        <w:t>в т</w:t>
      </w:r>
      <w:r w:rsidR="000F23E5">
        <w:t>а</w:t>
      </w:r>
      <w:r w:rsidRPr="00DE3FF2">
        <w:t xml:space="preserve"> іст</w:t>
      </w:r>
      <w:r w:rsidR="000F23E5">
        <w:t>ор</w:t>
      </w:r>
      <w:r w:rsidRPr="00DE3FF2">
        <w:t xml:space="preserve">ія; </w:t>
      </w:r>
      <w:r w:rsidR="000F23E5">
        <w:t>а</w:t>
      </w:r>
      <w:r w:rsidRPr="00DE3FF2">
        <w:t>ле те, щ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б'єднує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32607F" w:rsidRPr="00DE3FF2">
        <w:t>у</w:t>
      </w:r>
      <w:r w:rsidRPr="00DE3FF2">
        <w:t>, - це суве</w:t>
      </w:r>
      <w:r w:rsidR="000F23E5">
        <w:t>р</w:t>
      </w:r>
      <w:r w:rsidRPr="00DE3FF2">
        <w:t>енітет і з</w:t>
      </w:r>
      <w:r w:rsidR="000F23E5">
        <w:t>а</w:t>
      </w:r>
      <w:r w:rsidRPr="00DE3FF2">
        <w:t>к</w:t>
      </w:r>
      <w:r w:rsidR="000F23E5">
        <w:t>о</w:t>
      </w:r>
      <w:r w:rsidRPr="00DE3FF2">
        <w:t>н як ви</w:t>
      </w:r>
      <w:r w:rsidR="000F23E5">
        <w:t>ра</w:t>
      </w:r>
      <w:r w:rsidRPr="00DE3FF2">
        <w:t xml:space="preserve">ження </w:t>
      </w:r>
      <w:r w:rsidR="0032607F" w:rsidRPr="00DE3FF2">
        <w:t>її</w:t>
      </w:r>
      <w:r w:rsidRPr="00DE3FF2">
        <w:t xml:space="preserve"> в</w:t>
      </w:r>
      <w:r w:rsidR="000F23E5">
        <w:t>о</w:t>
      </w:r>
      <w:r w:rsidRPr="00DE3FF2">
        <w:t xml:space="preserve">лі. </w:t>
      </w:r>
      <w:r w:rsidR="000F23E5">
        <w:t>Р</w:t>
      </w:r>
      <w:r w:rsidRPr="00DE3FF2">
        <w:t>ізниця між де</w:t>
      </w:r>
      <w:r w:rsidR="000F23E5">
        <w:t>р</w:t>
      </w:r>
      <w:r w:rsidRPr="00DE3FF2">
        <w:t>ж</w:t>
      </w:r>
      <w:r w:rsidR="000F23E5">
        <w:t>а</w:t>
      </w:r>
      <w:r w:rsidRPr="00DE3FF2">
        <w:t>вним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</w:t>
      </w:r>
      <w:r w:rsidR="000F23E5">
        <w:t>о</w:t>
      </w:r>
      <w:r w:rsidRPr="00DE3FF2">
        <w:t>м т</w:t>
      </w:r>
      <w:r w:rsidR="000F23E5">
        <w:t>а</w:t>
      </w:r>
      <w:r w:rsidRPr="00DE3FF2">
        <w:t xml:space="preserve"> етнічним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</w:t>
      </w:r>
      <w:r w:rsidR="000F23E5">
        <w:t>о</w:t>
      </w:r>
      <w:r w:rsidRPr="00DE3FF2">
        <w:t>м ст</w:t>
      </w:r>
      <w:r w:rsidR="000F23E5">
        <w:t>а</w:t>
      </w:r>
      <w:r w:rsidRPr="00DE3FF2">
        <w:t>не н</w:t>
      </w:r>
      <w:r w:rsidR="000F23E5">
        <w:t>а</w:t>
      </w:r>
      <w:r w:rsidRPr="00DE3FF2">
        <w:t xml:space="preserve">йбільш </w:t>
      </w:r>
      <w:r w:rsidR="000F23E5">
        <w:t>о</w:t>
      </w:r>
      <w:r w:rsidRPr="00DE3FF2">
        <w:t>чевидн</w:t>
      </w:r>
      <w:r w:rsidR="000F23E5">
        <w:t>о</w:t>
      </w:r>
      <w:r w:rsidRPr="00DE3FF2">
        <w:t>ю, якщ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мі</w:t>
      </w:r>
      <w:r w:rsidR="000F23E5">
        <w:t>р</w:t>
      </w:r>
      <w:r w:rsidRPr="00DE3FF2">
        <w:t>кув</w:t>
      </w:r>
      <w:r w:rsidR="000F23E5">
        <w:t>а</w:t>
      </w:r>
      <w:r w:rsidRPr="00DE3FF2">
        <w:t>ти п</w:t>
      </w:r>
      <w:r w:rsidR="000F23E5">
        <w:t>ро</w:t>
      </w:r>
      <w:r w:rsidRPr="00DE3FF2">
        <w:t xml:space="preserve"> п</w:t>
      </w:r>
      <w:r w:rsidR="000F23E5">
        <w:t>о</w:t>
      </w:r>
      <w:r w:rsidRPr="00DE3FF2">
        <w:t>літичні п</w:t>
      </w:r>
      <w:r w:rsidR="000F23E5">
        <w:t>р</w:t>
      </w:r>
      <w:r w:rsidRPr="00DE3FF2">
        <w:t>етензії к</w:t>
      </w:r>
      <w:r w:rsidR="000F23E5">
        <w:t>о</w:t>
      </w:r>
      <w:r w:rsidRPr="00DE3FF2">
        <w:t>жн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 ни</w:t>
      </w:r>
      <w:r w:rsidR="000F23E5">
        <w:t>х</w:t>
      </w:r>
      <w:r w:rsidRPr="00DE3FF2">
        <w:t>... У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му пл</w:t>
      </w:r>
      <w:r w:rsidR="000F23E5">
        <w:t>а</w:t>
      </w:r>
      <w:r w:rsidRPr="00DE3FF2">
        <w:t>ні етнічний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 п</w:t>
      </w:r>
      <w:r w:rsidR="000F23E5">
        <w:t>ро</w:t>
      </w:r>
      <w:r w:rsidRPr="00DE3FF2">
        <w:t>тист</w:t>
      </w:r>
      <w:r w:rsidR="000F23E5">
        <w:t>о</w:t>
      </w:r>
      <w:r w:rsidRPr="00DE3FF2">
        <w:t>їт</w:t>
      </w:r>
      <w:r w:rsidR="0032607F" w:rsidRPr="00DE3FF2">
        <w:t>ь імпе</w:t>
      </w:r>
      <w:r w:rsidR="000F23E5">
        <w:t>р</w:t>
      </w:r>
      <w:r w:rsidR="0032607F" w:rsidRPr="00DE3FF2">
        <w:t>і</w:t>
      </w:r>
      <w:r w:rsidR="000F23E5">
        <w:t>а</w:t>
      </w:r>
      <w:r w:rsidR="0032607F" w:rsidRPr="00DE3FF2">
        <w:t>лістичн</w:t>
      </w:r>
      <w:r w:rsidR="000F23E5">
        <w:t>о</w:t>
      </w:r>
      <w:r w:rsidR="0032607F" w:rsidRPr="00DE3FF2">
        <w:t>му, де</w:t>
      </w:r>
      <w:r w:rsidR="000F23E5">
        <w:t>р</w:t>
      </w:r>
      <w:r w:rsidR="0032607F" w:rsidRPr="00DE3FF2">
        <w:t>ж</w:t>
      </w:r>
      <w:r w:rsidR="000F23E5">
        <w:t>а</w:t>
      </w:r>
      <w:r w:rsidR="0032607F" w:rsidRPr="00DE3FF2">
        <w:t>вн</w:t>
      </w:r>
      <w:r w:rsidR="000F23E5">
        <w:t>о</w:t>
      </w:r>
      <w:r w:rsidR="0032607F" w:rsidRPr="00DE3FF2">
        <w:t>му</w:t>
      </w:r>
      <w:r w:rsidRPr="00DE3FF2"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і цілк</w:t>
      </w:r>
      <w:r w:rsidR="000F23E5">
        <w:t>о</w:t>
      </w:r>
      <w:r w:rsidRPr="00DE3FF2">
        <w:t>м відп</w:t>
      </w:r>
      <w:r w:rsidR="000F23E5">
        <w:t>о</w:t>
      </w:r>
      <w:r w:rsidRPr="00DE3FF2">
        <w:t>від</w:t>
      </w:r>
      <w:r w:rsidR="000F23E5">
        <w:t>а</w:t>
      </w:r>
      <w:r w:rsidRPr="00DE3FF2">
        <w:t>є вим</w:t>
      </w:r>
      <w:r w:rsidR="000F23E5">
        <w:t>о</w:t>
      </w:r>
      <w:r w:rsidRPr="00DE3FF2">
        <w:t>г</w:t>
      </w:r>
      <w:r w:rsidR="000F23E5">
        <w:t>а</w:t>
      </w:r>
      <w:r w:rsidRPr="00DE3FF2">
        <w:t>м к</w:t>
      </w:r>
      <w:r w:rsidR="000F23E5">
        <w:t>о</w:t>
      </w:r>
      <w:r w:rsidRPr="00DE3FF2">
        <w:t>см</w:t>
      </w:r>
      <w:r w:rsidR="000F23E5">
        <w:t>о</w:t>
      </w:r>
      <w:r w:rsidRPr="00DE3FF2">
        <w:t>п</w:t>
      </w:r>
      <w:r w:rsidR="000F23E5">
        <w:t>о</w:t>
      </w:r>
      <w:r w:rsidRPr="00DE3FF2">
        <w:t>літизму т</w:t>
      </w:r>
      <w:r w:rsidR="000F23E5">
        <w:t>а</w:t>
      </w:r>
      <w:r w:rsidRPr="00DE3FF2">
        <w:t xml:space="preserve"> гум</w:t>
      </w:r>
      <w:r w:rsidR="000F23E5">
        <w:t>а</w:t>
      </w:r>
      <w:r w:rsidRPr="00DE3FF2">
        <w:t>нізму. Він н</w:t>
      </w:r>
      <w:r w:rsidR="000F23E5">
        <w:t>а</w:t>
      </w:r>
      <w:r w:rsidRPr="00DE3FF2">
        <w:t>п</w:t>
      </w:r>
      <w:r w:rsidR="000F23E5">
        <w:t>о</w:t>
      </w:r>
      <w:r w:rsidRPr="00DE3FF2">
        <w:t>ляг</w:t>
      </w:r>
      <w:r w:rsidR="000F23E5">
        <w:t>а</w:t>
      </w:r>
      <w:r w:rsidRPr="00DE3FF2">
        <w:t>є н</w:t>
      </w:r>
      <w:r w:rsidR="000F23E5">
        <w:t>а</w:t>
      </w:r>
      <w:r w:rsidRPr="00DE3FF2">
        <w:t xml:space="preserve"> звільненні етнічни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цій у світі, як і ми н</w:t>
      </w:r>
      <w:r w:rsidR="000F23E5">
        <w:t>а</w:t>
      </w:r>
      <w:r w:rsidRPr="00DE3FF2">
        <w:t>п</w:t>
      </w:r>
      <w:r w:rsidR="000F23E5">
        <w:t>о</w:t>
      </w:r>
      <w:r w:rsidRPr="00DE3FF2">
        <w:t>ляг</w:t>
      </w:r>
      <w:r w:rsidR="000F23E5">
        <w:t>а</w:t>
      </w:r>
      <w:r w:rsidRPr="00DE3FF2">
        <w:t>єм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св</w:t>
      </w:r>
      <w:r w:rsidR="000F23E5">
        <w:t>о</w:t>
      </w:r>
      <w:r w:rsidRPr="00DE3FF2">
        <w:t>б</w:t>
      </w:r>
      <w:r w:rsidR="000F23E5">
        <w:t>о</w:t>
      </w:r>
      <w:r w:rsidRPr="00DE3FF2">
        <w:t xml:space="preserve">ді індивідів у </w:t>
      </w:r>
      <w:r w:rsidR="0032607F" w:rsidRPr="00DE3FF2">
        <w:t>де</w:t>
      </w:r>
      <w:r w:rsidR="000F23E5">
        <w:t>р</w:t>
      </w:r>
      <w:r w:rsidR="0032607F" w:rsidRPr="00DE3FF2">
        <w:t>ж</w:t>
      </w:r>
      <w:r w:rsidR="000F23E5">
        <w:t>а</w:t>
      </w:r>
      <w:r w:rsidR="0032607F" w:rsidRPr="00DE3FF2">
        <w:t>ві</w:t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 </w:t>
      </w:r>
      <w:r w:rsidR="000F23E5">
        <w:t>А</w:t>
      </w:r>
      <w:r w:rsidRPr="00DE3FF2">
        <w:t>бе був єдини</w:t>
      </w:r>
      <w:r w:rsidR="0032607F" w:rsidRPr="00DE3FF2">
        <w:t>м се</w:t>
      </w:r>
      <w:r w:rsidR="000F23E5">
        <w:t>р</w:t>
      </w:r>
      <w:r w:rsidR="0032607F" w:rsidRPr="00DE3FF2">
        <w:t>ед «лібе</w:t>
      </w:r>
      <w:r w:rsidR="000F23E5">
        <w:t>ра</w:t>
      </w:r>
      <w:r w:rsidR="0032607F" w:rsidRPr="00DE3FF2">
        <w:t>лів», щ</w:t>
      </w:r>
      <w:r w:rsidR="000F23E5">
        <w:t>о</w:t>
      </w:r>
      <w:r w:rsidR="0032607F" w:rsidRPr="00DE3FF2">
        <w:t xml:space="preserve"> звеличув</w:t>
      </w:r>
      <w:r w:rsidR="000F23E5">
        <w:t>а</w:t>
      </w:r>
      <w:r w:rsidR="0032607F" w:rsidRPr="00DE3FF2">
        <w:t>в гідність</w:t>
      </w:r>
      <w:r w:rsidRPr="00DE3FF2">
        <w:t xml:space="preserve"> етнічн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лізму. Ще в 1934 </w:t>
      </w:r>
      <w:r w:rsidR="000F23E5">
        <w:t>ро</w:t>
      </w:r>
      <w:r w:rsidRPr="00DE3FF2">
        <w:t>ці Ян</w:t>
      </w:r>
      <w:r w:rsidR="000F23E5">
        <w:t>а</w:t>
      </w:r>
      <w:r w:rsidRPr="00DE3FF2">
        <w:t>ї</w:t>
      </w:r>
      <w:r w:rsidR="000F23E5">
        <w:t>хара</w:t>
      </w:r>
      <w:r w:rsidRPr="00DE3FF2">
        <w:t xml:space="preserve"> Т</w:t>
      </w:r>
      <w:r w:rsidR="000F23E5">
        <w:t>а</w:t>
      </w:r>
      <w:r w:rsidRPr="00DE3FF2">
        <w:t>д</w:t>
      </w:r>
      <w:r w:rsidR="000F23E5">
        <w:t>ао</w:t>
      </w:r>
      <w:r w:rsidRPr="00DE3FF2">
        <w:t xml:space="preserve"> сп</w:t>
      </w:r>
      <w:r w:rsidR="000F23E5">
        <w:t>ро</w:t>
      </w:r>
      <w:r w:rsidRPr="00DE3FF2">
        <w:t>був</w:t>
      </w:r>
      <w:r w:rsidR="000F23E5">
        <w:t>а</w:t>
      </w:r>
      <w:r w:rsidRPr="00DE3FF2">
        <w:t>в збе</w:t>
      </w:r>
      <w:r w:rsidR="000F23E5">
        <w:t>р</w:t>
      </w:r>
      <w:r w:rsidRPr="00DE3FF2">
        <w:t>егти цю гум</w:t>
      </w:r>
      <w:r w:rsidR="000F23E5">
        <w:t>а</w:t>
      </w:r>
      <w:r w:rsidRPr="00DE3FF2">
        <w:t>ністичну інте</w:t>
      </w:r>
      <w:r w:rsidR="000F23E5">
        <w:t>р</w:t>
      </w:r>
      <w:r w:rsidRPr="00DE3FF2">
        <w:t>п</w:t>
      </w:r>
      <w:r w:rsidR="000F23E5">
        <w:t>р</w:t>
      </w:r>
      <w:r w:rsidRPr="00DE3FF2">
        <w:t>ет</w:t>
      </w:r>
      <w:r w:rsidR="000F23E5">
        <w:t>а</w:t>
      </w:r>
      <w:r w:rsidRPr="00DE3FF2">
        <w:t>цію м'як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етнічн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в св</w:t>
      </w:r>
      <w:r w:rsidR="000F23E5">
        <w:t>о</w:t>
      </w:r>
      <w:r w:rsidRPr="00DE3FF2">
        <w:t>єму есе п</w:t>
      </w:r>
      <w:r w:rsidR="000F23E5">
        <w:t>ро</w:t>
      </w:r>
      <w:r w:rsidRPr="00DE3FF2">
        <w:t xml:space="preserve"> ми</w:t>
      </w:r>
      <w:r w:rsidR="000F23E5">
        <w:t>р</w:t>
      </w:r>
      <w:r w:rsidR="0032607F" w:rsidRPr="00DE3FF2">
        <w:t xml:space="preserve"> і етнічну н</w:t>
      </w:r>
      <w:r w:rsidR="000F23E5">
        <w:t>а</w:t>
      </w:r>
      <w:r w:rsidR="0032607F" w:rsidRPr="00DE3FF2">
        <w:t>цію, яку</w:t>
      </w:r>
      <w:r w:rsidRPr="00DE3FF2">
        <w:t xml:space="preserve"> він </w:t>
      </w:r>
      <w:r w:rsidR="000F23E5">
        <w:t>о</w:t>
      </w:r>
      <w:r w:rsidRPr="00DE3FF2">
        <w:t>публікув</w:t>
      </w:r>
      <w:r w:rsidR="000F23E5">
        <w:t>а</w:t>
      </w:r>
      <w:r w:rsidRPr="00DE3FF2">
        <w:t>в у д</w:t>
      </w:r>
      <w:r w:rsidR="000F23E5">
        <w:t>о</w:t>
      </w:r>
      <w:r w:rsidRPr="00DE3FF2">
        <w:t>сить п</w:t>
      </w:r>
      <w:r w:rsidR="000F23E5">
        <w:t>о</w:t>
      </w:r>
      <w:r w:rsidRPr="00DE3FF2">
        <w:t>мітн</w:t>
      </w:r>
      <w:r w:rsidR="000F23E5">
        <w:t>о</w:t>
      </w:r>
      <w:r w:rsidRPr="00DE3FF2">
        <w:t>му Chu</w:t>
      </w:r>
      <w:r w:rsidR="000F23E5">
        <w:t>о</w:t>
      </w:r>
      <w:r w:rsidRPr="00DE3FF2">
        <w:t xml:space="preserve"> k</w:t>
      </w:r>
      <w:r w:rsidR="000F23E5">
        <w:t>о</w:t>
      </w:r>
      <w:r w:rsidRPr="00DE3FF2">
        <w:t>r</w:t>
      </w:r>
      <w:r w:rsidR="000F23E5">
        <w:t>о</w:t>
      </w:r>
      <w:r w:rsidRPr="00DE3FF2">
        <w:t>n</w:t>
      </w:r>
      <w:r w:rsidR="0032607F" w:rsidRPr="00DE3FF2">
        <w:t>. Він т</w:t>
      </w:r>
      <w:r w:rsidR="000F23E5">
        <w:t>а</w:t>
      </w:r>
      <w:r w:rsidR="0032607F" w:rsidRPr="00DE3FF2">
        <w:t>к</w:t>
      </w:r>
      <w:r w:rsidR="000F23E5">
        <w:t>о</w:t>
      </w:r>
      <w:r w:rsidR="0032607F" w:rsidRPr="00DE3FF2">
        <w:t>ж відчув</w:t>
      </w:r>
      <w:r w:rsidR="000F23E5">
        <w:t>а</w:t>
      </w:r>
      <w:r w:rsidR="0032607F" w:rsidRPr="00DE3FF2">
        <w:t>в, щ</w:t>
      </w:r>
      <w:r w:rsidR="000F23E5">
        <w:t>о</w:t>
      </w:r>
      <w:r w:rsidR="0032607F" w:rsidRPr="00DE3FF2">
        <w:t xml:space="preserve"> </w:t>
      </w:r>
      <w:r w:rsidR="000F23E5">
        <w:t>р</w:t>
      </w:r>
      <w:r w:rsidR="0032607F" w:rsidRPr="00DE3FF2">
        <w:t>ізниця</w:t>
      </w:r>
      <w:r w:rsidRPr="00DE3FF2">
        <w:t xml:space="preserve"> між етнічн</w:t>
      </w:r>
      <w:r w:rsidR="000F23E5">
        <w:t>о</w:t>
      </w:r>
      <w:r w:rsidRPr="00DE3FF2">
        <w:t>ю н</w:t>
      </w:r>
      <w:r w:rsidR="000F23E5">
        <w:t>а</w:t>
      </w:r>
      <w:r w:rsidRPr="00DE3FF2">
        <w:t>цією і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о</w:t>
      </w:r>
      <w:r w:rsidRPr="00DE3FF2">
        <w:t>ю бул</w:t>
      </w:r>
      <w:r w:rsidR="000F23E5">
        <w:t>а</w:t>
      </w:r>
      <w:r w:rsidRPr="00DE3FF2">
        <w:t xml:space="preserve"> суттєв</w:t>
      </w:r>
      <w:r w:rsidR="000F23E5">
        <w:t>о</w:t>
      </w:r>
      <w:r w:rsidR="0032607F" w:rsidRPr="00DE3FF2">
        <w:t>ю</w:t>
      </w:r>
      <w:r w:rsidRPr="00DE3FF2">
        <w:t>, якщ</w:t>
      </w:r>
      <w:r w:rsidR="000F23E5">
        <w:t>о</w:t>
      </w:r>
      <w:r w:rsidRPr="00DE3FF2">
        <w:t xml:space="preserve"> етнічний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лізм </w:t>
      </w:r>
      <w:r w:rsidR="000F23E5">
        <w:t>хо</w:t>
      </w:r>
      <w:r w:rsidR="0032607F" w:rsidRPr="00DE3FF2">
        <w:t>тів</w:t>
      </w:r>
      <w:r w:rsidRPr="00DE3FF2">
        <w:t xml:space="preserve"> збе</w:t>
      </w:r>
      <w:r w:rsidR="000F23E5">
        <w:t>р</w:t>
      </w:r>
      <w:r w:rsidRPr="00DE3FF2">
        <w:t>іг</w:t>
      </w:r>
      <w:r w:rsidR="000F23E5">
        <w:t>а</w:t>
      </w:r>
      <w:r w:rsidRPr="00DE3FF2">
        <w:t>ти к</w:t>
      </w:r>
      <w:r w:rsidR="000F23E5">
        <w:t>р</w:t>
      </w:r>
      <w:r w:rsidRPr="00DE3FF2">
        <w:t>итичну п</w:t>
      </w:r>
      <w:r w:rsidR="000F23E5">
        <w:t>о</w:t>
      </w:r>
      <w:r w:rsidRPr="00DE3FF2">
        <w:t xml:space="preserve">зицію у </w:t>
      </w:r>
      <w:r w:rsidR="0032607F" w:rsidRPr="00DE3FF2">
        <w:t>к</w:t>
      </w:r>
      <w:r w:rsidR="000F23E5">
        <w:t>о</w:t>
      </w:r>
      <w:r w:rsidR="0032607F" w:rsidRPr="00DE3FF2">
        <w:t>нтексті</w:t>
      </w:r>
      <w:r w:rsidRPr="00DE3FF2">
        <w:t xml:space="preserve"> з</w:t>
      </w:r>
      <w:r w:rsidR="000F23E5">
        <w:t>ро</w:t>
      </w:r>
      <w:r w:rsidRPr="00DE3FF2">
        <w:t>ст</w:t>
      </w:r>
      <w:r w:rsidR="000F23E5">
        <w:t>а</w:t>
      </w:r>
      <w:r w:rsidRPr="00DE3FF2">
        <w:t>юч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імпе</w:t>
      </w:r>
      <w:r w:rsidR="000F23E5">
        <w:t>р</w:t>
      </w:r>
      <w:r w:rsidRPr="00DE3FF2">
        <w:t>і</w:t>
      </w:r>
      <w:r w:rsidR="000F23E5">
        <w:t>а</w:t>
      </w:r>
      <w:r w:rsidRPr="00DE3FF2">
        <w:t>лізму. Ян</w:t>
      </w:r>
      <w:r w:rsidR="000F23E5">
        <w:t>а</w:t>
      </w:r>
      <w:r w:rsidRPr="00DE3FF2">
        <w:t>ї</w:t>
      </w:r>
      <w:r w:rsidR="000F23E5">
        <w:t>хара</w:t>
      </w:r>
      <w:r w:rsidRPr="00DE3FF2">
        <w:t xml:space="preserve"> д</w:t>
      </w:r>
      <w:r w:rsidR="000F23E5">
        <w:t>о</w:t>
      </w:r>
      <w:r w:rsidRPr="00DE3FF2">
        <w:t>сліджув</w:t>
      </w:r>
      <w:r w:rsidR="000F23E5">
        <w:t>а</w:t>
      </w:r>
      <w:r w:rsidRPr="00DE3FF2">
        <w:t>в безліч те</w:t>
      </w:r>
      <w:r w:rsidR="000F23E5">
        <w:t>ор</w:t>
      </w:r>
      <w:r w:rsidRPr="00DE3FF2">
        <w:t>ій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сті, які були н</w:t>
      </w:r>
      <w:r w:rsidR="000F23E5">
        <w:t>а</w:t>
      </w:r>
      <w:r w:rsidRPr="00DE3FF2">
        <w:t>йбільш вплив</w:t>
      </w:r>
      <w:r w:rsidR="000F23E5">
        <w:t>о</w:t>
      </w:r>
      <w:r w:rsidRPr="00DE3FF2">
        <w:t xml:space="preserve">вими у 1930-і </w:t>
      </w:r>
      <w:r w:rsidR="000F23E5">
        <w:t>ро</w:t>
      </w:r>
      <w:r w:rsidRPr="00DE3FF2">
        <w:t>ки, і дійш</w:t>
      </w:r>
      <w:r w:rsidR="000F23E5">
        <w:t>о</w:t>
      </w:r>
      <w:r w:rsidRPr="00DE3FF2">
        <w:t>в висн</w:t>
      </w:r>
      <w:r w:rsidR="000F23E5">
        <w:t>о</w:t>
      </w:r>
      <w:r w:rsidRPr="00DE3FF2">
        <w:t>вку, щ</w:t>
      </w:r>
      <w:r w:rsidR="000F23E5">
        <w:t>о</w:t>
      </w:r>
      <w:r w:rsidRPr="00DE3FF2">
        <w:t xml:space="preserve"> «п</w:t>
      </w:r>
      <w:r w:rsidR="000F23E5">
        <w:t>ро</w:t>
      </w:r>
      <w:r w:rsidRPr="00DE3FF2">
        <w:t>ст</w:t>
      </w:r>
      <w:r w:rsidR="000F23E5">
        <w:t>о</w:t>
      </w:r>
      <w:r w:rsidRPr="00DE3FF2">
        <w:t xml:space="preserve"> к</w:t>
      </w:r>
      <w:r w:rsidR="000F23E5">
        <w:t>а</w:t>
      </w:r>
      <w:r w:rsidRPr="00DE3FF2">
        <w:t>жучи, всі в</w:t>
      </w:r>
      <w:r w:rsidR="000F23E5">
        <w:t>о</w:t>
      </w:r>
      <w:r w:rsidRPr="00DE3FF2">
        <w:t>ни зг</w:t>
      </w:r>
      <w:r w:rsidR="000F23E5">
        <w:t>о</w:t>
      </w:r>
      <w:r w:rsidRPr="00DE3FF2">
        <w:t xml:space="preserve">дні з </w:t>
      </w:r>
      <w:r w:rsidR="00CB1A23" w:rsidRPr="00DE3FF2">
        <w:t>тим, щ</w:t>
      </w:r>
      <w:r w:rsidR="000F23E5">
        <w:t>о</w:t>
      </w:r>
      <w:r w:rsidR="00CB1A23" w:rsidRPr="00DE3FF2">
        <w:t xml:space="preserve"> п</w:t>
      </w:r>
      <w:r w:rsidR="000F23E5">
        <w:t>о</w:t>
      </w:r>
      <w:r w:rsidR="00CB1A23" w:rsidRPr="00DE3FF2">
        <w:t>няття етнічн</w:t>
      </w:r>
      <w:r w:rsidR="000F23E5">
        <w:t>о</w:t>
      </w:r>
      <w:r w:rsidR="00CB1A23" w:rsidRPr="00DE3FF2">
        <w:t>ї н</w:t>
      </w:r>
      <w:r w:rsidR="000F23E5">
        <w:t>а</w:t>
      </w:r>
      <w:r w:rsidR="00CB1A23" w:rsidRPr="00DE3FF2">
        <w:t>ції</w:t>
      </w:r>
      <w:r w:rsidRPr="00DE3FF2">
        <w:t xml:space="preserve"> не слід </w:t>
      </w:r>
      <w:r w:rsidR="000F23E5">
        <w:t>о</w:t>
      </w:r>
      <w:r w:rsidRPr="00DE3FF2">
        <w:t>д</w:t>
      </w:r>
      <w:r w:rsidR="000F23E5">
        <w:t>ра</w:t>
      </w:r>
      <w:r w:rsidRPr="00DE3FF2">
        <w:t>зу ж п</w:t>
      </w:r>
      <w:r w:rsidR="000F23E5">
        <w:t>р</w:t>
      </w:r>
      <w:r w:rsidRPr="00DE3FF2">
        <w:t>и</w:t>
      </w:r>
      <w:r w:rsidR="000F23E5">
        <w:t>р</w:t>
      </w:r>
      <w:r w:rsidRPr="00DE3FF2">
        <w:t>івнюв</w:t>
      </w:r>
      <w:r w:rsidR="000F23E5">
        <w:t>а</w:t>
      </w:r>
      <w:r w:rsidRPr="00DE3FF2">
        <w:t>ти д</w:t>
      </w:r>
      <w:r w:rsidR="000F23E5">
        <w:t>о</w:t>
      </w:r>
      <w:r w:rsidR="0032607F" w:rsidRPr="00DE3FF2">
        <w:t xml:space="preserve"> </w:t>
      </w:r>
      <w:r w:rsidRPr="00DE3FF2">
        <w:t>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32607F" w:rsidRPr="00DE3FF2">
        <w:t>и</w:t>
      </w:r>
      <w:r w:rsidRPr="00DE3FF2">
        <w:t xml:space="preserve">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</w:t>
      </w:r>
      <w:r w:rsidR="00CB1A23" w:rsidRPr="00DE3FF2">
        <w:t>Де</w:t>
      </w:r>
      <w:r w:rsidR="000F23E5">
        <w:t>р</w:t>
      </w:r>
      <w:r w:rsidR="00CB1A23" w:rsidRPr="00DE3FF2">
        <w:t>ж</w:t>
      </w:r>
      <w:r w:rsidR="000F23E5">
        <w:t>а</w:t>
      </w:r>
      <w:r w:rsidR="00CB1A23" w:rsidRPr="00DE3FF2">
        <w:t>вни</w:t>
      </w:r>
      <w:r w:rsidR="000F23E5">
        <w:t>х</w:t>
      </w:r>
      <w:r w:rsidR="00CB1A23" w:rsidRPr="00DE3FF2">
        <w:t xml:space="preserve"> </w:t>
      </w:r>
      <w:r w:rsidR="00CB1A23" w:rsidRPr="00DE3FF2">
        <w:lastRenderedPageBreak/>
        <w:t xml:space="preserve">людей </w:t>
      </w:r>
      <w:r w:rsidRPr="00DE3FF2">
        <w:t xml:space="preserve"> »</w:t>
      </w:r>
      <w:r w:rsidR="00CB1A23" w:rsidRPr="00DE3FF2">
        <w:t xml:space="preserve"> </w:t>
      </w:r>
      <w:hyperlink r:id="rId23" w:anchor="_ftnref70" w:history="1">
        <w:r w:rsidR="00DE3FF2" w:rsidRPr="00DE3FF2">
          <w:t>[</w:t>
        </w:r>
        <w:r w:rsidR="00021E49" w:rsidRPr="00DE3FF2">
          <w:t>151</w:t>
        </w:r>
        <w:r w:rsidR="00D00824">
          <w:t>,</w:t>
        </w:r>
        <w:r w:rsidR="00D00824" w:rsidRPr="00D00824">
          <w:t xml:space="preserve"> </w:t>
        </w:r>
        <w:r w:rsidR="00D00824">
          <w:t>160</w:t>
        </w:r>
        <w:r w:rsidR="008B49F3" w:rsidRPr="00DE3FF2">
          <w:t>]</w:t>
        </w:r>
      </w:hyperlink>
      <w:r w:rsidRPr="00DE3FF2">
        <w:t>. Якими б не були ню</w:t>
      </w:r>
      <w:r w:rsidR="000F23E5">
        <w:t>а</w:t>
      </w:r>
      <w:r w:rsidRPr="00DE3FF2">
        <w:t>нси між етнічн</w:t>
      </w:r>
      <w:r w:rsidR="000F23E5">
        <w:t>о</w:t>
      </w:r>
      <w:r w:rsidRPr="00DE3FF2">
        <w:t>ю н</w:t>
      </w:r>
      <w:r w:rsidR="000F23E5">
        <w:t>а</w:t>
      </w:r>
      <w:r w:rsidRPr="00DE3FF2">
        <w:t xml:space="preserve">цією і </w:t>
      </w:r>
      <w:r w:rsidR="00CB1A23" w:rsidRPr="00DE3FF2">
        <w:t>Де</w:t>
      </w:r>
      <w:r w:rsidR="000F23E5">
        <w:t>р</w:t>
      </w:r>
      <w:r w:rsidR="00CB1A23" w:rsidRPr="00DE3FF2">
        <w:t>ж</w:t>
      </w:r>
      <w:r w:rsidR="000F23E5">
        <w:t>а</w:t>
      </w:r>
      <w:r w:rsidR="00CB1A23" w:rsidRPr="00DE3FF2">
        <w:t>вними людьми</w:t>
      </w:r>
      <w:r w:rsidRPr="00DE3FF2">
        <w:t>, з інши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біт Я</w:t>
      </w:r>
      <w:r w:rsidR="00CB1A23" w:rsidRPr="00DE3FF2">
        <w:t>н</w:t>
      </w:r>
      <w:r w:rsidR="000F23E5">
        <w:t>а</w:t>
      </w:r>
      <w:r w:rsidR="00CB1A23" w:rsidRPr="00DE3FF2">
        <w:t>ї</w:t>
      </w:r>
      <w:r w:rsidR="000F23E5">
        <w:t>хара</w:t>
      </w:r>
      <w:r w:rsidR="00CB1A23" w:rsidRPr="00DE3FF2">
        <w:t xml:space="preserve"> ясн</w:t>
      </w:r>
      <w:r w:rsidR="000F23E5">
        <w:t>о</w:t>
      </w:r>
      <w:r w:rsidR="00CB1A23" w:rsidRPr="00DE3FF2">
        <w:t>, щ</w:t>
      </w:r>
      <w:r w:rsidR="000F23E5">
        <w:t>о</w:t>
      </w:r>
      <w:r w:rsidR="00CB1A23" w:rsidRPr="00DE3FF2">
        <w:t xml:space="preserve"> етнічн</w:t>
      </w:r>
      <w:r w:rsidR="000F23E5">
        <w:t>а</w:t>
      </w:r>
      <w:r w:rsidR="00CB1A23" w:rsidRPr="00DE3FF2">
        <w:t xml:space="preserve"> н</w:t>
      </w:r>
      <w:r w:rsidR="000F23E5">
        <w:t>а</w:t>
      </w:r>
      <w:r w:rsidR="00CB1A23" w:rsidRPr="00DE3FF2">
        <w:t xml:space="preserve">ція </w:t>
      </w:r>
      <w:r w:rsidRPr="00DE3FF2">
        <w:t xml:space="preserve"> не те с</w:t>
      </w:r>
      <w:r w:rsidR="000F23E5">
        <w:t>а</w:t>
      </w:r>
      <w:r w:rsidRPr="00DE3FF2">
        <w:t>ме, щ</w:t>
      </w:r>
      <w:r w:rsidR="000F23E5">
        <w:t>о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. </w:t>
      </w:r>
      <w:r w:rsidR="000F23E5">
        <w:t>А</w:t>
      </w:r>
      <w:r w:rsidRPr="00DE3FF2">
        <w:t>ле</w:t>
      </w:r>
      <w:r w:rsidR="00CB1A23" w:rsidRPr="00DE3FF2">
        <w:t xml:space="preserve"> й</w:t>
      </w:r>
      <w:r w:rsidR="000F23E5">
        <w:t>о</w:t>
      </w:r>
      <w:r w:rsidR="00CB1A23" w:rsidRPr="00DE3FF2">
        <w:t>г</w:t>
      </w:r>
      <w:r w:rsidR="000F23E5">
        <w:t>о</w:t>
      </w:r>
      <w:r w:rsidR="00CB1A23" w:rsidRPr="00DE3FF2">
        <w:t xml:space="preserve"> ідеї </w:t>
      </w:r>
      <w:r w:rsidR="000F23E5">
        <w:t>о</w:t>
      </w:r>
      <w:r w:rsidR="00CB1A23" w:rsidRPr="00DE3FF2">
        <w:t>т</w:t>
      </w:r>
      <w:r w:rsidR="000F23E5">
        <w:t>р</w:t>
      </w:r>
      <w:r w:rsidR="00CB1A23" w:rsidRPr="00DE3FF2">
        <w:t>им</w:t>
      </w:r>
      <w:r w:rsidR="000F23E5">
        <w:t>а</w:t>
      </w:r>
      <w:r w:rsidR="00CB1A23" w:rsidRPr="00DE3FF2">
        <w:t>ли ши</w:t>
      </w:r>
      <w:r w:rsidR="000F23E5">
        <w:t>ро</w:t>
      </w:r>
      <w:r w:rsidR="00CB1A23" w:rsidRPr="00DE3FF2">
        <w:t xml:space="preserve">ку </w:t>
      </w:r>
      <w:r w:rsidRPr="00DE3FF2">
        <w:t>підт</w:t>
      </w:r>
      <w:r w:rsidR="000F23E5">
        <w:t>р</w:t>
      </w:r>
      <w:r w:rsidRPr="00DE3FF2">
        <w:t>имк</w:t>
      </w:r>
      <w:r w:rsidR="00CB1A23" w:rsidRPr="00DE3FF2">
        <w:t>у</w:t>
      </w:r>
      <w:r w:rsidRPr="00DE3FF2">
        <w:t xml:space="preserve">, </w:t>
      </w:r>
      <w:r w:rsidR="000F23E5">
        <w:t>о</w:t>
      </w:r>
      <w:r w:rsidRPr="00DE3FF2">
        <w:t>скіл</w:t>
      </w:r>
      <w:r w:rsidR="00CB1A23" w:rsidRPr="00DE3FF2">
        <w:t>ьки етнічний н</w:t>
      </w:r>
      <w:r w:rsidR="000F23E5">
        <w:t>а</w:t>
      </w:r>
      <w:r w:rsidR="00CB1A23" w:rsidRPr="00DE3FF2">
        <w:t>ці</w:t>
      </w:r>
      <w:r w:rsidR="000F23E5">
        <w:t>о</w:t>
      </w:r>
      <w:r w:rsidR="00CB1A23" w:rsidRPr="00DE3FF2">
        <w:t>н</w:t>
      </w:r>
      <w:r w:rsidR="000F23E5">
        <w:t>а</w:t>
      </w:r>
      <w:r w:rsidR="00CB1A23" w:rsidRPr="00DE3FF2">
        <w:t>лізм ліви</w:t>
      </w:r>
      <w:r w:rsidR="000F23E5">
        <w:t>х</w:t>
      </w:r>
      <w:r w:rsidRPr="00DE3FF2">
        <w:t>, був н</w:t>
      </w:r>
      <w:r w:rsidR="000F23E5">
        <w:t>а</w:t>
      </w:r>
      <w:r w:rsidRPr="00DE3FF2">
        <w:t xml:space="preserve">йбільш </w:t>
      </w:r>
      <w:r w:rsidR="000F23E5">
        <w:t>хара</w:t>
      </w:r>
      <w:r w:rsidRPr="00DE3FF2">
        <w:t>кте</w:t>
      </w:r>
      <w:r w:rsidR="000F23E5">
        <w:t>р</w:t>
      </w:r>
      <w:r w:rsidRPr="00DE3FF2">
        <w:t>ним для м</w:t>
      </w:r>
      <w:r w:rsidR="000F23E5">
        <w:t>ар</w:t>
      </w:r>
      <w:r w:rsidRPr="00DE3FF2">
        <w:t>ксистів і був тісн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в'яз</w:t>
      </w:r>
      <w:r w:rsidR="000F23E5">
        <w:t>а</w:t>
      </w:r>
      <w:r w:rsidRPr="00DE3FF2">
        <w:t xml:space="preserve">ний з </w:t>
      </w:r>
      <w:r w:rsidR="000F23E5">
        <w:t>ро</w:t>
      </w:r>
      <w:r w:rsidRPr="00DE3FF2">
        <w:t>звитк</w:t>
      </w:r>
      <w:r w:rsidR="000F23E5">
        <w:t>о</w:t>
      </w:r>
      <w:r w:rsidRPr="00DE3FF2">
        <w:t>м п</w:t>
      </w:r>
      <w:r w:rsidR="000F23E5">
        <w:t>ро</w:t>
      </w:r>
      <w:r w:rsidRPr="00DE3FF2">
        <w:t>лет</w:t>
      </w:r>
      <w:r w:rsidR="000F23E5">
        <w:t>ар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літе</w:t>
      </w:r>
      <w:r w:rsidR="000F23E5">
        <w:t>ра</w:t>
      </w:r>
      <w:r w:rsidRPr="00DE3FF2">
        <w:t>ту</w:t>
      </w:r>
      <w:r w:rsidR="000F23E5">
        <w:t>р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>у, який д</w:t>
      </w:r>
      <w:r w:rsidR="000F23E5">
        <w:t>о</w:t>
      </w:r>
      <w:r w:rsidRPr="00DE3FF2">
        <w:t>мінув</w:t>
      </w:r>
      <w:r w:rsidR="000F23E5">
        <w:t>а</w:t>
      </w:r>
      <w:r w:rsidRPr="00DE3FF2">
        <w:t>в у літе</w:t>
      </w:r>
      <w:r w:rsidR="000F23E5">
        <w:t>ра</w:t>
      </w:r>
      <w:r w:rsidRPr="00DE3FF2">
        <w:t>ту</w:t>
      </w:r>
      <w:r w:rsidR="000F23E5">
        <w:t>р</w:t>
      </w:r>
      <w:r w:rsidRPr="00DE3FF2">
        <w:t>н</w:t>
      </w:r>
      <w:r w:rsidR="000F23E5">
        <w:t>о</w:t>
      </w:r>
      <w:r w:rsidRPr="00DE3FF2">
        <w:t>му диску</w:t>
      </w:r>
      <w:r w:rsidR="000F23E5">
        <w:t>р</w:t>
      </w:r>
      <w:r w:rsidRPr="00DE3FF2">
        <w:t xml:space="preserve">сі в </w:t>
      </w:r>
      <w:r w:rsidR="00CB1A23" w:rsidRPr="00DE3FF2">
        <w:t>Яп</w:t>
      </w:r>
      <w:r w:rsidR="000F23E5">
        <w:t>о</w:t>
      </w:r>
      <w:r w:rsidR="00CB1A23" w:rsidRPr="00DE3FF2">
        <w:t>нії п</w:t>
      </w:r>
      <w:r w:rsidR="000F23E5">
        <w:t>ро</w:t>
      </w:r>
      <w:r w:rsidR="00CB1A23" w:rsidRPr="00DE3FF2">
        <w:t>тяг</w:t>
      </w:r>
      <w:r w:rsidR="000F23E5">
        <w:t>о</w:t>
      </w:r>
      <w:r w:rsidR="00CB1A23" w:rsidRPr="00DE3FF2">
        <w:t>м усь</w:t>
      </w:r>
      <w:r w:rsidR="000F23E5">
        <w:t>о</w:t>
      </w:r>
      <w:r w:rsidR="00CB1A23" w:rsidRPr="00DE3FF2">
        <w:t>г</w:t>
      </w:r>
      <w:r w:rsidR="000F23E5">
        <w:t>о</w:t>
      </w:r>
      <w:r w:rsidR="00CB1A23" w:rsidRPr="00DE3FF2">
        <w:t xml:space="preserve"> пе</w:t>
      </w:r>
      <w:r w:rsidR="000F23E5">
        <w:t>р</w:t>
      </w:r>
      <w:r w:rsidR="00CB1A23" w:rsidRPr="00DE3FF2">
        <w:t>і</w:t>
      </w:r>
      <w:r w:rsidR="000F23E5">
        <w:t>о</w:t>
      </w:r>
      <w:r w:rsidR="00CB1A23" w:rsidRPr="00DE3FF2">
        <w:t>ду.</w:t>
      </w:r>
    </w:p>
    <w:p w:rsidR="00CB1A23" w:rsidRPr="00DE3FF2" w:rsidRDefault="00CB1A23" w:rsidP="008C479E">
      <w:pPr>
        <w:pStyle w:val="13"/>
        <w:contextualSpacing/>
      </w:pPr>
      <w:r w:rsidRPr="00DE3FF2">
        <w:t xml:space="preserve">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біт бул</w:t>
      </w:r>
      <w:r w:rsidR="000F23E5">
        <w:t>о</w:t>
      </w:r>
      <w:r w:rsidRPr="00DE3FF2">
        <w:t xml:space="preserve"> взят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ву п</w:t>
      </w:r>
      <w:r w:rsidR="000F23E5">
        <w:t>ро</w:t>
      </w:r>
      <w:r w:rsidRPr="00DE3FF2">
        <w:t>г</w:t>
      </w:r>
      <w:r w:rsidR="000F23E5">
        <w:t>ра</w:t>
      </w:r>
      <w:r w:rsidRPr="00DE3FF2">
        <w:t xml:space="preserve">м </w:t>
      </w:r>
      <w:r w:rsidR="000F23E5">
        <w:t>р</w:t>
      </w:r>
      <w:r w:rsidRPr="00DE3FF2">
        <w:t>ізни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цій і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нь. </w:t>
      </w:r>
      <w:r w:rsidR="00F60188" w:rsidRPr="00DE3FF2">
        <w:t>Яск</w:t>
      </w:r>
      <w:r w:rsidR="000F23E5">
        <w:t>ра</w:t>
      </w:r>
      <w:r w:rsidR="00F60188" w:rsidRPr="00DE3FF2">
        <w:t>вим, якщ</w:t>
      </w:r>
      <w:r w:rsidR="000F23E5">
        <w:t>о</w:t>
      </w:r>
      <w:r w:rsidR="00F60188" w:rsidRPr="00DE3FF2">
        <w:t xml:space="preserve"> не </w:t>
      </w:r>
      <w:r w:rsidR="000F23E5">
        <w:t>хр</w:t>
      </w:r>
      <w:r w:rsidR="00F60188" w:rsidRPr="00DE3FF2">
        <w:t>ест</w:t>
      </w:r>
      <w:r w:rsidR="000F23E5">
        <w:t>о</w:t>
      </w:r>
      <w:r w:rsidR="00F60188" w:rsidRPr="00DE3FF2">
        <w:t>м</w:t>
      </w:r>
      <w:r w:rsidR="000F23E5">
        <w:t>а</w:t>
      </w:r>
      <w:r w:rsidR="00F60188" w:rsidRPr="00DE3FF2">
        <w:t>тійним п</w:t>
      </w:r>
      <w:r w:rsidR="000F23E5">
        <w:t>р</w:t>
      </w:r>
      <w:r w:rsidR="00F60188" w:rsidRPr="00DE3FF2">
        <w:t>икл</w:t>
      </w:r>
      <w:r w:rsidR="000F23E5">
        <w:t>а</w:t>
      </w:r>
      <w:r w:rsidR="00F60188" w:rsidRPr="00DE3FF2">
        <w:t>д</w:t>
      </w:r>
      <w:r w:rsidR="000F23E5">
        <w:t>о</w:t>
      </w:r>
      <w:r w:rsidR="00F60188" w:rsidRPr="00DE3FF2">
        <w:t>м ць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є </w:t>
      </w:r>
      <w:r w:rsidR="000F23E5">
        <w:t>ро</w:t>
      </w:r>
      <w:r w:rsidR="00F60188" w:rsidRPr="00DE3FF2">
        <w:t>б</w:t>
      </w:r>
      <w:r w:rsidR="000F23E5">
        <w:t>о</w:t>
      </w:r>
      <w:r w:rsidR="00F60188" w:rsidRPr="00DE3FF2">
        <w:t>т</w:t>
      </w:r>
      <w:r w:rsidR="000F23E5">
        <w:t>а</w:t>
      </w:r>
      <w:r w:rsidR="00F60188" w:rsidRPr="00DE3FF2">
        <w:t xml:space="preserve"> Кіт</w:t>
      </w:r>
      <w:r w:rsidR="000F23E5">
        <w:t>а</w:t>
      </w:r>
      <w:r w:rsidR="00F60188" w:rsidRPr="00DE3FF2">
        <w:t xml:space="preserve"> Іккі (1883–1937) «Великий пл</w:t>
      </w:r>
      <w:r w:rsidR="000F23E5">
        <w:t>а</w:t>
      </w:r>
      <w:r w:rsidR="00F60188" w:rsidRPr="00DE3FF2">
        <w:t xml:space="preserve">н </w:t>
      </w:r>
      <w:r w:rsidR="000F23E5">
        <w:t>р</w:t>
      </w:r>
      <w:r w:rsidR="00F60188" w:rsidRPr="00DE3FF2">
        <w:t>еф</w:t>
      </w:r>
      <w:r w:rsidR="000F23E5">
        <w:t>ор</w:t>
      </w:r>
      <w:r w:rsidR="00F60188" w:rsidRPr="00DE3FF2">
        <w:t>мув</w:t>
      </w:r>
      <w:r w:rsidR="000F23E5">
        <w:t>а</w:t>
      </w:r>
      <w:r w:rsidR="00F60188" w:rsidRPr="00DE3FF2">
        <w:t>ння Яп</w:t>
      </w:r>
      <w:r w:rsidR="000F23E5">
        <w:t>о</w:t>
      </w:r>
      <w:r w:rsidR="00F60188" w:rsidRPr="00DE3FF2">
        <w:t>нії», як</w:t>
      </w:r>
      <w:r w:rsidR="000F23E5">
        <w:t>а</w:t>
      </w:r>
      <w:r w:rsidR="00F60188" w:rsidRPr="00DE3FF2">
        <w:t xml:space="preserve"> н</w:t>
      </w:r>
      <w:r w:rsidR="000F23E5">
        <w:t>а</w:t>
      </w:r>
      <w:r w:rsidR="00F60188" w:rsidRPr="00DE3FF2">
        <w:t>д</w:t>
      </w:r>
      <w:r w:rsidR="000F23E5">
        <w:t>а</w:t>
      </w:r>
      <w:r w:rsidR="00F60188" w:rsidRPr="00DE3FF2">
        <w:t>лі ст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п</w:t>
      </w:r>
      <w:r w:rsidR="000F23E5">
        <w:t>ро</w:t>
      </w:r>
      <w:r w:rsidR="00F60188" w:rsidRPr="00DE3FF2">
        <w:t>г</w:t>
      </w:r>
      <w:r w:rsidR="000F23E5">
        <w:t>ра</w:t>
      </w:r>
      <w:r w:rsidR="00F60188" w:rsidRPr="00DE3FF2">
        <w:t>мним д</w:t>
      </w:r>
      <w:r w:rsidR="000F23E5">
        <w:t>о</w:t>
      </w:r>
      <w:r w:rsidR="00F60188" w:rsidRPr="00DE3FF2">
        <w:t>кумент</w:t>
      </w:r>
      <w:r w:rsidR="000F23E5">
        <w:t>о</w:t>
      </w:r>
      <w:r w:rsidR="00F60188" w:rsidRPr="00DE3FF2">
        <w:t xml:space="preserve">м для </w:t>
      </w:r>
      <w:r w:rsidR="000F23E5">
        <w:t>ра</w:t>
      </w:r>
      <w:r w:rsidR="00F60188" w:rsidRPr="00DE3FF2">
        <w:t>дик</w:t>
      </w:r>
      <w:r w:rsidR="000F23E5">
        <w:t>а</w:t>
      </w:r>
      <w:r w:rsidR="00F60188" w:rsidRPr="00DE3FF2">
        <w:t>льн</w:t>
      </w:r>
      <w:r w:rsidR="000F23E5">
        <w:t>о</w:t>
      </w:r>
      <w:r w:rsidR="00F60188" w:rsidRPr="00DE3FF2">
        <w:t xml:space="preserve"> н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>шт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</w:t>
      </w:r>
      <w:r w:rsidR="000F23E5">
        <w:t>о</w:t>
      </w:r>
      <w:r w:rsidR="00F60188" w:rsidRPr="00DE3FF2">
        <w:t>фіце</w:t>
      </w:r>
      <w:r w:rsidR="000F23E5">
        <w:t>р</w:t>
      </w:r>
      <w:r w:rsidR="00F60188" w:rsidRPr="00DE3FF2">
        <w:t>ств</w:t>
      </w:r>
      <w:r w:rsidR="000F23E5">
        <w:t>а</w:t>
      </w:r>
      <w:r w:rsidR="00F60188" w:rsidRPr="00DE3FF2">
        <w:t>, п</w:t>
      </w:r>
      <w:r w:rsidR="000F23E5">
        <w:t>р</w:t>
      </w:r>
      <w:r w:rsidR="00F60188" w:rsidRPr="00DE3FF2">
        <w:t>едст</w:t>
      </w:r>
      <w:r w:rsidR="000F23E5">
        <w:t>а</w:t>
      </w:r>
      <w:r w:rsidR="00F60188" w:rsidRPr="00DE3FF2">
        <w:t>вники як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з</w:t>
      </w:r>
      <w:r w:rsidR="000F23E5">
        <w:t>ро</w:t>
      </w:r>
      <w:r w:rsidR="00F60188" w:rsidRPr="00DE3FF2">
        <w:t>били низку сп</w:t>
      </w:r>
      <w:r w:rsidR="000F23E5">
        <w:t>ро</w:t>
      </w:r>
      <w:r w:rsidR="00F60188" w:rsidRPr="00DE3FF2">
        <w:t>б здійснити військ</w:t>
      </w:r>
      <w:r w:rsidR="000F23E5">
        <w:t>о</w:t>
      </w:r>
      <w:r w:rsidR="00F60188" w:rsidRPr="00DE3FF2">
        <w:t>вий пе</w:t>
      </w:r>
      <w:r w:rsidR="000F23E5">
        <w:t>р</w:t>
      </w:r>
      <w:r w:rsidR="00F60188" w:rsidRPr="00DE3FF2">
        <w:t>ев</w:t>
      </w:r>
      <w:r w:rsidR="000F23E5">
        <w:t>оро</w:t>
      </w:r>
      <w:r w:rsidR="00F60188" w:rsidRPr="00DE3FF2">
        <w:t>т. Книг</w:t>
      </w:r>
      <w:r w:rsidR="000F23E5">
        <w:t>а</w:t>
      </w:r>
      <w:r w:rsidR="00F60188" w:rsidRPr="00DE3FF2">
        <w:t xml:space="preserve"> бул</w:t>
      </w:r>
      <w:r w:rsidR="000F23E5">
        <w:t>а</w:t>
      </w:r>
      <w:r w:rsidR="00F60188" w:rsidRPr="00DE3FF2">
        <w:t xml:space="preserve"> н</w:t>
      </w:r>
      <w:r w:rsidR="000F23E5">
        <w:t>а</w:t>
      </w:r>
      <w:r w:rsidR="00F60188" w:rsidRPr="00DE3FF2">
        <w:t>пис</w:t>
      </w:r>
      <w:r w:rsidR="000F23E5">
        <w:t>а</w:t>
      </w:r>
      <w:r w:rsidR="00F60188" w:rsidRPr="00DE3FF2">
        <w:t>н</w:t>
      </w:r>
      <w:r w:rsidR="000F23E5">
        <w:t>а</w:t>
      </w:r>
      <w:r w:rsidR="00F60188" w:rsidRPr="00DE3FF2">
        <w:t xml:space="preserve"> ще 1919 </w:t>
      </w:r>
      <w:r w:rsidR="000F23E5">
        <w:t>р</w:t>
      </w:r>
      <w:r w:rsidR="00F60188" w:rsidRPr="00DE3FF2">
        <w:t xml:space="preserve">., </w:t>
      </w:r>
      <w:r w:rsidR="000F23E5">
        <w:t>а</w:t>
      </w:r>
      <w:r w:rsidR="00F60188" w:rsidRPr="00DE3FF2">
        <w:t xml:space="preserve"> </w:t>
      </w:r>
      <w:r w:rsidR="000F23E5">
        <w:t>о</w:t>
      </w:r>
      <w:r w:rsidR="00F60188" w:rsidRPr="00DE3FF2">
        <w:t>публік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а</w:t>
      </w:r>
      <w:r w:rsidR="00F60188" w:rsidRPr="00DE3FF2">
        <w:t xml:space="preserve"> лише 1923 </w:t>
      </w:r>
      <w:r w:rsidR="000F23E5">
        <w:t>р</w:t>
      </w:r>
      <w:r w:rsidR="00F60188" w:rsidRPr="00DE3FF2">
        <w:t xml:space="preserve">. </w:t>
      </w:r>
      <w:r w:rsidRPr="00DE3FF2">
        <w:t>В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 xml:space="preserve"> вийшл</w:t>
      </w:r>
      <w:r w:rsidR="000F23E5">
        <w:t>а</w:t>
      </w:r>
      <w:r w:rsidR="00F60188" w:rsidRPr="00DE3FF2">
        <w:t xml:space="preserve"> м</w:t>
      </w:r>
      <w:r w:rsidR="000F23E5">
        <w:t>а</w:t>
      </w:r>
      <w:r w:rsidR="00F60188" w:rsidRPr="00DE3FF2">
        <w:t xml:space="preserve">йже </w:t>
      </w:r>
      <w:r w:rsidR="000F23E5">
        <w:t>о</w:t>
      </w:r>
      <w:r w:rsidR="00F60188" w:rsidRPr="00DE3FF2">
        <w:t>дн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сн</w:t>
      </w:r>
      <w:r w:rsidR="000F23E5">
        <w:t>о</w:t>
      </w:r>
      <w:r w:rsidR="00F60188" w:rsidRPr="00DE3FF2">
        <w:t xml:space="preserve"> з книг</w:t>
      </w:r>
      <w:r w:rsidR="000F23E5">
        <w:t>о</w:t>
      </w:r>
      <w:r w:rsidR="00F60188" w:rsidRPr="00DE3FF2">
        <w:t>ю «М</w:t>
      </w:r>
      <w:r w:rsidR="000F23E5">
        <w:t>а</w:t>
      </w:r>
      <w:r w:rsidR="00F60188" w:rsidRPr="00DE3FF2">
        <w:t>йн к</w:t>
      </w:r>
      <w:r w:rsidR="000F23E5">
        <w:t>а</w:t>
      </w:r>
      <w:r w:rsidR="00F60188" w:rsidRPr="00DE3FF2">
        <w:t xml:space="preserve">мпф» </w:t>
      </w:r>
      <w:r w:rsidR="000F23E5">
        <w:t>А</w:t>
      </w:r>
      <w:r w:rsidR="00F60188" w:rsidRPr="00DE3FF2">
        <w:t>. Гітле</w:t>
      </w:r>
      <w:r w:rsidR="000F23E5">
        <w:t>ра</w:t>
      </w:r>
      <w:r w:rsidR="00F60188" w:rsidRPr="00DE3FF2">
        <w:t xml:space="preserve">, </w:t>
      </w:r>
      <w:r w:rsidR="000F23E5">
        <w:t>о</w:t>
      </w:r>
      <w:r w:rsidR="00F60188" w:rsidRPr="00DE3FF2">
        <w:t>пуб</w:t>
      </w:r>
      <w:r w:rsidRPr="00DE3FF2">
        <w:t>лік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ю дв</w:t>
      </w:r>
      <w:r w:rsidR="000F23E5">
        <w:t>о</w:t>
      </w:r>
      <w:r w:rsidRPr="00DE3FF2">
        <w:t>м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к</w:t>
      </w:r>
      <w:r w:rsidR="000F23E5">
        <w:t>а</w:t>
      </w:r>
      <w:r w:rsidRPr="00DE3FF2">
        <w:t>ми пізніше.</w:t>
      </w:r>
    </w:p>
    <w:p w:rsidR="00A26D0B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 xml:space="preserve">гляди </w:t>
      </w:r>
      <w:r w:rsidR="000F23E5">
        <w:t>а</w:t>
      </w:r>
      <w:r w:rsidRPr="00DE3FF2">
        <w:t>вт</w:t>
      </w:r>
      <w:r w:rsidR="000F23E5">
        <w:t>ора</w:t>
      </w:r>
      <w:r w:rsidRPr="00DE3FF2">
        <w:t xml:space="preserve"> скл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ють дуже </w:t>
      </w:r>
      <w:r w:rsidR="000F23E5">
        <w:t>х</w:t>
      </w:r>
      <w:r w:rsidRPr="00DE3FF2">
        <w:t>име</w:t>
      </w:r>
      <w:r w:rsidR="000F23E5">
        <w:t>р</w:t>
      </w:r>
      <w:r w:rsidRPr="00DE3FF2">
        <w:t>ний спл</w:t>
      </w:r>
      <w:r w:rsidR="000F23E5">
        <w:t>а</w:t>
      </w:r>
      <w:r w:rsidRPr="00DE3FF2">
        <w:t>в ідей с</w:t>
      </w:r>
      <w:r w:rsidR="000F23E5">
        <w:t>о</w:t>
      </w:r>
      <w:r w:rsidRPr="00DE3FF2">
        <w:t>ці</w:t>
      </w:r>
      <w:r w:rsidR="000F23E5">
        <w:t>а</w:t>
      </w:r>
      <w:r w:rsidRPr="00DE3FF2">
        <w:t>лізму т</w:t>
      </w:r>
      <w:r w:rsidR="000F23E5">
        <w:t>а</w:t>
      </w:r>
      <w:r w:rsidRPr="00DE3FF2">
        <w:t xml:space="preserve"> імпе</w:t>
      </w:r>
      <w:r w:rsidR="000F23E5">
        <w:t>р</w:t>
      </w:r>
      <w:r w:rsidRPr="00DE3FF2">
        <w:t>і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глядів. Він п</w:t>
      </w:r>
      <w:r w:rsidR="000F23E5">
        <w:t>ро</w:t>
      </w:r>
      <w:r w:rsidRPr="00DE3FF2">
        <w:t>п</w:t>
      </w:r>
      <w:r w:rsidR="000F23E5">
        <w:t>о</w:t>
      </w:r>
      <w:r w:rsidRPr="00DE3FF2">
        <w:t>нує свій в</w:t>
      </w:r>
      <w:r w:rsidR="000F23E5">
        <w:t>ар</w:t>
      </w:r>
      <w:r w:rsidRPr="00DE3FF2">
        <w:t>і</w:t>
      </w:r>
      <w:r w:rsidR="000F23E5">
        <w:t>а</w:t>
      </w:r>
      <w:r w:rsidRPr="00DE3FF2">
        <w:t xml:space="preserve">нт </w:t>
      </w:r>
      <w:r w:rsidR="000F23E5">
        <w:t>р</w:t>
      </w:r>
      <w:r w:rsidRPr="00DE3FF2">
        <w:t>еф</w:t>
      </w:r>
      <w:r w:rsidR="000F23E5">
        <w:t>ор</w:t>
      </w:r>
      <w:r w:rsidRPr="00DE3FF2">
        <w:t>мув</w:t>
      </w:r>
      <w:r w:rsidR="000F23E5">
        <w:t>а</w:t>
      </w:r>
      <w:r w:rsidRPr="00DE3FF2">
        <w:t>ння суспільств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ви, який м</w:t>
      </w:r>
      <w:r w:rsidR="000F23E5">
        <w:t>а</w:t>
      </w:r>
      <w:r w:rsidRPr="00DE3FF2">
        <w:t xml:space="preserve">є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тися з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ев</w:t>
      </w:r>
      <w:r w:rsidR="000F23E5">
        <w:t>оро</w:t>
      </w:r>
      <w:r w:rsidRPr="00DE3FF2">
        <w:t>ту. Іде</w:t>
      </w:r>
      <w:r w:rsidR="000F23E5">
        <w:t>а</w:t>
      </w:r>
      <w:r w:rsidRPr="00DE3FF2">
        <w:t>л</w:t>
      </w:r>
      <w:r w:rsidR="000F23E5">
        <w:t>о</w:t>
      </w:r>
      <w:r w:rsidRPr="00DE3FF2">
        <w:t>м для Кит</w:t>
      </w:r>
      <w:r w:rsidR="000F23E5">
        <w:t>а</w:t>
      </w:r>
      <w:r w:rsidRPr="00DE3FF2">
        <w:t xml:space="preserve"> служить ут</w:t>
      </w:r>
      <w:r w:rsidR="000F23E5">
        <w:t>о</w:t>
      </w:r>
      <w:r w:rsidRPr="00DE3FF2">
        <w:t>пічне єдн</w:t>
      </w:r>
      <w:r w:rsidR="000F23E5">
        <w:t>а</w:t>
      </w:r>
      <w:r w:rsidRPr="00DE3FF2">
        <w:t>ння г</w:t>
      </w:r>
      <w:r w:rsidR="000F23E5">
        <w:t>о</w:t>
      </w:r>
      <w:r w:rsidRPr="00DE3FF2">
        <w:t>суд</w:t>
      </w:r>
      <w:r w:rsidR="000F23E5">
        <w:t>ар</w:t>
      </w:r>
      <w:r w:rsidRPr="00DE3FF2">
        <w:t>я і н</w:t>
      </w:r>
      <w:r w:rsidR="000F23E5">
        <w:t>аро</w:t>
      </w:r>
      <w:r w:rsidRPr="00DE3FF2">
        <w:t>ду, яки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з'єднують п</w:t>
      </w:r>
      <w:r w:rsidR="000F23E5">
        <w:t>о</w:t>
      </w:r>
      <w:r w:rsidRPr="00DE3FF2">
        <w:t>літики, щ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к</w:t>
      </w:r>
      <w:r w:rsidR="000F23E5">
        <w:t>ра</w:t>
      </w:r>
      <w:r w:rsidRPr="00DE3FF2">
        <w:t>лися, бю</w:t>
      </w:r>
      <w:r w:rsidR="000F23E5">
        <w:t>ро</w:t>
      </w:r>
      <w:r w:rsidRPr="00DE3FF2">
        <w:t>к</w:t>
      </w:r>
      <w:r w:rsidR="000F23E5">
        <w:t>ра</w:t>
      </w:r>
      <w:r w:rsidRPr="00DE3FF2">
        <w:t>ти і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вники к</w:t>
      </w:r>
      <w:r w:rsidR="000F23E5">
        <w:t>а</w:t>
      </w:r>
      <w:r w:rsidRPr="00DE3FF2">
        <w:t>піт</w:t>
      </w:r>
      <w:r w:rsidR="000F23E5">
        <w:t>а</w:t>
      </w:r>
      <w:r w:rsidRPr="00DE3FF2">
        <w:t>лу. Н</w:t>
      </w:r>
      <w:r w:rsidR="000F23E5">
        <w:t>а</w:t>
      </w:r>
      <w:r w:rsidRPr="00DE3FF2">
        <w:t xml:space="preserve"> думку </w:t>
      </w:r>
      <w:r w:rsidR="000F23E5">
        <w:t>а</w:t>
      </w:r>
      <w:r w:rsidRPr="00DE3FF2">
        <w:t>вт</w:t>
      </w:r>
      <w:r w:rsidR="000F23E5">
        <w:t>ора</w:t>
      </w:r>
      <w:r w:rsidRPr="00DE3FF2">
        <w:t>, здійснивши пе</w:t>
      </w:r>
      <w:r w:rsidR="000F23E5">
        <w:t>р</w:t>
      </w:r>
      <w:r w:rsidRPr="00DE3FF2">
        <w:t>ев</w:t>
      </w:r>
      <w:r w:rsidR="000F23E5">
        <w:t>оро</w:t>
      </w:r>
      <w:r w:rsidRPr="00DE3FF2">
        <w:t>т, слід з</w:t>
      </w:r>
      <w:r w:rsidR="000F23E5">
        <w:t>а</w:t>
      </w:r>
      <w:r w:rsidRPr="00DE3FF2">
        <w:t>п</w:t>
      </w:r>
      <w:r w:rsidR="000F23E5">
        <w:t>ро</w:t>
      </w:r>
      <w:r w:rsidRPr="00DE3FF2">
        <w:t>в</w:t>
      </w:r>
      <w:r w:rsidR="000F23E5">
        <w:t>а</w:t>
      </w:r>
      <w:r w:rsidRPr="00DE3FF2">
        <w:t>дити н</w:t>
      </w:r>
      <w:r w:rsidR="000F23E5">
        <w:t>а</w:t>
      </w:r>
      <w:r w:rsidRPr="00DE3FF2">
        <w:t>дзвич</w:t>
      </w:r>
      <w:r w:rsidR="000F23E5">
        <w:t>а</w:t>
      </w:r>
      <w:r w:rsidRPr="00DE3FF2">
        <w:t>йний ст</w:t>
      </w:r>
      <w:r w:rsidR="000F23E5">
        <w:t>а</w:t>
      </w:r>
      <w:r w:rsidRPr="00DE3FF2">
        <w:t xml:space="preserve">н, </w:t>
      </w:r>
      <w:r w:rsidR="000F23E5">
        <w:t>ро</w:t>
      </w:r>
      <w:r w:rsidRPr="00DE3FF2">
        <w:t>зпустити п</w:t>
      </w:r>
      <w:r w:rsidR="000F23E5">
        <w:t>ар</w:t>
      </w:r>
      <w:r w:rsidRPr="00DE3FF2">
        <w:t>л</w:t>
      </w:r>
      <w:r w:rsidR="000F23E5">
        <w:t>а</w:t>
      </w:r>
      <w:r w:rsidRPr="00DE3FF2">
        <w:t>мент, після 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 м</w:t>
      </w:r>
      <w:r w:rsidR="000F23E5">
        <w:t>а</w:t>
      </w:r>
      <w:r w:rsidRPr="00DE3FF2">
        <w:t>є ст</w:t>
      </w:r>
      <w:r w:rsidR="000F23E5">
        <w:t>а</w:t>
      </w:r>
      <w:r w:rsidRPr="00DE3FF2">
        <w:t>ти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у, </w:t>
      </w:r>
      <w:r w:rsidR="000F23E5">
        <w:t>о</w:t>
      </w:r>
      <w:r w:rsidRPr="00DE3FF2">
        <w:t>т</w:t>
      </w:r>
      <w:r w:rsidR="000F23E5">
        <w:t>о</w:t>
      </w:r>
      <w:r w:rsidRPr="00DE3FF2">
        <w:t>чуючи себе т</w:t>
      </w:r>
      <w:r w:rsidR="000F23E5">
        <w:t>а</w:t>
      </w:r>
      <w:r w:rsidRPr="00DE3FF2">
        <w:t>л</w:t>
      </w:r>
      <w:r w:rsidR="000F23E5">
        <w:t>а</w:t>
      </w:r>
      <w:r w:rsidRPr="00DE3FF2">
        <w:t>н</w:t>
      </w:r>
      <w:r w:rsidR="000F23E5">
        <w:t>о</w:t>
      </w:r>
      <w:r w:rsidRPr="00DE3FF2">
        <w:t>витими людьми з усієї к</w:t>
      </w:r>
      <w:r w:rsidR="000F23E5">
        <w:t>ра</w:t>
      </w:r>
      <w:r w:rsidRPr="00DE3FF2">
        <w:t xml:space="preserve">їни. </w:t>
      </w:r>
      <w:r w:rsidR="000F23E5">
        <w:t>Ро</w:t>
      </w:r>
      <w:r w:rsidRPr="00DE3FF2">
        <w:t>змитість п</w:t>
      </w:r>
      <w:r w:rsidR="000F23E5">
        <w:t>ро</w:t>
      </w:r>
      <w:r w:rsidRPr="00DE3FF2">
        <w:t>г</w:t>
      </w:r>
      <w:r w:rsidR="000F23E5">
        <w:t>ра</w:t>
      </w:r>
      <w:r w:rsidRPr="00DE3FF2">
        <w:t xml:space="preserve">ми </w:t>
      </w:r>
      <w:r w:rsidR="00CB1A23" w:rsidRPr="00DE3FF2">
        <w:t xml:space="preserve">і </w:t>
      </w:r>
      <w:r w:rsidRPr="00DE3FF2">
        <w:t>к</w:t>
      </w:r>
      <w:r w:rsidR="000F23E5">
        <w:t>о</w:t>
      </w:r>
      <w:r w:rsidRPr="00DE3FF2">
        <w:t>нк</w:t>
      </w:r>
      <w:r w:rsidR="000F23E5">
        <w:t>р</w:t>
      </w:r>
      <w:r w:rsidRPr="00DE3FF2">
        <w:t>етни</w:t>
      </w:r>
      <w:r w:rsidR="000F23E5">
        <w:t>х</w:t>
      </w:r>
      <w:r w:rsidRPr="00DE3FF2">
        <w:t xml:space="preserve"> дій</w:t>
      </w:r>
      <w:r w:rsidR="00CB1A23" w:rsidRPr="00DE3FF2">
        <w:t xml:space="preserve"> 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ш</w:t>
      </w:r>
      <w:r w:rsidR="000F23E5">
        <w:t>о</w:t>
      </w:r>
      <w:r w:rsidRPr="00DE3FF2">
        <w:t>му ет</w:t>
      </w:r>
      <w:r w:rsidR="000F23E5">
        <w:t>а</w:t>
      </w:r>
      <w:r w:rsidRPr="00DE3FF2">
        <w:t>пі з</w:t>
      </w:r>
      <w:r w:rsidR="000F23E5">
        <w:t>а</w:t>
      </w:r>
      <w:r w:rsidRPr="00DE3FF2">
        <w:t>лиш</w:t>
      </w:r>
      <w:r w:rsidR="000F23E5">
        <w:t>а</w:t>
      </w:r>
      <w:r w:rsidRPr="00DE3FF2">
        <w:t>є д</w:t>
      </w:r>
      <w:r w:rsidR="000F23E5">
        <w:t>о</w:t>
      </w:r>
      <w:r w:rsidRPr="00DE3FF2">
        <w:t>сить ши</w:t>
      </w:r>
      <w:r w:rsidR="000F23E5">
        <w:t>ро</w:t>
      </w:r>
      <w:r w:rsidRPr="00DE3FF2">
        <w:t>кий п</w:t>
      </w:r>
      <w:r w:rsidR="000F23E5">
        <w:t>ро</w:t>
      </w:r>
      <w:r w:rsidRPr="00DE3FF2">
        <w:t>сті</w:t>
      </w:r>
      <w:r w:rsidR="000F23E5">
        <w:t>р</w:t>
      </w:r>
      <w:r w:rsidRPr="00DE3FF2">
        <w:t xml:space="preserve"> для м</w:t>
      </w:r>
      <w:r w:rsidR="000F23E5">
        <w:t>а</w:t>
      </w:r>
      <w:r w:rsidRPr="00DE3FF2">
        <w:t>нев</w:t>
      </w:r>
      <w:r w:rsidR="000F23E5">
        <w:t>р</w:t>
      </w:r>
      <w:r w:rsidRPr="00DE3FF2">
        <w:t>у. Дивне тве</w:t>
      </w:r>
      <w:r w:rsidR="000F23E5">
        <w:t>р</w:t>
      </w:r>
      <w:r w:rsidRPr="00DE3FF2">
        <w:t>дження п</w:t>
      </w:r>
      <w:r w:rsidR="000F23E5">
        <w:t>ро</w:t>
      </w:r>
      <w:r w:rsidRPr="00DE3FF2">
        <w:t xml:space="preserve"> те, </w:t>
      </w:r>
      <w:r w:rsidRPr="00DE3FF2">
        <w:br/>
        <w:t>щ</w:t>
      </w:r>
      <w:r w:rsidR="000F23E5">
        <w:t>о</w:t>
      </w:r>
      <w:r w:rsidRPr="00DE3FF2">
        <w:t xml:space="preserve"> б</w:t>
      </w:r>
      <w:r w:rsidR="000F23E5">
        <w:t>оро</w:t>
      </w:r>
      <w:r w:rsidRPr="00DE3FF2">
        <w:t>тьбу з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вий л</w:t>
      </w:r>
      <w:r w:rsidR="000F23E5">
        <w:t>а</w:t>
      </w:r>
      <w:r w:rsidRPr="00DE3FF2">
        <w:t>д м</w:t>
      </w:r>
      <w:r w:rsidR="000F23E5">
        <w:t>а</w:t>
      </w:r>
      <w:r w:rsidRPr="00DE3FF2">
        <w:t xml:space="preserve">є </w:t>
      </w:r>
      <w:r w:rsidR="000F23E5">
        <w:t>о</w:t>
      </w:r>
      <w:r w:rsidRPr="00DE3FF2">
        <w:t>ч</w:t>
      </w:r>
      <w:r w:rsidR="000F23E5">
        <w:t>о</w:t>
      </w:r>
      <w:r w:rsidRPr="00DE3FF2">
        <w:t>лити імпе</w:t>
      </w:r>
      <w:r w:rsidR="000F23E5">
        <w:t>ра</w:t>
      </w:r>
      <w:r w:rsidRPr="00DE3FF2">
        <w:t>т</w:t>
      </w:r>
      <w:r w:rsidR="000F23E5">
        <w:t>ор</w:t>
      </w:r>
      <w:r w:rsidRPr="00DE3FF2">
        <w:t>, н</w:t>
      </w:r>
      <w:r w:rsidR="000F23E5">
        <w:t>а</w:t>
      </w:r>
      <w:r w:rsidRPr="00DE3FF2">
        <w:t>ст</w:t>
      </w:r>
      <w:r w:rsidR="000F23E5">
        <w:t>оро</w:t>
      </w:r>
      <w:r w:rsidRPr="00DE3FF2">
        <w:t>жує св</w:t>
      </w:r>
      <w:r w:rsidR="000F23E5">
        <w:t>о</w:t>
      </w:r>
      <w:r w:rsidRPr="00DE3FF2">
        <w:t>єю п</w:t>
      </w:r>
      <w:r w:rsidR="000F23E5">
        <w:t>ро</w:t>
      </w:r>
      <w:r w:rsidRPr="00DE3FF2">
        <w:t>ст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ю, </w:t>
      </w:r>
      <w:r w:rsidR="000F23E5">
        <w:t>о</w:t>
      </w:r>
      <w:r w:rsidRPr="00DE3FF2">
        <w:t>скільки книг</w:t>
      </w:r>
      <w:r w:rsidR="000F23E5">
        <w:t>а</w:t>
      </w:r>
      <w:r w:rsidRPr="00DE3FF2">
        <w:t xml:space="preserve"> ств</w:t>
      </w:r>
      <w:r w:rsidR="000F23E5">
        <w:t>ор</w:t>
      </w:r>
      <w:r w:rsidRPr="00DE3FF2">
        <w:t>юв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ся в </w:t>
      </w:r>
      <w:r w:rsidR="000F23E5">
        <w:t>ро</w:t>
      </w:r>
      <w:r w:rsidRPr="00DE3FF2">
        <w:t>ки пе</w:t>
      </w:r>
      <w:r w:rsidR="000F23E5">
        <w:t>р</w:t>
      </w:r>
      <w:r w:rsidRPr="00DE3FF2">
        <w:t>ебув</w:t>
      </w:r>
      <w:r w:rsidR="000F23E5">
        <w:t>а</w:t>
      </w:r>
      <w:r w:rsidRPr="00DE3FF2">
        <w:t>ння 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ест</w:t>
      </w:r>
      <w:r w:rsidR="000F23E5">
        <w:t>о</w:t>
      </w:r>
      <w:r w:rsidRPr="00DE3FF2">
        <w:t>лі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Т</w:t>
      </w:r>
      <w:r w:rsidR="000F23E5">
        <w:t>а</w:t>
      </w:r>
      <w:r w:rsidRPr="00DE3FF2">
        <w:t>йсе (1912–1926) – людини сл</w:t>
      </w:r>
      <w:r w:rsidR="000F23E5">
        <w:t>а</w:t>
      </w:r>
      <w:r w:rsidRPr="00DE3FF2">
        <w:t>бк</w:t>
      </w:r>
      <w:r w:rsidR="000F23E5">
        <w:t>о</w:t>
      </w:r>
      <w:r w:rsidRPr="00DE3FF2">
        <w:t>ї як фізичн</w:t>
      </w:r>
      <w:r w:rsidR="000F23E5">
        <w:t>о</w:t>
      </w:r>
      <w:r w:rsidRPr="00DE3FF2">
        <w:t>, т</w:t>
      </w:r>
      <w:r w:rsidR="000F23E5">
        <w:t>а</w:t>
      </w:r>
      <w:r w:rsidRPr="00DE3FF2">
        <w:t xml:space="preserve">к і </w:t>
      </w:r>
      <w:r w:rsidR="000F23E5">
        <w:t>ро</w:t>
      </w:r>
      <w:r w:rsidRPr="00DE3FF2">
        <w:t>зум</w:t>
      </w:r>
      <w:r w:rsidR="000F23E5">
        <w:t>о</w:t>
      </w:r>
      <w:r w:rsidRPr="00DE3FF2">
        <w:t>в</w:t>
      </w:r>
      <w:r w:rsidR="000F23E5">
        <w:t>о</w:t>
      </w:r>
      <w:r w:rsidRPr="00DE3FF2">
        <w:t>.</w:t>
      </w:r>
      <w:r w:rsidR="00CB1A23" w:rsidRPr="00DE3FF2">
        <w:t xml:space="preserve"> </w:t>
      </w:r>
      <w:r w:rsidRPr="00DE3FF2">
        <w:t>П</w:t>
      </w:r>
      <w:r w:rsidR="000F23E5">
        <w:t>о</w:t>
      </w:r>
      <w:r w:rsidRPr="00DE3FF2">
        <w:t>д</w:t>
      </w:r>
      <w:r w:rsidR="000F23E5">
        <w:t>а</w:t>
      </w:r>
      <w:r w:rsidRPr="00DE3FF2">
        <w:t>льш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дій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 xml:space="preserve">є </w:t>
      </w:r>
      <w:r w:rsidR="000F23E5">
        <w:t>о</w:t>
      </w:r>
      <w:r w:rsidRPr="00DE3FF2">
        <w:t>бмеження вл</w:t>
      </w:r>
      <w:r w:rsidR="000F23E5">
        <w:t>а</w:t>
      </w:r>
      <w:r w:rsidRPr="00DE3FF2">
        <w:t>сн</w:t>
      </w:r>
      <w:r w:rsidR="000F23E5">
        <w:t>о</w:t>
      </w:r>
      <w:r w:rsidRPr="00DE3FF2">
        <w:t>сті н</w:t>
      </w:r>
      <w:r w:rsidR="000F23E5">
        <w:t>а</w:t>
      </w:r>
      <w:r w:rsidRPr="00DE3FF2">
        <w:t xml:space="preserve"> не</w:t>
      </w:r>
      <w:r w:rsidR="000F23E5">
        <w:t>р</w:t>
      </w:r>
      <w:r w:rsidRPr="00DE3FF2">
        <w:t>у</w:t>
      </w:r>
      <w:r w:rsidR="000F23E5">
        <w:t>хо</w:t>
      </w:r>
      <w:r w:rsidRPr="00DE3FF2">
        <w:t>мість т</w:t>
      </w:r>
      <w:r w:rsidR="000F23E5">
        <w:t>а</w:t>
      </w:r>
      <w:r w:rsidRPr="00DE3FF2">
        <w:t xml:space="preserve"> фін</w:t>
      </w:r>
      <w:r w:rsidR="000F23E5">
        <w:t>а</w:t>
      </w:r>
      <w:r w:rsidRPr="00DE3FF2">
        <w:t>нси, вилучені н</w:t>
      </w:r>
      <w:r w:rsidR="000F23E5">
        <w:t>а</w:t>
      </w:r>
      <w:r w:rsidRPr="00DE3FF2">
        <w:t>длишки пе</w:t>
      </w:r>
      <w:r w:rsidR="000F23E5">
        <w:t>р</w:t>
      </w:r>
      <w:r w:rsidRPr="00DE3FF2">
        <w:t>ед</w:t>
      </w:r>
      <w:r w:rsidR="000F23E5">
        <w:t>а</w:t>
      </w:r>
      <w:r w:rsidRPr="00DE3FF2">
        <w:t>ються де</w:t>
      </w:r>
      <w:r w:rsidR="000F23E5">
        <w:t>р</w:t>
      </w:r>
      <w:r w:rsidRPr="00DE3FF2">
        <w:t>ж</w:t>
      </w:r>
      <w:r w:rsidR="000F23E5">
        <w:t>а</w:t>
      </w:r>
      <w:r w:rsidRPr="00DE3FF2">
        <w:t>ві.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в г</w:t>
      </w:r>
      <w:r w:rsidR="000F23E5">
        <w:t>а</w:t>
      </w:r>
      <w:r w:rsidRPr="00DE3FF2">
        <w:t>лузі ви</w:t>
      </w:r>
      <w:r w:rsidR="000F23E5">
        <w:t>ро</w:t>
      </w:r>
      <w:r w:rsidRPr="00DE3FF2">
        <w:t>бничи</w:t>
      </w:r>
      <w:r w:rsidR="000F23E5">
        <w:t>х</w:t>
      </w:r>
      <w:r w:rsidRPr="00DE3FF2">
        <w:t xml:space="preserve"> відн</w:t>
      </w:r>
      <w:r w:rsidR="000F23E5">
        <w:t>о</w:t>
      </w:r>
      <w:r w:rsidRPr="00DE3FF2">
        <w:t>син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є з</w:t>
      </w:r>
      <w:r w:rsidR="000F23E5">
        <w:t>а</w:t>
      </w:r>
      <w:r w:rsidRPr="00DE3FF2">
        <w:t>п</w:t>
      </w:r>
      <w:r w:rsidR="000F23E5">
        <w:t>ро</w:t>
      </w:r>
      <w:r w:rsidRPr="00DE3FF2">
        <w:t>в</w:t>
      </w:r>
      <w:r w:rsidR="000F23E5">
        <w:t>а</w:t>
      </w:r>
      <w:r w:rsidRPr="00DE3FF2">
        <w:t>дження в</w:t>
      </w:r>
      <w:r w:rsidR="000F23E5">
        <w:t>о</w:t>
      </w:r>
      <w:r w:rsidRPr="00DE3FF2">
        <w:t>сьмиг</w:t>
      </w:r>
      <w:r w:rsidR="000F23E5">
        <w:t>о</w:t>
      </w:r>
      <w:r w:rsidRPr="00DE3FF2">
        <w:t>динн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lastRenderedPageBreak/>
        <w:t>ро</w:t>
      </w:r>
      <w:r w:rsidRPr="00DE3FF2">
        <w:t>б</w:t>
      </w:r>
      <w:r w:rsidR="000F23E5">
        <w:t>о</w:t>
      </w:r>
      <w:r w:rsidRPr="00DE3FF2">
        <w:t>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дня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д</w:t>
      </w:r>
      <w:r w:rsidR="000F23E5">
        <w:t>а</w:t>
      </w:r>
      <w:r w:rsidRPr="00DE3FF2">
        <w:t>ння ч</w:t>
      </w:r>
      <w:r w:rsidR="000F23E5">
        <w:t>а</w:t>
      </w:r>
      <w:r w:rsidRPr="00DE3FF2">
        <w:t>стини п</w:t>
      </w:r>
      <w:r w:rsidR="000F23E5">
        <w:t>р</w:t>
      </w:r>
      <w:r w:rsidRPr="00DE3FF2">
        <w:t>ибутку п</w:t>
      </w:r>
      <w:r w:rsidR="000F23E5">
        <w:t>ра</w:t>
      </w:r>
      <w:r w:rsidRPr="00DE3FF2">
        <w:t>цівник</w:t>
      </w:r>
      <w:r w:rsidR="000F23E5">
        <w:t>а</w:t>
      </w:r>
      <w:r w:rsidRPr="00DE3FF2">
        <w:t>м підп</w:t>
      </w:r>
      <w:r w:rsidR="000F23E5">
        <w:t>р</w:t>
      </w:r>
      <w:r w:rsidRPr="00DE3FF2">
        <w:t xml:space="preserve">иємств. </w:t>
      </w:r>
      <w:r w:rsidR="000F23E5">
        <w:t>О</w:t>
      </w:r>
      <w:r w:rsidRPr="00DE3FF2">
        <w:t>с</w:t>
      </w:r>
      <w:r w:rsidR="000F23E5">
        <w:t>о</w:t>
      </w:r>
      <w:r w:rsidRPr="00DE3FF2">
        <w:t>бливе місце він п</w:t>
      </w:r>
      <w:r w:rsidR="000F23E5">
        <w:t>р</w:t>
      </w:r>
      <w:r w:rsidRPr="00DE3FF2">
        <w:t>иділяє пит</w:t>
      </w:r>
      <w:r w:rsidR="000F23E5">
        <w:t>а</w:t>
      </w:r>
      <w:r w:rsidRPr="00DE3FF2">
        <w:t>нням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піки н</w:t>
      </w:r>
      <w:r w:rsidR="000F23E5">
        <w:t>а</w:t>
      </w:r>
      <w:r w:rsidRPr="00DE3FF2">
        <w:t>д нез</w:t>
      </w:r>
      <w:r w:rsidR="000F23E5">
        <w:t>а</w:t>
      </w:r>
      <w:r w:rsidRPr="00DE3FF2">
        <w:t>м</w:t>
      </w:r>
      <w:r w:rsidR="000F23E5">
        <w:t>о</w:t>
      </w:r>
      <w:r w:rsidRPr="00DE3FF2">
        <w:t>жними т</w:t>
      </w:r>
      <w:r w:rsidR="000F23E5">
        <w:t>а</w:t>
      </w:r>
      <w:r w:rsidRPr="00DE3FF2">
        <w:t xml:space="preserve"> нез</w:t>
      </w:r>
      <w:r w:rsidR="000F23E5">
        <w:t>ах</w:t>
      </w:r>
      <w:r w:rsidRPr="00DE3FF2">
        <w:t>ищеними ве</w:t>
      </w:r>
      <w:r w:rsidR="000F23E5">
        <w:t>р</w:t>
      </w:r>
      <w:r w:rsidRPr="00DE3FF2">
        <w:t>ств</w:t>
      </w:r>
      <w:r w:rsidR="000F23E5">
        <w:t>а</w:t>
      </w:r>
      <w:r w:rsidRPr="00DE3FF2">
        <w:t>ми суспільств</w:t>
      </w:r>
      <w:r w:rsidR="000F23E5">
        <w:t>а</w:t>
      </w:r>
      <w:r w:rsidRPr="00DE3FF2">
        <w:t xml:space="preserve">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</w:t>
      </w:r>
      <w:r w:rsidR="000F23E5">
        <w:t>о</w:t>
      </w:r>
      <w:r w:rsidRPr="00DE3FF2">
        <w:t>му ви</w:t>
      </w:r>
      <w:r w:rsidR="000F23E5">
        <w:t>хо</w:t>
      </w:r>
      <w:r w:rsidRPr="00DE3FF2">
        <w:t>в</w:t>
      </w:r>
      <w:r w:rsidR="000F23E5">
        <w:t>а</w:t>
      </w:r>
      <w:r w:rsidRPr="00DE3FF2">
        <w:t xml:space="preserve">нню </w:t>
      </w:r>
      <w:hyperlink r:id="rId24" w:anchor="_ftnref71" w:history="1">
        <w:r w:rsidR="00DE3FF2" w:rsidRPr="00DE3FF2">
          <w:t>[</w:t>
        </w:r>
        <w:r w:rsidR="00021E49" w:rsidRPr="00DE3FF2">
          <w:t>34</w:t>
        </w:r>
        <w:r w:rsidR="00D00824">
          <w:t>,</w:t>
        </w:r>
        <w:r w:rsidR="00D00824" w:rsidRPr="00D00824">
          <w:t xml:space="preserve"> </w:t>
        </w:r>
        <w:r w:rsidR="00D00824" w:rsidRPr="002A6FA0">
          <w:t>221–230</w:t>
        </w:r>
        <w:r w:rsidR="008B49F3" w:rsidRPr="00DE3FF2">
          <w:t>]</w:t>
        </w:r>
      </w:hyperlink>
      <w:r w:rsidRPr="00DE3FF2">
        <w:t>.</w:t>
      </w:r>
      <w:r w:rsidR="00CB1A23" w:rsidRPr="00DE3FF2">
        <w:t xml:space="preserve"> Ця с</w:t>
      </w:r>
      <w:r w:rsidR="000F23E5">
        <w:t>х</w:t>
      </w:r>
      <w:r w:rsidR="00CB1A23" w:rsidRPr="00DE3FF2">
        <w:t>ем</w:t>
      </w:r>
      <w:r w:rsidR="000F23E5">
        <w:t>а</w:t>
      </w:r>
      <w:r w:rsidR="00CB1A23" w:rsidRPr="00DE3FF2">
        <w:t xml:space="preserve"> н</w:t>
      </w:r>
      <w:r w:rsidR="000F23E5">
        <w:t>а</w:t>
      </w:r>
      <w:r w:rsidR="00CB1A23" w:rsidRPr="00DE3FF2">
        <w:t xml:space="preserve"> думку </w:t>
      </w:r>
      <w:r w:rsidR="000F23E5">
        <w:t>а</w:t>
      </w:r>
      <w:r w:rsidR="00CB1A23" w:rsidRPr="00DE3FF2">
        <w:t>вт</w:t>
      </w:r>
      <w:r w:rsidR="000F23E5">
        <w:t>ора</w:t>
      </w:r>
      <w:r w:rsidR="00CB1A23" w:rsidRPr="00DE3FF2">
        <w:t xml:space="preserve"> бул</w:t>
      </w:r>
      <w:r w:rsidR="000F23E5">
        <w:t>а</w:t>
      </w:r>
      <w:r w:rsidR="00CB1A23" w:rsidRPr="00DE3FF2">
        <w:t xml:space="preserve"> м</w:t>
      </w:r>
      <w:r w:rsidR="000F23E5">
        <w:t>о</w:t>
      </w:r>
      <w:r w:rsidR="00CB1A23" w:rsidRPr="00DE3FF2">
        <w:t>жлив</w:t>
      </w:r>
      <w:r w:rsidR="000F23E5">
        <w:t>о</w:t>
      </w:r>
      <w:r w:rsidR="00CB1A23" w:rsidRPr="00DE3FF2">
        <w:t>ю лише у Яп</w:t>
      </w:r>
      <w:r w:rsidR="000F23E5">
        <w:t>о</w:t>
      </w:r>
      <w:r w:rsidR="00CB1A23" w:rsidRPr="00DE3FF2">
        <w:t>нії че</w:t>
      </w:r>
      <w:r w:rsidR="000F23E5">
        <w:t>р</w:t>
      </w:r>
      <w:r w:rsidR="00CB1A23" w:rsidRPr="00DE3FF2">
        <w:t xml:space="preserve">ез </w:t>
      </w:r>
      <w:r w:rsidR="000F23E5">
        <w:t>о</w:t>
      </w:r>
      <w:r w:rsidR="00CB1A23" w:rsidRPr="00DE3FF2">
        <w:t>с</w:t>
      </w:r>
      <w:r w:rsidR="000F23E5">
        <w:t>о</w:t>
      </w:r>
      <w:r w:rsidR="00CB1A23" w:rsidRPr="00DE3FF2">
        <w:t xml:space="preserve">бливий </w:t>
      </w:r>
      <w:r w:rsidR="00A26D0B" w:rsidRPr="00DE3FF2">
        <w:t>зв'яз</w:t>
      </w:r>
      <w:r w:rsidR="000F23E5">
        <w:t>о</w:t>
      </w:r>
      <w:r w:rsidR="00A26D0B" w:rsidRPr="00DE3FF2">
        <w:t>к, щ</w:t>
      </w:r>
      <w:r w:rsidR="000F23E5">
        <w:t>о</w:t>
      </w:r>
      <w:r w:rsidR="00A26D0B" w:rsidRPr="00DE3FF2">
        <w:t xml:space="preserve"> п</w:t>
      </w:r>
      <w:r w:rsidR="000F23E5">
        <w:t>о</w:t>
      </w:r>
      <w:r w:rsidR="00A26D0B" w:rsidRPr="00DE3FF2">
        <w:t>єднув</w:t>
      </w:r>
      <w:r w:rsidR="000F23E5">
        <w:t>а</w:t>
      </w:r>
      <w:r w:rsidR="00A26D0B" w:rsidRPr="00DE3FF2">
        <w:t>в імпе</w:t>
      </w:r>
      <w:r w:rsidR="000F23E5">
        <w:t>ра</w:t>
      </w:r>
      <w:r w:rsidR="00A26D0B" w:rsidRPr="00DE3FF2">
        <w:t>т</w:t>
      </w:r>
      <w:r w:rsidR="000F23E5">
        <w:t>ора</w:t>
      </w:r>
      <w:r w:rsidR="00A26D0B" w:rsidRPr="00DE3FF2">
        <w:t xml:space="preserve"> і н</w:t>
      </w:r>
      <w:r w:rsidR="000F23E5">
        <w:t>аро</w:t>
      </w:r>
      <w:r w:rsidR="00A26D0B" w:rsidRPr="00DE3FF2">
        <w:t xml:space="preserve">д, </w:t>
      </w:r>
      <w:r w:rsidR="000F23E5">
        <w:t>а</w:t>
      </w:r>
      <w:r w:rsidR="00A26D0B" w:rsidRPr="00DE3FF2">
        <w:t xml:space="preserve"> т</w:t>
      </w:r>
      <w:r w:rsidR="000F23E5">
        <w:t>а</w:t>
      </w:r>
      <w:r w:rsidR="00A26D0B" w:rsidRPr="00DE3FF2">
        <w:t>к</w:t>
      </w:r>
      <w:r w:rsidR="000F23E5">
        <w:t>о</w:t>
      </w:r>
      <w:r w:rsidR="00A26D0B" w:rsidRPr="00DE3FF2">
        <w:t xml:space="preserve">ж в ще </w:t>
      </w:r>
      <w:r w:rsidR="000F23E5">
        <w:t>ро</w:t>
      </w:r>
      <w:r w:rsidR="00A26D0B" w:rsidRPr="00DE3FF2">
        <w:t>б</w:t>
      </w:r>
      <w:r w:rsidR="000F23E5">
        <w:t>о</w:t>
      </w:r>
      <w:r w:rsidR="00A26D0B" w:rsidRPr="00DE3FF2">
        <w:t>ті не</w:t>
      </w:r>
      <w:r w:rsidR="000F23E5">
        <w:t>о</w:t>
      </w:r>
      <w:r w:rsidR="00A26D0B" w:rsidRPr="00DE3FF2">
        <w:t>дн</w:t>
      </w:r>
      <w:r w:rsidR="000F23E5">
        <w:t>ора</w:t>
      </w:r>
      <w:r w:rsidR="00A26D0B" w:rsidRPr="00DE3FF2">
        <w:t>з</w:t>
      </w:r>
      <w:r w:rsidR="000F23E5">
        <w:t>о</w:t>
      </w:r>
      <w:r w:rsidR="00A26D0B" w:rsidRPr="00DE3FF2">
        <w:t>в</w:t>
      </w:r>
      <w:r w:rsidR="000F23E5">
        <w:t>о</w:t>
      </w:r>
      <w:r w:rsidR="00A26D0B" w:rsidRPr="00DE3FF2">
        <w:t xml:space="preserve"> вк</w:t>
      </w:r>
      <w:r w:rsidR="000F23E5">
        <w:t>а</w:t>
      </w:r>
      <w:r w:rsidR="00A26D0B" w:rsidRPr="00DE3FF2">
        <w:t>зуються винятк</w:t>
      </w:r>
      <w:r w:rsidR="000F23E5">
        <w:t>о</w:t>
      </w:r>
      <w:r w:rsidR="00A26D0B" w:rsidRPr="00DE3FF2">
        <w:t>в</w:t>
      </w:r>
      <w:r w:rsidR="000F23E5">
        <w:t>а</w:t>
      </w:r>
      <w:r w:rsidR="00A26D0B" w:rsidRPr="00DE3FF2">
        <w:t xml:space="preserve"> п</w:t>
      </w:r>
      <w:r w:rsidR="000F23E5">
        <w:t>ра</w:t>
      </w:r>
      <w:r w:rsidR="00A26D0B" w:rsidRPr="00DE3FF2">
        <w:t>целюбність дисциплін</w:t>
      </w:r>
      <w:r w:rsidR="000F23E5">
        <w:t>о</w:t>
      </w:r>
      <w:r w:rsidR="00A26D0B" w:rsidRPr="00DE3FF2">
        <w:t>в</w:t>
      </w:r>
      <w:r w:rsidR="000F23E5">
        <w:t>а</w:t>
      </w:r>
      <w:r w:rsidR="00A26D0B" w:rsidRPr="00DE3FF2">
        <w:t>ність т</w:t>
      </w:r>
      <w:r w:rsidR="000F23E5">
        <w:t>а</w:t>
      </w:r>
      <w:r w:rsidR="00A26D0B" w:rsidRPr="00DE3FF2">
        <w:t xml:space="preserve"> ві</w:t>
      </w:r>
      <w:r w:rsidR="000F23E5">
        <w:t>р</w:t>
      </w:r>
      <w:r w:rsidR="00A26D0B" w:rsidRPr="00DE3FF2">
        <w:t>ність яп</w:t>
      </w:r>
      <w:r w:rsidR="000F23E5">
        <w:t>о</w:t>
      </w:r>
      <w:r w:rsidR="00A26D0B" w:rsidRPr="00DE3FF2">
        <w:t>нськ</w:t>
      </w:r>
      <w:r w:rsidR="000F23E5">
        <w:t>о</w:t>
      </w:r>
      <w:r w:rsidR="00A26D0B" w:rsidRPr="00DE3FF2">
        <w:t>г</w:t>
      </w:r>
      <w:r w:rsidR="000F23E5">
        <w:t>о</w:t>
      </w:r>
      <w:r w:rsidR="00A26D0B" w:rsidRPr="00DE3FF2">
        <w:t xml:space="preserve"> н</w:t>
      </w:r>
      <w:r w:rsidR="000F23E5">
        <w:t>аро</w:t>
      </w:r>
      <w:r w:rsidR="00A26D0B" w:rsidRPr="00DE3FF2">
        <w:t>ду в неп</w:t>
      </w:r>
      <w:r w:rsidR="000F23E5">
        <w:t>о</w:t>
      </w:r>
      <w:r w:rsidR="00A26D0B" w:rsidRPr="00DE3FF2">
        <w:t>г</w:t>
      </w:r>
      <w:r w:rsidR="000F23E5">
        <w:t>р</w:t>
      </w:r>
      <w:r w:rsidR="00A26D0B" w:rsidRPr="00DE3FF2">
        <w:t>ішну б</w:t>
      </w:r>
      <w:r w:rsidR="000F23E5">
        <w:t>о</w:t>
      </w:r>
      <w:r w:rsidR="00A26D0B" w:rsidRPr="00DE3FF2">
        <w:t>г</w:t>
      </w:r>
      <w:r w:rsidR="000F23E5">
        <w:t>оо</w:t>
      </w:r>
      <w:r w:rsidR="00A26D0B" w:rsidRPr="00DE3FF2">
        <w:t>б</w:t>
      </w:r>
      <w:r w:rsidR="000F23E5">
        <w:t>ра</w:t>
      </w:r>
      <w:r w:rsidR="00A26D0B" w:rsidRPr="00DE3FF2">
        <w:t>ну фігу</w:t>
      </w:r>
      <w:r w:rsidR="000F23E5">
        <w:t>р</w:t>
      </w:r>
      <w:r w:rsidR="00A26D0B" w:rsidRPr="00DE3FF2">
        <w:t>у.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гляди Кит</w:t>
      </w:r>
      <w:r w:rsidR="000F23E5">
        <w:t>а</w:t>
      </w:r>
      <w:r w:rsidRPr="00DE3FF2">
        <w:t xml:space="preserve"> Іккі п</w:t>
      </w:r>
      <w:r w:rsidR="000F23E5">
        <w:t>о</w:t>
      </w:r>
      <w:r w:rsidRPr="00DE3FF2">
        <w:t xml:space="preserve">діляв ще </w:t>
      </w:r>
      <w:r w:rsidR="000F23E5">
        <w:t>о</w:t>
      </w:r>
      <w:r w:rsidRPr="00DE3FF2">
        <w:t>дин п</w:t>
      </w:r>
      <w:r w:rsidR="000F23E5">
        <w:t>о</w:t>
      </w:r>
      <w:r w:rsidRPr="00DE3FF2">
        <w:t>б</w:t>
      </w:r>
      <w:r w:rsidR="000F23E5">
        <w:t>ор</w:t>
      </w:r>
      <w:r w:rsidRPr="00DE3FF2">
        <w:t>ник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ідей -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Сюмей, який дум</w:t>
      </w:r>
      <w:r w:rsidR="000F23E5">
        <w:t>а</w:t>
      </w:r>
      <w:r w:rsidRPr="00DE3FF2">
        <w:t>в, щ</w:t>
      </w:r>
      <w:r w:rsidR="000F23E5">
        <w:t>о</w:t>
      </w:r>
      <w:r w:rsidRPr="00DE3FF2">
        <w:t xml:space="preserve"> в нед</w:t>
      </w:r>
      <w:r w:rsidR="000F23E5">
        <w:t>а</w:t>
      </w:r>
      <w:r w:rsidRPr="00DE3FF2">
        <w:t>лек</w:t>
      </w:r>
      <w:r w:rsidR="000F23E5">
        <w:t>о</w:t>
      </w:r>
      <w:r w:rsidRPr="00DE3FF2">
        <w:t>му м</w:t>
      </w:r>
      <w:r w:rsidR="000F23E5">
        <w:t>а</w:t>
      </w:r>
      <w:r w:rsidRPr="00DE3FF2">
        <w:t>йбутнь</w:t>
      </w:r>
      <w:r w:rsidR="000F23E5">
        <w:t>о</w:t>
      </w:r>
      <w:r w:rsidRPr="00DE3FF2">
        <w:t>му Яп</w:t>
      </w:r>
      <w:r w:rsidR="000F23E5">
        <w:t>о</w:t>
      </w:r>
      <w:r w:rsidRPr="00DE3FF2">
        <w:t>нія п</w:t>
      </w:r>
      <w:r w:rsidR="000F23E5">
        <w:t>о</w:t>
      </w:r>
      <w:r w:rsidRPr="00DE3FF2">
        <w:t>винн</w:t>
      </w:r>
      <w:r w:rsidR="000F23E5">
        <w:t>а</w:t>
      </w:r>
      <w:r w:rsidRPr="00DE3FF2">
        <w:t xml:space="preserve"> б</w:t>
      </w:r>
      <w:r w:rsidR="000F23E5">
        <w:t>оро</w:t>
      </w:r>
      <w:r w:rsidRPr="00DE3FF2">
        <w:t>тися з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 xml:space="preserve">еділ світу.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шув</w:t>
      </w:r>
      <w:r w:rsidR="000F23E5">
        <w:t>а</w:t>
      </w:r>
      <w:r w:rsidRPr="00DE3FF2">
        <w:t>в н</w:t>
      </w:r>
      <w:r w:rsidR="000F23E5">
        <w:t>а</w:t>
      </w:r>
      <w:r w:rsidR="00A26D0B" w:rsidRPr="00DE3FF2">
        <w:t xml:space="preserve"> св</w:t>
      </w:r>
      <w:r w:rsidR="000F23E5">
        <w:t>о</w:t>
      </w:r>
      <w:r w:rsidR="00A26D0B" w:rsidRPr="00DE3FF2">
        <w:t>їй</w:t>
      </w:r>
      <w:r w:rsidRPr="00DE3FF2">
        <w:t xml:space="preserve"> </w:t>
      </w:r>
      <w:r w:rsidR="000F23E5">
        <w:t>ро</w:t>
      </w:r>
      <w:r w:rsidRPr="00DE3FF2">
        <w:t>б</w:t>
      </w:r>
      <w:r w:rsidR="000F23E5">
        <w:t>о</w:t>
      </w:r>
      <w:r w:rsidRPr="00DE3FF2">
        <w:t>ті в се</w:t>
      </w:r>
      <w:r w:rsidR="000F23E5">
        <w:t>р</w:t>
      </w:r>
      <w:r w:rsidRPr="00DE3FF2">
        <w:t>ед</w:t>
      </w:r>
      <w:r w:rsidR="000F23E5">
        <w:t>о</w:t>
      </w:r>
      <w:r w:rsidRPr="00DE3FF2">
        <w:t>вищі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, </w:t>
      </w:r>
      <w:r w:rsidR="000F23E5">
        <w:t>р</w:t>
      </w:r>
      <w:r w:rsidRPr="00DE3FF2">
        <w:t>езульт</w:t>
      </w:r>
      <w:r w:rsidR="000F23E5">
        <w:t>а</w:t>
      </w:r>
      <w:r w:rsidRPr="00DE3FF2">
        <w:t>т</w:t>
      </w:r>
      <w:r w:rsidR="000F23E5">
        <w:t>о</w:t>
      </w:r>
      <w:r w:rsidRPr="00DE3FF2">
        <w:t>м 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ення декільк</w:t>
      </w:r>
      <w:r w:rsidR="000F23E5">
        <w:t>ох</w:t>
      </w:r>
      <w:r w:rsidRPr="00DE3FF2">
        <w:t xml:space="preserve"> т</w:t>
      </w:r>
      <w:r w:rsidR="000F23E5">
        <w:t>а</w:t>
      </w:r>
      <w:r w:rsidRPr="00DE3FF2">
        <w:t>ємни</w:t>
      </w:r>
      <w:r w:rsidR="000F23E5">
        <w:t>х</w:t>
      </w:r>
      <w:r w:rsidRPr="00DE3FF2">
        <w:t xml:space="preserve"> т</w:t>
      </w:r>
      <w:r w:rsidR="000F23E5">
        <w:t>о</w:t>
      </w:r>
      <w:r w:rsidRPr="00DE3FF2">
        <w:t>в</w:t>
      </w:r>
      <w:r w:rsidR="000F23E5">
        <w:t>ар</w:t>
      </w:r>
      <w:r w:rsidRPr="00DE3FF2">
        <w:t xml:space="preserve">иств в </w:t>
      </w:r>
      <w:r w:rsidR="000F23E5">
        <w:t>о</w:t>
      </w:r>
      <w:r w:rsidRPr="00DE3FF2">
        <w:t>фіце</w:t>
      </w:r>
      <w:r w:rsidR="000F23E5">
        <w:t>р</w:t>
      </w:r>
      <w:r w:rsidRPr="00DE3FF2">
        <w:t>ськ</w:t>
      </w:r>
      <w:r w:rsidR="000F23E5">
        <w:t>о</w:t>
      </w:r>
      <w:r w:rsidRPr="00DE3FF2">
        <w:t>му се</w:t>
      </w:r>
      <w:r w:rsidR="000F23E5">
        <w:t>р</w:t>
      </w:r>
      <w:r w:rsidRPr="00DE3FF2">
        <w:t>ед</w:t>
      </w:r>
      <w:r w:rsidR="000F23E5">
        <w:t>о</w:t>
      </w:r>
      <w:r w:rsidRPr="00DE3FF2">
        <w:t>вищі, н</w:t>
      </w:r>
      <w:r w:rsidR="000F23E5">
        <w:t>а</w:t>
      </w:r>
      <w:r w:rsidRPr="00DE3FF2">
        <w:t>йвід</w:t>
      </w:r>
      <w:r w:rsidR="000F23E5">
        <w:t>о</w:t>
      </w:r>
      <w:r w:rsidRPr="00DE3FF2">
        <w:t>мішим з яки</w:t>
      </w:r>
      <w:r w:rsidR="000F23E5">
        <w:t>х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ку</w:t>
      </w:r>
      <w:r w:rsidR="000F23E5">
        <w:t>ра</w:t>
      </w:r>
      <w:r w:rsidRPr="00DE3FF2">
        <w:t>к</w:t>
      </w:r>
      <w:r w:rsidR="000F23E5">
        <w:t>а</w:t>
      </w:r>
      <w:r w:rsidRPr="00DE3FF2">
        <w:t>й, щ</w:t>
      </w:r>
      <w:r w:rsidR="000F23E5">
        <w:t>о</w:t>
      </w:r>
      <w:r w:rsidRPr="00DE3FF2">
        <w:t xml:space="preserve"> з'явил</w:t>
      </w:r>
      <w:r w:rsidR="000F23E5">
        <w:t>о</w:t>
      </w:r>
      <w:r w:rsidRPr="00DE3FF2">
        <w:t xml:space="preserve">ся в 1930 і </w:t>
      </w:r>
      <w:r w:rsidR="000F23E5">
        <w:t>о</w:t>
      </w:r>
      <w:r w:rsidRPr="00DE3FF2">
        <w:t>ч</w:t>
      </w:r>
      <w:r w:rsidR="000F23E5">
        <w:t>о</w:t>
      </w:r>
      <w:r w:rsidRPr="00DE3FF2">
        <w:t>люв</w:t>
      </w:r>
      <w:r w:rsidR="000F23E5">
        <w:t>а</w:t>
      </w:r>
      <w:r w:rsidRPr="00DE3FF2">
        <w:t xml:space="preserve">не </w:t>
      </w:r>
      <w:r w:rsidR="000F23E5">
        <w:t>Ха</w:t>
      </w:r>
      <w:r w:rsidRPr="00DE3FF2">
        <w:t>сім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Кінг</w:t>
      </w:r>
      <w:r w:rsidR="000F23E5">
        <w:t>оро</w:t>
      </w:r>
      <w:r w:rsidRPr="00DE3FF2">
        <w:t>. П</w:t>
      </w:r>
      <w:r w:rsidR="000F23E5">
        <w:t>ро</w:t>
      </w:r>
      <w:r w:rsidRPr="00DE3FF2">
        <w:t>г</w:t>
      </w:r>
      <w:r w:rsidR="000F23E5">
        <w:t>ра</w:t>
      </w:r>
      <w:r w:rsidRPr="00DE3FF2">
        <w:t>му, 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стулює Кит</w:t>
      </w:r>
      <w:r w:rsidR="000F23E5">
        <w:t>а</w:t>
      </w:r>
      <w:r w:rsidRPr="00DE3FF2">
        <w:t xml:space="preserve"> Іккі, в</w:t>
      </w:r>
      <w:r w:rsidR="000F23E5">
        <w:t>о</w:t>
      </w:r>
      <w:r w:rsidRPr="00DE3FF2">
        <w:t>ни пл</w:t>
      </w:r>
      <w:r w:rsidR="000F23E5">
        <w:t>а</w:t>
      </w:r>
      <w:r w:rsidRPr="00DE3FF2">
        <w:t>нув</w:t>
      </w:r>
      <w:r w:rsidR="000F23E5">
        <w:t>а</w:t>
      </w:r>
      <w:r w:rsidRPr="00DE3FF2">
        <w:t>ли здійснити н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ктиці. У ст</w:t>
      </w:r>
      <w:r w:rsidR="000F23E5">
        <w:t>а</w:t>
      </w:r>
      <w:r w:rsidRPr="00DE3FF2">
        <w:t>туті суспільств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нст</w:t>
      </w:r>
      <w:r w:rsidR="000F23E5">
        <w:t>а</w:t>
      </w:r>
      <w:r w:rsidRPr="00DE3FF2">
        <w:t>тув</w:t>
      </w:r>
      <w:r w:rsidR="000F23E5">
        <w:t>а</w:t>
      </w:r>
      <w:r w:rsidRPr="00DE3FF2">
        <w:t>вся з</w:t>
      </w:r>
      <w:r w:rsidR="000F23E5">
        <w:t>а</w:t>
      </w:r>
      <w:r w:rsidRPr="00DE3FF2">
        <w:t>неп</w:t>
      </w:r>
      <w:r w:rsidR="000F23E5">
        <w:t>а</w:t>
      </w:r>
      <w:r w:rsidRPr="00DE3FF2">
        <w:t>д, у як</w:t>
      </w:r>
      <w:r w:rsidR="000F23E5">
        <w:t>о</w:t>
      </w:r>
      <w:r w:rsidRPr="00DE3FF2">
        <w:t>му к</w:t>
      </w:r>
      <w:r w:rsidR="000F23E5">
        <w:t>ра</w:t>
      </w:r>
      <w:r w:rsidRPr="00DE3FF2">
        <w:t>їн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піднял</w:t>
      </w:r>
      <w:r w:rsidR="000F23E5">
        <w:t>а</w:t>
      </w:r>
      <w:r w:rsidRPr="00DE3FF2">
        <w:t>ся під ч</w:t>
      </w:r>
      <w:r w:rsidR="000F23E5">
        <w:t>а</w:t>
      </w:r>
      <w:r w:rsidRPr="00DE3FF2">
        <w:t xml:space="preserve">с Мейдзі, </w:t>
      </w:r>
      <w:r w:rsidR="000F23E5">
        <w:t>о</w:t>
      </w:r>
      <w:r w:rsidRPr="00DE3FF2">
        <w:t>пинил</w:t>
      </w:r>
      <w:r w:rsidR="000F23E5">
        <w:t>а</w:t>
      </w:r>
      <w:r w:rsidRPr="00DE3FF2">
        <w:t>ся н</w:t>
      </w:r>
      <w:r w:rsidR="000F23E5">
        <w:t>а</w:t>
      </w:r>
      <w:r w:rsidRPr="00DE3FF2">
        <w:t xml:space="preserve"> д</w:t>
      </w:r>
      <w:r w:rsidR="000F23E5">
        <w:t>а</w:t>
      </w:r>
      <w:r w:rsidRPr="00DE3FF2">
        <w:t>ний м</w:t>
      </w:r>
      <w:r w:rsidR="000F23E5">
        <w:t>о</w:t>
      </w:r>
      <w:r w:rsidRPr="00DE3FF2">
        <w:t>мент.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а</w:t>
      </w:r>
      <w:r w:rsidRPr="00DE3FF2">
        <w:t xml:space="preserve"> вин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 xml:space="preserve"> це п</w:t>
      </w:r>
      <w:r w:rsidR="000F23E5">
        <w:t>о</w:t>
      </w:r>
      <w:r w:rsidRPr="00DE3FF2">
        <w:t>кл</w:t>
      </w:r>
      <w:r w:rsidR="000F23E5">
        <w:t>а</w:t>
      </w:r>
      <w:r w:rsidRPr="00DE3FF2">
        <w:t>д</w:t>
      </w:r>
      <w:r w:rsidR="000F23E5">
        <w:t>а</w:t>
      </w:r>
      <w:r w:rsidRPr="00DE3FF2">
        <w:t>л</w:t>
      </w:r>
      <w:r w:rsidR="000F23E5">
        <w:t>а</w:t>
      </w:r>
      <w:r w:rsidRPr="00DE3FF2">
        <w:t>ся н</w:t>
      </w:r>
      <w:r w:rsidR="000F23E5">
        <w:t>а</w:t>
      </w:r>
      <w:r w:rsidRPr="00DE3FF2">
        <w:t xml:space="preserve"> к</w:t>
      </w:r>
      <w:r w:rsidR="000F23E5">
        <w:t>ор</w:t>
      </w:r>
      <w:r w:rsidRPr="00DE3FF2">
        <w:t>умп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літиків, які б</w:t>
      </w:r>
      <w:r w:rsidR="000F23E5">
        <w:t>р</w:t>
      </w:r>
      <w:r w:rsidRPr="00DE3FF2">
        <w:t>ешуть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 т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бм</w:t>
      </w:r>
      <w:r w:rsidR="000F23E5">
        <w:t>а</w:t>
      </w:r>
      <w:r w:rsidRPr="00DE3FF2">
        <w:t>нюють н</w:t>
      </w:r>
      <w:r w:rsidR="000F23E5">
        <w:t>аро</w:t>
      </w:r>
      <w:r w:rsidRPr="00DE3FF2">
        <w:t>д. В</w:t>
      </w:r>
      <w:r w:rsidR="000F23E5">
        <w:t>о</w:t>
      </w:r>
      <w:r w:rsidRPr="00DE3FF2">
        <w:t>ни не зд</w:t>
      </w:r>
      <w:r w:rsidR="000F23E5">
        <w:t>а</w:t>
      </w:r>
      <w:r w:rsidRPr="00DE3FF2">
        <w:t>тні відст</w:t>
      </w:r>
      <w:r w:rsidR="000F23E5">
        <w:t>о</w:t>
      </w:r>
      <w:r w:rsidRPr="00DE3FF2">
        <w:t>яти гідне ст</w:t>
      </w:r>
      <w:r w:rsidR="000F23E5">
        <w:t>а</w:t>
      </w:r>
      <w:r w:rsidRPr="00DE3FF2">
        <w:t>н</w:t>
      </w:r>
      <w:r w:rsidR="000F23E5">
        <w:t>о</w:t>
      </w:r>
      <w:r w:rsidRPr="00DE3FF2">
        <w:t>вище Яп</w:t>
      </w:r>
      <w:r w:rsidR="000F23E5">
        <w:t>о</w:t>
      </w:r>
      <w:r w:rsidRPr="00DE3FF2">
        <w:t>нії у світі, ч</w:t>
      </w:r>
      <w:r w:rsidR="000F23E5">
        <w:t>о</w:t>
      </w:r>
      <w:r w:rsidRPr="00DE3FF2">
        <w:t>му підтве</w:t>
      </w:r>
      <w:r w:rsidR="000F23E5">
        <w:t>р</w:t>
      </w:r>
      <w:r w:rsidRPr="00DE3FF2">
        <w:t>дженням є п</w:t>
      </w:r>
      <w:r w:rsidR="000F23E5">
        <w:t>р</w:t>
      </w:r>
      <w:r w:rsidRPr="00DE3FF2">
        <w:t>инизливі ум</w:t>
      </w:r>
      <w:r w:rsidR="000F23E5">
        <w:t>о</w:t>
      </w:r>
      <w:r w:rsidRPr="00DE3FF2">
        <w:t>ви Л</w:t>
      </w:r>
      <w:r w:rsidR="000F23E5">
        <w:t>о</w:t>
      </w:r>
      <w:r w:rsidRPr="00DE3FF2">
        <w:t>нд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г</w:t>
      </w:r>
      <w:r w:rsidR="000F23E5">
        <w:t>о</w:t>
      </w:r>
      <w:r w:rsidRPr="00DE3FF2">
        <w:t>в</w:t>
      </w:r>
      <w:r w:rsidR="000F23E5">
        <w:t>ор</w:t>
      </w:r>
      <w:r w:rsidRPr="00DE3FF2">
        <w:t>у. У т</w:t>
      </w:r>
      <w:r w:rsidR="000F23E5">
        <w:t>о</w:t>
      </w:r>
      <w:r w:rsidRPr="00DE3FF2">
        <w:t>й же ч</w:t>
      </w:r>
      <w:r w:rsidR="000F23E5">
        <w:t>а</w:t>
      </w:r>
      <w:r w:rsidRPr="00DE3FF2">
        <w:t>с к</w:t>
      </w:r>
      <w:r w:rsidR="000F23E5">
        <w:t>ра</w:t>
      </w:r>
      <w:r w:rsidRPr="00DE3FF2">
        <w:t>їн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ебув</w:t>
      </w:r>
      <w:r w:rsidR="000F23E5">
        <w:t>а</w:t>
      </w:r>
      <w:r w:rsidRPr="00DE3FF2">
        <w:t>є в тяжк</w:t>
      </w:r>
      <w:r w:rsidR="000F23E5">
        <w:t>о</w:t>
      </w:r>
      <w:r w:rsidRPr="00DE3FF2">
        <w:t>му ст</w:t>
      </w:r>
      <w:r w:rsidR="000F23E5">
        <w:t>а</w:t>
      </w:r>
      <w:r w:rsidRPr="00DE3FF2">
        <w:t>н</w:t>
      </w:r>
      <w:r w:rsidR="000F23E5">
        <w:t>о</w:t>
      </w:r>
      <w:r w:rsidRPr="00DE3FF2">
        <w:t>вищі, в н</w:t>
      </w:r>
      <w:r w:rsidR="000F23E5">
        <w:t>а</w:t>
      </w:r>
      <w:r w:rsidRPr="00DE3FF2">
        <w:t>явн</w:t>
      </w:r>
      <w:r w:rsidR="000F23E5">
        <w:t>о</w:t>
      </w:r>
      <w:r w:rsidRPr="00DE3FF2">
        <w:t>сті з</w:t>
      </w:r>
      <w:r w:rsidR="000F23E5">
        <w:t>а</w:t>
      </w:r>
      <w:r w:rsidRPr="00DE3FF2">
        <w:t>пустіння сіл, уп</w:t>
      </w:r>
      <w:r w:rsidR="000F23E5">
        <w:t>а</w:t>
      </w:r>
      <w:r w:rsidRPr="00DE3FF2">
        <w:t>дницькі н</w:t>
      </w:r>
      <w:r w:rsidR="000F23E5">
        <w:t>а</w:t>
      </w:r>
      <w:r w:rsidRPr="00DE3FF2">
        <w:t>ст</w:t>
      </w:r>
      <w:r w:rsidR="000F23E5">
        <w:t>ро</w:t>
      </w:r>
      <w:r w:rsidRPr="00DE3FF2">
        <w:t>ї се</w:t>
      </w:r>
      <w:r w:rsidR="000F23E5">
        <w:t>р</w:t>
      </w:r>
      <w:r w:rsidRPr="00DE3FF2">
        <w:t>ед н</w:t>
      </w:r>
      <w:r w:rsidR="000F23E5">
        <w:t>аро</w:t>
      </w:r>
      <w:r w:rsidRPr="00DE3FF2">
        <w:t>ду, без</w:t>
      </w:r>
      <w:r w:rsidR="000F23E5">
        <w:t>ро</w:t>
      </w:r>
      <w:r w:rsidRPr="00DE3FF2">
        <w:t>біття і деп</w:t>
      </w:r>
      <w:r w:rsidR="000F23E5">
        <w:t>р</w:t>
      </w:r>
      <w:r w:rsidRPr="00DE3FF2">
        <w:t>есія. У ст</w:t>
      </w:r>
      <w:r w:rsidR="000F23E5">
        <w:t>а</w:t>
      </w:r>
      <w:r w:rsidRPr="00DE3FF2">
        <w:t>туті йдеться п</w:t>
      </w:r>
      <w:r w:rsidR="000F23E5">
        <w:t>ро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п</w:t>
      </w:r>
      <w:r w:rsidR="000F23E5">
        <w:t>р</w:t>
      </w:r>
      <w:r w:rsidRPr="00DE3FF2">
        <w:t>и</w:t>
      </w:r>
      <w:r w:rsidR="000F23E5">
        <w:t>хо</w:t>
      </w:r>
      <w:r w:rsidRPr="00DE3FF2">
        <w:t>ду д</w:t>
      </w:r>
      <w:r w:rsidR="000F23E5">
        <w:t>о</w:t>
      </w:r>
      <w:r w:rsidRPr="00DE3FF2">
        <w:t xml:space="preserve"> вл</w:t>
      </w:r>
      <w:r w:rsidR="000F23E5">
        <w:t>а</w:t>
      </w:r>
      <w:r w:rsidRPr="00DE3FF2">
        <w:t>ди ене</w:t>
      </w:r>
      <w:r w:rsidR="000F23E5">
        <w:t>р</w:t>
      </w:r>
      <w:r w:rsidRPr="00DE3FF2">
        <w:t>гійн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>яду, який м</w:t>
      </w:r>
      <w:r w:rsidR="000F23E5">
        <w:t>а</w:t>
      </w:r>
      <w:r w:rsidRPr="00DE3FF2">
        <w:t>є д</w:t>
      </w:r>
      <w:r w:rsidR="000F23E5">
        <w:t>о</w:t>
      </w:r>
      <w:r w:rsidRPr="00DE3FF2">
        <w:t>ві</w:t>
      </w:r>
      <w:r w:rsidR="000F23E5">
        <w:t>р</w:t>
      </w:r>
      <w:r w:rsidRPr="00DE3FF2">
        <w:t>у н</w:t>
      </w:r>
      <w:r w:rsidR="000F23E5">
        <w:t>аро</w:t>
      </w:r>
      <w:r w:rsidRPr="00DE3FF2">
        <w:t>ду т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>. Військ</w:t>
      </w:r>
      <w:r w:rsidR="000F23E5">
        <w:t>о</w:t>
      </w:r>
      <w:r w:rsidRPr="00DE3FF2">
        <w:t>ві не п</w:t>
      </w:r>
      <w:r w:rsidR="000F23E5">
        <w:t>о</w:t>
      </w:r>
      <w:r w:rsidRPr="00DE3FF2">
        <w:t>винні б</w:t>
      </w:r>
      <w:r w:rsidR="000F23E5">
        <w:t>ра</w:t>
      </w:r>
      <w:r w:rsidRPr="00DE3FF2">
        <w:t>ти уч</w:t>
      </w:r>
      <w:r w:rsidR="000F23E5">
        <w:t>а</w:t>
      </w:r>
      <w:r w:rsidRPr="00DE3FF2">
        <w:t>сть в уп</w:t>
      </w:r>
      <w:r w:rsidR="000F23E5">
        <w:t>ра</w:t>
      </w:r>
      <w:r w:rsidRPr="00DE3FF2">
        <w:t>влінні к</w:t>
      </w:r>
      <w:r w:rsidR="000F23E5">
        <w:t>ра</w:t>
      </w:r>
      <w:r w:rsidRPr="00DE3FF2">
        <w:t>їн</w:t>
      </w:r>
      <w:r w:rsidR="000F23E5">
        <w:t>о</w:t>
      </w:r>
      <w:r w:rsidRPr="00DE3FF2">
        <w:t xml:space="preserve">ю, </w:t>
      </w:r>
      <w:r w:rsidR="000F23E5">
        <w:t>а</w:t>
      </w:r>
      <w:r w:rsidRPr="00DE3FF2">
        <w:t>ле в ць</w:t>
      </w:r>
      <w:r w:rsidR="000F23E5">
        <w:t>о</w:t>
      </w:r>
      <w:r w:rsidRPr="00DE3FF2">
        <w:t>му вип</w:t>
      </w:r>
      <w:r w:rsidR="000F23E5">
        <w:t>а</w:t>
      </w:r>
      <w:r w:rsidRPr="00DE3FF2">
        <w:t>дку п</w:t>
      </w:r>
      <w:r w:rsidR="000F23E5">
        <w:t>ра</w:t>
      </w:r>
      <w:r w:rsidRPr="00DE3FF2">
        <w:t>гнення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гти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же п</w:t>
      </w:r>
      <w:r w:rsidR="000F23E5">
        <w:t>о</w:t>
      </w:r>
      <w:r w:rsidRPr="00DE3FF2">
        <w:t>д</w:t>
      </w:r>
      <w:r w:rsidR="000F23E5">
        <w:t>о</w:t>
      </w:r>
      <w:r w:rsidRPr="00DE3FF2">
        <w:t>л</w:t>
      </w:r>
      <w:r w:rsidR="000F23E5">
        <w:t>а</w:t>
      </w:r>
      <w:r w:rsidRPr="00DE3FF2">
        <w:t>ти з</w:t>
      </w:r>
      <w:r w:rsidR="000F23E5">
        <w:t>а</w:t>
      </w:r>
      <w:r w:rsidRPr="00DE3FF2">
        <w:t>неп</w:t>
      </w:r>
      <w:r w:rsidR="000F23E5">
        <w:t>а</w:t>
      </w:r>
      <w:r w:rsidRPr="00DE3FF2">
        <w:t xml:space="preserve">д </w:t>
      </w:r>
      <w:hyperlink r:id="rId25" w:anchor="_ftnref85" w:history="1">
        <w:r w:rsidR="00DE3FF2" w:rsidRPr="00DE3FF2">
          <w:t>[</w:t>
        </w:r>
        <w:r w:rsidR="00021E49" w:rsidRPr="00DE3FF2">
          <w:t>135</w:t>
        </w:r>
        <w:r w:rsidR="00D00824">
          <w:t>,</w:t>
        </w:r>
        <w:r w:rsidR="00D00824" w:rsidRPr="00D00824">
          <w:t xml:space="preserve"> </w:t>
        </w:r>
        <w:r w:rsidR="00D00824" w:rsidRPr="002A6FA0">
          <w:t>234</w:t>
        </w:r>
        <w:r w:rsidR="005B7638" w:rsidRPr="00DE3FF2">
          <w:t>]</w:t>
        </w:r>
      </w:hyperlink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Ідейн</w:t>
      </w:r>
      <w:r w:rsidR="000F23E5">
        <w:t>о</w:t>
      </w:r>
      <w:r w:rsidRPr="00DE3FF2">
        <w:t xml:space="preserve"> в </w:t>
      </w:r>
      <w:r w:rsidR="00A26D0B" w:rsidRPr="00DE3FF2">
        <w:t>деяки</w:t>
      </w:r>
      <w:r w:rsidR="000F23E5">
        <w:t>х</w:t>
      </w:r>
      <w:r w:rsidR="00A26D0B" w:rsidRPr="00DE3FF2">
        <w:t xml:space="preserve"> ч</w:t>
      </w:r>
      <w:r w:rsidR="000F23E5">
        <w:t>а</w:t>
      </w:r>
      <w:r w:rsidR="00A26D0B" w:rsidRPr="00DE3FF2">
        <w:t>стин</w:t>
      </w:r>
      <w:r w:rsidR="000F23E5">
        <w:t>ах</w:t>
      </w:r>
      <w:r w:rsidRPr="00DE3FF2">
        <w:t xml:space="preserve"> св</w:t>
      </w:r>
      <w:r w:rsidR="000F23E5">
        <w:t>о</w:t>
      </w:r>
      <w:r w:rsidRPr="00DE3FF2">
        <w:t>єї п</w:t>
      </w:r>
      <w:r w:rsidR="000F23E5">
        <w:t>ро</w:t>
      </w:r>
      <w:r w:rsidRPr="00DE3FF2">
        <w:t>г</w:t>
      </w:r>
      <w:r w:rsidR="000F23E5">
        <w:t>ра</w:t>
      </w:r>
      <w:r w:rsidRPr="00DE3FF2">
        <w:t>ми д</w:t>
      </w:r>
      <w:r w:rsidR="000F23E5">
        <w:t>о</w:t>
      </w:r>
      <w:r w:rsidRPr="00DE3FF2">
        <w:t xml:space="preserve"> іде</w:t>
      </w:r>
      <w:r w:rsidR="000F23E5">
        <w:t>о</w:t>
      </w:r>
      <w:r w:rsidRPr="00DE3FF2">
        <w:t>л</w:t>
      </w:r>
      <w:r w:rsidR="000F23E5">
        <w:t>о</w:t>
      </w:r>
      <w:r w:rsidRPr="00DE3FF2">
        <w:t>гів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були близькі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вники «Т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а</w:t>
      </w:r>
      <w:r w:rsidRPr="00DE3FF2">
        <w:t xml:space="preserve"> люб</w:t>
      </w:r>
      <w:r w:rsidR="000F23E5">
        <w:t>о</w:t>
      </w:r>
      <w:r w:rsidRPr="00DE3FF2">
        <w:t>ві д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сел</w:t>
      </w:r>
      <w:r w:rsidR="000F23E5">
        <w:t>а</w:t>
      </w:r>
      <w:r w:rsidRPr="00DE3FF2">
        <w:t>» (</w:t>
      </w:r>
      <w:r w:rsidR="000F23E5">
        <w:t>А</w:t>
      </w:r>
      <w:r w:rsidRPr="00DE3FF2">
        <w:t>йкедзюку).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сн</w:t>
      </w:r>
      <w:r w:rsidR="000F23E5">
        <w:t>о</w:t>
      </w:r>
      <w:r w:rsidRPr="00DE3FF2">
        <w:t>вник - Т</w:t>
      </w:r>
      <w:r w:rsidR="000F23E5">
        <w:t>а</w:t>
      </w:r>
      <w:r w:rsidRPr="00DE3FF2">
        <w:t>тіб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дз</w:t>
      </w:r>
      <w:r w:rsidR="000F23E5">
        <w:t>а</w:t>
      </w:r>
      <w:r w:rsidRPr="00DE3FF2">
        <w:t>бу</w:t>
      </w:r>
      <w:r w:rsidR="000F23E5">
        <w:t>ро</w:t>
      </w:r>
      <w:r w:rsidRPr="00DE3FF2">
        <w:t xml:space="preserve"> - вв</w:t>
      </w:r>
      <w:r w:rsidR="000F23E5">
        <w:t>а</w:t>
      </w:r>
      <w:r w:rsidRPr="00DE3FF2">
        <w:t>ж</w:t>
      </w:r>
      <w:r w:rsidR="000F23E5">
        <w:t>а</w:t>
      </w:r>
      <w:r w:rsidRPr="00DE3FF2">
        <w:t>в, щ</w:t>
      </w:r>
      <w:r w:rsidR="000F23E5">
        <w:t>о</w:t>
      </w:r>
      <w:r w:rsidRPr="00DE3FF2">
        <w:t xml:space="preserve"> к</w:t>
      </w:r>
      <w:r w:rsidR="000F23E5">
        <w:t>ор</w:t>
      </w:r>
      <w:r w:rsidRPr="00DE3FF2">
        <w:t>інь більш</w:t>
      </w:r>
      <w:r w:rsidR="000F23E5">
        <w:t>о</w:t>
      </w:r>
      <w:r w:rsidRPr="00DE3FF2">
        <w:t>сті ли</w:t>
      </w:r>
      <w:r w:rsidR="000F23E5">
        <w:t>х</w:t>
      </w:r>
      <w:r w:rsidRPr="00DE3FF2">
        <w:t>, щ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б</w:t>
      </w:r>
      <w:r w:rsidR="000F23E5">
        <w:t>р</w:t>
      </w:r>
      <w:r w:rsidRPr="00DE3FF2">
        <w:t>ушилися 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 xml:space="preserve">нію, у </w:t>
      </w:r>
      <w:r w:rsidR="000F23E5">
        <w:t>ро</w:t>
      </w:r>
      <w:r w:rsidRPr="00DE3FF2">
        <w:t>зкл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нні </w:t>
      </w:r>
      <w:r w:rsidR="000F23E5">
        <w:t>о</w:t>
      </w:r>
      <w:r w:rsidRPr="00DE3FF2">
        <w:t>бщинн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укл</w:t>
      </w:r>
      <w:r w:rsidR="000F23E5">
        <w:t>а</w:t>
      </w:r>
      <w:r w:rsidRPr="00DE3FF2">
        <w:t xml:space="preserve">ду, </w:t>
      </w:r>
      <w:r w:rsidR="000F23E5">
        <w:t>хра</w:t>
      </w:r>
      <w:r w:rsidRPr="00DE3FF2">
        <w:t>нителем як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сел</w:t>
      </w:r>
      <w:r w:rsidR="000F23E5">
        <w:t>о</w:t>
      </w:r>
      <w:r w:rsidRPr="00DE3FF2">
        <w:t>. Він п</w:t>
      </w:r>
      <w:r w:rsidR="000F23E5">
        <w:t>ро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шув</w:t>
      </w:r>
      <w:r w:rsidR="000F23E5">
        <w:t>а</w:t>
      </w:r>
      <w:r w:rsidRPr="00DE3FF2">
        <w:t>в відм</w:t>
      </w:r>
      <w:r w:rsidR="000F23E5">
        <w:t>о</w:t>
      </w:r>
      <w:r w:rsidRPr="00DE3FF2">
        <w:t>ву від у</w:t>
      </w:r>
      <w:r w:rsidR="000F23E5">
        <w:t>р</w:t>
      </w:r>
      <w:r w:rsidRPr="00DE3FF2">
        <w:t>б</w:t>
      </w:r>
      <w:r w:rsidR="000F23E5">
        <w:t>а</w:t>
      </w:r>
      <w:r w:rsidRPr="00DE3FF2">
        <w:t>ніз</w:t>
      </w:r>
      <w:r w:rsidR="000F23E5">
        <w:t>а</w:t>
      </w:r>
      <w:r w:rsidRPr="00DE3FF2">
        <w:t xml:space="preserve">ції, </w:t>
      </w:r>
      <w:r w:rsidRPr="00DE3FF2">
        <w:lastRenderedPageBreak/>
        <w:t>п</w:t>
      </w:r>
      <w:r w:rsidR="000F23E5">
        <w:t>о</w:t>
      </w:r>
      <w:r w:rsidRPr="00DE3FF2">
        <w:t>ве</w:t>
      </w:r>
      <w:r w:rsidR="000F23E5">
        <w:t>р</w:t>
      </w:r>
      <w:r w:rsidRPr="00DE3FF2">
        <w:t>нення д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м</w:t>
      </w:r>
      <w:r w:rsidR="000F23E5">
        <w:t>о</w:t>
      </w:r>
      <w:r w:rsidRPr="00DE3FF2">
        <w:t>з</w:t>
      </w:r>
      <w:r w:rsidR="000F23E5">
        <w:t>а</w:t>
      </w:r>
      <w:r w:rsidRPr="00DE3FF2">
        <w:t>безпечення т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г</w:t>
      </w:r>
      <w:r w:rsidR="000F23E5">
        <w:t>рар</w:t>
      </w:r>
      <w:r w:rsidRPr="00DE3FF2">
        <w:t>н</w:t>
      </w:r>
      <w:r w:rsidR="000F23E5">
        <w:t>о</w:t>
      </w:r>
      <w:r w:rsidRPr="00DE3FF2">
        <w:t>-</w:t>
      </w:r>
      <w:r w:rsidR="000F23E5">
        <w:t>ор</w:t>
      </w:r>
      <w:r w:rsidRPr="00DE3FF2">
        <w:t>ієнт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ї ек</w:t>
      </w:r>
      <w:r w:rsidR="000F23E5">
        <w:t>о</w:t>
      </w:r>
      <w:r w:rsidRPr="00DE3FF2">
        <w:t>н</w:t>
      </w:r>
      <w:r w:rsidR="000F23E5">
        <w:t>о</w:t>
      </w:r>
      <w:r w:rsidRPr="00DE3FF2">
        <w:t>міки че</w:t>
      </w:r>
      <w:r w:rsidR="000F23E5">
        <w:t>р</w:t>
      </w:r>
      <w:r w:rsidRPr="00DE3FF2">
        <w:t>ез ств</w:t>
      </w:r>
      <w:r w:rsidR="000F23E5">
        <w:t>ор</w:t>
      </w:r>
      <w:r w:rsidRPr="00DE3FF2">
        <w:t>ення к</w:t>
      </w:r>
      <w:r w:rsidR="000F23E5">
        <w:t>оо</w:t>
      </w:r>
      <w:r w:rsidRPr="00DE3FF2">
        <w:t>пе</w:t>
      </w:r>
      <w:r w:rsidR="000F23E5">
        <w:t>ра</w:t>
      </w:r>
      <w:r w:rsidRPr="00DE3FF2">
        <w:t>тивів н</w:t>
      </w:r>
      <w:r w:rsidR="000F23E5">
        <w:t>а</w:t>
      </w:r>
      <w:r w:rsidRPr="00DE3FF2">
        <w:t xml:space="preserve"> селі (Меще</w:t>
      </w:r>
      <w:r w:rsidR="000F23E5">
        <w:t>р</w:t>
      </w:r>
      <w:r w:rsidRPr="00DE3FF2">
        <w:t>як</w:t>
      </w:r>
      <w:r w:rsidR="000F23E5">
        <w:t>о</w:t>
      </w:r>
      <w:r w:rsidRPr="00DE3FF2">
        <w:t>в 2009: 235). Ідеї ​​Т</w:t>
      </w:r>
      <w:r w:rsidR="000F23E5">
        <w:t>а</w:t>
      </w:r>
      <w:r w:rsidRPr="00DE3FF2">
        <w:t>тіб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дз</w:t>
      </w:r>
      <w:r w:rsidR="000F23E5">
        <w:t>а</w:t>
      </w:r>
      <w:r w:rsidRPr="00DE3FF2">
        <w:t>бу</w:t>
      </w:r>
      <w:r w:rsidR="000F23E5">
        <w:t>ро</w:t>
      </w:r>
      <w:r w:rsidRPr="00DE3FF2">
        <w:t xml:space="preserve"> не н</w:t>
      </w:r>
      <w:r w:rsidR="000F23E5">
        <w:t>а</w:t>
      </w:r>
      <w:r w:rsidRPr="00DE3FF2">
        <w:t>були д</w:t>
      </w:r>
      <w:r w:rsidR="000F23E5">
        <w:t>о</w:t>
      </w:r>
      <w:r w:rsidRPr="00DE3FF2">
        <w:t>сить ши</w:t>
      </w:r>
      <w:r w:rsidR="000F23E5">
        <w:t>ро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зп</w:t>
      </w:r>
      <w:r w:rsidR="000F23E5">
        <w:t>о</w:t>
      </w:r>
      <w:r w:rsidRPr="00DE3FF2">
        <w:t>всюдження, п</w:t>
      </w:r>
      <w:r w:rsidR="000F23E5">
        <w:t>ро</w:t>
      </w:r>
      <w:r w:rsidRPr="00DE3FF2">
        <w:t>те в</w:t>
      </w:r>
      <w:r w:rsidR="000F23E5">
        <w:t>о</w:t>
      </w:r>
      <w:r w:rsidRPr="00DE3FF2">
        <w:t>ни т</w:t>
      </w:r>
      <w:r w:rsidR="000F23E5">
        <w:t>а</w:t>
      </w:r>
      <w:r w:rsidRPr="00DE3FF2">
        <w:t>к</w:t>
      </w:r>
      <w:r w:rsidR="000F23E5">
        <w:t>о</w:t>
      </w:r>
      <w:r w:rsidRPr="00DE3FF2">
        <w:t>ж були м</w:t>
      </w:r>
      <w:r w:rsidR="000F23E5">
        <w:t>ар</w:t>
      </w:r>
      <w:r w:rsidRPr="00DE3FF2">
        <w:t>ке</w:t>
      </w:r>
      <w:r w:rsidR="000F23E5">
        <w:t>ро</w:t>
      </w:r>
      <w:r w:rsidRPr="00DE3FF2">
        <w:t>м п</w:t>
      </w:r>
      <w:r w:rsidR="000F23E5">
        <w:t>ро</w:t>
      </w:r>
      <w:r w:rsidRPr="00DE3FF2">
        <w:t>блем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суспільств</w:t>
      </w:r>
      <w:r w:rsidR="000F23E5">
        <w:t>а</w:t>
      </w:r>
      <w:r w:rsidRPr="00DE3FF2">
        <w:t>, я</w:t>
      </w:r>
      <w:r w:rsidR="00A26D0B" w:rsidRPr="00DE3FF2">
        <w:t>ке виявил</w:t>
      </w:r>
      <w:r w:rsidR="000F23E5">
        <w:t>о</w:t>
      </w:r>
      <w:r w:rsidR="00A26D0B" w:rsidRPr="00DE3FF2">
        <w:t>ся нег</w:t>
      </w:r>
      <w:r w:rsidR="000F23E5">
        <w:t>о</w:t>
      </w:r>
      <w:r w:rsidR="00A26D0B" w:rsidRPr="00DE3FF2">
        <w:t>т</w:t>
      </w:r>
      <w:r w:rsidR="000F23E5">
        <w:t>о</w:t>
      </w:r>
      <w:r w:rsidR="00A26D0B" w:rsidRPr="00DE3FF2">
        <w:t>вим д</w:t>
      </w:r>
      <w:r w:rsidR="000F23E5">
        <w:t>о</w:t>
      </w:r>
      <w:r w:rsidR="00A26D0B" w:rsidRPr="00DE3FF2">
        <w:t xml:space="preserve"> </w:t>
      </w:r>
      <w:r w:rsidR="000F23E5">
        <w:t>х</w:t>
      </w:r>
      <w:r w:rsidR="00A26D0B" w:rsidRPr="00DE3FF2">
        <w:t xml:space="preserve">вилі </w:t>
      </w:r>
      <w:r w:rsidRPr="00DE3FF2">
        <w:t>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ї к</w:t>
      </w:r>
      <w:r w:rsidR="000F23E5">
        <w:t>р</w:t>
      </w:r>
      <w:r w:rsidRPr="00DE3FF2">
        <w:t xml:space="preserve">изи </w:t>
      </w:r>
      <w:r w:rsidR="000F23E5">
        <w:t>р</w:t>
      </w:r>
      <w:r w:rsidRPr="00DE3FF2">
        <w:t>убежу 1920–30-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Вище</w:t>
      </w:r>
      <w:r w:rsidR="000F23E5">
        <w:t>о</w:t>
      </w:r>
      <w:r w:rsidRPr="00DE3FF2">
        <w:t>пис</w:t>
      </w:r>
      <w:r w:rsidR="000F23E5">
        <w:t>а</w:t>
      </w:r>
      <w:r w:rsidRPr="00DE3FF2">
        <w:t>ні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лістичні п</w:t>
      </w:r>
      <w:r w:rsidR="000F23E5">
        <w:t>о</w:t>
      </w:r>
      <w:r w:rsidRPr="00DE3FF2">
        <w:t>гляди ви</w:t>
      </w:r>
      <w:r w:rsidR="000F23E5">
        <w:t>р</w:t>
      </w:r>
      <w:r w:rsidRPr="00DE3FF2">
        <w:t xml:space="preserve">ізняли як </w:t>
      </w:r>
      <w:r w:rsidR="000F23E5">
        <w:t>а</w:t>
      </w:r>
      <w:r w:rsidRPr="00DE3FF2">
        <w:t>нтиз</w:t>
      </w:r>
      <w:r w:rsidR="000F23E5">
        <w:t>ах</w:t>
      </w:r>
      <w:r w:rsidRPr="00DE3FF2">
        <w:t>ідн</w:t>
      </w:r>
      <w:r w:rsidR="000F23E5">
        <w:t>а</w:t>
      </w:r>
      <w:r w:rsidRPr="00DE3FF2">
        <w:t xml:space="preserve"> сп</w:t>
      </w:r>
      <w:r w:rsidR="000F23E5">
        <w:t>р</w:t>
      </w:r>
      <w:r w:rsidRPr="00DE3FF2">
        <w:t>ям</w:t>
      </w:r>
      <w:r w:rsidR="000F23E5">
        <w:t>о</w:t>
      </w:r>
      <w:r w:rsidRPr="00DE3FF2">
        <w:t>в</w:t>
      </w:r>
      <w:r w:rsidR="000F23E5">
        <w:t>а</w:t>
      </w:r>
      <w:r w:rsidRPr="00DE3FF2">
        <w:t>ність і імпе</w:t>
      </w:r>
      <w:r w:rsidR="000F23E5">
        <w:t>р</w:t>
      </w:r>
      <w:r w:rsidRPr="00DE3FF2">
        <w:t xml:space="preserve">ськість, </w:t>
      </w:r>
      <w:r w:rsidR="00A26D0B" w:rsidRPr="00DE3FF2">
        <w:t>т</w:t>
      </w:r>
      <w:r w:rsidR="000F23E5">
        <w:t>а</w:t>
      </w:r>
      <w:r w:rsidR="00A26D0B" w:rsidRPr="00DE3FF2">
        <w:t>к і</w:t>
      </w:r>
      <w:r w:rsidRPr="00DE3FF2">
        <w:t xml:space="preserve"> н</w:t>
      </w:r>
      <w:r w:rsidR="000F23E5">
        <w:t>а</w:t>
      </w:r>
      <w:r w:rsidRPr="00DE3FF2">
        <w:t xml:space="preserve">явність </w:t>
      </w:r>
      <w:r w:rsidR="000F23E5">
        <w:t>а</w:t>
      </w:r>
      <w:r w:rsidRPr="00DE3FF2">
        <w:t>г</w:t>
      </w:r>
      <w:r w:rsidR="000F23E5">
        <w:t>р</w:t>
      </w:r>
      <w:r w:rsidRPr="00DE3FF2">
        <w:t>есивн</w:t>
      </w:r>
      <w:r w:rsidR="000F23E5">
        <w:t>о</w:t>
      </w:r>
      <w:r w:rsidRPr="00DE3FF2">
        <w:t>ї п</w:t>
      </w:r>
      <w:r w:rsidR="000F23E5">
        <w:t>ро</w:t>
      </w:r>
      <w:r w:rsidRPr="00DE3FF2">
        <w:t>г</w:t>
      </w:r>
      <w:r w:rsidR="000F23E5">
        <w:t>ра</w:t>
      </w:r>
      <w:r w:rsidRPr="00DE3FF2">
        <w:t>ми дій, щ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ктивні з</w:t>
      </w:r>
      <w:r w:rsidR="000F23E5">
        <w:t>ахо</w:t>
      </w:r>
      <w:r w:rsidRPr="00DE3FF2">
        <w:t>ди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неуг</w:t>
      </w:r>
      <w:r w:rsidR="000F23E5">
        <w:t>о</w:t>
      </w:r>
      <w:r w:rsidRPr="00DE3FF2">
        <w:t>дни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літиків. Ці ідеї н</w:t>
      </w:r>
      <w:r w:rsidR="000F23E5">
        <w:t>а</w:t>
      </w:r>
      <w:r w:rsidRPr="00DE3FF2">
        <w:t>були ши</w:t>
      </w:r>
      <w:r w:rsidR="000F23E5">
        <w:t>ро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ши</w:t>
      </w:r>
      <w:r w:rsidR="000F23E5">
        <w:t>р</w:t>
      </w:r>
      <w:r w:rsidRPr="00DE3FF2">
        <w:t xml:space="preserve">ення в </w:t>
      </w:r>
      <w:r w:rsidR="000F23E5">
        <w:t>ар</w:t>
      </w:r>
      <w:r w:rsidRPr="00DE3FF2">
        <w:t>мії, с</w:t>
      </w:r>
      <w:r w:rsidR="000F23E5">
        <w:t>о</w:t>
      </w:r>
      <w:r w:rsidRPr="00DE3FF2">
        <w:t>ці</w:t>
      </w:r>
      <w:r w:rsidR="000F23E5">
        <w:t>а</w:t>
      </w:r>
      <w:r w:rsidRPr="00DE3FF2">
        <w:t>льний скл</w:t>
      </w:r>
      <w:r w:rsidR="000F23E5">
        <w:t>а</w:t>
      </w:r>
      <w:r w:rsidRPr="00DE3FF2">
        <w:t>д як</w:t>
      </w:r>
      <w:r w:rsidR="000F23E5">
        <w:t>о</w:t>
      </w:r>
      <w:r w:rsidRPr="00DE3FF2">
        <w:t>ї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д</w:t>
      </w:r>
      <w:r w:rsidR="000F23E5">
        <w:t>о</w:t>
      </w:r>
      <w:r w:rsidRPr="00DE3FF2">
        <w:t>сить сильн</w:t>
      </w:r>
      <w:r w:rsidR="000F23E5">
        <w:t>о</w:t>
      </w:r>
      <w:r w:rsidRPr="00DE3FF2">
        <w:t xml:space="preserve"> змінився.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Ще </w:t>
      </w:r>
      <w:r w:rsidR="000F23E5">
        <w:t>о</w:t>
      </w:r>
      <w:r w:rsidRPr="00DE3FF2">
        <w:t>дним те</w:t>
      </w:r>
      <w:r w:rsidR="000F23E5">
        <w:t>ор</w:t>
      </w:r>
      <w:r w:rsidRPr="00DE3FF2">
        <w:t>етик</w:t>
      </w:r>
      <w:r w:rsidR="000F23E5">
        <w:t>о</w:t>
      </w:r>
      <w:r w:rsidRPr="00DE3FF2">
        <w:t>м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лізму був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Сюмей , який «н</w:t>
      </w:r>
      <w:r w:rsidR="000F23E5">
        <w:t>а</w:t>
      </w:r>
      <w:r w:rsidRPr="00DE3FF2">
        <w:t>леж</w:t>
      </w:r>
      <w:r w:rsidR="000F23E5">
        <w:t>а</w:t>
      </w:r>
      <w:r w:rsidRPr="00DE3FF2">
        <w:t>в д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філ</w:t>
      </w:r>
      <w:r w:rsidR="000F23E5">
        <w:t>о</w:t>
      </w:r>
      <w:r w:rsidRPr="00DE3FF2">
        <w:t>с</w:t>
      </w:r>
      <w:r w:rsidR="000F23E5">
        <w:t>о</w:t>
      </w:r>
      <w:r w:rsidRPr="00DE3FF2">
        <w:t xml:space="preserve">фів. Він був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т</w:t>
      </w:r>
      <w:r w:rsidR="000F23E5">
        <w:t>оро</w:t>
      </w:r>
      <w:r w:rsidRPr="00DE3FF2">
        <w:t>м б</w:t>
      </w:r>
      <w:r w:rsidR="000F23E5">
        <w:t>а</w:t>
      </w:r>
      <w:r w:rsidRPr="00DE3FF2">
        <w:t>г</w:t>
      </w:r>
      <w:r w:rsidR="000F23E5">
        <w:t>а</w:t>
      </w:r>
      <w:r w:rsidRPr="00DE3FF2">
        <w:t>ть</w:t>
      </w:r>
      <w:r w:rsidR="000F23E5">
        <w:t>ох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т</w:t>
      </w:r>
      <w:r w:rsidR="000F23E5">
        <w:t>о</w:t>
      </w:r>
      <w:r w:rsidRPr="00DE3FF2">
        <w:t>в</w:t>
      </w:r>
      <w:r w:rsidR="000F23E5">
        <w:t>ар</w:t>
      </w:r>
      <w:r w:rsidRPr="00DE3FF2">
        <w:t>иств у Яп</w:t>
      </w:r>
      <w:r w:rsidR="000F23E5">
        <w:t>о</w:t>
      </w:r>
      <w:r w:rsidRPr="00DE3FF2">
        <w:t>нії у пе</w:t>
      </w:r>
      <w:r w:rsidR="000F23E5">
        <w:t>р</w:t>
      </w:r>
      <w:r w:rsidRPr="00DE3FF2">
        <w:t>і</w:t>
      </w:r>
      <w:r w:rsidR="000F23E5">
        <w:t>о</w:t>
      </w:r>
      <w:r w:rsidRPr="00DE3FF2">
        <w:t>д 1920 – 1930-</w:t>
      </w:r>
      <w:r w:rsidR="000F23E5">
        <w:t>х</w:t>
      </w:r>
      <w:r w:rsidRPr="00DE3FF2">
        <w:t xml:space="preserve"> </w:t>
      </w:r>
      <w:r w:rsidR="000F23E5">
        <w:t>рр</w:t>
      </w:r>
      <w:r w:rsidRPr="00DE3FF2">
        <w:t xml:space="preserve">. «У 1926 </w:t>
      </w:r>
      <w:r w:rsidR="000F23E5">
        <w:t>р</w:t>
      </w:r>
      <w:r w:rsidRPr="00DE3FF2">
        <w:t xml:space="preserve">. він </w:t>
      </w:r>
      <w:r w:rsidR="000F23E5">
        <w:t>о</w:t>
      </w:r>
      <w:r w:rsidRPr="00DE3FF2">
        <w:t>публікув</w:t>
      </w:r>
      <w:r w:rsidR="000F23E5">
        <w:t>а</w:t>
      </w:r>
      <w:r w:rsidRPr="00DE3FF2">
        <w:t xml:space="preserve">в </w:t>
      </w:r>
      <w:r w:rsidR="000F23E5">
        <w:t>ро</w:t>
      </w:r>
      <w:r w:rsidRPr="00DE3FF2">
        <w:t>б</w:t>
      </w:r>
      <w:r w:rsidR="000F23E5">
        <w:t>о</w:t>
      </w:r>
      <w:r w:rsidRPr="00DE3FF2">
        <w:t>ту «Яп</w:t>
      </w:r>
      <w:r w:rsidR="000F23E5">
        <w:t>о</w:t>
      </w:r>
      <w:r w:rsidRPr="00DE3FF2">
        <w:t>нія т</w:t>
      </w:r>
      <w:r w:rsidR="000F23E5">
        <w:t>а</w:t>
      </w:r>
      <w:r w:rsidRPr="00DE3FF2">
        <w:t xml:space="preserve"> шля</w:t>
      </w:r>
      <w:r w:rsidR="000F23E5">
        <w:t>х</w:t>
      </w:r>
      <w:r w:rsidRPr="00DE3FF2">
        <w:t xml:space="preserve"> яп</w:t>
      </w:r>
      <w:r w:rsidR="000F23E5">
        <w:t>о</w:t>
      </w:r>
      <w:r w:rsidRPr="00DE3FF2">
        <w:t>нців» …, у якій викл</w:t>
      </w:r>
      <w:r w:rsidR="000F23E5">
        <w:t>а</w:t>
      </w:r>
      <w:r w:rsidRPr="00DE3FF2">
        <w:t>в п</w:t>
      </w:r>
      <w:r w:rsidR="000F23E5">
        <w:t>о</w:t>
      </w:r>
      <w:r w:rsidRPr="00DE3FF2">
        <w:t>гляди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б'єктивну не</w:t>
      </w:r>
      <w:r w:rsidR="000F23E5">
        <w:t>о</w:t>
      </w:r>
      <w:r w:rsidRPr="00DE3FF2">
        <w:t>б</w:t>
      </w:r>
      <w:r w:rsidR="000F23E5">
        <w:t>х</w:t>
      </w:r>
      <w:r w:rsidRPr="00DE3FF2">
        <w:t>ідність зіткнення цивіліз</w:t>
      </w:r>
      <w:r w:rsidR="000F23E5">
        <w:t>а</w:t>
      </w:r>
      <w:r w:rsidRPr="00DE3FF2">
        <w:t>цій,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>,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з</w:t>
      </w:r>
      <w:r w:rsidR="000F23E5">
        <w:t>ах</w:t>
      </w:r>
      <w:r w:rsidRPr="00DE3FF2">
        <w:t>ідн</w:t>
      </w:r>
      <w:r w:rsidR="000F23E5">
        <w:t>о</w:t>
      </w:r>
      <w:r w:rsidRPr="00DE3FF2">
        <w:t>ї…»</w:t>
      </w:r>
      <w:bookmarkStart w:id="59" w:name="_ftnref73"/>
      <w:bookmarkEnd w:id="59"/>
      <w:r w:rsidR="000D70A4" w:rsidRPr="00DE3FF2">
        <w:fldChar w:fldCharType="begin"/>
      </w:r>
      <w:r w:rsidRPr="00DE3FF2">
        <w:instrText xml:space="preserve"> HYPERLINK "https://translate.googleusercontent.com/translate_f" \l "_ftn73"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133</w:t>
      </w:r>
      <w:r w:rsidR="00D00824">
        <w:t>,</w:t>
      </w:r>
      <w:r w:rsidR="00D00824" w:rsidRPr="002A6FA0">
        <w:t>7</w:t>
      </w:r>
      <w:r w:rsidR="00D00824">
        <w:t>8</w:t>
      </w:r>
      <w:r w:rsidR="00D00824" w:rsidRPr="002A6FA0">
        <w:t>–79</w:t>
      </w:r>
      <w:r w:rsidRPr="00DE3FF2">
        <w:t>]</w:t>
      </w:r>
      <w:r w:rsidR="000D70A4" w:rsidRPr="00DE3FF2">
        <w:fldChar w:fldCharType="end"/>
      </w:r>
      <w:r w:rsidRPr="00DE3FF2">
        <w:t>.</w:t>
      </w:r>
      <w:r w:rsidR="006767CD" w:rsidRPr="00DE3FF2">
        <w:t xml:space="preserve"> </w:t>
      </w:r>
      <w:r w:rsidR="00A26D0B" w:rsidRPr="00DE3FF2">
        <w:t>Н</w:t>
      </w:r>
      <w:r w:rsidR="000F23E5">
        <w:t>а</w:t>
      </w:r>
      <w:r w:rsidR="00A26D0B" w:rsidRPr="00DE3FF2">
        <w:t>г</w:t>
      </w:r>
      <w:r w:rsidR="000F23E5">
        <w:t>о</w:t>
      </w:r>
      <w:r w:rsidR="00A26D0B" w:rsidRPr="00DE3FF2">
        <w:t>л</w:t>
      </w:r>
      <w:r w:rsidR="000F23E5">
        <w:t>о</w:t>
      </w:r>
      <w:r w:rsidR="00A26D0B" w:rsidRPr="00DE3FF2">
        <w:t>шуючі н</w:t>
      </w:r>
      <w:r w:rsidR="000F23E5">
        <w:t>а</w:t>
      </w:r>
      <w:r w:rsidR="00A26D0B" w:rsidRPr="00DE3FF2">
        <w:t xml:space="preserve"> </w:t>
      </w:r>
      <w:r w:rsidR="000F23E5">
        <w:t>о</w:t>
      </w:r>
      <w:r w:rsidR="00A26D0B" w:rsidRPr="00DE3FF2">
        <w:t>с</w:t>
      </w:r>
      <w:r w:rsidR="000F23E5">
        <w:t>о</w:t>
      </w:r>
      <w:r w:rsidR="00A26D0B" w:rsidRPr="00DE3FF2">
        <w:t>блив</w:t>
      </w:r>
      <w:r w:rsidR="000F23E5">
        <w:t>о</w:t>
      </w:r>
      <w:r w:rsidR="00A26D0B" w:rsidRPr="00DE3FF2">
        <w:t>му шля</w:t>
      </w:r>
      <w:r w:rsidR="000F23E5">
        <w:t>х</w:t>
      </w:r>
      <w:r w:rsidR="00A26D0B" w:rsidRPr="00DE3FF2">
        <w:t>у яп</w:t>
      </w:r>
      <w:r w:rsidR="000F23E5">
        <w:t>о</w:t>
      </w:r>
      <w:r w:rsidR="00A26D0B" w:rsidRPr="00DE3FF2">
        <w:t>нськ</w:t>
      </w:r>
      <w:r w:rsidR="000F23E5">
        <w:t>о</w:t>
      </w:r>
      <w:r w:rsidR="00A26D0B" w:rsidRPr="00DE3FF2">
        <w:t>ї цивіліз</w:t>
      </w:r>
      <w:r w:rsidR="000F23E5">
        <w:t>а</w:t>
      </w:r>
      <w:r w:rsidR="00A26D0B" w:rsidRPr="00DE3FF2">
        <w:t>ції щ</w:t>
      </w:r>
      <w:r w:rsidR="000F23E5">
        <w:t>о</w:t>
      </w:r>
      <w:r w:rsidR="00A26D0B" w:rsidRPr="00DE3FF2">
        <w:t xml:space="preserve"> з</w:t>
      </w:r>
      <w:r w:rsidR="000F23E5">
        <w:t>а</w:t>
      </w:r>
      <w:r w:rsidR="00A26D0B" w:rsidRPr="00DE3FF2">
        <w:t xml:space="preserve"> д</w:t>
      </w:r>
      <w:r w:rsidR="000F23E5">
        <w:t>о</w:t>
      </w:r>
      <w:r w:rsidR="00A26D0B" w:rsidRPr="00DE3FF2">
        <w:t>п</w:t>
      </w:r>
      <w:r w:rsidR="000F23E5">
        <w:t>о</w:t>
      </w:r>
      <w:r w:rsidR="00A26D0B" w:rsidRPr="00DE3FF2">
        <w:t>м</w:t>
      </w:r>
      <w:r w:rsidR="000F23E5">
        <w:t>о</w:t>
      </w:r>
      <w:r w:rsidR="00A26D0B" w:rsidRPr="00DE3FF2">
        <w:t>г</w:t>
      </w:r>
      <w:r w:rsidR="000F23E5">
        <w:t>о</w:t>
      </w:r>
      <w:r w:rsidR="00A26D0B" w:rsidRPr="00DE3FF2">
        <w:t>ю імпе</w:t>
      </w:r>
      <w:r w:rsidR="000F23E5">
        <w:t>ра</w:t>
      </w:r>
      <w:r w:rsidR="00A26D0B" w:rsidRPr="00DE3FF2">
        <w:t>т</w:t>
      </w:r>
      <w:r w:rsidR="000F23E5">
        <w:t>ора</w:t>
      </w:r>
      <w:r w:rsidR="00A26D0B" w:rsidRPr="00DE3FF2">
        <w:t xml:space="preserve"> і єдн</w:t>
      </w:r>
      <w:r w:rsidR="000F23E5">
        <w:t>о</w:t>
      </w:r>
      <w:r w:rsidR="00A26D0B" w:rsidRPr="00DE3FF2">
        <w:t>сті н</w:t>
      </w:r>
      <w:r w:rsidR="000F23E5">
        <w:t>аро</w:t>
      </w:r>
      <w:r w:rsidR="00A26D0B" w:rsidRPr="00DE3FF2">
        <w:t>ду м</w:t>
      </w:r>
      <w:r w:rsidR="000F23E5">
        <w:t>а</w:t>
      </w:r>
      <w:r w:rsidR="00A26D0B" w:rsidRPr="00DE3FF2">
        <w:t>є відв</w:t>
      </w:r>
      <w:r w:rsidR="000F23E5">
        <w:t>о</w:t>
      </w:r>
      <w:r w:rsidR="00A26D0B" w:rsidRPr="00DE3FF2">
        <w:t>юв</w:t>
      </w:r>
      <w:r w:rsidR="000F23E5">
        <w:t>а</w:t>
      </w:r>
      <w:r w:rsidR="00A26D0B" w:rsidRPr="00DE3FF2">
        <w:t>ти с</w:t>
      </w:r>
      <w:r w:rsidR="000F23E5">
        <w:t>о</w:t>
      </w:r>
      <w:r w:rsidR="00A26D0B" w:rsidRPr="00DE3FF2">
        <w:t>бі св</w:t>
      </w:r>
      <w:r w:rsidR="000F23E5">
        <w:t>о</w:t>
      </w:r>
      <w:r w:rsidR="00A26D0B" w:rsidRPr="00DE3FF2">
        <w:t>є н</w:t>
      </w:r>
      <w:r w:rsidR="000F23E5">
        <w:t>а</w:t>
      </w:r>
      <w:r w:rsidR="00A26D0B" w:rsidRPr="00DE3FF2">
        <w:t>лежне місце у світі.</w:t>
      </w:r>
    </w:p>
    <w:p w:rsidR="00F60188" w:rsidRPr="00DE3FF2" w:rsidRDefault="00A26D0B" w:rsidP="008C479E">
      <w:pPr>
        <w:pStyle w:val="13"/>
        <w:contextualSpacing/>
      </w:pPr>
      <w:r w:rsidRPr="00DE3FF2">
        <w:t>Усі</w:t>
      </w:r>
      <w:r w:rsidR="009A6FDB" w:rsidRPr="00DE3FF2">
        <w:t xml:space="preserve"> п</w:t>
      </w:r>
      <w:r w:rsidR="000F23E5">
        <w:t>о</w:t>
      </w:r>
      <w:r w:rsidR="009A6FDB" w:rsidRPr="00DE3FF2">
        <w:t>д</w:t>
      </w:r>
      <w:r w:rsidR="000F23E5">
        <w:t>а</w:t>
      </w:r>
      <w:r w:rsidR="009A6FDB" w:rsidRPr="00DE3FF2">
        <w:t>льші п</w:t>
      </w:r>
      <w:r w:rsidR="000F23E5">
        <w:t>о</w:t>
      </w:r>
      <w:r w:rsidR="009A6FDB" w:rsidRPr="00DE3FF2">
        <w:t>дії</w:t>
      </w:r>
      <w:r w:rsidR="00F60188" w:rsidRPr="00DE3FF2">
        <w:t xml:space="preserve"> п</w:t>
      </w:r>
      <w:r w:rsidR="000F23E5">
        <w:t>о</w:t>
      </w:r>
      <w:r w:rsidR="00F60188" w:rsidRPr="00DE3FF2">
        <w:t>дії – сп</w:t>
      </w:r>
      <w:r w:rsidR="000F23E5">
        <w:t>ро</w:t>
      </w:r>
      <w:r w:rsidR="00F60188" w:rsidRPr="00DE3FF2">
        <w:t>би з</w:t>
      </w:r>
      <w:r w:rsidR="000F23E5">
        <w:t>а</w:t>
      </w:r>
      <w:r w:rsidR="00F60188" w:rsidRPr="00DE3FF2">
        <w:t>к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>тів, відк</w:t>
      </w:r>
      <w:r w:rsidR="000F23E5">
        <w:t>р</w:t>
      </w:r>
      <w:r w:rsidR="00F60188" w:rsidRPr="00DE3FF2">
        <w:t>итий те</w:t>
      </w:r>
      <w:r w:rsidR="000F23E5">
        <w:t>рор</w:t>
      </w:r>
      <w:r w:rsidR="00F60188" w:rsidRPr="00DE3FF2">
        <w:t xml:space="preserve">, </w:t>
      </w:r>
      <w:r w:rsidR="000F23E5">
        <w:t>а</w:t>
      </w:r>
      <w:r w:rsidR="00F60188" w:rsidRPr="00DE3FF2">
        <w:t>в</w:t>
      </w:r>
      <w:r w:rsidR="000F23E5">
        <w:t>а</w:t>
      </w:r>
      <w:r w:rsidR="00F60188" w:rsidRPr="00DE3FF2">
        <w:t>нтю</w:t>
      </w:r>
      <w:r w:rsidR="000F23E5">
        <w:t>ра</w:t>
      </w:r>
      <w:r w:rsidR="00F60188" w:rsidRPr="00DE3FF2">
        <w:t xml:space="preserve"> у М</w:t>
      </w:r>
      <w:r w:rsidR="000F23E5">
        <w:t>а</w:t>
      </w:r>
      <w:r w:rsidR="00F60188" w:rsidRPr="00DE3FF2">
        <w:t>ньчжу</w:t>
      </w:r>
      <w:r w:rsidR="000F23E5">
        <w:t>р</w:t>
      </w:r>
      <w:r w:rsidR="00F60188" w:rsidRPr="00DE3FF2">
        <w:t>ії – п</w:t>
      </w:r>
      <w:r w:rsidR="000F23E5">
        <w:t>р</w:t>
      </w:r>
      <w:r w:rsidR="00F60188" w:rsidRPr="00DE3FF2">
        <w:t>извели д</w:t>
      </w:r>
      <w:r w:rsidR="000F23E5">
        <w:t>о</w:t>
      </w:r>
      <w:r w:rsidR="00F60188" w:rsidRPr="00DE3FF2">
        <w:t xml:space="preserve"> п</w:t>
      </w:r>
      <w:r w:rsidR="000F23E5">
        <w:t>о</w:t>
      </w:r>
      <w:r w:rsidR="00F60188" w:rsidRPr="00DE3FF2">
        <w:t>літичн</w:t>
      </w:r>
      <w:r w:rsidR="000F23E5">
        <w:t>о</w:t>
      </w:r>
      <w:r w:rsidR="00F60188" w:rsidRPr="00DE3FF2">
        <w:t>ї к</w:t>
      </w:r>
      <w:r w:rsidR="000F23E5">
        <w:t>р</w:t>
      </w:r>
      <w:r w:rsidR="00F60188" w:rsidRPr="00DE3FF2">
        <w:t>изи. Яп</w:t>
      </w:r>
      <w:r w:rsidR="000F23E5">
        <w:t>о</w:t>
      </w:r>
      <w:r w:rsidR="00F60188" w:rsidRPr="00DE3FF2">
        <w:t>нія у св</w:t>
      </w:r>
      <w:r w:rsidR="000F23E5">
        <w:t>о</w:t>
      </w:r>
      <w:r w:rsidR="00F60188" w:rsidRPr="00DE3FF2">
        <w:t>єму п</w:t>
      </w:r>
      <w:r w:rsidR="000F23E5">
        <w:t>о</w:t>
      </w:r>
      <w:r w:rsidR="00F60188" w:rsidRPr="00DE3FF2">
        <w:t>літичн</w:t>
      </w:r>
      <w:r w:rsidR="000F23E5">
        <w:t>о</w:t>
      </w:r>
      <w:r w:rsidR="00F60188" w:rsidRPr="00DE3FF2">
        <w:t xml:space="preserve">му </w:t>
      </w:r>
      <w:r w:rsidR="000F23E5">
        <w:t>ро</w:t>
      </w:r>
      <w:r w:rsidR="00F60188" w:rsidRPr="00DE3FF2">
        <w:t xml:space="preserve">звитку </w:t>
      </w:r>
      <w:r w:rsidR="000F23E5">
        <w:t>о</w:t>
      </w:r>
      <w:r w:rsidR="00F60188" w:rsidRPr="00DE3FF2">
        <w:t>пинил</w:t>
      </w:r>
      <w:r w:rsidR="000F23E5">
        <w:t>а</w:t>
      </w:r>
      <w:r w:rsidR="00F60188" w:rsidRPr="00DE3FF2">
        <w:t>ся н</w:t>
      </w:r>
      <w:r w:rsidR="000F23E5">
        <w:t>а</w:t>
      </w:r>
      <w:r w:rsidR="00F60188" w:rsidRPr="00DE3FF2">
        <w:t xml:space="preserve"> че</w:t>
      </w:r>
      <w:r w:rsidR="000F23E5">
        <w:t>р</w:t>
      </w:r>
      <w:r w:rsidR="00F60188" w:rsidRPr="00DE3FF2">
        <w:t>г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 xml:space="preserve">му </w:t>
      </w:r>
      <w:r w:rsidR="000F23E5">
        <w:t>ро</w:t>
      </w:r>
      <w:r w:rsidR="00F60188" w:rsidRPr="00DE3FF2">
        <w:t>зд</w:t>
      </w:r>
      <w:r w:rsidR="000F23E5">
        <w:t>ор</w:t>
      </w:r>
      <w:r w:rsidR="00F60188" w:rsidRPr="00DE3FF2">
        <w:t>іжжі в ум</w:t>
      </w:r>
      <w:r w:rsidR="000F23E5">
        <w:t>о</w:t>
      </w:r>
      <w:r w:rsidR="00F60188" w:rsidRPr="00DE3FF2">
        <w:t>в</w:t>
      </w:r>
      <w:r w:rsidR="000F23E5">
        <w:t>ах</w:t>
      </w:r>
      <w:r w:rsidR="00F60188" w:rsidRPr="00DE3FF2">
        <w:t xml:space="preserve"> м</w:t>
      </w:r>
      <w:r w:rsidR="000F23E5">
        <w:t>а</w:t>
      </w:r>
      <w:r w:rsidR="00F60188" w:rsidRPr="00DE3FF2">
        <w:t>с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с</w:t>
      </w:r>
      <w:r w:rsidR="000F23E5">
        <w:t>о</w:t>
      </w:r>
      <w:r w:rsidR="00F60188" w:rsidRPr="00DE3FF2">
        <w:t>ці</w:t>
      </w:r>
      <w:r w:rsidR="000F23E5">
        <w:t>а</w:t>
      </w:r>
      <w:r w:rsidR="00F60188" w:rsidRPr="00DE3FF2">
        <w:t>льн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невд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лення т</w:t>
      </w:r>
      <w:r w:rsidR="000F23E5">
        <w:t>а</w:t>
      </w:r>
      <w:r w:rsidR="00F60188" w:rsidRPr="00DE3FF2">
        <w:t xml:space="preserve"> з</w:t>
      </w:r>
      <w:r w:rsidR="000F23E5">
        <w:t>ро</w:t>
      </w:r>
      <w:r w:rsidR="00F60188" w:rsidRPr="00DE3FF2">
        <w:t>ст</w:t>
      </w:r>
      <w:r w:rsidR="000F23E5">
        <w:t>а</w:t>
      </w:r>
      <w:r w:rsidR="00F60188" w:rsidRPr="00DE3FF2">
        <w:t>ння військ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екст</w:t>
      </w:r>
      <w:r w:rsidR="000F23E5">
        <w:t>р</w:t>
      </w:r>
      <w:r w:rsidR="00F60188" w:rsidRPr="00DE3FF2">
        <w:t>емізму. З</w:t>
      </w:r>
      <w:r w:rsidR="000F23E5">
        <w:t>а</w:t>
      </w:r>
      <w:r w:rsidR="00F60188" w:rsidRPr="00DE3FF2">
        <w:t xml:space="preserve"> не</w:t>
      </w:r>
      <w:r w:rsidR="000F23E5">
        <w:t>ро</w:t>
      </w:r>
      <w:r w:rsidR="00F60188" w:rsidRPr="00DE3FF2">
        <w:t>звинен</w:t>
      </w:r>
      <w:r w:rsidR="000F23E5">
        <w:t>о</w:t>
      </w:r>
      <w:r w:rsidR="00F60188" w:rsidRPr="00DE3FF2">
        <w:t>сті дем</w:t>
      </w:r>
      <w:r w:rsidR="000F23E5">
        <w:t>о</w:t>
      </w:r>
      <w:r w:rsidR="00F60188" w:rsidRPr="00DE3FF2">
        <w:t>к</w:t>
      </w:r>
      <w:r w:rsidR="000F23E5">
        <w:t>ра</w:t>
      </w:r>
      <w:r w:rsidR="00F60188" w:rsidRPr="00DE3FF2">
        <w:t>тични</w:t>
      </w:r>
      <w:r w:rsidR="000F23E5">
        <w:t>х</w:t>
      </w:r>
      <w:r w:rsidR="00F60188" w:rsidRPr="00DE3FF2">
        <w:t xml:space="preserve"> інститутів сцен</w:t>
      </w:r>
      <w:r w:rsidR="000F23E5">
        <w:t>ар</w:t>
      </w:r>
      <w:r w:rsidR="00F60188" w:rsidRPr="00DE3FF2">
        <w:t>ій п</w:t>
      </w:r>
      <w:r w:rsidR="000F23E5">
        <w:t>о</w:t>
      </w:r>
      <w:r w:rsidR="00F60188" w:rsidRPr="00DE3FF2">
        <w:t>д</w:t>
      </w:r>
      <w:r w:rsidR="000F23E5">
        <w:t>о</w:t>
      </w:r>
      <w:r w:rsidR="00F60188" w:rsidRPr="00DE3FF2">
        <w:t>л</w:t>
      </w:r>
      <w:r w:rsidR="000F23E5">
        <w:t>а</w:t>
      </w:r>
      <w:r w:rsidR="00F60188" w:rsidRPr="00DE3FF2">
        <w:t>ння цієї к</w:t>
      </w:r>
      <w:r w:rsidR="000F23E5">
        <w:t>р</w:t>
      </w:r>
      <w:r w:rsidR="00F60188" w:rsidRPr="00DE3FF2">
        <w:t>изи був пе</w:t>
      </w:r>
      <w:r w:rsidR="000F23E5">
        <w:t>р</w:t>
      </w:r>
      <w:r w:rsidR="00F60188" w:rsidRPr="00DE3FF2">
        <w:t>едб</w:t>
      </w:r>
      <w:r w:rsidR="000F23E5">
        <w:t>а</w:t>
      </w:r>
      <w:r w:rsidR="00F60188" w:rsidRPr="00DE3FF2">
        <w:t>чув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 xml:space="preserve"> ви</w:t>
      </w:r>
      <w:r w:rsidR="000F23E5">
        <w:t>ро</w:t>
      </w:r>
      <w:r w:rsidR="00F60188" w:rsidRPr="00DE3FF2">
        <w:t>блений у к</w:t>
      </w:r>
      <w:r w:rsidR="000F23E5">
        <w:t>а</w:t>
      </w:r>
      <w:r w:rsidR="00F60188" w:rsidRPr="00DE3FF2">
        <w:t>тег</w:t>
      </w:r>
      <w:r w:rsidR="000F23E5">
        <w:t>ор</w:t>
      </w:r>
      <w:r w:rsidR="00F60188" w:rsidRPr="00DE3FF2">
        <w:t>ія</w:t>
      </w:r>
      <w:r w:rsidR="000F23E5">
        <w:t>х</w:t>
      </w:r>
      <w:r w:rsidR="00F60188" w:rsidRPr="00DE3FF2">
        <w:t xml:space="preserve"> міжн</w:t>
      </w:r>
      <w:r w:rsidR="000F23E5">
        <w:t>аро</w:t>
      </w:r>
      <w:r w:rsidR="00F60188" w:rsidRPr="00DE3FF2">
        <w:t>дн</w:t>
      </w:r>
      <w:r w:rsidR="000F23E5">
        <w:t>о</w:t>
      </w:r>
      <w:r w:rsidR="00F60188" w:rsidRPr="00DE3FF2">
        <w:t>ї п</w:t>
      </w:r>
      <w:r w:rsidR="000F23E5">
        <w:t>о</w:t>
      </w:r>
      <w:r w:rsidR="00F60188" w:rsidRPr="00DE3FF2">
        <w:t>літичн</w:t>
      </w:r>
      <w:r w:rsidR="000F23E5">
        <w:t>о</w:t>
      </w:r>
      <w:r w:rsidR="00F60188" w:rsidRPr="00DE3FF2">
        <w:t>ї к</w:t>
      </w:r>
      <w:r w:rsidR="000F23E5">
        <w:t>о</w:t>
      </w:r>
      <w:r w:rsidR="00F60188" w:rsidRPr="00DE3FF2">
        <w:t>н'юнкту</w:t>
      </w:r>
      <w:r w:rsidR="000F23E5">
        <w:t>р</w:t>
      </w:r>
      <w:r w:rsidR="00F60188" w:rsidRPr="00DE3FF2">
        <w:t xml:space="preserve">и </w:t>
      </w:r>
      <w:r w:rsidR="009A6FDB" w:rsidRPr="00DE3FF2">
        <w:t>міжв</w:t>
      </w:r>
      <w:r w:rsidR="000F23E5">
        <w:t>о</w:t>
      </w:r>
      <w:r w:rsidR="009A6FDB" w:rsidRPr="00DE3FF2">
        <w:t>єнн</w:t>
      </w:r>
      <w:r w:rsidR="000F23E5">
        <w:t>о</w:t>
      </w:r>
      <w:r w:rsidR="009A6FDB" w:rsidRPr="00DE3FF2">
        <w:t>г</w:t>
      </w:r>
      <w:r w:rsidR="000F23E5">
        <w:t>о</w:t>
      </w:r>
      <w:r w:rsidR="009A6FDB" w:rsidRPr="00DE3FF2">
        <w:t xml:space="preserve"> ч</w:t>
      </w:r>
      <w:r w:rsidR="000F23E5">
        <w:t>а</w:t>
      </w:r>
      <w:r w:rsidR="009A6FDB" w:rsidRPr="00DE3FF2">
        <w:t xml:space="preserve">су. </w:t>
      </w:r>
      <w:r w:rsidR="00F60188" w:rsidRPr="00DE3FF2">
        <w:t>У ць</w:t>
      </w:r>
      <w:r w:rsidR="000F23E5">
        <w:t>о</w:t>
      </w:r>
      <w:r w:rsidR="00F60188" w:rsidRPr="00DE3FF2">
        <w:t>му сенсі вибі</w:t>
      </w:r>
      <w:r w:rsidR="000F23E5">
        <w:t>р</w:t>
      </w:r>
      <w:r w:rsidR="00F60188" w:rsidRPr="00DE3FF2">
        <w:t xml:space="preserve"> п</w:t>
      </w:r>
      <w:r w:rsidR="000F23E5">
        <w:t>о</w:t>
      </w:r>
      <w:r w:rsidR="00F60188" w:rsidRPr="00DE3FF2">
        <w:t>літичн</w:t>
      </w:r>
      <w:r w:rsidR="000F23E5">
        <w:t>о</w:t>
      </w:r>
      <w:r w:rsidR="00F60188" w:rsidRPr="00DE3FF2">
        <w:t>ї еліти Яп</w:t>
      </w:r>
      <w:r w:rsidR="000F23E5">
        <w:t>о</w:t>
      </w:r>
      <w:r w:rsidR="00F60188" w:rsidRPr="00DE3FF2">
        <w:t>нії н</w:t>
      </w:r>
      <w:r w:rsidR="000F23E5">
        <w:t>а</w:t>
      </w:r>
      <w:r w:rsidR="00F60188" w:rsidRPr="00DE3FF2">
        <w:t xml:space="preserve"> к</w:t>
      </w:r>
      <w:r w:rsidR="000F23E5">
        <w:t>ор</w:t>
      </w:r>
      <w:r w:rsidR="00F60188" w:rsidRPr="00DE3FF2">
        <w:t xml:space="preserve">исть </w:t>
      </w:r>
      <w:r w:rsidR="000F23E5">
        <w:t>а</w:t>
      </w:r>
      <w:r w:rsidR="00F60188" w:rsidRPr="00DE3FF2">
        <w:t>вт</w:t>
      </w:r>
      <w:r w:rsidR="000F23E5">
        <w:t>ор</w:t>
      </w:r>
      <w:r w:rsidR="00F60188" w:rsidRPr="00DE3FF2">
        <w:t>ит</w:t>
      </w:r>
      <w:r w:rsidR="000F23E5">
        <w:t>ар</w:t>
      </w:r>
      <w:r w:rsidR="00F60188" w:rsidRPr="00DE3FF2">
        <w:t>н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</w:t>
      </w:r>
      <w:r w:rsidR="000F23E5">
        <w:t>ро</w:t>
      </w:r>
      <w:r w:rsidR="00F60188" w:rsidRPr="00DE3FF2">
        <w:t>звитку н</w:t>
      </w:r>
      <w:r w:rsidR="000F23E5">
        <w:t>а</w:t>
      </w:r>
      <w:r w:rsidR="00F60188" w:rsidRPr="00DE3FF2">
        <w:t xml:space="preserve"> п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тку 1930-</w:t>
      </w:r>
      <w:r w:rsidR="000F23E5">
        <w:t>х</w:t>
      </w:r>
      <w:r w:rsidR="00F60188" w:rsidRPr="00DE3FF2">
        <w:t xml:space="preserve"> </w:t>
      </w:r>
      <w:r w:rsidR="000F23E5">
        <w:t>ро</w:t>
      </w:r>
      <w:r w:rsidR="00F60188" w:rsidRPr="00DE3FF2">
        <w:t>ків. не вигляд</w:t>
      </w:r>
      <w:r w:rsidR="000F23E5">
        <w:t>а</w:t>
      </w:r>
      <w:r w:rsidR="00F60188" w:rsidRPr="00DE3FF2">
        <w:t>є супе</w:t>
      </w:r>
      <w:r w:rsidR="000F23E5">
        <w:t>р</w:t>
      </w:r>
      <w:r w:rsidR="00F60188" w:rsidRPr="00DE3FF2">
        <w:t>ечливим. П</w:t>
      </w:r>
      <w:r w:rsidR="000F23E5">
        <w:t>р</w:t>
      </w:r>
      <w:r w:rsidR="00F60188" w:rsidRPr="00DE3FF2">
        <w:t>инцип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 xml:space="preserve"> </w:t>
      </w:r>
      <w:r w:rsidR="000F23E5">
        <w:t>р</w:t>
      </w:r>
      <w:r w:rsidR="00F60188" w:rsidRPr="00DE3FF2">
        <w:t>ізниця п</w:t>
      </w:r>
      <w:r w:rsidR="000F23E5">
        <w:t>о</w:t>
      </w:r>
      <w:r w:rsidR="00F60188" w:rsidRPr="00DE3FF2">
        <w:t>ляг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лише в т</w:t>
      </w:r>
      <w:r w:rsidR="000F23E5">
        <w:t>о</w:t>
      </w:r>
      <w:r w:rsidR="00F60188" w:rsidRPr="00DE3FF2">
        <w:t>му, щ</w:t>
      </w:r>
      <w:r w:rsidR="000F23E5">
        <w:t>о</w:t>
      </w:r>
      <w:r w:rsidR="00F60188" w:rsidRPr="00DE3FF2">
        <w:t xml:space="preserve"> з</w:t>
      </w:r>
      <w:r w:rsidR="000F23E5">
        <w:t>а</w:t>
      </w:r>
      <w:r w:rsidR="00F60188" w:rsidRPr="00DE3FF2">
        <w:t xml:space="preserve"> відсутністю </w:t>
      </w:r>
      <w:r w:rsidR="000F23E5">
        <w:t>хар</w:t>
      </w:r>
      <w:r w:rsidR="00F60188" w:rsidRPr="00DE3FF2">
        <w:t>изм</w:t>
      </w:r>
      <w:r w:rsidR="000F23E5">
        <w:t>а</w:t>
      </w:r>
      <w:r w:rsidR="00F60188" w:rsidRPr="00DE3FF2">
        <w:t>тичн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ліде</w:t>
      </w:r>
      <w:r w:rsidR="000F23E5">
        <w:t>ра</w:t>
      </w:r>
      <w:r w:rsidR="00F60188" w:rsidRPr="00DE3FF2">
        <w:t>, т</w:t>
      </w:r>
      <w:r w:rsidR="000F23E5">
        <w:t>о</w:t>
      </w:r>
      <w:r w:rsidR="00F60188" w:rsidRPr="00DE3FF2">
        <w:t>чніше з</w:t>
      </w:r>
      <w:r w:rsidR="000F23E5">
        <w:t>а</w:t>
      </w:r>
      <w:r w:rsidR="00F60188" w:rsidRPr="00DE3FF2">
        <w:t xml:space="preserve"> н</w:t>
      </w:r>
      <w:r w:rsidR="000F23E5">
        <w:t>а</w:t>
      </w:r>
      <w:r w:rsidR="00F60188" w:rsidRPr="00DE3FF2">
        <w:t>явн</w:t>
      </w:r>
      <w:r w:rsidR="000F23E5">
        <w:t>о</w:t>
      </w:r>
      <w:r w:rsidR="00F60188" w:rsidRPr="00DE3FF2">
        <w:t>сті с</w:t>
      </w:r>
      <w:r w:rsidR="000F23E5">
        <w:t>а</w:t>
      </w:r>
      <w:r w:rsidR="00F60188" w:rsidRPr="00DE3FF2">
        <w:t>к</w:t>
      </w:r>
      <w:r w:rsidR="000F23E5">
        <w:t>ра</w:t>
      </w:r>
      <w:r w:rsidR="00F60188" w:rsidRPr="00DE3FF2">
        <w:t>ліз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ї п</w:t>
      </w:r>
      <w:r w:rsidR="000F23E5">
        <w:t>о</w:t>
      </w:r>
      <w:r w:rsidR="00F60188" w:rsidRPr="00DE3FF2">
        <w:t>ст</w:t>
      </w:r>
      <w:r w:rsidR="000F23E5">
        <w:t>а</w:t>
      </w:r>
      <w:r w:rsidR="00F60188" w:rsidRPr="00DE3FF2">
        <w:t>ті імпе</w:t>
      </w:r>
      <w:r w:rsidR="000F23E5">
        <w:t>ра</w:t>
      </w:r>
      <w:r w:rsidR="00F60188" w:rsidRPr="00DE3FF2">
        <w:t>т</w:t>
      </w:r>
      <w:r w:rsidR="000F23E5">
        <w:t>ора</w:t>
      </w:r>
      <w:r w:rsidR="00F60188" w:rsidRPr="00DE3FF2">
        <w:t>, який служив симв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>м, щ</w:t>
      </w:r>
      <w:r w:rsidR="000F23E5">
        <w:t>о</w:t>
      </w:r>
      <w:r w:rsidR="00F60188" w:rsidRPr="00DE3FF2">
        <w:t xml:space="preserve"> </w:t>
      </w:r>
      <w:r w:rsidR="000F23E5">
        <w:t>о</w:t>
      </w:r>
      <w:r w:rsidR="00F60188" w:rsidRPr="00DE3FF2">
        <w:t>б'єднує н</w:t>
      </w:r>
      <w:r w:rsidR="000F23E5">
        <w:t>а</w:t>
      </w:r>
      <w:r w:rsidR="00F60188" w:rsidRPr="00DE3FF2">
        <w:t xml:space="preserve">цію, </w:t>
      </w:r>
      <w:r w:rsidR="000F23E5">
        <w:t>ро</w:t>
      </w:r>
      <w:r w:rsidR="00F60188" w:rsidRPr="00DE3FF2">
        <w:t>звит</w:t>
      </w:r>
      <w:r w:rsidR="000F23E5">
        <w:t>о</w:t>
      </w:r>
      <w:r w:rsidR="00F60188" w:rsidRPr="00DE3FF2">
        <w:t>к піш</w:t>
      </w:r>
      <w:r w:rsidR="000F23E5">
        <w:t>о</w:t>
      </w:r>
      <w:r w:rsidR="00F60188" w:rsidRPr="00DE3FF2">
        <w:t>в не шля</w:t>
      </w:r>
      <w:r w:rsidR="000F23E5">
        <w:t>хо</w:t>
      </w:r>
      <w:r w:rsidR="00F60188" w:rsidRPr="00DE3FF2">
        <w:t>м пе</w:t>
      </w:r>
      <w:r w:rsidR="000F23E5">
        <w:t>р</w:t>
      </w:r>
      <w:r w:rsidR="00F60188" w:rsidRPr="00DE3FF2">
        <w:t>с</w:t>
      </w:r>
      <w:r w:rsidR="000F23E5">
        <w:t>о</w:t>
      </w:r>
      <w:r w:rsidR="00F60188" w:rsidRPr="00DE3FF2">
        <w:t>ніфік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</w:t>
      </w:r>
      <w:r w:rsidR="000F23E5">
        <w:t>а</w:t>
      </w:r>
      <w:r w:rsidR="00F60188" w:rsidRPr="00DE3FF2">
        <w:t>вт</w:t>
      </w:r>
      <w:r w:rsidR="000F23E5">
        <w:t>ор</w:t>
      </w:r>
      <w:r w:rsidR="00F60188" w:rsidRPr="00DE3FF2">
        <w:t>ит</w:t>
      </w:r>
      <w:r w:rsidR="000F23E5">
        <w:t>ар</w:t>
      </w:r>
      <w:r w:rsidR="00F60188" w:rsidRPr="00DE3FF2">
        <w:t xml:space="preserve">изму, </w:t>
      </w:r>
      <w:r w:rsidR="000F23E5">
        <w:t>а</w:t>
      </w:r>
      <w:r w:rsidR="00F60188" w:rsidRPr="00DE3FF2">
        <w:t xml:space="preserve"> шля</w:t>
      </w:r>
      <w:r w:rsidR="000F23E5">
        <w:t>хо</w:t>
      </w:r>
      <w:r w:rsidR="00F60188" w:rsidRPr="00DE3FF2">
        <w:t>м к</w:t>
      </w:r>
      <w:r w:rsidR="000F23E5">
        <w:t>о</w:t>
      </w:r>
      <w:r w:rsidR="00F60188" w:rsidRPr="00DE3FF2">
        <w:t>лективістськи</w:t>
      </w:r>
      <w:r w:rsidR="000F23E5">
        <w:t>х</w:t>
      </w:r>
      <w:r w:rsidR="00F60188" w:rsidRPr="00DE3FF2">
        <w:t xml:space="preserve"> п</w:t>
      </w:r>
      <w:r w:rsidR="000F23E5">
        <w:t>ра</w:t>
      </w:r>
      <w:r w:rsidR="00F60188" w:rsidRPr="00DE3FF2">
        <w:t>ктик, в яки</w:t>
      </w:r>
      <w:r w:rsidR="000F23E5">
        <w:t>х</w:t>
      </w:r>
      <w:r w:rsidR="00F60188" w:rsidRPr="00DE3FF2">
        <w:t xml:space="preserve"> н</w:t>
      </w:r>
      <w:r w:rsidR="000F23E5">
        <w:t>а</w:t>
      </w:r>
      <w:r w:rsidR="00F60188" w:rsidRPr="00DE3FF2">
        <w:t xml:space="preserve"> п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тк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 xml:space="preserve">му </w:t>
      </w:r>
      <w:r w:rsidR="00F60188" w:rsidRPr="00DE3FF2">
        <w:lastRenderedPageBreak/>
        <w:t>ет</w:t>
      </w:r>
      <w:r w:rsidR="000F23E5">
        <w:t>а</w:t>
      </w:r>
      <w:r w:rsidR="00F60188" w:rsidRPr="00DE3FF2">
        <w:t xml:space="preserve">пі </w:t>
      </w:r>
      <w:r w:rsidR="000F23E5">
        <w:t>о</w:t>
      </w:r>
      <w:r w:rsidR="00F60188" w:rsidRPr="00DE3FF2">
        <w:t>чевидн</w:t>
      </w:r>
      <w:r w:rsidR="000F23E5">
        <w:t>о</w:t>
      </w:r>
      <w:r w:rsidR="00F60188" w:rsidRPr="00DE3FF2">
        <w:t xml:space="preserve"> п</w:t>
      </w:r>
      <w:r w:rsidR="000F23E5">
        <w:t>ро</w:t>
      </w:r>
      <w:r w:rsidR="00F60188" w:rsidRPr="00DE3FF2">
        <w:t>гляд</w:t>
      </w:r>
      <w:r w:rsidR="000F23E5">
        <w:t>а</w:t>
      </w:r>
      <w:r w:rsidR="00F60188" w:rsidRPr="00DE3FF2">
        <w:t>ється п</w:t>
      </w:r>
      <w:r w:rsidR="000F23E5">
        <w:t>ро</w:t>
      </w:r>
      <w:r w:rsidR="00F60188" w:rsidRPr="00DE3FF2">
        <w:t>тиб</w:t>
      </w:r>
      <w:r w:rsidR="000F23E5">
        <w:t>ор</w:t>
      </w:r>
      <w:r w:rsidR="00F60188" w:rsidRPr="00DE3FF2">
        <w:t>ств</w:t>
      </w:r>
      <w:r w:rsidR="000F23E5">
        <w:t>о</w:t>
      </w:r>
      <w:r w:rsidR="00F60188" w:rsidRPr="00DE3FF2">
        <w:t xml:space="preserve"> і вз</w:t>
      </w:r>
      <w:r w:rsidR="000F23E5">
        <w:t>а</w:t>
      </w:r>
      <w:r w:rsidR="00F60188" w:rsidRPr="00DE3FF2">
        <w:t>єм</w:t>
      </w:r>
      <w:r w:rsidR="000F23E5">
        <w:t>о</w:t>
      </w:r>
      <w:r w:rsidR="00F60188" w:rsidRPr="00DE3FF2">
        <w:t>дія т</w:t>
      </w:r>
      <w:r w:rsidR="000F23E5">
        <w:t>р</w:t>
      </w:r>
      <w:r w:rsidR="00F60188" w:rsidRPr="00DE3FF2">
        <w:t>ь</w:t>
      </w:r>
      <w:r w:rsidR="000F23E5">
        <w:t>ох</w:t>
      </w:r>
      <w:r w:rsidR="00F60188" w:rsidRPr="00DE3FF2">
        <w:t xml:space="preserve"> ст</w:t>
      </w:r>
      <w:r w:rsidR="000F23E5">
        <w:t>ра</w:t>
      </w:r>
      <w:r w:rsidR="00F60188" w:rsidRPr="00DE3FF2">
        <w:t>т – п</w:t>
      </w:r>
      <w:r w:rsidR="000F23E5">
        <w:t>р</w:t>
      </w:r>
      <w:r w:rsidR="00F60188" w:rsidRPr="00DE3FF2">
        <w:t>едст</w:t>
      </w:r>
      <w:r w:rsidR="000F23E5">
        <w:t>а</w:t>
      </w:r>
      <w:r w:rsidR="00F60188" w:rsidRPr="00DE3FF2">
        <w:t>вників чин</w:t>
      </w:r>
      <w:r w:rsidR="000F23E5">
        <w:t>о</w:t>
      </w:r>
      <w:r w:rsidR="00F60188" w:rsidRPr="00DE3FF2">
        <w:t>вництв</w:t>
      </w:r>
      <w:r w:rsidR="000F23E5">
        <w:t>а</w:t>
      </w:r>
      <w:r w:rsidR="00F60188" w:rsidRPr="00DE3FF2">
        <w:t>, п</w:t>
      </w:r>
      <w:r w:rsidR="000F23E5">
        <w:t>о</w:t>
      </w:r>
      <w:r w:rsidR="00F60188" w:rsidRPr="00DE3FF2">
        <w:t>літични</w:t>
      </w:r>
      <w:r w:rsidR="000F23E5">
        <w:t>х</w:t>
      </w:r>
      <w:r w:rsidR="00F60188" w:rsidRPr="00DE3FF2">
        <w:t xml:space="preserve"> п</w:t>
      </w:r>
      <w:r w:rsidR="000F23E5">
        <w:t>ар</w:t>
      </w:r>
      <w:r w:rsidR="00F60188" w:rsidRPr="00DE3FF2">
        <w:t>тій т</w:t>
      </w:r>
      <w:r w:rsidR="000F23E5">
        <w:t>а</w:t>
      </w:r>
      <w:r w:rsidR="00F60188" w:rsidRPr="00DE3FF2">
        <w:t xml:space="preserve"> військ</w:t>
      </w:r>
      <w:r w:rsidR="000F23E5">
        <w:t>о</w:t>
      </w:r>
      <w:r w:rsidR="00F60188" w:rsidRPr="00DE3FF2">
        <w:t>ви</w:t>
      </w:r>
      <w:r w:rsidR="000F23E5">
        <w:t>х</w:t>
      </w:r>
      <w:r w:rsidR="00F60188" w:rsidRPr="00DE3FF2">
        <w:t xml:space="preserve"> кіл. Фігу</w:t>
      </w:r>
      <w:r w:rsidR="000F23E5">
        <w:t>ра</w:t>
      </w:r>
      <w:r w:rsidR="00F60188" w:rsidRPr="00DE3FF2">
        <w:t xml:space="preserve"> імпе</w:t>
      </w:r>
      <w:r w:rsidR="000F23E5">
        <w:t>ра</w:t>
      </w:r>
      <w:r w:rsidR="00F60188" w:rsidRPr="00DE3FF2">
        <w:t>т</w:t>
      </w:r>
      <w:r w:rsidR="000F23E5">
        <w:t>ора</w:t>
      </w:r>
      <w:r w:rsidR="00F60188" w:rsidRPr="00DE3FF2">
        <w:t xml:space="preserve"> бул</w:t>
      </w:r>
      <w:r w:rsidR="000F23E5">
        <w:t>а</w:t>
      </w:r>
      <w:r w:rsidR="00F60188" w:rsidRPr="00DE3FF2">
        <w:t xml:space="preserve"> </w:t>
      </w:r>
      <w:r w:rsidR="009A6FDB" w:rsidRPr="00DE3FF2">
        <w:t>вмістищем</w:t>
      </w:r>
      <w:r w:rsidR="00F60188" w:rsidRPr="00DE3FF2">
        <w:t xml:space="preserve"> </w:t>
      </w:r>
      <w:r w:rsidR="000F23E5">
        <w:t>а</w:t>
      </w:r>
      <w:r w:rsidR="00F60188" w:rsidRPr="00DE3FF2">
        <w:t>вт</w:t>
      </w:r>
      <w:r w:rsidR="000F23E5">
        <w:t>ор</w:t>
      </w:r>
      <w:r w:rsidR="00F60188" w:rsidRPr="00DE3FF2">
        <w:t>ит</w:t>
      </w:r>
      <w:r w:rsidR="000F23E5">
        <w:t>ар</w:t>
      </w:r>
      <w:r w:rsidR="00F60188" w:rsidRPr="00DE3FF2">
        <w:t>н</w:t>
      </w:r>
      <w:r w:rsidR="000F23E5">
        <w:t>о</w:t>
      </w:r>
      <w:r w:rsidR="00F60188" w:rsidRPr="00DE3FF2">
        <w:t>ї вл</w:t>
      </w:r>
      <w:r w:rsidR="000F23E5">
        <w:t>а</w:t>
      </w:r>
      <w:r w:rsidR="00F60188" w:rsidRPr="00DE3FF2">
        <w:t xml:space="preserve">ди. 1930-ті </w:t>
      </w:r>
      <w:r w:rsidR="000F23E5">
        <w:t>ро</w:t>
      </w:r>
      <w:r w:rsidR="00F60188" w:rsidRPr="00DE3FF2">
        <w:t>ки. ст</w:t>
      </w:r>
      <w:r w:rsidR="000F23E5">
        <w:t>а</w:t>
      </w:r>
      <w:r w:rsidR="00F60188" w:rsidRPr="00DE3FF2">
        <w:t>ли ч</w:t>
      </w:r>
      <w:r w:rsidR="000F23E5">
        <w:t>а</w:t>
      </w:r>
      <w:r w:rsidR="00F60188" w:rsidRPr="00DE3FF2">
        <w:t>с</w:t>
      </w:r>
      <w:r w:rsidR="000F23E5">
        <w:t>о</w:t>
      </w:r>
      <w:r w:rsidR="00F60188" w:rsidRPr="00DE3FF2">
        <w:t>м п</w:t>
      </w:r>
      <w:r w:rsidR="000F23E5">
        <w:t>о</w:t>
      </w:r>
      <w:r w:rsidR="00F60188" w:rsidRPr="00DE3FF2">
        <w:t>ступ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 xml:space="preserve"> дем</w:t>
      </w:r>
      <w:r w:rsidR="000F23E5">
        <w:t>о</w:t>
      </w:r>
      <w:r w:rsidR="00F60188" w:rsidRPr="00DE3FF2">
        <w:t>нт</w:t>
      </w:r>
      <w:r w:rsidR="000F23E5">
        <w:t>а</w:t>
      </w:r>
      <w:r w:rsidR="00F60188" w:rsidRPr="00DE3FF2">
        <w:t>жу ти</w:t>
      </w:r>
      <w:r w:rsidR="000F23E5">
        <w:t>х</w:t>
      </w:r>
      <w:r w:rsidR="00F60188" w:rsidRPr="00DE3FF2">
        <w:t xml:space="preserve"> нечисленни</w:t>
      </w:r>
      <w:r w:rsidR="000F23E5">
        <w:t>х</w:t>
      </w:r>
      <w:r w:rsidR="00F60188" w:rsidRPr="00DE3FF2">
        <w:t xml:space="preserve"> елементів п</w:t>
      </w:r>
      <w:r w:rsidR="000F23E5">
        <w:t>ар</w:t>
      </w:r>
      <w:r w:rsidR="00F60188" w:rsidRPr="00DE3FF2">
        <w:t>л</w:t>
      </w:r>
      <w:r w:rsidR="000F23E5">
        <w:t>а</w:t>
      </w:r>
      <w:r w:rsidR="00F60188" w:rsidRPr="00DE3FF2">
        <w:t>мент</w:t>
      </w:r>
      <w:r w:rsidR="000F23E5">
        <w:t>ар</w:t>
      </w:r>
      <w:r w:rsidR="00F60188" w:rsidRPr="00DE3FF2">
        <w:t>изму, які з'явилися в п</w:t>
      </w:r>
      <w:r w:rsidR="000F23E5">
        <w:t>о</w:t>
      </w:r>
      <w:r w:rsidR="00F60188" w:rsidRPr="00DE3FF2">
        <w:t>пе</w:t>
      </w:r>
      <w:r w:rsidR="000F23E5">
        <w:t>р</w:t>
      </w:r>
      <w:r w:rsidR="00F60188" w:rsidRPr="00DE3FF2">
        <w:t>едню еп</w:t>
      </w:r>
      <w:r w:rsidR="000F23E5">
        <w:t>ох</w:t>
      </w:r>
      <w:r w:rsidR="00F60188" w:rsidRPr="00DE3FF2">
        <w:t>у.</w:t>
      </w:r>
    </w:p>
    <w:p w:rsidR="006D1F64" w:rsidRPr="00DE3FF2" w:rsidRDefault="006D1F64" w:rsidP="008C479E">
      <w:pPr>
        <w:pStyle w:val="13"/>
        <w:contextualSpacing/>
      </w:pPr>
      <w:r w:rsidRPr="00DE3FF2">
        <w:t>Тут м</w:t>
      </w:r>
      <w:r w:rsidR="000F23E5">
        <w:t>о</w:t>
      </w:r>
      <w:r w:rsidRPr="00DE3FF2">
        <w:t>жн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дум</w:t>
      </w:r>
      <w:r w:rsidR="000F23E5">
        <w:t>а</w:t>
      </w:r>
      <w:r w:rsidRPr="00DE3FF2">
        <w:t>ти щ</w:t>
      </w:r>
      <w:r w:rsidR="000F23E5">
        <w:t>о</w:t>
      </w:r>
      <w:r w:rsidRPr="00DE3FF2">
        <w:t xml:space="preserve"> усі ці м</w:t>
      </w:r>
      <w:r w:rsidR="000F23E5">
        <w:t>а</w:t>
      </w:r>
      <w:r w:rsidRPr="00DE3FF2">
        <w:t>ніфести н</w:t>
      </w:r>
      <w:r w:rsidR="000F23E5">
        <w:t>а</w:t>
      </w:r>
      <w:r w:rsidRPr="00DE3FF2">
        <w:t>сп</w:t>
      </w:r>
      <w:r w:rsidR="000F23E5">
        <w:t>ра</w:t>
      </w:r>
      <w:r w:rsidRPr="00DE3FF2">
        <w:t>вді м</w:t>
      </w:r>
      <w:r w:rsidR="000F23E5">
        <w:t>а</w:t>
      </w:r>
      <w:r w:rsidRPr="00DE3FF2">
        <w:t>ли н</w:t>
      </w:r>
      <w:r w:rsidR="000F23E5">
        <w:t>а</w:t>
      </w:r>
      <w:r w:rsidRPr="00DE3FF2">
        <w:t xml:space="preserve"> меті п</w:t>
      </w:r>
      <w:r w:rsidR="000F23E5">
        <w:t>о</w:t>
      </w:r>
      <w:r w:rsidRPr="00DE3FF2">
        <w:t>ве</w:t>
      </w:r>
      <w:r w:rsidR="000F23E5">
        <w:t>р</w:t>
      </w:r>
      <w:r w:rsidRPr="00DE3FF2">
        <w:t>нення м</w:t>
      </w:r>
      <w:r w:rsidR="000F23E5">
        <w:t>о</w:t>
      </w:r>
      <w:r w:rsidRPr="00DE3FF2">
        <w:t>н</w:t>
      </w:r>
      <w:r w:rsidR="000F23E5">
        <w:t>арх</w:t>
      </w:r>
      <w:r w:rsidRPr="00DE3FF2">
        <w:t xml:space="preserve">ізму, </w:t>
      </w:r>
      <w:r w:rsidR="000F23E5">
        <w:t>а</w:t>
      </w:r>
      <w:r w:rsidRPr="00DE3FF2">
        <w:t>ле з</w:t>
      </w:r>
      <w:r w:rsidR="000F23E5">
        <w:t>о</w:t>
      </w:r>
      <w:r w:rsidRPr="00DE3FF2">
        <w:t>всім не т</w:t>
      </w:r>
      <w:r w:rsidR="000F23E5">
        <w:t>а</w:t>
      </w:r>
      <w:r w:rsidRPr="00DE3FF2">
        <w:t>к. Ідеї з</w:t>
      </w:r>
      <w:r w:rsidR="000F23E5">
        <w:t>а</w:t>
      </w:r>
      <w:r w:rsidRPr="00DE3FF2">
        <w:t>кл</w:t>
      </w:r>
      <w:r w:rsidR="000F23E5">
        <w:t>а</w:t>
      </w:r>
      <w:r w:rsidRPr="00DE3FF2">
        <w:t>дені в текст</w:t>
      </w:r>
      <w:r w:rsidR="000F23E5">
        <w:t>ах</w:t>
      </w:r>
      <w:r w:rsidRPr="00DE3FF2">
        <w:t xml:space="preserve"> зве</w:t>
      </w:r>
      <w:r w:rsidR="000F23E5">
        <w:t>р</w:t>
      </w:r>
      <w:r w:rsidRPr="00DE3FF2">
        <w:t>т</w:t>
      </w:r>
      <w:r w:rsidR="000F23E5">
        <w:t>а</w:t>
      </w:r>
      <w:r w:rsidRPr="00DE3FF2">
        <w:t>лися д</w:t>
      </w:r>
      <w:r w:rsidR="000F23E5">
        <w:t>о</w:t>
      </w:r>
      <w:r w:rsidRPr="00DE3FF2">
        <w:t xml:space="preserve"> ідеї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і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єдн</w:t>
      </w:r>
      <w:r w:rsidR="000F23E5">
        <w:t>о</w:t>
      </w:r>
      <w:r w:rsidRPr="00DE3FF2">
        <w:t>сті, єдність ця 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бути ви</w:t>
      </w:r>
      <w:r w:rsidR="000F23E5">
        <w:t>ра</w:t>
      </w:r>
      <w:r w:rsidRPr="00DE3FF2">
        <w:t>жену безз</w:t>
      </w:r>
      <w:r w:rsidR="000F23E5">
        <w:t>а</w:t>
      </w:r>
      <w:r w:rsidRPr="00DE3FF2">
        <w:t>пе</w:t>
      </w:r>
      <w:r w:rsidR="000F23E5">
        <w:t>р</w:t>
      </w:r>
      <w:r w:rsidRPr="00DE3FF2">
        <w:t>ечн</w:t>
      </w:r>
      <w:r w:rsidR="000F23E5">
        <w:t>о</w:t>
      </w:r>
      <w:r w:rsidRPr="00DE3FF2">
        <w:t>му підк</w:t>
      </w:r>
      <w:r w:rsidR="000F23E5">
        <w:t>ор</w:t>
      </w:r>
      <w:r w:rsidRPr="00DE3FF2">
        <w:t>енню н</w:t>
      </w:r>
      <w:r w:rsidR="000F23E5">
        <w:t>а</w:t>
      </w:r>
      <w:r w:rsidRPr="00DE3FF2">
        <w:t>селення вл</w:t>
      </w:r>
      <w:r w:rsidR="000F23E5">
        <w:t>а</w:t>
      </w:r>
      <w:r w:rsidRPr="00DE3FF2">
        <w:t>ді у г</w:t>
      </w:r>
      <w:r w:rsidR="000F23E5">
        <w:t>о</w:t>
      </w:r>
      <w:r w:rsidRPr="00DE3FF2">
        <w:t>л</w:t>
      </w:r>
      <w:r w:rsidR="000F23E5">
        <w:t>о</w:t>
      </w:r>
      <w:r w:rsidRPr="00DE3FF2">
        <w:t>ві з імпе</w:t>
      </w:r>
      <w:r w:rsidR="000F23E5">
        <w:t>ра</w:t>
      </w:r>
      <w:r w:rsidRPr="00DE3FF2">
        <w:t>т</w:t>
      </w:r>
      <w:r w:rsidR="000F23E5">
        <w:t>оро</w:t>
      </w:r>
      <w:r w:rsidRPr="00DE3FF2">
        <w:t>м т</w:t>
      </w:r>
      <w:r w:rsidR="000F23E5">
        <w:t>о</w:t>
      </w:r>
      <w:r w:rsidRPr="00DE3FF2">
        <w:t>бт</w:t>
      </w:r>
      <w:r w:rsidR="000F23E5">
        <w:t>о</w:t>
      </w:r>
      <w:r w:rsidRPr="00DE3FF2">
        <w:t xml:space="preserve"> у </w:t>
      </w:r>
      <w:r w:rsidR="000F23E5">
        <w:t>р</w:t>
      </w:r>
      <w:r w:rsidRPr="00DE3FF2">
        <w:t>езульт</w:t>
      </w:r>
      <w:r w:rsidR="000F23E5">
        <w:t>а</w:t>
      </w:r>
      <w:r w:rsidRPr="00DE3FF2">
        <w:t>ті ств</w:t>
      </w:r>
      <w:r w:rsidR="000F23E5">
        <w:t>ор</w:t>
      </w:r>
      <w:r w:rsidRPr="00DE3FF2">
        <w:t>ити не п</w:t>
      </w:r>
      <w:r w:rsidR="000F23E5">
        <w:t>ро</w:t>
      </w:r>
      <w:r w:rsidRPr="00DE3FF2">
        <w:t>ст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вт</w:t>
      </w:r>
      <w:r w:rsidR="000F23E5">
        <w:t>ор</w:t>
      </w:r>
      <w:r w:rsidRPr="00DE3FF2">
        <w:t>ит</w:t>
      </w:r>
      <w:r w:rsidR="000F23E5">
        <w:t>ар</w:t>
      </w:r>
      <w:r w:rsidRPr="00DE3FF2">
        <w:t>ний л</w:t>
      </w:r>
      <w:r w:rsidR="000F23E5">
        <w:t>а</w:t>
      </w:r>
      <w:r w:rsidRPr="00DE3FF2">
        <w:t xml:space="preserve">д 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вн</w:t>
      </w:r>
      <w:r w:rsidR="000F23E5">
        <w:t>о</w:t>
      </w:r>
      <w:r w:rsidRPr="00DE3FF2">
        <w:t>цінну т</w:t>
      </w:r>
      <w:r w:rsidR="000F23E5">
        <w:t>о</w:t>
      </w:r>
      <w:r w:rsidRPr="00DE3FF2">
        <w:t>т</w:t>
      </w:r>
      <w:r w:rsidR="000F23E5">
        <w:t>а</w:t>
      </w:r>
      <w:r w:rsidRPr="00DE3FF2">
        <w:t>літ</w:t>
      </w:r>
      <w:r w:rsidR="000F23E5">
        <w:t>ар</w:t>
      </w:r>
      <w:r w:rsidRPr="00DE3FF2">
        <w:t>ну систему.</w:t>
      </w:r>
    </w:p>
    <w:p w:rsidR="00696A00" w:rsidRPr="00DE3FF2" w:rsidRDefault="000F23E5" w:rsidP="008C479E">
      <w:pPr>
        <w:pStyle w:val="13"/>
        <w:contextualSpacing/>
      </w:pPr>
      <w:r>
        <w:t>О</w:t>
      </w:r>
      <w:r w:rsidR="00F60188" w:rsidRPr="00DE3FF2">
        <w:t>дним з н</w:t>
      </w:r>
      <w:r>
        <w:t>а</w:t>
      </w:r>
      <w:r w:rsidR="00F60188" w:rsidRPr="00DE3FF2">
        <w:t>йв</w:t>
      </w:r>
      <w:r>
        <w:t>а</w:t>
      </w:r>
      <w:r w:rsidR="00F60188" w:rsidRPr="00DE3FF2">
        <w:t>жливіши</w:t>
      </w:r>
      <w:r>
        <w:t>х</w:t>
      </w:r>
      <w:r w:rsidR="00F60188" w:rsidRPr="00DE3FF2">
        <w:t xml:space="preserve"> м</w:t>
      </w:r>
      <w:r>
        <w:t>о</w:t>
      </w:r>
      <w:r w:rsidR="00F60188" w:rsidRPr="00DE3FF2">
        <w:t>ментів, щ</w:t>
      </w:r>
      <w:r>
        <w:t>о</w:t>
      </w:r>
      <w:r w:rsidR="00F60188" w:rsidRPr="00DE3FF2">
        <w:t xml:space="preserve"> від</w:t>
      </w:r>
      <w:r>
        <w:t>р</w:t>
      </w:r>
      <w:r w:rsidR="00F60188" w:rsidRPr="00DE3FF2">
        <w:t xml:space="preserve">ізняє </w:t>
      </w:r>
      <w:r>
        <w:t>а</w:t>
      </w:r>
      <w:r w:rsidR="00F60188" w:rsidRPr="00DE3FF2">
        <w:t>вт</w:t>
      </w:r>
      <w:r>
        <w:t>ор</w:t>
      </w:r>
      <w:r w:rsidR="00F60188" w:rsidRPr="00DE3FF2">
        <w:t>ит</w:t>
      </w:r>
      <w:r>
        <w:t>ар</w:t>
      </w:r>
      <w:r w:rsidR="00F60188" w:rsidRPr="00DE3FF2">
        <w:t>ний уст</w:t>
      </w:r>
      <w:r>
        <w:t>р</w:t>
      </w:r>
      <w:r w:rsidR="00F60188" w:rsidRPr="00DE3FF2">
        <w:t>ій від т</w:t>
      </w:r>
      <w:r>
        <w:t>о</w:t>
      </w:r>
      <w:r w:rsidR="00F60188" w:rsidRPr="00DE3FF2">
        <w:t>т</w:t>
      </w:r>
      <w:r>
        <w:t>а</w:t>
      </w:r>
      <w:r w:rsidR="00F60188" w:rsidRPr="00DE3FF2">
        <w:t>літ</w:t>
      </w:r>
      <w:r>
        <w:t>ар</w:t>
      </w:r>
      <w:r w:rsidR="00F60188" w:rsidRPr="00DE3FF2">
        <w:t>н</w:t>
      </w:r>
      <w:r>
        <w:t>о</w:t>
      </w:r>
      <w:r w:rsidR="00F60188" w:rsidRPr="00DE3FF2">
        <w:t>г</w:t>
      </w:r>
      <w:r>
        <w:t>о</w:t>
      </w:r>
      <w:r w:rsidR="00F60188" w:rsidRPr="00DE3FF2">
        <w:t>, є н</w:t>
      </w:r>
      <w:r>
        <w:t>а</w:t>
      </w:r>
      <w:r w:rsidR="00F60188" w:rsidRPr="00DE3FF2">
        <w:t>явність іде</w:t>
      </w:r>
      <w:r>
        <w:t>о</w:t>
      </w:r>
      <w:r w:rsidR="00F60188" w:rsidRPr="00DE3FF2">
        <w:t>л</w:t>
      </w:r>
      <w:r>
        <w:t>о</w:t>
      </w:r>
      <w:r w:rsidR="00F60188" w:rsidRPr="00DE3FF2">
        <w:t>гії, щ</w:t>
      </w:r>
      <w:r>
        <w:t>о</w:t>
      </w:r>
      <w:r w:rsidR="00F60188" w:rsidRPr="00DE3FF2">
        <w:t xml:space="preserve"> підн</w:t>
      </w:r>
      <w:r>
        <w:t>о</w:t>
      </w:r>
      <w:r w:rsidR="00F60188" w:rsidRPr="00DE3FF2">
        <w:t>сить підд</w:t>
      </w:r>
      <w:r>
        <w:t>а</w:t>
      </w:r>
      <w:r w:rsidR="00F60188" w:rsidRPr="00DE3FF2">
        <w:t>ни</w:t>
      </w:r>
      <w:r>
        <w:t>х</w:t>
      </w:r>
      <w:r w:rsidR="00F60188" w:rsidRPr="00DE3FF2">
        <w:t xml:space="preserve"> де</w:t>
      </w:r>
      <w:r>
        <w:t>р</w:t>
      </w:r>
      <w:r w:rsidR="00F60188" w:rsidRPr="00DE3FF2">
        <w:t>ж</w:t>
      </w:r>
      <w:r>
        <w:t>а</w:t>
      </w:r>
      <w:r w:rsidR="00F60188" w:rsidRPr="00DE3FF2">
        <w:t>ви і легітимує п</w:t>
      </w:r>
      <w:r>
        <w:t>р</w:t>
      </w:r>
      <w:r w:rsidR="00F60188" w:rsidRPr="00DE3FF2">
        <w:t>ивнесення щ</w:t>
      </w:r>
      <w:r>
        <w:t>а</w:t>
      </w:r>
      <w:r w:rsidR="00F60188" w:rsidRPr="00DE3FF2">
        <w:t>стя іншим н</w:t>
      </w:r>
      <w:r>
        <w:t>аро</w:t>
      </w:r>
      <w:r w:rsidR="00F60188" w:rsidRPr="00DE3FF2">
        <w:t>д</w:t>
      </w:r>
      <w:r>
        <w:t>а</w:t>
      </w:r>
      <w:r w:rsidR="00F60188" w:rsidRPr="00DE3FF2">
        <w:t>м. У Яп</w:t>
      </w:r>
      <w:r>
        <w:t>о</w:t>
      </w:r>
      <w:r w:rsidR="00F60188" w:rsidRPr="00DE3FF2">
        <w:t>нії ств</w:t>
      </w:r>
      <w:r>
        <w:t>ор</w:t>
      </w:r>
      <w:r w:rsidR="00F60188" w:rsidRPr="00DE3FF2">
        <w:t>ення м</w:t>
      </w:r>
      <w:r>
        <w:t>о</w:t>
      </w:r>
      <w:r w:rsidR="00F60188" w:rsidRPr="00DE3FF2">
        <w:t>біліз</w:t>
      </w:r>
      <w:r>
        <w:t>а</w:t>
      </w:r>
      <w:r w:rsidR="00F60188" w:rsidRPr="00DE3FF2">
        <w:t>ційн</w:t>
      </w:r>
      <w:r>
        <w:t>о</w:t>
      </w:r>
      <w:r w:rsidR="00F60188" w:rsidRPr="00DE3FF2">
        <w:t>ї іде</w:t>
      </w:r>
      <w:r>
        <w:t>о</w:t>
      </w:r>
      <w:r w:rsidR="00F60188" w:rsidRPr="00DE3FF2">
        <w:t>л</w:t>
      </w:r>
      <w:r>
        <w:t>о</w:t>
      </w:r>
      <w:r w:rsidR="00F60188" w:rsidRPr="00DE3FF2">
        <w:t>гії здійснюв</w:t>
      </w:r>
      <w:r>
        <w:t>а</w:t>
      </w:r>
      <w:r w:rsidR="00F60188" w:rsidRPr="00DE3FF2">
        <w:t>л</w:t>
      </w:r>
      <w:r>
        <w:t>о</w:t>
      </w:r>
      <w:r w:rsidR="00F60188" w:rsidRPr="00DE3FF2">
        <w:t>ся п</w:t>
      </w:r>
      <w:r>
        <w:t>ро</w:t>
      </w:r>
      <w:r w:rsidR="00F60188" w:rsidRPr="00DE3FF2">
        <w:t>тяг</w:t>
      </w:r>
      <w:r>
        <w:t>о</w:t>
      </w:r>
      <w:r w:rsidR="00F60188" w:rsidRPr="00DE3FF2">
        <w:t>м усі</w:t>
      </w:r>
      <w:r>
        <w:t>х</w:t>
      </w:r>
      <w:r w:rsidR="00F60188" w:rsidRPr="00DE3FF2">
        <w:t xml:space="preserve"> 1930-</w:t>
      </w:r>
      <w:r>
        <w:t>х</w:t>
      </w:r>
      <w:r w:rsidR="00F60188" w:rsidRPr="00DE3FF2">
        <w:t xml:space="preserve"> </w:t>
      </w:r>
      <w:r>
        <w:t>ро</w:t>
      </w:r>
      <w:r w:rsidR="00F60188" w:rsidRPr="00DE3FF2">
        <w:t>ків. Див</w:t>
      </w:r>
      <w:r>
        <w:t>о</w:t>
      </w:r>
      <w:r w:rsidR="00F60188" w:rsidRPr="00DE3FF2">
        <w:t>вижн</w:t>
      </w:r>
      <w:r>
        <w:t>о</w:t>
      </w:r>
      <w:r w:rsidR="00F60188" w:rsidRPr="00DE3FF2">
        <w:t xml:space="preserve">ю </w:t>
      </w:r>
      <w:r>
        <w:t>о</w:t>
      </w:r>
      <w:r w:rsidR="00F60188" w:rsidRPr="00DE3FF2">
        <w:t>с</w:t>
      </w:r>
      <w:r>
        <w:t>о</w:t>
      </w:r>
      <w:r w:rsidR="00F60188" w:rsidRPr="00DE3FF2">
        <w:t>бливістю яп</w:t>
      </w:r>
      <w:r>
        <w:t>о</w:t>
      </w:r>
      <w:r w:rsidR="00F60188" w:rsidRPr="00DE3FF2">
        <w:t>нськ</w:t>
      </w:r>
      <w:r>
        <w:t>о</w:t>
      </w:r>
      <w:r w:rsidR="00F60188" w:rsidRPr="00DE3FF2">
        <w:t>ї суспільн</w:t>
      </w:r>
      <w:r>
        <w:t>о</w:t>
      </w:r>
      <w:r w:rsidR="00F60188" w:rsidRPr="00DE3FF2">
        <w:t>ї свід</w:t>
      </w:r>
      <w:r>
        <w:t>о</w:t>
      </w:r>
      <w:r w:rsidR="00F60188" w:rsidRPr="00DE3FF2">
        <w:t>м</w:t>
      </w:r>
      <w:r>
        <w:t>о</w:t>
      </w:r>
      <w:r w:rsidR="00F60188" w:rsidRPr="00DE3FF2">
        <w:t>сті ст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відн</w:t>
      </w:r>
      <w:r>
        <w:t>о</w:t>
      </w:r>
      <w:r w:rsidR="00F60188" w:rsidRPr="00DE3FF2">
        <w:t>сн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дн</w:t>
      </w:r>
      <w:r>
        <w:t>о</w:t>
      </w:r>
      <w:r w:rsidR="00F60188" w:rsidRPr="00DE3FF2">
        <w:t>ст</w:t>
      </w:r>
      <w:r>
        <w:t>а</w:t>
      </w:r>
      <w:r w:rsidR="00F60188" w:rsidRPr="00DE3FF2">
        <w:t>йність, т</w:t>
      </w:r>
      <w:r>
        <w:t>о</w:t>
      </w:r>
      <w:r w:rsidR="00F60188" w:rsidRPr="00DE3FF2">
        <w:t>чніше, відсутність п</w:t>
      </w:r>
      <w:r>
        <w:t>р</w:t>
      </w:r>
      <w:r w:rsidR="00F60188" w:rsidRPr="00DE3FF2">
        <w:t>инцип</w:t>
      </w:r>
      <w:r>
        <w:t>о</w:t>
      </w:r>
      <w:r w:rsidR="00F60188" w:rsidRPr="00DE3FF2">
        <w:t>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</w:t>
      </w:r>
      <w:r>
        <w:t>о</w:t>
      </w:r>
      <w:r w:rsidR="00F60188" w:rsidRPr="00DE3FF2">
        <w:t>літичн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п</w:t>
      </w:r>
      <w:r>
        <w:t>ро</w:t>
      </w:r>
      <w:r w:rsidR="00F60188" w:rsidRPr="00DE3FF2">
        <w:t>тист</w:t>
      </w:r>
      <w:r>
        <w:t>о</w:t>
      </w:r>
      <w:r w:rsidR="00F60188" w:rsidRPr="00DE3FF2">
        <w:t>яння, щ</w:t>
      </w:r>
      <w:r>
        <w:t>о</w:t>
      </w:r>
      <w:r w:rsidR="00F60188" w:rsidRPr="00DE3FF2">
        <w:t xml:space="preserve"> глиб</w:t>
      </w:r>
      <w:r>
        <w:t>о</w:t>
      </w:r>
      <w:r w:rsidR="00F60188" w:rsidRPr="00DE3FF2">
        <w:t>к</w:t>
      </w:r>
      <w:r>
        <w:t>о</w:t>
      </w:r>
      <w:r w:rsidR="00F60188" w:rsidRPr="00DE3FF2">
        <w:t xml:space="preserve"> </w:t>
      </w:r>
      <w:r>
        <w:t>ро</w:t>
      </w:r>
      <w:r w:rsidR="00F60188" w:rsidRPr="00DE3FF2">
        <w:t>зк</w:t>
      </w:r>
      <w:r>
        <w:t>о</w:t>
      </w:r>
      <w:r w:rsidR="00F60188" w:rsidRPr="00DE3FF2">
        <w:t>лює суспільств</w:t>
      </w:r>
      <w:r>
        <w:t>о</w:t>
      </w:r>
      <w:r w:rsidR="00F60188" w:rsidRPr="00DE3FF2">
        <w:t>. Н</w:t>
      </w:r>
      <w:r>
        <w:t>а</w:t>
      </w:r>
      <w:r w:rsidR="00F60188" w:rsidRPr="00DE3FF2">
        <w:t xml:space="preserve"> се</w:t>
      </w:r>
      <w:r>
        <w:t>р</w:t>
      </w:r>
      <w:r w:rsidR="00F60188" w:rsidRPr="00DE3FF2">
        <w:t>едину 1930-</w:t>
      </w:r>
      <w:r>
        <w:t>х</w:t>
      </w:r>
      <w:r w:rsidR="006D1F64" w:rsidRPr="00DE3FF2">
        <w:t xml:space="preserve"> </w:t>
      </w:r>
      <w:r>
        <w:t>рр</w:t>
      </w:r>
      <w:r w:rsidR="00F60188" w:rsidRPr="00DE3FF2">
        <w:t>. нечисленне ліве к</w:t>
      </w:r>
      <w:r>
        <w:t>р</w:t>
      </w:r>
      <w:r w:rsidR="00F60188" w:rsidRPr="00DE3FF2">
        <w:t>ил</w:t>
      </w:r>
      <w:r>
        <w:t>о</w:t>
      </w:r>
      <w:r w:rsidR="00F60188" w:rsidRPr="00DE3FF2">
        <w:t xml:space="preserve"> п</w:t>
      </w:r>
      <w:r>
        <w:t>о</w:t>
      </w:r>
      <w:r w:rsidR="00F60188" w:rsidRPr="00DE3FF2">
        <w:t>літичн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спект</w:t>
      </w:r>
      <w:r>
        <w:t>ра</w:t>
      </w:r>
      <w:r w:rsidR="00F60188" w:rsidRPr="00DE3FF2">
        <w:t xml:space="preserve"> ф</w:t>
      </w:r>
      <w:r>
        <w:t>а</w:t>
      </w:r>
      <w:r w:rsidR="00F60188" w:rsidRPr="00DE3FF2">
        <w:t>ктичн</w:t>
      </w:r>
      <w:r>
        <w:t>о</w:t>
      </w:r>
      <w:r w:rsidR="00F60188" w:rsidRPr="00DE3FF2">
        <w:t xml:space="preserve"> бул</w:t>
      </w:r>
      <w:r>
        <w:t>о</w:t>
      </w:r>
      <w:r w:rsidR="00F60188" w:rsidRPr="00DE3FF2">
        <w:t xml:space="preserve"> знищен</w:t>
      </w:r>
      <w:r>
        <w:t>о</w:t>
      </w:r>
      <w:r w:rsidR="00F60188" w:rsidRPr="00DE3FF2">
        <w:t>. Б</w:t>
      </w:r>
      <w:r>
        <w:t>а</w:t>
      </w:r>
      <w:r w:rsidR="00F60188" w:rsidRPr="00DE3FF2">
        <w:t>г</w:t>
      </w:r>
      <w:r>
        <w:t>а</w:t>
      </w:r>
      <w:r w:rsidR="00F60188" w:rsidRPr="00DE3FF2">
        <w:t>т</w:t>
      </w:r>
      <w:r>
        <w:t>о</w:t>
      </w:r>
      <w:r w:rsidR="00F60188" w:rsidRPr="00DE3FF2">
        <w:t xml:space="preserve"> г</w:t>
      </w:r>
      <w:r>
        <w:t>ро</w:t>
      </w:r>
      <w:r w:rsidR="00F60188" w:rsidRPr="00DE3FF2">
        <w:t>м</w:t>
      </w:r>
      <w:r>
        <w:t>а</w:t>
      </w:r>
      <w:r w:rsidR="00F60188" w:rsidRPr="00DE3FF2">
        <w:t>дськи</w:t>
      </w:r>
      <w:r>
        <w:t>х</w:t>
      </w:r>
      <w:r w:rsidR="00F60188" w:rsidRPr="00DE3FF2">
        <w:t xml:space="preserve"> діячів – к</w:t>
      </w:r>
      <w:r>
        <w:t>о</w:t>
      </w:r>
      <w:r w:rsidR="00F60188" w:rsidRPr="00DE3FF2">
        <w:t>муністи т</w:t>
      </w:r>
      <w:r>
        <w:t>а</w:t>
      </w:r>
      <w:r w:rsidR="00F60188" w:rsidRPr="00DE3FF2">
        <w:t xml:space="preserve"> с</w:t>
      </w:r>
      <w:r>
        <w:t>о</w:t>
      </w:r>
      <w:r w:rsidR="00F60188" w:rsidRPr="00DE3FF2">
        <w:t>ці</w:t>
      </w:r>
      <w:r>
        <w:t>а</w:t>
      </w:r>
      <w:r w:rsidR="00F60188" w:rsidRPr="00DE3FF2">
        <w:t>лісти – з</w:t>
      </w:r>
      <w:r>
        <w:t>а</w:t>
      </w:r>
      <w:r w:rsidR="00F60188" w:rsidRPr="00DE3FF2">
        <w:t>явили п</w:t>
      </w:r>
      <w:r>
        <w:t>ро</w:t>
      </w:r>
      <w:r w:rsidR="00F60188" w:rsidRPr="00DE3FF2">
        <w:t xml:space="preserve"> св</w:t>
      </w:r>
      <w:r>
        <w:t>о</w:t>
      </w:r>
      <w:r w:rsidR="00F60188" w:rsidRPr="00DE3FF2">
        <w:t>ю д</w:t>
      </w:r>
      <w:r>
        <w:t>о</w:t>
      </w:r>
      <w:r w:rsidR="00F60188" w:rsidRPr="00DE3FF2">
        <w:t>б</w:t>
      </w:r>
      <w:r>
        <w:t>ро</w:t>
      </w:r>
      <w:r w:rsidR="00F60188" w:rsidRPr="00DE3FF2">
        <w:t>вільну відм</w:t>
      </w:r>
      <w:r>
        <w:t>о</w:t>
      </w:r>
      <w:r w:rsidR="00F60188" w:rsidRPr="00DE3FF2">
        <w:t>ву від к</w:t>
      </w:r>
      <w:r>
        <w:t>о</w:t>
      </w:r>
      <w:r w:rsidR="00F60188" w:rsidRPr="00DE3FF2">
        <w:t>лишні</w:t>
      </w:r>
      <w:r>
        <w:t>х</w:t>
      </w:r>
      <w:r w:rsidR="00F60188" w:rsidRPr="00DE3FF2">
        <w:t xml:space="preserve"> п</w:t>
      </w:r>
      <w:r>
        <w:t>о</w:t>
      </w:r>
      <w:r w:rsidR="00F60188" w:rsidRPr="00DE3FF2">
        <w:t>глядів. Це увійшл</w:t>
      </w:r>
      <w:r>
        <w:t>о</w:t>
      </w:r>
      <w:r w:rsidR="00F60188" w:rsidRPr="00DE3FF2">
        <w:t xml:space="preserve"> іст</w:t>
      </w:r>
      <w:r>
        <w:t>ор</w:t>
      </w:r>
      <w:r w:rsidR="00F60188" w:rsidRPr="00DE3FF2">
        <w:t>ію під н</w:t>
      </w:r>
      <w:r>
        <w:t>а</w:t>
      </w:r>
      <w:r w:rsidR="00F60188" w:rsidRPr="00DE3FF2">
        <w:t>зв</w:t>
      </w:r>
      <w:r>
        <w:t>о</w:t>
      </w:r>
      <w:r w:rsidR="00F60188" w:rsidRPr="00DE3FF2">
        <w:t>ю тенк</w:t>
      </w:r>
      <w:r>
        <w:t>о</w:t>
      </w:r>
      <w:r w:rsidR="00F60188" w:rsidRPr="00DE3FF2">
        <w:t xml:space="preserve"> (п</w:t>
      </w:r>
      <w:r>
        <w:t>о</w:t>
      </w:r>
      <w:r w:rsidR="00F60188" w:rsidRPr="00DE3FF2">
        <w:t>в</w:t>
      </w:r>
      <w:r>
        <w:t>оро</w:t>
      </w:r>
      <w:r w:rsidR="00F60188" w:rsidRPr="00DE3FF2">
        <w:t>т) (H</w:t>
      </w:r>
      <w:r>
        <w:t>о</w:t>
      </w:r>
      <w:r w:rsidR="00F60188" w:rsidRPr="00DE3FF2">
        <w:t>st</w:t>
      </w:r>
      <w:r>
        <w:t>о</w:t>
      </w:r>
      <w:r w:rsidR="00F60188" w:rsidRPr="00DE3FF2">
        <w:t xml:space="preserve">n 1983). В </w:t>
      </w:r>
      <w:r>
        <w:t>р</w:t>
      </w:r>
      <w:r w:rsidR="00F60188" w:rsidRPr="00DE3FF2">
        <w:t>езульт</w:t>
      </w:r>
      <w:r>
        <w:t>а</w:t>
      </w:r>
      <w:r w:rsidR="00F60188" w:rsidRPr="00DE3FF2">
        <w:t>ті б</w:t>
      </w:r>
      <w:r>
        <w:t>оро</w:t>
      </w:r>
      <w:r w:rsidR="00F60188" w:rsidRPr="00DE3FF2">
        <w:t>тьб</w:t>
      </w:r>
      <w:r>
        <w:t>а</w:t>
      </w:r>
      <w:r w:rsidR="00F60188" w:rsidRPr="00DE3FF2">
        <w:t xml:space="preserve"> з ін</w:t>
      </w:r>
      <w:r>
        <w:t>а</w:t>
      </w:r>
      <w:r w:rsidR="00F60188" w:rsidRPr="00DE3FF2">
        <w:t>к</w:t>
      </w:r>
      <w:r>
        <w:t>о</w:t>
      </w:r>
      <w:r w:rsidR="00F60188" w:rsidRPr="00DE3FF2">
        <w:t>думств</w:t>
      </w:r>
      <w:r>
        <w:t>о</w:t>
      </w:r>
      <w:r w:rsidR="00F60188" w:rsidRPr="00DE3FF2">
        <w:t>м у Яп</w:t>
      </w:r>
      <w:r>
        <w:t>о</w:t>
      </w:r>
      <w:r w:rsidR="00F60188" w:rsidRPr="00DE3FF2">
        <w:t>нії не м</w:t>
      </w:r>
      <w:r>
        <w:t>а</w:t>
      </w:r>
      <w:r w:rsidR="00F60188" w:rsidRPr="00DE3FF2">
        <w:t>л</w:t>
      </w:r>
      <w:r>
        <w:t>а</w:t>
      </w:r>
      <w:r w:rsidR="00F60188" w:rsidRPr="00DE3FF2">
        <w:t xml:space="preserve"> т</w:t>
      </w:r>
      <w:r>
        <w:t>а</w:t>
      </w:r>
      <w:r w:rsidR="00F60188" w:rsidRPr="00DE3FF2">
        <w:t>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г</w:t>
      </w:r>
      <w:r>
        <w:t>о</w:t>
      </w:r>
      <w:r w:rsidR="00F60188" w:rsidRPr="00DE3FF2">
        <w:t>ст</w:t>
      </w:r>
      <w:r>
        <w:t>ро</w:t>
      </w:r>
      <w:r w:rsidR="00F60188" w:rsidRPr="00DE3FF2">
        <w:t>г</w:t>
      </w:r>
      <w:r>
        <w:t>о</w:t>
      </w:r>
      <w:r w:rsidR="00F60188" w:rsidRPr="00DE3FF2">
        <w:t xml:space="preserve"> </w:t>
      </w:r>
      <w:r>
        <w:t>хара</w:t>
      </w:r>
      <w:r w:rsidR="00F60188" w:rsidRPr="00DE3FF2">
        <w:t>кте</w:t>
      </w:r>
      <w:r>
        <w:t>р</w:t>
      </w:r>
      <w:r w:rsidR="00F60188" w:rsidRPr="00DE3FF2">
        <w:t>у, як, н</w:t>
      </w:r>
      <w:r>
        <w:t>а</w:t>
      </w:r>
      <w:r w:rsidR="00F60188" w:rsidRPr="00DE3FF2">
        <w:t>п</w:t>
      </w:r>
      <w:r>
        <w:t>р</w:t>
      </w:r>
      <w:r w:rsidR="00F60188" w:rsidRPr="00DE3FF2">
        <w:t>икл</w:t>
      </w:r>
      <w:r>
        <w:t>а</w:t>
      </w:r>
      <w:r w:rsidR="00F60188" w:rsidRPr="00DE3FF2">
        <w:t>д, б</w:t>
      </w:r>
      <w:r>
        <w:t>оро</w:t>
      </w:r>
      <w:r w:rsidR="00F60188" w:rsidRPr="00DE3FF2">
        <w:t>тьб</w:t>
      </w:r>
      <w:r>
        <w:t>а</w:t>
      </w:r>
      <w:r w:rsidR="00F60188" w:rsidRPr="00DE3FF2">
        <w:t xml:space="preserve"> з к</w:t>
      </w:r>
      <w:r>
        <w:t>о</w:t>
      </w:r>
      <w:r w:rsidR="00F60188" w:rsidRPr="00DE3FF2">
        <w:t>муніст</w:t>
      </w:r>
      <w:r>
        <w:t>а</w:t>
      </w:r>
      <w:r w:rsidR="00F60188" w:rsidRPr="00DE3FF2">
        <w:t xml:space="preserve">ми в Німеччині, 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б</w:t>
      </w:r>
      <w:r>
        <w:t>ра</w:t>
      </w:r>
      <w:r w:rsidR="00F60188" w:rsidRPr="00DE3FF2">
        <w:t>з внут</w:t>
      </w:r>
      <w:r>
        <w:t>р</w:t>
      </w:r>
      <w:r w:rsidR="00F60188" w:rsidRPr="00DE3FF2">
        <w:t>ішнь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в</w:t>
      </w:r>
      <w:r>
        <w:t>оро</w:t>
      </w:r>
      <w:r w:rsidR="00F60188" w:rsidRPr="00DE3FF2">
        <w:t>г</w:t>
      </w:r>
      <w:r>
        <w:t>а</w:t>
      </w:r>
      <w:r w:rsidR="00F60188" w:rsidRPr="00DE3FF2">
        <w:t>, т</w:t>
      </w:r>
      <w:r>
        <w:t>а</w:t>
      </w:r>
      <w:r w:rsidR="00F60188" w:rsidRPr="00DE3FF2">
        <w:t>к п</w:t>
      </w:r>
      <w:r>
        <w:t>о</w:t>
      </w:r>
      <w:r w:rsidR="00F60188" w:rsidRPr="00DE3FF2">
        <w:t>пуля</w:t>
      </w:r>
      <w:r>
        <w:t>р</w:t>
      </w:r>
      <w:r w:rsidR="00F60188" w:rsidRPr="00DE3FF2">
        <w:t>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в т</w:t>
      </w:r>
      <w:r>
        <w:t>о</w:t>
      </w:r>
      <w:r w:rsidR="00F60188" w:rsidRPr="00DE3FF2">
        <w:t>т</w:t>
      </w:r>
      <w:r>
        <w:t>а</w:t>
      </w:r>
      <w:r w:rsidR="00F60188" w:rsidRPr="00DE3FF2">
        <w:t>літ</w:t>
      </w:r>
      <w:r>
        <w:t>ар</w:t>
      </w:r>
      <w:r w:rsidR="00F60188" w:rsidRPr="00DE3FF2">
        <w:t>ни</w:t>
      </w:r>
      <w:r>
        <w:t>х</w:t>
      </w:r>
      <w:r w:rsidR="00F60188" w:rsidRPr="00DE3FF2">
        <w:t xml:space="preserve"> систем</w:t>
      </w:r>
      <w:r>
        <w:t>ах</w:t>
      </w:r>
      <w:r w:rsidR="00F60188" w:rsidRPr="00DE3FF2">
        <w:t>, ф</w:t>
      </w:r>
      <w:r>
        <w:t>а</w:t>
      </w:r>
      <w:r w:rsidR="00F60188" w:rsidRPr="00DE3FF2">
        <w:t>ктичн</w:t>
      </w:r>
      <w:r>
        <w:t>о</w:t>
      </w:r>
      <w:r w:rsidR="00F60188" w:rsidRPr="00DE3FF2">
        <w:t xml:space="preserve"> був відсутній. Щ</w:t>
      </w:r>
      <w:r>
        <w:t>о</w:t>
      </w:r>
      <w:r w:rsidR="00F60188" w:rsidRPr="00DE3FF2">
        <w:t xml:space="preserve"> ж д</w:t>
      </w:r>
      <w:r>
        <w:t>о</w:t>
      </w:r>
      <w:r w:rsidR="00F60188" w:rsidRPr="00DE3FF2">
        <w:t xml:space="preserve"> п</w:t>
      </w:r>
      <w:r>
        <w:t>а</w:t>
      </w:r>
      <w:r w:rsidR="00F60188" w:rsidRPr="00DE3FF2">
        <w:t>т</w:t>
      </w:r>
      <w:r>
        <w:t>р</w:t>
      </w:r>
      <w:r w:rsidR="00F60188" w:rsidRPr="00DE3FF2">
        <w:t>і</w:t>
      </w:r>
      <w:r>
        <w:t>о</w:t>
      </w:r>
      <w:r w:rsidR="00F60188" w:rsidRPr="00DE3FF2">
        <w:t>тичн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ви</w:t>
      </w:r>
      <w:r>
        <w:t>хо</w:t>
      </w:r>
      <w:r w:rsidR="00F60188" w:rsidRPr="00DE3FF2">
        <w:t>в</w:t>
      </w:r>
      <w:r>
        <w:t>а</w:t>
      </w:r>
      <w:r w:rsidR="00F60188" w:rsidRPr="00DE3FF2">
        <w:t>ння, в</w:t>
      </w:r>
      <w:r>
        <w:t>о</w:t>
      </w:r>
      <w:r w:rsidR="00F60188" w:rsidRPr="00DE3FF2">
        <w:t>н</w:t>
      </w:r>
      <w:r>
        <w:t>о</w:t>
      </w:r>
      <w:r w:rsidR="00F60188" w:rsidRPr="00DE3FF2">
        <w:t xml:space="preserve"> п</w:t>
      </w:r>
      <w:r>
        <w:t>ро</w:t>
      </w:r>
      <w:r w:rsidR="00F60188" w:rsidRPr="00DE3FF2">
        <w:t>д</w:t>
      </w:r>
      <w:r>
        <w:t>о</w:t>
      </w:r>
      <w:r w:rsidR="00F60188" w:rsidRPr="00DE3FF2">
        <w:t>вжув</w:t>
      </w:r>
      <w:r>
        <w:t>а</w:t>
      </w:r>
      <w:r w:rsidR="00F60188" w:rsidRPr="00DE3FF2">
        <w:t>л</w:t>
      </w:r>
      <w:r>
        <w:t>о</w:t>
      </w:r>
      <w:r w:rsidR="00F60188" w:rsidRPr="00DE3FF2">
        <w:t xml:space="preserve"> мет</w:t>
      </w:r>
      <w:r>
        <w:t>о</w:t>
      </w:r>
      <w:r w:rsidR="00F60188" w:rsidRPr="00DE3FF2">
        <w:t>дичн</w:t>
      </w:r>
      <w:r>
        <w:t>о</w:t>
      </w:r>
      <w:r w:rsidR="00F60188" w:rsidRPr="00DE3FF2">
        <w:t xml:space="preserve"> </w:t>
      </w:r>
      <w:r>
        <w:t>ро</w:t>
      </w:r>
      <w:r w:rsidR="00F60188" w:rsidRPr="00DE3FF2">
        <w:t>звив</w:t>
      </w:r>
      <w:r>
        <w:t>а</w:t>
      </w:r>
      <w:r w:rsidR="00F60188" w:rsidRPr="00DE3FF2">
        <w:t>тися. Слід ск</w:t>
      </w:r>
      <w:r>
        <w:t>а</w:t>
      </w:r>
      <w:r w:rsidR="00F60188" w:rsidRPr="00DE3FF2">
        <w:t>з</w:t>
      </w:r>
      <w:r>
        <w:t>а</w:t>
      </w:r>
      <w:r w:rsidR="00F60188" w:rsidRPr="00DE3FF2">
        <w:t>ти, щ</w:t>
      </w:r>
      <w:r>
        <w:t>о</w:t>
      </w:r>
      <w:r w:rsidR="00F60188" w:rsidRPr="00DE3FF2">
        <w:t xml:space="preserve"> ефективність системи </w:t>
      </w:r>
      <w:r>
        <w:t>о</w:t>
      </w:r>
      <w:r w:rsidR="00F60188" w:rsidRPr="00DE3FF2">
        <w:t>світи т</w:t>
      </w:r>
      <w:r>
        <w:t>а</w:t>
      </w:r>
      <w:r w:rsidR="00F60188" w:rsidRPr="00DE3FF2">
        <w:t xml:space="preserve"> к</w:t>
      </w:r>
      <w:r>
        <w:t>о</w:t>
      </w:r>
      <w:r w:rsidR="00F60188" w:rsidRPr="00DE3FF2">
        <w:t>нт</w:t>
      </w:r>
      <w:r>
        <w:t>ро</w:t>
      </w:r>
      <w:r w:rsidR="00F60188" w:rsidRPr="00DE3FF2">
        <w:t>ль з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>с</w:t>
      </w:r>
      <w:r>
        <w:t>о</w:t>
      </w:r>
      <w:r w:rsidR="00F60188" w:rsidRPr="00DE3FF2">
        <w:t>б</w:t>
      </w:r>
      <w:r>
        <w:t>а</w:t>
      </w:r>
      <w:r w:rsidR="00F60188" w:rsidRPr="00DE3FF2">
        <w:t>ми м</w:t>
      </w:r>
      <w:r>
        <w:t>а</w:t>
      </w:r>
      <w:r w:rsidR="00F60188" w:rsidRPr="00DE3FF2">
        <w:t>с</w:t>
      </w:r>
      <w:r>
        <w:t>о</w:t>
      </w:r>
      <w:r w:rsidR="00F60188" w:rsidRPr="00DE3FF2">
        <w:t>в</w:t>
      </w:r>
      <w:r>
        <w:t>о</w:t>
      </w:r>
      <w:r w:rsidR="00F60188" w:rsidRPr="00DE3FF2">
        <w:t>ї інф</w:t>
      </w:r>
      <w:r>
        <w:t>ор</w:t>
      </w:r>
      <w:r w:rsidR="00F60188" w:rsidRPr="00DE3FF2">
        <w:t>м</w:t>
      </w:r>
      <w:r>
        <w:t>а</w:t>
      </w:r>
      <w:r w:rsidR="00F60188" w:rsidRPr="00DE3FF2">
        <w:t xml:space="preserve">ції були </w:t>
      </w:r>
      <w:r>
        <w:t>хара</w:t>
      </w:r>
      <w:r w:rsidR="00F60188" w:rsidRPr="00DE3FF2">
        <w:t>кте</w:t>
      </w:r>
      <w:r>
        <w:t>р</w:t>
      </w:r>
      <w:r w:rsidR="00F60188" w:rsidRPr="00DE3FF2">
        <w:t>н</w:t>
      </w:r>
      <w:r>
        <w:t>о</w:t>
      </w:r>
      <w:r w:rsidR="00F60188" w:rsidRPr="00DE3FF2">
        <w:t xml:space="preserve">ю </w:t>
      </w:r>
      <w:r>
        <w:t>р</w:t>
      </w:r>
      <w:r w:rsidR="00F60188" w:rsidRPr="00DE3FF2">
        <w:t>ис</w:t>
      </w:r>
      <w:r>
        <w:t>о</w:t>
      </w:r>
      <w:r w:rsidR="00F60188" w:rsidRPr="00DE3FF2">
        <w:t>ю м</w:t>
      </w:r>
      <w:r>
        <w:t>о</w:t>
      </w:r>
      <w:r w:rsidR="00F60188" w:rsidRPr="00DE3FF2">
        <w:t>де</w:t>
      </w:r>
      <w:r>
        <w:t>р</w:t>
      </w:r>
      <w:r w:rsidR="00F60188" w:rsidRPr="00DE3FF2">
        <w:t>ніз</w:t>
      </w:r>
      <w:r>
        <w:t>а</w:t>
      </w:r>
      <w:r w:rsidR="00F60188" w:rsidRPr="00DE3FF2">
        <w:t>ції Яп</w:t>
      </w:r>
      <w:r>
        <w:t>о</w:t>
      </w:r>
      <w:r w:rsidR="00F60188" w:rsidRPr="00DE3FF2">
        <w:t>нії, п</w:t>
      </w:r>
      <w:r>
        <w:t>о</w:t>
      </w:r>
      <w:r w:rsidR="00F60188" w:rsidRPr="00DE3FF2">
        <w:t>чин</w:t>
      </w:r>
      <w:r>
        <w:t>а</w:t>
      </w:r>
      <w:r w:rsidR="00F60188" w:rsidRPr="00DE3FF2">
        <w:t>ючи з пе</w:t>
      </w:r>
      <w:r>
        <w:t>р</w:t>
      </w:r>
      <w:r w:rsidR="00F60188" w:rsidRPr="00DE3FF2">
        <w:t>і</w:t>
      </w:r>
      <w:r>
        <w:t>о</w:t>
      </w:r>
      <w:r w:rsidR="00F60188" w:rsidRPr="00DE3FF2">
        <w:t xml:space="preserve">ду Мейдзі. У 1932 </w:t>
      </w:r>
      <w:r>
        <w:t>р</w:t>
      </w:r>
      <w:r w:rsidR="00F60188" w:rsidRPr="00DE3FF2">
        <w:t>. п</w:t>
      </w:r>
      <w:r>
        <w:t>р</w:t>
      </w:r>
      <w:r w:rsidR="00F60188" w:rsidRPr="00DE3FF2">
        <w:t>и Міністе</w:t>
      </w:r>
      <w:r>
        <w:t>р</w:t>
      </w:r>
      <w:r w:rsidR="00F60188" w:rsidRPr="00DE3FF2">
        <w:t>стві П</w:t>
      </w:r>
      <w:r>
        <w:t>ро</w:t>
      </w:r>
      <w:r w:rsidR="00F60188" w:rsidRPr="00DE3FF2">
        <w:t>світництв</w:t>
      </w:r>
      <w:r>
        <w:t>а</w:t>
      </w:r>
      <w:r w:rsidR="00F60188" w:rsidRPr="00DE3FF2">
        <w:t xml:space="preserve"> бул</w:t>
      </w:r>
      <w:r>
        <w:t>о</w:t>
      </w:r>
      <w:r w:rsidR="00F60188" w:rsidRPr="00DE3FF2">
        <w:t xml:space="preserve"> ств</w:t>
      </w:r>
      <w:r>
        <w:t>ор</w:t>
      </w:r>
      <w:r w:rsidR="00F60188" w:rsidRPr="00DE3FF2">
        <w:t>ен</w:t>
      </w:r>
      <w:r>
        <w:t>о</w:t>
      </w:r>
      <w:r w:rsidR="00F60188" w:rsidRPr="00DE3FF2">
        <w:t xml:space="preserve"> Інститут ду</w:t>
      </w:r>
      <w:r>
        <w:t>хо</w:t>
      </w:r>
      <w:r w:rsidR="00F60188" w:rsidRPr="00DE3FF2">
        <w:t>вн</w:t>
      </w:r>
      <w:r>
        <w:t>о</w:t>
      </w:r>
      <w:r w:rsidR="00F60188" w:rsidRPr="00DE3FF2">
        <w:t>ї культу</w:t>
      </w:r>
      <w:r>
        <w:t>р</w:t>
      </w:r>
      <w:r w:rsidR="00F60188" w:rsidRPr="00DE3FF2">
        <w:t>и н</w:t>
      </w:r>
      <w:r>
        <w:t>аро</w:t>
      </w:r>
      <w:r w:rsidR="00F60188" w:rsidRPr="00DE3FF2">
        <w:t>ду, який м</w:t>
      </w:r>
      <w:r>
        <w:t>а</w:t>
      </w:r>
      <w:r w:rsidR="00F60188" w:rsidRPr="00DE3FF2">
        <w:t>в сп</w:t>
      </w:r>
      <w:r>
        <w:t>р</w:t>
      </w:r>
      <w:r w:rsidR="00F60188" w:rsidRPr="00DE3FF2">
        <w:t>ияти п</w:t>
      </w:r>
      <w:r>
        <w:t>ро</w:t>
      </w:r>
      <w:r w:rsidR="00F60188" w:rsidRPr="00DE3FF2">
        <w:t>п</w:t>
      </w:r>
      <w:r>
        <w:t>а</w:t>
      </w:r>
      <w:r w:rsidR="00F60188" w:rsidRPr="00DE3FF2">
        <w:t>г</w:t>
      </w:r>
      <w:r>
        <w:t>а</w:t>
      </w:r>
      <w:r w:rsidR="00F60188" w:rsidRPr="00DE3FF2">
        <w:t>нді д</w:t>
      </w:r>
      <w:r>
        <w:t>о</w:t>
      </w:r>
      <w:r w:rsidR="00F60188" w:rsidRPr="00DE3FF2">
        <w:t>сягнень яп</w:t>
      </w:r>
      <w:r>
        <w:t>о</w:t>
      </w:r>
      <w:r w:rsidR="00F60188" w:rsidRPr="00DE3FF2">
        <w:t>нськ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н</w:t>
      </w:r>
      <w:r>
        <w:t>аро</w:t>
      </w:r>
      <w:r w:rsidR="00F60188" w:rsidRPr="00DE3FF2">
        <w:t xml:space="preserve">ду, </w:t>
      </w:r>
      <w:r>
        <w:t>а</w:t>
      </w:r>
      <w:r w:rsidR="00F60188" w:rsidRPr="00DE3FF2">
        <w:t xml:space="preserve"> т</w:t>
      </w:r>
      <w:r>
        <w:t>а</w:t>
      </w:r>
      <w:r w:rsidR="00F60188" w:rsidRPr="00DE3FF2">
        <w:t>к</w:t>
      </w:r>
      <w:r>
        <w:t>о</w:t>
      </w:r>
      <w:r w:rsidR="00F60188" w:rsidRPr="00DE3FF2">
        <w:t xml:space="preserve">ж </w:t>
      </w:r>
      <w:r w:rsidR="00F60188" w:rsidRPr="00DE3FF2">
        <w:lastRenderedPageBreak/>
        <w:t>підг</w:t>
      </w:r>
      <w:r>
        <w:t>о</w:t>
      </w:r>
      <w:r w:rsidR="00F60188" w:rsidRPr="00DE3FF2">
        <w:t>т</w:t>
      </w:r>
      <w:r>
        <w:t>о</w:t>
      </w:r>
      <w:r w:rsidR="00F60188" w:rsidRPr="00DE3FF2">
        <w:t>вці ф</w:t>
      </w:r>
      <w:r>
        <w:t>ах</w:t>
      </w:r>
      <w:r w:rsidR="00F60188" w:rsidRPr="00DE3FF2">
        <w:t>івців, які м</w:t>
      </w:r>
      <w:r>
        <w:t>а</w:t>
      </w:r>
      <w:r w:rsidR="00F60188" w:rsidRPr="00DE3FF2">
        <w:t>ли нести ці зн</w:t>
      </w:r>
      <w:r>
        <w:t>а</w:t>
      </w:r>
      <w:r w:rsidR="00F60188" w:rsidRPr="00DE3FF2">
        <w:t>ння пе</w:t>
      </w:r>
      <w:r>
        <w:t>р</w:t>
      </w:r>
      <w:r w:rsidR="00F60188" w:rsidRPr="00DE3FF2">
        <w:t>едусім під</w:t>
      </w:r>
      <w:r>
        <w:t>ро</w:t>
      </w:r>
      <w:r w:rsidR="00F60188" w:rsidRPr="00DE3FF2">
        <w:t>ст</w:t>
      </w:r>
      <w:r>
        <w:t>а</w:t>
      </w:r>
      <w:r w:rsidR="00F60188" w:rsidRPr="00DE3FF2">
        <w:t>юч</w:t>
      </w:r>
      <w:r>
        <w:t>о</w:t>
      </w:r>
      <w:r w:rsidR="00F60188" w:rsidRPr="00DE3FF2">
        <w:t>му п</w:t>
      </w:r>
      <w:r>
        <w:t>о</w:t>
      </w:r>
      <w:r w:rsidR="00F60188" w:rsidRPr="00DE3FF2">
        <w:t>к</w:t>
      </w:r>
      <w:r>
        <w:t>о</w:t>
      </w:r>
      <w:r w:rsidR="00F60188" w:rsidRPr="00DE3FF2">
        <w:t xml:space="preserve">лінню. </w:t>
      </w:r>
    </w:p>
    <w:p w:rsidR="00B86DA7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в</w:t>
      </w:r>
      <w:r w:rsidR="000F23E5">
        <w:t>оро</w:t>
      </w:r>
      <w:r w:rsidRPr="00DE3FF2">
        <w:t>тним м</w:t>
      </w:r>
      <w:r w:rsidR="000F23E5">
        <w:t>о</w:t>
      </w:r>
      <w:r w:rsidRPr="00DE3FF2">
        <w:t>мент</w:t>
      </w:r>
      <w:r w:rsidR="000F23E5">
        <w:t>о</w:t>
      </w:r>
      <w:r w:rsidRPr="00DE3FF2">
        <w:t>м ств</w:t>
      </w:r>
      <w:r w:rsidR="000F23E5">
        <w:t>ор</w:t>
      </w:r>
      <w:r w:rsidRPr="00DE3FF2">
        <w:t>ення системи вп</w:t>
      </w:r>
      <w:r w:rsidR="000F23E5">
        <w:t>ро</w:t>
      </w:r>
      <w:r w:rsidRPr="00DE3FF2">
        <w:t>в</w:t>
      </w:r>
      <w:r w:rsidR="000F23E5">
        <w:t>а</w:t>
      </w:r>
      <w:r w:rsidRPr="00DE3FF2">
        <w:t>дження н</w:t>
      </w:r>
      <w:r w:rsidR="000F23E5">
        <w:t>о</w:t>
      </w:r>
      <w:r w:rsidRPr="00DE3FF2">
        <w:t>в</w:t>
      </w:r>
      <w:r w:rsidR="000F23E5">
        <w:t>о</w:t>
      </w:r>
      <w:r w:rsidRPr="00DE3FF2">
        <w:t>ї іде</w:t>
      </w:r>
      <w:r w:rsidR="000F23E5">
        <w:t>о</w:t>
      </w:r>
      <w:r w:rsidRPr="00DE3FF2">
        <w:t>л</w:t>
      </w:r>
      <w:r w:rsidR="000F23E5">
        <w:t>о</w:t>
      </w:r>
      <w:r w:rsidRPr="00DE3FF2">
        <w:t>гії слід певн</w:t>
      </w:r>
      <w:r w:rsidR="000F23E5">
        <w:t>о</w:t>
      </w:r>
      <w:r w:rsidRPr="00DE3FF2">
        <w:t xml:space="preserve"> вв</w:t>
      </w:r>
      <w:r w:rsidR="000F23E5">
        <w:t>а</w:t>
      </w:r>
      <w:r w:rsidRPr="00DE3FF2">
        <w:t>ж</w:t>
      </w:r>
      <w:r w:rsidR="000F23E5">
        <w:t>а</w:t>
      </w:r>
      <w:r w:rsidRPr="00DE3FF2">
        <w:t xml:space="preserve">ти 1937 </w:t>
      </w:r>
      <w:r w:rsidR="000F23E5">
        <w:t>р</w:t>
      </w:r>
      <w:r w:rsidRPr="00DE3FF2">
        <w:t>., к</w:t>
      </w:r>
      <w:r w:rsidR="000F23E5">
        <w:t>о</w:t>
      </w:r>
      <w:r w:rsidRPr="00DE3FF2">
        <w:t>ли п</w:t>
      </w:r>
      <w:r w:rsidR="000F23E5">
        <w:t>о</w:t>
      </w:r>
      <w:r w:rsidRPr="00DE3FF2">
        <w:t>б</w:t>
      </w:r>
      <w:r w:rsidR="000F23E5">
        <w:t>а</w:t>
      </w:r>
      <w:r w:rsidRPr="00DE3FF2">
        <w:t>чил</w:t>
      </w:r>
      <w:r w:rsidR="000F23E5">
        <w:t>а</w:t>
      </w:r>
      <w:r w:rsidRPr="00DE3FF2">
        <w:t xml:space="preserve"> світ б</w:t>
      </w:r>
      <w:r w:rsidR="000F23E5">
        <w:t>ро</w:t>
      </w:r>
      <w:r w:rsidRPr="00DE3FF2">
        <w:t>шу</w:t>
      </w:r>
      <w:r w:rsidR="000F23E5">
        <w:t>ра</w:t>
      </w:r>
      <w:r w:rsidRPr="00DE3FF2">
        <w:t>, підг</w:t>
      </w:r>
      <w:r w:rsidR="000F23E5">
        <w:t>о</w:t>
      </w:r>
      <w:r w:rsidRPr="00DE3FF2">
        <w:t>т</w:t>
      </w:r>
      <w:r w:rsidR="000F23E5">
        <w:t>о</w:t>
      </w:r>
      <w:r w:rsidRPr="00DE3FF2">
        <w:t>влен</w:t>
      </w:r>
      <w:r w:rsidR="000F23E5">
        <w:t>а</w:t>
      </w:r>
      <w:r w:rsidRPr="00DE3FF2">
        <w:t xml:space="preserve"> ​​вищезг</w:t>
      </w:r>
      <w:r w:rsidR="000F23E5">
        <w:t>а</w:t>
      </w:r>
      <w:r w:rsidRPr="00DE3FF2">
        <w:t>д</w:t>
      </w:r>
      <w:r w:rsidR="000F23E5">
        <w:t>а</w:t>
      </w:r>
      <w:r w:rsidRPr="00DE3FF2">
        <w:t>ним інститут</w:t>
      </w:r>
      <w:r w:rsidR="000F23E5">
        <w:t>о</w:t>
      </w:r>
      <w:r w:rsidRPr="00DE3FF2">
        <w:t>м – «</w:t>
      </w:r>
      <w:r w:rsidR="000F23E5">
        <w:t>О</w:t>
      </w:r>
      <w:r w:rsidRPr="00DE3FF2">
        <w:t>сн</w:t>
      </w:r>
      <w:r w:rsidR="000F23E5">
        <w:t>о</w:t>
      </w:r>
      <w:r w:rsidRPr="00DE3FF2">
        <w:t>вні п</w:t>
      </w:r>
      <w:r w:rsidR="000F23E5">
        <w:t>р</w:t>
      </w:r>
      <w:r w:rsidRPr="00DE3FF2">
        <w:t>инципи к</w:t>
      </w:r>
      <w:r w:rsidR="000F23E5">
        <w:t>о</w:t>
      </w:r>
      <w:r w:rsidRPr="00DE3FF2">
        <w:t>кут</w:t>
      </w:r>
      <w:r w:rsidR="000F23E5">
        <w:t>а</w:t>
      </w:r>
      <w:r w:rsidRPr="00DE3FF2">
        <w:t>й» . Будучи вид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о</w:t>
      </w:r>
      <w:r w:rsidRPr="00DE3FF2">
        <w:t>с</w:t>
      </w:r>
      <w:r w:rsidR="000F23E5">
        <w:t>а</w:t>
      </w:r>
      <w:r w:rsidRPr="00DE3FF2">
        <w:t xml:space="preserve">льним </w:t>
      </w:r>
      <w:r w:rsidR="006D1F64" w:rsidRPr="00DE3FF2">
        <w:t>ти</w:t>
      </w:r>
      <w:r w:rsidR="000F23E5">
        <w:t>ра</w:t>
      </w:r>
      <w:r w:rsidR="006D1F64" w:rsidRPr="00DE3FF2">
        <w:t>ж</w:t>
      </w:r>
      <w:r w:rsidR="000F23E5">
        <w:t>о</w:t>
      </w:r>
      <w:r w:rsidR="006D1F64" w:rsidRPr="00DE3FF2">
        <w:t>м</w:t>
      </w:r>
      <w:r w:rsidRPr="00DE3FF2">
        <w:t xml:space="preserve"> у дв</w:t>
      </w:r>
      <w:r w:rsidR="000F23E5">
        <w:t>а</w:t>
      </w:r>
      <w:r w:rsidRPr="00DE3FF2">
        <w:t xml:space="preserve"> мільй</w:t>
      </w:r>
      <w:r w:rsidR="000F23E5">
        <w:t>о</w:t>
      </w:r>
      <w:r w:rsidRPr="00DE3FF2">
        <w:t>ни екземпля</w:t>
      </w:r>
      <w:r w:rsidR="000F23E5">
        <w:t>р</w:t>
      </w:r>
      <w:r w:rsidRPr="00DE3FF2">
        <w:t>ів,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вним склепінням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гічни</w:t>
      </w:r>
      <w:r w:rsidR="000F23E5">
        <w:t>х</w:t>
      </w:r>
      <w:r w:rsidRPr="00DE3FF2">
        <w:t xml:space="preserve"> уст</w:t>
      </w:r>
      <w:r w:rsidR="000F23E5">
        <w:t>а</w:t>
      </w:r>
      <w:r w:rsidRPr="00DE3FF2">
        <w:t>н</w:t>
      </w:r>
      <w:r w:rsidR="000F23E5">
        <w:t>о</w:t>
      </w:r>
      <w:r w:rsidRPr="00DE3FF2">
        <w:t>в</w:t>
      </w:r>
      <w:r w:rsidR="000F23E5">
        <w:t>о</w:t>
      </w:r>
      <w:r w:rsidRPr="00DE3FF2">
        <w:t>к, щ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ет</w:t>
      </w:r>
      <w:r w:rsidR="000F23E5">
        <w:t>ра</w:t>
      </w:r>
      <w:r w:rsidRPr="00DE3FF2">
        <w:t>нслюються суспільству. К</w:t>
      </w:r>
      <w:r w:rsidR="000F23E5">
        <w:t>о</w:t>
      </w:r>
      <w:r w:rsidRPr="00DE3FF2">
        <w:t>кут</w:t>
      </w:r>
      <w:r w:rsidR="000F23E5">
        <w:t>а</w:t>
      </w:r>
      <w:r w:rsidRPr="00DE3FF2">
        <w:t>й - сп</w:t>
      </w:r>
      <w:r w:rsidR="000F23E5">
        <w:t>о</w:t>
      </w:r>
      <w:r w:rsidRPr="00DE3FF2">
        <w:t>к</w:t>
      </w:r>
      <w:r w:rsidR="000F23E5">
        <w:t>о</w:t>
      </w:r>
      <w:r w:rsidRPr="00DE3FF2">
        <w:t>нвічн</w:t>
      </w:r>
      <w:r w:rsidR="000F23E5">
        <w:t>а</w:t>
      </w:r>
      <w:r w:rsidRPr="00DE3FF2">
        <w:t xml:space="preserve"> сутність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аро</w:t>
      </w:r>
      <w:r w:rsidRPr="00DE3FF2">
        <w:t>ду, ідея с</w:t>
      </w:r>
      <w:r w:rsidR="000F23E5">
        <w:t>а</w:t>
      </w:r>
      <w:r w:rsidRPr="00DE3FF2">
        <w:t>к</w:t>
      </w:r>
      <w:r w:rsidR="000F23E5">
        <w:t>ра</w:t>
      </w:r>
      <w:r w:rsidRPr="00DE3FF2">
        <w:t>льн</w:t>
      </w:r>
      <w:r w:rsidR="000F23E5">
        <w:t>о</w:t>
      </w:r>
      <w:r w:rsidRPr="00DE3FF2">
        <w:t>ї єдн</w:t>
      </w:r>
      <w:r w:rsidR="000F23E5">
        <w:t>о</w:t>
      </w:r>
      <w:r w:rsidRPr="00DE3FF2">
        <w:t>сті г</w:t>
      </w:r>
      <w:r w:rsidR="000F23E5">
        <w:t>о</w:t>
      </w:r>
      <w:r w:rsidRPr="00DE3FF2">
        <w:t>суд</w:t>
      </w:r>
      <w:r w:rsidR="000F23E5">
        <w:t>ар</w:t>
      </w:r>
      <w:r w:rsidRPr="00DE3FF2">
        <w:t>я, н</w:t>
      </w:r>
      <w:r w:rsidR="000F23E5">
        <w:t>аро</w:t>
      </w:r>
      <w:r w:rsidRPr="00DE3FF2">
        <w:t>ду т</w:t>
      </w:r>
      <w:r w:rsidR="000F23E5">
        <w:t>а</w:t>
      </w:r>
      <w:r w:rsidRPr="00DE3FF2">
        <w:t xml:space="preserve"> к</w:t>
      </w:r>
      <w:r w:rsidR="000F23E5">
        <w:t>ра</w:t>
      </w:r>
      <w:r w:rsidRPr="00DE3FF2">
        <w:t xml:space="preserve">їни. </w:t>
      </w:r>
      <w:r w:rsidR="000F23E5">
        <w:t>А</w:t>
      </w:r>
      <w:r w:rsidRPr="00DE3FF2">
        <w:t>вт</w:t>
      </w:r>
      <w:r w:rsidR="000F23E5">
        <w:t>ор</w:t>
      </w:r>
      <w:r w:rsidRPr="00DE3FF2">
        <w:t>и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тексту, щ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 xml:space="preserve">є всі </w:t>
      </w:r>
      <w:r w:rsidR="000F23E5">
        <w:t>р</w:t>
      </w:r>
      <w:r w:rsidRPr="00DE3FF2">
        <w:t xml:space="preserve">иси </w:t>
      </w:r>
      <w:r w:rsidR="000F23E5">
        <w:t>ро</w:t>
      </w:r>
      <w:r w:rsidRPr="00DE3FF2">
        <w:t>зм</w:t>
      </w:r>
      <w:r w:rsidR="000F23E5">
        <w:t>а</w:t>
      </w:r>
      <w:r w:rsidRPr="00DE3FF2">
        <w:t>їт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ніфесту, стве</w:t>
      </w:r>
      <w:r w:rsidR="000F23E5">
        <w:t>р</w:t>
      </w:r>
      <w:r w:rsidRPr="00DE3FF2">
        <w:t>джув</w:t>
      </w:r>
      <w:r w:rsidR="000F23E5">
        <w:t>а</w:t>
      </w:r>
      <w:r w:rsidRPr="00DE3FF2">
        <w:t>ли, щ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нія – к</w:t>
      </w:r>
      <w:r w:rsidR="000F23E5">
        <w:t>ра</w:t>
      </w:r>
      <w:r w:rsidRPr="00DE3FF2">
        <w:t>їн</w:t>
      </w:r>
      <w:r w:rsidR="000F23E5">
        <w:t>а</w:t>
      </w:r>
      <w:r w:rsidRPr="00DE3FF2">
        <w:t xml:space="preserve"> ст</w:t>
      </w:r>
      <w:r w:rsidR="000F23E5">
        <w:t>аро</w:t>
      </w:r>
      <w:r w:rsidRPr="00DE3FF2">
        <w:t>д</w:t>
      </w:r>
      <w:r w:rsidR="000F23E5">
        <w:t>а</w:t>
      </w:r>
      <w:r w:rsidRPr="00DE3FF2">
        <w:t>внь</w:t>
      </w:r>
      <w:r w:rsidR="000F23E5">
        <w:t>о</w:t>
      </w:r>
      <w:r w:rsidRPr="00DE3FF2">
        <w:t>ї культу</w:t>
      </w:r>
      <w:r w:rsidR="000F23E5">
        <w:t>р</w:t>
      </w:r>
      <w:r w:rsidRPr="00DE3FF2">
        <w:t>и, як</w:t>
      </w:r>
      <w:r w:rsidR="000F23E5">
        <w:t>а</w:t>
      </w:r>
      <w:r w:rsidRPr="00DE3FF2">
        <w:t xml:space="preserve"> зм</w:t>
      </w:r>
      <w:r w:rsidR="000F23E5">
        <w:t>о</w:t>
      </w:r>
      <w:r w:rsidRPr="00DE3FF2">
        <w:t>гл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п</w:t>
      </w:r>
      <w:r w:rsidR="000F23E5">
        <w:t>о</w:t>
      </w:r>
      <w:r w:rsidRPr="00DE3FF2">
        <w:t>зичити д</w:t>
      </w:r>
      <w:r w:rsidR="000F23E5">
        <w:t>о</w:t>
      </w:r>
      <w:r w:rsidRPr="00DE3FF2">
        <w:t>сягнення як кит</w:t>
      </w:r>
      <w:r w:rsidR="000F23E5">
        <w:t>а</w:t>
      </w:r>
      <w:r w:rsidRPr="00DE3FF2">
        <w:t>йськ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індійськ</w:t>
      </w:r>
      <w:r w:rsidR="000F23E5">
        <w:t>о</w:t>
      </w:r>
      <w:r w:rsidRPr="00DE3FF2">
        <w:t>ї культу</w:t>
      </w:r>
      <w:r w:rsidR="000F23E5">
        <w:t>р</w:t>
      </w:r>
      <w:r w:rsidRPr="00DE3FF2">
        <w:t>, т</w:t>
      </w:r>
      <w:r w:rsidR="000F23E5">
        <w:t>а</w:t>
      </w:r>
      <w:r w:rsidRPr="00DE3FF2">
        <w:t>к і д</w:t>
      </w:r>
      <w:r w:rsidR="000F23E5">
        <w:t>о</w:t>
      </w:r>
      <w:r w:rsidRPr="00DE3FF2">
        <w:t>сягнення н</w:t>
      </w:r>
      <w:r w:rsidR="000F23E5">
        <w:t>аро</w:t>
      </w:r>
      <w:r w:rsidRPr="00DE3FF2">
        <w:t>дів З</w:t>
      </w:r>
      <w:r w:rsidR="000F23E5">
        <w:t>ахо</w:t>
      </w:r>
      <w:r w:rsidRPr="00DE3FF2">
        <w:t>ду в пе</w:t>
      </w:r>
      <w:r w:rsidR="000F23E5">
        <w:t>р</w:t>
      </w:r>
      <w:r w:rsidRPr="00DE3FF2">
        <w:t>і</w:t>
      </w:r>
      <w:r w:rsidR="000F23E5">
        <w:t>о</w:t>
      </w:r>
      <w:r w:rsidRPr="00DE3FF2">
        <w:t>д Мейдзі. Н</w:t>
      </w:r>
      <w:r w:rsidR="000F23E5">
        <w:t>а</w:t>
      </w:r>
      <w:r w:rsidRPr="00DE3FF2">
        <w:t xml:space="preserve"> ї</w:t>
      </w:r>
      <w:r w:rsidR="000F23E5">
        <w:t>х</w:t>
      </w:r>
      <w:r w:rsidRPr="00DE3FF2">
        <w:t>ню думку, вміння пе</w:t>
      </w:r>
      <w:r w:rsidR="000F23E5">
        <w:t>р</w:t>
      </w:r>
      <w:r w:rsidRPr="00DE3FF2">
        <w:t>е</w:t>
      </w:r>
      <w:r w:rsidR="000F23E5">
        <w:t>ро</w:t>
      </w:r>
      <w:r w:rsidRPr="00DE3FF2">
        <w:t>бляти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д</w:t>
      </w:r>
      <w:r w:rsidR="000F23E5">
        <w:t>а</w:t>
      </w:r>
      <w:r w:rsidRPr="00DE3FF2">
        <w:t>птув</w:t>
      </w:r>
      <w:r w:rsidR="000F23E5">
        <w:t>а</w:t>
      </w:r>
      <w:r w:rsidRPr="00DE3FF2">
        <w:t>ти д</w:t>
      </w:r>
      <w:r w:rsidR="000F23E5">
        <w:t>о</w:t>
      </w:r>
      <w:r w:rsidRPr="00DE3FF2">
        <w:t>сягнення інши</w:t>
      </w:r>
      <w:r w:rsidR="000F23E5">
        <w:t>х</w:t>
      </w:r>
      <w:r w:rsidRPr="00DE3FF2">
        <w:t xml:space="preserve"> н</w:t>
      </w:r>
      <w:r w:rsidR="000F23E5">
        <w:t>аро</w:t>
      </w:r>
      <w:r w:rsidRPr="00DE3FF2">
        <w:t>дів вз</w:t>
      </w:r>
      <w:r w:rsidR="000F23E5">
        <w:t>а</w:t>
      </w:r>
      <w:r w:rsidRPr="00DE3FF2">
        <w:t>г</w:t>
      </w:r>
      <w:r w:rsidR="000F23E5">
        <w:t>а</w:t>
      </w:r>
      <w:r w:rsidRPr="00DE3FF2">
        <w:t>лі від</w:t>
      </w:r>
      <w:r w:rsidR="000F23E5">
        <w:t>р</w:t>
      </w:r>
      <w:r w:rsidRPr="00DE3FF2">
        <w:t>ізняє яп</w:t>
      </w:r>
      <w:r w:rsidR="000F23E5">
        <w:t>о</w:t>
      </w:r>
      <w:r w:rsidRPr="00DE3FF2">
        <w:t>нців. П</w:t>
      </w:r>
      <w:r w:rsidR="000F23E5">
        <w:t>р</w:t>
      </w:r>
      <w:r w:rsidRPr="00DE3FF2">
        <w:t>и ць</w:t>
      </w:r>
      <w:r w:rsidR="000F23E5">
        <w:t>о</w:t>
      </w:r>
      <w:r w:rsidRPr="00DE3FF2">
        <w:t>му підд</w:t>
      </w:r>
      <w:r w:rsidR="000F23E5">
        <w:t>а</w:t>
      </w:r>
      <w:r w:rsidRPr="00DE3FF2">
        <w:t>ні т</w:t>
      </w:r>
      <w:r w:rsidR="000F23E5">
        <w:t>а</w:t>
      </w:r>
      <w:r w:rsidRPr="00DE3FF2">
        <w:t xml:space="preserve"> г</w:t>
      </w:r>
      <w:r w:rsidR="000F23E5">
        <w:t>о</w:t>
      </w:r>
      <w:r w:rsidRPr="00DE3FF2">
        <w:t>суд</w:t>
      </w:r>
      <w:r w:rsidR="000F23E5">
        <w:t>ар</w:t>
      </w:r>
      <w:r w:rsidRPr="00DE3FF2">
        <w:t xml:space="preserve"> живуть у сп</w:t>
      </w:r>
      <w:r w:rsidR="000F23E5">
        <w:t>о</w:t>
      </w:r>
      <w:r w:rsidRPr="00DE3FF2">
        <w:t>к</w:t>
      </w:r>
      <w:r w:rsidR="000F23E5">
        <w:t>о</w:t>
      </w:r>
      <w:r w:rsidRPr="00DE3FF2">
        <w:t>нвічній г</w:t>
      </w:r>
      <w:r w:rsidR="000F23E5">
        <w:t>ар</w:t>
      </w:r>
      <w:r w:rsidRPr="00DE3FF2">
        <w:t>м</w:t>
      </w:r>
      <w:r w:rsidR="000F23E5">
        <w:t>о</w:t>
      </w:r>
      <w:r w:rsidRPr="00DE3FF2">
        <w:t xml:space="preserve">нії.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к </w:t>
      </w:r>
      <w:r w:rsidR="000F23E5">
        <w:t>а</w:t>
      </w:r>
      <w:r w:rsidRPr="00DE3FF2">
        <w:t>д</w:t>
      </w:r>
      <w:r w:rsidR="000F23E5">
        <w:t>а</w:t>
      </w:r>
      <w:r w:rsidRPr="00DE3FF2">
        <w:t>пт</w:t>
      </w:r>
      <w:r w:rsidR="000F23E5">
        <w:t>а</w:t>
      </w:r>
      <w:r w:rsidRPr="00DE3FF2">
        <w:t>ція д</w:t>
      </w:r>
      <w:r w:rsidR="000F23E5">
        <w:t>о</w:t>
      </w:r>
      <w:r w:rsidRPr="00DE3FF2">
        <w:t>сягнень з</w:t>
      </w:r>
      <w:r w:rsidR="000F23E5">
        <w:t>ах</w:t>
      </w:r>
      <w:r w:rsidRPr="00DE3FF2">
        <w:t>ідн</w:t>
      </w:r>
      <w:r w:rsidR="000F23E5">
        <w:t>о</w:t>
      </w:r>
      <w:r w:rsidRPr="00DE3FF2">
        <w:t>ї культу</w:t>
      </w:r>
      <w:r w:rsidR="000F23E5">
        <w:t>р</w:t>
      </w:r>
      <w:r w:rsidRPr="00DE3FF2">
        <w:t>и п</w:t>
      </w:r>
      <w:r w:rsidR="000F23E5">
        <w:t>р</w:t>
      </w:r>
      <w:r w:rsidRPr="00DE3FF2">
        <w:t>инесл</w:t>
      </w:r>
      <w:r w:rsidR="000F23E5">
        <w:t>а</w:t>
      </w:r>
      <w:r w:rsidRPr="00DE3FF2">
        <w:t xml:space="preserve"> з с</w:t>
      </w:r>
      <w:r w:rsidR="000F23E5">
        <w:t>о</w:t>
      </w:r>
      <w:r w:rsidRPr="00DE3FF2">
        <w:t>б</w:t>
      </w:r>
      <w:r w:rsidR="000F23E5">
        <w:t>о</w:t>
      </w:r>
      <w:r w:rsidRPr="00DE3FF2">
        <w:t>ю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філ</w:t>
      </w:r>
      <w:r w:rsidR="000F23E5">
        <w:t>о</w:t>
      </w:r>
      <w:r w:rsidRPr="00DE3FF2">
        <w:t>с</w:t>
      </w:r>
      <w:r w:rsidR="000F23E5">
        <w:t>о</w:t>
      </w:r>
      <w:r w:rsidRPr="00DE3FF2">
        <w:t>фськи</w:t>
      </w:r>
      <w:r w:rsidR="000F23E5">
        <w:t>х</w:t>
      </w:r>
      <w:r w:rsidRPr="00DE3FF2">
        <w:t xml:space="preserve"> і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вч</w:t>
      </w:r>
      <w:r w:rsidR="000F23E5">
        <w:t>а</w:t>
      </w:r>
      <w:r w:rsidRPr="00DE3FF2">
        <w:t>нь Єв</w:t>
      </w:r>
      <w:r w:rsidR="000F23E5">
        <w:t>ро</w:t>
      </w:r>
      <w:r w:rsidRPr="00DE3FF2">
        <w:t>пи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ме</w:t>
      </w:r>
      <w:r w:rsidR="000F23E5">
        <w:t>р</w:t>
      </w:r>
      <w:r w:rsidRPr="00DE3FF2">
        <w:t>ики, які, будучи п</w:t>
      </w:r>
      <w:r w:rsidR="000F23E5">
        <w:t>оро</w:t>
      </w:r>
      <w:r w:rsidRPr="00DE3FF2">
        <w:t>дженням індивіду</w:t>
      </w:r>
      <w:r w:rsidR="000F23E5">
        <w:t>а</w:t>
      </w:r>
      <w:r w:rsidRPr="00DE3FF2">
        <w:t>лізму, з</w:t>
      </w:r>
      <w:r w:rsidR="000F23E5">
        <w:t>а</w:t>
      </w:r>
      <w:r w:rsidRPr="00DE3FF2">
        <w:t xml:space="preserve"> св</w:t>
      </w:r>
      <w:r w:rsidR="000F23E5">
        <w:t>о</w:t>
      </w:r>
      <w:r w:rsidRPr="00DE3FF2">
        <w:t>єю п</w:t>
      </w:r>
      <w:r w:rsidR="000F23E5">
        <w:t>р</w:t>
      </w:r>
      <w:r w:rsidRPr="00DE3FF2">
        <w:t>и</w:t>
      </w:r>
      <w:r w:rsidR="000F23E5">
        <w:t>ро</w:t>
      </w:r>
      <w:r w:rsidRPr="00DE3FF2">
        <w:t>д</w:t>
      </w:r>
      <w:r w:rsidR="000F23E5">
        <w:t>о</w:t>
      </w:r>
      <w:r w:rsidRPr="00DE3FF2">
        <w:t>ю чужі яп</w:t>
      </w:r>
      <w:r w:rsidR="000F23E5">
        <w:t>о</w:t>
      </w:r>
      <w:r w:rsidRPr="00DE3FF2">
        <w:t>нськ</w:t>
      </w:r>
      <w:r w:rsidR="000F23E5">
        <w:t>о</w:t>
      </w:r>
      <w:r w:rsidRPr="00DE3FF2">
        <w:t>му ду</w:t>
      </w:r>
      <w:r w:rsidR="000F23E5">
        <w:t>х</w:t>
      </w:r>
      <w:r w:rsidRPr="00DE3FF2">
        <w:t>у: «В д</w:t>
      </w:r>
      <w:r w:rsidR="000F23E5">
        <w:t>а</w:t>
      </w:r>
      <w:r w:rsidRPr="00DE3FF2">
        <w:t>ний ч</w:t>
      </w:r>
      <w:r w:rsidR="000F23E5">
        <w:t>а</w:t>
      </w:r>
      <w:r w:rsidRPr="00DE3FF2">
        <w:t>с місія н</w:t>
      </w:r>
      <w:r w:rsidR="000F23E5">
        <w:t>а</w:t>
      </w:r>
      <w:r w:rsidRPr="00DE3FF2">
        <w:t>ш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аро</w:t>
      </w:r>
      <w:r w:rsidRPr="00DE3FF2">
        <w:t>ду – сп</w:t>
      </w:r>
      <w:r w:rsidR="000F23E5">
        <w:t>р</w:t>
      </w:r>
      <w:r w:rsidRPr="00DE3FF2">
        <w:t>ийнявши і пе</w:t>
      </w:r>
      <w:r w:rsidR="000F23E5">
        <w:t>р</w:t>
      </w:r>
      <w:r w:rsidRPr="00DE3FF2">
        <w:t>е</w:t>
      </w:r>
      <w:r w:rsidR="000F23E5">
        <w:t>ро</w:t>
      </w:r>
      <w:r w:rsidRPr="00DE3FF2">
        <w:t>бивши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ві к</w:t>
      </w:r>
      <w:r w:rsidR="000F23E5">
        <w:t>о</w:t>
      </w:r>
      <w:r w:rsidRPr="00DE3FF2">
        <w:t>кут</w:t>
      </w:r>
      <w:r w:rsidR="000F23E5">
        <w:t>а</w:t>
      </w:r>
      <w:r w:rsidRPr="00DE3FF2">
        <w:t>й культу</w:t>
      </w:r>
      <w:r w:rsidR="000F23E5">
        <w:t>р</w:t>
      </w:r>
      <w:r w:rsidRPr="00DE3FF2">
        <w:t xml:space="preserve"> З</w:t>
      </w:r>
      <w:r w:rsidR="000F23E5">
        <w:t>ахо</w:t>
      </w:r>
      <w:r w:rsidRPr="00DE3FF2">
        <w:t>ду, п</w:t>
      </w:r>
      <w:r w:rsidR="000F23E5">
        <w:t>о</w:t>
      </w:r>
      <w:r w:rsidRPr="00DE3FF2">
        <w:t>будув</w:t>
      </w:r>
      <w:r w:rsidR="000F23E5">
        <w:t>а</w:t>
      </w:r>
      <w:r w:rsidRPr="00DE3FF2">
        <w:t>ти н</w:t>
      </w:r>
      <w:r w:rsidR="000F23E5">
        <w:t>о</w:t>
      </w:r>
      <w:r w:rsidRPr="00DE3FF2">
        <w:t>ву яп</w:t>
      </w:r>
      <w:r w:rsidR="000F23E5">
        <w:t>о</w:t>
      </w:r>
      <w:r w:rsidRPr="00DE3FF2">
        <w:t>нську культу</w:t>
      </w:r>
      <w:r w:rsidR="000F23E5">
        <w:t>р</w:t>
      </w:r>
      <w:r w:rsidRPr="00DE3FF2">
        <w:t>у т</w:t>
      </w:r>
      <w:r w:rsidR="000F23E5">
        <w:t>а</w:t>
      </w:r>
      <w:r w:rsidRPr="00DE3FF2">
        <w:t xml:space="preserve"> сп</w:t>
      </w:r>
      <w:r w:rsidR="000F23E5">
        <w:t>р</w:t>
      </w:r>
      <w:r w:rsidRPr="00DE3FF2">
        <w:t xml:space="preserve">ияти </w:t>
      </w:r>
      <w:r w:rsidR="000F23E5">
        <w:t>ро</w:t>
      </w:r>
      <w:r w:rsidRPr="00DE3FF2">
        <w:t>звитку світ</w:t>
      </w:r>
      <w:r w:rsidR="000F23E5">
        <w:t>о</w:t>
      </w:r>
      <w:r w:rsidRPr="00DE3FF2">
        <w:t>в</w:t>
      </w:r>
      <w:r w:rsidR="000F23E5">
        <w:t>о</w:t>
      </w:r>
      <w:r w:rsidRPr="00DE3FF2">
        <w:t>ї культу</w:t>
      </w:r>
      <w:r w:rsidR="000F23E5">
        <w:t>р</w:t>
      </w:r>
      <w:r w:rsidRPr="00DE3FF2">
        <w:t>и» (</w:t>
      </w:r>
      <w:r w:rsidR="000F23E5">
        <w:t>О</w:t>
      </w:r>
      <w:r w:rsidRPr="00DE3FF2">
        <w:t>сн</w:t>
      </w:r>
      <w:r w:rsidR="000F23E5">
        <w:t>о</w:t>
      </w:r>
      <w:r w:rsidRPr="00DE3FF2">
        <w:t>вні п</w:t>
      </w:r>
      <w:r w:rsidR="000F23E5">
        <w:t>р</w:t>
      </w:r>
      <w:r w:rsidRPr="00DE3FF2">
        <w:t>инципи 2002: 357). Г</w:t>
      </w:r>
      <w:r w:rsidR="000F23E5">
        <w:t>о</w:t>
      </w:r>
      <w:r w:rsidRPr="00DE3FF2">
        <w:t>в</w:t>
      </w:r>
      <w:r w:rsidR="000F23E5">
        <w:t>ор</w:t>
      </w:r>
      <w:r w:rsidRPr="00DE3FF2">
        <w:t>ячи п</w:t>
      </w:r>
      <w:r w:rsidR="000F23E5">
        <w:t>ро</w:t>
      </w:r>
      <w:r w:rsidRPr="00DE3FF2">
        <w:t xml:space="preserve"> ефективність </w:t>
      </w:r>
      <w:r w:rsidR="00B86DA7" w:rsidRPr="00DE3FF2">
        <w:t>ідеї н</w:t>
      </w:r>
      <w:r w:rsidR="000F23E5">
        <w:t>а</w:t>
      </w:r>
      <w:r w:rsidR="00B86DA7" w:rsidRPr="00DE3FF2">
        <w:t>ці</w:t>
      </w:r>
      <w:r w:rsidR="000F23E5">
        <w:t>о</w:t>
      </w:r>
      <w:r w:rsidR="00B86DA7" w:rsidRPr="00DE3FF2">
        <w:t>н</w:t>
      </w:r>
      <w:r w:rsidR="000F23E5">
        <w:t>а</w:t>
      </w:r>
      <w:r w:rsidR="00B86DA7" w:rsidRPr="00DE3FF2">
        <w:t>льн</w:t>
      </w:r>
      <w:r w:rsidR="000F23E5">
        <w:t>о</w:t>
      </w:r>
      <w:r w:rsidR="00B86DA7" w:rsidRPr="00DE3FF2">
        <w:t>ї пе</w:t>
      </w:r>
      <w:r w:rsidR="000F23E5">
        <w:t>р</w:t>
      </w:r>
      <w:r w:rsidR="00B86DA7" w:rsidRPr="00DE3FF2">
        <w:t>ев</w:t>
      </w:r>
      <w:r w:rsidR="000F23E5">
        <w:t>а</w:t>
      </w:r>
      <w:r w:rsidR="00B86DA7" w:rsidRPr="00DE3FF2">
        <w:t xml:space="preserve">ги </w:t>
      </w:r>
      <w:r w:rsidR="000F23E5">
        <w:t>о</w:t>
      </w:r>
      <w:r w:rsidRPr="00DE3FF2">
        <w:t>сн</w:t>
      </w:r>
      <w:r w:rsidR="000F23E5">
        <w:t>о</w:t>
      </w:r>
      <w:r w:rsidRPr="00DE3FF2">
        <w:t>вним к</w:t>
      </w:r>
      <w:r w:rsidR="000F23E5">
        <w:t>р</w:t>
      </w:r>
      <w:r w:rsidRPr="00DE3FF2">
        <w:t>ите</w:t>
      </w:r>
      <w:r w:rsidR="000F23E5">
        <w:t>р</w:t>
      </w:r>
      <w:r w:rsidRPr="00DE3FF2">
        <w:t>ієм ст</w:t>
      </w:r>
      <w:r w:rsidR="000F23E5">
        <w:t>а</w:t>
      </w:r>
      <w:r w:rsidRPr="00DE3FF2">
        <w:t>є н</w:t>
      </w:r>
      <w:r w:rsidR="000F23E5">
        <w:t>а</w:t>
      </w:r>
      <w:r w:rsidRPr="00DE3FF2">
        <w:t>явність чи відсутність у суспільстві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</w:t>
      </w:r>
      <w:r w:rsidR="000F23E5">
        <w:t>о</w:t>
      </w:r>
      <w:r w:rsidRPr="00DE3FF2">
        <w:t>ї ут</w:t>
      </w:r>
      <w:r w:rsidR="000F23E5">
        <w:t>о</w:t>
      </w:r>
      <w:r w:rsidRPr="00DE3FF2">
        <w:t>пії, як</w:t>
      </w:r>
      <w:r w:rsidR="000F23E5">
        <w:t>а</w:t>
      </w:r>
      <w:r w:rsidRPr="00DE3FF2">
        <w:t xml:space="preserve"> легітимізує з</w:t>
      </w:r>
      <w:r w:rsidR="000F23E5">
        <w:t>о</w:t>
      </w:r>
      <w:r w:rsidRPr="00DE3FF2">
        <w:t xml:space="preserve">внішню </w:t>
      </w:r>
      <w:r w:rsidR="000F23E5">
        <w:t>а</w:t>
      </w:r>
      <w:r w:rsidRPr="00DE3FF2">
        <w:t>г</w:t>
      </w:r>
      <w:r w:rsidR="000F23E5">
        <w:t>р</w:t>
      </w:r>
      <w:r w:rsidRPr="00DE3FF2">
        <w:t>есію. Т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ут</w:t>
      </w:r>
      <w:r w:rsidR="000F23E5">
        <w:t>о</w:t>
      </w:r>
      <w:r w:rsidRPr="00DE3FF2">
        <w:t>пія</w:t>
      </w:r>
      <w:r w:rsidR="00B86DA7" w:rsidRPr="00DE3FF2">
        <w:t xml:space="preserve"> від</w:t>
      </w:r>
      <w:r w:rsidR="000F23E5">
        <w:t>о</w:t>
      </w:r>
      <w:r w:rsidR="00B86DA7" w:rsidRPr="00DE3FF2">
        <w:t>б</w:t>
      </w:r>
      <w:r w:rsidR="000F23E5">
        <w:t>ра</w:t>
      </w:r>
      <w:r w:rsidR="00B86DA7" w:rsidRPr="00DE3FF2">
        <w:t>ж</w:t>
      </w:r>
      <w:r w:rsidR="000F23E5">
        <w:t>а</w:t>
      </w:r>
      <w:r w:rsidR="00B86DA7" w:rsidRPr="00DE3FF2">
        <w:t>є місце яке Яп</w:t>
      </w:r>
      <w:r w:rsidR="000F23E5">
        <w:t>о</w:t>
      </w:r>
      <w:r w:rsidR="00B86DA7" w:rsidRPr="00DE3FF2">
        <w:t>нія з</w:t>
      </w:r>
      <w:r w:rsidR="000F23E5">
        <w:t>а</w:t>
      </w:r>
      <w:r w:rsidR="00B86DA7" w:rsidRPr="00DE3FF2">
        <w:t>слуг</w:t>
      </w:r>
      <w:r w:rsidR="000F23E5">
        <w:t>о</w:t>
      </w:r>
      <w:r w:rsidR="00B86DA7" w:rsidRPr="00DE3FF2">
        <w:t>вує п</w:t>
      </w:r>
      <w:r w:rsidR="000F23E5">
        <w:t>о</w:t>
      </w:r>
      <w:r w:rsidR="00B86DA7" w:rsidRPr="00DE3FF2">
        <w:t>сід</w:t>
      </w:r>
      <w:r w:rsidR="000F23E5">
        <w:t>а</w:t>
      </w:r>
      <w:r w:rsidR="00B86DA7" w:rsidRPr="00DE3FF2">
        <w:t>ти в світі, і</w:t>
      </w:r>
      <w:r w:rsidRPr="00DE3FF2">
        <w:t xml:space="preserve"> є г</w:t>
      </w:r>
      <w:r w:rsidR="000F23E5">
        <w:t>ра</w:t>
      </w:r>
      <w:r w:rsidRPr="00DE3FF2">
        <w:t>нню</w:t>
      </w:r>
      <w:r w:rsidR="00B86DA7" w:rsidRPr="00DE3FF2">
        <w:t xml:space="preserve"> в з</w:t>
      </w:r>
      <w:r w:rsidR="000F23E5">
        <w:t>а</w:t>
      </w:r>
      <w:r w:rsidR="00B86DA7" w:rsidRPr="00DE3FF2">
        <w:t xml:space="preserve"> як</w:t>
      </w:r>
      <w:r w:rsidR="000F23E5">
        <w:t>о</w:t>
      </w:r>
      <w:r w:rsidR="00B86DA7" w:rsidRPr="00DE3FF2">
        <w:t xml:space="preserve">ю </w:t>
      </w:r>
      <w:r w:rsidR="000F23E5">
        <w:t>а</w:t>
      </w:r>
      <w:r w:rsidRPr="00DE3FF2">
        <w:t>вт</w:t>
      </w:r>
      <w:r w:rsidR="000F23E5">
        <w:t>ор</w:t>
      </w:r>
      <w:r w:rsidRPr="00DE3FF2">
        <w:t>ит</w:t>
      </w:r>
      <w:r w:rsidR="000F23E5">
        <w:t>ар</w:t>
      </w:r>
      <w:r w:rsidRPr="00DE3FF2">
        <w:t xml:space="preserve">ний </w:t>
      </w:r>
      <w:r w:rsidR="000F23E5">
        <w:t>р</w:t>
      </w:r>
      <w:r w:rsidRPr="00DE3FF2">
        <w:t xml:space="preserve">ежим </w:t>
      </w:r>
      <w:r w:rsidR="00B86DA7" w:rsidRPr="00DE3FF2">
        <w:t>д</w:t>
      </w:r>
      <w:r w:rsidR="000F23E5">
        <w:t>охо</w:t>
      </w:r>
      <w:r w:rsidR="00B86DA7" w:rsidRPr="00DE3FF2">
        <w:t>дить  д</w:t>
      </w:r>
      <w:r w:rsidR="000F23E5">
        <w:t>о</w:t>
      </w:r>
      <w:r w:rsidR="00B86DA7" w:rsidRPr="00DE3FF2">
        <w:t xml:space="preserve"> т</w:t>
      </w:r>
      <w:r w:rsidR="000F23E5">
        <w:t>о</w:t>
      </w:r>
      <w:r w:rsidR="00B86DA7" w:rsidRPr="00DE3FF2">
        <w:t>т</w:t>
      </w:r>
      <w:r w:rsidR="000F23E5">
        <w:t>а</w:t>
      </w:r>
      <w:r w:rsidR="00B86DA7" w:rsidRPr="00DE3FF2">
        <w:t>літ</w:t>
      </w:r>
      <w:r w:rsidR="000F23E5">
        <w:t>ар</w:t>
      </w:r>
      <w:r w:rsidR="00B86DA7" w:rsidRPr="00DE3FF2">
        <w:t>н</w:t>
      </w:r>
      <w:r w:rsidR="000F23E5">
        <w:t>о</w:t>
      </w:r>
      <w:r w:rsidR="00B86DA7" w:rsidRPr="00DE3FF2">
        <w:t>ї п</w:t>
      </w:r>
      <w:r w:rsidR="000F23E5">
        <w:t>ра</w:t>
      </w:r>
      <w:r w:rsidR="00B86DA7" w:rsidRPr="00DE3FF2">
        <w:t>ктики</w:t>
      </w:r>
      <w:r w:rsidRPr="00DE3FF2">
        <w:t>. Йдеться не п</w:t>
      </w:r>
      <w:r w:rsidR="000F23E5">
        <w:t>ро</w:t>
      </w:r>
      <w:r w:rsidRPr="00DE3FF2">
        <w:t>ст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 xml:space="preserve"> іде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гію, 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штучний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гічний к</w:t>
      </w:r>
      <w:r w:rsidR="000F23E5">
        <w:t>о</w:t>
      </w:r>
      <w:r w:rsidRPr="00DE3FF2">
        <w:t>нст</w:t>
      </w:r>
      <w:r w:rsidR="000F23E5">
        <w:t>р</w:t>
      </w:r>
      <w:r w:rsidRPr="00DE3FF2">
        <w:t>укт, який п</w:t>
      </w:r>
      <w:r w:rsidR="000F23E5">
        <w:t>о</w:t>
      </w:r>
      <w:r w:rsidRPr="00DE3FF2">
        <w:t>єднує н</w:t>
      </w:r>
      <w:r w:rsidR="000F23E5">
        <w:t>аро</w:t>
      </w:r>
      <w:r w:rsidRPr="00DE3FF2">
        <w:t>д у б</w:t>
      </w:r>
      <w:r w:rsidR="000F23E5">
        <w:t>оро</w:t>
      </w:r>
      <w:r w:rsidRPr="00DE3FF2">
        <w:t>тьбі з</w:t>
      </w:r>
      <w:r w:rsidR="000F23E5">
        <w:t>а</w:t>
      </w:r>
      <w:r w:rsidRPr="00DE3FF2">
        <w:t xml:space="preserve"> в п</w:t>
      </w:r>
      <w:r w:rsidR="000F23E5">
        <w:t>р</w:t>
      </w:r>
      <w:r w:rsidRPr="00DE3FF2">
        <w:t>инципі нед</w:t>
      </w:r>
      <w:r w:rsidR="000F23E5">
        <w:t>о</w:t>
      </w:r>
      <w:r w:rsidRPr="00DE3FF2">
        <w:t>сяжний іде</w:t>
      </w:r>
      <w:r w:rsidR="000F23E5">
        <w:t>а</w:t>
      </w:r>
      <w:r w:rsidRPr="00DE3FF2">
        <w:t>л. Суспільств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чин</w:t>
      </w:r>
      <w:r w:rsidR="000F23E5">
        <w:t>а</w:t>
      </w:r>
      <w:r w:rsidRPr="00DE3FF2">
        <w:t>є жити у ст</w:t>
      </w:r>
      <w:r w:rsidR="000F23E5">
        <w:t>а</w:t>
      </w:r>
      <w:r w:rsidRPr="00DE3FF2">
        <w:t>ні, який ф</w:t>
      </w:r>
      <w:r w:rsidR="000F23E5">
        <w:t>ра</w:t>
      </w:r>
      <w:r w:rsidRPr="00DE3FF2">
        <w:t>нцузький с</w:t>
      </w:r>
      <w:r w:rsidR="000F23E5">
        <w:t>о</w:t>
      </w:r>
      <w:r w:rsidRPr="00DE3FF2">
        <w:t>ці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г </w:t>
      </w:r>
      <w:r w:rsidR="000F23E5">
        <w:t>Р</w:t>
      </w:r>
      <w:r w:rsidRPr="00DE3FF2">
        <w:t>. Буде</w:t>
      </w:r>
      <w:r w:rsidR="000F23E5">
        <w:t>ро</w:t>
      </w:r>
      <w:r w:rsidRPr="00DE3FF2">
        <w:t xml:space="preserve">н </w:t>
      </w:r>
      <w:r w:rsidR="000F23E5">
        <w:t>о</w:t>
      </w:r>
      <w:r w:rsidRPr="00DE3FF2">
        <w:t>к</w:t>
      </w:r>
      <w:r w:rsidR="000F23E5">
        <w:t>р</w:t>
      </w:r>
      <w:r w:rsidRPr="00DE3FF2">
        <w:t>еслив як «ілюзія буття». У всі</w:t>
      </w:r>
      <w:r w:rsidR="000F23E5">
        <w:t>х</w:t>
      </w:r>
      <w:r w:rsidRPr="00DE3FF2">
        <w:t xml:space="preserve"> ци</w:t>
      </w:r>
      <w:r w:rsidR="000F23E5">
        <w:t>х</w:t>
      </w:r>
      <w:r w:rsidRPr="00DE3FF2">
        <w:t xml:space="preserve"> вип</w:t>
      </w:r>
      <w:r w:rsidR="000F23E5">
        <w:t>а</w:t>
      </w:r>
      <w:r w:rsidRPr="00DE3FF2">
        <w:t>дк</w:t>
      </w:r>
      <w:r w:rsidR="000F23E5">
        <w:t>ах</w:t>
      </w:r>
      <w:r w:rsidRPr="00DE3FF2">
        <w:t xml:space="preserve"> легітимізується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ення сфе</w:t>
      </w:r>
      <w:r w:rsidR="000F23E5">
        <w:t>р</w:t>
      </w:r>
      <w:r w:rsidRPr="00DE3FF2">
        <w:t>и впливу де</w:t>
      </w:r>
      <w:r w:rsidR="000F23E5">
        <w:t>р</w:t>
      </w:r>
      <w:r w:rsidRPr="00DE3FF2">
        <w:t>ж</w:t>
      </w:r>
      <w:r w:rsidR="000F23E5">
        <w:t>а</w:t>
      </w:r>
      <w:r w:rsidRPr="00DE3FF2">
        <w:t>ви,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її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інші н</w:t>
      </w:r>
      <w:r w:rsidR="000F23E5">
        <w:t>аро</w:t>
      </w:r>
      <w:r w:rsidRPr="00DE3FF2">
        <w:t>ди, для 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>ідн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ція зусиль всь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селення. </w:t>
      </w:r>
    </w:p>
    <w:p w:rsidR="00B86DA7" w:rsidRPr="00DE3FF2" w:rsidRDefault="00F60188" w:rsidP="008C479E">
      <w:pPr>
        <w:pStyle w:val="13"/>
        <w:contextualSpacing/>
      </w:pPr>
      <w:r w:rsidRPr="00DE3FF2">
        <w:lastRenderedPageBreak/>
        <w:t>Т</w:t>
      </w:r>
      <w:r w:rsidR="000F23E5">
        <w:t>а</w:t>
      </w:r>
      <w:r w:rsidRPr="00DE3FF2">
        <w:t>к</w:t>
      </w:r>
      <w:r w:rsidR="000F23E5">
        <w:t>а</w:t>
      </w:r>
      <w:r w:rsidRPr="00DE3FF2">
        <w:t xml:space="preserve"> ут</w:t>
      </w:r>
      <w:r w:rsidR="000F23E5">
        <w:t>о</w:t>
      </w:r>
      <w:r w:rsidRPr="00DE3FF2">
        <w:t>пія живе нед</w:t>
      </w:r>
      <w:r w:rsidR="000F23E5">
        <w:t>о</w:t>
      </w:r>
      <w:r w:rsidRPr="00DE3FF2">
        <w:t>вг</w:t>
      </w:r>
      <w:r w:rsidR="000F23E5">
        <w:t>о</w:t>
      </w:r>
      <w:r w:rsidRPr="00DE3FF2">
        <w:t xml:space="preserve">, </w:t>
      </w:r>
      <w:r w:rsidR="000F23E5">
        <w:t>о</w:t>
      </w:r>
      <w:r w:rsidRPr="00DE3FF2">
        <w:t>скільки суспільств</w:t>
      </w:r>
      <w:r w:rsidR="000F23E5">
        <w:t>о</w:t>
      </w:r>
      <w:r w:rsidRPr="00DE3FF2">
        <w:t xml:space="preserve"> не м</w:t>
      </w:r>
      <w:r w:rsidR="000F23E5">
        <w:t>о</w:t>
      </w:r>
      <w:r w:rsidRPr="00DE3FF2">
        <w:t>же пе</w:t>
      </w:r>
      <w:r w:rsidR="000F23E5">
        <w:t>р</w:t>
      </w:r>
      <w:r w:rsidRPr="00DE3FF2">
        <w:t>ебув</w:t>
      </w:r>
      <w:r w:rsidR="000F23E5">
        <w:t>а</w:t>
      </w:r>
      <w:r w:rsidRPr="00DE3FF2">
        <w:t>ти т</w:t>
      </w:r>
      <w:r w:rsidR="000F23E5">
        <w:t>р</w:t>
      </w:r>
      <w:r w:rsidRPr="00DE3FF2">
        <w:t>ив</w:t>
      </w:r>
      <w:r w:rsidR="000F23E5">
        <w:t>а</w:t>
      </w:r>
      <w:r w:rsidRPr="00DE3FF2">
        <w:t>лий ч</w:t>
      </w:r>
      <w:r w:rsidR="000F23E5">
        <w:t>а</w:t>
      </w:r>
      <w:r w:rsidRPr="00DE3FF2">
        <w:t>с у ст</w:t>
      </w:r>
      <w:r w:rsidR="000F23E5">
        <w:t>а</w:t>
      </w:r>
      <w:r w:rsidRPr="00DE3FF2">
        <w:t>ні п</w:t>
      </w:r>
      <w:r w:rsidR="000F23E5">
        <w:t>о</w:t>
      </w:r>
      <w:r w:rsidRPr="00DE3FF2">
        <w:t>вн</w:t>
      </w:r>
      <w:r w:rsidR="000F23E5">
        <w:t>о</w:t>
      </w:r>
      <w:r w:rsidRPr="00DE3FF2">
        <w:t>ї м</w:t>
      </w:r>
      <w:r w:rsidR="000F23E5">
        <w:t>о</w:t>
      </w:r>
      <w:r w:rsidRPr="00DE3FF2">
        <w:t>біліз</w:t>
      </w:r>
      <w:r w:rsidR="000F23E5">
        <w:t>а</w:t>
      </w:r>
      <w:r w:rsidRPr="00DE3FF2">
        <w:t>ції. Світ</w:t>
      </w:r>
      <w:r w:rsidR="000F23E5">
        <w:t>о</w:t>
      </w:r>
      <w:r w:rsidRPr="00DE3FF2">
        <w:t>вий к</w:t>
      </w:r>
      <w:r w:rsidR="000F23E5">
        <w:t>о</w:t>
      </w:r>
      <w:r w:rsidRPr="00DE3FF2">
        <w:t>нфлікт ст</w:t>
      </w:r>
      <w:r w:rsidR="000F23E5">
        <w:t>а</w:t>
      </w:r>
      <w:r w:rsidRPr="00DE3FF2">
        <w:t>є к</w:t>
      </w:r>
      <w:r w:rsidR="000F23E5">
        <w:t>а</w:t>
      </w:r>
      <w:r w:rsidRPr="00DE3FF2">
        <w:t>т</w:t>
      </w:r>
      <w:r w:rsidR="000F23E5">
        <w:t>а</w:t>
      </w:r>
      <w:r w:rsidRPr="00DE3FF2">
        <w:t>ліз</w:t>
      </w:r>
      <w:r w:rsidR="000F23E5">
        <w:t>а</w:t>
      </w:r>
      <w:r w:rsidRPr="00DE3FF2">
        <w:t>т</w:t>
      </w:r>
      <w:r w:rsidR="000F23E5">
        <w:t>оро</w:t>
      </w:r>
      <w:r w:rsidRPr="00DE3FF2">
        <w:t xml:space="preserve">м її </w:t>
      </w:r>
      <w:r w:rsidR="000F23E5">
        <w:t>р</w:t>
      </w:r>
      <w:r w:rsidRPr="00DE3FF2">
        <w:t>уйнув</w:t>
      </w:r>
      <w:r w:rsidR="000F23E5">
        <w:t>а</w:t>
      </w:r>
      <w:r w:rsidRPr="00DE3FF2">
        <w:t>ння. Яп</w:t>
      </w:r>
      <w:r w:rsidR="000F23E5">
        <w:t>о</w:t>
      </w:r>
      <w:r w:rsidRPr="00DE3FF2">
        <w:t>нськ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</w:t>
      </w:r>
      <w:r w:rsidR="000F23E5">
        <w:t>а</w:t>
      </w:r>
      <w:r w:rsidRPr="00DE3FF2">
        <w:t xml:space="preserve"> вик</w:t>
      </w:r>
      <w:r w:rsidR="000F23E5">
        <w:t>ор</w:t>
      </w:r>
      <w:r w:rsidRPr="00DE3FF2">
        <w:t>ист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нтиз</w:t>
      </w:r>
      <w:r w:rsidR="000F23E5">
        <w:t>ах</w:t>
      </w:r>
      <w:r w:rsidRPr="00DE3FF2">
        <w:t>ідне г</w:t>
      </w:r>
      <w:r w:rsidR="000F23E5">
        <w:t>а</w:t>
      </w:r>
      <w:r w:rsidRPr="00DE3FF2">
        <w:t>сл</w:t>
      </w:r>
      <w:r w:rsidR="000F23E5">
        <w:t>о</w:t>
      </w:r>
      <w:r w:rsidRPr="00DE3FF2">
        <w:t xml:space="preserve"> «</w:t>
      </w:r>
      <w:r w:rsidR="000F23E5">
        <w:t>А</w:t>
      </w:r>
      <w:r w:rsidRPr="00DE3FF2">
        <w:t xml:space="preserve">зія для </w:t>
      </w:r>
      <w:r w:rsidR="000F23E5">
        <w:t>а</w:t>
      </w:r>
      <w:r w:rsidRPr="00DE3FF2">
        <w:t>зі</w:t>
      </w:r>
      <w:r w:rsidR="000F23E5">
        <w:t>а</w:t>
      </w:r>
      <w:r w:rsidRPr="00DE3FF2">
        <w:t>тів». Ідея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з</w:t>
      </w:r>
      <w:r w:rsidR="000F23E5">
        <w:t>о</w:t>
      </w:r>
      <w:r w:rsidRPr="00DE3FF2">
        <w:t>ни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впливу вп</w:t>
      </w:r>
      <w:r w:rsidR="000F23E5">
        <w:t>ро</w:t>
      </w:r>
      <w:r w:rsidRPr="00DE3FF2">
        <w:t>д</w:t>
      </w:r>
      <w:r w:rsidR="000F23E5">
        <w:t>о</w:t>
      </w:r>
      <w:r w:rsidRPr="00DE3FF2">
        <w:t>вж 1930–1940-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ев</w:t>
      </w:r>
      <w:r w:rsidR="000F23E5">
        <w:t>о</w:t>
      </w:r>
      <w:r w:rsidRPr="00DE3FF2">
        <w:t>люці</w:t>
      </w:r>
      <w:r w:rsidR="000F23E5">
        <w:t>о</w:t>
      </w:r>
      <w:r w:rsidRPr="00DE3FF2">
        <w:t>нув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, </w:t>
      </w:r>
      <w:r w:rsidR="000F23E5">
        <w:t>ро</w:t>
      </w:r>
      <w:r w:rsidRPr="00DE3FF2">
        <w:t>зши</w:t>
      </w:r>
      <w:r w:rsidR="000F23E5">
        <w:t>р</w:t>
      </w:r>
      <w:r w:rsidRPr="00DE3FF2">
        <w:t>юючись у мі</w:t>
      </w:r>
      <w:r w:rsidR="000F23E5">
        <w:t>р</w:t>
      </w:r>
      <w:r w:rsidRPr="00DE3FF2">
        <w:t>у відк</w:t>
      </w:r>
      <w:r w:rsidR="000F23E5">
        <w:t>р</w:t>
      </w:r>
      <w:r w:rsidRPr="00DE3FF2">
        <w:t>иття н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-т</w:t>
      </w:r>
      <w:r w:rsidR="000F23E5">
        <w:t>а</w:t>
      </w:r>
      <w:r w:rsidRPr="00DE3FF2">
        <w:t>ктични</w:t>
      </w:r>
      <w:r w:rsidR="000F23E5">
        <w:t>х</w:t>
      </w:r>
      <w:r w:rsidRPr="00DE3FF2">
        <w:t xml:space="preserve"> пе</w:t>
      </w:r>
      <w:r w:rsidR="000F23E5">
        <w:t>р</w:t>
      </w:r>
      <w:r w:rsidRPr="00DE3FF2">
        <w:t>спектив. Після утв</w:t>
      </w:r>
      <w:r w:rsidR="000F23E5">
        <w:t>ор</w:t>
      </w:r>
      <w:r w:rsidRPr="00DE3FF2">
        <w:t>ення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>ії бул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шен</w:t>
      </w:r>
      <w:r w:rsidR="000F23E5">
        <w:t>о</w:t>
      </w:r>
      <w:r w:rsidRPr="00DE3FF2">
        <w:t xml:space="preserve"> г</w:t>
      </w:r>
      <w:r w:rsidR="000F23E5">
        <w:t>а</w:t>
      </w:r>
      <w:r w:rsidRPr="00DE3FF2">
        <w:t>сл</w:t>
      </w:r>
      <w:r w:rsidR="000F23E5">
        <w:t>о</w:t>
      </w:r>
      <w:r w:rsidRPr="00DE3FF2">
        <w:t xml:space="preserve"> «Г</w:t>
      </w:r>
      <w:r w:rsidR="000F23E5">
        <w:t>ар</w:t>
      </w:r>
      <w:r w:rsidRPr="00DE3FF2">
        <w:t>м</w:t>
      </w:r>
      <w:r w:rsidR="000F23E5">
        <w:t>о</w:t>
      </w:r>
      <w:r w:rsidRPr="00DE3FF2">
        <w:t>нія п'яти н</w:t>
      </w:r>
      <w:r w:rsidR="000F23E5">
        <w:t>аро</w:t>
      </w:r>
      <w:r w:rsidRPr="00DE3FF2">
        <w:t>дів», який м</w:t>
      </w:r>
      <w:r w:rsidR="000F23E5">
        <w:t>а</w:t>
      </w:r>
      <w:r w:rsidRPr="00DE3FF2">
        <w:t>в н</w:t>
      </w:r>
      <w:r w:rsidR="000F23E5">
        <w:t>а</w:t>
      </w:r>
      <w:r w:rsidRPr="00DE3FF2">
        <w:t xml:space="preserve"> ув</w:t>
      </w:r>
      <w:r w:rsidR="000F23E5">
        <w:t>а</w:t>
      </w:r>
      <w:r w:rsidRPr="00DE3FF2">
        <w:t>зі с</w:t>
      </w:r>
      <w:r w:rsidR="000F23E5">
        <w:t>о</w:t>
      </w:r>
      <w:r w:rsidRPr="00DE3FF2">
        <w:t>юз н</w:t>
      </w:r>
      <w:r w:rsidR="000F23E5">
        <w:t>аро</w:t>
      </w:r>
      <w:r w:rsidRPr="00DE3FF2">
        <w:t>дів – м</w:t>
      </w:r>
      <w:r w:rsidR="000F23E5">
        <w:t>а</w:t>
      </w:r>
      <w:r w:rsidRPr="00DE3FF2">
        <w:t>ньчжу</w:t>
      </w:r>
      <w:r w:rsidR="000F23E5">
        <w:t>р</w:t>
      </w:r>
      <w:r w:rsidRPr="00DE3FF2">
        <w:t>ів, кит</w:t>
      </w:r>
      <w:r w:rsidR="000F23E5">
        <w:t>а</w:t>
      </w:r>
      <w:r w:rsidRPr="00DE3FF2">
        <w:t>йців, к</w:t>
      </w:r>
      <w:r w:rsidR="000F23E5">
        <w:t>ор</w:t>
      </w:r>
      <w:r w:rsidRPr="00DE3FF2">
        <w:t>ейців і м</w:t>
      </w:r>
      <w:r w:rsidR="000F23E5">
        <w:t>о</w:t>
      </w:r>
      <w:r w:rsidRPr="00DE3FF2">
        <w:t>нг</w:t>
      </w:r>
      <w:r w:rsidR="000F23E5">
        <w:t>о</w:t>
      </w:r>
      <w:r w:rsidRPr="00DE3FF2">
        <w:t xml:space="preserve">лів, </w:t>
      </w:r>
      <w:r w:rsidR="000F23E5">
        <w:t>о</w:t>
      </w:r>
      <w:r w:rsidRPr="00DE3FF2">
        <w:t>ч</w:t>
      </w:r>
      <w:r w:rsidR="000F23E5">
        <w:t>о</w:t>
      </w:r>
      <w:r w:rsidRPr="00DE3FF2">
        <w:t>люв</w:t>
      </w:r>
      <w:r w:rsidR="000F23E5">
        <w:t>а</w:t>
      </w:r>
      <w:r w:rsidRPr="00DE3FF2">
        <w:t>ний і сп</w:t>
      </w:r>
      <w:r w:rsidR="000F23E5">
        <w:t>р</w:t>
      </w:r>
      <w:r w:rsidRPr="00DE3FF2">
        <w:t>ям</w:t>
      </w:r>
      <w:r w:rsidR="000F23E5">
        <w:t>о</w:t>
      </w:r>
      <w:r w:rsidRPr="00DE3FF2">
        <w:t>в</w:t>
      </w:r>
      <w:r w:rsidR="000F23E5">
        <w:t>а</w:t>
      </w:r>
      <w:r w:rsidRPr="00DE3FF2">
        <w:t>ний яп</w:t>
      </w:r>
      <w:r w:rsidR="000F23E5">
        <w:t>о</w:t>
      </w:r>
      <w:r w:rsidRPr="00DE3FF2">
        <w:t xml:space="preserve">нцями. З 1937 </w:t>
      </w:r>
      <w:r w:rsidR="000F23E5">
        <w:t>ро</w:t>
      </w:r>
      <w:r w:rsidRPr="00DE3FF2">
        <w:t>ку війн</w:t>
      </w:r>
      <w:r w:rsidR="000F23E5">
        <w:t>а</w:t>
      </w:r>
      <w:r w:rsidRPr="00DE3FF2">
        <w:t xml:space="preserve"> в Кит</w:t>
      </w:r>
      <w:r w:rsidR="000F23E5">
        <w:t>а</w:t>
      </w:r>
      <w:r w:rsidRPr="00DE3FF2">
        <w:t>ї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сп</w:t>
      </w:r>
      <w:r w:rsidR="000F23E5">
        <w:t>р</w:t>
      </w:r>
      <w:r w:rsidRPr="00DE3FF2">
        <w:t>ийм</w:t>
      </w:r>
      <w:r w:rsidR="000F23E5">
        <w:t>а</w:t>
      </w:r>
      <w:r w:rsidRPr="00DE3FF2">
        <w:t>тися як війн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нії, М</w:t>
      </w:r>
      <w:r w:rsidR="000F23E5">
        <w:t>а</w:t>
      </w:r>
      <w:r w:rsidRPr="00DE3FF2">
        <w:t>ньчж</w:t>
      </w:r>
      <w:r w:rsidR="000F23E5">
        <w:t>о</w:t>
      </w:r>
      <w:r w:rsidRPr="00DE3FF2">
        <w:t>у-Г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Кит</w:t>
      </w:r>
      <w:r w:rsidR="000F23E5">
        <w:t>а</w:t>
      </w:r>
      <w:r w:rsidRPr="00DE3FF2">
        <w:t>ю п</w:t>
      </w:r>
      <w:r w:rsidR="000F23E5">
        <w:t>ро</w:t>
      </w:r>
      <w:r w:rsidRPr="00DE3FF2">
        <w:t>ти п</w:t>
      </w:r>
      <w:r w:rsidR="000F23E5">
        <w:t>ро</w:t>
      </w:r>
      <w:r w:rsidRPr="00DE3FF2">
        <w:t>з</w:t>
      </w:r>
      <w:r w:rsidR="000F23E5">
        <w:t>ах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міньд</w:t>
      </w:r>
      <w:r w:rsidR="000F23E5">
        <w:t>а</w:t>
      </w:r>
      <w:r w:rsidRPr="00DE3FF2">
        <w:t>нівськ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</w:t>
      </w:r>
      <w:r w:rsidR="000F23E5">
        <w:t>р</w:t>
      </w:r>
      <w:r w:rsidRPr="00DE3FF2">
        <w:t>яду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з Ч</w:t>
      </w:r>
      <w:r w:rsidR="000F23E5">
        <w:t>а</w:t>
      </w:r>
      <w:r w:rsidRPr="00DE3FF2">
        <w:t>н К</w:t>
      </w:r>
      <w:r w:rsidR="000F23E5">
        <w:t>а</w:t>
      </w:r>
      <w:r w:rsidRPr="00DE3FF2">
        <w:t xml:space="preserve">йші. З 1940 </w:t>
      </w:r>
      <w:r w:rsidR="000F23E5">
        <w:t>ро</w:t>
      </w:r>
      <w:r w:rsidRPr="00DE3FF2">
        <w:t>ку, після підпис</w:t>
      </w:r>
      <w:r w:rsidR="000F23E5">
        <w:t>а</w:t>
      </w:r>
      <w:r w:rsidRPr="00DE3FF2">
        <w:t>ння П</w:t>
      </w:r>
      <w:r w:rsidR="000F23E5">
        <w:t>о</w:t>
      </w:r>
      <w:r w:rsidRPr="00DE3FF2">
        <w:t>т</w:t>
      </w:r>
      <w:r w:rsidR="000F23E5">
        <w:t>р</w:t>
      </w:r>
      <w:r w:rsidRPr="00DE3FF2">
        <w:t>ійн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а</w:t>
      </w:r>
      <w:r w:rsidRPr="00DE3FF2">
        <w:t xml:space="preserve">кту, </w:t>
      </w:r>
      <w:r w:rsidR="000F23E5">
        <w:t>ро</w:t>
      </w:r>
      <w:r w:rsidRPr="00DE3FF2">
        <w:t>зп</w:t>
      </w:r>
      <w:r w:rsidR="000F23E5">
        <w:t>о</w:t>
      </w:r>
      <w:r w:rsidRPr="00DE3FF2">
        <w:t>ч</w:t>
      </w:r>
      <w:r w:rsidR="000F23E5">
        <w:t>а</w:t>
      </w:r>
      <w:r w:rsidRPr="00DE3FF2">
        <w:t>вся пе</w:t>
      </w:r>
      <w:r w:rsidR="000F23E5">
        <w:t>р</w:t>
      </w:r>
      <w:r w:rsidRPr="00DE3FF2">
        <w:t>і</w:t>
      </w:r>
      <w:r w:rsidR="000F23E5">
        <w:t>о</w:t>
      </w:r>
      <w:r w:rsidRPr="00DE3FF2">
        <w:t>д ств</w:t>
      </w:r>
      <w:r w:rsidR="000F23E5">
        <w:t>ор</w:t>
      </w:r>
      <w:r w:rsidRPr="00DE3FF2">
        <w:t>ення «Сфе</w:t>
      </w:r>
      <w:r w:rsidR="000F23E5">
        <w:t>р</w:t>
      </w:r>
      <w:r w:rsidRPr="00DE3FF2">
        <w:t>и суцв</w:t>
      </w:r>
      <w:r w:rsidR="005B7638" w:rsidRPr="00DE3FF2">
        <w:t>іт</w:t>
      </w:r>
      <w:r w:rsidR="000F23E5">
        <w:t>а</w:t>
      </w:r>
      <w:r w:rsidR="005B7638" w:rsidRPr="00DE3FF2">
        <w:t>ння у великій С</w:t>
      </w:r>
      <w:r w:rsidR="000F23E5">
        <w:t>х</w:t>
      </w:r>
      <w:r w:rsidR="005B7638" w:rsidRPr="00DE3FF2">
        <w:t xml:space="preserve">ідній </w:t>
      </w:r>
      <w:r w:rsidR="000F23E5">
        <w:t>А</w:t>
      </w:r>
      <w:r w:rsidR="005B7638" w:rsidRPr="00DE3FF2">
        <w:t xml:space="preserve">зії» </w:t>
      </w:r>
      <w:hyperlink r:id="rId26" w:anchor="_ftnref85" w:history="1">
        <w:r w:rsidR="00DE3FF2" w:rsidRPr="00DE3FF2">
          <w:t>[</w:t>
        </w:r>
        <w:r w:rsidR="006767CD" w:rsidRPr="00DE3FF2">
          <w:t>70</w:t>
        </w:r>
        <w:r w:rsidR="00D00824">
          <w:t>,</w:t>
        </w:r>
        <w:r w:rsidR="00D00824" w:rsidRPr="00D00824">
          <w:rPr>
            <w:bCs/>
            <w:kern w:val="36"/>
          </w:rPr>
          <w:t xml:space="preserve"> </w:t>
        </w:r>
        <w:r w:rsidR="00D00824">
          <w:rPr>
            <w:bCs/>
            <w:kern w:val="36"/>
          </w:rPr>
          <w:t>54</w:t>
        </w:r>
        <w:r w:rsidR="005B7638" w:rsidRPr="00DE3FF2">
          <w:t>]</w:t>
        </w:r>
      </w:hyperlink>
      <w:r w:rsidR="005B7638" w:rsidRPr="00DE3FF2">
        <w:t>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B86DA7" w:rsidRPr="00DE3FF2">
        <w:t xml:space="preserve">тже </w:t>
      </w:r>
      <w:r w:rsidR="00F60188" w:rsidRPr="00DE3FF2">
        <w:t> </w:t>
      </w:r>
      <w:r w:rsidR="00F06B61" w:rsidRPr="00DE3FF2">
        <w:t>ідеї н</w:t>
      </w:r>
      <w:r>
        <w:t>а</w:t>
      </w:r>
      <w:r w:rsidR="00F06B61" w:rsidRPr="00DE3FF2">
        <w:t>ці</w:t>
      </w:r>
      <w:r>
        <w:t>о</w:t>
      </w:r>
      <w:r w:rsidR="00F06B61" w:rsidRPr="00DE3FF2">
        <w:t>н</w:t>
      </w:r>
      <w:r>
        <w:t>а</w:t>
      </w:r>
      <w:r w:rsidR="00F06B61" w:rsidRPr="00DE3FF2">
        <w:t>льн</w:t>
      </w:r>
      <w:r>
        <w:t>о</w:t>
      </w:r>
      <w:r w:rsidR="00F06B61" w:rsidRPr="00DE3FF2">
        <w:t xml:space="preserve">ї </w:t>
      </w:r>
      <w:r w:rsidR="00DE3FF2">
        <w:t>пе</w:t>
      </w:r>
      <w:r>
        <w:t>р</w:t>
      </w:r>
      <w:r w:rsidR="00DE3FF2">
        <w:t>ев</w:t>
      </w:r>
      <w:r>
        <w:t>а</w:t>
      </w:r>
      <w:r w:rsidR="00DE3FF2">
        <w:t xml:space="preserve">ги </w:t>
      </w:r>
      <w:r w:rsidR="00F06B61" w:rsidRPr="00DE3FF2">
        <w:t>в св</w:t>
      </w:r>
      <w:r>
        <w:t>о</w:t>
      </w:r>
      <w:r w:rsidR="00F06B61" w:rsidRPr="00DE3FF2">
        <w:t>їй більш</w:t>
      </w:r>
      <w:r>
        <w:t>о</w:t>
      </w:r>
      <w:r w:rsidR="00F06B61" w:rsidRPr="00DE3FF2">
        <w:t>сті зве</w:t>
      </w:r>
      <w:r>
        <w:t>р</w:t>
      </w:r>
      <w:r w:rsidR="00F06B61" w:rsidRPr="00DE3FF2">
        <w:t>т</w:t>
      </w:r>
      <w:r>
        <w:t>а</w:t>
      </w:r>
      <w:r w:rsidR="00F06B61" w:rsidRPr="00DE3FF2">
        <w:t>лися д</w:t>
      </w:r>
      <w:r>
        <w:t>о</w:t>
      </w:r>
      <w:r w:rsidR="00F06B61" w:rsidRPr="00DE3FF2">
        <w:t xml:space="preserve"> т</w:t>
      </w:r>
      <w:r>
        <w:t>ра</w:t>
      </w:r>
      <w:r w:rsidR="00F06B61" w:rsidRPr="00DE3FF2">
        <w:t>диційн</w:t>
      </w:r>
      <w:r>
        <w:t>о</w:t>
      </w:r>
      <w:r w:rsidR="00F06B61" w:rsidRPr="00DE3FF2">
        <w:t>г</w:t>
      </w:r>
      <w:r>
        <w:t>о</w:t>
      </w:r>
      <w:r w:rsidR="00F06B61" w:rsidRPr="00DE3FF2">
        <w:t xml:space="preserve"> для яп</w:t>
      </w:r>
      <w:r>
        <w:t>о</w:t>
      </w:r>
      <w:r w:rsidR="00F06B61" w:rsidRPr="00DE3FF2">
        <w:t>нців п</w:t>
      </w:r>
      <w:r>
        <w:t>р</w:t>
      </w:r>
      <w:r w:rsidR="00F06B61" w:rsidRPr="00DE3FF2">
        <w:t>инципу – к</w:t>
      </w:r>
      <w:r>
        <w:t>о</w:t>
      </w:r>
      <w:r w:rsidR="00F06B61" w:rsidRPr="00DE3FF2">
        <w:t>кут</w:t>
      </w:r>
      <w:r>
        <w:t>а</w:t>
      </w:r>
      <w:r w:rsidR="00F06B61" w:rsidRPr="00DE3FF2">
        <w:t>й. Цей п</w:t>
      </w:r>
      <w:r>
        <w:t>р</w:t>
      </w:r>
      <w:r w:rsidR="00F06B61" w:rsidRPr="00DE3FF2">
        <w:t>инцип п</w:t>
      </w:r>
      <w:r>
        <w:t>о</w:t>
      </w:r>
      <w:r w:rsidR="00F06B61" w:rsidRPr="00DE3FF2">
        <w:t>єдн</w:t>
      </w:r>
      <w:r>
        <w:t>а</w:t>
      </w:r>
      <w:r w:rsidR="00F06B61" w:rsidRPr="00DE3FF2">
        <w:t>ння у єдин</w:t>
      </w:r>
      <w:r>
        <w:t>о</w:t>
      </w:r>
      <w:r w:rsidR="00F06B61" w:rsidRPr="00DE3FF2">
        <w:t>му н</w:t>
      </w:r>
      <w:r>
        <w:t>а</w:t>
      </w:r>
      <w:r w:rsidR="00F06B61" w:rsidRPr="00DE3FF2">
        <w:t>п</w:t>
      </w:r>
      <w:r>
        <w:t>р</w:t>
      </w:r>
      <w:r w:rsidR="00F06B61" w:rsidRPr="00DE3FF2">
        <w:t>ямку де</w:t>
      </w:r>
      <w:r>
        <w:t>р</w:t>
      </w:r>
      <w:r w:rsidR="00F06B61" w:rsidRPr="00DE3FF2">
        <w:t>ж</w:t>
      </w:r>
      <w:r>
        <w:t>а</w:t>
      </w:r>
      <w:r w:rsidR="00F06B61" w:rsidRPr="00DE3FF2">
        <w:t>ви, н</w:t>
      </w:r>
      <w:r>
        <w:t>аро</w:t>
      </w:r>
      <w:r w:rsidR="00F06B61" w:rsidRPr="00DE3FF2">
        <w:t>ду т</w:t>
      </w:r>
      <w:r>
        <w:t>а</w:t>
      </w:r>
      <w:r w:rsidR="00F06B61" w:rsidRPr="00DE3FF2">
        <w:t xml:space="preserve"> імпе</w:t>
      </w:r>
      <w:r>
        <w:t>ра</w:t>
      </w:r>
      <w:r w:rsidR="00F06B61" w:rsidRPr="00DE3FF2">
        <w:t>т</w:t>
      </w:r>
      <w:r>
        <w:t>ора</w:t>
      </w:r>
      <w:r w:rsidR="00F06B61" w:rsidRPr="00DE3FF2">
        <w:t xml:space="preserve"> </w:t>
      </w:r>
      <w:r>
        <w:t>о</w:t>
      </w:r>
      <w:r w:rsidR="00F06B61" w:rsidRPr="00DE3FF2">
        <w:t>т</w:t>
      </w:r>
      <w:r>
        <w:t>р</w:t>
      </w:r>
      <w:r w:rsidR="00F06B61" w:rsidRPr="00DE3FF2">
        <w:t>им</w:t>
      </w:r>
      <w:r>
        <w:t>а</w:t>
      </w:r>
      <w:r w:rsidR="00F06B61" w:rsidRPr="00DE3FF2">
        <w:t>в б</w:t>
      </w:r>
      <w:r>
        <w:t>а</w:t>
      </w:r>
      <w:r w:rsidR="00F06B61" w:rsidRPr="00DE3FF2">
        <w:t>г</w:t>
      </w:r>
      <w:r>
        <w:t>а</w:t>
      </w:r>
      <w:r w:rsidR="00F06B61" w:rsidRPr="00DE3FF2">
        <w:t>т</w:t>
      </w:r>
      <w:r>
        <w:t>о</w:t>
      </w:r>
      <w:r w:rsidR="00F06B61" w:rsidRPr="00DE3FF2">
        <w:t xml:space="preserve"> </w:t>
      </w:r>
      <w:r>
        <w:t>р</w:t>
      </w:r>
      <w:r w:rsidR="00F06B61" w:rsidRPr="00DE3FF2">
        <w:t>ізн</w:t>
      </w:r>
      <w:r>
        <w:t>о</w:t>
      </w:r>
      <w:r w:rsidR="00F06B61" w:rsidRPr="00DE3FF2">
        <w:t>м</w:t>
      </w:r>
      <w:r>
        <w:t>о</w:t>
      </w:r>
      <w:r w:rsidR="00F06B61" w:rsidRPr="00DE3FF2">
        <w:t>вни</w:t>
      </w:r>
      <w:r>
        <w:t>х</w:t>
      </w:r>
      <w:r w:rsidR="00F06B61" w:rsidRPr="00DE3FF2">
        <w:t xml:space="preserve"> п</w:t>
      </w:r>
      <w:r>
        <w:t>ро</w:t>
      </w:r>
      <w:r w:rsidR="00F06B61" w:rsidRPr="00DE3FF2">
        <w:t>чит</w:t>
      </w:r>
      <w:r>
        <w:t>а</w:t>
      </w:r>
      <w:r w:rsidR="00F06B61" w:rsidRPr="00DE3FF2">
        <w:t>нь т</w:t>
      </w:r>
      <w:r>
        <w:t>а</w:t>
      </w:r>
      <w:r w:rsidR="00F06B61" w:rsidRPr="00DE3FF2">
        <w:t xml:space="preserve"> іте</w:t>
      </w:r>
      <w:r>
        <w:t>ра</w:t>
      </w:r>
      <w:r w:rsidR="00F06B61" w:rsidRPr="00DE3FF2">
        <w:t xml:space="preserve">цій у 20-ті </w:t>
      </w:r>
      <w:r>
        <w:t>ро</w:t>
      </w:r>
      <w:r w:rsidR="00F06B61" w:rsidRPr="00DE3FF2">
        <w:t>ки 20 ст</w:t>
      </w:r>
      <w:r>
        <w:t>о</w:t>
      </w:r>
      <w:r w:rsidR="00F06B61" w:rsidRPr="00DE3FF2">
        <w:t xml:space="preserve">ліття. </w:t>
      </w:r>
      <w:r w:rsidR="00DE3FF2">
        <w:t>Ст</w:t>
      </w:r>
      <w:r>
        <w:t>а</w:t>
      </w:r>
      <w:r w:rsidR="00DE3FF2">
        <w:t>тус неп</w:t>
      </w:r>
      <w:r>
        <w:t>о</w:t>
      </w:r>
      <w:r w:rsidR="00DE3FF2">
        <w:t>вн</w:t>
      </w:r>
      <w:r>
        <w:t>о</w:t>
      </w:r>
      <w:r w:rsidR="00DE3FF2">
        <w:t>цінн</w:t>
      </w:r>
      <w:r>
        <w:t>о</w:t>
      </w:r>
      <w:r w:rsidR="00DE3FF2">
        <w:t>ї н</w:t>
      </w:r>
      <w:r>
        <w:t>а</w:t>
      </w:r>
      <w:r w:rsidR="00DE3FF2">
        <w:t>ції н</w:t>
      </w:r>
      <w:r>
        <w:t>а</w:t>
      </w:r>
      <w:r w:rsidR="00DE3FF2">
        <w:t xml:space="preserve"> міжн</w:t>
      </w:r>
      <w:r>
        <w:t>аро</w:t>
      </w:r>
      <w:r w:rsidR="00DE3FF2">
        <w:t>дн</w:t>
      </w:r>
      <w:r>
        <w:t>о</w:t>
      </w:r>
      <w:r w:rsidR="00DE3FF2">
        <w:t>му п</w:t>
      </w:r>
      <w:r>
        <w:t>ро</w:t>
      </w:r>
      <w:r w:rsidR="00DE3FF2">
        <w:t>ст</w:t>
      </w:r>
      <w:r>
        <w:t>ор</w:t>
      </w:r>
      <w:r w:rsidR="00DE3FF2">
        <w:t>і п</w:t>
      </w:r>
      <w:r>
        <w:t>р</w:t>
      </w:r>
      <w:r w:rsidR="00DE3FF2">
        <w:t>извів д</w:t>
      </w:r>
      <w:r>
        <w:t>о</w:t>
      </w:r>
      <w:r w:rsidR="00DE3FF2">
        <w:t xml:space="preserve"> </w:t>
      </w:r>
      <w:r>
        <w:t>р</w:t>
      </w:r>
      <w:r w:rsidR="00DE3FF2">
        <w:t>ішуч</w:t>
      </w:r>
      <w:r>
        <w:t>о</w:t>
      </w:r>
      <w:r w:rsidR="00DE3FF2">
        <w:t>ї відп</w:t>
      </w:r>
      <w:r>
        <w:t>о</w:t>
      </w:r>
      <w:r w:rsidR="00DE3FF2">
        <w:t>віді н</w:t>
      </w:r>
      <w:r>
        <w:t>а</w:t>
      </w:r>
      <w:r w:rsidR="00DE3FF2">
        <w:t>ці</w:t>
      </w:r>
      <w:r>
        <w:t>о</w:t>
      </w:r>
      <w:r w:rsidR="00DE3FF2">
        <w:t>н</w:t>
      </w:r>
      <w:r>
        <w:t>а</w:t>
      </w:r>
      <w:r w:rsidR="00DE3FF2">
        <w:t>лістів. Не</w:t>
      </w:r>
      <w:r>
        <w:t>о</w:t>
      </w:r>
      <w:r w:rsidR="00DE3FF2">
        <w:t>б</w:t>
      </w:r>
      <w:r>
        <w:t>х</w:t>
      </w:r>
      <w:r w:rsidR="00DE3FF2">
        <w:t>ідність відн</w:t>
      </w:r>
      <w:r>
        <w:t>о</w:t>
      </w:r>
      <w:r w:rsidR="00DE3FF2">
        <w:t xml:space="preserve">вити </w:t>
      </w:r>
      <w:r w:rsidR="00DE3FF2" w:rsidRPr="00DE3FF2">
        <w:t>гідність</w:t>
      </w:r>
      <w:r w:rsidR="00DE3FF2">
        <w:t xml:space="preserve"> т</w:t>
      </w:r>
      <w:r>
        <w:t>а</w:t>
      </w:r>
      <w:r w:rsidR="00DE3FF2">
        <w:t xml:space="preserve"> п</w:t>
      </w:r>
      <w:r>
        <w:t>о</w:t>
      </w:r>
      <w:r w:rsidR="00DE3FF2">
        <w:t>в</w:t>
      </w:r>
      <w:r>
        <w:t>а</w:t>
      </w:r>
      <w:r w:rsidR="00DE3FF2">
        <w:t>гу д</w:t>
      </w:r>
      <w:r>
        <w:t>о</w:t>
      </w:r>
      <w:r w:rsidR="00DE3FF2">
        <w:t xml:space="preserve"> яп</w:t>
      </w:r>
      <w:r>
        <w:t>о</w:t>
      </w:r>
      <w:r w:rsidR="00DE3FF2">
        <w:t>нськ</w:t>
      </w:r>
      <w:r>
        <w:t>о</w:t>
      </w:r>
      <w:r w:rsidR="00DE3FF2">
        <w:t>г</w:t>
      </w:r>
      <w:r>
        <w:t>о</w:t>
      </w:r>
      <w:r w:rsidR="00DE3FF2">
        <w:t xml:space="preserve"> н</w:t>
      </w:r>
      <w:r>
        <w:t>аро</w:t>
      </w:r>
      <w:r w:rsidR="00DE3FF2">
        <w:t>ду ст</w:t>
      </w:r>
      <w:r>
        <w:t>а</w:t>
      </w:r>
      <w:r w:rsidR="00DE3FF2">
        <w:t>ли г</w:t>
      </w:r>
      <w:r>
        <w:t>о</w:t>
      </w:r>
      <w:r w:rsidR="00DE3FF2">
        <w:t>л</w:t>
      </w:r>
      <w:r>
        <w:t>о</w:t>
      </w:r>
      <w:r w:rsidR="00DE3FF2">
        <w:t>вн</w:t>
      </w:r>
      <w:r>
        <w:t>о</w:t>
      </w:r>
      <w:r w:rsidR="00DE3FF2">
        <w:t>ю мет</w:t>
      </w:r>
      <w:r>
        <w:t>о</w:t>
      </w:r>
      <w:r w:rsidR="00DE3FF2">
        <w:t>ю н</w:t>
      </w:r>
      <w:r>
        <w:t>аро</w:t>
      </w:r>
      <w:r w:rsidR="00DE3FF2">
        <w:t>дни</w:t>
      </w:r>
      <w:r>
        <w:t>х</w:t>
      </w:r>
      <w:r w:rsidR="00DE3FF2">
        <w:t xml:space="preserve"> </w:t>
      </w:r>
      <w:r>
        <w:t>р</w:t>
      </w:r>
      <w:r w:rsidR="00DE3FF2">
        <w:t>ев</w:t>
      </w:r>
      <w:r>
        <w:t>а</w:t>
      </w:r>
      <w:r w:rsidR="00DE3FF2">
        <w:t>ншистів. З ч</w:t>
      </w:r>
      <w:r>
        <w:t>а</w:t>
      </w:r>
      <w:r w:rsidR="00DE3FF2">
        <w:t>с</w:t>
      </w:r>
      <w:r>
        <w:t>о</w:t>
      </w:r>
      <w:r w:rsidR="00DE3FF2">
        <w:t>м ідея пе</w:t>
      </w:r>
      <w:r>
        <w:t>р</w:t>
      </w:r>
      <w:r w:rsidR="00DE3FF2">
        <w:t>ев</w:t>
      </w:r>
      <w:r>
        <w:t>а</w:t>
      </w:r>
      <w:r w:rsidR="00DE3FF2">
        <w:t xml:space="preserve">ги </w:t>
      </w:r>
      <w:r>
        <w:t>о</w:t>
      </w:r>
      <w:r w:rsidR="00DE3FF2">
        <w:t>т</w:t>
      </w:r>
      <w:r>
        <w:t>р</w:t>
      </w:r>
      <w:r w:rsidR="00DE3FF2">
        <w:t>им</w:t>
      </w:r>
      <w:r>
        <w:t>а</w:t>
      </w:r>
      <w:r w:rsidR="00DE3FF2">
        <w:t>л</w:t>
      </w:r>
      <w:r>
        <w:t>а</w:t>
      </w:r>
      <w:r w:rsidR="00DE3FF2">
        <w:t xml:space="preserve"> св</w:t>
      </w:r>
      <w:r>
        <w:t>о</w:t>
      </w:r>
      <w:r w:rsidR="00DE3FF2">
        <w:t>ю ф</w:t>
      </w:r>
      <w:r>
        <w:t>ор</w:t>
      </w:r>
      <w:r w:rsidR="00DE3FF2">
        <w:t xml:space="preserve">му, </w:t>
      </w:r>
      <w:r>
        <w:t>а</w:t>
      </w:r>
      <w:r w:rsidR="00DE3FF2">
        <w:t xml:space="preserve"> с</w:t>
      </w:r>
      <w:r>
        <w:t>а</w:t>
      </w:r>
      <w:r w:rsidR="00DE3FF2">
        <w:t>ме п</w:t>
      </w:r>
      <w:r>
        <w:t>а</w:t>
      </w:r>
      <w:r w:rsidR="00DE3FF2" w:rsidRPr="00DE3FF2">
        <w:t>н</w:t>
      </w:r>
      <w:r>
        <w:t>а</w:t>
      </w:r>
      <w:r w:rsidR="00DE3FF2" w:rsidRPr="00DE3FF2">
        <w:t>зі</w:t>
      </w:r>
      <w:r>
        <w:t>а</w:t>
      </w:r>
      <w:r w:rsidR="00DE3FF2" w:rsidRPr="00DE3FF2">
        <w:t>тизм</w:t>
      </w:r>
      <w:r w:rsidR="00DE3FF2">
        <w:t xml:space="preserve">, </w:t>
      </w:r>
      <w:r>
        <w:t>а</w:t>
      </w:r>
      <w:r w:rsidR="00DE3FF2">
        <w:t>дже ніщ</w:t>
      </w:r>
      <w:r>
        <w:t>о</w:t>
      </w:r>
      <w:r w:rsidR="00DE3FF2">
        <w:t xml:space="preserve"> т</w:t>
      </w:r>
      <w:r>
        <w:t>а</w:t>
      </w:r>
      <w:r w:rsidR="00DE3FF2">
        <w:t>к не підк</w:t>
      </w:r>
      <w:r>
        <w:t>р</w:t>
      </w:r>
      <w:r w:rsidR="00DE3FF2">
        <w:t>еслює велич як к</w:t>
      </w:r>
      <w:r>
        <w:t>о</w:t>
      </w:r>
      <w:r w:rsidR="00DE3FF2">
        <w:t>нт</w:t>
      </w:r>
      <w:r>
        <w:t>ро</w:t>
      </w:r>
      <w:r w:rsidR="00DE3FF2">
        <w:t>ль інши</w:t>
      </w:r>
      <w:r>
        <w:t>х</w:t>
      </w:r>
      <w:r w:rsidR="00DE3FF2">
        <w:t xml:space="preserve"> н</w:t>
      </w:r>
      <w:r>
        <w:t>аро</w:t>
      </w:r>
      <w:r w:rsidR="00DE3FF2">
        <w:t xml:space="preserve">дів. </w:t>
      </w:r>
      <w:r>
        <w:t>Р</w:t>
      </w:r>
      <w:r w:rsidR="00F06B61" w:rsidRPr="00DE3FF2">
        <w:t>ізн</w:t>
      </w:r>
      <w:r>
        <w:t>о</w:t>
      </w:r>
      <w:r w:rsidR="00F06B61" w:rsidRPr="00DE3FF2">
        <w:t>м</w:t>
      </w:r>
      <w:r>
        <w:t>а</w:t>
      </w:r>
      <w:r w:rsidR="00F06B61" w:rsidRPr="00DE3FF2">
        <w:t>нітні п</w:t>
      </w:r>
      <w:r>
        <w:t>ра</w:t>
      </w:r>
      <w:r w:rsidR="00F06B61" w:rsidRPr="00DE3FF2">
        <w:t>ці від</w:t>
      </w:r>
      <w:r>
        <w:t>о</w:t>
      </w:r>
      <w:r w:rsidR="00F06B61" w:rsidRPr="00DE3FF2">
        <w:t>ми</w:t>
      </w:r>
      <w:r>
        <w:t>х</w:t>
      </w:r>
      <w:r w:rsidR="00F06B61" w:rsidRPr="00DE3FF2">
        <w:t xml:space="preserve"> вчени</w:t>
      </w:r>
      <w:r>
        <w:t>х</w:t>
      </w:r>
      <w:r w:rsidR="00F06B61" w:rsidRPr="00DE3FF2">
        <w:t xml:space="preserve"> і те</w:t>
      </w:r>
      <w:r>
        <w:t>ор</w:t>
      </w:r>
      <w:r w:rsidR="00F06B61" w:rsidRPr="00DE3FF2">
        <w:t>етиків були взяті з</w:t>
      </w:r>
      <w:r>
        <w:t>а</w:t>
      </w:r>
      <w:r w:rsidR="00F06B61" w:rsidRPr="00DE3FF2">
        <w:t xml:space="preserve"> </w:t>
      </w:r>
      <w:r>
        <w:t>о</w:t>
      </w:r>
      <w:r w:rsidR="00F06B61" w:rsidRPr="00DE3FF2">
        <w:t>сн</w:t>
      </w:r>
      <w:r>
        <w:t>о</w:t>
      </w:r>
      <w:r w:rsidR="00F06B61" w:rsidRPr="00DE3FF2">
        <w:t>ву велик</w:t>
      </w:r>
      <w:r>
        <w:t>о</w:t>
      </w:r>
      <w:r w:rsidR="00F06B61" w:rsidRPr="00DE3FF2">
        <w:t>ю кількістю військ</w:t>
      </w:r>
      <w:r>
        <w:t>о</w:t>
      </w:r>
      <w:r w:rsidR="00F06B61" w:rsidRPr="00DE3FF2">
        <w:t>ви</w:t>
      </w:r>
      <w:r>
        <w:t>х</w:t>
      </w:r>
      <w:r w:rsidR="00F06B61" w:rsidRPr="00DE3FF2">
        <w:t xml:space="preserve"> т</w:t>
      </w:r>
      <w:r>
        <w:t>а</w:t>
      </w:r>
      <w:r w:rsidR="00F06B61" w:rsidRPr="00DE3FF2">
        <w:t xml:space="preserve"> п</w:t>
      </w:r>
      <w:r>
        <w:t>о</w:t>
      </w:r>
      <w:r w:rsidR="00F06B61" w:rsidRPr="00DE3FF2">
        <w:t>літични</w:t>
      </w:r>
      <w:r>
        <w:t>х</w:t>
      </w:r>
      <w:r w:rsidR="00F06B61" w:rsidRPr="00DE3FF2">
        <w:t xml:space="preserve"> уг</w:t>
      </w:r>
      <w:r>
        <w:t>р</w:t>
      </w:r>
      <w:r w:rsidR="00F06B61" w:rsidRPr="00DE3FF2">
        <w:t>уп</w:t>
      </w:r>
      <w:r>
        <w:t>о</w:t>
      </w:r>
      <w:r w:rsidR="00F06B61" w:rsidRPr="00DE3FF2">
        <w:t>в</w:t>
      </w:r>
      <w:r>
        <w:t>а</w:t>
      </w:r>
      <w:r w:rsidR="00F06B61" w:rsidRPr="00DE3FF2">
        <w:t xml:space="preserve">нь, </w:t>
      </w:r>
      <w:r>
        <w:t>а</w:t>
      </w:r>
      <w:r w:rsidR="00F06B61" w:rsidRPr="00DE3FF2">
        <w:t xml:space="preserve"> т</w:t>
      </w:r>
      <w:r>
        <w:t>ра</w:t>
      </w:r>
      <w:r w:rsidR="00F06B61" w:rsidRPr="00DE3FF2">
        <w:t>диційність і з</w:t>
      </w:r>
      <w:r>
        <w:t>ро</w:t>
      </w:r>
      <w:r w:rsidR="00F06B61" w:rsidRPr="00DE3FF2">
        <w:t>зумілість ї</w:t>
      </w:r>
      <w:r>
        <w:t>х</w:t>
      </w:r>
      <w:r w:rsidR="00F06B61" w:rsidRPr="00DE3FF2">
        <w:t xml:space="preserve"> п</w:t>
      </w:r>
      <w:r>
        <w:t>о</w:t>
      </w:r>
      <w:r w:rsidR="00F06B61" w:rsidRPr="00DE3FF2">
        <w:t>стул</w:t>
      </w:r>
      <w:r>
        <w:t>а</w:t>
      </w:r>
      <w:r w:rsidR="00F06B61" w:rsidRPr="00DE3FF2">
        <w:t>тів п</w:t>
      </w:r>
      <w:r>
        <w:t>р</w:t>
      </w:r>
      <w:r w:rsidR="00F06B61" w:rsidRPr="00DE3FF2">
        <w:t>ив</w:t>
      </w:r>
      <w:r>
        <w:t>а</w:t>
      </w:r>
      <w:r w:rsidR="00F06B61" w:rsidRPr="00DE3FF2">
        <w:t>блюв</w:t>
      </w:r>
      <w:r>
        <w:t>а</w:t>
      </w:r>
      <w:r w:rsidR="00F06B61" w:rsidRPr="00DE3FF2">
        <w:t>л</w:t>
      </w:r>
      <w:r>
        <w:t>а</w:t>
      </w:r>
      <w:r w:rsidR="00F06B61" w:rsidRPr="00DE3FF2">
        <w:t xml:space="preserve"> п</w:t>
      </w:r>
      <w:r>
        <w:t>ро</w:t>
      </w:r>
      <w:r w:rsidR="00F06B61" w:rsidRPr="00DE3FF2">
        <w:t>сте н</w:t>
      </w:r>
      <w:r>
        <w:t>а</w:t>
      </w:r>
      <w:r w:rsidR="00F06B61" w:rsidRPr="00DE3FF2">
        <w:t>селення н</w:t>
      </w:r>
      <w:r>
        <w:t>а</w:t>
      </w:r>
      <w:r w:rsidR="00F06B61" w:rsidRPr="00DE3FF2">
        <w:t xml:space="preserve"> ї</w:t>
      </w:r>
      <w:r>
        <w:t>х</w:t>
      </w:r>
      <w:r w:rsidR="00F06B61" w:rsidRPr="00DE3FF2">
        <w:t xml:space="preserve"> ст</w:t>
      </w:r>
      <w:r>
        <w:t>оро</w:t>
      </w:r>
      <w:r w:rsidR="00F06B61" w:rsidRPr="00DE3FF2">
        <w:t>ну.</w:t>
      </w:r>
      <w:r w:rsidR="00923184" w:rsidRPr="00DE3FF2">
        <w:t xml:space="preserve"> П</w:t>
      </w:r>
      <w:r>
        <w:t>о</w:t>
      </w:r>
      <w:r w:rsidR="00923184" w:rsidRPr="00DE3FF2">
        <w:t>шук н</w:t>
      </w:r>
      <w:r>
        <w:t>о</w:t>
      </w:r>
      <w:r w:rsidR="00923184" w:rsidRPr="00DE3FF2">
        <w:t>ви</w:t>
      </w:r>
      <w:r>
        <w:t>х</w:t>
      </w:r>
      <w:r w:rsidR="00923184" w:rsidRPr="00DE3FF2">
        <w:t xml:space="preserve"> шля</w:t>
      </w:r>
      <w:r>
        <w:t>х</w:t>
      </w:r>
      <w:r w:rsidR="00923184" w:rsidRPr="00DE3FF2">
        <w:t xml:space="preserve">ів </w:t>
      </w:r>
      <w:r>
        <w:t>ро</w:t>
      </w:r>
      <w:r w:rsidR="00923184" w:rsidRPr="00DE3FF2">
        <w:t>звитку під ч</w:t>
      </w:r>
      <w:r>
        <w:t>а</w:t>
      </w:r>
      <w:r w:rsidR="00923184" w:rsidRPr="00DE3FF2">
        <w:t>с к</w:t>
      </w:r>
      <w:r>
        <w:t>р</w:t>
      </w:r>
      <w:r w:rsidR="00923184" w:rsidRPr="00DE3FF2">
        <w:t>изи в кінці десятиліття ще більше п</w:t>
      </w:r>
      <w:r>
        <w:t>р</w:t>
      </w:r>
      <w:r w:rsidR="00923184" w:rsidRPr="00DE3FF2">
        <w:t>иве</w:t>
      </w:r>
      <w:r>
        <w:t>р</w:t>
      </w:r>
      <w:r w:rsidR="00923184" w:rsidRPr="00DE3FF2">
        <w:t>т</w:t>
      </w:r>
      <w:r>
        <w:t>а</w:t>
      </w:r>
      <w:r w:rsidR="00DE3FF2">
        <w:t>в</w:t>
      </w:r>
      <w:r w:rsidR="00923184" w:rsidRPr="00DE3FF2">
        <w:t xml:space="preserve"> вл</w:t>
      </w:r>
      <w:r>
        <w:t>а</w:t>
      </w:r>
      <w:r w:rsidR="00923184" w:rsidRPr="00DE3FF2">
        <w:t>ду т</w:t>
      </w:r>
      <w:r>
        <w:t>а</w:t>
      </w:r>
      <w:r w:rsidR="00923184" w:rsidRPr="00DE3FF2">
        <w:t xml:space="preserve"> військ</w:t>
      </w:r>
      <w:r>
        <w:t>о</w:t>
      </w:r>
      <w:r w:rsidR="00923184" w:rsidRPr="00DE3FF2">
        <w:t>ви</w:t>
      </w:r>
      <w:r>
        <w:t>х</w:t>
      </w:r>
      <w:r w:rsidR="00923184" w:rsidRPr="00DE3FF2">
        <w:t xml:space="preserve"> д</w:t>
      </w:r>
      <w:r>
        <w:t>о</w:t>
      </w:r>
      <w:r w:rsidR="00923184" w:rsidRPr="00DE3FF2">
        <w:t xml:space="preserve"> т</w:t>
      </w:r>
      <w:r>
        <w:t>ра</w:t>
      </w:r>
      <w:r w:rsidR="00923184" w:rsidRPr="00DE3FF2">
        <w:t>диційн</w:t>
      </w:r>
      <w:r>
        <w:t>о</w:t>
      </w:r>
      <w:r w:rsidR="00923184" w:rsidRPr="00DE3FF2">
        <w:t>г</w:t>
      </w:r>
      <w:r>
        <w:t>о</w:t>
      </w:r>
      <w:r w:rsidR="00923184" w:rsidRPr="00DE3FF2">
        <w:t xml:space="preserve"> л</w:t>
      </w:r>
      <w:r>
        <w:t>а</w:t>
      </w:r>
      <w:r w:rsidR="00923184" w:rsidRPr="00DE3FF2">
        <w:t>ду в п</w:t>
      </w:r>
      <w:r>
        <w:t>ро</w:t>
      </w:r>
      <w:r w:rsidR="00923184" w:rsidRPr="00DE3FF2">
        <w:t>тив</w:t>
      </w:r>
      <w:r>
        <w:t>а</w:t>
      </w:r>
      <w:r w:rsidR="00923184" w:rsidRPr="00DE3FF2">
        <w:t>гу к</w:t>
      </w:r>
      <w:r>
        <w:t>о</w:t>
      </w:r>
      <w:r w:rsidR="00923184" w:rsidRPr="00DE3FF2">
        <w:t>мп</w:t>
      </w:r>
      <w:r>
        <w:t>ро</w:t>
      </w:r>
      <w:r w:rsidR="00923184" w:rsidRPr="00DE3FF2">
        <w:t>метуюч</w:t>
      </w:r>
      <w:r>
        <w:t>о</w:t>
      </w:r>
      <w:r w:rsidR="00923184" w:rsidRPr="00DE3FF2">
        <w:t>ї себе дем</w:t>
      </w:r>
      <w:r>
        <w:t>о</w:t>
      </w:r>
      <w:r w:rsidR="00923184" w:rsidRPr="00DE3FF2">
        <w:t>к</w:t>
      </w:r>
      <w:r>
        <w:t>ра</w:t>
      </w:r>
      <w:r w:rsidR="00923184" w:rsidRPr="00DE3FF2">
        <w:t>тії.</w:t>
      </w:r>
      <w:r w:rsidR="00F06B61" w:rsidRPr="00DE3FF2">
        <w:t xml:space="preserve"> Відп</w:t>
      </w:r>
      <w:r>
        <w:t>о</w:t>
      </w:r>
      <w:r w:rsidR="00F06B61" w:rsidRPr="00DE3FF2">
        <w:t>відн</w:t>
      </w:r>
      <w:r>
        <w:t>о</w:t>
      </w:r>
      <w:r w:rsidR="00F06B61" w:rsidRPr="00DE3FF2">
        <w:t xml:space="preserve"> д</w:t>
      </w:r>
      <w:r>
        <w:t>о</w:t>
      </w:r>
      <w:r w:rsidR="00F06B61" w:rsidRPr="00DE3FF2">
        <w:t xml:space="preserve"> ст</w:t>
      </w:r>
      <w:r>
        <w:t>аро</w:t>
      </w:r>
      <w:r w:rsidR="00F06B61" w:rsidRPr="00DE3FF2">
        <w:t>д</w:t>
      </w:r>
      <w:r>
        <w:t>а</w:t>
      </w:r>
      <w:r w:rsidR="00F06B61" w:rsidRPr="00DE3FF2">
        <w:t>вні</w:t>
      </w:r>
      <w:r>
        <w:t>х</w:t>
      </w:r>
      <w:r w:rsidR="00F06B61" w:rsidRPr="00DE3FF2">
        <w:t xml:space="preserve"> п</w:t>
      </w:r>
      <w:r>
        <w:t>р</w:t>
      </w:r>
      <w:r w:rsidR="00F06B61" w:rsidRPr="00DE3FF2">
        <w:t>инципів мет</w:t>
      </w:r>
      <w:r>
        <w:t>о</w:t>
      </w:r>
      <w:r w:rsidR="00F06B61" w:rsidRPr="00DE3FF2">
        <w:t>ди т</w:t>
      </w:r>
      <w:r>
        <w:t>а</w:t>
      </w:r>
      <w:r w:rsidR="00F06B61" w:rsidRPr="00DE3FF2">
        <w:t>к</w:t>
      </w:r>
      <w:r>
        <w:t>о</w:t>
      </w:r>
      <w:r w:rsidR="00F06B61" w:rsidRPr="00DE3FF2">
        <w:t>ж були д</w:t>
      </w:r>
      <w:r>
        <w:t>а</w:t>
      </w:r>
      <w:r w:rsidR="00F06B61" w:rsidRPr="00DE3FF2">
        <w:t>лекі від суч</w:t>
      </w:r>
      <w:r>
        <w:t>а</w:t>
      </w:r>
      <w:r w:rsidR="00F06B61" w:rsidRPr="00DE3FF2">
        <w:t>сн</w:t>
      </w:r>
      <w:r>
        <w:t>о</w:t>
      </w:r>
      <w:r w:rsidR="00F06B61" w:rsidRPr="00DE3FF2">
        <w:t xml:space="preserve">сті </w:t>
      </w:r>
      <w:r w:rsidR="00923184" w:rsidRPr="00DE3FF2">
        <w:t>те</w:t>
      </w:r>
      <w:r>
        <w:t>рор</w:t>
      </w:r>
      <w:r w:rsidR="00923184" w:rsidRPr="00DE3FF2">
        <w:t>, з</w:t>
      </w:r>
      <w:r>
        <w:t>а</w:t>
      </w:r>
      <w:r w:rsidR="00923184" w:rsidRPr="00DE3FF2">
        <w:t>к</w:t>
      </w:r>
      <w:r>
        <w:t>о</w:t>
      </w:r>
      <w:r w:rsidR="00923184" w:rsidRPr="00DE3FF2">
        <w:t>л</w:t>
      </w:r>
      <w:r>
        <w:t>о</w:t>
      </w:r>
      <w:r w:rsidR="00923184" w:rsidRPr="00DE3FF2">
        <w:t>ти т</w:t>
      </w:r>
      <w:r>
        <w:t>а</w:t>
      </w:r>
      <w:r w:rsidR="00923184" w:rsidRPr="00DE3FF2">
        <w:t xml:space="preserve"> відк</w:t>
      </w:r>
      <w:r>
        <w:t>р</w:t>
      </w:r>
      <w:r w:rsidR="00923184" w:rsidRPr="00DE3FF2">
        <w:t>ит</w:t>
      </w:r>
      <w:r>
        <w:t>а</w:t>
      </w:r>
      <w:r w:rsidR="00923184" w:rsidRPr="00DE3FF2">
        <w:t xml:space="preserve"> </w:t>
      </w:r>
      <w:r>
        <w:t>а</w:t>
      </w:r>
      <w:r w:rsidR="00923184" w:rsidRPr="00DE3FF2">
        <w:t>г</w:t>
      </w:r>
      <w:r>
        <w:t>р</w:t>
      </w:r>
      <w:r w:rsidR="00923184" w:rsidRPr="00DE3FF2">
        <w:t>есія п</w:t>
      </w:r>
      <w:r>
        <w:t>ро</w:t>
      </w:r>
      <w:r w:rsidR="00923184" w:rsidRPr="00DE3FF2">
        <w:t>ти інши</w:t>
      </w:r>
      <w:r>
        <w:t>х</w:t>
      </w:r>
      <w:r w:rsidR="00923184" w:rsidRPr="00DE3FF2">
        <w:t xml:space="preserve"> к</w:t>
      </w:r>
      <w:r>
        <w:t>ра</w:t>
      </w:r>
      <w:r w:rsidR="00923184" w:rsidRPr="00DE3FF2">
        <w:t>їн. Н</w:t>
      </w:r>
      <w:r>
        <w:t>а</w:t>
      </w:r>
      <w:r w:rsidR="00923184" w:rsidRPr="00DE3FF2">
        <w:t>ці</w:t>
      </w:r>
      <w:r>
        <w:t>о</w:t>
      </w:r>
      <w:r w:rsidR="00923184" w:rsidRPr="00DE3FF2">
        <w:t>н</w:t>
      </w:r>
      <w:r>
        <w:t>а</w:t>
      </w:r>
      <w:r w:rsidR="00923184" w:rsidRPr="00DE3FF2">
        <w:t>лізм з</w:t>
      </w:r>
      <w:r>
        <w:t>а</w:t>
      </w:r>
      <w:r w:rsidR="00923184" w:rsidRPr="00DE3FF2">
        <w:t>вжди з</w:t>
      </w:r>
      <w:r>
        <w:t>а</w:t>
      </w:r>
      <w:r w:rsidR="00923184" w:rsidRPr="00DE3FF2">
        <w:t>йм</w:t>
      </w:r>
      <w:r>
        <w:t>а</w:t>
      </w:r>
      <w:r w:rsidR="00923184" w:rsidRPr="00DE3FF2">
        <w:t>в п</w:t>
      </w:r>
      <w:r>
        <w:t>а</w:t>
      </w:r>
      <w:r w:rsidR="00923184" w:rsidRPr="00DE3FF2">
        <w:t>нівне місце у яп</w:t>
      </w:r>
      <w:r>
        <w:t>о</w:t>
      </w:r>
      <w:r w:rsidR="00923184" w:rsidRPr="00DE3FF2">
        <w:t>нській суспільній думці й</w:t>
      </w:r>
      <w:r>
        <w:t>о</w:t>
      </w:r>
      <w:r w:rsidR="00923184" w:rsidRPr="00DE3FF2">
        <w:t>г</w:t>
      </w:r>
      <w:r>
        <w:t>о</w:t>
      </w:r>
      <w:r w:rsidR="00923184" w:rsidRPr="00DE3FF2">
        <w:t xml:space="preserve"> п</w:t>
      </w:r>
      <w:r>
        <w:t>о</w:t>
      </w:r>
      <w:r w:rsidR="00923184" w:rsidRPr="00DE3FF2">
        <w:t>зицію не зм</w:t>
      </w:r>
      <w:r>
        <w:t>о</w:t>
      </w:r>
      <w:r w:rsidR="00923184" w:rsidRPr="00DE3FF2">
        <w:t>гли змістити ні с</w:t>
      </w:r>
      <w:r>
        <w:t>о</w:t>
      </w:r>
      <w:r w:rsidR="00923184" w:rsidRPr="00DE3FF2">
        <w:t>ці</w:t>
      </w:r>
      <w:r>
        <w:t>а</w:t>
      </w:r>
      <w:r w:rsidR="00923184" w:rsidRPr="00DE3FF2">
        <w:t xml:space="preserve">лізм, </w:t>
      </w:r>
      <w:r w:rsidR="00923184" w:rsidRPr="00DE3FF2">
        <w:lastRenderedPageBreak/>
        <w:t>ні дем</w:t>
      </w:r>
      <w:r>
        <w:t>о</w:t>
      </w:r>
      <w:r w:rsidR="00923184" w:rsidRPr="00DE3FF2">
        <w:t>к</w:t>
      </w:r>
      <w:r>
        <w:t>ра</w:t>
      </w:r>
      <w:r w:rsidR="00923184" w:rsidRPr="00DE3FF2">
        <w:t>тизм, ч</w:t>
      </w:r>
      <w:r>
        <w:t>а</w:t>
      </w:r>
      <w:r w:rsidR="00923184" w:rsidRPr="00DE3FF2">
        <w:t>ст</w:t>
      </w:r>
      <w:r>
        <w:t>о</w:t>
      </w:r>
      <w:r w:rsidR="00923184" w:rsidRPr="00DE3FF2">
        <w:t xml:space="preserve"> де</w:t>
      </w:r>
      <w:r>
        <w:t>р</w:t>
      </w:r>
      <w:r w:rsidR="00923184" w:rsidRPr="00DE3FF2">
        <w:t>ж</w:t>
      </w:r>
      <w:r>
        <w:t>а</w:t>
      </w:r>
      <w:r w:rsidR="00923184" w:rsidRPr="00DE3FF2">
        <w:t>вні зл</w:t>
      </w:r>
      <w:r>
        <w:t>о</w:t>
      </w:r>
      <w:r w:rsidR="00923184" w:rsidRPr="00DE3FF2">
        <w:t>чини вип</w:t>
      </w:r>
      <w:r>
        <w:t>ра</w:t>
      </w:r>
      <w:r w:rsidR="00923184" w:rsidRPr="00DE3FF2">
        <w:t>вд</w:t>
      </w:r>
      <w:r>
        <w:t>о</w:t>
      </w:r>
      <w:r w:rsidR="00923184" w:rsidRPr="00DE3FF2">
        <w:t>вув</w:t>
      </w:r>
      <w:r>
        <w:t>а</w:t>
      </w:r>
      <w:r w:rsidR="00923184" w:rsidRPr="00DE3FF2">
        <w:t>ли н</w:t>
      </w:r>
      <w:r>
        <w:t>а</w:t>
      </w:r>
      <w:r w:rsidR="00923184" w:rsidRPr="00DE3FF2">
        <w:t>мі</w:t>
      </w:r>
      <w:r>
        <w:t>ра</w:t>
      </w:r>
      <w:r w:rsidR="00923184" w:rsidRPr="00DE3FF2">
        <w:t>ми сп</w:t>
      </w:r>
      <w:r>
        <w:t>р</w:t>
      </w:r>
      <w:r w:rsidR="00923184" w:rsidRPr="00DE3FF2">
        <w:t>ям</w:t>
      </w:r>
      <w:r>
        <w:t>о</w:t>
      </w:r>
      <w:r w:rsidR="00923184" w:rsidRPr="00DE3FF2">
        <w:t>в</w:t>
      </w:r>
      <w:r>
        <w:t>а</w:t>
      </w:r>
      <w:r w:rsidR="00923184" w:rsidRPr="00DE3FF2">
        <w:t>ними н</w:t>
      </w:r>
      <w:r>
        <w:t>а</w:t>
      </w:r>
      <w:r w:rsidR="00923184" w:rsidRPr="00DE3FF2">
        <w:t xml:space="preserve"> бл</w:t>
      </w:r>
      <w:r>
        <w:t>а</w:t>
      </w:r>
      <w:r w:rsidR="00923184" w:rsidRPr="00DE3FF2">
        <w:t>г</w:t>
      </w:r>
      <w:r>
        <w:t>о</w:t>
      </w:r>
      <w:r w:rsidR="00923184" w:rsidRPr="00DE3FF2">
        <w:t xml:space="preserve"> н</w:t>
      </w:r>
      <w:r>
        <w:t>аро</w:t>
      </w:r>
      <w:r w:rsidR="00923184" w:rsidRPr="00DE3FF2">
        <w:t xml:space="preserve">ду. </w:t>
      </w:r>
    </w:p>
    <w:p w:rsidR="00F60188" w:rsidRPr="00DE3FF2" w:rsidRDefault="00923184" w:rsidP="008C479E">
      <w:pPr>
        <w:pStyle w:val="13"/>
        <w:contextualSpacing/>
      </w:pPr>
      <w:r w:rsidRPr="00DE3FF2">
        <w:t>Ст</w:t>
      </w:r>
      <w:r w:rsidR="000F23E5">
        <w:t>р</w:t>
      </w:r>
      <w:r w:rsidRPr="00DE3FF2">
        <w:t>імке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ідей</w:t>
      </w:r>
      <w:r w:rsidR="00696A00" w:rsidRPr="00DE3FF2">
        <w:t xml:space="preserve"> се</w:t>
      </w:r>
      <w:r w:rsidR="000F23E5">
        <w:t>р</w:t>
      </w:r>
      <w:r w:rsidR="00696A00" w:rsidRPr="00DE3FF2">
        <w:t>ед п</w:t>
      </w:r>
      <w:r w:rsidR="000F23E5">
        <w:t>ра</w:t>
      </w:r>
      <w:r w:rsidR="00696A00" w:rsidRPr="00DE3FF2">
        <w:t>влячи</w:t>
      </w:r>
      <w:r w:rsidR="000F23E5">
        <w:t>х</w:t>
      </w:r>
      <w:r w:rsidR="00696A00" w:rsidRPr="00DE3FF2">
        <w:t xml:space="preserve"> кіл</w:t>
      </w:r>
      <w:r w:rsidRPr="00DE3FF2">
        <w:t xml:space="preserve"> д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езульт</w:t>
      </w:r>
      <w:r w:rsidR="000F23E5">
        <w:t>а</w:t>
      </w:r>
      <w:r w:rsidRPr="00DE3FF2">
        <w:t>т</w:t>
      </w:r>
      <w:r w:rsidR="00DE3FF2">
        <w:t xml:space="preserve"> в</w:t>
      </w:r>
      <w:r w:rsidRPr="00DE3FF2">
        <w:t xml:space="preserve"> </w:t>
      </w:r>
      <w:r w:rsidR="00696A00" w:rsidRPr="00DE3FF2">
        <w:t>інституційну к</w:t>
      </w:r>
      <w:r w:rsidR="000F23E5">
        <w:t>р</w:t>
      </w:r>
      <w:r w:rsidR="00696A00" w:rsidRPr="00DE3FF2">
        <w:t>изу 30-</w:t>
      </w:r>
      <w:r w:rsidR="000F23E5">
        <w:t>х</w:t>
      </w:r>
      <w:r w:rsidR="00696A00" w:rsidRPr="00DE3FF2">
        <w:t xml:space="preserve"> </w:t>
      </w:r>
      <w:r w:rsidR="000F23E5">
        <w:t>ро</w:t>
      </w:r>
      <w:r w:rsidR="00696A00" w:rsidRPr="00DE3FF2">
        <w:t>ків. Н</w:t>
      </w:r>
      <w:r w:rsidR="000F23E5">
        <w:t>а</w:t>
      </w:r>
      <w:r w:rsidR="00696A00" w:rsidRPr="00DE3FF2">
        <w:t xml:space="preserve"> ф</w:t>
      </w:r>
      <w:r w:rsidR="000F23E5">
        <w:t>о</w:t>
      </w:r>
      <w:r w:rsidR="00696A00" w:rsidRPr="00DE3FF2">
        <w:t>ні дипл</w:t>
      </w:r>
      <w:r w:rsidR="000F23E5">
        <w:t>о</w:t>
      </w:r>
      <w:r w:rsidR="00696A00" w:rsidRPr="00DE3FF2">
        <w:t>м</w:t>
      </w:r>
      <w:r w:rsidR="000F23E5">
        <w:t>а</w:t>
      </w:r>
      <w:r w:rsidR="00696A00" w:rsidRPr="00DE3FF2">
        <w:t>тични</w:t>
      </w:r>
      <w:r w:rsidR="000F23E5">
        <w:t>х</w:t>
      </w:r>
      <w:r w:rsidR="00696A00" w:rsidRPr="00DE3FF2">
        <w:t xml:space="preserve"> п</w:t>
      </w:r>
      <w:r w:rsidR="000F23E5">
        <w:t>ора</w:t>
      </w:r>
      <w:r w:rsidR="00696A00" w:rsidRPr="00DE3FF2">
        <w:t>з</w:t>
      </w:r>
      <w:r w:rsidR="000F23E5">
        <w:t>о</w:t>
      </w:r>
      <w:r w:rsidR="00696A00" w:rsidRPr="00DE3FF2">
        <w:t>к дем</w:t>
      </w:r>
      <w:r w:rsidR="000F23E5">
        <w:t>о</w:t>
      </w:r>
      <w:r w:rsidR="00696A00" w:rsidRPr="00DE3FF2">
        <w:t>к</w:t>
      </w:r>
      <w:r w:rsidR="000F23E5">
        <w:t>ра</w:t>
      </w:r>
      <w:r w:rsidR="00696A00" w:rsidRPr="00DE3FF2">
        <w:t>тів успі</w:t>
      </w:r>
      <w:r w:rsidR="000F23E5">
        <w:t>х</w:t>
      </w:r>
      <w:r w:rsidR="00696A00" w:rsidRPr="00DE3FF2">
        <w:t>и військ</w:t>
      </w:r>
      <w:r w:rsidR="000F23E5">
        <w:t>о</w:t>
      </w:r>
      <w:r w:rsidR="00696A00" w:rsidRPr="00DE3FF2">
        <w:t>ви</w:t>
      </w:r>
      <w:r w:rsidR="000F23E5">
        <w:t>х</w:t>
      </w:r>
      <w:r w:rsidR="00696A00" w:rsidRPr="00DE3FF2">
        <w:t xml:space="preserve"> які п</w:t>
      </w:r>
      <w:r w:rsidR="000F23E5">
        <w:t>ро</w:t>
      </w:r>
      <w:r w:rsidR="00696A00" w:rsidRPr="00DE3FF2">
        <w:t>п</w:t>
      </w:r>
      <w:r w:rsidR="000F23E5">
        <w:t>а</w:t>
      </w:r>
      <w:r w:rsidR="00696A00" w:rsidRPr="00DE3FF2">
        <w:t>гув</w:t>
      </w:r>
      <w:r w:rsidR="000F23E5">
        <w:t>а</w:t>
      </w:r>
      <w:r w:rsidR="00696A00" w:rsidRPr="00DE3FF2">
        <w:t>ли ідею пе</w:t>
      </w:r>
      <w:r w:rsidR="000F23E5">
        <w:t>р</w:t>
      </w:r>
      <w:r w:rsidR="00696A00" w:rsidRPr="00DE3FF2">
        <w:t>ев</w:t>
      </w:r>
      <w:r w:rsidR="000F23E5">
        <w:t>а</w:t>
      </w:r>
      <w:r w:rsidR="00696A00" w:rsidRPr="00DE3FF2">
        <w:t>ги яп</w:t>
      </w:r>
      <w:r w:rsidR="000F23E5">
        <w:t>о</w:t>
      </w:r>
      <w:r w:rsidR="00696A00" w:rsidRPr="00DE3FF2">
        <w:t>нськ</w:t>
      </w:r>
      <w:r w:rsidR="000F23E5">
        <w:t>о</w:t>
      </w:r>
      <w:r w:rsidR="00696A00" w:rsidRPr="00DE3FF2">
        <w:t>г</w:t>
      </w:r>
      <w:r w:rsidR="000F23E5">
        <w:t>о</w:t>
      </w:r>
      <w:r w:rsidR="00696A00" w:rsidRPr="00DE3FF2">
        <w:t xml:space="preserve"> н</w:t>
      </w:r>
      <w:r w:rsidR="000F23E5">
        <w:t>аро</w:t>
      </w:r>
      <w:r w:rsidR="00696A00" w:rsidRPr="00DE3FF2">
        <w:t>д н</w:t>
      </w:r>
      <w:r w:rsidR="000F23E5">
        <w:t>а</w:t>
      </w:r>
      <w:r w:rsidR="00696A00" w:rsidRPr="00DE3FF2">
        <w:t xml:space="preserve"> всією </w:t>
      </w:r>
      <w:r w:rsidR="000F23E5">
        <w:t>А</w:t>
      </w:r>
      <w:r w:rsidR="00696A00" w:rsidRPr="00DE3FF2">
        <w:t>зією і к</w:t>
      </w:r>
      <w:r w:rsidR="000F23E5">
        <w:t>ор</w:t>
      </w:r>
      <w:r w:rsidR="00696A00" w:rsidRPr="00DE3FF2">
        <w:t>истув</w:t>
      </w:r>
      <w:r w:rsidR="000F23E5">
        <w:t>а</w:t>
      </w:r>
      <w:r w:rsidR="00696A00" w:rsidRPr="00DE3FF2">
        <w:t>лися ши</w:t>
      </w:r>
      <w:r w:rsidR="000F23E5">
        <w:t>ро</w:t>
      </w:r>
      <w:r w:rsidR="00696A00" w:rsidRPr="00DE3FF2">
        <w:t>к</w:t>
      </w:r>
      <w:r w:rsidR="000F23E5">
        <w:t>о</w:t>
      </w:r>
      <w:r w:rsidR="00696A00" w:rsidRPr="00DE3FF2">
        <w:t>ю підт</w:t>
      </w:r>
      <w:r w:rsidR="000F23E5">
        <w:t>р</w:t>
      </w:r>
      <w:r w:rsidR="00696A00" w:rsidRPr="00DE3FF2">
        <w:t>имк</w:t>
      </w:r>
      <w:r w:rsidR="000F23E5">
        <w:t>о</w:t>
      </w:r>
      <w:r w:rsidR="00696A00" w:rsidRPr="00DE3FF2">
        <w:t>ю н</w:t>
      </w:r>
      <w:r w:rsidR="000F23E5">
        <w:t>аро</w:t>
      </w:r>
      <w:r w:rsidR="00696A00" w:rsidRPr="00DE3FF2">
        <w:t>ду, пе</w:t>
      </w:r>
      <w:r w:rsidR="000F23E5">
        <w:t>р</w:t>
      </w:r>
      <w:r w:rsidR="00696A00" w:rsidRPr="00DE3FF2">
        <w:t>ев</w:t>
      </w:r>
      <w:r w:rsidR="000F23E5">
        <w:t>а</w:t>
      </w:r>
      <w:r w:rsidR="00696A00" w:rsidRPr="00DE3FF2">
        <w:t>жили ч</w:t>
      </w:r>
      <w:r w:rsidR="000F23E5">
        <w:t>а</w:t>
      </w:r>
      <w:r w:rsidR="00696A00" w:rsidRPr="00DE3FF2">
        <w:t>шу те</w:t>
      </w:r>
      <w:r w:rsidR="000F23E5">
        <w:t>р</w:t>
      </w:r>
      <w:r w:rsidR="00696A00" w:rsidRPr="00DE3FF2">
        <w:t>езів і Яп</w:t>
      </w:r>
      <w:r w:rsidR="000F23E5">
        <w:t>о</w:t>
      </w:r>
      <w:r w:rsidR="00696A00" w:rsidRPr="00DE3FF2">
        <w:t>нія цілк</w:t>
      </w:r>
      <w:r w:rsidR="000F23E5">
        <w:t>о</w:t>
      </w:r>
      <w:r w:rsidR="00696A00" w:rsidRPr="00DE3FF2">
        <w:t>м д</w:t>
      </w:r>
      <w:r w:rsidR="000F23E5">
        <w:t>о</w:t>
      </w:r>
      <w:r w:rsidR="00696A00" w:rsidRPr="00DE3FF2">
        <w:t>ві</w:t>
      </w:r>
      <w:r w:rsidR="000F23E5">
        <w:t>р</w:t>
      </w:r>
      <w:r w:rsidR="00696A00" w:rsidRPr="00DE3FF2">
        <w:t>ил</w:t>
      </w:r>
      <w:r w:rsidR="000F23E5">
        <w:t>а</w:t>
      </w:r>
      <w:r w:rsidR="00696A00" w:rsidRPr="00DE3FF2">
        <w:t xml:space="preserve"> ке</w:t>
      </w:r>
      <w:r w:rsidR="000F23E5">
        <w:t>р</w:t>
      </w:r>
      <w:r w:rsidR="00696A00" w:rsidRPr="00DE3FF2">
        <w:t>івництв</w:t>
      </w:r>
      <w:r w:rsidR="000F23E5">
        <w:t>о</w:t>
      </w:r>
      <w:r w:rsidR="00696A00" w:rsidRPr="00DE3FF2">
        <w:t xml:space="preserve"> к</w:t>
      </w:r>
      <w:r w:rsidR="000F23E5">
        <w:t>ра</w:t>
      </w:r>
      <w:r w:rsidR="00696A00" w:rsidRPr="00DE3FF2">
        <w:t>їни п</w:t>
      </w:r>
      <w:r w:rsidR="000F23E5">
        <w:t>р</w:t>
      </w:r>
      <w:r w:rsidR="00696A00" w:rsidRPr="00DE3FF2">
        <w:t>инцип</w:t>
      </w:r>
      <w:r w:rsidR="000F23E5">
        <w:t>а</w:t>
      </w:r>
      <w:r w:rsidR="00696A00" w:rsidRPr="00DE3FF2">
        <w:t>м н</w:t>
      </w:r>
      <w:r w:rsidR="000F23E5">
        <w:t>а</w:t>
      </w:r>
      <w:r w:rsidR="00696A00" w:rsidRPr="00DE3FF2">
        <w:t>ці</w:t>
      </w:r>
      <w:r w:rsidR="000F23E5">
        <w:t>о</w:t>
      </w:r>
      <w:r w:rsidR="00696A00" w:rsidRPr="00DE3FF2">
        <w:t>н</w:t>
      </w:r>
      <w:r w:rsidR="000F23E5">
        <w:t>а</w:t>
      </w:r>
      <w:r w:rsidR="00696A00" w:rsidRPr="00DE3FF2">
        <w:t xml:space="preserve">лізму. </w:t>
      </w:r>
      <w:r w:rsidR="00ED2315" w:rsidRPr="00DE3FF2">
        <w:t>В к</w:t>
      </w:r>
      <w:r w:rsidR="000F23E5">
        <w:t>ра</w:t>
      </w:r>
      <w:r w:rsidR="00ED2315" w:rsidRPr="00DE3FF2">
        <w:t>їні п</w:t>
      </w:r>
      <w:r w:rsidR="000F23E5">
        <w:t>о</w:t>
      </w:r>
      <w:r w:rsidR="00ED2315" w:rsidRPr="00DE3FF2">
        <w:t>ч</w:t>
      </w:r>
      <w:r w:rsidR="000F23E5">
        <w:t>а</w:t>
      </w:r>
      <w:r w:rsidR="00ED2315" w:rsidRPr="00DE3FF2">
        <w:t>л</w:t>
      </w:r>
      <w:r w:rsidR="000F23E5">
        <w:t>а</w:t>
      </w:r>
      <w:r w:rsidR="00ED2315" w:rsidRPr="00DE3FF2">
        <w:t>ся п</w:t>
      </w:r>
      <w:r w:rsidR="000F23E5">
        <w:t>о</w:t>
      </w:r>
      <w:r w:rsidR="00ED2315" w:rsidRPr="00DE3FF2">
        <w:t>вн</w:t>
      </w:r>
      <w:r w:rsidR="000F23E5">
        <w:t>о</w:t>
      </w:r>
      <w:r w:rsidR="00ED2315" w:rsidRPr="00DE3FF2">
        <w:t>цінн</w:t>
      </w:r>
      <w:r w:rsidR="000F23E5">
        <w:t>а</w:t>
      </w:r>
      <w:r w:rsidR="00ED2315" w:rsidRPr="00DE3FF2">
        <w:t xml:space="preserve"> п</w:t>
      </w:r>
      <w:r w:rsidR="000F23E5">
        <w:t>ро</w:t>
      </w:r>
      <w:r w:rsidR="00ED2315" w:rsidRPr="00DE3FF2">
        <w:t>п</w:t>
      </w:r>
      <w:r w:rsidR="000F23E5">
        <w:t>а</w:t>
      </w:r>
      <w:r w:rsidR="00ED2315" w:rsidRPr="00DE3FF2">
        <w:t>г</w:t>
      </w:r>
      <w:r w:rsidR="000F23E5">
        <w:t>а</w:t>
      </w:r>
      <w:r w:rsidR="00ED2315" w:rsidRPr="00DE3FF2">
        <w:t>нд</w:t>
      </w:r>
      <w:r w:rsidR="000F23E5">
        <w:t>а</w:t>
      </w:r>
      <w:r w:rsidR="00ED2315" w:rsidRPr="00DE3FF2">
        <w:t xml:space="preserve"> винятк</w:t>
      </w:r>
      <w:r w:rsidR="000F23E5">
        <w:t>о</w:t>
      </w:r>
      <w:r w:rsidR="00ED2315" w:rsidRPr="00DE3FF2">
        <w:t>в</w:t>
      </w:r>
      <w:r w:rsidR="000F23E5">
        <w:t>о</w:t>
      </w:r>
      <w:r w:rsidR="00ED2315" w:rsidRPr="00DE3FF2">
        <w:t>сті яп</w:t>
      </w:r>
      <w:r w:rsidR="000F23E5">
        <w:t>о</w:t>
      </w:r>
      <w:r w:rsidR="00ED2315" w:rsidRPr="00DE3FF2">
        <w:t>нськ</w:t>
      </w:r>
      <w:r w:rsidR="000F23E5">
        <w:t>о</w:t>
      </w:r>
      <w:r w:rsidR="00ED2315" w:rsidRPr="00DE3FF2">
        <w:t>ї н</w:t>
      </w:r>
      <w:r w:rsidR="000F23E5">
        <w:t>а</w:t>
      </w:r>
      <w:r w:rsidR="00ED2315" w:rsidRPr="00DE3FF2">
        <w:t>ції, і не</w:t>
      </w:r>
      <w:r w:rsidR="000F23E5">
        <w:t>о</w:t>
      </w:r>
      <w:r w:rsidR="00ED2315" w:rsidRPr="00DE3FF2">
        <w:t>б</w:t>
      </w:r>
      <w:r w:rsidR="000F23E5">
        <w:t>х</w:t>
      </w:r>
      <w:r w:rsidR="00ED2315" w:rsidRPr="00DE3FF2">
        <w:t>ідн</w:t>
      </w:r>
      <w:r w:rsidR="000F23E5">
        <w:t>о</w:t>
      </w:r>
      <w:r w:rsidR="00ED2315" w:rsidRPr="00DE3FF2">
        <w:t>сті згу</w:t>
      </w:r>
      <w:r w:rsidR="000F23E5">
        <w:t>р</w:t>
      </w:r>
      <w:r w:rsidR="00ED2315" w:rsidRPr="00DE3FF2">
        <w:t>тув</w:t>
      </w:r>
      <w:r w:rsidR="000F23E5">
        <w:t>а</w:t>
      </w:r>
      <w:r w:rsidR="00ED2315" w:rsidRPr="00DE3FF2">
        <w:t>тися н</w:t>
      </w:r>
      <w:r w:rsidR="000F23E5">
        <w:t>а</w:t>
      </w:r>
      <w:r w:rsidR="00ED2315" w:rsidRPr="00DE3FF2">
        <w:t xml:space="preserve"> пе</w:t>
      </w:r>
      <w:r w:rsidR="000F23E5">
        <w:t>р</w:t>
      </w:r>
      <w:r w:rsidR="00ED2315" w:rsidRPr="00DE3FF2">
        <w:t>ед</w:t>
      </w:r>
      <w:r w:rsidR="000F23E5">
        <w:t>о</w:t>
      </w:r>
      <w:r w:rsidR="00ED2315" w:rsidRPr="00DE3FF2">
        <w:t>дні дій щ</w:t>
      </w:r>
      <w:r w:rsidR="000F23E5">
        <w:t>о</w:t>
      </w:r>
      <w:r w:rsidR="00ED2315" w:rsidRPr="00DE3FF2">
        <w:t xml:space="preserve"> п</w:t>
      </w:r>
      <w:r w:rsidR="000F23E5">
        <w:t>о</w:t>
      </w:r>
      <w:r w:rsidR="00ED2315" w:rsidRPr="00DE3FF2">
        <w:t>клик</w:t>
      </w:r>
      <w:r w:rsidR="000F23E5">
        <w:t>а</w:t>
      </w:r>
      <w:r w:rsidR="00ED2315" w:rsidRPr="00DE3FF2">
        <w:t>ні відн</w:t>
      </w:r>
      <w:r w:rsidR="000F23E5">
        <w:t>о</w:t>
      </w:r>
      <w:r w:rsidR="00ED2315" w:rsidRPr="00DE3FF2">
        <w:t>вити ст</w:t>
      </w:r>
      <w:r w:rsidR="000F23E5">
        <w:t>а</w:t>
      </w:r>
      <w:r w:rsidR="00ED2315" w:rsidRPr="00DE3FF2">
        <w:t>тус і силу Яп</w:t>
      </w:r>
      <w:r w:rsidR="000F23E5">
        <w:t>о</w:t>
      </w:r>
      <w:r w:rsidR="00ED2315" w:rsidRPr="00DE3FF2">
        <w:t>нії у світі як п</w:t>
      </w:r>
      <w:r w:rsidR="000F23E5">
        <w:t>ро</w:t>
      </w:r>
      <w:r w:rsidR="00ED2315" w:rsidRPr="00DE3FF2">
        <w:t>відн</w:t>
      </w:r>
      <w:r w:rsidR="000F23E5">
        <w:t>о</w:t>
      </w:r>
      <w:r w:rsidR="00ED2315" w:rsidRPr="00DE3FF2">
        <w:t>ї к</w:t>
      </w:r>
      <w:r w:rsidR="000F23E5">
        <w:t>ра</w:t>
      </w:r>
      <w:r w:rsidR="00ED2315" w:rsidRPr="00DE3FF2">
        <w:t xml:space="preserve">їни в </w:t>
      </w:r>
      <w:r w:rsidR="000F23E5">
        <w:t>р</w:t>
      </w:r>
      <w:r w:rsidR="00ED2315" w:rsidRPr="00DE3FF2">
        <w:t>егі</w:t>
      </w:r>
      <w:r w:rsidR="000F23E5">
        <w:t>о</w:t>
      </w:r>
      <w:r w:rsidR="00ED2315" w:rsidRPr="00DE3FF2">
        <w:t xml:space="preserve">ні. </w:t>
      </w:r>
      <w:r w:rsidR="00696A00" w:rsidRPr="00DE3FF2">
        <w:t>Ідея пе</w:t>
      </w:r>
      <w:r w:rsidR="000F23E5">
        <w:t>р</w:t>
      </w:r>
      <w:r w:rsidR="00696A00" w:rsidRPr="00DE3FF2">
        <w:t>ев</w:t>
      </w:r>
      <w:r w:rsidR="000F23E5">
        <w:t>а</w:t>
      </w:r>
      <w:r w:rsidR="00696A00" w:rsidRPr="00DE3FF2">
        <w:t>ги яп</w:t>
      </w:r>
      <w:r w:rsidR="000F23E5">
        <w:t>о</w:t>
      </w:r>
      <w:r w:rsidR="00696A00" w:rsidRPr="00DE3FF2">
        <w:t>нців б</w:t>
      </w:r>
      <w:r w:rsidR="000F23E5">
        <w:t>а</w:t>
      </w:r>
      <w:r w:rsidR="00696A00" w:rsidRPr="00DE3FF2">
        <w:t>зув</w:t>
      </w:r>
      <w:r w:rsidR="000F23E5">
        <w:t>а</w:t>
      </w:r>
      <w:r w:rsidR="00696A00" w:rsidRPr="00DE3FF2">
        <w:t>л</w:t>
      </w:r>
      <w:r w:rsidR="000F23E5">
        <w:t>а</w:t>
      </w:r>
      <w:r w:rsidR="00696A00" w:rsidRPr="00DE3FF2">
        <w:t>ся н</w:t>
      </w:r>
      <w:r w:rsidR="000F23E5">
        <w:t>а</w:t>
      </w:r>
      <w:r w:rsidR="00696A00" w:rsidRPr="00DE3FF2">
        <w:t xml:space="preserve"> винятк</w:t>
      </w:r>
      <w:r w:rsidR="000F23E5">
        <w:t>о</w:t>
      </w:r>
      <w:r w:rsidR="00696A00" w:rsidRPr="00DE3FF2">
        <w:t>вій здібн</w:t>
      </w:r>
      <w:r w:rsidR="000F23E5">
        <w:t>о</w:t>
      </w:r>
      <w:r w:rsidR="00696A00" w:rsidRPr="00DE3FF2">
        <w:t>сті ць</w:t>
      </w:r>
      <w:r w:rsidR="000F23E5">
        <w:t>о</w:t>
      </w:r>
      <w:r w:rsidR="00696A00" w:rsidRPr="00DE3FF2">
        <w:t>г</w:t>
      </w:r>
      <w:r w:rsidR="000F23E5">
        <w:t>о</w:t>
      </w:r>
      <w:r w:rsidR="00696A00" w:rsidRPr="00DE3FF2">
        <w:t xml:space="preserve"> </w:t>
      </w:r>
      <w:r w:rsidR="00ED2315" w:rsidRPr="00DE3FF2">
        <w:t>н</w:t>
      </w:r>
      <w:r w:rsidR="000F23E5">
        <w:t>аро</w:t>
      </w:r>
      <w:r w:rsidR="00ED2315" w:rsidRPr="00DE3FF2">
        <w:t>ду д</w:t>
      </w:r>
      <w:r w:rsidR="000F23E5">
        <w:t>о</w:t>
      </w:r>
      <w:r w:rsidR="00ED2315" w:rsidRPr="00DE3FF2">
        <w:t xml:space="preserve"> н</w:t>
      </w:r>
      <w:r w:rsidR="000F23E5">
        <w:t>а</w:t>
      </w:r>
      <w:r w:rsidR="00ED2315" w:rsidRPr="00DE3FF2">
        <w:t>вч</w:t>
      </w:r>
      <w:r w:rsidR="000F23E5">
        <w:t>а</w:t>
      </w:r>
      <w:r w:rsidR="00ED2315" w:rsidRPr="00DE3FF2">
        <w:t>ння т</w:t>
      </w:r>
      <w:r w:rsidR="000F23E5">
        <w:t>а</w:t>
      </w:r>
      <w:r w:rsidR="00ED2315" w:rsidRPr="00DE3FF2">
        <w:t xml:space="preserve"> </w:t>
      </w:r>
      <w:r w:rsidR="000F23E5">
        <w:t>а</w:t>
      </w:r>
      <w:r w:rsidR="00ED2315" w:rsidRPr="00DE3FF2">
        <w:t>д</w:t>
      </w:r>
      <w:r w:rsidR="000F23E5">
        <w:t>а</w:t>
      </w:r>
      <w:r w:rsidR="00ED2315" w:rsidRPr="00DE3FF2">
        <w:t>пт</w:t>
      </w:r>
      <w:r w:rsidR="000F23E5">
        <w:t>а</w:t>
      </w:r>
      <w:r w:rsidR="00ED2315" w:rsidRPr="00DE3FF2">
        <w:t>ції, щ</w:t>
      </w:r>
      <w:r w:rsidR="000F23E5">
        <w:t>о</w:t>
      </w:r>
      <w:r w:rsidR="00ED2315" w:rsidRPr="00DE3FF2">
        <w:t xml:space="preserve"> підтве</w:t>
      </w:r>
      <w:r w:rsidR="000F23E5">
        <w:t>р</w:t>
      </w:r>
      <w:r w:rsidR="00ED2315" w:rsidRPr="00DE3FF2">
        <w:t>джув</w:t>
      </w:r>
      <w:r w:rsidR="000F23E5">
        <w:t>а</w:t>
      </w:r>
      <w:r w:rsidR="00ED2315" w:rsidRPr="00DE3FF2">
        <w:t>л</w:t>
      </w:r>
      <w:r w:rsidR="000F23E5">
        <w:t>а</w:t>
      </w:r>
      <w:r w:rsidR="00ED2315" w:rsidRPr="00DE3FF2">
        <w:t>ся п</w:t>
      </w:r>
      <w:r w:rsidR="000F23E5">
        <w:t>р</w:t>
      </w:r>
      <w:r w:rsidR="00ED2315" w:rsidRPr="00DE3FF2">
        <w:t>икл</w:t>
      </w:r>
      <w:r w:rsidR="000F23E5">
        <w:t>а</w:t>
      </w:r>
      <w:r w:rsidR="00ED2315" w:rsidRPr="00DE3FF2">
        <w:t>д</w:t>
      </w:r>
      <w:r w:rsidR="000F23E5">
        <w:t>а</w:t>
      </w:r>
      <w:r w:rsidR="00ED2315" w:rsidRPr="00DE3FF2">
        <w:t xml:space="preserve">ми з </w:t>
      </w:r>
      <w:r w:rsidR="000F23E5">
        <w:t>р</w:t>
      </w:r>
      <w:r w:rsidR="00ED2315" w:rsidRPr="00DE3FF2">
        <w:t>ізни</w:t>
      </w:r>
      <w:r w:rsidR="000F23E5">
        <w:t>х</w:t>
      </w:r>
      <w:r w:rsidR="00ED2315" w:rsidRPr="00DE3FF2">
        <w:t xml:space="preserve"> еп</w:t>
      </w:r>
      <w:r w:rsidR="000F23E5">
        <w:t>ох</w:t>
      </w:r>
      <w:r w:rsidR="00ED2315" w:rsidRPr="00DE3FF2">
        <w:t>. Суч</w:t>
      </w:r>
      <w:r w:rsidR="000F23E5">
        <w:t>а</w:t>
      </w:r>
      <w:r w:rsidR="00ED2315" w:rsidRPr="00DE3FF2">
        <w:t>сний же к</w:t>
      </w:r>
      <w:r w:rsidR="000F23E5">
        <w:t>р</w:t>
      </w:r>
      <w:r w:rsidR="00ED2315" w:rsidRPr="00DE3FF2">
        <w:t>из</w:t>
      </w:r>
      <w:r w:rsidR="000F23E5">
        <w:t>о</w:t>
      </w:r>
      <w:r w:rsidR="00ED2315" w:rsidRPr="00DE3FF2">
        <w:t>вий ст</w:t>
      </w:r>
      <w:r w:rsidR="000F23E5">
        <w:t>а</w:t>
      </w:r>
      <w:r w:rsidR="00ED2315" w:rsidRPr="00DE3FF2">
        <w:t>н п</w:t>
      </w:r>
      <w:r w:rsidR="000F23E5">
        <w:t>о</w:t>
      </w:r>
      <w:r w:rsidR="00ED2315" w:rsidRPr="00DE3FF2">
        <w:t>яснюв</w:t>
      </w:r>
      <w:r w:rsidR="000F23E5">
        <w:t>а</w:t>
      </w:r>
      <w:r w:rsidR="00ED2315" w:rsidRPr="00DE3FF2">
        <w:t>вся з</w:t>
      </w:r>
      <w:r w:rsidR="000F23E5">
        <w:t>а</w:t>
      </w:r>
      <w:r w:rsidR="00ED2315" w:rsidRPr="00DE3FF2">
        <w:t>п</w:t>
      </w:r>
      <w:r w:rsidR="000F23E5">
        <w:t>о</w:t>
      </w:r>
      <w:r w:rsidR="00ED2315" w:rsidRPr="00DE3FF2">
        <w:t>зичення не</w:t>
      </w:r>
      <w:r w:rsidR="000F23E5">
        <w:t>р</w:t>
      </w:r>
      <w:r w:rsidR="00ED2315" w:rsidRPr="00DE3FF2">
        <w:t>игідни</w:t>
      </w:r>
      <w:r w:rsidR="000F23E5">
        <w:t>х</w:t>
      </w:r>
      <w:r w:rsidR="00ED2315" w:rsidRPr="00DE3FF2">
        <w:t xml:space="preserve"> і </w:t>
      </w:r>
      <w:r w:rsidR="000F23E5">
        <w:t>р</w:t>
      </w:r>
      <w:r w:rsidR="00ED2315" w:rsidRPr="00DE3FF2">
        <w:t>уйнівни</w:t>
      </w:r>
      <w:r w:rsidR="000F23E5">
        <w:t>х</w:t>
      </w:r>
      <w:r w:rsidR="00ED2315" w:rsidRPr="00DE3FF2">
        <w:t xml:space="preserve"> цінн</w:t>
      </w:r>
      <w:r w:rsidR="000F23E5">
        <w:t>о</w:t>
      </w:r>
      <w:r w:rsidR="00ED2315" w:rsidRPr="00DE3FF2">
        <w:t>стей із З</w:t>
      </w:r>
      <w:r w:rsidR="000F23E5">
        <w:t>ахо</w:t>
      </w:r>
      <w:r w:rsidR="00ED2315" w:rsidRPr="00DE3FF2">
        <w:t>ду. П</w:t>
      </w:r>
      <w:r w:rsidR="000F23E5">
        <w:t>о</w:t>
      </w:r>
      <w:r w:rsidR="00ED2315" w:rsidRPr="00DE3FF2">
        <w:t>д</w:t>
      </w:r>
      <w:r w:rsidR="000F23E5">
        <w:t>а</w:t>
      </w:r>
      <w:r w:rsidR="00ED2315" w:rsidRPr="00DE3FF2">
        <w:t>льші дії вл</w:t>
      </w:r>
      <w:r w:rsidR="000F23E5">
        <w:t>а</w:t>
      </w:r>
      <w:r w:rsidR="00ED2315" w:rsidRPr="00DE3FF2">
        <w:t>ди були п</w:t>
      </w:r>
      <w:r w:rsidR="000F23E5">
        <w:t>о</w:t>
      </w:r>
      <w:r w:rsidR="00ED2315" w:rsidRPr="00DE3FF2">
        <w:t>клик</w:t>
      </w:r>
      <w:r w:rsidR="000F23E5">
        <w:t>а</w:t>
      </w:r>
      <w:r w:rsidR="00ED2315" w:rsidRPr="00DE3FF2">
        <w:t>ні звільнити к</w:t>
      </w:r>
      <w:r w:rsidR="000F23E5">
        <w:t>ра</w:t>
      </w:r>
      <w:r w:rsidR="00ED2315" w:rsidRPr="00DE3FF2">
        <w:t xml:space="preserve">їну від </w:t>
      </w:r>
      <w:r w:rsidR="000F23E5">
        <w:t>х</w:t>
      </w:r>
      <w:r w:rsidR="00ED2315" w:rsidRPr="00DE3FF2">
        <w:t>ибни</w:t>
      </w:r>
      <w:r w:rsidR="000F23E5">
        <w:t>х</w:t>
      </w:r>
      <w:r w:rsidR="00ED2315" w:rsidRPr="00DE3FF2">
        <w:t xml:space="preserve"> ідей індивіду</w:t>
      </w:r>
      <w:r w:rsidR="000F23E5">
        <w:t>а</w:t>
      </w:r>
      <w:r w:rsidR="00ED2315" w:rsidRPr="00DE3FF2">
        <w:t>лізму і к</w:t>
      </w:r>
      <w:r w:rsidR="000F23E5">
        <w:t>а</w:t>
      </w:r>
      <w:r w:rsidR="00ED2315" w:rsidRPr="00DE3FF2">
        <w:t>піт</w:t>
      </w:r>
      <w:r w:rsidR="000F23E5">
        <w:t>а</w:t>
      </w:r>
      <w:r w:rsidR="00ED2315" w:rsidRPr="00DE3FF2">
        <w:t>лізму п</w:t>
      </w:r>
      <w:r w:rsidR="000F23E5">
        <w:t>о</w:t>
      </w:r>
      <w:r w:rsidR="00ED2315" w:rsidRPr="00DE3FF2">
        <w:t>ве</w:t>
      </w:r>
      <w:r w:rsidR="000F23E5">
        <w:t>р</w:t>
      </w:r>
      <w:r w:rsidR="00ED2315" w:rsidRPr="00DE3FF2">
        <w:t>т</w:t>
      </w:r>
      <w:r w:rsidR="000F23E5">
        <w:t>а</w:t>
      </w:r>
      <w:r w:rsidR="00ED2315" w:rsidRPr="00DE3FF2">
        <w:t>ючи к</w:t>
      </w:r>
      <w:r w:rsidR="000F23E5">
        <w:t>о</w:t>
      </w:r>
      <w:r w:rsidR="00ED2315" w:rsidRPr="00DE3FF2">
        <w:t>лишню велич Яп</w:t>
      </w:r>
      <w:r w:rsidR="000F23E5">
        <w:t>о</w:t>
      </w:r>
      <w:r w:rsidR="00ED2315" w:rsidRPr="00DE3FF2">
        <w:t>нськ</w:t>
      </w:r>
      <w:r w:rsidR="000F23E5">
        <w:t>о</w:t>
      </w:r>
      <w:r w:rsidR="00ED2315" w:rsidRPr="00DE3FF2">
        <w:t>ї де</w:t>
      </w:r>
      <w:r w:rsidR="000F23E5">
        <w:t>р</w:t>
      </w:r>
      <w:r w:rsidR="00ED2315" w:rsidRPr="00DE3FF2">
        <w:t>ж</w:t>
      </w:r>
      <w:r w:rsidR="000F23E5">
        <w:t>а</w:t>
      </w:r>
      <w:r w:rsidR="00ED2315" w:rsidRPr="00DE3FF2">
        <w:t>ви. Н</w:t>
      </w:r>
      <w:r w:rsidR="000F23E5">
        <w:t>а</w:t>
      </w:r>
      <w:r w:rsidR="00ED2315" w:rsidRPr="00DE3FF2">
        <w:t xml:space="preserve"> п</w:t>
      </w:r>
      <w:r w:rsidR="000F23E5">
        <w:t>ра</w:t>
      </w:r>
      <w:r w:rsidR="00ED2315" w:rsidRPr="00DE3FF2">
        <w:t>ктиці ж ідея пе</w:t>
      </w:r>
      <w:r w:rsidR="000F23E5">
        <w:t>р</w:t>
      </w:r>
      <w:r w:rsidR="00ED2315" w:rsidRPr="00DE3FF2">
        <w:t>ев</w:t>
      </w:r>
      <w:r w:rsidR="000F23E5">
        <w:t>а</w:t>
      </w:r>
      <w:r w:rsidR="00ED2315" w:rsidRPr="00DE3FF2">
        <w:t>ги яп</w:t>
      </w:r>
      <w:r w:rsidR="000F23E5">
        <w:t>о</w:t>
      </w:r>
      <w:r w:rsidR="00ED2315" w:rsidRPr="00DE3FF2">
        <w:t>нців слугув</w:t>
      </w:r>
      <w:r w:rsidR="000F23E5">
        <w:t>а</w:t>
      </w:r>
      <w:r w:rsidR="00ED2315" w:rsidRPr="00DE3FF2">
        <w:t>л</w:t>
      </w:r>
      <w:r w:rsidR="000F23E5">
        <w:t>а</w:t>
      </w:r>
      <w:r w:rsidR="00ED2315" w:rsidRPr="00DE3FF2">
        <w:t xml:space="preserve"> фунд</w:t>
      </w:r>
      <w:r w:rsidR="000F23E5">
        <w:t>а</w:t>
      </w:r>
      <w:r w:rsidR="00ED2315" w:rsidRPr="00DE3FF2">
        <w:t>мент</w:t>
      </w:r>
      <w:r w:rsidR="000F23E5">
        <w:t>о</w:t>
      </w:r>
      <w:r w:rsidR="00ED2315" w:rsidRPr="00DE3FF2">
        <w:t>м н</w:t>
      </w:r>
      <w:r w:rsidR="000F23E5">
        <w:t>о</w:t>
      </w:r>
      <w:r w:rsidR="00ED2315" w:rsidRPr="00DE3FF2">
        <w:t>в</w:t>
      </w:r>
      <w:r w:rsidR="000F23E5">
        <w:t>о</w:t>
      </w:r>
      <w:r w:rsidR="00ED2315" w:rsidRPr="00DE3FF2">
        <w:t>г</w:t>
      </w:r>
      <w:r w:rsidR="000F23E5">
        <w:t>о</w:t>
      </w:r>
      <w:r w:rsidR="00ED2315" w:rsidRPr="00DE3FF2">
        <w:t xml:space="preserve"> т</w:t>
      </w:r>
      <w:r w:rsidR="000F23E5">
        <w:t>о</w:t>
      </w:r>
      <w:r w:rsidR="00ED2315" w:rsidRPr="00DE3FF2">
        <w:t>т</w:t>
      </w:r>
      <w:r w:rsidR="000F23E5">
        <w:t>а</w:t>
      </w:r>
      <w:r w:rsidR="00ED2315" w:rsidRPr="00DE3FF2">
        <w:t>літ</w:t>
      </w:r>
      <w:r w:rsidR="000F23E5">
        <w:t>ар</w:t>
      </w:r>
      <w:r w:rsidR="00ED2315" w:rsidRPr="00DE3FF2">
        <w:t>н</w:t>
      </w:r>
      <w:r w:rsidR="000F23E5">
        <w:t>о</w:t>
      </w:r>
      <w:r w:rsidR="00ED2315" w:rsidRPr="00DE3FF2">
        <w:t>г</w:t>
      </w:r>
      <w:r w:rsidR="000F23E5">
        <w:t>о</w:t>
      </w:r>
      <w:r w:rsidR="00ED2315" w:rsidRPr="00DE3FF2">
        <w:t xml:space="preserve"> л</w:t>
      </w:r>
      <w:r w:rsidR="000F23E5">
        <w:t>а</w:t>
      </w:r>
      <w:r w:rsidR="00ED2315" w:rsidRPr="00DE3FF2">
        <w:t>ду т</w:t>
      </w:r>
      <w:r w:rsidR="000F23E5">
        <w:t>а</w:t>
      </w:r>
      <w:r w:rsidR="00ED2315" w:rsidRPr="00DE3FF2">
        <w:t xml:space="preserve"> </w:t>
      </w:r>
      <w:r w:rsidR="000F23E5">
        <w:t>о</w:t>
      </w:r>
      <w:r w:rsidR="00ED2315" w:rsidRPr="00DE3FF2">
        <w:t>бслуг</w:t>
      </w:r>
      <w:r w:rsidR="000F23E5">
        <w:t>о</w:t>
      </w:r>
      <w:r w:rsidR="00ED2315" w:rsidRPr="00DE3FF2">
        <w:t>вув</w:t>
      </w:r>
      <w:r w:rsidR="000F23E5">
        <w:t>а</w:t>
      </w:r>
      <w:r w:rsidR="00ED2315" w:rsidRPr="00DE3FF2">
        <w:t>л</w:t>
      </w:r>
      <w:r w:rsidR="000F23E5">
        <w:t>а</w:t>
      </w:r>
      <w:r w:rsidR="00ED2315" w:rsidRPr="00DE3FF2">
        <w:t xml:space="preserve"> й</w:t>
      </w:r>
      <w:r w:rsidR="000F23E5">
        <w:t>о</w:t>
      </w:r>
      <w:r w:rsidR="00ED2315" w:rsidRPr="00DE3FF2">
        <w:t>г</w:t>
      </w:r>
      <w:r w:rsidR="000F23E5">
        <w:t>о</w:t>
      </w:r>
      <w:r w:rsidR="00ED2315" w:rsidRPr="00DE3FF2">
        <w:t xml:space="preserve"> п</w:t>
      </w:r>
      <w:r w:rsidR="000F23E5">
        <w:t>о</w:t>
      </w:r>
      <w:r w:rsidR="00ED2315" w:rsidRPr="00DE3FF2">
        <w:t>т</w:t>
      </w:r>
      <w:r w:rsidR="000F23E5">
        <w:t>р</w:t>
      </w:r>
      <w:r w:rsidR="00ED2315" w:rsidRPr="00DE3FF2">
        <w:t>еби п</w:t>
      </w:r>
      <w:r w:rsidR="000F23E5">
        <w:t>о</w:t>
      </w:r>
      <w:r w:rsidR="00ED2315" w:rsidRPr="00DE3FF2">
        <w:t>ступ</w:t>
      </w:r>
      <w:r w:rsidR="000F23E5">
        <w:t>о</w:t>
      </w:r>
      <w:r w:rsidR="00ED2315" w:rsidRPr="00DE3FF2">
        <w:t>в</w:t>
      </w:r>
      <w:r w:rsidR="000F23E5">
        <w:t>о</w:t>
      </w:r>
      <w:r w:rsidR="00ED2315" w:rsidRPr="00DE3FF2">
        <w:t xml:space="preserve"> </w:t>
      </w:r>
      <w:r w:rsidR="000F23E5">
        <w:t>о</w:t>
      </w:r>
      <w:r w:rsidR="00ED2315" w:rsidRPr="00DE3FF2">
        <w:t>б</w:t>
      </w:r>
      <w:r w:rsidR="000F23E5">
        <w:t>ро</w:t>
      </w:r>
      <w:r w:rsidR="00ED2315" w:rsidRPr="00DE3FF2">
        <w:t>ст</w:t>
      </w:r>
      <w:r w:rsidR="000F23E5">
        <w:t>а</w:t>
      </w:r>
      <w:r w:rsidR="00ED2315" w:rsidRPr="00DE3FF2">
        <w:t>ючи н</w:t>
      </w:r>
      <w:r w:rsidR="000F23E5">
        <w:t>о</w:t>
      </w:r>
      <w:r w:rsidR="00ED2315" w:rsidRPr="00DE3FF2">
        <w:t>вими ідейними д</w:t>
      </w:r>
      <w:r w:rsidR="000F23E5">
        <w:t>о</w:t>
      </w:r>
      <w:r w:rsidR="00ED2315" w:rsidRPr="00DE3FF2">
        <w:t>п</w:t>
      </w:r>
      <w:r w:rsidR="000F23E5">
        <w:t>о</w:t>
      </w:r>
      <w:r w:rsidR="00ED2315" w:rsidRPr="00DE3FF2">
        <w:t>вненнями як т</w:t>
      </w:r>
      <w:r w:rsidR="000F23E5">
        <w:t>о</w:t>
      </w:r>
      <w:r w:rsidR="00ED2315" w:rsidRPr="00DE3FF2">
        <w:t xml:space="preserve"> </w:t>
      </w:r>
      <w:r w:rsidR="001F4FAB" w:rsidRPr="00DE3FF2">
        <w:t>«</w:t>
      </w:r>
      <w:r w:rsidR="000F23E5">
        <w:t>А</w:t>
      </w:r>
      <w:r w:rsidR="001F4FAB" w:rsidRPr="00DE3FF2">
        <w:t xml:space="preserve">зія для </w:t>
      </w:r>
      <w:r w:rsidR="000F23E5">
        <w:t>а</w:t>
      </w:r>
      <w:r w:rsidR="001F4FAB" w:rsidRPr="00DE3FF2">
        <w:t>зі</w:t>
      </w:r>
      <w:r w:rsidR="000F23E5">
        <w:t>а</w:t>
      </w:r>
      <w:r w:rsidR="001F4FAB" w:rsidRPr="00DE3FF2">
        <w:t>тів» як</w:t>
      </w:r>
      <w:r w:rsidR="000F23E5">
        <w:t>а</w:t>
      </w:r>
      <w:r w:rsidR="001F4FAB" w:rsidRPr="00DE3FF2">
        <w:t xml:space="preserve"> м</w:t>
      </w:r>
      <w:r w:rsidR="000F23E5">
        <w:t>а</w:t>
      </w:r>
      <w:r w:rsidR="001F4FAB" w:rsidRPr="00DE3FF2">
        <w:t>л</w:t>
      </w:r>
      <w:r w:rsidR="000F23E5">
        <w:t>а</w:t>
      </w:r>
      <w:r w:rsidR="001F4FAB" w:rsidRPr="00DE3FF2">
        <w:t xml:space="preserve"> чіткий </w:t>
      </w:r>
      <w:r w:rsidR="000F23E5">
        <w:t>а</w:t>
      </w:r>
      <w:r w:rsidR="001F4FAB" w:rsidRPr="00DE3FF2">
        <w:t>нти з</w:t>
      </w:r>
      <w:r w:rsidR="000F23E5">
        <w:t>ах</w:t>
      </w:r>
      <w:r w:rsidR="001F4FAB" w:rsidRPr="00DE3FF2">
        <w:t>ідний к</w:t>
      </w:r>
      <w:r w:rsidR="000F23E5">
        <w:t>о</w:t>
      </w:r>
      <w:r w:rsidR="001F4FAB" w:rsidRPr="00DE3FF2">
        <w:t>нтекст, чи «Г</w:t>
      </w:r>
      <w:r w:rsidR="000F23E5">
        <w:t>ар</w:t>
      </w:r>
      <w:r w:rsidR="001F4FAB" w:rsidRPr="00DE3FF2">
        <w:t>м</w:t>
      </w:r>
      <w:r w:rsidR="000F23E5">
        <w:t>о</w:t>
      </w:r>
      <w:r w:rsidR="001F4FAB" w:rsidRPr="00DE3FF2">
        <w:t>нія п'яти н</w:t>
      </w:r>
      <w:r w:rsidR="000F23E5">
        <w:t>аро</w:t>
      </w:r>
      <w:r w:rsidR="001F4FAB" w:rsidRPr="00DE3FF2">
        <w:t>дів» щ</w:t>
      </w:r>
      <w:r w:rsidR="000F23E5">
        <w:t>о</w:t>
      </w:r>
      <w:r w:rsidR="001F4FAB" w:rsidRPr="00DE3FF2">
        <w:t xml:space="preserve"> бул</w:t>
      </w:r>
      <w:r w:rsidR="000F23E5">
        <w:t>а</w:t>
      </w:r>
      <w:r w:rsidR="001F4FAB" w:rsidRPr="00DE3FF2">
        <w:t xml:space="preserve"> з</w:t>
      </w:r>
      <w:r w:rsidR="000F23E5">
        <w:t>а</w:t>
      </w:r>
      <w:r w:rsidR="001F4FAB" w:rsidRPr="00DE3FF2">
        <w:t>клик</w:t>
      </w:r>
      <w:r w:rsidR="000F23E5">
        <w:t>а</w:t>
      </w:r>
      <w:r w:rsidR="001F4FAB" w:rsidRPr="00DE3FF2">
        <w:t>н</w:t>
      </w:r>
      <w:r w:rsidR="000F23E5">
        <w:t>а</w:t>
      </w:r>
      <w:r w:rsidR="001F4FAB" w:rsidRPr="00DE3FF2">
        <w:t xml:space="preserve"> вип</w:t>
      </w:r>
      <w:r w:rsidR="000F23E5">
        <w:t>ра</w:t>
      </w:r>
      <w:r w:rsidR="001F4FAB" w:rsidRPr="00DE3FF2">
        <w:t>вд</w:t>
      </w:r>
      <w:r w:rsidR="000F23E5">
        <w:t>а</w:t>
      </w:r>
      <w:r w:rsidR="001F4FAB" w:rsidRPr="00DE3FF2">
        <w:t xml:space="preserve">ти і </w:t>
      </w:r>
      <w:r w:rsidR="000F23E5">
        <w:t>о</w:t>
      </w:r>
      <w:r w:rsidR="001F4FAB" w:rsidRPr="00DE3FF2">
        <w:t>бл</w:t>
      </w:r>
      <w:r w:rsidR="000F23E5">
        <w:t>а</w:t>
      </w:r>
      <w:r w:rsidR="001F4FAB" w:rsidRPr="00DE3FF2">
        <w:t>г</w:t>
      </w:r>
      <w:r w:rsidR="000F23E5">
        <w:t>оро</w:t>
      </w:r>
      <w:r w:rsidR="001F4FAB" w:rsidRPr="00DE3FF2">
        <w:t>дити військ</w:t>
      </w:r>
      <w:r w:rsidR="000F23E5">
        <w:t>о</w:t>
      </w:r>
      <w:r w:rsidR="001F4FAB" w:rsidRPr="00DE3FF2">
        <w:t>ві дії у Кит</w:t>
      </w:r>
      <w:r w:rsidR="000F23E5">
        <w:t>а</w:t>
      </w:r>
      <w:r w:rsidR="001F4FAB" w:rsidRPr="00DE3FF2">
        <w:t>ї.</w:t>
      </w:r>
    </w:p>
    <w:p w:rsidR="00F60188" w:rsidRPr="00DE3FF2" w:rsidRDefault="00DE3FF2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E3FF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4B2F" w:rsidRPr="00394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Специфікa ідей япoнськoгo pевaншизму та їх вплив нa життя    суспільства </w:t>
      </w:r>
      <w:r w:rsidR="00394B2F" w:rsidRPr="00394B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F4FAB" w:rsidRPr="00DE3FF2" w:rsidRDefault="001F4FAB" w:rsidP="008C479E">
      <w:pPr>
        <w:pStyle w:val="13"/>
        <w:contextualSpacing/>
      </w:pPr>
      <w:r w:rsidRPr="00DE3FF2">
        <w:t>Пе</w:t>
      </w:r>
      <w:r w:rsidR="000F23E5">
        <w:t>р</w:t>
      </w:r>
      <w:r w:rsidRPr="00DE3FF2">
        <w:t>і</w:t>
      </w:r>
      <w:r w:rsidR="000F23E5">
        <w:t>о</w:t>
      </w:r>
      <w:r w:rsidRPr="00DE3FF2">
        <w:t>д Мейдзі д</w:t>
      </w:r>
      <w:r w:rsidR="000F23E5">
        <w:t>а</w:t>
      </w:r>
      <w:r w:rsidRPr="00DE3FF2">
        <w:t>в п</w:t>
      </w:r>
      <w:r w:rsidR="000F23E5">
        <w:t>о</w:t>
      </w:r>
      <w:r w:rsidRPr="00DE3FF2">
        <w:t>ч</w:t>
      </w:r>
      <w:r w:rsidR="000F23E5">
        <w:t>а</w:t>
      </w:r>
      <w:r w:rsidRPr="00DE3FF2">
        <w:t>т</w:t>
      </w:r>
      <w:r w:rsidR="000F23E5">
        <w:t>о</w:t>
      </w:r>
      <w:r w:rsidRPr="00DE3FF2">
        <w:t>к н</w:t>
      </w:r>
      <w:r w:rsidR="000F23E5">
        <w:t>о</w:t>
      </w:r>
      <w:r w:rsidRPr="00DE3FF2">
        <w:t xml:space="preserve">вим </w:t>
      </w:r>
      <w:r w:rsidR="0073654A" w:rsidRPr="00DE3FF2">
        <w:t>пе</w:t>
      </w:r>
      <w:r w:rsidR="000F23E5">
        <w:t>р</w:t>
      </w:r>
      <w:r w:rsidRPr="00DE3FF2">
        <w:t>етв</w:t>
      </w:r>
      <w:r w:rsidR="000F23E5">
        <w:t>ор</w:t>
      </w:r>
      <w:r w:rsidRPr="00DE3FF2">
        <w:t xml:space="preserve">енням у </w:t>
      </w:r>
      <w:r w:rsidR="0073654A" w:rsidRPr="00DE3FF2">
        <w:t>яп</w:t>
      </w:r>
      <w:r w:rsidR="000F23E5">
        <w:t>о</w:t>
      </w:r>
      <w:r w:rsidR="0073654A" w:rsidRPr="00DE3FF2">
        <w:t>нській</w:t>
      </w:r>
      <w:r w:rsidRPr="00DE3FF2">
        <w:t xml:space="preserve"> суспільній думці д</w:t>
      </w:r>
      <w:r w:rsidR="000F23E5">
        <w:t>о</w:t>
      </w:r>
      <w:r w:rsidRPr="00DE3FF2">
        <w:t>д</w:t>
      </w:r>
      <w:r w:rsidR="000F23E5">
        <w:t>а</w:t>
      </w:r>
      <w:r w:rsidRPr="00DE3FF2">
        <w:t>вши з</w:t>
      </w:r>
      <w:r w:rsidR="000F23E5">
        <w:t>ах</w:t>
      </w:r>
      <w:r w:rsidRPr="00DE3FF2">
        <w:t>ідні ідеї т</w:t>
      </w:r>
      <w:r w:rsidR="000F23E5">
        <w:t>а</w:t>
      </w:r>
      <w:r w:rsidRPr="00DE3FF2">
        <w:t xml:space="preserve"> ф</w:t>
      </w:r>
      <w:r w:rsidR="000F23E5">
        <w:t>ор</w:t>
      </w:r>
      <w:r w:rsidRPr="00DE3FF2">
        <w:t>ми д</w:t>
      </w:r>
      <w:r w:rsidR="000F23E5">
        <w:t>о</w:t>
      </w:r>
      <w:r w:rsidRPr="00DE3FF2">
        <w:t xml:space="preserve"> вже існуючи</w:t>
      </w:r>
      <w:r w:rsidR="000F23E5">
        <w:t>х</w:t>
      </w:r>
      <w:r w:rsidRPr="00DE3FF2">
        <w:t xml:space="preserve">. </w:t>
      </w:r>
      <w:r w:rsidR="000F23E5">
        <w:t>Хо</w:t>
      </w:r>
      <w:r w:rsidRPr="00DE3FF2">
        <w:t>ч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ш</w:t>
      </w:r>
      <w:r w:rsidR="000F23E5">
        <w:t>а</w:t>
      </w:r>
      <w:r w:rsidRPr="00DE3FF2">
        <w:t xml:space="preserve"> 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війн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изупинил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цес </w:t>
      </w:r>
      <w:r w:rsidR="000F23E5">
        <w:t>о</w:t>
      </w:r>
      <w:r w:rsidRPr="00DE3FF2">
        <w:t>смислення т</w:t>
      </w:r>
      <w:r w:rsidR="000F23E5">
        <w:t>а</w:t>
      </w:r>
      <w:r w:rsidRPr="00DE3FF2">
        <w:t xml:space="preserve"> інтег</w:t>
      </w:r>
      <w:r w:rsidR="000F23E5">
        <w:t>ра</w:t>
      </w:r>
      <w:r w:rsidRPr="00DE3FF2">
        <w:t>ції  н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>, в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д</w:t>
      </w:r>
      <w:r w:rsidR="000F23E5">
        <w:t>о</w:t>
      </w:r>
      <w:r w:rsidRPr="00DE3FF2">
        <w:t>зв</w:t>
      </w:r>
      <w:r w:rsidR="000F23E5">
        <w:t>о</w:t>
      </w:r>
      <w:r w:rsidRPr="00DE3FF2">
        <w:t>лил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нії влитися у суч</w:t>
      </w:r>
      <w:r w:rsidR="000F23E5">
        <w:t>а</w:t>
      </w:r>
      <w:r w:rsidRPr="00DE3FF2">
        <w:t>сний Єв</w:t>
      </w:r>
      <w:r w:rsidR="000F23E5">
        <w:t>ро</w:t>
      </w:r>
      <w:r w:rsidRPr="00DE3FF2">
        <w:t>п</w:t>
      </w:r>
      <w:r w:rsidR="000F23E5">
        <w:t>о</w:t>
      </w:r>
      <w:r w:rsidRPr="00DE3FF2">
        <w:t xml:space="preserve"> цент</w:t>
      </w:r>
      <w:r w:rsidR="000F23E5">
        <w:t>р</w:t>
      </w:r>
      <w:r w:rsidRPr="00DE3FF2">
        <w:t>ичний світ, щ</w:t>
      </w:r>
      <w:r w:rsidR="000F23E5">
        <w:t>о</w:t>
      </w:r>
      <w:r w:rsidRPr="00DE3FF2">
        <w:t xml:space="preserve"> д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свій п</w:t>
      </w:r>
      <w:r w:rsidR="000F23E5">
        <w:t>о</w:t>
      </w:r>
      <w:r w:rsidRPr="00DE3FF2">
        <w:t>шт</w:t>
      </w:r>
      <w:r w:rsidR="000F23E5">
        <w:t>о</w:t>
      </w:r>
      <w:r w:rsidRPr="00DE3FF2">
        <w:t>в</w:t>
      </w:r>
      <w:r w:rsidR="000F23E5">
        <w:t>х</w:t>
      </w:r>
      <w:r w:rsidRPr="00DE3FF2">
        <w:t xml:space="preserve"> </w:t>
      </w:r>
      <w:r w:rsidR="0066757A" w:rsidRPr="00DE3FF2">
        <w:t>після її з</w:t>
      </w:r>
      <w:r w:rsidR="000F23E5">
        <w:t>а</w:t>
      </w:r>
      <w:r w:rsidR="0066757A" w:rsidRPr="00DE3FF2">
        <w:t>ве</w:t>
      </w:r>
      <w:r w:rsidR="000F23E5">
        <w:t>р</w:t>
      </w:r>
      <w:r w:rsidR="0066757A" w:rsidRPr="00DE3FF2">
        <w:t>шення, і п</w:t>
      </w:r>
      <w:r w:rsidR="000F23E5">
        <w:t>о</w:t>
      </w:r>
      <w:r w:rsidR="0066757A" w:rsidRPr="00DE3FF2">
        <w:t>ч</w:t>
      </w:r>
      <w:r w:rsidR="000F23E5">
        <w:t>а</w:t>
      </w:r>
      <w:r w:rsidR="0066757A" w:rsidRPr="00DE3FF2">
        <w:t>тк</w:t>
      </w:r>
      <w:r w:rsidR="000F23E5">
        <w:t>о</w:t>
      </w:r>
      <w:r w:rsidR="0066757A" w:rsidRPr="00DE3FF2">
        <w:t>м н</w:t>
      </w:r>
      <w:r w:rsidR="000F23E5">
        <w:t>о</w:t>
      </w:r>
      <w:r w:rsidR="0066757A" w:rsidRPr="00DE3FF2">
        <w:t>в</w:t>
      </w:r>
      <w:r w:rsidR="000F23E5">
        <w:t>о</w:t>
      </w:r>
      <w:r w:rsidR="0066757A" w:rsidRPr="00DE3FF2">
        <w:t>г</w:t>
      </w:r>
      <w:r w:rsidR="000F23E5">
        <w:t>о</w:t>
      </w:r>
      <w:r w:rsidR="0066757A" w:rsidRPr="00DE3FF2">
        <w:t xml:space="preserve"> пе</w:t>
      </w:r>
      <w:r w:rsidR="000F23E5">
        <w:t>р</w:t>
      </w:r>
      <w:r w:rsidR="0066757A" w:rsidRPr="00DE3FF2">
        <w:t>і</w:t>
      </w:r>
      <w:r w:rsidR="000F23E5">
        <w:t>о</w:t>
      </w:r>
      <w:r w:rsidR="0066757A" w:rsidRPr="00DE3FF2">
        <w:t>ду в іст</w:t>
      </w:r>
      <w:r w:rsidR="000F23E5">
        <w:t>ор</w:t>
      </w:r>
      <w:r w:rsidR="0066757A" w:rsidRPr="00DE3FF2">
        <w:t>ії Яп</w:t>
      </w:r>
      <w:r w:rsidR="000F23E5">
        <w:t>о</w:t>
      </w:r>
      <w:r w:rsidR="0066757A" w:rsidRPr="00DE3FF2">
        <w:t>нії.</w:t>
      </w:r>
      <w:r w:rsidRPr="00DE3FF2">
        <w:t xml:space="preserve">  </w:t>
      </w:r>
    </w:p>
    <w:p w:rsidR="001F4FAB" w:rsidRPr="00DE3FF2" w:rsidRDefault="00F60188" w:rsidP="008C479E">
      <w:pPr>
        <w:pStyle w:val="13"/>
        <w:contextualSpacing/>
      </w:pPr>
      <w:r w:rsidRPr="00DE3FF2">
        <w:t>У пе</w:t>
      </w:r>
      <w:r w:rsidR="000F23E5">
        <w:t>р</w:t>
      </w:r>
      <w:r w:rsidRPr="00DE3FF2">
        <w:t>і</w:t>
      </w:r>
      <w:r w:rsidR="000F23E5">
        <w:t>о</w:t>
      </w:r>
      <w:r w:rsidRPr="00DE3FF2">
        <w:t>д Т</w:t>
      </w:r>
      <w:r w:rsidR="000F23E5">
        <w:t>а</w:t>
      </w:r>
      <w:r w:rsidRPr="00DE3FF2">
        <w:t>йсе д</w:t>
      </w:r>
      <w:r w:rsidR="000F23E5">
        <w:t>о</w:t>
      </w:r>
      <w:r w:rsidRPr="00DE3FF2">
        <w:t xml:space="preserve"> дискусій п</w:t>
      </w:r>
      <w:r w:rsidR="000F23E5">
        <w:t>ро</w:t>
      </w:r>
      <w:r w:rsidRPr="00DE3FF2">
        <w:t xml:space="preserve"> п</w:t>
      </w:r>
      <w:r w:rsidR="000F23E5">
        <w:t>р</w:t>
      </w:r>
      <w:r w:rsidRPr="00DE3FF2">
        <w:t>инципи т</w:t>
      </w:r>
      <w:r w:rsidR="000F23E5">
        <w:t>а</w:t>
      </w:r>
      <w:r w:rsidRPr="00DE3FF2">
        <w:t xml:space="preserve"> ме</w:t>
      </w:r>
      <w:r w:rsidR="000F23E5">
        <w:t>ха</w:t>
      </w:r>
      <w:r w:rsidRPr="00DE3FF2">
        <w:t>нізми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уст</w:t>
      </w:r>
      <w:r w:rsidR="000F23E5">
        <w:t>ро</w:t>
      </w:r>
      <w:r w:rsidRPr="00DE3FF2">
        <w:t>ю підключ</w:t>
      </w:r>
      <w:r w:rsidR="000F23E5">
        <w:t>а</w:t>
      </w:r>
      <w:r w:rsidRPr="00DE3FF2">
        <w:t>лися дед</w:t>
      </w:r>
      <w:r w:rsidR="000F23E5">
        <w:t>а</w:t>
      </w:r>
      <w:r w:rsidRPr="00DE3FF2">
        <w:t>лі ши</w:t>
      </w:r>
      <w:r w:rsidR="000F23E5">
        <w:t>р</w:t>
      </w:r>
      <w:r w:rsidRPr="00DE3FF2">
        <w:t>ші ве</w:t>
      </w:r>
      <w:r w:rsidR="000F23E5">
        <w:t>р</w:t>
      </w:r>
      <w:r w:rsidRPr="00DE3FF2">
        <w:t xml:space="preserve">стви </w:t>
      </w:r>
      <w:r w:rsidR="000F23E5">
        <w:t>о</w:t>
      </w:r>
      <w:r w:rsidRPr="00DE3FF2">
        <w:t>свічен</w:t>
      </w:r>
      <w:r w:rsidR="000F23E5">
        <w:t>о</w:t>
      </w:r>
      <w:r w:rsidRPr="00DE3FF2">
        <w:t>ї ч</w:t>
      </w:r>
      <w:r w:rsidR="000F23E5">
        <w:t>а</w:t>
      </w:r>
      <w:r w:rsidRPr="00DE3FF2">
        <w:t>стини н</w:t>
      </w:r>
      <w:r w:rsidR="000F23E5">
        <w:t>а</w:t>
      </w:r>
      <w:r w:rsidRPr="00DE3FF2">
        <w:t xml:space="preserve">селення – </w:t>
      </w:r>
      <w:r w:rsidRPr="00DE3FF2">
        <w:lastRenderedPageBreak/>
        <w:t>жу</w:t>
      </w:r>
      <w:r w:rsidR="000F23E5">
        <w:t>р</w:t>
      </w:r>
      <w:r w:rsidRPr="00DE3FF2">
        <w:t>н</w:t>
      </w:r>
      <w:r w:rsidR="000F23E5">
        <w:t>а</w:t>
      </w:r>
      <w:r w:rsidRPr="00DE3FF2">
        <w:t>лісти, публіцисти, п</w:t>
      </w:r>
      <w:r w:rsidR="000F23E5">
        <w:t>ро</w:t>
      </w:r>
      <w:r w:rsidRPr="00DE3FF2">
        <w:t>фес</w:t>
      </w:r>
      <w:r w:rsidR="000F23E5">
        <w:t>ор</w:t>
      </w:r>
      <w:r w:rsidRPr="00DE3FF2">
        <w:t>и уніве</w:t>
      </w:r>
      <w:r w:rsidR="000F23E5">
        <w:t>р</w:t>
      </w:r>
      <w:r w:rsidRPr="00DE3FF2">
        <w:t>ситетів. Інтелекту</w:t>
      </w:r>
      <w:r w:rsidR="000F23E5">
        <w:t>а</w:t>
      </w:r>
      <w:r w:rsidRPr="00DE3FF2">
        <w:t>ли п</w:t>
      </w:r>
      <w:r w:rsidR="000F23E5">
        <w:t>о</w:t>
      </w:r>
      <w:r w:rsidRPr="00DE3FF2">
        <w:t>ч</w:t>
      </w:r>
      <w:r w:rsidR="000F23E5">
        <w:t>а</w:t>
      </w:r>
      <w:r w:rsidRPr="00DE3FF2">
        <w:t>ли г</w:t>
      </w:r>
      <w:r w:rsidR="000F23E5">
        <w:t>о</w:t>
      </w:r>
      <w:r w:rsidRPr="00DE3FF2">
        <w:t>в</w:t>
      </w:r>
      <w:r w:rsidR="000F23E5">
        <w:t>ор</w:t>
      </w:r>
      <w:r w:rsidRPr="00DE3FF2">
        <w:t>ити п</w:t>
      </w:r>
      <w:r w:rsidR="000F23E5">
        <w:t>ро</w:t>
      </w:r>
      <w:r w:rsidRPr="00DE3FF2">
        <w:t xml:space="preserve"> не</w:t>
      </w:r>
      <w:r w:rsidR="000F23E5">
        <w:t>о</w:t>
      </w:r>
      <w:r w:rsidRPr="00DE3FF2">
        <w:t>б</w:t>
      </w:r>
      <w:r w:rsidR="000F23E5">
        <w:t>х</w:t>
      </w:r>
      <w:r w:rsidRPr="00DE3FF2">
        <w:t xml:space="preserve">ідність </w:t>
      </w:r>
      <w:r w:rsidR="000F23E5">
        <w:t>а</w:t>
      </w:r>
      <w:r w:rsidRPr="00DE3FF2">
        <w:t>ктивніш</w:t>
      </w:r>
      <w:r w:rsidR="000F23E5">
        <w:t>о</w:t>
      </w:r>
      <w:r w:rsidRPr="00DE3FF2">
        <w:t>ї уч</w:t>
      </w:r>
      <w:r w:rsidR="000F23E5">
        <w:t>а</w:t>
      </w:r>
      <w:r w:rsidRPr="00DE3FF2">
        <w:t>сті в 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п</w:t>
      </w:r>
      <w:r w:rsidR="000F23E5">
        <w:t>ро</w:t>
      </w:r>
      <w:r w:rsidRPr="00DE3FF2">
        <w:t>цес</w:t>
      </w:r>
      <w:r w:rsidR="000F23E5">
        <w:t>ах</w:t>
      </w:r>
      <w:r w:rsidRPr="00DE3FF2">
        <w:t xml:space="preserve"> н</w:t>
      </w:r>
      <w:r w:rsidR="000F23E5">
        <w:t>аро</w:t>
      </w:r>
      <w:r w:rsidRPr="00DE3FF2">
        <w:t>дни</w:t>
      </w:r>
      <w:r w:rsidR="000F23E5">
        <w:t>х</w:t>
      </w:r>
      <w:r w:rsidRPr="00DE3FF2">
        <w:t xml:space="preserve"> м</w:t>
      </w:r>
      <w:r w:rsidR="000F23E5">
        <w:t>а</w:t>
      </w:r>
      <w:r w:rsidRPr="00DE3FF2">
        <w:t>с. Течії думки включ</w:t>
      </w:r>
      <w:r w:rsidR="000F23E5">
        <w:t>а</w:t>
      </w:r>
      <w:r w:rsidRPr="00DE3FF2">
        <w:t>ли дем</w:t>
      </w:r>
      <w:r w:rsidR="000F23E5">
        <w:t>о</w:t>
      </w:r>
      <w:r w:rsidRPr="00DE3FF2">
        <w:t>к</w:t>
      </w:r>
      <w:r w:rsidR="000F23E5">
        <w:t>ра</w:t>
      </w:r>
      <w:r w:rsidRPr="00DE3FF2">
        <w:t>тію з</w:t>
      </w:r>
      <w:r w:rsidR="000F23E5">
        <w:t>ах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</w:t>
      </w:r>
      <w:r w:rsidR="000F23E5">
        <w:t>ра</w:t>
      </w:r>
      <w:r w:rsidRPr="00DE3FF2">
        <w:t>зк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 xml:space="preserve">вий </w:t>
      </w:r>
      <w:r w:rsidR="000F23E5">
        <w:t>ра</w:t>
      </w:r>
      <w:r w:rsidRPr="00DE3FF2">
        <w:t>дик</w:t>
      </w:r>
      <w:r w:rsidR="000F23E5">
        <w:t>а</w:t>
      </w:r>
      <w:r w:rsidRPr="00DE3FF2">
        <w:t xml:space="preserve">лізм </w:t>
      </w:r>
      <w:r w:rsidR="000F23E5">
        <w:t>Ра</w:t>
      </w:r>
      <w:r w:rsidRPr="00DE3FF2">
        <w:t>дянськ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 xml:space="preserve">юзу.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ль п</w:t>
      </w:r>
      <w:r w:rsidR="000F23E5">
        <w:t>о</w:t>
      </w:r>
      <w:r w:rsidRPr="00DE3FF2">
        <w:t>ши</w:t>
      </w:r>
      <w:r w:rsidR="000F23E5">
        <w:t>р</w:t>
      </w:r>
      <w:r w:rsidRPr="00DE3FF2">
        <w:t>енні п</w:t>
      </w:r>
      <w:r w:rsidR="000F23E5">
        <w:t>о</w:t>
      </w:r>
      <w:r w:rsidRPr="00DE3FF2">
        <w:t>дібни</w:t>
      </w:r>
      <w:r w:rsidR="000F23E5">
        <w:t>х</w:t>
      </w:r>
      <w:r w:rsidRPr="00DE3FF2">
        <w:t xml:space="preserve"> ідей н</w:t>
      </w:r>
      <w:r w:rsidR="000F23E5">
        <w:t>а</w:t>
      </w:r>
      <w:r w:rsidRPr="00DE3FF2">
        <w:t>леж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сін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кудз</w:t>
      </w:r>
      <w:r w:rsidR="000F23E5">
        <w:t>о</w:t>
      </w:r>
      <w:r w:rsidRPr="00DE3FF2">
        <w:t>, п</w:t>
      </w:r>
      <w:r w:rsidR="000F23E5">
        <w:t>ро</w:t>
      </w:r>
      <w:r w:rsidRPr="00DE3FF2">
        <w:t>фес</w:t>
      </w:r>
      <w:r w:rsidR="000F23E5">
        <w:t>ор</w:t>
      </w:r>
      <w:r w:rsidRPr="00DE3FF2">
        <w:t>у Т</w:t>
      </w:r>
      <w:r w:rsidR="000F23E5">
        <w:t>о</w:t>
      </w:r>
      <w:r w:rsidRPr="00DE3FF2">
        <w:t>кійськ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уніве</w:t>
      </w:r>
      <w:r w:rsidR="000F23E5">
        <w:t>р</w:t>
      </w:r>
      <w:r w:rsidRPr="00DE3FF2">
        <w:t>ситету. Він увів у г</w:t>
      </w:r>
      <w:r w:rsidR="000F23E5">
        <w:t>ро</w:t>
      </w:r>
      <w:r w:rsidRPr="00DE3FF2">
        <w:t>м</w:t>
      </w:r>
      <w:r w:rsidR="000F23E5">
        <w:t>а</w:t>
      </w:r>
      <w:r w:rsidRPr="00DE3FF2">
        <w:t xml:space="preserve">дський </w:t>
      </w:r>
      <w:r w:rsidR="000F23E5">
        <w:t>о</w:t>
      </w:r>
      <w:r w:rsidRPr="00DE3FF2">
        <w:t>б</w:t>
      </w:r>
      <w:r w:rsidR="000F23E5">
        <w:t>оро</w:t>
      </w:r>
      <w:r w:rsidRPr="00DE3FF2">
        <w:t>т те</w:t>
      </w:r>
      <w:r w:rsidR="000F23E5">
        <w:t>р</w:t>
      </w:r>
      <w:r w:rsidRPr="00DE3FF2">
        <w:t>мін мімп</w:t>
      </w:r>
      <w:r w:rsidR="000F23E5">
        <w:t>о</w:t>
      </w:r>
      <w:r w:rsidRPr="00DE3FF2">
        <w:t>нсюги («н</w:t>
      </w:r>
      <w:r w:rsidR="000F23E5">
        <w:t>аро</w:t>
      </w:r>
      <w:r w:rsidRPr="00DE3FF2">
        <w:t>д</w:t>
      </w:r>
      <w:r w:rsidR="000F23E5">
        <w:t>о</w:t>
      </w:r>
      <w:r w:rsidRPr="00DE3FF2">
        <w:t>цент</w:t>
      </w:r>
      <w:r w:rsidR="000F23E5">
        <w:t>р</w:t>
      </w:r>
      <w:r w:rsidRPr="00DE3FF2">
        <w:t>изм», ін</w:t>
      </w:r>
      <w:r w:rsidR="000F23E5">
        <w:t>о</w:t>
      </w:r>
      <w:r w:rsidRPr="00DE3FF2">
        <w:t>ді пе</w:t>
      </w:r>
      <w:r w:rsidR="000F23E5">
        <w:t>р</w:t>
      </w:r>
      <w:r w:rsidRPr="00DE3FF2">
        <w:t>екл</w:t>
      </w:r>
      <w:r w:rsidR="000F23E5">
        <w:t>а</w:t>
      </w:r>
      <w:r w:rsidRPr="00DE3FF2">
        <w:t>д</w:t>
      </w:r>
      <w:r w:rsidR="000F23E5">
        <w:t>а</w:t>
      </w:r>
      <w:r w:rsidRPr="00DE3FF2">
        <w:t>ється як «дем</w:t>
      </w:r>
      <w:r w:rsidR="000F23E5">
        <w:t>о</w:t>
      </w:r>
      <w:r w:rsidRPr="00DE3FF2">
        <w:t>к</w:t>
      </w:r>
      <w:r w:rsidR="000F23E5">
        <w:t>ра</w:t>
      </w:r>
      <w:r w:rsidRPr="00DE3FF2">
        <w:t>тизм»). Дем</w:t>
      </w:r>
      <w:r w:rsidR="000F23E5">
        <w:t>о</w:t>
      </w:r>
      <w:r w:rsidRPr="00DE3FF2">
        <w:t>к</w:t>
      </w:r>
      <w:r w:rsidR="000F23E5">
        <w:t>ра</w:t>
      </w:r>
      <w:r w:rsidRPr="00DE3FF2">
        <w:t>тиз</w:t>
      </w:r>
      <w:r w:rsidR="000F23E5">
        <w:t>а</w:t>
      </w:r>
      <w:r w:rsidRPr="00DE3FF2">
        <w:t>ція у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зумінні пе</w:t>
      </w:r>
      <w:r w:rsidR="000F23E5">
        <w:t>р</w:t>
      </w:r>
      <w:r w:rsidRPr="00DE3FF2">
        <w:t>едб</w:t>
      </w:r>
      <w:r w:rsidR="000F23E5">
        <w:t>а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б</w:t>
      </w:r>
      <w:r w:rsidR="000F23E5">
        <w:t>о</w:t>
      </w:r>
      <w:r w:rsidRPr="00DE3FF2">
        <w:t>в'язк</w:t>
      </w:r>
      <w:r w:rsidR="000F23E5">
        <w:t>о</w:t>
      </w:r>
      <w:r w:rsidRPr="00DE3FF2">
        <w:t>ве збе</w:t>
      </w:r>
      <w:r w:rsidR="000F23E5">
        <w:t>р</w:t>
      </w:r>
      <w:r w:rsidRPr="00DE3FF2">
        <w:t>еження ве</w:t>
      </w:r>
      <w:r w:rsidR="000F23E5">
        <w:t>рхо</w:t>
      </w:r>
      <w:r w:rsidRPr="00DE3FF2">
        <w:t>венств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>. Й</w:t>
      </w:r>
      <w:r w:rsidR="000F23E5">
        <w:t>о</w:t>
      </w:r>
      <w:r w:rsidRPr="00DE3FF2">
        <w:t>сін</w:t>
      </w:r>
      <w:r w:rsidR="000F23E5">
        <w:t>о</w:t>
      </w:r>
      <w:r w:rsidRPr="00DE3FF2">
        <w:t xml:space="preserve">, </w:t>
      </w:r>
      <w:r w:rsidR="000F23E5">
        <w:t>а</w:t>
      </w:r>
      <w:r w:rsidRPr="00DE3FF2">
        <w:t>ктивний п</w:t>
      </w:r>
      <w:r w:rsidR="000F23E5">
        <w:t>р</w:t>
      </w:r>
      <w:r w:rsidRPr="00DE3FF2">
        <w:t>и</w:t>
      </w:r>
      <w:r w:rsidR="000F23E5">
        <w:t>х</w:t>
      </w:r>
      <w:r w:rsidRPr="00DE3FF2">
        <w:t>ильник з</w:t>
      </w:r>
      <w:r w:rsidR="000F23E5">
        <w:t>а</w:t>
      </w:r>
      <w:r w:rsidRPr="00DE3FF2">
        <w:t>г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виб</w:t>
      </w:r>
      <w:r w:rsidR="000F23E5">
        <w:t>ор</w:t>
      </w:r>
      <w:r w:rsidRPr="00DE3FF2">
        <w:t>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а</w:t>
      </w:r>
      <w:r w:rsidRPr="00DE3FF2">
        <w:t xml:space="preserve"> для ч</w:t>
      </w:r>
      <w:r w:rsidR="000F23E5">
        <w:t>о</w:t>
      </w:r>
      <w:r w:rsidRPr="00DE3FF2">
        <w:t>л</w:t>
      </w:r>
      <w:r w:rsidR="000F23E5">
        <w:t>о</w:t>
      </w:r>
      <w:r w:rsidRPr="00DE3FF2">
        <w:t>віків, вв</w:t>
      </w:r>
      <w:r w:rsidR="000F23E5">
        <w:t>а</w:t>
      </w:r>
      <w:r w:rsidRPr="00DE3FF2">
        <w:t>ж</w:t>
      </w:r>
      <w:r w:rsidR="000F23E5">
        <w:t>а</w:t>
      </w:r>
      <w:r w:rsidRPr="00DE3FF2">
        <w:t>в, щ</w:t>
      </w:r>
      <w:r w:rsidR="000F23E5">
        <w:t>о</w:t>
      </w:r>
      <w:r w:rsidRPr="00DE3FF2">
        <w:t xml:space="preserve"> підвищення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свід</w:t>
      </w:r>
      <w:r w:rsidR="000F23E5">
        <w:t>о</w:t>
      </w:r>
      <w:r w:rsidRPr="00DE3FF2">
        <w:t>м</w:t>
      </w:r>
      <w:r w:rsidR="000F23E5">
        <w:t>о</w:t>
      </w:r>
      <w:r w:rsidRPr="00DE3FF2">
        <w:t>сті підд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сп</w:t>
      </w:r>
      <w:r w:rsidR="000F23E5">
        <w:t>р</w:t>
      </w:r>
      <w:r w:rsidRPr="00DE3FF2">
        <w:t>иятиме підвищенню л</w:t>
      </w:r>
      <w:r w:rsidR="000F23E5">
        <w:t>о</w:t>
      </w:r>
      <w:r w:rsidRPr="00DE3FF2">
        <w:t>яльн</w:t>
      </w:r>
      <w:r w:rsidR="000F23E5">
        <w:t>о</w:t>
      </w:r>
      <w:r w:rsidRPr="00DE3FF2">
        <w:t>сті де</w:t>
      </w:r>
      <w:r w:rsidR="000F23E5">
        <w:t>р</w:t>
      </w:r>
      <w:r w:rsidRPr="00DE3FF2">
        <w:t>ж</w:t>
      </w:r>
      <w:r w:rsidR="000F23E5">
        <w:t>а</w:t>
      </w:r>
      <w:r w:rsidRPr="00DE3FF2">
        <w:t>ві. Йшл</w:t>
      </w:r>
      <w:r w:rsidR="000F23E5">
        <w:t>о</w:t>
      </w:r>
      <w:r w:rsidRPr="00DE3FF2">
        <w:t>ся не п</w:t>
      </w:r>
      <w:r w:rsidR="000F23E5">
        <w:t>ро</w:t>
      </w:r>
      <w:r w:rsidRPr="00DE3FF2">
        <w:t xml:space="preserve"> пе</w:t>
      </w:r>
      <w:r w:rsidR="000F23E5">
        <w:t>р</w:t>
      </w:r>
      <w:r w:rsidRPr="00DE3FF2">
        <w:t>ед</w:t>
      </w:r>
      <w:r w:rsidR="000F23E5">
        <w:t>а</w:t>
      </w:r>
      <w:r w:rsidRPr="00DE3FF2">
        <w:t>чу вл</w:t>
      </w:r>
      <w:r w:rsidR="000F23E5">
        <w:t>а</w:t>
      </w:r>
      <w:r w:rsidRPr="00DE3FF2">
        <w:t>ди н</w:t>
      </w:r>
      <w:r w:rsidR="000F23E5">
        <w:t>аро</w:t>
      </w:r>
      <w:r w:rsidRPr="00DE3FF2">
        <w:t xml:space="preserve">ду, </w:t>
      </w:r>
      <w:r w:rsidR="000F23E5">
        <w:t>а</w:t>
      </w:r>
      <w:r w:rsidRPr="00DE3FF2">
        <w:t xml:space="preserve"> ск</w:t>
      </w:r>
      <w:r w:rsidR="000F23E5">
        <w:t>ор</w:t>
      </w:r>
      <w:r w:rsidRPr="00DE3FF2">
        <w:t>іше п</w:t>
      </w:r>
      <w:r w:rsidR="000F23E5">
        <w:t>ро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єдн</w:t>
      </w:r>
      <w:r w:rsidR="000F23E5">
        <w:t>а</w:t>
      </w:r>
      <w:r w:rsidRPr="00DE3FF2">
        <w:t>ння з існуючим де</w:t>
      </w:r>
      <w:r w:rsidR="000F23E5">
        <w:t>р</w:t>
      </w:r>
      <w:r w:rsidRPr="00DE3FF2">
        <w:t>ж</w:t>
      </w:r>
      <w:r w:rsidR="000F23E5">
        <w:t>а</w:t>
      </w:r>
      <w:r w:rsidRPr="00DE3FF2">
        <w:t>вним ме</w:t>
      </w:r>
      <w:r w:rsidR="000F23E5">
        <w:t>ха</w:t>
      </w:r>
      <w:r w:rsidRPr="00DE3FF2">
        <w:t>нізм</w:t>
      </w:r>
      <w:r w:rsidR="000F23E5">
        <w:t>о</w:t>
      </w:r>
      <w:r w:rsidRPr="00DE3FF2">
        <w:t>м т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безпечення д</w:t>
      </w:r>
      <w:r w:rsidR="000F23E5">
        <w:t>о</w:t>
      </w:r>
      <w:r w:rsidRPr="00DE3FF2">
        <w:t>д</w:t>
      </w:r>
      <w:r w:rsidR="000F23E5">
        <w:t>а</w:t>
      </w:r>
      <w:r w:rsidRPr="00DE3FF2">
        <w:t>тк</w:t>
      </w:r>
      <w:r w:rsidR="000F23E5">
        <w:t>о</w:t>
      </w:r>
      <w:r w:rsidRPr="00DE3FF2">
        <w:t>в</w:t>
      </w:r>
      <w:r w:rsidR="000F23E5">
        <w:t>о</w:t>
      </w:r>
      <w:r w:rsidRPr="00DE3FF2">
        <w:t>ї легітимн</w:t>
      </w:r>
      <w:r w:rsidR="000F23E5">
        <w:t>о</w:t>
      </w:r>
      <w:r w:rsidRPr="00DE3FF2">
        <w:t>сті п</w:t>
      </w:r>
      <w:r w:rsidR="000F23E5">
        <w:t>р</w:t>
      </w:r>
      <w:r w:rsidRPr="00DE3FF2">
        <w:t>ийняти</w:t>
      </w:r>
      <w:r w:rsidR="000F23E5">
        <w:t>х</w:t>
      </w:r>
      <w:r w:rsidRPr="00DE3FF2">
        <w:t xml:space="preserve"> </w:t>
      </w:r>
      <w:r w:rsidR="000F23E5">
        <w:t>р</w:t>
      </w:r>
      <w:r w:rsidRPr="00DE3FF2">
        <w:t>ішень че</w:t>
      </w:r>
      <w:r w:rsidR="000F23E5">
        <w:t>р</w:t>
      </w:r>
      <w:r w:rsidRPr="00DE3FF2">
        <w:t xml:space="preserve">ез </w:t>
      </w:r>
      <w:r w:rsidR="000F23E5">
        <w:t>ро</w:t>
      </w:r>
      <w:r w:rsidRPr="00DE3FF2">
        <w:t>зши</w:t>
      </w:r>
      <w:r w:rsidR="000F23E5">
        <w:t>р</w:t>
      </w:r>
      <w:r w:rsidRPr="00DE3FF2">
        <w:t>е</w:t>
      </w:r>
      <w:r w:rsidR="005B7638" w:rsidRPr="00DE3FF2">
        <w:t>ння уч</w:t>
      </w:r>
      <w:r w:rsidR="000F23E5">
        <w:t>а</w:t>
      </w:r>
      <w:r w:rsidR="005B7638" w:rsidRPr="00DE3FF2">
        <w:t>сті н</w:t>
      </w:r>
      <w:r w:rsidR="000F23E5">
        <w:t>а</w:t>
      </w:r>
      <w:r w:rsidR="005B7638" w:rsidRPr="00DE3FF2">
        <w:t>селення у виб</w:t>
      </w:r>
      <w:r w:rsidR="000F23E5">
        <w:t>орах</w:t>
      </w:r>
      <w:r w:rsidR="005B7638" w:rsidRPr="00DE3FF2">
        <w:t xml:space="preserve"> </w:t>
      </w:r>
      <w:hyperlink r:id="rId27" w:anchor="_ftnref85" w:history="1">
        <w:r w:rsidR="00DE3FF2" w:rsidRPr="00DE3FF2">
          <w:t>[</w:t>
        </w:r>
        <w:r w:rsidR="006767CD" w:rsidRPr="00DE3FF2">
          <w:t>48</w:t>
        </w:r>
        <w:r w:rsidR="00D00824">
          <w:t>,</w:t>
        </w:r>
        <w:r w:rsidR="00D00824" w:rsidRPr="00D00824">
          <w:t xml:space="preserve"> </w:t>
        </w:r>
        <w:r w:rsidR="00D00824" w:rsidRPr="002A6FA0">
          <w:t>159</w:t>
        </w:r>
        <w:r w:rsidR="005B7638" w:rsidRPr="00DE3FF2">
          <w:t>]</w:t>
        </w:r>
      </w:hyperlink>
      <w:r w:rsidRPr="00DE3FF2">
        <w:t>. П</w:t>
      </w:r>
      <w:r w:rsidR="000F23E5">
        <w:t>ро</w:t>
      </w:r>
      <w:r w:rsidRPr="00DE3FF2">
        <w:t>те ідеї Й</w:t>
      </w:r>
      <w:r w:rsidR="000F23E5">
        <w:t>о</w:t>
      </w:r>
      <w:r w:rsidRPr="00DE3FF2">
        <w:t>сін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ли п</w:t>
      </w:r>
      <w:r w:rsidR="000F23E5">
        <w:t>ро</w:t>
      </w:r>
      <w:r w:rsidRPr="00DE3FF2">
        <w:t>г</w:t>
      </w:r>
      <w:r w:rsidR="000F23E5">
        <w:t>р</w:t>
      </w:r>
      <w:r w:rsidRPr="00DE3FF2">
        <w:t xml:space="preserve">есивний </w:t>
      </w:r>
      <w:r w:rsidR="000F23E5">
        <w:t>хара</w:t>
      </w:r>
      <w:r w:rsidRPr="00DE3FF2">
        <w:t>кте</w:t>
      </w:r>
      <w:r w:rsidR="000F23E5">
        <w:t>р</w:t>
      </w:r>
      <w:r w:rsidRPr="00DE3FF2">
        <w:t xml:space="preserve"> для св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су і відп</w:t>
      </w:r>
      <w:r w:rsidR="000F23E5">
        <w:t>о</w:t>
      </w:r>
      <w:r w:rsidRPr="00DE3FF2">
        <w:t>від</w:t>
      </w:r>
      <w:r w:rsidR="000F23E5">
        <w:t>а</w:t>
      </w:r>
      <w:r w:rsidRPr="00DE3FF2">
        <w:t>ли н</w:t>
      </w:r>
      <w:r w:rsidR="000F23E5">
        <w:t>а</w:t>
      </w:r>
      <w:r w:rsidRPr="00DE3FF2">
        <w:t>ст</w:t>
      </w:r>
      <w:r w:rsidR="000F23E5">
        <w:t>ро</w:t>
      </w:r>
      <w:r w:rsidRPr="00DE3FF2">
        <w:t>ям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суспільств</w:t>
      </w:r>
      <w:r w:rsidR="000F23E5">
        <w:t>а</w:t>
      </w:r>
      <w:r w:rsidRPr="00DE3FF2">
        <w:t xml:space="preserve">. 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>п</w:t>
      </w:r>
      <w:r w:rsidR="000F23E5">
        <w:t>р</w:t>
      </w:r>
      <w:r w:rsidRPr="00DE3FF2">
        <w:t xml:space="preserve">икінці 1918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сн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еймейк</w:t>
      </w:r>
      <w:r w:rsidR="000F23E5">
        <w:t>а</w:t>
      </w:r>
      <w:r w:rsidRPr="00DE3FF2">
        <w:t>й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світ</w:t>
      </w:r>
      <w:r w:rsidR="000F23E5">
        <w:t>а</w:t>
      </w:r>
      <w:r w:rsidRPr="00DE3FF2">
        <w:t>нку), щ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дним з г</w:t>
      </w:r>
      <w:r w:rsidR="000F23E5">
        <w:t>о</w:t>
      </w:r>
      <w:r w:rsidRPr="00DE3FF2">
        <w:t>л</w:t>
      </w:r>
      <w:r w:rsidR="000F23E5">
        <w:t>о</w:t>
      </w:r>
      <w:r w:rsidRPr="00DE3FF2">
        <w:t>вни</w:t>
      </w:r>
      <w:r w:rsidR="000F23E5">
        <w:t>х</w:t>
      </w:r>
      <w:r w:rsidRPr="00DE3FF2">
        <w:t xml:space="preserve"> п</w:t>
      </w:r>
      <w:r w:rsidR="000F23E5">
        <w:t>ро</w:t>
      </w:r>
      <w:r w:rsidRPr="00DE3FF2">
        <w:t>відників п</w:t>
      </w:r>
      <w:r w:rsidR="000F23E5">
        <w:t>р</w:t>
      </w:r>
      <w:r w:rsidRPr="00DE3FF2">
        <w:t>инципів мімп</w:t>
      </w:r>
      <w:r w:rsidR="000F23E5">
        <w:t>о</w:t>
      </w:r>
      <w:r w:rsidRPr="00DE3FF2">
        <w:t>нсюги. К</w:t>
      </w:r>
      <w:r w:rsidR="000F23E5">
        <w:t>р</w:t>
      </w:r>
      <w:r w:rsidRPr="00DE3FF2">
        <w:t>ім Й</w:t>
      </w:r>
      <w:r w:rsidR="000F23E5">
        <w:t>о</w:t>
      </w:r>
      <w:r w:rsidRPr="00DE3FF2">
        <w:t>сін</w:t>
      </w:r>
      <w:r w:rsidR="000F23E5">
        <w:t>о</w:t>
      </w:r>
      <w:r w:rsidRPr="00DE3FF2">
        <w:t>, д</w:t>
      </w:r>
      <w:r w:rsidR="000F23E5">
        <w:t>о</w:t>
      </w:r>
      <w:r w:rsidRPr="00DE3FF2">
        <w:t xml:space="preserve"> нь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</w:t>
      </w:r>
      <w:r w:rsidR="000F23E5">
        <w:t>хо</w:t>
      </w:r>
      <w:r w:rsidRPr="00DE3FF2">
        <w:t>дили т</w:t>
      </w:r>
      <w:r w:rsidR="000F23E5">
        <w:t>а</w:t>
      </w:r>
      <w:r w:rsidRPr="00DE3FF2">
        <w:t>кі вплив</w:t>
      </w:r>
      <w:r w:rsidR="000F23E5">
        <w:t>о</w:t>
      </w:r>
      <w:r w:rsidRPr="00DE3FF2">
        <w:t>ві інтелекту</w:t>
      </w:r>
      <w:r w:rsidR="000F23E5">
        <w:t>а</w:t>
      </w:r>
      <w:r w:rsidRPr="00DE3FF2">
        <w:t>ли, як Ніт</w:t>
      </w:r>
      <w:r w:rsidR="000F23E5">
        <w:t>о</w:t>
      </w:r>
      <w:r w:rsidRPr="00DE3FF2">
        <w:t>бе Ін</w:t>
      </w:r>
      <w:r w:rsidR="000F23E5">
        <w:t>а</w:t>
      </w:r>
      <w:r w:rsidRPr="00DE3FF2">
        <w:t>дз</w:t>
      </w:r>
      <w:r w:rsidR="000F23E5">
        <w:t>о</w:t>
      </w:r>
      <w:r w:rsidRPr="00DE3FF2">
        <w:t xml:space="preserve">, </w:t>
      </w:r>
      <w:r w:rsidR="000F23E5">
        <w:t>О</w:t>
      </w:r>
      <w:r w:rsidRPr="00DE3FF2">
        <w:t>ям</w:t>
      </w:r>
      <w:r w:rsidR="000F23E5">
        <w:t>а</w:t>
      </w:r>
      <w:r w:rsidRPr="00DE3FF2">
        <w:t xml:space="preserve"> Іку</w:t>
      </w:r>
      <w:r w:rsidR="000F23E5">
        <w:t>о</w:t>
      </w:r>
      <w:r w:rsidRPr="00DE3FF2">
        <w:t xml:space="preserve">, </w:t>
      </w:r>
      <w:r w:rsidR="000F23E5">
        <w:t>А</w:t>
      </w:r>
      <w:r w:rsidRPr="00DE3FF2">
        <w:t>с</w:t>
      </w:r>
      <w:r w:rsidR="000F23E5">
        <w:t>о</w:t>
      </w:r>
      <w:r w:rsidRPr="00DE3FF2">
        <w:t xml:space="preserve"> </w:t>
      </w:r>
      <w:r w:rsidR="000F23E5">
        <w:t>Х</w:t>
      </w:r>
      <w:r w:rsidRPr="00DE3FF2">
        <w:t>іс</w:t>
      </w:r>
      <w:r w:rsidR="000F23E5">
        <w:t>а</w:t>
      </w:r>
      <w:r w:rsidRPr="00DE3FF2">
        <w:t>сі т</w:t>
      </w:r>
      <w:r w:rsidR="000F23E5">
        <w:t>а</w:t>
      </w:r>
      <w:r w:rsidRPr="00DE3FF2">
        <w:t xml:space="preserve"> ін. Члени 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а</w:t>
      </w:r>
      <w:r w:rsidRPr="00DE3FF2">
        <w:t xml:space="preserve"> вели </w:t>
      </w:r>
      <w:r w:rsidR="000F23E5">
        <w:t>а</w:t>
      </w:r>
      <w:r w:rsidRPr="00DE3FF2">
        <w:t>ктивну публіцистичну діяльність. Були т</w:t>
      </w:r>
      <w:r w:rsidR="000F23E5">
        <w:t>а</w:t>
      </w:r>
      <w:r w:rsidRPr="00DE3FF2">
        <w:t>к</w:t>
      </w:r>
      <w:r w:rsidR="000F23E5">
        <w:t>о</w:t>
      </w:r>
      <w:r w:rsidRPr="00DE3FF2">
        <w:t>ж ств</w:t>
      </w:r>
      <w:r w:rsidR="000F23E5">
        <w:t>ор</w:t>
      </w:r>
      <w:r w:rsidRPr="00DE3FF2">
        <w:t>ені Синдзінк</w:t>
      </w:r>
      <w:r w:rsidR="000F23E5">
        <w:t>а</w:t>
      </w:r>
      <w:r w:rsidRPr="00DE3FF2">
        <w:t>й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>ї людини) т</w:t>
      </w:r>
      <w:r w:rsidR="000F23E5">
        <w:t>а</w:t>
      </w:r>
      <w:r w:rsidRPr="00DE3FF2">
        <w:t xml:space="preserve"> інші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 xml:space="preserve">ції, які </w:t>
      </w:r>
      <w:r w:rsidR="000F23E5">
        <w:t>о</w:t>
      </w:r>
      <w:r w:rsidRPr="00DE3FF2">
        <w:t>б'єдн</w:t>
      </w:r>
      <w:r w:rsidR="000F23E5">
        <w:t>а</w:t>
      </w:r>
      <w:r w:rsidRPr="00DE3FF2">
        <w:t>ли п</w:t>
      </w:r>
      <w:r w:rsidR="000F23E5">
        <w:t>р</w:t>
      </w:r>
      <w:r w:rsidRPr="00DE3FF2">
        <w:t>и</w:t>
      </w:r>
      <w:r w:rsidR="000F23E5">
        <w:t>х</w:t>
      </w:r>
      <w:r w:rsidRPr="00DE3FF2">
        <w:t xml:space="preserve">ильників </w:t>
      </w:r>
      <w:r w:rsidR="005B7638" w:rsidRPr="00DE3FF2">
        <w:t>дем</w:t>
      </w:r>
      <w:r w:rsidR="000F23E5">
        <w:t>о</w:t>
      </w:r>
      <w:r w:rsidR="005B7638" w:rsidRPr="00DE3FF2">
        <w:t>к</w:t>
      </w:r>
      <w:r w:rsidR="000F23E5">
        <w:t>ра</w:t>
      </w:r>
      <w:r w:rsidR="005B7638" w:rsidRPr="00DE3FF2">
        <w:t>тиз</w:t>
      </w:r>
      <w:r w:rsidR="000F23E5">
        <w:t>а</w:t>
      </w:r>
      <w:r w:rsidR="005B7638" w:rsidRPr="00DE3FF2">
        <w:t>ції се</w:t>
      </w:r>
      <w:r w:rsidR="000F23E5">
        <w:t>р</w:t>
      </w:r>
      <w:r w:rsidR="005B7638" w:rsidRPr="00DE3FF2">
        <w:t>ед студентів</w:t>
      </w:r>
      <w:r w:rsidRPr="00DE3FF2">
        <w:t>. Низк</w:t>
      </w:r>
      <w:r w:rsidR="000F23E5">
        <w:t>а</w:t>
      </w:r>
      <w:r w:rsidRPr="00DE3FF2">
        <w:t xml:space="preserve"> уч</w:t>
      </w:r>
      <w:r w:rsidR="000F23E5">
        <w:t>а</w:t>
      </w:r>
      <w:r w:rsidRPr="00DE3FF2">
        <w:t>сників ци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б'єдн</w:t>
      </w:r>
      <w:r w:rsidR="000F23E5">
        <w:t>а</w:t>
      </w:r>
      <w:r w:rsidRPr="00DE3FF2">
        <w:t>нь зг</w:t>
      </w:r>
      <w:r w:rsidR="000F23E5">
        <w:t>о</w:t>
      </w:r>
      <w:r w:rsidRPr="00DE3FF2">
        <w:t>д</w:t>
      </w:r>
      <w:r w:rsidR="000F23E5">
        <w:t>о</w:t>
      </w:r>
      <w:r w:rsidRPr="00DE3FF2">
        <w:t>м ст</w:t>
      </w:r>
      <w:r w:rsidR="000F23E5">
        <w:t>а</w:t>
      </w:r>
      <w:r w:rsidRPr="00DE3FF2">
        <w:t>ли ке</w:t>
      </w:r>
      <w:r w:rsidR="000F23E5">
        <w:t>р</w:t>
      </w:r>
      <w:r w:rsidRPr="00DE3FF2">
        <w:t>івник</w:t>
      </w:r>
      <w:r w:rsidR="000F23E5">
        <w:t>а</w:t>
      </w:r>
      <w:r w:rsidRPr="00DE3FF2">
        <w:t>ми т</w:t>
      </w:r>
      <w:r w:rsidR="000F23E5">
        <w:t>а</w:t>
      </w:r>
      <w:r w:rsidRPr="00DE3FF2">
        <w:t xml:space="preserve"> іде</w:t>
      </w:r>
      <w:r w:rsidR="000F23E5">
        <w:t>о</w:t>
      </w:r>
      <w:r w:rsidRPr="00DE3FF2">
        <w:t>л</w:t>
      </w:r>
      <w:r w:rsidR="000F23E5">
        <w:t>о</w:t>
      </w:r>
      <w:r w:rsidRPr="00DE3FF2">
        <w:t>г</w:t>
      </w:r>
      <w:r w:rsidR="000F23E5">
        <w:t>а</w:t>
      </w:r>
      <w:r w:rsidRPr="00DE3FF2">
        <w:t>ми п</w:t>
      </w:r>
      <w:r w:rsidR="000F23E5">
        <w:t>ро</w:t>
      </w:r>
      <w:r w:rsidRPr="00DE3FF2">
        <w:t>лет</w:t>
      </w:r>
      <w:r w:rsidR="000F23E5">
        <w:t>ар</w:t>
      </w:r>
      <w:r w:rsidRPr="00DE3FF2">
        <w:t>ськи</w:t>
      </w:r>
      <w:r w:rsidR="000F23E5">
        <w:t>х</w:t>
      </w:r>
      <w:r w:rsidRPr="00DE3FF2">
        <w:t xml:space="preserve"> п</w:t>
      </w:r>
      <w:r w:rsidR="000F23E5">
        <w:t>ар</w:t>
      </w:r>
      <w:r w:rsidRPr="00DE3FF2">
        <w:t xml:space="preserve">тій, </w:t>
      </w:r>
      <w:r w:rsidR="000F23E5">
        <w:t>а</w:t>
      </w:r>
      <w:r w:rsidRPr="00DE3FF2">
        <w:t xml:space="preserve"> деякі з ни</w:t>
      </w:r>
      <w:r w:rsidR="000F23E5">
        <w:t>х</w:t>
      </w:r>
      <w:r w:rsidRPr="00DE3FF2">
        <w:t>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 xml:space="preserve">, </w:t>
      </w:r>
      <w:r w:rsidR="000F23E5">
        <w:t>о</w:t>
      </w:r>
      <w:r w:rsidRPr="00DE3FF2">
        <w:t>дин із з</w:t>
      </w:r>
      <w:r w:rsidR="000F23E5">
        <w:t>а</w:t>
      </w:r>
      <w:r w:rsidRPr="00DE3FF2">
        <w:t>сн</w:t>
      </w:r>
      <w:r w:rsidR="000F23E5">
        <w:t>о</w:t>
      </w:r>
      <w:r w:rsidRPr="00DE3FF2">
        <w:t xml:space="preserve">вників КПЯ </w:t>
      </w:r>
      <w:r w:rsidR="000F23E5">
        <w:t>А</w:t>
      </w:r>
      <w:r w:rsidRPr="00DE3FF2">
        <w:t>к</w:t>
      </w:r>
      <w:r w:rsidR="000F23E5">
        <w:t>а</w:t>
      </w:r>
      <w:r w:rsidRPr="00DE3FF2">
        <w:t>м</w:t>
      </w:r>
      <w:r w:rsidR="000F23E5">
        <w:t>а</w:t>
      </w:r>
      <w:r w:rsidRPr="00DE3FF2">
        <w:t>цу К</w:t>
      </w:r>
      <w:r w:rsidR="000F23E5">
        <w:t>а</w:t>
      </w:r>
      <w:r w:rsidRPr="00DE3FF2">
        <w:t>цум</w:t>
      </w:r>
      <w:r w:rsidR="000F23E5">
        <w:t>аро</w:t>
      </w:r>
      <w:r w:rsidRPr="00DE3FF2">
        <w:t xml:space="preserve">, </w:t>
      </w:r>
      <w:r w:rsidR="0066757A" w:rsidRPr="00DE3FF2">
        <w:t xml:space="preserve">який </w:t>
      </w:r>
      <w:r w:rsidR="000F23E5">
        <w:t>о</w:t>
      </w:r>
      <w:r w:rsidRPr="00DE3FF2">
        <w:t>пинилися н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о</w:t>
      </w:r>
      <w:r w:rsidRPr="00DE3FF2">
        <w:t>му фл</w:t>
      </w:r>
      <w:r w:rsidR="000F23E5">
        <w:t>а</w:t>
      </w:r>
      <w:r w:rsidRPr="00DE3FF2">
        <w:t>нзі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спект</w:t>
      </w:r>
      <w:r w:rsidR="000F23E5">
        <w:t>р</w:t>
      </w:r>
      <w:r w:rsidRPr="00DE3FF2">
        <w:t>у. Се</w:t>
      </w:r>
      <w:r w:rsidR="000F23E5">
        <w:t>р</w:t>
      </w:r>
      <w:r w:rsidRPr="00DE3FF2">
        <w:t>ед вплив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інтелекту</w:t>
      </w:r>
      <w:r w:rsidR="000F23E5">
        <w:t>а</w:t>
      </w:r>
      <w:r w:rsidRPr="00DE3FF2">
        <w:t>лів слід виділити Ісіб</w:t>
      </w:r>
      <w:r w:rsidR="000F23E5">
        <w:t>а</w:t>
      </w:r>
      <w:r w:rsidRPr="00DE3FF2">
        <w:t>сі Т</w:t>
      </w:r>
      <w:r w:rsidR="000F23E5">
        <w:t>а</w:t>
      </w:r>
      <w:r w:rsidRPr="00DE3FF2">
        <w:t>ндз</w:t>
      </w:r>
      <w:r w:rsidR="000F23E5">
        <w:t>а</w:t>
      </w:r>
      <w:r w:rsidRPr="00DE3FF2">
        <w:t>н, який ст</w:t>
      </w:r>
      <w:r w:rsidR="000F23E5">
        <w:t>о</w:t>
      </w:r>
      <w:r w:rsidRPr="00DE3FF2">
        <w:t>яв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жу</w:t>
      </w:r>
      <w:r w:rsidR="000F23E5">
        <w:t>р</w:t>
      </w:r>
      <w:r w:rsidRPr="00DE3FF2">
        <w:t>н</w:t>
      </w:r>
      <w:r w:rsidR="000F23E5">
        <w:t>а</w:t>
      </w:r>
      <w:r w:rsidRPr="00DE3FF2">
        <w:t>лу Т</w:t>
      </w:r>
      <w:r w:rsidR="000F23E5">
        <w:t>о</w:t>
      </w:r>
      <w:r w:rsidRPr="00DE3FF2">
        <w:t>й</w:t>
      </w:r>
      <w:r w:rsidR="000F23E5">
        <w:t>о</w:t>
      </w:r>
      <w:r w:rsidRPr="00DE3FF2">
        <w:t xml:space="preserve"> Кейдз</w:t>
      </w:r>
      <w:r w:rsidR="000F23E5">
        <w:t>а</w:t>
      </w:r>
      <w:r w:rsidRPr="00DE3FF2">
        <w:t>й симп</w:t>
      </w:r>
      <w:r w:rsidR="000F23E5">
        <w:t>о</w:t>
      </w:r>
      <w:r w:rsidRPr="00DE3FF2">
        <w:t xml:space="preserve"> (С</w:t>
      </w:r>
      <w:r w:rsidR="000F23E5">
        <w:t>х</w:t>
      </w:r>
      <w:r w:rsidRPr="00DE3FF2">
        <w:t>ідний ек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мічний </w:t>
      </w:r>
      <w:r w:rsidR="000F23E5">
        <w:t>о</w:t>
      </w:r>
      <w:r w:rsidRPr="00DE3FF2">
        <w:t>гляд). З</w:t>
      </w:r>
      <w:r w:rsidR="000F23E5">
        <w:t>а</w:t>
      </w:r>
      <w:r w:rsidRPr="00DE3FF2">
        <w:t>вдяки Ісіб</w:t>
      </w:r>
      <w:r w:rsidR="000F23E5">
        <w:t>а</w:t>
      </w:r>
      <w:r w:rsidRPr="00DE3FF2">
        <w:t>сі вид</w:t>
      </w:r>
      <w:r w:rsidR="000F23E5">
        <w:t>а</w:t>
      </w:r>
      <w:r w:rsidRPr="00DE3FF2">
        <w:t>ння н</w:t>
      </w:r>
      <w:r w:rsidR="000F23E5">
        <w:t>а</w:t>
      </w:r>
      <w:r w:rsidRPr="00DE3FF2">
        <w:t>бул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епут</w:t>
      </w:r>
      <w:r w:rsidR="000F23E5">
        <w:t>а</w:t>
      </w:r>
      <w:r w:rsidRPr="00DE3FF2">
        <w:t xml:space="preserve">ції </w:t>
      </w:r>
      <w:r w:rsidR="000F23E5">
        <w:t>о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 п</w:t>
      </w:r>
      <w:r w:rsidR="000F23E5">
        <w:t>ро</w:t>
      </w:r>
      <w:r w:rsidRPr="00DE3FF2">
        <w:t>відни</w:t>
      </w:r>
      <w:r w:rsidR="000F23E5">
        <w:t>х</w:t>
      </w:r>
      <w:r w:rsidRPr="00DE3FF2">
        <w:t xml:space="preserve"> суспільн</w:t>
      </w:r>
      <w:r w:rsidR="000F23E5">
        <w:t>о</w:t>
      </w:r>
      <w:r w:rsidRPr="00DE3FF2">
        <w:t>-п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жу</w:t>
      </w:r>
      <w:r w:rsidR="000F23E5">
        <w:t>р</w:t>
      </w:r>
      <w:r w:rsidRPr="00DE3FF2">
        <w:t>н</w:t>
      </w:r>
      <w:r w:rsidR="000F23E5">
        <w:t>а</w:t>
      </w:r>
      <w:r w:rsidRPr="00DE3FF2">
        <w:t>лів лібе</w:t>
      </w:r>
      <w:r w:rsidR="000F23E5">
        <w:t>ра</w:t>
      </w:r>
      <w:r w:rsidRPr="00DE3FF2">
        <w:t>льн</w:t>
      </w:r>
      <w:r w:rsidR="000F23E5">
        <w:t>о</w:t>
      </w:r>
      <w:r w:rsidRPr="00DE3FF2">
        <w:t>ї сп</w:t>
      </w:r>
      <w:r w:rsidR="000F23E5">
        <w:t>р</w:t>
      </w:r>
      <w:r w:rsidRPr="00DE3FF2">
        <w:t>ям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>сті, д</w:t>
      </w:r>
      <w:r w:rsidR="000F23E5">
        <w:t>о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л</w:t>
      </w:r>
      <w:r w:rsidR="000F23E5">
        <w:t>о</w:t>
      </w:r>
      <w:r w:rsidRPr="00DE3FF2">
        <w:t>су п</w:t>
      </w:r>
      <w:r w:rsidR="000F23E5">
        <w:t>р</w:t>
      </w:r>
      <w:r w:rsidRPr="00DE3FF2">
        <w:t>ислу</w:t>
      </w:r>
      <w:r w:rsidR="000F23E5">
        <w:t>ха</w:t>
      </w:r>
      <w:r w:rsidRPr="00DE3FF2">
        <w:t>лися,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>, в п</w:t>
      </w:r>
      <w:r w:rsidR="000F23E5">
        <w:t>ра</w:t>
      </w:r>
      <w:r w:rsidRPr="00DE3FF2">
        <w:t>влячій еліті. В</w:t>
      </w:r>
      <w:r w:rsidR="000F23E5">
        <w:t>а</w:t>
      </w:r>
      <w:r w:rsidRPr="00DE3FF2">
        <w:t>жливе місце у суспільн</w:t>
      </w:r>
      <w:r w:rsidR="000F23E5">
        <w:t>о</w:t>
      </w:r>
      <w:r w:rsidRPr="00DE3FF2">
        <w:t>-п</w:t>
      </w:r>
      <w:r w:rsidR="000F23E5">
        <w:t>о</w:t>
      </w:r>
      <w:r w:rsidRPr="00DE3FF2">
        <w:t>літични</w:t>
      </w:r>
      <w:r w:rsidR="000F23E5">
        <w:t>х</w:t>
      </w:r>
      <w:r w:rsidRPr="00DE3FF2">
        <w:t xml:space="preserve"> дискусія</w:t>
      </w:r>
      <w:r w:rsidR="000F23E5">
        <w:t>х</w:t>
      </w:r>
      <w:r w:rsidRPr="00DE3FF2">
        <w:t xml:space="preserve"> пе</w:t>
      </w:r>
      <w:r w:rsidR="000F23E5">
        <w:t>р</w:t>
      </w:r>
      <w:r w:rsidRPr="00DE3FF2">
        <w:t>і</w:t>
      </w:r>
      <w:r w:rsidR="000F23E5">
        <w:t>о</w:t>
      </w:r>
      <w:r w:rsidRPr="00DE3FF2">
        <w:t>ду Т</w:t>
      </w:r>
      <w:r w:rsidR="000F23E5">
        <w:t>а</w:t>
      </w:r>
      <w:r w:rsidRPr="00DE3FF2">
        <w:t>йсе з</w:t>
      </w:r>
      <w:r w:rsidR="000F23E5">
        <w:t>а</w:t>
      </w:r>
      <w:r w:rsidRPr="00DE3FF2">
        <w:t>йм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т.зв. «Те</w:t>
      </w:r>
      <w:r w:rsidR="000F23E5">
        <w:t>ор</w:t>
      </w:r>
      <w:r w:rsidRPr="00DE3FF2">
        <w:t xml:space="preserve">ія </w:t>
      </w:r>
      <w:r w:rsidR="000F23E5">
        <w:t>ор</w:t>
      </w:r>
      <w:r w:rsidRPr="00DE3FF2">
        <w:t>г</w:t>
      </w:r>
      <w:r w:rsidR="000F23E5">
        <w:t>а</w:t>
      </w:r>
      <w:r w:rsidRPr="00DE3FF2">
        <w:t>ну» сф</w:t>
      </w:r>
      <w:r w:rsidR="000F23E5">
        <w:t>ор</w:t>
      </w:r>
      <w:r w:rsidRPr="00DE3FF2">
        <w:t>муль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фес</w:t>
      </w:r>
      <w:r w:rsidR="000F23E5">
        <w:t>оро</w:t>
      </w:r>
      <w:r w:rsidRPr="00DE3FF2">
        <w:t>м Т</w:t>
      </w:r>
      <w:r w:rsidR="000F23E5">
        <w:t>о</w:t>
      </w:r>
      <w:r w:rsidRPr="00DE3FF2">
        <w:t>кійськ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Pr="00DE3FF2">
        <w:lastRenderedPageBreak/>
        <w:t>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уніве</w:t>
      </w:r>
      <w:r w:rsidR="000F23E5">
        <w:t>р</w:t>
      </w:r>
      <w:r w:rsidRPr="00DE3FF2">
        <w:t>ситету Мін</w:t>
      </w:r>
      <w:r w:rsidR="000F23E5">
        <w:t>о</w:t>
      </w:r>
      <w:r w:rsidRPr="00DE3FF2">
        <w:t>бе Т</w:t>
      </w:r>
      <w:r w:rsidR="000F23E5">
        <w:t>а</w:t>
      </w:r>
      <w:r w:rsidRPr="00DE3FF2">
        <w:t>цукіті ще н</w:t>
      </w:r>
      <w:r w:rsidR="000F23E5">
        <w:t>а</w:t>
      </w:r>
      <w:r w:rsidRPr="00DE3FF2">
        <w:t>п</w:t>
      </w:r>
      <w:r w:rsidR="000F23E5">
        <w:t>р</w:t>
      </w:r>
      <w:r w:rsidRPr="00DE3FF2">
        <w:t>икінці еп</w:t>
      </w:r>
      <w:r w:rsidR="000F23E5">
        <w:t>ох</w:t>
      </w:r>
      <w:r w:rsidRPr="00DE3FF2">
        <w:t>и Мейдзі. Згідн</w:t>
      </w:r>
      <w:r w:rsidR="000F23E5">
        <w:t>о</w:t>
      </w:r>
      <w:r w:rsidRPr="00DE3FF2">
        <w:t xml:space="preserve"> з нею, імпе</w:t>
      </w:r>
      <w:r w:rsidR="000F23E5">
        <w:t>ра</w:t>
      </w:r>
      <w:r w:rsidRPr="00DE3FF2">
        <w:t>т</w:t>
      </w:r>
      <w:r w:rsidR="000F23E5">
        <w:t>ор</w:t>
      </w:r>
      <w:r w:rsidRPr="00DE3FF2">
        <w:t xml:space="preserve"> був </w:t>
      </w:r>
      <w:r w:rsidR="000F23E5">
        <w:t>ор</w:t>
      </w:r>
      <w:r w:rsidRPr="00DE3FF2">
        <w:t>г</w:t>
      </w:r>
      <w:r w:rsidR="000F23E5">
        <w:t>а</w:t>
      </w:r>
      <w:r w:rsidRPr="00DE3FF2">
        <w:t>н</w:t>
      </w:r>
      <w:r w:rsidR="000F23E5">
        <w:t>о</w:t>
      </w:r>
      <w:r w:rsidRPr="00DE3FF2">
        <w:t>м де</w:t>
      </w:r>
      <w:r w:rsidR="000F23E5">
        <w:t>р</w:t>
      </w:r>
      <w:r w:rsidRPr="00DE3FF2">
        <w:t>ж</w:t>
      </w:r>
      <w:r w:rsidR="000F23E5">
        <w:t>а</w:t>
      </w:r>
      <w:r w:rsidRPr="00DE3FF2">
        <w:t xml:space="preserve">ви, </w:t>
      </w:r>
      <w:r w:rsidR="000F23E5">
        <w:t>а</w:t>
      </w:r>
      <w:r w:rsidRPr="00DE3FF2">
        <w:t xml:space="preserve"> не єдиним дже</w:t>
      </w:r>
      <w:r w:rsidR="000F23E5">
        <w:t>р</w:t>
      </w:r>
      <w:r w:rsidRPr="00DE3FF2">
        <w:t>ел</w:t>
      </w:r>
      <w:r w:rsidR="000F23E5">
        <w:t>о</w:t>
      </w:r>
      <w:r w:rsidRPr="00DE3FF2">
        <w:t>м суве</w:t>
      </w:r>
      <w:r w:rsidR="000F23E5">
        <w:t>р</w:t>
      </w:r>
      <w:r w:rsidRPr="00DE3FF2">
        <w:t>енітету, т</w:t>
      </w:r>
      <w:r w:rsidR="000F23E5">
        <w:t>о</w:t>
      </w:r>
      <w:r w:rsidRPr="00DE3FF2">
        <w:t>бт</w:t>
      </w:r>
      <w:r w:rsidR="000F23E5">
        <w:t>о</w:t>
      </w:r>
      <w:r w:rsidRPr="00DE3FF2">
        <w:t xml:space="preserve"> був «вищим </w:t>
      </w:r>
      <w:r w:rsidR="000F23E5">
        <w:t>ор</w:t>
      </w:r>
      <w:r w:rsidRPr="00DE3FF2">
        <w:t>г</w:t>
      </w:r>
      <w:r w:rsidR="000F23E5">
        <w:t>а</w:t>
      </w:r>
      <w:r w:rsidRPr="00DE3FF2">
        <w:t>н</w:t>
      </w:r>
      <w:r w:rsidR="000F23E5">
        <w:t>о</w:t>
      </w:r>
      <w:r w:rsidRPr="00DE3FF2">
        <w:t>м»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де</w:t>
      </w:r>
      <w:r w:rsidR="000F23E5">
        <w:t>р</w:t>
      </w:r>
      <w:r w:rsidRPr="00DE3FF2">
        <w:t>ж</w:t>
      </w:r>
      <w:r w:rsidR="000F23E5">
        <w:t>а</w:t>
      </w:r>
      <w:r w:rsidRPr="00DE3FF2">
        <w:t>ви – з ве</w:t>
      </w:r>
      <w:r w:rsidR="000F23E5">
        <w:t>рхо</w:t>
      </w:r>
      <w:r w:rsidRPr="00DE3FF2">
        <w:t>вними п</w:t>
      </w:r>
      <w:r w:rsidR="000F23E5">
        <w:t>о</w:t>
      </w:r>
      <w:r w:rsidRPr="00DE3FF2">
        <w:t>вн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женнями, </w:t>
      </w:r>
      <w:r w:rsidR="000F23E5">
        <w:t>а</w:t>
      </w:r>
      <w:r w:rsidRPr="00DE3FF2">
        <w:t xml:space="preserve">ле з </w:t>
      </w:r>
      <w:r w:rsidR="000F23E5">
        <w:t>о</w:t>
      </w:r>
      <w:r w:rsidRPr="00DE3FF2">
        <w:t xml:space="preserve">бмеженими </w:t>
      </w:r>
      <w:r w:rsidR="000F23E5">
        <w:t>ра</w:t>
      </w:r>
      <w:r w:rsidRPr="00DE3FF2">
        <w:t>мк</w:t>
      </w:r>
      <w:r w:rsidR="000F23E5">
        <w:t>а</w:t>
      </w:r>
      <w:r w:rsidRPr="00DE3FF2">
        <w:t>ми з</w:t>
      </w:r>
      <w:r w:rsidR="000F23E5">
        <w:t>а</w:t>
      </w:r>
      <w:r w:rsidRPr="00DE3FF2">
        <w:t>к</w:t>
      </w:r>
      <w:r w:rsidR="000F23E5">
        <w:t>о</w:t>
      </w:r>
      <w:r w:rsidRPr="00DE3FF2">
        <w:t>ну. Ця тез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вк</w:t>
      </w:r>
      <w:r w:rsidR="000F23E5">
        <w:t>ра</w:t>
      </w:r>
      <w:r w:rsidRPr="00DE3FF2">
        <w:t>й зу</w:t>
      </w:r>
      <w:r w:rsidR="000F23E5">
        <w:t>х</w:t>
      </w:r>
      <w:r w:rsidRPr="00DE3FF2">
        <w:t>в</w:t>
      </w:r>
      <w:r w:rsidR="000F23E5">
        <w:t>а</w:t>
      </w:r>
      <w:r w:rsidRPr="00DE3FF2">
        <w:t>л</w:t>
      </w:r>
      <w:r w:rsidR="000F23E5">
        <w:t>о</w:t>
      </w:r>
      <w:r w:rsidRPr="00DE3FF2">
        <w:t>ю для т</w:t>
      </w:r>
      <w:r w:rsidR="000F23E5">
        <w:t>ра</w:t>
      </w:r>
      <w:r w:rsidRPr="00DE3FF2">
        <w:t>диці</w:t>
      </w:r>
      <w:r w:rsidR="000F23E5">
        <w:t>о</w:t>
      </w:r>
      <w:r w:rsidRPr="00DE3FF2">
        <w:t>н</w:t>
      </w:r>
      <w:r w:rsidR="000F23E5">
        <w:t>а</w:t>
      </w:r>
      <w:r w:rsidRPr="00DE3FF2">
        <w:t>лістів і п</w:t>
      </w:r>
      <w:r w:rsidR="000F23E5">
        <w:t>ра</w:t>
      </w:r>
      <w:r w:rsidRPr="00DE3FF2">
        <w:t>ви</w:t>
      </w:r>
      <w:r w:rsidR="000F23E5">
        <w:t>х</w:t>
      </w:r>
      <w:r w:rsidRPr="00DE3FF2">
        <w:t xml:space="preserve"> </w:t>
      </w:r>
      <w:r w:rsidR="000F23E5">
        <w:t>охоро</w:t>
      </w:r>
      <w:r w:rsidRPr="00DE3FF2">
        <w:t xml:space="preserve">нців, </w:t>
      </w:r>
      <w:r w:rsidR="0066757A" w:rsidRPr="00DE3FF2">
        <w:t>для яки</w:t>
      </w:r>
      <w:r w:rsidR="000F23E5">
        <w:t>х</w:t>
      </w:r>
      <w:r w:rsidRPr="00DE3FF2">
        <w:t xml:space="preserve"> м</w:t>
      </w:r>
      <w:r w:rsidR="000F23E5">
        <w:t>о</w:t>
      </w:r>
      <w:r w:rsidRPr="00DE3FF2">
        <w:t>н</w:t>
      </w:r>
      <w:r w:rsidR="000F23E5">
        <w:t>арх</w:t>
      </w:r>
      <w:r w:rsidRPr="00DE3FF2">
        <w:t xml:space="preserve"> був «н</w:t>
      </w:r>
      <w:r w:rsidR="000F23E5">
        <w:t>а</w:t>
      </w:r>
      <w:r w:rsidRPr="00DE3FF2">
        <w:t>щ</w:t>
      </w:r>
      <w:r w:rsidR="000F23E5">
        <w:t>а</w:t>
      </w:r>
      <w:r w:rsidRPr="00DE3FF2">
        <w:t>дк</w:t>
      </w:r>
      <w:r w:rsidR="000F23E5">
        <w:t>о</w:t>
      </w:r>
      <w:r w:rsidRPr="00DE3FF2">
        <w:t>м б</w:t>
      </w:r>
      <w:r w:rsidR="000F23E5">
        <w:t>о</w:t>
      </w:r>
      <w:r w:rsidRPr="00DE3FF2">
        <w:t>гів». П</w:t>
      </w:r>
      <w:r w:rsidR="000F23E5">
        <w:t>ро</w:t>
      </w:r>
      <w:r w:rsidRPr="00DE3FF2">
        <w:t>те к</w:t>
      </w:r>
      <w:r w:rsidR="000F23E5">
        <w:t>о</w:t>
      </w:r>
      <w:r w:rsidRPr="00DE3FF2">
        <w:t>нституційн</w:t>
      </w:r>
      <w:r w:rsidR="000F23E5">
        <w:t>а</w:t>
      </w:r>
      <w:r w:rsidRPr="00DE3FF2">
        <w:t xml:space="preserve"> те</w:t>
      </w:r>
      <w:r w:rsidR="000F23E5">
        <w:t>ор</w:t>
      </w:r>
      <w:r w:rsidRPr="00DE3FF2">
        <w:t>ія Мін</w:t>
      </w:r>
      <w:r w:rsidR="000F23E5">
        <w:t>о</w:t>
      </w:r>
      <w:r w:rsidRPr="00DE3FF2">
        <w:t>бе визн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>ся вплив</w:t>
      </w:r>
      <w:r w:rsidR="000F23E5">
        <w:t>о</w:t>
      </w:r>
      <w:r w:rsidRPr="00DE3FF2">
        <w:t>вими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</w:t>
      </w:r>
      <w:r w:rsidR="000F23E5">
        <w:t>а</w:t>
      </w:r>
      <w:r w:rsidRPr="00DE3FF2">
        <w:t>ми п</w:t>
      </w:r>
      <w:r w:rsidR="000F23E5">
        <w:t>ра</w:t>
      </w:r>
      <w:r w:rsidRPr="00DE3FF2">
        <w:t>вляч</w:t>
      </w:r>
      <w:r w:rsidR="000F23E5">
        <w:t>о</w:t>
      </w:r>
      <w:r w:rsidRPr="00DE3FF2">
        <w:t>ї еліти. Т</w:t>
      </w:r>
      <w:r w:rsidR="000F23E5">
        <w:t>а</w:t>
      </w:r>
      <w:r w:rsidRPr="00DE3FF2">
        <w:t>к, її підт</w:t>
      </w:r>
      <w:r w:rsidR="000F23E5">
        <w:t>р</w:t>
      </w:r>
      <w:r w:rsidRPr="00DE3FF2">
        <w:t>имув</w:t>
      </w:r>
      <w:r w:rsidR="000F23E5">
        <w:t>а</w:t>
      </w:r>
      <w:r w:rsidRPr="00DE3FF2">
        <w:t>в Іккі Кіт</w:t>
      </w:r>
      <w:r w:rsidR="000F23E5">
        <w:t>о</w:t>
      </w:r>
      <w:r w:rsidRPr="00DE3FF2">
        <w:t>ку</w:t>
      </w:r>
      <w:r w:rsidR="000F23E5">
        <w:t>ро</w:t>
      </w:r>
      <w:r w:rsidRPr="00DE3FF2">
        <w:t>, мініст</w:t>
      </w:r>
      <w:r w:rsidR="000F23E5">
        <w:t>р</w:t>
      </w:r>
      <w:r w:rsidRPr="00DE3FF2">
        <w:t xml:space="preserve"> дв</w:t>
      </w:r>
      <w:r w:rsidR="000F23E5">
        <w:t>ор</w:t>
      </w:r>
      <w:r w:rsidRPr="00DE3FF2">
        <w:t xml:space="preserve">у у 1925–1933 </w:t>
      </w:r>
      <w:r w:rsidR="000F23E5">
        <w:t>ро</w:t>
      </w:r>
      <w:r w:rsidRPr="00DE3FF2">
        <w:t>к</w:t>
      </w:r>
      <w:r w:rsidR="000F23E5">
        <w:t>ах</w:t>
      </w:r>
      <w:r w:rsidRPr="00DE3FF2">
        <w:t xml:space="preserve">.  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Ідея </w:t>
      </w:r>
      <w:r w:rsidR="0066757A" w:rsidRPr="00DE3FF2">
        <w:t>ве</w:t>
      </w:r>
      <w:r w:rsidR="000F23E5">
        <w:t>рхо</w:t>
      </w:r>
      <w:r w:rsidR="0066757A" w:rsidRPr="00DE3FF2">
        <w:t>венств</w:t>
      </w:r>
      <w:r w:rsidR="000F23E5">
        <w:t>а</w:t>
      </w:r>
      <w:r w:rsidR="0066757A" w:rsidRPr="00DE3FF2">
        <w:t xml:space="preserve"> </w:t>
      </w:r>
      <w:r w:rsidRPr="00DE3FF2">
        <w:t>де</w:t>
      </w:r>
      <w:r w:rsidR="000F23E5">
        <w:t>р</w:t>
      </w:r>
      <w:r w:rsidRPr="00DE3FF2">
        <w:t>ж</w:t>
      </w:r>
      <w:r w:rsidR="000F23E5">
        <w:t>а</w:t>
      </w:r>
      <w:r w:rsidRPr="00DE3FF2">
        <w:t>ви н</w:t>
      </w:r>
      <w:r w:rsidR="000F23E5">
        <w:t>а</w:t>
      </w:r>
      <w:r w:rsidRPr="00DE3FF2">
        <w:t>д фігу</w:t>
      </w:r>
      <w:r w:rsidR="000F23E5">
        <w:t>ро</w:t>
      </w:r>
      <w:r w:rsidRPr="00DE3FF2">
        <w:t>ю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не бул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ю, </w:t>
      </w:r>
      <w:r w:rsidR="000F23E5">
        <w:t>а</w:t>
      </w:r>
      <w:r w:rsidRPr="00DE3FF2">
        <w:t>ле в т</w:t>
      </w:r>
      <w:r w:rsidR="000F23E5">
        <w:t>ра</w:t>
      </w:r>
      <w:r w:rsidRPr="00DE3FF2">
        <w:t>ктув</w:t>
      </w:r>
      <w:r w:rsidR="000F23E5">
        <w:t>а</w:t>
      </w:r>
      <w:r w:rsidRPr="00DE3FF2">
        <w:t>нні Мін</w:t>
      </w:r>
      <w:r w:rsidR="000F23E5">
        <w:t>о</w:t>
      </w:r>
      <w:r w:rsidRPr="00DE3FF2">
        <w:t xml:space="preserve">бе </w:t>
      </w:r>
      <w:r w:rsidR="000F23E5">
        <w:t>о</w:t>
      </w:r>
      <w:r w:rsidRPr="00DE3FF2">
        <w:t>т</w:t>
      </w:r>
      <w:r w:rsidR="000F23E5">
        <w:t>р</w:t>
      </w:r>
      <w:r w:rsidRPr="00DE3FF2">
        <w:t>им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ши</w:t>
      </w:r>
      <w:r w:rsidR="000F23E5">
        <w:t>ро</w:t>
      </w:r>
      <w:r w:rsidRPr="00DE3FF2">
        <w:t>кий відгук у суспільстві.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п</w:t>
      </w:r>
      <w:r w:rsidR="000F23E5">
        <w:t>о</w:t>
      </w:r>
      <w:r w:rsidRPr="00DE3FF2">
        <w:t>пуля</w:t>
      </w:r>
      <w:r w:rsidR="000F23E5">
        <w:t>р</w:t>
      </w:r>
      <w:r w:rsidRPr="00DE3FF2">
        <w:t>н</w:t>
      </w:r>
      <w:r w:rsidR="000F23E5">
        <w:t>о</w:t>
      </w:r>
      <w:r w:rsidRPr="00DE3FF2">
        <w:t>сті п</w:t>
      </w:r>
      <w:r w:rsidR="000F23E5">
        <w:t>о</w:t>
      </w:r>
      <w:r w:rsidRPr="00DE3FF2">
        <w:t>дібни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нцепцій ч</w:t>
      </w:r>
      <w:r w:rsidR="000F23E5">
        <w:t>а</w:t>
      </w:r>
      <w:r w:rsidRPr="00DE3FF2">
        <w:t>стк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яснюв</w:t>
      </w:r>
      <w:r w:rsidR="000F23E5">
        <w:t>а</w:t>
      </w:r>
      <w:r w:rsidRPr="00DE3FF2">
        <w:t>л</w:t>
      </w:r>
      <w:r w:rsidR="000F23E5">
        <w:t>о</w:t>
      </w:r>
      <w:r w:rsidRPr="00DE3FF2">
        <w:t>ся фізичн</w:t>
      </w:r>
      <w:r w:rsidR="000F23E5">
        <w:t>о</w:t>
      </w:r>
      <w:r w:rsidRPr="00DE3FF2">
        <w:t>ю сл</w:t>
      </w:r>
      <w:r w:rsidR="000F23E5">
        <w:t>а</w:t>
      </w:r>
      <w:r w:rsidRPr="00DE3FF2">
        <w:t>бкістю імпе</w:t>
      </w:r>
      <w:r w:rsidR="000F23E5">
        <w:t>ра</w:t>
      </w:r>
      <w:r w:rsidRPr="00DE3FF2">
        <w:t>т</w:t>
      </w:r>
      <w:r w:rsidR="000F23E5">
        <w:t>ора</w:t>
      </w:r>
      <w:r w:rsidRPr="00DE3FF2">
        <w:t xml:space="preserve"> Т</w:t>
      </w:r>
      <w:r w:rsidR="000F23E5">
        <w:t>а</w:t>
      </w:r>
      <w:r w:rsidRPr="00DE3FF2">
        <w:t>йсе. «Те</w:t>
      </w:r>
      <w:r w:rsidR="000F23E5">
        <w:t>ор</w:t>
      </w:r>
      <w:r w:rsidRPr="00DE3FF2">
        <w:t xml:space="preserve">ія </w:t>
      </w:r>
      <w:r w:rsidR="000F23E5">
        <w:t>ор</w:t>
      </w:r>
      <w:r w:rsidRPr="00DE3FF2">
        <w:t>г</w:t>
      </w:r>
      <w:r w:rsidR="000F23E5">
        <w:t>а</w:t>
      </w:r>
      <w:r w:rsidRPr="00DE3FF2">
        <w:t>ну»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</w:t>
      </w:r>
      <w:r w:rsidR="000F23E5">
        <w:t>а</w:t>
      </w:r>
      <w:r w:rsidRPr="00DE3FF2">
        <w:t>жлив</w:t>
      </w:r>
      <w:r w:rsidR="000F23E5">
        <w:t>о</w:t>
      </w:r>
      <w:r w:rsidRPr="00DE3FF2">
        <w:t>ю ч</w:t>
      </w:r>
      <w:r w:rsidR="000F23E5">
        <w:t>а</w:t>
      </w:r>
      <w:r w:rsidRPr="00DE3FF2">
        <w:t>стин</w:t>
      </w:r>
      <w:r w:rsidR="000F23E5">
        <w:t>о</w:t>
      </w:r>
      <w:r w:rsidRPr="00DE3FF2">
        <w:t>ю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диску</w:t>
      </w:r>
      <w:r w:rsidR="000F23E5">
        <w:t>р</w:t>
      </w:r>
      <w:r w:rsidRPr="00DE3FF2">
        <w:t>су 1920–30-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Мін</w:t>
      </w:r>
      <w:r w:rsidR="000F23E5">
        <w:t>о</w:t>
      </w:r>
      <w:r w:rsidRPr="00DE3FF2">
        <w:t>бе Т</w:t>
      </w:r>
      <w:r w:rsidR="000F23E5">
        <w:t>а</w:t>
      </w:r>
      <w:r w:rsidRPr="00DE3FF2">
        <w:t>цукіті ст</w:t>
      </w:r>
      <w:r w:rsidR="000F23E5">
        <w:t>а</w:t>
      </w:r>
      <w:r w:rsidRPr="00DE3FF2">
        <w:t>в член</w:t>
      </w:r>
      <w:r w:rsidR="000F23E5">
        <w:t>о</w:t>
      </w:r>
      <w:r w:rsidRPr="00DE3FF2">
        <w:t>м ве</w:t>
      </w:r>
      <w:r w:rsidR="000F23E5">
        <w:t>рх</w:t>
      </w:r>
      <w:r w:rsidRPr="00DE3FF2">
        <w:t>нь</w:t>
      </w:r>
      <w:r w:rsidR="000F23E5">
        <w:t>о</w:t>
      </w:r>
      <w:r w:rsidRPr="00DE3FF2">
        <w:t>ї п</w:t>
      </w:r>
      <w:r w:rsidR="000F23E5">
        <w:t>а</w:t>
      </w:r>
      <w:r w:rsidRPr="00DE3FF2">
        <w:t>л</w:t>
      </w:r>
      <w:r w:rsidR="000F23E5">
        <w:t>а</w:t>
      </w:r>
      <w:r w:rsidRPr="00DE3FF2">
        <w:t>ти п</w:t>
      </w:r>
      <w:r w:rsidR="000F23E5">
        <w:t>ар</w:t>
      </w:r>
      <w:r w:rsidRPr="00DE3FF2">
        <w:t>л</w:t>
      </w:r>
      <w:r w:rsidR="000F23E5">
        <w:t>а</w:t>
      </w:r>
      <w:r w:rsidRPr="00DE3FF2">
        <w:t>менту і н</w:t>
      </w:r>
      <w:r w:rsidR="000F23E5">
        <w:t>а</w:t>
      </w:r>
      <w:r w:rsidRPr="00DE3FF2">
        <w:t>д</w:t>
      </w:r>
      <w:r w:rsidR="000F23E5">
        <w:t>а</w:t>
      </w:r>
      <w:r w:rsidRPr="00DE3FF2">
        <w:t>лі виступ</w:t>
      </w:r>
      <w:r w:rsidR="000F23E5">
        <w:t>а</w:t>
      </w:r>
      <w:r w:rsidRPr="00DE3FF2">
        <w:t>в п</w:t>
      </w:r>
      <w:r w:rsidR="000F23E5">
        <w:t>ро</w:t>
      </w:r>
      <w:r w:rsidRPr="00DE3FF2">
        <w:t>ти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впливу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 xml:space="preserve"> вк</w:t>
      </w:r>
      <w:r w:rsidR="000F23E5">
        <w:t>ра</w:t>
      </w:r>
      <w:r w:rsidRPr="00DE3FF2">
        <w:t>й п</w:t>
      </w:r>
      <w:r w:rsidR="000F23E5">
        <w:t>ра</w:t>
      </w:r>
      <w:r w:rsidRPr="00DE3FF2">
        <w:t>ви</w:t>
      </w:r>
      <w:r w:rsidR="000F23E5">
        <w:t>х</w:t>
      </w:r>
      <w:r w:rsidRPr="00DE3FF2">
        <w:t xml:space="preserve"> кіл. Виступ</w:t>
      </w:r>
      <w:r w:rsidR="000F23E5">
        <w:t>а</w:t>
      </w:r>
      <w:r w:rsidRPr="00DE3FF2">
        <w:t>ючи з</w:t>
      </w:r>
      <w:r w:rsidR="000F23E5">
        <w:t>а</w:t>
      </w:r>
      <w:r w:rsidRPr="00DE3FF2">
        <w:t xml:space="preserve"> дем</w:t>
      </w:r>
      <w:r w:rsidR="000F23E5">
        <w:t>о</w:t>
      </w:r>
      <w:r w:rsidRPr="00DE3FF2">
        <w:t>к</w:t>
      </w:r>
      <w:r w:rsidR="000F23E5">
        <w:t>ра</w:t>
      </w:r>
      <w:r w:rsidRPr="00DE3FF2">
        <w:t>тиз</w:t>
      </w:r>
      <w:r w:rsidR="000F23E5">
        <w:t>а</w:t>
      </w:r>
      <w:r w:rsidRPr="00DE3FF2">
        <w:t>цію, яп</w:t>
      </w:r>
      <w:r w:rsidR="000F23E5">
        <w:t>о</w:t>
      </w:r>
      <w:r w:rsidRPr="00DE3FF2">
        <w:t>нське суспільств</w:t>
      </w:r>
      <w:r w:rsidR="000F23E5">
        <w:t>о</w:t>
      </w:r>
      <w:r w:rsidRPr="00DE3FF2">
        <w:t xml:space="preserve"> с</w:t>
      </w:r>
      <w:r w:rsidR="000F23E5">
        <w:t>х</w:t>
      </w:r>
      <w:r w:rsidRPr="00DE3FF2">
        <w:t>в</w:t>
      </w:r>
      <w:r w:rsidR="000F23E5">
        <w:t>а</w:t>
      </w:r>
      <w:r w:rsidRPr="00DE3FF2">
        <w:t>люв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</w:t>
      </w:r>
      <w:r w:rsidR="000F23E5">
        <w:t>о</w:t>
      </w:r>
      <w:r w:rsidRPr="00DE3FF2">
        <w:t>внішню експ</w:t>
      </w:r>
      <w:r w:rsidR="000F23E5">
        <w:t>а</w:t>
      </w:r>
      <w:r w:rsidRPr="00DE3FF2">
        <w:t>нсію. Ця п</w:t>
      </w:r>
      <w:r w:rsidR="000F23E5">
        <w:t>о</w:t>
      </w:r>
      <w:r w:rsidRPr="00DE3FF2">
        <w:t>зиція ви</w:t>
      </w:r>
      <w:r w:rsidR="000F23E5">
        <w:t>ра</w:t>
      </w:r>
      <w:r w:rsidRPr="00DE3FF2">
        <w:t>ж</w:t>
      </w:r>
      <w:r w:rsidR="000F23E5">
        <w:t>а</w:t>
      </w:r>
      <w:r w:rsidRPr="00DE3FF2">
        <w:t>л</w:t>
      </w:r>
      <w:r w:rsidR="000F23E5">
        <w:t>а</w:t>
      </w:r>
      <w:r w:rsidRPr="00DE3FF2">
        <w:t>ся ф</w:t>
      </w:r>
      <w:r w:rsidR="000F23E5">
        <w:t>ор</w:t>
      </w:r>
      <w:r w:rsidRPr="00DE3FF2">
        <w:t>мул</w:t>
      </w:r>
      <w:r w:rsidR="000F23E5">
        <w:t>о</w:t>
      </w:r>
      <w:r w:rsidRPr="00DE3FF2">
        <w:t>ю «імпе</w:t>
      </w:r>
      <w:r w:rsidR="000F23E5">
        <w:t>р</w:t>
      </w:r>
      <w:r w:rsidRPr="00DE3FF2">
        <w:t>і</w:t>
      </w:r>
      <w:r w:rsidR="000F23E5">
        <w:t>а</w:t>
      </w:r>
      <w:r w:rsidRPr="00DE3FF2">
        <w:t>лізм – з</w:t>
      </w:r>
      <w:r w:rsidR="000F23E5">
        <w:t>а</w:t>
      </w:r>
      <w:r w:rsidRPr="00DE3FF2">
        <w:t xml:space="preserve"> к</w:t>
      </w:r>
      <w:r w:rsidR="000F23E5">
        <w:t>ор</w:t>
      </w:r>
      <w:r w:rsidRPr="00DE3FF2">
        <w:t>д</w:t>
      </w:r>
      <w:r w:rsidR="000F23E5">
        <w:t>о</w:t>
      </w:r>
      <w:r w:rsidRPr="00DE3FF2">
        <w:t>н</w:t>
      </w:r>
      <w:r w:rsidR="000F23E5">
        <w:t>о</w:t>
      </w:r>
      <w:r w:rsidRPr="00DE3FF2">
        <w:t>м, к</w:t>
      </w:r>
      <w:r w:rsidR="000F23E5">
        <w:t>о</w:t>
      </w:r>
      <w:r w:rsidRPr="00DE3FF2">
        <w:t>нституці</w:t>
      </w:r>
      <w:r w:rsidR="000F23E5">
        <w:t>о</w:t>
      </w:r>
      <w:r w:rsidRPr="00DE3FF2">
        <w:t>н</w:t>
      </w:r>
      <w:r w:rsidR="000F23E5">
        <w:t>а</w:t>
      </w:r>
      <w:r w:rsidRPr="00DE3FF2">
        <w:t>лізм – вд</w:t>
      </w:r>
      <w:r w:rsidR="000F23E5">
        <w:t>о</w:t>
      </w:r>
      <w:r w:rsidRPr="00DE3FF2">
        <w:t>м</w:t>
      </w:r>
      <w:r w:rsidR="000F23E5">
        <w:t>а</w:t>
      </w:r>
      <w:r w:rsidRPr="00DE3FF2">
        <w:t xml:space="preserve">», </w:t>
      </w:r>
      <w:r w:rsidR="000F23E5">
        <w:t>а</w:t>
      </w:r>
      <w:r w:rsidRPr="00DE3FF2">
        <w:t>вт</w:t>
      </w:r>
      <w:r w:rsidR="000F23E5">
        <w:t>оро</w:t>
      </w:r>
      <w:r w:rsidRPr="00DE3FF2">
        <w:t>м як</w:t>
      </w:r>
      <w:r w:rsidR="000F23E5">
        <w:t>о</w:t>
      </w:r>
      <w:r w:rsidRPr="00DE3FF2">
        <w:t>ї вв</w:t>
      </w:r>
      <w:r w:rsidR="000F23E5">
        <w:t>а</w:t>
      </w:r>
      <w:r w:rsidRPr="00DE3FF2">
        <w:t>ж</w:t>
      </w:r>
      <w:r w:rsidR="000F23E5">
        <w:t>а</w:t>
      </w:r>
      <w:r w:rsidRPr="00DE3FF2">
        <w:t>ється інтелекту</w:t>
      </w:r>
      <w:r w:rsidR="000F23E5">
        <w:t>а</w:t>
      </w:r>
      <w:r w:rsidRPr="00DE3FF2">
        <w:t xml:space="preserve">л </w:t>
      </w:r>
      <w:r w:rsidR="00E84973" w:rsidRPr="00DE3FF2">
        <w:t>т</w:t>
      </w:r>
      <w:r w:rsidR="000F23E5">
        <w:t>а</w:t>
      </w:r>
      <w:r w:rsidR="00E84973" w:rsidRPr="00DE3FF2">
        <w:t xml:space="preserve"> п</w:t>
      </w:r>
      <w:r w:rsidR="000F23E5">
        <w:t>о</w:t>
      </w:r>
      <w:r w:rsidR="00E84973" w:rsidRPr="00DE3FF2">
        <w:t>літик Т</w:t>
      </w:r>
      <w:r w:rsidR="000F23E5">
        <w:t>а</w:t>
      </w:r>
      <w:r w:rsidR="00E84973" w:rsidRPr="00DE3FF2">
        <w:t>к</w:t>
      </w:r>
      <w:r w:rsidR="000F23E5">
        <w:t>а</w:t>
      </w:r>
      <w:r w:rsidR="00E84973" w:rsidRPr="00DE3FF2">
        <w:t>т</w:t>
      </w:r>
      <w:r w:rsidR="000F23E5">
        <w:t>а</w:t>
      </w:r>
      <w:r w:rsidR="00E84973" w:rsidRPr="00DE3FF2">
        <w:t xml:space="preserve"> С</w:t>
      </w:r>
      <w:r w:rsidR="000F23E5">
        <w:t>а</w:t>
      </w:r>
      <w:r w:rsidR="00E84973" w:rsidRPr="00DE3FF2">
        <w:t>н</w:t>
      </w:r>
      <w:r w:rsidR="000F23E5">
        <w:t>а</w:t>
      </w:r>
      <w:r w:rsidR="00E84973" w:rsidRPr="00DE3FF2">
        <w:t xml:space="preserve">е </w:t>
      </w:r>
      <w:r w:rsidRPr="00DE3FF2">
        <w:t>. Ін</w:t>
      </w:r>
      <w:r w:rsidR="000F23E5">
        <w:t>о</w:t>
      </w:r>
      <w:r w:rsidRPr="00DE3FF2">
        <w:t>ді ф</w:t>
      </w:r>
      <w:r w:rsidR="000F23E5">
        <w:t>ра</w:t>
      </w:r>
      <w:r w:rsidRPr="00DE3FF2">
        <w:t>зу п</w:t>
      </w:r>
      <w:r w:rsidR="000F23E5">
        <w:t>р</w:t>
      </w:r>
      <w:r w:rsidRPr="00DE3FF2">
        <w:t xml:space="preserve">иписують </w:t>
      </w:r>
      <w:r w:rsidR="000F23E5">
        <w:t>р</w:t>
      </w:r>
      <w:r w:rsidRPr="00DE3FF2">
        <w:t>ед</w:t>
      </w:r>
      <w:r w:rsidR="000F23E5">
        <w:t>а</w:t>
      </w:r>
      <w:r w:rsidRPr="00DE3FF2">
        <w:t>кт</w:t>
      </w:r>
      <w:r w:rsidR="000F23E5">
        <w:t>ор</w:t>
      </w:r>
      <w:r w:rsidRPr="00DE3FF2">
        <w:t>у вплив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жу</w:t>
      </w:r>
      <w:r w:rsidR="000F23E5">
        <w:t>р</w:t>
      </w:r>
      <w:r w:rsidRPr="00DE3FF2">
        <w:t>н</w:t>
      </w:r>
      <w:r w:rsidR="000F23E5">
        <w:t>а</w:t>
      </w:r>
      <w:r w:rsidRPr="00DE3FF2">
        <w:t>лу Т</w:t>
      </w:r>
      <w:r w:rsidR="000F23E5">
        <w:t>а</w:t>
      </w:r>
      <w:r w:rsidRPr="00DE3FF2">
        <w:t>йй</w:t>
      </w:r>
      <w:r w:rsidR="000F23E5">
        <w:t>о</w:t>
      </w:r>
      <w:r w:rsidRPr="00DE3FF2">
        <w:t xml:space="preserve"> (С</w:t>
      </w:r>
      <w:r w:rsidR="000F23E5">
        <w:t>о</w:t>
      </w:r>
      <w:r w:rsidRPr="00DE3FF2">
        <w:t>нце) Укіт</w:t>
      </w:r>
      <w:r w:rsidR="000F23E5">
        <w:t>а</w:t>
      </w:r>
      <w:r w:rsidRPr="00DE3FF2">
        <w:t xml:space="preserve"> К</w:t>
      </w:r>
      <w:r w:rsidR="000F23E5">
        <w:t>а</w:t>
      </w:r>
      <w:r w:rsidRPr="00DE3FF2">
        <w:t>дзут</w:t>
      </w:r>
      <w:r w:rsidR="000F23E5">
        <w:t>а</w:t>
      </w:r>
      <w:r w:rsidRPr="00DE3FF2">
        <w:t>мі, який з</w:t>
      </w:r>
      <w:r w:rsidR="000F23E5">
        <w:t>ро</w:t>
      </w:r>
      <w:r w:rsidRPr="00DE3FF2">
        <w:t>бив великий вплив н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сін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кудз</w:t>
      </w:r>
      <w:r w:rsidR="000F23E5">
        <w:t>о</w:t>
      </w:r>
      <w:r w:rsidRPr="00DE3FF2">
        <w:t xml:space="preserve">, </w:t>
      </w:r>
      <w:r w:rsidR="000F23E5">
        <w:t>О</w:t>
      </w:r>
      <w:r w:rsidRPr="00DE3FF2">
        <w:t>ям</w:t>
      </w:r>
      <w:r w:rsidR="000F23E5">
        <w:t>а</w:t>
      </w:r>
      <w:r w:rsidRPr="00DE3FF2">
        <w:t xml:space="preserve"> Іку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ін. ), п</w:t>
      </w:r>
      <w:r w:rsidR="000F23E5">
        <w:t>ра</w:t>
      </w:r>
      <w:r w:rsidRPr="00DE3FF2">
        <w:t>ктичн</w:t>
      </w:r>
      <w:r w:rsidR="000F23E5">
        <w:t>о</w:t>
      </w:r>
      <w:r w:rsidRPr="00DE3FF2">
        <w:t xml:space="preserve"> яп</w:t>
      </w:r>
      <w:r w:rsidR="000F23E5">
        <w:t>о</w:t>
      </w:r>
      <w:r w:rsidRPr="00DE3FF2">
        <w:t>нський імпе</w:t>
      </w:r>
      <w:r w:rsidR="000F23E5">
        <w:t>р</w:t>
      </w:r>
      <w:r w:rsidRPr="00DE3FF2">
        <w:t>і</w:t>
      </w:r>
      <w:r w:rsidR="000F23E5">
        <w:t>а</w:t>
      </w:r>
      <w:r w:rsidRPr="00DE3FF2">
        <w:t>лізм слідув</w:t>
      </w:r>
      <w:r w:rsidR="000F23E5">
        <w:t>а</w:t>
      </w:r>
      <w:r w:rsidRPr="00DE3FF2">
        <w:t>в тим с</w:t>
      </w:r>
      <w:r w:rsidR="000F23E5">
        <w:t>а</w:t>
      </w:r>
      <w:r w:rsidRPr="00DE3FF2">
        <w:t>мим лек</w:t>
      </w:r>
      <w:r w:rsidR="000F23E5">
        <w:t>а</w:t>
      </w:r>
      <w:r w:rsidRPr="00DE3FF2">
        <w:t>л</w:t>
      </w:r>
      <w:r w:rsidR="000F23E5">
        <w:t>а</w:t>
      </w:r>
      <w:r w:rsidRPr="00DE3FF2">
        <w:t>м. 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итику експ</w:t>
      </w:r>
      <w:r w:rsidR="000F23E5">
        <w:t>а</w:t>
      </w:r>
      <w:r w:rsidRPr="00DE3FF2">
        <w:t>нсі</w:t>
      </w:r>
      <w:r w:rsidR="000F23E5">
        <w:t>о</w:t>
      </w:r>
      <w:r w:rsidRPr="00DE3FF2">
        <w:t>нізму з б</w:t>
      </w:r>
      <w:r w:rsidR="000F23E5">
        <w:t>о</w:t>
      </w:r>
      <w:r w:rsidRPr="00DE3FF2">
        <w:t>ку низки інтелекту</w:t>
      </w:r>
      <w:r w:rsidR="000F23E5">
        <w:t>а</w:t>
      </w:r>
      <w:r w:rsidRPr="00DE3FF2">
        <w:t xml:space="preserve">лів, </w:t>
      </w:r>
      <w:r w:rsidR="000F23E5">
        <w:t>ро</w:t>
      </w:r>
      <w:r w:rsidRPr="00DE3FF2">
        <w:t>зши</w:t>
      </w:r>
      <w:r w:rsidR="000F23E5">
        <w:t>р</w:t>
      </w:r>
      <w:r w:rsidRPr="00DE3FF2">
        <w:t>ення 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тични</w:t>
      </w:r>
      <w:r w:rsidR="000F23E5">
        <w:t>х</w:t>
      </w:r>
      <w:r w:rsidRPr="00DE3FF2">
        <w:t xml:space="preserve"> п</w:t>
      </w:r>
      <w:r w:rsidR="000F23E5">
        <w:t>ра</w:t>
      </w:r>
      <w:r w:rsidRPr="00DE3FF2">
        <w:t>в н</w:t>
      </w:r>
      <w:r w:rsidR="000F23E5">
        <w:t>а</w:t>
      </w:r>
      <w:r w:rsidRPr="00DE3FF2">
        <w:t>селення п</w:t>
      </w:r>
      <w:r w:rsidR="000F23E5">
        <w:t>р</w:t>
      </w:r>
      <w:r w:rsidRPr="00DE3FF2">
        <w:t>извел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силення підт</w:t>
      </w:r>
      <w:r w:rsidR="000F23E5">
        <w:t>р</w:t>
      </w:r>
      <w:r w:rsidRPr="00DE3FF2">
        <w:t>имки у</w:t>
      </w:r>
      <w:r w:rsidR="000F23E5">
        <w:t>р</w:t>
      </w:r>
      <w:r w:rsidRPr="00DE3FF2">
        <w:t>яд</w:t>
      </w:r>
      <w:r w:rsidR="000F23E5">
        <w:t>о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ку</w:t>
      </w:r>
      <w:r w:rsidR="000F23E5">
        <w:t>р</w:t>
      </w:r>
      <w:r w:rsidRPr="00DE3FF2">
        <w:t>су, з</w:t>
      </w:r>
      <w:r w:rsidR="000F23E5">
        <w:t>о</w:t>
      </w:r>
      <w:r w:rsidRPr="00DE3FF2">
        <w:t>к</w:t>
      </w:r>
      <w:r w:rsidR="000F23E5">
        <w:t>р</w:t>
      </w:r>
      <w:r w:rsidRPr="00DE3FF2">
        <w:t>ем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г</w:t>
      </w:r>
      <w:r w:rsidR="000F23E5">
        <w:t>р</w:t>
      </w:r>
      <w:r w:rsidRPr="00DE3FF2">
        <w:t>есивни</w:t>
      </w:r>
      <w:r w:rsidR="000F23E5">
        <w:t>х</w:t>
      </w:r>
      <w:r w:rsidRPr="00DE3FF2">
        <w:t xml:space="preserve"> к</w:t>
      </w:r>
      <w:r w:rsidR="000F23E5">
        <w:t>ро</w:t>
      </w:r>
      <w:r w:rsidRPr="00DE3FF2">
        <w:t>ків у з</w:t>
      </w:r>
      <w:r w:rsidR="000F23E5">
        <w:t>о</w:t>
      </w:r>
      <w:r w:rsidRPr="00DE3FF2">
        <w:t>внішній п</w:t>
      </w:r>
      <w:r w:rsidR="000F23E5">
        <w:t>о</w:t>
      </w:r>
      <w:r w:rsidRPr="00DE3FF2">
        <w:t>літиці.</w:t>
      </w:r>
    </w:p>
    <w:p w:rsidR="00F60188" w:rsidRPr="00DE3FF2" w:rsidRDefault="00F60188" w:rsidP="008C479E">
      <w:pPr>
        <w:pStyle w:val="13"/>
        <w:contextualSpacing/>
      </w:pPr>
      <w:r w:rsidRPr="00DE3FF2">
        <w:t>П</w:t>
      </w:r>
      <w:r w:rsidR="000F23E5">
        <w:t>о</w:t>
      </w:r>
      <w:r w:rsidRPr="00DE3FF2">
        <w:t>літичний лібе</w:t>
      </w:r>
      <w:r w:rsidR="000F23E5">
        <w:t>ра</w:t>
      </w:r>
      <w:r w:rsidRPr="00DE3FF2">
        <w:t>лізм з</w:t>
      </w:r>
      <w:r w:rsidR="000F23E5">
        <w:t>ах</w:t>
      </w:r>
      <w:r w:rsidRPr="00DE3FF2">
        <w:t>ищ</w:t>
      </w:r>
      <w:r w:rsidR="000F23E5">
        <w:t>а</w:t>
      </w:r>
      <w:r w:rsidRPr="00DE3FF2">
        <w:t>в пед</w:t>
      </w:r>
      <w:r w:rsidR="000F23E5">
        <w:t>а</w:t>
      </w:r>
      <w:r w:rsidRPr="00DE3FF2">
        <w:t>г</w:t>
      </w:r>
      <w:r w:rsidR="000F23E5">
        <w:t>о</w:t>
      </w:r>
      <w:r w:rsidRPr="00DE3FF2">
        <w:t>г і п</w:t>
      </w:r>
      <w:r w:rsidR="000F23E5">
        <w:t>о</w:t>
      </w:r>
      <w:r w:rsidRPr="00DE3FF2">
        <w:t>літик Й</w:t>
      </w:r>
      <w:r w:rsidR="000F23E5">
        <w:t>о</w:t>
      </w:r>
      <w:r w:rsidRPr="00DE3FF2">
        <w:t>сін</w:t>
      </w:r>
      <w:r w:rsidR="000F23E5">
        <w:t>о</w:t>
      </w:r>
      <w:r w:rsidRPr="00DE3FF2">
        <w:t xml:space="preserve"> С</w:t>
      </w:r>
      <w:r w:rsidR="000F23E5">
        <w:t>а</w:t>
      </w:r>
      <w:r w:rsidRPr="00DE3FF2">
        <w:t>кудз</w:t>
      </w:r>
      <w:r w:rsidR="000F23E5">
        <w:t>о</w:t>
      </w:r>
      <w:r w:rsidRPr="00DE3FF2">
        <w:t>, який сф</w:t>
      </w:r>
      <w:r w:rsidR="000F23E5">
        <w:t>ор</w:t>
      </w:r>
      <w:r w:rsidRPr="00DE3FF2">
        <w:t>мув</w:t>
      </w:r>
      <w:r w:rsidR="000F23E5">
        <w:t>а</w:t>
      </w:r>
      <w:r w:rsidRPr="00DE3FF2">
        <w:t>в г</w:t>
      </w:r>
      <w:r w:rsidR="000F23E5">
        <w:t>р</w:t>
      </w:r>
      <w:r w:rsidRPr="00DE3FF2">
        <w:t>упу студентів т</w:t>
      </w:r>
      <w:r w:rsidR="000F23E5">
        <w:t>а</w:t>
      </w:r>
      <w:r w:rsidRPr="00DE3FF2">
        <w:t xml:space="preserve"> інтелекту</w:t>
      </w:r>
      <w:r w:rsidR="000F23E5">
        <w:t>а</w:t>
      </w:r>
      <w:r w:rsidRPr="00DE3FF2">
        <w:t>лів д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>ції н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н</w:t>
      </w:r>
      <w:r w:rsidR="000F23E5">
        <w:t>аро</w:t>
      </w:r>
      <w:r w:rsidRPr="00DE3FF2">
        <w:t>дів (Сіндзінк</w:t>
      </w:r>
      <w:r w:rsidR="000F23E5">
        <w:t>а</w:t>
      </w:r>
      <w:r w:rsidRPr="00DE3FF2">
        <w:t>й), щ</w:t>
      </w:r>
      <w:r w:rsidR="000F23E5">
        <w:t>о</w:t>
      </w:r>
      <w:r w:rsidRPr="00DE3FF2">
        <w:t xml:space="preserve"> являл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б</w:t>
      </w:r>
      <w:r w:rsidR="000F23E5">
        <w:t>о</w:t>
      </w:r>
      <w:r w:rsidRPr="00DE3FF2">
        <w:t>ю свід</w:t>
      </w:r>
      <w:r w:rsidR="000F23E5">
        <w:t>о</w:t>
      </w:r>
      <w:r w:rsidRPr="00DE3FF2">
        <w:t xml:space="preserve">мий </w:t>
      </w:r>
      <w:r w:rsidR="000F23E5">
        <w:t>ро</w:t>
      </w:r>
      <w:r w:rsidRPr="00DE3FF2">
        <w:t>з</w:t>
      </w:r>
      <w:r w:rsidR="000F23E5">
        <w:t>р</w:t>
      </w:r>
      <w:r w:rsidRPr="00DE3FF2">
        <w:t>ив із т</w:t>
      </w:r>
      <w:r w:rsidR="000F23E5">
        <w:t>ра</w:t>
      </w:r>
      <w:r w:rsidRPr="00DE3FF2">
        <w:t>диціями. Люди з п</w:t>
      </w:r>
      <w:r w:rsidR="000F23E5">
        <w:t>о</w:t>
      </w:r>
      <w:r w:rsidRPr="00DE3FF2">
        <w:t xml:space="preserve">дібними ідеями зіткнулися з </w:t>
      </w:r>
      <w:r w:rsidR="000F23E5">
        <w:t>р</w:t>
      </w:r>
      <w:r w:rsidRPr="00DE3FF2">
        <w:t>ізк</w:t>
      </w:r>
      <w:r w:rsidR="000F23E5">
        <w:t>о</w:t>
      </w:r>
      <w:r w:rsidRPr="00DE3FF2">
        <w:t>ю к</w:t>
      </w:r>
      <w:r w:rsidR="000F23E5">
        <w:t>р</w:t>
      </w:r>
      <w:r w:rsidRPr="00DE3FF2">
        <w:t>итик</w:t>
      </w:r>
      <w:r w:rsidR="000F23E5">
        <w:t>о</w:t>
      </w:r>
      <w:r w:rsidRPr="00DE3FF2">
        <w:t>ю і зг</w:t>
      </w:r>
      <w:r w:rsidR="000F23E5">
        <w:t>о</w:t>
      </w:r>
      <w:r w:rsidRPr="00DE3FF2">
        <w:t>д</w:t>
      </w:r>
      <w:r w:rsidR="000F23E5">
        <w:t>о</w:t>
      </w:r>
      <w:r w:rsidRPr="00DE3FF2">
        <w:t>м були змушені піти зі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 xml:space="preserve">стів, </w:t>
      </w:r>
      <w:r w:rsidR="000F23E5">
        <w:t>а</w:t>
      </w:r>
      <w:r w:rsidRPr="00DE3FF2">
        <w:t>ле в</w:t>
      </w:r>
      <w:r w:rsidR="000F23E5">
        <w:t>о</w:t>
      </w:r>
      <w:r w:rsidRPr="00DE3FF2">
        <w:t>ни м</w:t>
      </w:r>
      <w:r w:rsidR="000F23E5">
        <w:t>а</w:t>
      </w:r>
      <w:r w:rsidRPr="00DE3FF2">
        <w:t>ли величезний вплив, симв</w:t>
      </w:r>
      <w:r w:rsidR="000F23E5">
        <w:t>о</w:t>
      </w:r>
      <w:r w:rsidRPr="00DE3FF2">
        <w:t>лізуючи т</w:t>
      </w:r>
      <w:r w:rsidR="000F23E5">
        <w:t>а</w:t>
      </w:r>
      <w:r w:rsidRPr="00DE3FF2">
        <w:t xml:space="preserve"> стимулюючи світ пе</w:t>
      </w:r>
      <w:r w:rsidR="000F23E5">
        <w:t>р</w:t>
      </w:r>
      <w:r w:rsidRPr="00DE3FF2">
        <w:t>ед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ідей. </w:t>
      </w:r>
      <w:r w:rsidRPr="00DE3FF2">
        <w:br/>
      </w:r>
      <w:r w:rsidRPr="00DE3FF2">
        <w:lastRenderedPageBreak/>
        <w:t xml:space="preserve">У 1920-ті </w:t>
      </w:r>
      <w:r w:rsidR="000F23E5">
        <w:t>ро</w:t>
      </w:r>
      <w:r w:rsidRPr="00DE3FF2">
        <w:t>ки. с</w:t>
      </w:r>
      <w:r w:rsidR="000F23E5">
        <w:t>о</w:t>
      </w:r>
      <w:r w:rsidRPr="00DE3FF2">
        <w:t>ці</w:t>
      </w:r>
      <w:r w:rsidR="000F23E5">
        <w:t>а</w:t>
      </w:r>
      <w:r w:rsidRPr="00DE3FF2">
        <w:t>лістичні ідеї п</w:t>
      </w:r>
      <w:r w:rsidR="000F23E5">
        <w:t>ро</w:t>
      </w:r>
      <w:r w:rsidRPr="00DE3FF2">
        <w:t>ник</w:t>
      </w:r>
      <w:r w:rsidR="000F23E5">
        <w:t>а</w:t>
      </w:r>
      <w:r w:rsidRPr="00DE3FF2">
        <w:t>ли д</w:t>
      </w:r>
      <w:r w:rsidR="000F23E5">
        <w:t>о</w:t>
      </w:r>
      <w:r w:rsidRPr="00DE3FF2">
        <w:t xml:space="preserve"> к</w:t>
      </w:r>
      <w:r w:rsidR="000F23E5">
        <w:t>ра</w:t>
      </w:r>
      <w:r w:rsidRPr="00DE3FF2">
        <w:t>їни п</w:t>
      </w:r>
      <w:r w:rsidR="000F23E5">
        <w:t>ор</w:t>
      </w:r>
      <w:r w:rsidRPr="00DE3FF2">
        <w:t>яд з іншими з</w:t>
      </w:r>
      <w:r w:rsidR="000F23E5">
        <w:t>ах</w:t>
      </w:r>
      <w:r w:rsidRPr="00DE3FF2">
        <w:t>ідними н</w:t>
      </w:r>
      <w:r w:rsidR="000F23E5">
        <w:t>а</w:t>
      </w:r>
      <w:r w:rsidRPr="00DE3FF2">
        <w:t>вч</w:t>
      </w:r>
      <w:r w:rsidR="000F23E5">
        <w:t>а</w:t>
      </w:r>
      <w:r w:rsidRPr="00DE3FF2">
        <w:t>ннями і н</w:t>
      </w:r>
      <w:r w:rsidR="000F23E5">
        <w:t>а</w:t>
      </w:r>
      <w:r w:rsidRPr="00DE3FF2">
        <w:t>віть з</w:t>
      </w:r>
      <w:r w:rsidR="000F23E5">
        <w:t>а</w:t>
      </w:r>
      <w:r w:rsidRPr="00DE3FF2">
        <w:t>йм</w:t>
      </w:r>
      <w:r w:rsidR="000F23E5">
        <w:t>а</w:t>
      </w:r>
      <w:r w:rsidRPr="00DE3FF2">
        <w:t>ли в</w:t>
      </w:r>
      <w:r w:rsidR="000F23E5">
        <w:t>а</w:t>
      </w:r>
      <w:r w:rsidRPr="00DE3FF2">
        <w:t>жливе місце в дискусія</w:t>
      </w:r>
      <w:r w:rsidR="000F23E5">
        <w:t>х</w:t>
      </w:r>
      <w:r w:rsidRPr="00DE3FF2">
        <w:t xml:space="preserve"> інтелігенції, </w:t>
      </w:r>
      <w:r w:rsidR="000F23E5">
        <w:t>а</w:t>
      </w:r>
      <w:r w:rsidRPr="00DE3FF2">
        <w:t>ле се</w:t>
      </w:r>
      <w:r w:rsidR="000F23E5">
        <w:t>р</w:t>
      </w:r>
      <w:r w:rsidRPr="00DE3FF2">
        <w:t>й</w:t>
      </w:r>
      <w:r w:rsidR="000F23E5">
        <w:t>о</w:t>
      </w:r>
      <w:r w:rsidRPr="00DE3FF2">
        <w:t>зн</w:t>
      </w:r>
      <w:r w:rsidR="000F23E5">
        <w:t>о</w:t>
      </w:r>
      <w:r w:rsidRPr="00DE3FF2">
        <w:t>ї п</w:t>
      </w:r>
      <w:r w:rsidR="000F23E5">
        <w:t>о</w:t>
      </w:r>
      <w:r w:rsidRPr="00DE3FF2">
        <w:t>літичн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ційн</w:t>
      </w:r>
      <w:r w:rsidR="000F23E5">
        <w:t>о</w:t>
      </w:r>
      <w:r w:rsidRPr="00DE3FF2">
        <w:t>ї б</w:t>
      </w:r>
      <w:r w:rsidR="000F23E5">
        <w:t>а</w:t>
      </w:r>
      <w:r w:rsidRPr="00DE3FF2">
        <w:t>зи не м</w:t>
      </w:r>
      <w:r w:rsidR="000F23E5">
        <w:t>а</w:t>
      </w:r>
      <w:r w:rsidRPr="00DE3FF2">
        <w:t>ли. Ши</w:t>
      </w:r>
      <w:r w:rsidR="000F23E5">
        <w:t>ро</w:t>
      </w:r>
      <w:r w:rsidRPr="00DE3FF2">
        <w:t>кі н</w:t>
      </w:r>
      <w:r w:rsidR="000F23E5">
        <w:t>аро</w:t>
      </w:r>
      <w:r w:rsidRPr="00DE3FF2">
        <w:t>дні м</w:t>
      </w:r>
      <w:r w:rsidR="000F23E5">
        <w:t>а</w:t>
      </w:r>
      <w:r w:rsidRPr="00DE3FF2">
        <w:t xml:space="preserve">си, як і </w:t>
      </w:r>
      <w:r w:rsidR="000F23E5">
        <w:t>ра</w:t>
      </w:r>
      <w:r w:rsidRPr="00DE3FF2">
        <w:t>ніше, були д</w:t>
      </w:r>
      <w:r w:rsidR="000F23E5">
        <w:t>а</w:t>
      </w:r>
      <w:r w:rsidRPr="00DE3FF2">
        <w:t>лекі від с</w:t>
      </w:r>
      <w:r w:rsidR="000F23E5">
        <w:t>о</w:t>
      </w:r>
      <w:r w:rsidRPr="00DE3FF2">
        <w:t>ці</w:t>
      </w:r>
      <w:r w:rsidR="000F23E5">
        <w:t>а</w:t>
      </w:r>
      <w:r w:rsidRPr="00DE3FF2">
        <w:t>лізму і тим більше к</w:t>
      </w:r>
      <w:r w:rsidR="000F23E5">
        <w:t>о</w:t>
      </w:r>
      <w:r w:rsidRPr="00DE3FF2">
        <w:t xml:space="preserve">мунізму. Ліві </w:t>
      </w:r>
      <w:r w:rsidR="000F23E5">
        <w:t>ра</w:t>
      </w:r>
      <w:r w:rsidRPr="00DE3FF2">
        <w:t>дик</w:t>
      </w:r>
      <w:r w:rsidR="000F23E5">
        <w:t>а</w:t>
      </w:r>
      <w:r w:rsidRPr="00DE3FF2">
        <w:t>ли сп</w:t>
      </w:r>
      <w:r w:rsidR="000F23E5">
        <w:t>р</w:t>
      </w:r>
      <w:r w:rsidRPr="00DE3FF2">
        <w:t>ийм</w:t>
      </w:r>
      <w:r w:rsidR="000F23E5">
        <w:t>а</w:t>
      </w:r>
      <w:r w:rsidRPr="00DE3FF2">
        <w:t>лися більшістю яп</w:t>
      </w:r>
      <w:r w:rsidR="000F23E5">
        <w:t>о</w:t>
      </w:r>
      <w:r w:rsidRPr="00DE3FF2">
        <w:t>нців як чуж</w:t>
      </w:r>
      <w:r w:rsidR="000F23E5">
        <w:t>ор</w:t>
      </w:r>
      <w:r w:rsidRPr="00DE3FF2">
        <w:t>ідні елементи, г</w:t>
      </w:r>
      <w:r w:rsidR="000F23E5">
        <w:t>о</w:t>
      </w:r>
      <w:r w:rsidRPr="00DE3FF2">
        <w:t>в</w:t>
      </w:r>
      <w:r w:rsidR="000F23E5">
        <w:t>ор</w:t>
      </w:r>
      <w:r w:rsidRPr="00DE3FF2">
        <w:t>ити п</w:t>
      </w:r>
      <w:r w:rsidR="000F23E5">
        <w:t>ро</w:t>
      </w:r>
      <w:r w:rsidRPr="00DE3FF2">
        <w:t xml:space="preserve"> якийсь се</w:t>
      </w:r>
      <w:r w:rsidR="000F23E5">
        <w:t>р</w:t>
      </w:r>
      <w:r w:rsidRPr="00DE3FF2">
        <w:t>й</w:t>
      </w:r>
      <w:r w:rsidR="000F23E5">
        <w:t>о</w:t>
      </w:r>
      <w:r w:rsidRPr="00DE3FF2">
        <w:t>зний вплив ідей інте</w:t>
      </w:r>
      <w:r w:rsidR="000F23E5">
        <w:t>р</w:t>
      </w:r>
      <w:r w:rsidRPr="00DE3FF2"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і кл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о</w:t>
      </w:r>
      <w:r w:rsidRPr="00DE3FF2">
        <w:t>ї с</w:t>
      </w:r>
      <w:r w:rsidR="000F23E5">
        <w:t>о</w:t>
      </w:r>
      <w:r w:rsidRPr="00DE3FF2">
        <w:t>лід</w:t>
      </w:r>
      <w:r w:rsidR="000F23E5">
        <w:t>ар</w:t>
      </w:r>
      <w:r w:rsidRPr="00DE3FF2">
        <w:t>н</w:t>
      </w:r>
      <w:r w:rsidR="000F23E5">
        <w:t>о</w:t>
      </w:r>
      <w:r w:rsidRPr="00DE3FF2">
        <w:t>сті не д</w:t>
      </w:r>
      <w:r w:rsidR="000F23E5">
        <w:t>о</w:t>
      </w:r>
      <w:r w:rsidRPr="00DE3FF2">
        <w:t>в</w:t>
      </w:r>
      <w:r w:rsidR="000F23E5">
        <w:t>о</w:t>
      </w:r>
      <w:r w:rsidRPr="00DE3FF2">
        <w:t>дил</w:t>
      </w:r>
      <w:r w:rsidR="000F23E5">
        <w:t>о</w:t>
      </w:r>
      <w:r w:rsidRPr="00DE3FF2">
        <w:t>ся.</w:t>
      </w:r>
    </w:p>
    <w:p w:rsidR="0066757A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в</w:t>
      </w:r>
      <w:r w:rsidR="000F23E5">
        <w:t>о</w:t>
      </w:r>
      <w:r w:rsidRPr="00DE3FF2">
        <w:t>му фл</w:t>
      </w:r>
      <w:r w:rsidR="000F23E5">
        <w:t>а</w:t>
      </w:r>
      <w:r w:rsidRPr="00DE3FF2">
        <w:t>нзі п</w:t>
      </w:r>
      <w:r w:rsidR="000F23E5">
        <w:t>о</w:t>
      </w:r>
      <w:r w:rsidRPr="00DE3FF2">
        <w:t>літичн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спект</w:t>
      </w:r>
      <w:r w:rsidR="000F23E5">
        <w:t>р</w:t>
      </w:r>
      <w:r w:rsidRPr="00DE3FF2">
        <w:t>у після світ</w:t>
      </w:r>
      <w:r w:rsidR="000F23E5">
        <w:t>о</w:t>
      </w:r>
      <w:r w:rsidRPr="00DE3FF2">
        <w:t>в</w:t>
      </w:r>
      <w:r w:rsidR="000F23E5">
        <w:t>о</w:t>
      </w:r>
      <w:r w:rsidRPr="00DE3FF2">
        <w:t>ї війни т</w:t>
      </w:r>
      <w:r w:rsidR="000F23E5">
        <w:t>а</w:t>
      </w:r>
      <w:r w:rsidRPr="00DE3FF2">
        <w:t>к</w:t>
      </w:r>
      <w:r w:rsidR="000F23E5">
        <w:t>о</w:t>
      </w:r>
      <w:r w:rsidRPr="00DE3FF2">
        <w:t>ж сп</w:t>
      </w:r>
      <w:r w:rsidR="000F23E5">
        <w:t>о</w:t>
      </w:r>
      <w:r w:rsidRPr="00DE3FF2">
        <w:t>сте</w:t>
      </w:r>
      <w:r w:rsidR="000F23E5">
        <w:t>р</w:t>
      </w:r>
      <w:r w:rsidRPr="00DE3FF2">
        <w:t>іг</w:t>
      </w:r>
      <w:r w:rsidR="000F23E5">
        <w:t>а</w:t>
      </w:r>
      <w:r w:rsidRPr="00DE3FF2">
        <w:t>л</w:t>
      </w:r>
      <w:r w:rsidR="000F23E5">
        <w:t>о</w:t>
      </w:r>
      <w:r w:rsidRPr="00DE3FF2">
        <w:t>ся п</w:t>
      </w:r>
      <w:r w:rsidR="000F23E5">
        <w:t>о</w:t>
      </w:r>
      <w:r w:rsidRPr="00DE3FF2">
        <w:t>жв</w:t>
      </w:r>
      <w:r w:rsidR="000F23E5">
        <w:t>а</w:t>
      </w:r>
      <w:r w:rsidRPr="00DE3FF2">
        <w:t>влення. Н</w:t>
      </w:r>
      <w:r w:rsidR="000F23E5">
        <w:t>а</w:t>
      </w:r>
      <w:r w:rsidRPr="00DE3FF2">
        <w:t xml:space="preserve"> сцену ви</w:t>
      </w:r>
      <w:r w:rsidR="000F23E5">
        <w:t>хо</w:t>
      </w:r>
      <w:r w:rsidRPr="00DE3FF2">
        <w:t>дил</w:t>
      </w:r>
      <w:r w:rsidR="000F23E5">
        <w:t>о</w:t>
      </w:r>
      <w:r w:rsidRPr="00DE3FF2">
        <w:t xml:space="preserve"> н</w:t>
      </w:r>
      <w:r w:rsidR="000F23E5">
        <w:t>о</w:t>
      </w:r>
      <w:r w:rsidRPr="00DE3FF2">
        <w:t>ве п</w:t>
      </w:r>
      <w:r w:rsidR="000F23E5">
        <w:t>о</w:t>
      </w:r>
      <w:r w:rsidRPr="00DE3FF2">
        <w:t>к</w:t>
      </w:r>
      <w:r w:rsidR="000F23E5">
        <w:t>о</w:t>
      </w:r>
      <w:r w:rsidRPr="00DE3FF2">
        <w:t>ління н</w:t>
      </w:r>
      <w:r w:rsidR="000F23E5">
        <w:t>о</w:t>
      </w:r>
      <w:r w:rsidRPr="00DE3FF2">
        <w:t>сіїв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ідей </w:t>
      </w:r>
      <w:r w:rsidR="000F23E5">
        <w:t>р</w:t>
      </w:r>
      <w:r w:rsidRPr="00DE3FF2">
        <w:t>ізн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сп</w:t>
      </w:r>
      <w:r w:rsidR="000F23E5">
        <w:t>р</w:t>
      </w:r>
      <w:r w:rsidRPr="00DE3FF2">
        <w:t>ямув</w:t>
      </w:r>
      <w:r w:rsidR="000F23E5">
        <w:t>а</w:t>
      </w:r>
      <w:r w:rsidRPr="00DE3FF2">
        <w:t>ння, виник</w:t>
      </w:r>
      <w:r w:rsidR="000F23E5">
        <w:t>а</w:t>
      </w:r>
      <w:r w:rsidRPr="00DE3FF2">
        <w:t>ли відп</w:t>
      </w:r>
      <w:r w:rsidR="000F23E5">
        <w:t>о</w:t>
      </w:r>
      <w:r w:rsidRPr="00DE3FF2">
        <w:t>відні гу</w:t>
      </w:r>
      <w:r w:rsidR="000F23E5">
        <w:t>р</w:t>
      </w:r>
      <w:r w:rsidRPr="00DE3FF2">
        <w:t>тки, у т.ч. се</w:t>
      </w:r>
      <w:r w:rsidR="000F23E5">
        <w:t>р</w:t>
      </w:r>
      <w:r w:rsidRPr="00DE3FF2">
        <w:t>ед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. Сп</w:t>
      </w:r>
      <w:r w:rsidR="000F23E5">
        <w:t>о</w:t>
      </w:r>
      <w:r w:rsidRPr="00DE3FF2">
        <w:t>сте</w:t>
      </w:r>
      <w:r w:rsidR="000F23E5">
        <w:t>р</w:t>
      </w:r>
      <w:r w:rsidRPr="00DE3FF2">
        <w:t>іг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ся зближення </w:t>
      </w:r>
      <w:r w:rsidR="000F23E5">
        <w:t>ра</w:t>
      </w:r>
      <w:r w:rsidRPr="00DE3FF2">
        <w:t>дик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л</w:t>
      </w:r>
      <w:r w:rsidR="000F23E5">
        <w:t>а</w:t>
      </w:r>
      <w:r w:rsidRPr="00DE3FF2">
        <w:t>шт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п</w:t>
      </w:r>
      <w:r w:rsidR="000F23E5">
        <w:t>ра</w:t>
      </w:r>
      <w:r w:rsidRPr="00DE3FF2">
        <w:t>ви</w:t>
      </w:r>
      <w:r w:rsidR="000F23E5">
        <w:t>х</w:t>
      </w:r>
      <w:r w:rsidRPr="00DE3FF2">
        <w:t xml:space="preserve"> і ліви</w:t>
      </w:r>
      <w:r w:rsidR="000F23E5">
        <w:t>х</w:t>
      </w:r>
      <w:r w:rsidRPr="00DE3FF2">
        <w:t>, які т</w:t>
      </w:r>
      <w:r w:rsidR="000F23E5">
        <w:t>р</w:t>
      </w:r>
      <w:r w:rsidRPr="00DE3FF2">
        <w:t>им</w:t>
      </w:r>
      <w:r w:rsidR="000F23E5">
        <w:t>а</w:t>
      </w:r>
      <w:r w:rsidRPr="00DE3FF2">
        <w:t>ли дист</w:t>
      </w:r>
      <w:r w:rsidR="000F23E5">
        <w:t>а</w:t>
      </w:r>
      <w:r w:rsidRPr="00DE3FF2">
        <w:t>нцію від інте</w:t>
      </w:r>
      <w:r w:rsidR="000F23E5">
        <w:t>р</w:t>
      </w:r>
      <w:r w:rsidRPr="00DE3FF2">
        <w:t>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</w:t>
      </w:r>
      <w:r w:rsidR="000F23E5">
        <w:t>а</w:t>
      </w:r>
      <w:r w:rsidRPr="00DE3FF2">
        <w:t>лів, які не п</w:t>
      </w:r>
      <w:r w:rsidR="000F23E5">
        <w:t>р</w:t>
      </w:r>
      <w:r w:rsidRPr="00DE3FF2">
        <w:t>ижилися у Яп</w:t>
      </w:r>
      <w:r w:rsidR="000F23E5">
        <w:t>о</w:t>
      </w:r>
      <w:r w:rsidRPr="00DE3FF2">
        <w:t xml:space="preserve">нії. В </w:t>
      </w:r>
      <w:r w:rsidR="000F23E5">
        <w:t>р</w:t>
      </w:r>
      <w:r w:rsidRPr="00DE3FF2">
        <w:t>езульт</w:t>
      </w:r>
      <w:r w:rsidR="000F23E5">
        <w:t>а</w:t>
      </w:r>
      <w:r w:rsidRPr="00DE3FF2">
        <w:t xml:space="preserve">ті </w:t>
      </w:r>
      <w:r w:rsidR="000F23E5">
        <w:t>о</w:t>
      </w:r>
      <w:r w:rsidRPr="00DE3FF2">
        <w:t>т</w:t>
      </w:r>
      <w:r w:rsidR="000F23E5">
        <w:t>р</w:t>
      </w:r>
      <w:r w:rsidRPr="00DE3FF2">
        <w:t xml:space="preserve">имує </w:t>
      </w:r>
      <w:r w:rsidR="000F23E5">
        <w:t>о</w:t>
      </w:r>
      <w:r w:rsidRPr="00DE3FF2">
        <w:t>ф</w:t>
      </w:r>
      <w:r w:rsidR="000F23E5">
        <w:t>ор</w:t>
      </w:r>
      <w:r w:rsidRPr="00DE3FF2">
        <w:t>млення фен</w:t>
      </w:r>
      <w:r w:rsidR="000F23E5">
        <w:t>о</w:t>
      </w:r>
      <w:r w:rsidRPr="00DE3FF2">
        <w:t>мен к</w:t>
      </w:r>
      <w:r w:rsidR="000F23E5">
        <w:t>о</w:t>
      </w:r>
      <w:r w:rsidRPr="00DE3FF2">
        <w:t>к</w:t>
      </w:r>
      <w:r w:rsidR="000F23E5">
        <w:t>а</w:t>
      </w:r>
      <w:r w:rsidRPr="00DE3FF2">
        <w:t xml:space="preserve"> сяк</w:t>
      </w:r>
      <w:r w:rsidR="000F23E5">
        <w:t>а</w:t>
      </w:r>
      <w:r w:rsidRPr="00DE3FF2">
        <w:t>йсюги, в як</w:t>
      </w:r>
      <w:r w:rsidR="000F23E5">
        <w:t>о</w:t>
      </w:r>
      <w:r w:rsidRPr="00DE3FF2">
        <w:t>му виділяють дві скл</w:t>
      </w:r>
      <w:r w:rsidR="000F23E5">
        <w:t>а</w:t>
      </w:r>
      <w:r w:rsidRPr="00DE3FF2">
        <w:t>д</w:t>
      </w:r>
      <w:r w:rsidR="000F23E5">
        <w:t>о</w:t>
      </w:r>
      <w:r w:rsidRPr="00DE3FF2">
        <w:t>ві – н</w:t>
      </w:r>
      <w:r w:rsidR="000F23E5">
        <w:t>а</w:t>
      </w:r>
      <w:r w:rsidRPr="00DE3FF2">
        <w:t>ці</w:t>
      </w:r>
      <w:r w:rsidR="000F23E5">
        <w:t>о</w:t>
      </w:r>
      <w:r w:rsidR="005B7638" w:rsidRPr="00DE3FF2">
        <w:t>н</w:t>
      </w:r>
      <w:r w:rsidR="000F23E5">
        <w:t>а</w:t>
      </w:r>
      <w:r w:rsidR="005B7638" w:rsidRPr="00DE3FF2">
        <w:t>льний т</w:t>
      </w:r>
      <w:r w:rsidR="000F23E5">
        <w:t>а</w:t>
      </w:r>
      <w:r w:rsidR="005B7638" w:rsidRPr="00DE3FF2">
        <w:t xml:space="preserve"> де</w:t>
      </w:r>
      <w:r w:rsidR="000F23E5">
        <w:t>р</w:t>
      </w:r>
      <w:r w:rsidR="005B7638" w:rsidRPr="00DE3FF2">
        <w:t>ж</w:t>
      </w:r>
      <w:r w:rsidR="000F23E5">
        <w:t>а</w:t>
      </w:r>
      <w:r w:rsidR="005B7638" w:rsidRPr="00DE3FF2">
        <w:t>вний с</w:t>
      </w:r>
      <w:r w:rsidR="000F23E5">
        <w:t>о</w:t>
      </w:r>
      <w:r w:rsidR="005B7638" w:rsidRPr="00DE3FF2">
        <w:t>ці</w:t>
      </w:r>
      <w:r w:rsidR="000F23E5">
        <w:t>а</w:t>
      </w:r>
      <w:r w:rsidR="005B7638" w:rsidRPr="00DE3FF2">
        <w:t xml:space="preserve">лізм </w:t>
      </w:r>
      <w:hyperlink r:id="rId28" w:anchor="_ftnref85" w:history="1">
        <w:r w:rsidR="00DE3FF2" w:rsidRPr="00DE3FF2">
          <w:t>[</w:t>
        </w:r>
        <w:r w:rsidR="006767CD" w:rsidRPr="00DE3FF2">
          <w:t>68</w:t>
        </w:r>
        <w:r w:rsidR="00D00824">
          <w:t>,</w:t>
        </w:r>
        <w:r w:rsidR="00D00824" w:rsidRPr="00D00824">
          <w:t xml:space="preserve"> </w:t>
        </w:r>
        <w:r w:rsidR="00D00824">
          <w:t>45-46</w:t>
        </w:r>
        <w:r w:rsidR="005B7638" w:rsidRPr="00DE3FF2">
          <w:t>]</w:t>
        </w:r>
      </w:hyperlink>
      <w:r w:rsidRPr="00DE3FF2">
        <w:t>. Пе</w:t>
      </w:r>
      <w:r w:rsidR="000F23E5">
        <w:t>р</w:t>
      </w:r>
      <w:r w:rsidRPr="00DE3FF2">
        <w:t>ш</w:t>
      </w:r>
      <w:r w:rsidR="000F23E5">
        <w:t>о</w:t>
      </w:r>
      <w:r w:rsidRPr="00DE3FF2">
        <w:t>ю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-с</w:t>
      </w:r>
      <w:r w:rsidR="000F23E5">
        <w:t>о</w:t>
      </w:r>
      <w:r w:rsidRPr="00DE3FF2">
        <w:t>ці</w:t>
      </w:r>
      <w:r w:rsidR="000F23E5">
        <w:t>а</w:t>
      </w:r>
      <w:r w:rsidRPr="00DE3FF2">
        <w:t>лістичн</w:t>
      </w:r>
      <w:r w:rsidR="000F23E5">
        <w:t>о</w:t>
      </w:r>
      <w:r w:rsidRPr="00DE3FF2">
        <w:t xml:space="preserve">ю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цією Яп</w:t>
      </w:r>
      <w:r w:rsidR="000F23E5">
        <w:t>о</w:t>
      </w:r>
      <w:r w:rsidRPr="00DE3FF2">
        <w:t>нії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Юдз</w:t>
      </w:r>
      <w:r w:rsidR="000F23E5">
        <w:t>о</w:t>
      </w:r>
      <w:r w:rsidRPr="00DE3FF2">
        <w:t>нся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ешти), щ</w:t>
      </w:r>
      <w:r w:rsidR="000F23E5">
        <w:t>о</w:t>
      </w:r>
      <w:r w:rsidRPr="00DE3FF2">
        <w:t xml:space="preserve"> діял</w:t>
      </w:r>
      <w:r w:rsidR="000F23E5">
        <w:t>о</w:t>
      </w:r>
      <w:r w:rsidRPr="00DE3FF2">
        <w:t xml:space="preserve"> в 1919-1923 </w:t>
      </w:r>
      <w:r w:rsidR="000F23E5">
        <w:t>рр</w:t>
      </w:r>
      <w:r w:rsidRPr="00DE3FF2">
        <w:t>.. Н</w:t>
      </w:r>
      <w:r w:rsidR="000F23E5">
        <w:t>а</w:t>
      </w:r>
      <w:r w:rsidRPr="00DE3FF2">
        <w:t xml:space="preserve">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ул</w:t>
      </w:r>
      <w:r w:rsidR="000F23E5">
        <w:t>а</w:t>
      </w:r>
      <w:r w:rsidRPr="00DE3FF2">
        <w:t>мк</w:t>
      </w:r>
      <w:r w:rsidR="000F23E5">
        <w:t>ах</w:t>
      </w:r>
      <w:r w:rsidRPr="00DE3FF2">
        <w:t xml:space="preserve"> п</w:t>
      </w:r>
      <w:r w:rsidR="000F23E5">
        <w:t>о</w:t>
      </w:r>
      <w:r w:rsidRPr="00DE3FF2">
        <w:t>тім виникл</w:t>
      </w:r>
      <w:r w:rsidR="000F23E5">
        <w:t>а</w:t>
      </w:r>
      <w:r w:rsidRPr="00DE3FF2">
        <w:t xml:space="preserve"> низк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суспільств </w:t>
      </w:r>
      <w:r w:rsidR="000F23E5">
        <w:t>р</w:t>
      </w:r>
      <w:r w:rsidRPr="00DE3FF2">
        <w:t>ізн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ступеня </w:t>
      </w:r>
      <w:r w:rsidR="000F23E5">
        <w:t>ра</w:t>
      </w:r>
      <w:r w:rsidRPr="00DE3FF2">
        <w:t>дик</w:t>
      </w:r>
      <w:r w:rsidR="000F23E5">
        <w:t>а</w:t>
      </w:r>
      <w:r w:rsidRPr="00DE3FF2">
        <w:t xml:space="preserve">лізму. </w:t>
      </w:r>
      <w:r w:rsidR="000F23E5">
        <w:t>О</w:t>
      </w:r>
      <w:r w:rsidRPr="00DE3FF2">
        <w:t>дин із з</w:t>
      </w:r>
      <w:r w:rsidR="000F23E5">
        <w:t>а</w:t>
      </w:r>
      <w:r w:rsidRPr="00DE3FF2">
        <w:t>сн</w:t>
      </w:r>
      <w:r w:rsidR="000F23E5">
        <w:t>о</w:t>
      </w:r>
      <w:r w:rsidRPr="00DE3FF2">
        <w:t>вників Юдз</w:t>
      </w:r>
      <w:r w:rsidR="000F23E5">
        <w:t>о</w:t>
      </w:r>
      <w:r w:rsidRPr="00DE3FF2">
        <w:t xml:space="preserve">нся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Сюмей, який м</w:t>
      </w:r>
      <w:r w:rsidR="000F23E5">
        <w:t>а</w:t>
      </w:r>
      <w:r w:rsidRPr="00DE3FF2">
        <w:t>в ши</w:t>
      </w:r>
      <w:r w:rsidR="000F23E5">
        <w:t>ро</w:t>
      </w:r>
      <w:r w:rsidRPr="00DE3FF2">
        <w:t>кі зв'язки се</w:t>
      </w:r>
      <w:r w:rsidR="000F23E5">
        <w:t>р</w:t>
      </w:r>
      <w:r w:rsidRPr="00DE3FF2">
        <w:t>ед військ</w:t>
      </w:r>
      <w:r w:rsidR="000F23E5">
        <w:t>о</w:t>
      </w:r>
      <w:r w:rsidRPr="00DE3FF2">
        <w:t>ви</w:t>
      </w:r>
      <w:r w:rsidR="000F23E5">
        <w:t>х</w:t>
      </w:r>
      <w:r w:rsidRPr="00DE3FF2">
        <w:t>, п</w:t>
      </w:r>
      <w:r w:rsidR="000F23E5">
        <w:t>о</w:t>
      </w:r>
      <w:r w:rsidRPr="00DE3FF2">
        <w:t>літиків і діл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кіл, </w:t>
      </w:r>
      <w:r w:rsidR="0073654A" w:rsidRPr="00DE3FF2">
        <w:t>т</w:t>
      </w:r>
      <w:r w:rsidR="000F23E5">
        <w:t>а</w:t>
      </w:r>
      <w:r w:rsidR="0073654A" w:rsidRPr="00DE3FF2">
        <w:t xml:space="preserve"> </w:t>
      </w:r>
      <w:r w:rsidRPr="00DE3FF2">
        <w:t>відіг</w:t>
      </w:r>
      <w:r w:rsidR="000F23E5">
        <w:t>ра</w:t>
      </w:r>
      <w:r w:rsidRPr="00DE3FF2">
        <w:t>в в</w:t>
      </w:r>
      <w:r w:rsidR="000F23E5">
        <w:t>а</w:t>
      </w:r>
      <w:r w:rsidRPr="00DE3FF2">
        <w:t xml:space="preserve">жливу </w:t>
      </w:r>
      <w:r w:rsidR="000F23E5">
        <w:t>ро</w:t>
      </w:r>
      <w:r w:rsidRPr="00DE3FF2">
        <w:t xml:space="preserve">ль у </w:t>
      </w:r>
      <w:r w:rsidR="000F23E5">
        <w:t>ро</w:t>
      </w:r>
      <w:r w:rsidRPr="00DE3FF2">
        <w:t>звитку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ши</w:t>
      </w:r>
      <w:r w:rsidR="000F23E5">
        <w:t>р</w:t>
      </w:r>
      <w:r w:rsidRPr="00DE3FF2">
        <w:t>енні п</w:t>
      </w:r>
      <w:r w:rsidR="000F23E5">
        <w:t>а</w:t>
      </w:r>
      <w:r w:rsidRPr="00DE3FF2">
        <w:t>н</w:t>
      </w:r>
      <w:r w:rsidR="000F23E5">
        <w:t>а</w:t>
      </w:r>
      <w:r w:rsidRPr="00DE3FF2">
        <w:t>зі</w:t>
      </w:r>
      <w:r w:rsidR="000F23E5">
        <w:t>а</w:t>
      </w:r>
      <w:r w:rsidRPr="00DE3FF2">
        <w:t>тськи</w:t>
      </w:r>
      <w:r w:rsidR="000F23E5">
        <w:t>х</w:t>
      </w:r>
      <w:r w:rsidRPr="00DE3FF2">
        <w:t xml:space="preserve"> і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ідей у ​​Яп</w:t>
      </w:r>
      <w:r w:rsidR="000F23E5">
        <w:t>о</w:t>
      </w:r>
      <w:r w:rsidRPr="00DE3FF2">
        <w:t>нії, у т</w:t>
      </w:r>
      <w:r w:rsidR="000F23E5">
        <w:t>о</w:t>
      </w:r>
      <w:r w:rsidRPr="00DE3FF2">
        <w:t xml:space="preserve">му числі в </w:t>
      </w:r>
      <w:r w:rsidR="000F23E5">
        <w:t>ар</w:t>
      </w:r>
      <w:r w:rsidRPr="00DE3FF2">
        <w:t>мійськ</w:t>
      </w:r>
      <w:r w:rsidR="000F23E5">
        <w:t>о</w:t>
      </w:r>
      <w:r w:rsidRPr="00DE3FF2">
        <w:t>му се</w:t>
      </w:r>
      <w:r w:rsidR="000F23E5">
        <w:t>р</w:t>
      </w:r>
      <w:r w:rsidRPr="00DE3FF2">
        <w:t>ед</w:t>
      </w:r>
      <w:r w:rsidR="000F23E5">
        <w:t>о</w:t>
      </w:r>
      <w:r w:rsidRPr="00DE3FF2">
        <w:t>вищі. Він ств</w:t>
      </w:r>
      <w:r w:rsidR="000F23E5">
        <w:t>ор</w:t>
      </w:r>
      <w:r w:rsidRPr="00DE3FF2">
        <w:t>ив низку інши</w:t>
      </w:r>
      <w:r w:rsidR="000F23E5">
        <w:t>х</w:t>
      </w:r>
      <w:r w:rsidRPr="00DE3FF2">
        <w:t xml:space="preserve"> гу</w:t>
      </w:r>
      <w:r w:rsidR="000F23E5">
        <w:t>р</w:t>
      </w:r>
      <w:r w:rsidRPr="00DE3FF2">
        <w:t>тків т</w:t>
      </w:r>
      <w:r w:rsidR="000F23E5">
        <w:t>а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 xml:space="preserve">цій, </w:t>
      </w:r>
      <w:r w:rsidR="000F23E5">
        <w:t>а</w:t>
      </w:r>
      <w:r w:rsidRPr="00DE3FF2">
        <w:t>ктивн</w:t>
      </w:r>
      <w:r w:rsidR="000F23E5">
        <w:t>о</w:t>
      </w:r>
      <w:r w:rsidRPr="00DE3FF2">
        <w:t xml:space="preserve"> з</w:t>
      </w:r>
      <w:r w:rsidR="000F23E5">
        <w:t>а</w:t>
      </w:r>
      <w:r w:rsidR="0066757A" w:rsidRPr="00DE3FF2">
        <w:t>йм</w:t>
      </w:r>
      <w:r w:rsidR="000F23E5">
        <w:t>а</w:t>
      </w:r>
      <w:r w:rsidR="0066757A" w:rsidRPr="00DE3FF2">
        <w:t>вся г</w:t>
      </w:r>
      <w:r w:rsidR="000F23E5">
        <w:t>ро</w:t>
      </w:r>
      <w:r w:rsidR="0066757A" w:rsidRPr="00DE3FF2">
        <w:t>м</w:t>
      </w:r>
      <w:r w:rsidR="000F23E5">
        <w:t>а</w:t>
      </w:r>
      <w:r w:rsidR="0066757A" w:rsidRPr="00DE3FF2">
        <w:t>дськ</w:t>
      </w:r>
      <w:r w:rsidR="000F23E5">
        <w:t>о</w:t>
      </w:r>
      <w:r w:rsidR="0066757A" w:rsidRPr="00DE3FF2">
        <w:t>ю діяльністю.</w:t>
      </w:r>
    </w:p>
    <w:p w:rsidR="00F60188" w:rsidRPr="00DE3FF2" w:rsidRDefault="00F60188" w:rsidP="008C479E">
      <w:pPr>
        <w:pStyle w:val="13"/>
        <w:contextualSpacing/>
      </w:pPr>
      <w:r w:rsidRPr="00DE3FF2">
        <w:t>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</w:t>
      </w:r>
      <w:r w:rsidR="000F23E5">
        <w:t>о</w:t>
      </w:r>
      <w:r w:rsidRPr="00DE3FF2">
        <w:t>ю 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о</w:t>
      </w:r>
      <w:r w:rsidRPr="00DE3FF2">
        <w:t>ю Юдз</w:t>
      </w:r>
      <w:r w:rsidR="000F23E5">
        <w:t>о</w:t>
      </w:r>
      <w:r w:rsidRPr="00DE3FF2">
        <w:t>нся ст</w:t>
      </w:r>
      <w:r w:rsidR="000F23E5">
        <w:t>а</w:t>
      </w:r>
      <w:r w:rsidRPr="00DE3FF2">
        <w:t>в н</w:t>
      </w:r>
      <w:r w:rsidR="000F23E5">
        <w:t>о</w:t>
      </w:r>
      <w:r w:rsidRPr="00DE3FF2">
        <w:t>вий тві</w:t>
      </w:r>
      <w:r w:rsidR="000F23E5">
        <w:t>р</w:t>
      </w:r>
      <w:r w:rsidRPr="00DE3FF2">
        <w:t xml:space="preserve"> Кит</w:t>
      </w:r>
      <w:r w:rsidR="000F23E5">
        <w:t>а</w:t>
      </w:r>
      <w:r w:rsidRPr="00DE3FF2">
        <w:t xml:space="preserve"> Іккі «Гене</w:t>
      </w:r>
      <w:r w:rsidR="000F23E5">
        <w:t>ра</w:t>
      </w:r>
      <w:r w:rsidRPr="00DE3FF2">
        <w:t>льний пл</w:t>
      </w:r>
      <w:r w:rsidR="000F23E5">
        <w:t>а</w:t>
      </w:r>
      <w:r w:rsidRPr="00DE3FF2">
        <w:t xml:space="preserve">н </w:t>
      </w:r>
      <w:r w:rsidR="000F23E5">
        <w:t>р</w:t>
      </w:r>
      <w:r w:rsidRPr="00DE3FF2">
        <w:t>ек</w:t>
      </w:r>
      <w:r w:rsidR="000F23E5">
        <w:t>о</w:t>
      </w:r>
      <w:r w:rsidRPr="00DE3FF2">
        <w:t>нст</w:t>
      </w:r>
      <w:r w:rsidR="000F23E5">
        <w:t>р</w:t>
      </w:r>
      <w:r w:rsidRPr="00DE3FF2">
        <w:t>укції Яп</w:t>
      </w:r>
      <w:r w:rsidR="000F23E5">
        <w:t>о</w:t>
      </w:r>
      <w:r w:rsidRPr="00DE3FF2">
        <w:t>нії», впе</w:t>
      </w:r>
      <w:r w:rsidR="000F23E5">
        <w:t>р</w:t>
      </w:r>
      <w:r w:rsidRPr="00DE3FF2">
        <w:t xml:space="preserve">ше </w:t>
      </w:r>
      <w:r w:rsidR="000F23E5">
        <w:t>о</w:t>
      </w:r>
      <w:r w:rsidRPr="00DE3FF2">
        <w:t>п</w:t>
      </w:r>
      <w:r w:rsidR="000F23E5">
        <w:t>р</w:t>
      </w:r>
      <w:r w:rsidRPr="00DE3FF2">
        <w:t xml:space="preserve">илюднений </w:t>
      </w:r>
      <w:r w:rsidR="000F23E5">
        <w:t>а</w:t>
      </w:r>
      <w:r w:rsidRPr="00DE3FF2">
        <w:t>вт</w:t>
      </w:r>
      <w:r w:rsidR="000F23E5">
        <w:t>оро</w:t>
      </w:r>
      <w:r w:rsidRPr="00DE3FF2">
        <w:t xml:space="preserve">м у 1919 </w:t>
      </w:r>
      <w:r w:rsidR="000F23E5">
        <w:t>р</w:t>
      </w:r>
      <w:r w:rsidRPr="00DE3FF2">
        <w:t>. і п</w:t>
      </w:r>
      <w:r w:rsidR="000F23E5">
        <w:t>о</w:t>
      </w:r>
      <w:r w:rsidRPr="00DE3FF2">
        <w:t xml:space="preserve">тім </w:t>
      </w:r>
      <w:r w:rsidR="000F23E5">
        <w:t>о</w:t>
      </w:r>
      <w:r w:rsidRPr="00DE3FF2">
        <w:t>публік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ний у 1923 </w:t>
      </w:r>
      <w:r w:rsidR="000F23E5">
        <w:t>р</w:t>
      </w:r>
      <w:r w:rsidRPr="00DE3FF2">
        <w:t>. Ідеї Іккі н</w:t>
      </w:r>
      <w:r w:rsidR="000F23E5">
        <w:t>а</w:t>
      </w:r>
      <w:r w:rsidRPr="00DE3FF2">
        <w:t>були ши</w:t>
      </w:r>
      <w:r w:rsidR="000F23E5">
        <w:t>ро</w:t>
      </w:r>
      <w:r w:rsidRPr="00DE3FF2">
        <w:t>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се</w:t>
      </w:r>
      <w:r w:rsidR="000F23E5">
        <w:t>р</w:t>
      </w:r>
      <w:r w:rsidRPr="00DE3FF2">
        <w:t>ед м</w:t>
      </w:r>
      <w:r w:rsidR="000F23E5">
        <w:t>о</w:t>
      </w:r>
      <w:r w:rsidRPr="00DE3FF2">
        <w:t>л</w:t>
      </w:r>
      <w:r w:rsidR="000F23E5">
        <w:t>о</w:t>
      </w:r>
      <w:r w:rsidRPr="00DE3FF2">
        <w:t>д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ств</w:t>
      </w:r>
      <w:r w:rsidR="000F23E5">
        <w:t>а</w:t>
      </w:r>
      <w:r w:rsidRPr="00DE3FF2">
        <w:t>. Ст</w:t>
      </w:r>
      <w:r w:rsidR="000F23E5">
        <w:t>а</w:t>
      </w:r>
      <w:r w:rsidRPr="00DE3FF2">
        <w:t>вши св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ду м</w:t>
      </w:r>
      <w:r w:rsidR="000F23E5">
        <w:t>а</w:t>
      </w:r>
      <w:r w:rsidRPr="00DE3FF2">
        <w:t>ніфест</w:t>
      </w:r>
      <w:r w:rsidR="000F23E5">
        <w:t>о</w:t>
      </w:r>
      <w:r w:rsidRPr="00DE3FF2">
        <w:t>м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лізму, й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ра</w:t>
      </w:r>
      <w:r w:rsidRPr="00DE3FF2">
        <w:t>кт</w:t>
      </w:r>
      <w:r w:rsidR="000F23E5">
        <w:t>а</w:t>
      </w:r>
      <w:r w:rsidRPr="00DE3FF2">
        <w:t>т зг</w:t>
      </w:r>
      <w:r w:rsidR="000F23E5">
        <w:t>о</w:t>
      </w:r>
      <w:r w:rsidRPr="00DE3FF2">
        <w:t>д</w:t>
      </w:r>
      <w:r w:rsidR="000F23E5">
        <w:t>о</w:t>
      </w:r>
      <w:r w:rsidRPr="00DE3FF2">
        <w:t>м пе</w:t>
      </w:r>
      <w:r w:rsidR="000F23E5">
        <w:t>р</w:t>
      </w:r>
      <w:r w:rsidRPr="00DE3FF2">
        <w:t>етв</w:t>
      </w:r>
      <w:r w:rsidR="000F23E5">
        <w:t>ор</w:t>
      </w:r>
      <w:r w:rsidRPr="00DE3FF2">
        <w:t>ився н</w:t>
      </w:r>
      <w:r w:rsidR="000F23E5">
        <w:t>а</w:t>
      </w:r>
      <w:r w:rsidRPr="00DE3FF2">
        <w:t xml:space="preserve"> іде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гічний </w:t>
      </w:r>
      <w:r w:rsidR="000F23E5">
        <w:t>ор</w:t>
      </w:r>
      <w:r w:rsidRPr="00DE3FF2">
        <w:t>ієнти</w:t>
      </w:r>
      <w:r w:rsidR="000F23E5">
        <w:t>р</w:t>
      </w:r>
      <w:r w:rsidRPr="00DE3FF2">
        <w:t xml:space="preserve"> для б</w:t>
      </w:r>
      <w:r w:rsidR="000F23E5">
        <w:t>а</w:t>
      </w:r>
      <w:r w:rsidRPr="00DE3FF2">
        <w:t>г</w:t>
      </w:r>
      <w:r w:rsidR="000F23E5">
        <w:t>а</w:t>
      </w:r>
      <w:r w:rsidRPr="00DE3FF2">
        <w:t>ть</w:t>
      </w:r>
      <w:r w:rsidR="000F23E5">
        <w:t>ох</w:t>
      </w:r>
      <w:r w:rsidRPr="00DE3FF2">
        <w:t xml:space="preserve"> ульт</w:t>
      </w:r>
      <w:r w:rsidR="000F23E5">
        <w:t>ра</w:t>
      </w:r>
      <w:r w:rsidRPr="00DE3FF2">
        <w:t>п</w:t>
      </w:r>
      <w:r w:rsidR="000F23E5">
        <w:t>ра</w:t>
      </w:r>
      <w:r w:rsidRPr="00DE3FF2">
        <w:t>ви</w:t>
      </w:r>
      <w:r w:rsidR="000F23E5">
        <w:t>х</w:t>
      </w:r>
      <w:r w:rsidRPr="00DE3FF2">
        <w:t>, у т</w:t>
      </w:r>
      <w:r w:rsidR="000F23E5">
        <w:t>о</w:t>
      </w:r>
      <w:r w:rsidRPr="00DE3FF2">
        <w:t xml:space="preserve">му числі для </w:t>
      </w:r>
      <w:r w:rsidR="000F23E5">
        <w:t>ар</w:t>
      </w:r>
      <w:r w:rsidRPr="00DE3FF2">
        <w:t>мійськ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 К</w:t>
      </w:r>
      <w:r w:rsidR="000F23E5">
        <w:t>о</w:t>
      </w:r>
      <w:r w:rsidRPr="00DE3FF2">
        <w:t>д</w:t>
      </w:r>
      <w:r w:rsidR="000F23E5">
        <w:t>оха</w:t>
      </w:r>
      <w:r w:rsidRPr="00DE3FF2">
        <w:t xml:space="preserve"> (Г</w:t>
      </w:r>
      <w:r w:rsidR="000F23E5">
        <w:t>р</w:t>
      </w:r>
      <w:r w:rsidRPr="00DE3FF2">
        <w:t>уп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шля</w:t>
      </w:r>
      <w:r w:rsidR="000F23E5">
        <w:t>х</w:t>
      </w:r>
      <w:r w:rsidRPr="00DE3FF2">
        <w:t xml:space="preserve">у). </w:t>
      </w:r>
      <w:r w:rsidRPr="00DE3FF2">
        <w:br/>
        <w:t>Тези п</w:t>
      </w:r>
      <w:r w:rsidR="000F23E5">
        <w:t>ро</w:t>
      </w:r>
      <w:r w:rsidRPr="00DE3FF2">
        <w:t xml:space="preserve"> пе</w:t>
      </w:r>
      <w:r w:rsidR="000F23E5">
        <w:t>р</w:t>
      </w:r>
      <w:r w:rsidRPr="00DE3FF2">
        <w:t>ев</w:t>
      </w:r>
      <w:r w:rsidR="000F23E5">
        <w:t>оро</w:t>
      </w:r>
      <w:r w:rsidRPr="00DE3FF2">
        <w:t>т т</w:t>
      </w:r>
      <w:r w:rsidR="000F23E5">
        <w:t>а</w:t>
      </w:r>
      <w:r w:rsidRPr="00DE3FF2">
        <w:t xml:space="preserve"> ліквід</w:t>
      </w:r>
      <w:r w:rsidR="000F23E5">
        <w:t>а</w:t>
      </w:r>
      <w:r w:rsidRPr="00DE3FF2">
        <w:t>цію «к</w:t>
      </w:r>
      <w:r w:rsidR="000F23E5">
        <w:t>ор</w:t>
      </w:r>
      <w:r w:rsidRPr="00DE3FF2">
        <w:t>умп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літик</w:t>
      </w:r>
      <w:r w:rsidR="000F23E5">
        <w:t>а</w:t>
      </w:r>
      <w:r w:rsidRPr="00DE3FF2">
        <w:t>нів» в</w:t>
      </w:r>
      <w:r w:rsidR="000F23E5">
        <w:t>хо</w:t>
      </w:r>
      <w:r w:rsidRPr="00DE3FF2">
        <w:t>дили д</w:t>
      </w:r>
      <w:r w:rsidR="000F23E5">
        <w:t>о</w:t>
      </w:r>
      <w:r w:rsidRPr="00DE3FF2">
        <w:t xml:space="preserve"> </w:t>
      </w:r>
      <w:r w:rsidRPr="00DE3FF2">
        <w:lastRenderedPageBreak/>
        <w:t>п</w:t>
      </w:r>
      <w:r w:rsidR="000F23E5">
        <w:t>ро</w:t>
      </w:r>
      <w:r w:rsidRPr="00DE3FF2">
        <w:t>г</w:t>
      </w:r>
      <w:r w:rsidR="000F23E5">
        <w:t>ра</w:t>
      </w:r>
      <w:r w:rsidRPr="00DE3FF2">
        <w:t>ми б</w:t>
      </w:r>
      <w:r w:rsidR="000F23E5">
        <w:t>а</w:t>
      </w:r>
      <w:r w:rsidRPr="00DE3FF2">
        <w:t>г</w:t>
      </w:r>
      <w:r w:rsidR="000F23E5">
        <w:t>а</w:t>
      </w:r>
      <w:r w:rsidRPr="00DE3FF2">
        <w:t>ть</w:t>
      </w:r>
      <w:r w:rsidR="000F23E5">
        <w:t>ох</w:t>
      </w:r>
      <w:r w:rsidRPr="00DE3FF2">
        <w:t xml:space="preserve"> т</w:t>
      </w:r>
      <w:r w:rsidR="000F23E5">
        <w:t>а</w:t>
      </w:r>
      <w:r w:rsidRPr="00DE3FF2">
        <w:t>ємни</w:t>
      </w:r>
      <w:r w:rsidR="000F23E5">
        <w:t>х</w:t>
      </w:r>
      <w:r w:rsidRPr="00DE3FF2">
        <w:t xml:space="preserve"> </w:t>
      </w:r>
      <w:r w:rsidR="000F23E5">
        <w:t>ар</w:t>
      </w:r>
      <w:r w:rsidRPr="00DE3FF2">
        <w:t>мійськи</w:t>
      </w:r>
      <w:r w:rsidR="000F23E5">
        <w:t>х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цій. Як і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нсе</w:t>
      </w:r>
      <w:r w:rsidR="000F23E5">
        <w:t>р</w:t>
      </w:r>
      <w:r w:rsidRPr="00DE3FF2">
        <w:t>в</w:t>
      </w:r>
      <w:r w:rsidR="000F23E5">
        <w:t>а</w:t>
      </w:r>
      <w:r w:rsidRPr="00DE3FF2">
        <w:t>т</w:t>
      </w:r>
      <w:r w:rsidR="000F23E5">
        <w:t>ор</w:t>
      </w:r>
      <w:r w:rsidRPr="00DE3FF2">
        <w:t>ів, ке</w:t>
      </w:r>
      <w:r w:rsidR="000F23E5">
        <w:t>р</w:t>
      </w:r>
      <w:r w:rsidRPr="00DE3FF2">
        <w:t>івники гу</w:t>
      </w:r>
      <w:r w:rsidR="000F23E5">
        <w:t>р</w:t>
      </w:r>
      <w:r w:rsidRPr="00DE3FF2">
        <w:t>тків вк</w:t>
      </w:r>
      <w:r w:rsidR="000F23E5">
        <w:t>а</w:t>
      </w:r>
      <w:r w:rsidRPr="00DE3FF2">
        <w:t>зув</w:t>
      </w:r>
      <w:r w:rsidR="000F23E5">
        <w:t>а</w:t>
      </w:r>
      <w:r w:rsidRPr="00DE3FF2">
        <w:t>ли н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льні п</w:t>
      </w:r>
      <w:r w:rsidR="000F23E5">
        <w:t>ро</w:t>
      </w:r>
      <w:r w:rsidRPr="00DE3FF2">
        <w:t>блеми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суспільств</w:t>
      </w:r>
      <w:r w:rsidR="000F23E5">
        <w:t>а</w:t>
      </w:r>
      <w:r w:rsidRPr="00DE3FF2">
        <w:t>, н</w:t>
      </w:r>
      <w:r w:rsidR="000F23E5">
        <w:t>ар</w:t>
      </w:r>
      <w:r w:rsidRPr="00DE3FF2">
        <w:t>ік</w:t>
      </w:r>
      <w:r w:rsidR="000F23E5">
        <w:t>а</w:t>
      </w:r>
      <w:r w:rsidRPr="00DE3FF2">
        <w:t>ли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ши</w:t>
      </w:r>
      <w:r w:rsidR="000F23E5">
        <w:t>р</w:t>
      </w:r>
      <w:r w:rsidRPr="00DE3FF2">
        <w:t>ення індивіду</w:t>
      </w:r>
      <w:r w:rsidR="000F23E5">
        <w:t>а</w:t>
      </w:r>
      <w:r w:rsidRPr="00DE3FF2">
        <w:t>лізму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«шкідливи</w:t>
      </w:r>
      <w:r w:rsidR="000F23E5">
        <w:t>х</w:t>
      </w:r>
      <w:r w:rsidRPr="00DE3FF2">
        <w:t>» ідей, щ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змив</w:t>
      </w:r>
      <w:r w:rsidR="000F23E5">
        <w:t>а</w:t>
      </w:r>
      <w:r w:rsidRPr="00DE3FF2">
        <w:t>ли т</w:t>
      </w:r>
      <w:r w:rsidR="000F23E5">
        <w:t>ра</w:t>
      </w:r>
      <w:r w:rsidRPr="00DE3FF2">
        <w:t>диційні цінн</w:t>
      </w:r>
      <w:r w:rsidR="000F23E5">
        <w:t>о</w:t>
      </w:r>
      <w:r w:rsidRPr="00DE3FF2">
        <w:t>сті.</w:t>
      </w:r>
    </w:p>
    <w:p w:rsidR="0066757A" w:rsidRPr="00DE3FF2" w:rsidRDefault="00F60188" w:rsidP="008C479E">
      <w:pPr>
        <w:pStyle w:val="13"/>
        <w:contextualSpacing/>
      </w:pPr>
      <w:r w:rsidRPr="00DE3FF2">
        <w:t>Се</w:t>
      </w:r>
      <w:r w:rsidR="000F23E5">
        <w:t>р</w:t>
      </w:r>
      <w:r w:rsidRPr="00DE3FF2">
        <w:t>ед вплив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цій слід з</w:t>
      </w:r>
      <w:r w:rsidR="000F23E5">
        <w:t>а</w:t>
      </w:r>
      <w:r w:rsidRPr="00DE3FF2">
        <w:t>зн</w:t>
      </w:r>
      <w:r w:rsidR="000F23E5">
        <w:t>а</w:t>
      </w:r>
      <w:r w:rsidRPr="00DE3FF2">
        <w:t xml:space="preserve">чити </w:t>
      </w:r>
      <w:r w:rsidR="0066757A" w:rsidRPr="00DE3FF2">
        <w:t>з</w:t>
      </w:r>
      <w:r w:rsidR="000F23E5">
        <w:t>а</w:t>
      </w:r>
      <w:r w:rsidR="0066757A" w:rsidRPr="00DE3FF2">
        <w:t>сн</w:t>
      </w:r>
      <w:r w:rsidR="000F23E5">
        <w:t>о</w:t>
      </w:r>
      <w:r w:rsidR="0066757A" w:rsidRPr="00DE3FF2">
        <w:t>в</w:t>
      </w:r>
      <w:r w:rsidR="000F23E5">
        <w:t>а</w:t>
      </w:r>
      <w:r w:rsidR="0066757A" w:rsidRPr="00DE3FF2">
        <w:t xml:space="preserve">не </w:t>
      </w:r>
      <w:r w:rsidRPr="00DE3FF2">
        <w:t xml:space="preserve">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К</w:t>
      </w:r>
      <w:r w:rsidR="000F23E5">
        <w:t>о</w:t>
      </w:r>
      <w:r w:rsidRPr="00DE3FF2">
        <w:t>ку</w:t>
      </w:r>
      <w:r w:rsidR="000F23E5">
        <w:t>хо</w:t>
      </w:r>
      <w:r w:rsidRPr="00DE3FF2">
        <w:t>нся (Т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вни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в)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 xml:space="preserve">лі з </w:t>
      </w:r>
      <w:r w:rsidR="000F23E5">
        <w:t>Х</w:t>
      </w:r>
      <w:r w:rsidRPr="00DE3FF2">
        <w:t>і</w:t>
      </w:r>
      <w:r w:rsidR="000F23E5">
        <w:t>ра</w:t>
      </w:r>
      <w:r w:rsidRPr="00DE3FF2">
        <w:t>нум</w:t>
      </w:r>
      <w:r w:rsidR="000F23E5">
        <w:t>а</w:t>
      </w:r>
      <w:r w:rsidRPr="00DE3FF2">
        <w:t xml:space="preserve"> Кііті</w:t>
      </w:r>
      <w:r w:rsidR="000F23E5">
        <w:t>ро</w:t>
      </w:r>
      <w:r w:rsidRPr="00DE3FF2">
        <w:t>. Ви</w:t>
      </w:r>
      <w:r w:rsidR="000F23E5">
        <w:t>хо</w:t>
      </w:r>
      <w:r w:rsidRPr="00DE3FF2">
        <w:t>дець із бю</w:t>
      </w:r>
      <w:r w:rsidR="000F23E5">
        <w:t>ро</w:t>
      </w:r>
      <w:r w:rsidRPr="00DE3FF2">
        <w:t>к</w:t>
      </w:r>
      <w:r w:rsidR="000F23E5">
        <w:t>ра</w:t>
      </w:r>
      <w:r w:rsidRPr="00DE3FF2">
        <w:t xml:space="preserve">тії, який </w:t>
      </w:r>
      <w:r w:rsidR="000F23E5">
        <w:t>о</w:t>
      </w:r>
      <w:r w:rsidRPr="00DE3FF2">
        <w:t>бійм</w:t>
      </w:r>
      <w:r w:rsidR="000F23E5">
        <w:t>а</w:t>
      </w:r>
      <w:r w:rsidRPr="00DE3FF2">
        <w:t>в низку відп</w:t>
      </w:r>
      <w:r w:rsidR="000F23E5">
        <w:t>о</w:t>
      </w:r>
      <w:r w:rsidRPr="00DE3FF2">
        <w:t>від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п</w:t>
      </w:r>
      <w:r w:rsidR="000F23E5">
        <w:t>о</w:t>
      </w:r>
      <w:r w:rsidRPr="00DE3FF2">
        <w:t>стів, він був з</w:t>
      </w:r>
      <w:r w:rsidR="000F23E5">
        <w:t>а</w:t>
      </w:r>
      <w:r w:rsidRPr="00DE3FF2">
        <w:t>тятим к</w:t>
      </w:r>
      <w:r w:rsidR="000F23E5">
        <w:t>р</w:t>
      </w:r>
      <w:r w:rsidRPr="00DE3FF2">
        <w:t>итик</w:t>
      </w:r>
      <w:r w:rsidR="000F23E5">
        <w:t>о</w:t>
      </w:r>
      <w:r w:rsidRPr="00DE3FF2">
        <w:t>м лібе</w:t>
      </w:r>
      <w:r w:rsidR="000F23E5">
        <w:t>ра</w:t>
      </w:r>
      <w:r w:rsidRPr="00DE3FF2">
        <w:t>лізму т</w:t>
      </w:r>
      <w:r w:rsidR="000F23E5">
        <w:t>а</w:t>
      </w:r>
      <w:r w:rsidRPr="00DE3FF2">
        <w:t xml:space="preserve"> «дем</w:t>
      </w:r>
      <w:r w:rsidR="000F23E5">
        <w:t>о</w:t>
      </w:r>
      <w:r w:rsidRPr="00DE3FF2">
        <w:t>к</w:t>
      </w:r>
      <w:r w:rsidR="000F23E5">
        <w:t>ра</w:t>
      </w:r>
      <w:r w:rsidRPr="00DE3FF2">
        <w:t>тії Т</w:t>
      </w:r>
      <w:r w:rsidR="000F23E5">
        <w:t>а</w:t>
      </w:r>
      <w:r w:rsidRPr="00DE3FF2">
        <w:t>йсе», симп</w:t>
      </w:r>
      <w:r w:rsidR="000F23E5">
        <w:t>а</w:t>
      </w:r>
      <w:r w:rsidRPr="00DE3FF2">
        <w:t>тизуючи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>льним ідеям. У суспільств</w:t>
      </w:r>
      <w:r w:rsidR="000F23E5">
        <w:t>о</w:t>
      </w:r>
      <w:r w:rsidRPr="00DE3FF2">
        <w:t xml:space="preserve"> увійшли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від</w:t>
      </w:r>
      <w:r w:rsidR="000F23E5">
        <w:t>о</w:t>
      </w:r>
      <w:r w:rsidRPr="00DE3FF2">
        <w:t>ми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т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ї еліти. Н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лі </w:t>
      </w:r>
      <w:r w:rsidR="000F23E5">
        <w:t>Х</w:t>
      </w:r>
      <w:r w:rsidRPr="00DE3FF2">
        <w:t>і</w:t>
      </w:r>
      <w:r w:rsidR="000F23E5">
        <w:t>ра</w:t>
      </w:r>
      <w:r w:rsidRPr="00DE3FF2">
        <w:t>нум</w:t>
      </w:r>
      <w:r w:rsidR="000F23E5">
        <w:t>а</w:t>
      </w:r>
      <w:r w:rsidRPr="00DE3FF2">
        <w:t>, в</w:t>
      </w:r>
      <w:r w:rsidR="000F23E5">
        <w:t>о</w:t>
      </w:r>
      <w:r w:rsidRPr="00DE3FF2">
        <w:t>л</w:t>
      </w:r>
      <w:r w:rsidR="000F23E5">
        <w:t>о</w:t>
      </w:r>
      <w:r w:rsidRPr="00DE3FF2">
        <w:t>діючи великим вплив</w:t>
      </w:r>
      <w:r w:rsidR="000F23E5">
        <w:t>о</w:t>
      </w:r>
      <w:r w:rsidRPr="00DE3FF2">
        <w:t>м у Т</w:t>
      </w:r>
      <w:r w:rsidR="000F23E5">
        <w:t>а</w:t>
      </w:r>
      <w:r w:rsidRPr="00DE3FF2">
        <w:t xml:space="preserve">ємній </w:t>
      </w:r>
      <w:r w:rsidR="000F23E5">
        <w:t>ра</w:t>
      </w:r>
      <w:r w:rsidRPr="00DE3FF2">
        <w:t>ді, з</w:t>
      </w:r>
      <w:r w:rsidR="000F23E5">
        <w:t>а</w:t>
      </w:r>
      <w:r w:rsidRPr="00DE3FF2">
        <w:t>лиш</w:t>
      </w:r>
      <w:r w:rsidR="000F23E5">
        <w:t>а</w:t>
      </w:r>
      <w:r w:rsidRPr="00DE3FF2">
        <w:t xml:space="preserve">вся </w:t>
      </w:r>
      <w:r w:rsidR="000F23E5">
        <w:t>о</w:t>
      </w:r>
      <w:r w:rsidRPr="00DE3FF2">
        <w:t>дним із ліде</w:t>
      </w:r>
      <w:r w:rsidR="000F23E5">
        <w:t>р</w:t>
      </w:r>
      <w:r w:rsidRPr="00DE3FF2">
        <w:t>ів ук</w:t>
      </w:r>
      <w:r w:rsidR="000F23E5">
        <w:t>ра</w:t>
      </w:r>
      <w:r w:rsidRPr="00DE3FF2">
        <w:t>й п</w:t>
      </w:r>
      <w:r w:rsidR="000F23E5">
        <w:t>ра</w:t>
      </w:r>
      <w:r w:rsidRPr="00DE3FF2">
        <w:t>в</w:t>
      </w:r>
      <w:r w:rsidR="000F23E5">
        <w:t>о</w:t>
      </w:r>
      <w:r w:rsidRPr="00DE3FF2">
        <w:t>ї ч</w:t>
      </w:r>
      <w:r w:rsidR="000F23E5">
        <w:t>а</w:t>
      </w:r>
      <w:r w:rsidRPr="00DE3FF2">
        <w:t>стини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бю</w:t>
      </w:r>
      <w:r w:rsidR="000F23E5">
        <w:t>ро</w:t>
      </w:r>
      <w:r w:rsidRPr="00DE3FF2">
        <w:t>к</w:t>
      </w:r>
      <w:r w:rsidR="000F23E5">
        <w:t>ра</w:t>
      </w:r>
      <w:r w:rsidRPr="00DE3FF2">
        <w:t xml:space="preserve">тії. </w:t>
      </w:r>
    </w:p>
    <w:p w:rsidR="00F60188" w:rsidRPr="00DE3FF2" w:rsidRDefault="00F60188" w:rsidP="008C479E">
      <w:pPr>
        <w:pStyle w:val="13"/>
        <w:contextualSpacing/>
      </w:pPr>
      <w:r w:rsidRPr="00DE3FF2">
        <w:t>Яп</w:t>
      </w:r>
      <w:r w:rsidR="000F23E5">
        <w:t>о</w:t>
      </w:r>
      <w:r w:rsidRPr="00DE3FF2">
        <w:t>нські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>льні уг</w:t>
      </w:r>
      <w:r w:rsidR="000F23E5">
        <w:t>р</w:t>
      </w:r>
      <w:r w:rsidRPr="00DE3FF2">
        <w:t>уп</w:t>
      </w:r>
      <w:r w:rsidR="000F23E5">
        <w:t>о</w:t>
      </w:r>
      <w:r w:rsidRPr="00DE3FF2">
        <w:t>в</w:t>
      </w:r>
      <w:r w:rsidR="000F23E5">
        <w:t>а</w:t>
      </w:r>
      <w:r w:rsidRPr="00DE3FF2">
        <w:t>ння т</w:t>
      </w:r>
      <w:r w:rsidR="000F23E5">
        <w:t>а</w:t>
      </w:r>
      <w:r w:rsidRPr="00DE3FF2">
        <w:t xml:space="preserve"> суспільств</w:t>
      </w:r>
      <w:r w:rsidR="000F23E5">
        <w:t>а</w:t>
      </w:r>
      <w:r w:rsidRPr="00DE3FF2">
        <w:t xml:space="preserve"> в іст</w:t>
      </w:r>
      <w:r w:rsidR="000F23E5">
        <w:t>ор</w:t>
      </w:r>
      <w:r w:rsidRPr="00DE3FF2">
        <w:t>і</w:t>
      </w:r>
      <w:r w:rsidR="000F23E5">
        <w:t>о</w:t>
      </w:r>
      <w:r w:rsidRPr="00DE3FF2">
        <w:t>г</w:t>
      </w:r>
      <w:r w:rsidR="000F23E5">
        <w:t>ра</w:t>
      </w:r>
      <w:r w:rsidRPr="00DE3FF2">
        <w:t>фії ін</w:t>
      </w:r>
      <w:r w:rsidR="000F23E5">
        <w:t>о</w:t>
      </w:r>
      <w:r w:rsidRPr="00DE3FF2">
        <w:t>ді н</w:t>
      </w:r>
      <w:r w:rsidR="000F23E5">
        <w:t>а</w:t>
      </w:r>
      <w:r w:rsidRPr="00DE3FF2">
        <w:t>зив</w:t>
      </w:r>
      <w:r w:rsidR="000F23E5">
        <w:t>а</w:t>
      </w:r>
      <w:r w:rsidRPr="00DE3FF2">
        <w:t>ються ф</w:t>
      </w:r>
      <w:r w:rsidR="000F23E5">
        <w:t>а</w:t>
      </w:r>
      <w:r w:rsidRPr="00DE3FF2">
        <w:t>шистськими. Сп</w:t>
      </w:r>
      <w:r w:rsidR="000F23E5">
        <w:t>ра</w:t>
      </w:r>
      <w:r w:rsidRPr="00DE3FF2">
        <w:t>вді,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ідей Кит</w:t>
      </w:r>
      <w:r w:rsidR="000F23E5">
        <w:t>а</w:t>
      </w:r>
      <w:r w:rsidRPr="00DE3FF2">
        <w:t xml:space="preserve"> Іккі і </w:t>
      </w:r>
      <w:r w:rsidR="000F23E5">
        <w:t>О</w:t>
      </w:r>
      <w:r w:rsidRPr="00DE3FF2">
        <w:t>к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 Сюмей, п</w:t>
      </w:r>
      <w:r w:rsidR="000F23E5">
        <w:t>о</w:t>
      </w:r>
      <w:r w:rsidRPr="00DE3FF2">
        <w:t>л</w:t>
      </w:r>
      <w:r w:rsidR="000F23E5">
        <w:t>о</w:t>
      </w:r>
      <w:r w:rsidRPr="00DE3FF2">
        <w:t>ження п</w:t>
      </w:r>
      <w:r w:rsidR="000F23E5">
        <w:t>ро</w:t>
      </w:r>
      <w:r w:rsidRPr="00DE3FF2">
        <w:t>г</w:t>
      </w:r>
      <w:r w:rsidR="000F23E5">
        <w:t>ра</w:t>
      </w:r>
      <w:r w:rsidRPr="00DE3FF2">
        <w:t>м Юдз</w:t>
      </w:r>
      <w:r w:rsidR="000F23E5">
        <w:t>о</w:t>
      </w:r>
      <w:r w:rsidRPr="00DE3FF2">
        <w:t>нся, Геться, С</w:t>
      </w:r>
      <w:r w:rsidR="000F23E5">
        <w:t>а</w:t>
      </w:r>
      <w:r w:rsidRPr="00DE3FF2">
        <w:t>ку</w:t>
      </w:r>
      <w:r w:rsidR="000F23E5">
        <w:t>ра</w:t>
      </w:r>
      <w:r w:rsidRPr="00DE3FF2">
        <w:t>к</w:t>
      </w:r>
      <w:r w:rsidR="000F23E5">
        <w:t>а</w:t>
      </w:r>
      <w:r w:rsidRPr="00DE3FF2">
        <w:t>й, К</w:t>
      </w:r>
      <w:r w:rsidR="000F23E5">
        <w:t>о</w:t>
      </w:r>
      <w:r w:rsidRPr="00DE3FF2">
        <w:t>д</w:t>
      </w:r>
      <w:r w:rsidR="000F23E5">
        <w:t>оха</w:t>
      </w:r>
      <w:r w:rsidRPr="00DE3FF2">
        <w:t xml:space="preserve">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г</w:t>
      </w:r>
      <w:r w:rsidR="000F23E5">
        <w:t>р</w:t>
      </w:r>
      <w:r w:rsidRPr="00DE3FF2">
        <w:t>уп пе</w:t>
      </w:r>
      <w:r w:rsidR="000F23E5">
        <w:t>р</w:t>
      </w:r>
      <w:r w:rsidRPr="00DE3FF2">
        <w:t>егукув</w:t>
      </w:r>
      <w:r w:rsidR="000F23E5">
        <w:t>а</w:t>
      </w:r>
      <w:r w:rsidRPr="00DE3FF2">
        <w:t>лися з іде</w:t>
      </w:r>
      <w:r w:rsidR="000F23E5">
        <w:t>о</w:t>
      </w:r>
      <w:r w:rsidRPr="00DE3FF2">
        <w:t>л</w:t>
      </w:r>
      <w:r w:rsidR="000F23E5">
        <w:t>о</w:t>
      </w:r>
      <w:r w:rsidRPr="00DE3FF2">
        <w:t>гічними уст</w:t>
      </w:r>
      <w:r w:rsidR="000F23E5">
        <w:t>а</w:t>
      </w:r>
      <w:r w:rsidRPr="00DE3FF2">
        <w:t>н</w:t>
      </w:r>
      <w:r w:rsidR="000F23E5">
        <w:t>о</w:t>
      </w:r>
      <w:r w:rsidRPr="00DE3FF2">
        <w:t>вк</w:t>
      </w:r>
      <w:r w:rsidR="000F23E5">
        <w:t>а</w:t>
      </w:r>
      <w:r w:rsidRPr="00DE3FF2">
        <w:t>ми іт</w:t>
      </w:r>
      <w:r w:rsidR="000F23E5">
        <w:t>а</w:t>
      </w:r>
      <w:r w:rsidRPr="00DE3FF2">
        <w:t>лійськи</w:t>
      </w:r>
      <w:r w:rsidR="000F23E5">
        <w:t>х</w:t>
      </w:r>
      <w:r w:rsidRPr="00DE3FF2">
        <w:t xml:space="preserve"> ф</w:t>
      </w:r>
      <w:r w:rsidR="000F23E5">
        <w:t>а</w:t>
      </w:r>
      <w:r w:rsidRPr="00DE3FF2">
        <w:t xml:space="preserve">шистів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НСД</w:t>
      </w:r>
      <w:r w:rsidR="000F23E5">
        <w:t>А</w:t>
      </w:r>
      <w:r w:rsidRPr="00DE3FF2">
        <w:t xml:space="preserve">П, </w:t>
      </w:r>
      <w:r w:rsidR="000F23E5">
        <w:t>а</w:t>
      </w:r>
      <w:r w:rsidRPr="00DE3FF2">
        <w:t xml:space="preserve"> в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му уст</w:t>
      </w:r>
      <w:r w:rsidR="000F23E5">
        <w:t>ро</w:t>
      </w:r>
      <w:r w:rsidRPr="00DE3FF2">
        <w:t>ї Іт</w:t>
      </w:r>
      <w:r w:rsidR="000F23E5">
        <w:t>а</w:t>
      </w:r>
      <w:r w:rsidRPr="00DE3FF2">
        <w:t>лії, Німеччини т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нії кін</w:t>
      </w:r>
      <w:r w:rsidR="00694E35" w:rsidRPr="00DE3FF2">
        <w:t>ця 1930-</w:t>
      </w:r>
      <w:r w:rsidR="000F23E5">
        <w:t>х</w:t>
      </w:r>
      <w:r w:rsidR="00694E35" w:rsidRPr="00DE3FF2">
        <w:t xml:space="preserve"> – пе</w:t>
      </w:r>
      <w:r w:rsidR="000F23E5">
        <w:t>р</w:t>
      </w:r>
      <w:r w:rsidR="00694E35" w:rsidRPr="00DE3FF2">
        <w:t>ш</w:t>
      </w:r>
      <w:r w:rsidR="000F23E5">
        <w:t>о</w:t>
      </w:r>
      <w:r w:rsidR="00694E35" w:rsidRPr="00DE3FF2">
        <w:t>ї п</w:t>
      </w:r>
      <w:r w:rsidR="000F23E5">
        <w:t>о</w:t>
      </w:r>
      <w:r w:rsidR="00694E35" w:rsidRPr="00DE3FF2">
        <w:t>л</w:t>
      </w:r>
      <w:r w:rsidR="000F23E5">
        <w:t>о</w:t>
      </w:r>
      <w:r w:rsidR="00694E35" w:rsidRPr="00DE3FF2">
        <w:t>вини 19 ст</w:t>
      </w:r>
      <w:r w:rsidRPr="00DE3FF2">
        <w:t>. бул</w:t>
      </w:r>
      <w:r w:rsidR="000F23E5">
        <w:t>о</w:t>
      </w:r>
      <w:r w:rsidRPr="00DE3FF2">
        <w:t xml:space="preserve">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спільн</w:t>
      </w:r>
      <w:r w:rsidR="000F23E5">
        <w:t>о</w:t>
      </w:r>
      <w:r w:rsidRPr="00DE3FF2">
        <w:t>г</w:t>
      </w:r>
      <w:r w:rsidR="000F23E5">
        <w:t>о</w:t>
      </w:r>
      <w:r w:rsidRPr="00DE3FF2">
        <w:t>. П</w:t>
      </w:r>
      <w:r w:rsidR="000F23E5">
        <w:t>ро</w:t>
      </w:r>
      <w:r w:rsidRPr="00DE3FF2">
        <w:t>те п</w:t>
      </w:r>
      <w:r w:rsidR="000F23E5">
        <w:t>о</w:t>
      </w:r>
      <w:r w:rsidRPr="00DE3FF2">
        <w:t>вністю ст</w:t>
      </w:r>
      <w:r w:rsidR="000F23E5">
        <w:t>а</w:t>
      </w:r>
      <w:r w:rsidRPr="00DE3FF2">
        <w:t>вити зн</w:t>
      </w:r>
      <w:r w:rsidR="000F23E5">
        <w:t>а</w:t>
      </w:r>
      <w:r w:rsidRPr="00DE3FF2">
        <w:t xml:space="preserve">к </w:t>
      </w:r>
      <w:r w:rsidR="000F23E5">
        <w:t>р</w:t>
      </w:r>
      <w:r w:rsidRPr="00DE3FF2">
        <w:t>івн</w:t>
      </w:r>
      <w:r w:rsidR="000F23E5">
        <w:t>о</w:t>
      </w:r>
      <w:r w:rsidRPr="00DE3FF2">
        <w:t>сті між ними нек</w:t>
      </w:r>
      <w:r w:rsidR="000F23E5">
        <w:t>ор</w:t>
      </w:r>
      <w:r w:rsidRPr="00DE3FF2">
        <w:t>ектн</w:t>
      </w:r>
      <w:r w:rsidR="000F23E5">
        <w:t>о</w:t>
      </w:r>
      <w:r w:rsidRPr="00DE3FF2">
        <w:t>. Ф</w:t>
      </w:r>
      <w:r w:rsidR="000F23E5">
        <w:t>а</w:t>
      </w:r>
      <w:r w:rsidRPr="00DE3FF2">
        <w:t>шизм в Яп</w:t>
      </w:r>
      <w:r w:rsidR="000F23E5">
        <w:t>о</w:t>
      </w:r>
      <w:r w:rsidRPr="00DE3FF2">
        <w:t>нії існув</w:t>
      </w:r>
      <w:r w:rsidR="000F23E5">
        <w:t>а</w:t>
      </w:r>
      <w:r w:rsidRPr="00DE3FF2">
        <w:t xml:space="preserve">в як </w:t>
      </w:r>
      <w:r w:rsidR="000F23E5">
        <w:t>о</w:t>
      </w:r>
      <w:r w:rsidRPr="00DE3FF2">
        <w:t>дн</w:t>
      </w:r>
      <w:r w:rsidR="000F23E5">
        <w:t>а</w:t>
      </w:r>
      <w:r w:rsidRPr="00DE3FF2">
        <w:t xml:space="preserve"> з течій п</w:t>
      </w:r>
      <w:r w:rsidR="000F23E5">
        <w:t>ра</w:t>
      </w:r>
      <w:r w:rsidRPr="00DE3FF2">
        <w:t>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>у, ст</w:t>
      </w:r>
      <w:r w:rsidR="000F23E5">
        <w:t>а</w:t>
      </w:r>
      <w:r w:rsidRPr="00DE3FF2">
        <w:t>вши велик</w:t>
      </w:r>
      <w:r w:rsidR="000F23E5">
        <w:t>о</w:t>
      </w:r>
      <w:r w:rsidRPr="00DE3FF2">
        <w:t>ю сил</w:t>
      </w:r>
      <w:r w:rsidR="000F23E5">
        <w:t>о</w:t>
      </w:r>
      <w:r w:rsidRPr="00DE3FF2">
        <w:t>ю в пе</w:t>
      </w:r>
      <w:r w:rsidR="000F23E5">
        <w:t>р</w:t>
      </w:r>
      <w:r w:rsidRPr="00DE3FF2">
        <w:t>шій п</w:t>
      </w:r>
      <w:r w:rsidR="000F23E5">
        <w:t>о</w:t>
      </w:r>
      <w:r w:rsidRPr="00DE3FF2">
        <w:t>л</w:t>
      </w:r>
      <w:r w:rsidR="000F23E5">
        <w:t>о</w:t>
      </w:r>
      <w:r w:rsidRPr="00DE3FF2">
        <w:t>вині 1930-</w:t>
      </w:r>
      <w:r w:rsidR="000F23E5">
        <w:t>х</w:t>
      </w:r>
      <w:r w:rsidRPr="00DE3FF2">
        <w:t xml:space="preserve"> </w:t>
      </w:r>
      <w:r w:rsidR="000F23E5">
        <w:t>рр</w:t>
      </w:r>
      <w:r w:rsidRPr="00DE3FF2">
        <w:t xml:space="preserve">., </w:t>
      </w:r>
      <w:r w:rsidR="000F23E5">
        <w:t>о</w:t>
      </w:r>
      <w:r w:rsidRPr="00DE3FF2">
        <w:t>дн</w:t>
      </w:r>
      <w:r w:rsidR="000F23E5">
        <w:t>а</w:t>
      </w:r>
      <w:r w:rsidRPr="00DE3FF2">
        <w:t>к не пе</w:t>
      </w:r>
      <w:r w:rsidR="000F23E5">
        <w:t>р</w:t>
      </w:r>
      <w:r w:rsidRPr="00DE3FF2">
        <w:t>етв</w:t>
      </w:r>
      <w:r w:rsidR="000F23E5">
        <w:t>ор</w:t>
      </w:r>
      <w:r w:rsidRPr="00DE3FF2">
        <w:t>ився н</w:t>
      </w:r>
      <w:r w:rsidR="000F23E5">
        <w:t>а</w:t>
      </w:r>
      <w:r w:rsidRPr="00DE3FF2">
        <w:t xml:space="preserve"> систему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вл</w:t>
      </w:r>
      <w:r w:rsidR="000F23E5">
        <w:t>а</w:t>
      </w:r>
      <w:r w:rsidRPr="00DE3FF2">
        <w:t>ди че</w:t>
      </w:r>
      <w:r w:rsidR="000F23E5">
        <w:t>р</w:t>
      </w:r>
      <w:r w:rsidRPr="00DE3FF2">
        <w:t>ез п</w:t>
      </w:r>
      <w:r w:rsidR="000F23E5">
        <w:t>а</w:t>
      </w:r>
      <w:r w:rsidRPr="00DE3FF2">
        <w:t>те</w:t>
      </w:r>
      <w:r w:rsidR="000F23E5">
        <w:t>р</w:t>
      </w:r>
      <w:r w:rsidRPr="00DE3FF2">
        <w:t>н</w:t>
      </w:r>
      <w:r w:rsidR="000F23E5">
        <w:t>а</w:t>
      </w:r>
      <w:r w:rsidRPr="00DE3FF2">
        <w:t xml:space="preserve">лістський </w:t>
      </w:r>
      <w:r w:rsidR="000F23E5">
        <w:t>хара</w:t>
      </w:r>
      <w:r w:rsidRPr="00DE3FF2">
        <w:t>кте</w:t>
      </w:r>
      <w:r w:rsidR="000F23E5">
        <w:t>р</w:t>
      </w:r>
      <w:r w:rsidRPr="00DE3FF2">
        <w:t xml:space="preserve"> яп</w:t>
      </w:r>
      <w:r w:rsidR="000F23E5">
        <w:t>о</w:t>
      </w:r>
      <w:r w:rsidRPr="00DE3FF2">
        <w:t>нськ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суспільств</w:t>
      </w:r>
      <w:r w:rsidR="000F23E5">
        <w:t>а</w:t>
      </w:r>
      <w:r w:rsidRPr="00DE3FF2">
        <w:t>, з</w:t>
      </w:r>
      <w:r w:rsidR="000F23E5">
        <w:t>а</w:t>
      </w:r>
      <w:r w:rsidRPr="00DE3FF2">
        <w:t>мкнен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с</w:t>
      </w:r>
      <w:r w:rsidR="000F23E5">
        <w:t>а</w:t>
      </w:r>
      <w:r w:rsidRPr="00DE3FF2">
        <w:t>к</w:t>
      </w:r>
      <w:r w:rsidR="000F23E5">
        <w:t>ра</w:t>
      </w:r>
      <w:r w:rsidRPr="00DE3FF2">
        <w:t>льну фі</w:t>
      </w:r>
      <w:r w:rsidR="00694E35" w:rsidRPr="00DE3FF2">
        <w:t>гу</w:t>
      </w:r>
      <w:r w:rsidR="000F23E5">
        <w:t>р</w:t>
      </w:r>
      <w:r w:rsidR="00694E35" w:rsidRPr="00DE3FF2">
        <w:t>у імпе</w:t>
      </w:r>
      <w:r w:rsidR="000F23E5">
        <w:t>ра</w:t>
      </w:r>
      <w:r w:rsidR="00694E35" w:rsidRPr="00DE3FF2">
        <w:t>т</w:t>
      </w:r>
      <w:r w:rsidR="000F23E5">
        <w:t>ора</w:t>
      </w:r>
      <w:r w:rsidR="00694E35" w:rsidRPr="00DE3FF2">
        <w:t xml:space="preserve"> </w:t>
      </w:r>
      <w:hyperlink r:id="rId29" w:anchor="_ftnref85" w:history="1">
        <w:r w:rsidR="00DE3FF2" w:rsidRPr="00DE3FF2">
          <w:t>[</w:t>
        </w:r>
        <w:r w:rsidR="006767CD" w:rsidRPr="00DE3FF2">
          <w:t>15</w:t>
        </w:r>
        <w:r w:rsidR="005B7638" w:rsidRPr="00DE3FF2">
          <w:t>]</w:t>
        </w:r>
      </w:hyperlink>
      <w:r w:rsidR="00694E35" w:rsidRPr="00DE3FF2">
        <w:t>.</w:t>
      </w:r>
    </w:p>
    <w:p w:rsidR="0073654A" w:rsidRPr="00DE3FF2" w:rsidRDefault="000F23E5" w:rsidP="008C479E">
      <w:pPr>
        <w:pStyle w:val="13"/>
        <w:contextualSpacing/>
      </w:pPr>
      <w:r>
        <w:t>Ра</w:t>
      </w:r>
      <w:r w:rsidR="00F60188" w:rsidRPr="00DE3FF2">
        <w:t>дик</w:t>
      </w:r>
      <w:r>
        <w:t>а</w:t>
      </w:r>
      <w:r w:rsidR="00F60188" w:rsidRPr="00DE3FF2">
        <w:t>льні тенденції у суспільній свід</w:t>
      </w:r>
      <w:r>
        <w:t>о</w:t>
      </w:r>
      <w:r w:rsidR="00F60188" w:rsidRPr="00DE3FF2">
        <w:t>м</w:t>
      </w:r>
      <w:r>
        <w:t>о</w:t>
      </w:r>
      <w:r w:rsidR="00F60188" w:rsidRPr="00DE3FF2">
        <w:t>сті не п</w:t>
      </w:r>
      <w:r>
        <w:t>р</w:t>
      </w:r>
      <w:r w:rsidR="00F60188" w:rsidRPr="00DE3FF2">
        <w:t>извели д</w:t>
      </w:r>
      <w:r>
        <w:t>о</w:t>
      </w:r>
      <w:r w:rsidR="00F60188" w:rsidRPr="00DE3FF2">
        <w:t xml:space="preserve"> к</w:t>
      </w:r>
      <w:r>
        <w:t>ар</w:t>
      </w:r>
      <w:r w:rsidR="00F60188" w:rsidRPr="00DE3FF2">
        <w:t>дин</w:t>
      </w:r>
      <w:r>
        <w:t>а</w:t>
      </w:r>
      <w:r w:rsidR="00F60188" w:rsidRPr="00DE3FF2">
        <w:t>льн</w:t>
      </w:r>
      <w:r>
        <w:t>о</w:t>
      </w:r>
      <w:r w:rsidR="00F60188" w:rsidRPr="00DE3FF2">
        <w:t xml:space="preserve">ї зміни еліт, </w:t>
      </w:r>
      <w:r>
        <w:t>а</w:t>
      </w:r>
      <w:r w:rsidR="00F60188" w:rsidRPr="00DE3FF2">
        <w:t xml:space="preserve"> сп</w:t>
      </w:r>
      <w:r>
        <w:t>р</w:t>
      </w:r>
      <w:r w:rsidR="00F60188" w:rsidRPr="00DE3FF2">
        <w:t>ияли пе</w:t>
      </w:r>
      <w:r>
        <w:t>р</w:t>
      </w:r>
      <w:r w:rsidR="00F60188" w:rsidRPr="00DE3FF2">
        <w:t>е</w:t>
      </w:r>
      <w:r>
        <w:t>хо</w:t>
      </w:r>
      <w:r w:rsidR="00F60188" w:rsidRPr="00DE3FF2">
        <w:t>пленню н</w:t>
      </w:r>
      <w:r>
        <w:t>а</w:t>
      </w:r>
      <w:r w:rsidR="00F60188" w:rsidRPr="00DE3FF2">
        <w:t>ці</w:t>
      </w:r>
      <w:r>
        <w:t>о</w:t>
      </w:r>
      <w:r w:rsidR="00F60188" w:rsidRPr="00DE3FF2">
        <w:t>н</w:t>
      </w:r>
      <w:r>
        <w:t>а</w:t>
      </w:r>
      <w:r w:rsidR="00F60188" w:rsidRPr="00DE3FF2">
        <w:t>лістични</w:t>
      </w:r>
      <w:r>
        <w:t>х</w:t>
      </w:r>
      <w:r w:rsidR="00F60188" w:rsidRPr="00DE3FF2">
        <w:t xml:space="preserve"> г</w:t>
      </w:r>
      <w:r>
        <w:t>а</w:t>
      </w:r>
      <w:r w:rsidR="00F60188" w:rsidRPr="00DE3FF2">
        <w:t xml:space="preserve">сел </w:t>
      </w:r>
      <w:r w:rsidR="00F60188" w:rsidRPr="00DE3FF2">
        <w:br/>
        <w:t>п</w:t>
      </w:r>
      <w:r>
        <w:t>ра</w:t>
      </w:r>
      <w:r w:rsidR="00F60188" w:rsidRPr="00DE3FF2">
        <w:t>влячими к</w:t>
      </w:r>
      <w:r>
        <w:t>о</w:t>
      </w:r>
      <w:r w:rsidR="00F60188" w:rsidRPr="00DE3FF2">
        <w:t>л</w:t>
      </w:r>
      <w:r>
        <w:t>а</w:t>
      </w:r>
      <w:r w:rsidR="00F60188" w:rsidRPr="00DE3FF2">
        <w:t>ми. Н</w:t>
      </w:r>
      <w:r>
        <w:t>а</w:t>
      </w:r>
      <w:r w:rsidR="00F60188" w:rsidRPr="00DE3FF2">
        <w:t>п</w:t>
      </w:r>
      <w:r>
        <w:t>ра</w:t>
      </w:r>
      <w:r w:rsidR="00F60188" w:rsidRPr="00DE3FF2">
        <w:t xml:space="preserve">вивши </w:t>
      </w:r>
      <w:r>
        <w:t>о</w:t>
      </w:r>
      <w:r w:rsidR="00F60188" w:rsidRPr="00DE3FF2">
        <w:t>сн</w:t>
      </w:r>
      <w:r>
        <w:t>о</w:t>
      </w:r>
      <w:r w:rsidR="00F60188" w:rsidRPr="00DE3FF2">
        <w:t>вні зусилля б</w:t>
      </w:r>
      <w:r>
        <w:t>оро</w:t>
      </w:r>
      <w:r w:rsidR="00F60188" w:rsidRPr="00DE3FF2">
        <w:t>тьби з с</w:t>
      </w:r>
      <w:r>
        <w:t>о</w:t>
      </w:r>
      <w:r w:rsidR="00F60188" w:rsidRPr="00DE3FF2">
        <w:t>ці</w:t>
      </w:r>
      <w:r>
        <w:t>а</w:t>
      </w:r>
      <w:r w:rsidR="00F60188" w:rsidRPr="00DE3FF2">
        <w:t>лізм</w:t>
      </w:r>
      <w:r>
        <w:t>о</w:t>
      </w:r>
      <w:r w:rsidR="00F60188" w:rsidRPr="00DE3FF2">
        <w:t xml:space="preserve">м і </w:t>
      </w:r>
      <w:r>
        <w:t>ро</w:t>
      </w:r>
      <w:r w:rsidR="00F60188" w:rsidRPr="00DE3FF2">
        <w:t>зг</w:t>
      </w:r>
      <w:r>
        <w:t>ро</w:t>
      </w:r>
      <w:r w:rsidR="00F60188" w:rsidRPr="00DE3FF2">
        <w:t>мивши ліви</w:t>
      </w:r>
      <w:r>
        <w:t>х</w:t>
      </w:r>
      <w:r w:rsidR="00F60188" w:rsidRPr="00DE3FF2">
        <w:t xml:space="preserve"> </w:t>
      </w:r>
      <w:r>
        <w:t>ра</w:t>
      </w:r>
      <w:r w:rsidR="00F60188" w:rsidRPr="00DE3FF2">
        <w:t>дик</w:t>
      </w:r>
      <w:r>
        <w:t>а</w:t>
      </w:r>
      <w:r w:rsidR="00F60188" w:rsidRPr="00DE3FF2">
        <w:t>лів, вл</w:t>
      </w:r>
      <w:r>
        <w:t>а</w:t>
      </w:r>
      <w:r w:rsidR="00F60188" w:rsidRPr="00DE3FF2">
        <w:t>д</w:t>
      </w:r>
      <w:r>
        <w:t>а</w:t>
      </w:r>
      <w:r w:rsidR="00F60188" w:rsidRPr="00DE3FF2">
        <w:t xml:space="preserve"> д</w:t>
      </w:r>
      <w:r>
        <w:t>о</w:t>
      </w:r>
      <w:r w:rsidR="00F60188" w:rsidRPr="00DE3FF2">
        <w:t xml:space="preserve"> певн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ч</w:t>
      </w:r>
      <w:r>
        <w:t>а</w:t>
      </w:r>
      <w:r w:rsidR="00F60188" w:rsidRPr="00DE3FF2">
        <w:t>су к</w:t>
      </w:r>
      <w:r>
        <w:t>р</w:t>
      </w:r>
      <w:r w:rsidR="00F60188" w:rsidRPr="00DE3FF2">
        <w:t>ізь п</w:t>
      </w:r>
      <w:r>
        <w:t>а</w:t>
      </w:r>
      <w:r w:rsidR="00F60188" w:rsidRPr="00DE3FF2">
        <w:t xml:space="preserve">льці </w:t>
      </w:r>
      <w:r w:rsidR="00F60188" w:rsidRPr="00DE3FF2">
        <w:br/>
        <w:t>дивил</w:t>
      </w:r>
      <w:r>
        <w:t>а</w:t>
      </w:r>
      <w:r w:rsidR="00F60188" w:rsidRPr="00DE3FF2">
        <w:t>ся діяльність ульт</w:t>
      </w:r>
      <w:r>
        <w:t>ра</w:t>
      </w:r>
      <w:r w:rsidR="00F60188" w:rsidRPr="00DE3FF2">
        <w:t>п</w:t>
      </w:r>
      <w:r>
        <w:t>ра</w:t>
      </w:r>
      <w:r w:rsidR="00F60188" w:rsidRPr="00DE3FF2">
        <w:t>ви</w:t>
      </w:r>
      <w:r>
        <w:t>х</w:t>
      </w:r>
      <w:r w:rsidR="00F60188" w:rsidRPr="00DE3FF2">
        <w:t>. Це п</w:t>
      </w:r>
      <w:r>
        <w:t>о</w:t>
      </w:r>
      <w:r w:rsidR="00F60188" w:rsidRPr="00DE3FF2">
        <w:t>яснюється тим, щ</w:t>
      </w:r>
      <w:r>
        <w:t>о</w:t>
      </w:r>
      <w:r w:rsidR="00F60188" w:rsidRPr="00DE3FF2">
        <w:t xml:space="preserve"> пе</w:t>
      </w:r>
      <w:r>
        <w:t>р</w:t>
      </w:r>
      <w:r w:rsidR="00F60188" w:rsidRPr="00DE3FF2">
        <w:t>ші з</w:t>
      </w:r>
      <w:r>
        <w:t>а</w:t>
      </w:r>
      <w:r w:rsidR="00F60188" w:rsidRPr="00DE3FF2">
        <w:t>зі</w:t>
      </w:r>
      <w:r>
        <w:t>ха</w:t>
      </w:r>
      <w:r w:rsidR="00F60188" w:rsidRPr="00DE3FF2">
        <w:t>ли н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сн</w:t>
      </w:r>
      <w:r>
        <w:t>о</w:t>
      </w:r>
      <w:r w:rsidR="00F60188" w:rsidRPr="00DE3FF2">
        <w:t>ви де</w:t>
      </w:r>
      <w:r>
        <w:t>р</w:t>
      </w:r>
      <w:r w:rsidR="00F60188" w:rsidRPr="00DE3FF2">
        <w:t>ж</w:t>
      </w:r>
      <w:r>
        <w:t>а</w:t>
      </w:r>
      <w:r w:rsidR="00F60188" w:rsidRPr="00DE3FF2">
        <w:t>ви, піднім</w:t>
      </w:r>
      <w:r>
        <w:t>а</w:t>
      </w:r>
      <w:r w:rsidR="00F60188" w:rsidRPr="00DE3FF2">
        <w:t>ючи г</w:t>
      </w:r>
      <w:r>
        <w:t>а</w:t>
      </w:r>
      <w:r w:rsidR="00F60188" w:rsidRPr="00DE3FF2">
        <w:t>сл</w:t>
      </w:r>
      <w:r>
        <w:t>а</w:t>
      </w:r>
      <w:r w:rsidR="00F60188" w:rsidRPr="00DE3FF2">
        <w:t xml:space="preserve"> п</w:t>
      </w:r>
      <w:r>
        <w:t>ро</w:t>
      </w:r>
      <w:r w:rsidR="00F60188" w:rsidRPr="00DE3FF2">
        <w:t xml:space="preserve"> ліквід</w:t>
      </w:r>
      <w:r>
        <w:t>а</w:t>
      </w:r>
      <w:r w:rsidR="00F60188" w:rsidRPr="00DE3FF2">
        <w:t>цію м</w:t>
      </w:r>
      <w:r>
        <w:t>о</w:t>
      </w:r>
      <w:r w:rsidR="00F60188" w:rsidRPr="00DE3FF2">
        <w:t>н</w:t>
      </w:r>
      <w:r>
        <w:t>арх</w:t>
      </w:r>
      <w:r w:rsidR="00F60188" w:rsidRPr="00DE3FF2">
        <w:t xml:space="preserve">ії, </w:t>
      </w:r>
      <w:r>
        <w:t>а</w:t>
      </w:r>
      <w:r w:rsidR="00F60188" w:rsidRPr="00DE3FF2">
        <w:t xml:space="preserve"> д</w:t>
      </w:r>
      <w:r>
        <w:t>р</w:t>
      </w:r>
      <w:r w:rsidR="00F60188" w:rsidRPr="00DE3FF2">
        <w:t>угі незмінн</w:t>
      </w:r>
      <w:r>
        <w:t>о</w:t>
      </w:r>
      <w:r w:rsidR="00F60188" w:rsidRPr="00DE3FF2">
        <w:t xml:space="preserve"> н</w:t>
      </w:r>
      <w:r>
        <w:t>а</w:t>
      </w:r>
      <w:r w:rsidR="00F60188" w:rsidRPr="00DE3FF2">
        <w:t>г</w:t>
      </w:r>
      <w:r>
        <w:t>о</w:t>
      </w:r>
      <w:r w:rsidR="00F60188" w:rsidRPr="00DE3FF2">
        <w:t>л</w:t>
      </w:r>
      <w:r>
        <w:t>о</w:t>
      </w:r>
      <w:r w:rsidR="00F60188" w:rsidRPr="00DE3FF2">
        <w:t>шув</w:t>
      </w:r>
      <w:r>
        <w:t>а</w:t>
      </w:r>
      <w:r w:rsidR="00F60188" w:rsidRPr="00DE3FF2">
        <w:t>ли н</w:t>
      </w:r>
      <w:r>
        <w:t>а</w:t>
      </w:r>
      <w:r w:rsidR="00F60188" w:rsidRPr="00DE3FF2">
        <w:t xml:space="preserve"> чільній </w:t>
      </w:r>
      <w:r>
        <w:t>ро</w:t>
      </w:r>
      <w:r w:rsidR="00F60188" w:rsidRPr="00DE3FF2">
        <w:t>лі імпе</w:t>
      </w:r>
      <w:r>
        <w:t>ра</w:t>
      </w:r>
      <w:r w:rsidR="00F60188" w:rsidRPr="00DE3FF2">
        <w:t>т</w:t>
      </w:r>
      <w:r>
        <w:t>ора</w:t>
      </w:r>
      <w:r w:rsidR="00F60188" w:rsidRPr="00DE3FF2">
        <w:t>. Деякі ідеї п</w:t>
      </w:r>
      <w:r>
        <w:t>ра</w:t>
      </w:r>
      <w:r w:rsidR="00F60188" w:rsidRPr="00DE3FF2">
        <w:t>ви</w:t>
      </w:r>
      <w:r>
        <w:t>х</w:t>
      </w:r>
      <w:r w:rsidR="00F60188" w:rsidRPr="00DE3FF2">
        <w:t xml:space="preserve"> </w:t>
      </w:r>
      <w:r>
        <w:t>ра</w:t>
      </w:r>
      <w:r w:rsidR="00F60188" w:rsidRPr="00DE3FF2">
        <w:t>дик</w:t>
      </w:r>
      <w:r>
        <w:t>а</w:t>
      </w:r>
      <w:r w:rsidR="00F60188" w:rsidRPr="00DE3FF2">
        <w:t>лів н</w:t>
      </w:r>
      <w:r>
        <w:t>а</w:t>
      </w:r>
      <w:r w:rsidR="00F60188" w:rsidRPr="00DE3FF2">
        <w:t>д</w:t>
      </w:r>
      <w:r>
        <w:t>а</w:t>
      </w:r>
      <w:r w:rsidR="00F60188" w:rsidRPr="00DE3FF2">
        <w:t>лі були взяті н</w:t>
      </w:r>
      <w:r>
        <w:t>а</w:t>
      </w:r>
      <w:r w:rsidR="00F60188" w:rsidRPr="00DE3FF2">
        <w:t xml:space="preserve"> </w:t>
      </w:r>
      <w:r>
        <w:t>о</w:t>
      </w:r>
      <w:r w:rsidR="00F60188" w:rsidRPr="00DE3FF2">
        <w:t>зб</w:t>
      </w:r>
      <w:r>
        <w:t>ро</w:t>
      </w:r>
      <w:r w:rsidR="00F60188" w:rsidRPr="00DE3FF2">
        <w:t>єння яп</w:t>
      </w:r>
      <w:r>
        <w:t>о</w:t>
      </w:r>
      <w:r w:rsidR="00F60188" w:rsidRPr="00DE3FF2">
        <w:t>нськ</w:t>
      </w:r>
      <w:r>
        <w:t>о</w:t>
      </w:r>
      <w:r w:rsidR="00F60188" w:rsidRPr="00DE3FF2">
        <w:t>ю п</w:t>
      </w:r>
      <w:r>
        <w:t>ра</w:t>
      </w:r>
      <w:r w:rsidR="00F60188" w:rsidRPr="00DE3FF2">
        <w:t>вляч</w:t>
      </w:r>
      <w:r>
        <w:t>о</w:t>
      </w:r>
      <w:r w:rsidR="00F60188" w:rsidRPr="00DE3FF2">
        <w:t>ю еліт</w:t>
      </w:r>
      <w:r>
        <w:t>о</w:t>
      </w:r>
      <w:r w:rsidR="00F60188" w:rsidRPr="00DE3FF2">
        <w:t>ю і відбит</w:t>
      </w:r>
      <w:r>
        <w:t>о</w:t>
      </w:r>
      <w:r w:rsidR="00F60188" w:rsidRPr="00DE3FF2">
        <w:t xml:space="preserve"> у де</w:t>
      </w:r>
      <w:r>
        <w:t>р</w:t>
      </w:r>
      <w:r w:rsidR="00F60188" w:rsidRPr="00DE3FF2">
        <w:t>ж</w:t>
      </w:r>
      <w:r>
        <w:t>а</w:t>
      </w:r>
      <w:r w:rsidR="00F60188" w:rsidRPr="00DE3FF2">
        <w:t xml:space="preserve">вній </w:t>
      </w:r>
      <w:r w:rsidR="00F60188" w:rsidRPr="00DE3FF2">
        <w:lastRenderedPageBreak/>
        <w:t>іде</w:t>
      </w:r>
      <w:r>
        <w:t>о</w:t>
      </w:r>
      <w:r w:rsidR="00F60188" w:rsidRPr="00DE3FF2">
        <w:t>л</w:t>
      </w:r>
      <w:r>
        <w:t>о</w:t>
      </w:r>
      <w:r w:rsidR="00F60188" w:rsidRPr="00DE3FF2">
        <w:t>гії т</w:t>
      </w:r>
      <w:r>
        <w:t>а</w:t>
      </w:r>
      <w:r w:rsidR="00F60188" w:rsidRPr="00DE3FF2">
        <w:t xml:space="preserve"> к</w:t>
      </w:r>
      <w:r>
        <w:t>о</w:t>
      </w:r>
      <w:r w:rsidR="00F60188" w:rsidRPr="00DE3FF2">
        <w:t>нк</w:t>
      </w:r>
      <w:r>
        <w:t>р</w:t>
      </w:r>
      <w:r w:rsidR="00F60188" w:rsidRPr="00DE3FF2">
        <w:t>етни</w:t>
      </w:r>
      <w:r>
        <w:t>х</w:t>
      </w:r>
      <w:r w:rsidR="00F60188" w:rsidRPr="00DE3FF2">
        <w:t xml:space="preserve"> п</w:t>
      </w:r>
      <w:r>
        <w:t>о</w:t>
      </w:r>
      <w:r w:rsidR="00F60188" w:rsidRPr="00DE3FF2">
        <w:t>літични</w:t>
      </w:r>
      <w:r>
        <w:t>х</w:t>
      </w:r>
      <w:r w:rsidR="00F60188" w:rsidRPr="00DE3FF2">
        <w:t xml:space="preserve"> к</w:t>
      </w:r>
      <w:r>
        <w:t>ро</w:t>
      </w:r>
      <w:r w:rsidR="00F60188" w:rsidRPr="00DE3FF2">
        <w:t>к</w:t>
      </w:r>
      <w:r>
        <w:t>ах</w:t>
      </w:r>
      <w:r w:rsidR="00F60188" w:rsidRPr="00DE3FF2">
        <w:t xml:space="preserve"> усе</w:t>
      </w:r>
      <w:r>
        <w:t>р</w:t>
      </w:r>
      <w:r w:rsidR="00F60188" w:rsidRPr="00DE3FF2">
        <w:t>едині к</w:t>
      </w:r>
      <w:r>
        <w:t>ра</w:t>
      </w:r>
      <w:r w:rsidR="00F60188" w:rsidRPr="00DE3FF2">
        <w:t>їни т</w:t>
      </w:r>
      <w:r>
        <w:t>а</w:t>
      </w:r>
      <w:r w:rsidR="00F60188" w:rsidRPr="00DE3FF2">
        <w:t xml:space="preserve"> н</w:t>
      </w:r>
      <w:r>
        <w:t>а</w:t>
      </w:r>
      <w:r w:rsidR="00F60188" w:rsidRPr="00DE3FF2">
        <w:t xml:space="preserve"> міжн</w:t>
      </w:r>
      <w:r>
        <w:t>аро</w:t>
      </w:r>
      <w:r w:rsidR="00F60188" w:rsidRPr="00DE3FF2">
        <w:t xml:space="preserve">дній </w:t>
      </w:r>
      <w:r>
        <w:t>ар</w:t>
      </w:r>
      <w:r w:rsidR="00F60188" w:rsidRPr="00DE3FF2">
        <w:t>ені.</w:t>
      </w:r>
    </w:p>
    <w:p w:rsidR="00F60188" w:rsidRPr="00F60188" w:rsidRDefault="00DE3FF2" w:rsidP="008C479E">
      <w:pPr>
        <w:spacing w:after="100" w:line="360" w:lineRule="auto"/>
        <w:ind w:left="21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0379A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C47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Вплив ідеї 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>ншизму н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життя суспільств</w:t>
      </w:r>
      <w:r w:rsidR="000F23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0188" w:rsidRPr="00F60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3FA1" w:rsidRPr="00DE3FF2" w:rsidRDefault="006A3FA1" w:rsidP="008C479E">
      <w:pPr>
        <w:pStyle w:val="13"/>
        <w:contextualSpacing/>
      </w:pPr>
      <w:r w:rsidRPr="00DE3FF2">
        <w:t>В Яп</w:t>
      </w:r>
      <w:r w:rsidR="000F23E5">
        <w:t>о</w:t>
      </w:r>
      <w:r w:rsidRPr="00DE3FF2">
        <w:t>нії п</w:t>
      </w:r>
      <w:r w:rsidR="000F23E5">
        <w:t>о</w:t>
      </w:r>
      <w:r w:rsidRPr="00DE3FF2">
        <w:t>в</w:t>
      </w:r>
      <w:r w:rsidR="000F23E5">
        <w:t>о</w:t>
      </w:r>
      <w:r w:rsidRPr="00DE3FF2">
        <w:t>єнн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ч</w:t>
      </w:r>
      <w:r w:rsidR="000F23E5">
        <w:t>а</w:t>
      </w:r>
      <w:r w:rsidRPr="00DE3FF2">
        <w:t>су відбув</w:t>
      </w:r>
      <w:r w:rsidR="000F23E5">
        <w:t>а</w:t>
      </w:r>
      <w:r w:rsidRPr="00DE3FF2">
        <w:t>л</w:t>
      </w:r>
      <w:r w:rsidR="000F23E5">
        <w:t>а</w:t>
      </w:r>
      <w:r w:rsidRPr="00DE3FF2">
        <w:t>ся низк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етв</w:t>
      </w:r>
      <w:r w:rsidR="000F23E5">
        <w:t>ор</w:t>
      </w:r>
      <w:r w:rsidRPr="00DE3FF2">
        <w:t>ень виклик</w:t>
      </w:r>
      <w:r w:rsidR="000F23E5">
        <w:t>а</w:t>
      </w:r>
      <w:r w:rsidRPr="00DE3FF2">
        <w:t>ни</w:t>
      </w:r>
      <w:r w:rsidR="000F23E5">
        <w:t>х</w:t>
      </w:r>
      <w:r w:rsidRPr="00DE3FF2">
        <w:t>, як з</w:t>
      </w:r>
      <w:r w:rsidR="000F23E5">
        <w:t>о</w:t>
      </w:r>
      <w:r w:rsidRPr="00DE3FF2">
        <w:t>внішніми, т</w:t>
      </w:r>
      <w:r w:rsidR="000F23E5">
        <w:t>а</w:t>
      </w:r>
      <w:r w:rsidRPr="00DE3FF2">
        <w:t>к і внут</w:t>
      </w:r>
      <w:r w:rsidR="000F23E5">
        <w:t>р</w:t>
      </w:r>
      <w:r w:rsidRPr="00DE3FF2">
        <w:t>ішніми ф</w:t>
      </w:r>
      <w:r w:rsidR="000F23E5">
        <w:t>а</w:t>
      </w:r>
      <w:r w:rsidRPr="00DE3FF2">
        <w:t>кт</w:t>
      </w:r>
      <w:r w:rsidR="000F23E5">
        <w:t>ора</w:t>
      </w:r>
      <w:r w:rsidRPr="00DE3FF2">
        <w:t>ми усі в</w:t>
      </w:r>
      <w:r w:rsidR="000F23E5">
        <w:t>о</w:t>
      </w:r>
      <w:r w:rsidRPr="00DE3FF2">
        <w:t>ни вплив</w:t>
      </w:r>
      <w:r w:rsidR="000F23E5">
        <w:t>а</w:t>
      </w:r>
      <w:r w:rsidRPr="00DE3FF2">
        <w:t>ли н</w:t>
      </w:r>
      <w:r w:rsidR="000F23E5">
        <w:t>а</w:t>
      </w:r>
      <w:r w:rsidRPr="00DE3FF2">
        <w:t xml:space="preserve"> життя суспільств</w:t>
      </w:r>
      <w:r w:rsidR="000F23E5">
        <w:t>а</w:t>
      </w:r>
      <w:r w:rsidRPr="00DE3FF2">
        <w:t xml:space="preserve">. Не </w:t>
      </w:r>
      <w:r w:rsidR="000F23E5">
        <w:t>о</w:t>
      </w:r>
      <w:r w:rsidRPr="00DE3FF2">
        <w:t>ст</w:t>
      </w:r>
      <w:r w:rsidR="000F23E5">
        <w:t>а</w:t>
      </w:r>
      <w:r w:rsidRPr="00DE3FF2">
        <w:t>ннь</w:t>
      </w:r>
      <w:r w:rsidR="000F23E5">
        <w:t>о</w:t>
      </w:r>
      <w:r w:rsidRPr="00DE3FF2">
        <w:t>ю п</w:t>
      </w:r>
      <w:r w:rsidR="000F23E5">
        <w:t>о</w:t>
      </w:r>
      <w:r w:rsidRPr="00DE3FF2">
        <w:t xml:space="preserve"> зн</w:t>
      </w:r>
      <w:r w:rsidR="000F23E5">
        <w:t>а</w:t>
      </w:r>
      <w:r w:rsidRPr="00DE3FF2">
        <w:t>чим</w:t>
      </w:r>
      <w:r w:rsidR="000F23E5">
        <w:t>о</w:t>
      </w:r>
      <w:r w:rsidRPr="00DE3FF2">
        <w:t>сті бул</w:t>
      </w:r>
      <w:r w:rsidR="000F23E5">
        <w:t>а</w:t>
      </w:r>
      <w:r w:rsidRPr="00DE3FF2">
        <w:t xml:space="preserve"> ідея </w:t>
      </w:r>
      <w:r w:rsidR="000F23E5">
        <w:t>р</w:t>
      </w:r>
      <w:r w:rsidRPr="00DE3FF2">
        <w:t>ев</w:t>
      </w:r>
      <w:r w:rsidR="000F23E5">
        <w:t>а</w:t>
      </w:r>
      <w:r w:rsidRPr="00DE3FF2">
        <w:t>ншизму щ</w:t>
      </w:r>
      <w:r w:rsidR="000F23E5">
        <w:t>о</w:t>
      </w:r>
      <w:r w:rsidRPr="00DE3FF2">
        <w:t xml:space="preserve"> д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людям в</w:t>
      </w:r>
      <w:r w:rsidR="000F23E5">
        <w:t>оро</w:t>
      </w:r>
      <w:r w:rsidRPr="00DE3FF2">
        <w:t>г</w:t>
      </w:r>
      <w:r w:rsidR="000F23E5">
        <w:t>а</w:t>
      </w:r>
      <w:r w:rsidRPr="00DE3FF2">
        <w:t xml:space="preserve"> щ</w:t>
      </w:r>
      <w:r w:rsidR="000F23E5">
        <w:t>о</w:t>
      </w:r>
      <w:r w:rsidRPr="00DE3FF2">
        <w:t xml:space="preserve"> винен у бід</w:t>
      </w:r>
      <w:r w:rsidR="000F23E5">
        <w:t>ах</w:t>
      </w:r>
      <w:r w:rsidRPr="00DE3FF2">
        <w:t xml:space="preserve"> суспільств</w:t>
      </w:r>
      <w:r w:rsidR="000F23E5">
        <w:t>а</w:t>
      </w:r>
      <w:r w:rsidRPr="00DE3FF2">
        <w:t xml:space="preserve">. </w:t>
      </w:r>
      <w:r w:rsidR="00E6309E" w:rsidRPr="00DE3FF2">
        <w:t>Підк</w:t>
      </w:r>
      <w:r w:rsidR="000F23E5">
        <w:t>р</w:t>
      </w:r>
      <w:r w:rsidR="00E6309E" w:rsidRPr="00DE3FF2">
        <w:t>іплюючі т</w:t>
      </w:r>
      <w:r w:rsidR="000F23E5">
        <w:t>а</w:t>
      </w:r>
      <w:r w:rsidR="00E6309E" w:rsidRPr="00DE3FF2">
        <w:t>кі мі</w:t>
      </w:r>
      <w:r w:rsidR="000F23E5">
        <w:t>р</w:t>
      </w:r>
      <w:r w:rsidR="00E6309E" w:rsidRPr="00DE3FF2">
        <w:t>кув</w:t>
      </w:r>
      <w:r w:rsidR="000F23E5">
        <w:t>а</w:t>
      </w:r>
      <w:r w:rsidR="00E6309E" w:rsidRPr="00DE3FF2">
        <w:t xml:space="preserve">ння </w:t>
      </w:r>
      <w:r w:rsidR="000F23E5">
        <w:t>р</w:t>
      </w:r>
      <w:r w:rsidR="00E6309E" w:rsidRPr="00DE3FF2">
        <w:t>ізн</w:t>
      </w:r>
      <w:r w:rsidR="000F23E5">
        <w:t>о</w:t>
      </w:r>
      <w:r w:rsidR="00E6309E" w:rsidRPr="00DE3FF2">
        <w:t>г</w:t>
      </w:r>
      <w:r w:rsidR="000F23E5">
        <w:t>о</w:t>
      </w:r>
      <w:r w:rsidR="00E6309E" w:rsidRPr="00DE3FF2">
        <w:t xml:space="preserve"> </w:t>
      </w:r>
      <w:r w:rsidR="000F23E5">
        <w:t>ро</w:t>
      </w:r>
      <w:r w:rsidR="00E6309E" w:rsidRPr="00DE3FF2">
        <w:t>ду публік</w:t>
      </w:r>
      <w:r w:rsidR="000F23E5">
        <w:t>а</w:t>
      </w:r>
      <w:r w:rsidR="00E6309E" w:rsidRPr="00DE3FF2">
        <w:t>ціями і п</w:t>
      </w:r>
      <w:r w:rsidR="000F23E5">
        <w:t>ра</w:t>
      </w:r>
      <w:r w:rsidR="00E6309E" w:rsidRPr="00DE3FF2">
        <w:t>цями н</w:t>
      </w:r>
      <w:r w:rsidR="000F23E5">
        <w:t>а</w:t>
      </w:r>
      <w:r w:rsidR="00E6309E" w:rsidRPr="00DE3FF2">
        <w:t>ук</w:t>
      </w:r>
      <w:r w:rsidR="000F23E5">
        <w:t>о</w:t>
      </w:r>
      <w:r w:rsidR="00E6309E" w:rsidRPr="00DE3FF2">
        <w:t xml:space="preserve">вців </w:t>
      </w:r>
      <w:r w:rsidR="000F23E5">
        <w:t>р</w:t>
      </w:r>
      <w:r w:rsidR="00E6309E" w:rsidRPr="00DE3FF2">
        <w:t>ев</w:t>
      </w:r>
      <w:r w:rsidR="000F23E5">
        <w:t>а</w:t>
      </w:r>
      <w:r w:rsidR="00E6309E" w:rsidRPr="00DE3FF2">
        <w:t>ньшиськ</w:t>
      </w:r>
      <w:r w:rsidR="000F23E5">
        <w:t>а</w:t>
      </w:r>
      <w:r w:rsidR="00E6309E" w:rsidRPr="00DE3FF2">
        <w:t xml:space="preserve"> течія п</w:t>
      </w:r>
      <w:r w:rsidR="000F23E5">
        <w:t>о</w:t>
      </w:r>
      <w:r w:rsidR="00E6309E" w:rsidRPr="00DE3FF2">
        <w:t>ступ</w:t>
      </w:r>
      <w:r w:rsidR="000F23E5">
        <w:t>о</w:t>
      </w:r>
      <w:r w:rsidR="00E6309E" w:rsidRPr="00DE3FF2">
        <w:t>в</w:t>
      </w:r>
      <w:r w:rsidR="000F23E5">
        <w:t>о</w:t>
      </w:r>
      <w:r w:rsidR="00E6309E" w:rsidRPr="00DE3FF2">
        <w:t xml:space="preserve"> з</w:t>
      </w:r>
      <w:r w:rsidR="000F23E5">
        <w:t>а</w:t>
      </w:r>
      <w:r w:rsidR="00E6309E" w:rsidRPr="00DE3FF2">
        <w:t>в</w:t>
      </w:r>
      <w:r w:rsidR="000F23E5">
        <w:t>о</w:t>
      </w:r>
      <w:r w:rsidR="00E6309E" w:rsidRPr="00DE3FF2">
        <w:t>й</w:t>
      </w:r>
      <w:r w:rsidR="000F23E5">
        <w:t>о</w:t>
      </w:r>
      <w:r w:rsidR="00E6309E" w:rsidRPr="00DE3FF2">
        <w:t>вув</w:t>
      </w:r>
      <w:r w:rsidR="000F23E5">
        <w:t>а</w:t>
      </w:r>
      <w:r w:rsidR="00E6309E" w:rsidRPr="00DE3FF2">
        <w:t>л</w:t>
      </w:r>
      <w:r w:rsidR="000F23E5">
        <w:t>а</w:t>
      </w:r>
      <w:r w:rsidR="00E6309E" w:rsidRPr="00DE3FF2">
        <w:t xml:space="preserve"> п</w:t>
      </w:r>
      <w:r w:rsidR="000F23E5">
        <w:t>о</w:t>
      </w:r>
      <w:r w:rsidR="00E6309E" w:rsidRPr="00DE3FF2">
        <w:t>пуля</w:t>
      </w:r>
      <w:r w:rsidR="000F23E5">
        <w:t>р</w:t>
      </w:r>
      <w:r w:rsidR="00E6309E" w:rsidRPr="00DE3FF2">
        <w:t>ність се</w:t>
      </w:r>
      <w:r w:rsidR="000F23E5">
        <w:t>р</w:t>
      </w:r>
      <w:r w:rsidR="00E6309E" w:rsidRPr="00DE3FF2">
        <w:t xml:space="preserve">ед </w:t>
      </w:r>
      <w:r w:rsidR="000F23E5">
        <w:t>р</w:t>
      </w:r>
      <w:r w:rsidR="00E6309E" w:rsidRPr="00DE3FF2">
        <w:t>ізни</w:t>
      </w:r>
      <w:r w:rsidR="000F23E5">
        <w:t>х</w:t>
      </w:r>
      <w:r w:rsidR="00E6309E" w:rsidRPr="00DE3FF2">
        <w:t xml:space="preserve"> ве</w:t>
      </w:r>
      <w:r w:rsidR="000F23E5">
        <w:t>р</w:t>
      </w:r>
      <w:r w:rsidR="00E6309E" w:rsidRPr="00DE3FF2">
        <w:t>ств н</w:t>
      </w:r>
      <w:r w:rsidR="000F23E5">
        <w:t>а</w:t>
      </w:r>
      <w:r w:rsidR="00E6309E" w:rsidRPr="00DE3FF2">
        <w:t>селення.</w:t>
      </w:r>
    </w:p>
    <w:p w:rsidR="00F60188" w:rsidRPr="00DE3FF2" w:rsidRDefault="000F23E5" w:rsidP="008C479E">
      <w:pPr>
        <w:pStyle w:val="13"/>
        <w:contextualSpacing/>
      </w:pPr>
      <w:r>
        <w:t>О</w:t>
      </w:r>
      <w:r w:rsidR="00E6309E" w:rsidRPr="00DE3FF2">
        <w:t>дним із нег</w:t>
      </w:r>
      <w:r>
        <w:t>а</w:t>
      </w:r>
      <w:r w:rsidR="00E6309E" w:rsidRPr="00DE3FF2">
        <w:t>тивни</w:t>
      </w:r>
      <w:r>
        <w:t>х</w:t>
      </w:r>
      <w:r w:rsidR="00E6309E" w:rsidRPr="00DE3FF2">
        <w:t xml:space="preserve"> </w:t>
      </w:r>
      <w:r>
        <w:t>а</w:t>
      </w:r>
      <w:r w:rsidR="00E6309E" w:rsidRPr="00DE3FF2">
        <w:t>спектів з</w:t>
      </w:r>
      <w:r>
        <w:t>ах</w:t>
      </w:r>
      <w:r w:rsidR="00E6309E" w:rsidRPr="00DE3FF2">
        <w:t>ідн</w:t>
      </w:r>
      <w:r>
        <w:t>о</w:t>
      </w:r>
      <w:r w:rsidR="00E6309E" w:rsidRPr="00DE3FF2">
        <w:t>ї ст</w:t>
      </w:r>
      <w:r>
        <w:t>р</w:t>
      </w:r>
      <w:r w:rsidR="00E6309E" w:rsidRPr="00DE3FF2">
        <w:t>укту</w:t>
      </w:r>
      <w:r>
        <w:t>р</w:t>
      </w:r>
      <w:r w:rsidR="00E6309E" w:rsidRPr="00DE3FF2">
        <w:t>и був міжн</w:t>
      </w:r>
      <w:r>
        <w:t>аро</w:t>
      </w:r>
      <w:r w:rsidR="00E6309E" w:rsidRPr="00DE3FF2">
        <w:t xml:space="preserve">дний </w:t>
      </w:r>
      <w:r>
        <w:t>р</w:t>
      </w:r>
      <w:r w:rsidR="00E6309E" w:rsidRPr="00DE3FF2">
        <w:t>ин</w:t>
      </w:r>
      <w:r>
        <w:t>о</w:t>
      </w:r>
      <w:r w:rsidR="00E6309E" w:rsidRPr="00DE3FF2">
        <w:t>к для</w:t>
      </w:r>
      <w:r w:rsidR="00F60188" w:rsidRPr="00DE3FF2">
        <w:t xml:space="preserve"> сільськ</w:t>
      </w:r>
      <w:r>
        <w:t>о</w:t>
      </w:r>
      <w:r w:rsidR="00E6309E" w:rsidRPr="00DE3FF2">
        <w:t>ї</w:t>
      </w:r>
      <w:r w:rsidR="00F60188" w:rsidRPr="00DE3FF2">
        <w:t xml:space="preserve"> місцев</w:t>
      </w:r>
      <w:r>
        <w:t>о</w:t>
      </w:r>
      <w:r w:rsidR="00F60188" w:rsidRPr="00DE3FF2">
        <w:t>сті г</w:t>
      </w:r>
      <w:r>
        <w:t>о</w:t>
      </w:r>
      <w:r w:rsidR="00F60188" w:rsidRPr="00DE3FF2">
        <w:t>л</w:t>
      </w:r>
      <w:r>
        <w:t>о</w:t>
      </w:r>
      <w:r w:rsidR="00F60188" w:rsidRPr="00DE3FF2">
        <w:t>вним від</w:t>
      </w:r>
      <w:r>
        <w:t>о</w:t>
      </w:r>
      <w:r w:rsidR="00F60188" w:rsidRPr="00DE3FF2">
        <w:t>б</w:t>
      </w:r>
      <w:r>
        <w:t>ра</w:t>
      </w:r>
      <w:r w:rsidR="00F60188" w:rsidRPr="00DE3FF2">
        <w:t>женням з</w:t>
      </w:r>
      <w:r>
        <w:t>ро</w:t>
      </w:r>
      <w:r w:rsidR="00F60188" w:rsidRPr="00DE3FF2">
        <w:t>ст</w:t>
      </w:r>
      <w:r>
        <w:t>а</w:t>
      </w:r>
      <w:r w:rsidR="00F60188" w:rsidRPr="00DE3FF2">
        <w:t>юч</w:t>
      </w:r>
      <w:r>
        <w:t>о</w:t>
      </w:r>
      <w:r w:rsidR="00F60188" w:rsidRPr="00DE3FF2">
        <w:t>ї уч</w:t>
      </w:r>
      <w:r>
        <w:t>а</w:t>
      </w:r>
      <w:r w:rsidR="00F60188" w:rsidRPr="00DE3FF2">
        <w:t>сті Яп</w:t>
      </w:r>
      <w:r>
        <w:t>о</w:t>
      </w:r>
      <w:r w:rsidR="00F60188" w:rsidRPr="00DE3FF2">
        <w:t>нії у світ</w:t>
      </w:r>
      <w:r>
        <w:t>о</w:t>
      </w:r>
      <w:r w:rsidR="00F60188" w:rsidRPr="00DE3FF2">
        <w:t>вій ек</w:t>
      </w:r>
      <w:r>
        <w:t>о</w:t>
      </w:r>
      <w:r w:rsidR="00F60188" w:rsidRPr="00DE3FF2">
        <w:t>н</w:t>
      </w:r>
      <w:r>
        <w:t>о</w:t>
      </w:r>
      <w:r w:rsidR="00F60188" w:rsidRPr="00DE3FF2">
        <w:t>міці бул</w:t>
      </w:r>
      <w:r>
        <w:t>о</w:t>
      </w:r>
      <w:r w:rsidR="00F60188" w:rsidRPr="00DE3FF2">
        <w:t xml:space="preserve"> збільшення ви</w:t>
      </w:r>
      <w:r>
        <w:t>ро</w:t>
      </w:r>
      <w:r w:rsidR="00F60188" w:rsidRPr="00DE3FF2">
        <w:t>бництв</w:t>
      </w:r>
      <w:r>
        <w:t>а</w:t>
      </w:r>
      <w:r w:rsidR="00F60188" w:rsidRPr="00DE3FF2">
        <w:t xml:space="preserve"> ш</w:t>
      </w:r>
      <w:r>
        <w:t>о</w:t>
      </w:r>
      <w:r w:rsidR="00F60188" w:rsidRPr="00DE3FF2">
        <w:t>вк</w:t>
      </w:r>
      <w:r>
        <w:t>о</w:t>
      </w:r>
      <w:r w:rsidR="00F60188" w:rsidRPr="00DE3FF2">
        <w:t>п</w:t>
      </w:r>
      <w:r>
        <w:t>р</w:t>
      </w:r>
      <w:r w:rsidR="00F60188" w:rsidRPr="00DE3FF2">
        <w:t>яду, щ</w:t>
      </w:r>
      <w:r>
        <w:t>о</w:t>
      </w:r>
      <w:r w:rsidR="00F60188" w:rsidRPr="00DE3FF2">
        <w:t xml:space="preserve"> збільшув</w:t>
      </w:r>
      <w:r>
        <w:t>а</w:t>
      </w:r>
      <w:r w:rsidR="00F60188" w:rsidRPr="00DE3FF2">
        <w:t>л</w:t>
      </w:r>
      <w:r>
        <w:t>о</w:t>
      </w:r>
      <w:r w:rsidR="00F60188" w:rsidRPr="00DE3FF2">
        <w:t xml:space="preserve"> д</w:t>
      </w:r>
      <w:r>
        <w:t>охо</w:t>
      </w:r>
      <w:r w:rsidR="00F60188" w:rsidRPr="00DE3FF2">
        <w:t>ди фе</w:t>
      </w:r>
      <w:r>
        <w:t>р</w:t>
      </w:r>
      <w:r w:rsidR="00F60188" w:rsidRPr="00DE3FF2">
        <w:t>ме</w:t>
      </w:r>
      <w:r>
        <w:t>р</w:t>
      </w:r>
      <w:r w:rsidR="00F60188" w:rsidRPr="00DE3FF2">
        <w:t>ськи</w:t>
      </w:r>
      <w:r>
        <w:t>х</w:t>
      </w:r>
      <w:r w:rsidR="00F60188" w:rsidRPr="00DE3FF2">
        <w:t xml:space="preserve"> г</w:t>
      </w:r>
      <w:r>
        <w:t>о</w:t>
      </w:r>
      <w:r w:rsidR="00F60188" w:rsidRPr="00DE3FF2">
        <w:t>сп</w:t>
      </w:r>
      <w:r>
        <w:t>о</w:t>
      </w:r>
      <w:r w:rsidR="00F60188" w:rsidRPr="00DE3FF2">
        <w:t>д</w:t>
      </w:r>
      <w:r>
        <w:t>ар</w:t>
      </w:r>
      <w:r w:rsidR="00F60188" w:rsidRPr="00DE3FF2">
        <w:t>ств. У т</w:t>
      </w:r>
      <w:r>
        <w:t>о</w:t>
      </w:r>
      <w:r w:rsidR="00F60188" w:rsidRPr="00DE3FF2">
        <w:t>й же ч</w:t>
      </w:r>
      <w:r>
        <w:t>а</w:t>
      </w:r>
      <w:r w:rsidR="00F60188" w:rsidRPr="00DE3FF2">
        <w:t xml:space="preserve">с сільські </w:t>
      </w:r>
      <w:r>
        <w:t>ра</w:t>
      </w:r>
      <w:r w:rsidR="00F60188" w:rsidRPr="00DE3FF2">
        <w:t>й</w:t>
      </w:r>
      <w:r>
        <w:t>о</w:t>
      </w:r>
      <w:r w:rsidR="00F60188" w:rsidRPr="00DE3FF2">
        <w:t>ни Яп</w:t>
      </w:r>
      <w:r>
        <w:t>о</w:t>
      </w:r>
      <w:r w:rsidR="00F60188" w:rsidRPr="00DE3FF2">
        <w:t>нії н</w:t>
      </w:r>
      <w:r>
        <w:t>а</w:t>
      </w:r>
      <w:r w:rsidR="00F60188" w:rsidRPr="00DE3FF2">
        <w:t>д</w:t>
      </w:r>
      <w:r>
        <w:t>а</w:t>
      </w:r>
      <w:r w:rsidR="00F60188" w:rsidRPr="00DE3FF2">
        <w:t xml:space="preserve">ли </w:t>
      </w:r>
      <w:r>
        <w:t>о</w:t>
      </w:r>
      <w:r w:rsidR="00F60188" w:rsidRPr="00DE3FF2">
        <w:t>сн</w:t>
      </w:r>
      <w:r>
        <w:t>о</w:t>
      </w:r>
      <w:r w:rsidR="00F60188" w:rsidRPr="00DE3FF2">
        <w:t>вну м</w:t>
      </w:r>
      <w:r>
        <w:t>а</w:t>
      </w:r>
      <w:r w:rsidR="00F60188" w:rsidRPr="00DE3FF2">
        <w:t xml:space="preserve">су </w:t>
      </w:r>
      <w:r>
        <w:t>ро</w:t>
      </w:r>
      <w:r w:rsidR="00F60188" w:rsidRPr="00DE3FF2">
        <w:t xml:space="preserve">бітників </w:t>
      </w:r>
      <w:r w:rsidR="006A3FA1" w:rsidRPr="00DE3FF2">
        <w:t>для н</w:t>
      </w:r>
      <w:r>
        <w:t>о</w:t>
      </w:r>
      <w:r w:rsidR="006A3FA1" w:rsidRPr="00DE3FF2">
        <w:t>ви</w:t>
      </w:r>
      <w:r>
        <w:t>х</w:t>
      </w:r>
      <w:r w:rsidR="006A3FA1" w:rsidRPr="00DE3FF2">
        <w:t xml:space="preserve"> г</w:t>
      </w:r>
      <w:r>
        <w:t>а</w:t>
      </w:r>
      <w:r w:rsidR="006A3FA1" w:rsidRPr="00DE3FF2">
        <w:t>лузей п</w:t>
      </w:r>
      <w:r>
        <w:t>ро</w:t>
      </w:r>
      <w:r w:rsidR="006A3FA1" w:rsidRPr="00DE3FF2">
        <w:t>мисл</w:t>
      </w:r>
      <w:r>
        <w:t>о</w:t>
      </w:r>
      <w:r w:rsidR="006A3FA1" w:rsidRPr="00DE3FF2">
        <w:t>в</w:t>
      </w:r>
      <w:r>
        <w:t>о</w:t>
      </w:r>
      <w:r w:rsidR="006A3FA1" w:rsidRPr="00DE3FF2">
        <w:t>сті</w:t>
      </w:r>
      <w:r w:rsidR="00F60188" w:rsidRPr="00DE3FF2">
        <w:t xml:space="preserve">. </w:t>
      </w:r>
      <w:r w:rsidR="006A3FA1" w:rsidRPr="00DE3FF2">
        <w:t>П</w:t>
      </w:r>
      <w:r>
        <w:t>о</w:t>
      </w:r>
      <w:r w:rsidR="00F60188" w:rsidRPr="00DE3FF2">
        <w:t>ч</w:t>
      </w:r>
      <w:r>
        <w:t>а</w:t>
      </w:r>
      <w:r w:rsidR="00F60188" w:rsidRPr="00DE3FF2">
        <w:t>т</w:t>
      </w:r>
      <w:r>
        <w:t>о</w:t>
      </w:r>
      <w:r w:rsidR="00F60188" w:rsidRPr="00DE3FF2">
        <w:t>к 20 ст</w:t>
      </w:r>
      <w:r>
        <w:t>о</w:t>
      </w:r>
      <w:r w:rsidR="00F60188" w:rsidRPr="00DE3FF2">
        <w:t>ліття був ч</w:t>
      </w:r>
      <w:r>
        <w:t>а</w:t>
      </w:r>
      <w:r w:rsidR="00F60188" w:rsidRPr="00DE3FF2">
        <w:t>с</w:t>
      </w:r>
      <w:r>
        <w:t>о</w:t>
      </w:r>
      <w:r w:rsidR="00F60188" w:rsidRPr="00DE3FF2">
        <w:t>м п</w:t>
      </w:r>
      <w:r>
        <w:t>ро</w:t>
      </w:r>
      <w:r w:rsidR="00F60188" w:rsidRPr="00DE3FF2">
        <w:t>цвіт</w:t>
      </w:r>
      <w:r>
        <w:t>а</w:t>
      </w:r>
      <w:r w:rsidR="00F60188" w:rsidRPr="00DE3FF2">
        <w:t>ння сільськ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г</w:t>
      </w:r>
      <w:r>
        <w:t>о</w:t>
      </w:r>
      <w:r w:rsidR="00F60188" w:rsidRPr="00DE3FF2">
        <w:t>сп</w:t>
      </w:r>
      <w:r>
        <w:t>о</w:t>
      </w:r>
      <w:r w:rsidR="00F60188" w:rsidRPr="00DE3FF2">
        <w:t>д</w:t>
      </w:r>
      <w:r>
        <w:t>ар</w:t>
      </w:r>
      <w:r w:rsidR="00F60188" w:rsidRPr="00DE3FF2">
        <w:t>ств</w:t>
      </w:r>
      <w:r>
        <w:t>а</w:t>
      </w:r>
      <w:r w:rsidR="00F60188" w:rsidRPr="00DE3FF2">
        <w:t>. К</w:t>
      </w:r>
      <w:r>
        <w:t>о</w:t>
      </w:r>
      <w:r w:rsidR="00F60188" w:rsidRPr="00DE3FF2">
        <w:t>л</w:t>
      </w:r>
      <w:r>
        <w:t>о</w:t>
      </w:r>
      <w:r w:rsidR="00F60188" w:rsidRPr="00DE3FF2">
        <w:t>ні</w:t>
      </w:r>
      <w:r>
        <w:t>а</w:t>
      </w:r>
      <w:r w:rsidR="00F60188" w:rsidRPr="00DE3FF2">
        <w:t>льн</w:t>
      </w:r>
      <w:r>
        <w:t>а</w:t>
      </w:r>
      <w:r w:rsidR="00F60188" w:rsidRPr="00DE3FF2">
        <w:t xml:space="preserve"> к</w:t>
      </w:r>
      <w:r>
        <w:t>о</w:t>
      </w:r>
      <w:r w:rsidR="00F60188" w:rsidRPr="00DE3FF2">
        <w:t>нку</w:t>
      </w:r>
      <w:r>
        <w:t>р</w:t>
      </w:r>
      <w:r w:rsidR="00F60188" w:rsidRPr="00DE3FF2">
        <w:t>енція, з</w:t>
      </w:r>
      <w:r>
        <w:t>а</w:t>
      </w:r>
      <w:r w:rsidR="00F60188" w:rsidRPr="00DE3FF2">
        <w:t>звич</w:t>
      </w:r>
      <w:r>
        <w:t>а</w:t>
      </w:r>
      <w:r w:rsidR="00F60188" w:rsidRPr="00DE3FF2">
        <w:t>й, знижує внут</w:t>
      </w:r>
      <w:r>
        <w:t>р</w:t>
      </w:r>
      <w:r w:rsidR="00F60188" w:rsidRPr="00DE3FF2">
        <w:t>ішні ціни н</w:t>
      </w:r>
      <w:r>
        <w:t>а</w:t>
      </w:r>
      <w:r w:rsidR="00F60188" w:rsidRPr="00DE3FF2">
        <w:t xml:space="preserve"> сільськ</w:t>
      </w:r>
      <w:r>
        <w:t>о</w:t>
      </w:r>
      <w:r w:rsidR="00F60188" w:rsidRPr="00DE3FF2">
        <w:t>г</w:t>
      </w:r>
      <w:r>
        <w:t>о</w:t>
      </w:r>
      <w:r w:rsidR="00F60188" w:rsidRPr="00DE3FF2">
        <w:t>сп</w:t>
      </w:r>
      <w:r>
        <w:t>о</w:t>
      </w:r>
      <w:r w:rsidR="00F60188" w:rsidRPr="00DE3FF2">
        <w:t>д</w:t>
      </w:r>
      <w:r>
        <w:t>ар</w:t>
      </w:r>
      <w:r w:rsidR="00F60188" w:rsidRPr="00DE3FF2">
        <w:t>ську п</w:t>
      </w:r>
      <w:r>
        <w:t>ро</w:t>
      </w:r>
      <w:r w:rsidR="00F60188" w:rsidRPr="00DE3FF2">
        <w:t>дукцію. Фе</w:t>
      </w:r>
      <w:r>
        <w:t>р</w:t>
      </w:r>
      <w:r w:rsidR="00F60188" w:rsidRPr="00DE3FF2">
        <w:t>ме</w:t>
      </w:r>
      <w:r>
        <w:t>р</w:t>
      </w:r>
      <w:r w:rsidR="00F60188" w:rsidRPr="00DE3FF2">
        <w:t>и т</w:t>
      </w:r>
      <w:r>
        <w:t>а</w:t>
      </w:r>
      <w:r w:rsidR="00F60188" w:rsidRPr="00DE3FF2">
        <w:t>к</w:t>
      </w:r>
      <w:r>
        <w:t>о</w:t>
      </w:r>
      <w:r w:rsidR="00F60188" w:rsidRPr="00DE3FF2">
        <w:t>ж п</w:t>
      </w:r>
      <w:r>
        <w:t>о</w:t>
      </w:r>
      <w:r w:rsidR="00F60188" w:rsidRPr="00DE3FF2">
        <w:t>ст</w:t>
      </w:r>
      <w:r>
        <w:t>ра</w:t>
      </w:r>
      <w:r w:rsidR="00F60188" w:rsidRPr="00DE3FF2">
        <w:t>жд</w:t>
      </w:r>
      <w:r>
        <w:t>а</w:t>
      </w:r>
      <w:r w:rsidR="00F60188" w:rsidRPr="00DE3FF2">
        <w:t>ли від з</w:t>
      </w:r>
      <w:r>
        <w:t>ро</w:t>
      </w:r>
      <w:r w:rsidR="00F60188" w:rsidRPr="00DE3FF2">
        <w:t>ст</w:t>
      </w:r>
      <w:r>
        <w:t>а</w:t>
      </w:r>
      <w:r w:rsidR="00F60188" w:rsidRPr="00DE3FF2">
        <w:t>юч</w:t>
      </w:r>
      <w:r>
        <w:t>о</w:t>
      </w:r>
      <w:r w:rsidR="00F60188" w:rsidRPr="00DE3FF2">
        <w:t>ї ф</w:t>
      </w:r>
      <w:r>
        <w:t>ра</w:t>
      </w:r>
      <w:r w:rsidR="00F60188" w:rsidRPr="00DE3FF2">
        <w:t>гмент</w:t>
      </w:r>
      <w:r>
        <w:t>а</w:t>
      </w:r>
      <w:r w:rsidR="00F60188" w:rsidRPr="00DE3FF2">
        <w:t>ції в</w:t>
      </w:r>
      <w:r>
        <w:t>о</w:t>
      </w:r>
      <w:r w:rsidR="00F60188" w:rsidRPr="00DE3FF2">
        <w:t>л</w:t>
      </w:r>
      <w:r>
        <w:t>о</w:t>
      </w:r>
      <w:r w:rsidR="00F60188" w:rsidRPr="00DE3FF2">
        <w:t>дінь т</w:t>
      </w:r>
      <w:r>
        <w:t>а</w:t>
      </w:r>
      <w:r w:rsidR="00F60188" w:rsidRPr="00DE3FF2">
        <w:t xml:space="preserve"> збільшення </w:t>
      </w:r>
      <w:r>
        <w:t>ор</w:t>
      </w:r>
      <w:r w:rsidR="00F60188" w:rsidRPr="00DE3FF2">
        <w:t>ендн</w:t>
      </w:r>
      <w:r>
        <w:t>о</w:t>
      </w:r>
      <w:r w:rsidR="00F60188" w:rsidRPr="00DE3FF2">
        <w:t>ї пл</w:t>
      </w:r>
      <w:r>
        <w:t>а</w:t>
      </w:r>
      <w:r w:rsidR="00F60188" w:rsidRPr="00DE3FF2">
        <w:t>ти. З</w:t>
      </w:r>
      <w:r>
        <w:t>ро</w:t>
      </w:r>
      <w:r w:rsidR="00F60188" w:rsidRPr="00DE3FF2">
        <w:t>ст</w:t>
      </w:r>
      <w:r>
        <w:t>а</w:t>
      </w:r>
      <w:r w:rsidR="00F60188" w:rsidRPr="00DE3FF2">
        <w:t>ння числ</w:t>
      </w:r>
      <w:r>
        <w:t>а</w:t>
      </w:r>
      <w:r w:rsidR="00F60188" w:rsidRPr="00DE3FF2">
        <w:t xml:space="preserve"> </w:t>
      </w:r>
      <w:r>
        <w:t>ор</w:t>
      </w:r>
      <w:r w:rsidR="00F60188" w:rsidRPr="00DE3FF2">
        <w:t>енд</w:t>
      </w:r>
      <w:r>
        <w:t>ар</w:t>
      </w:r>
      <w:r w:rsidR="00F60188" w:rsidRPr="00DE3FF2">
        <w:t>ів п</w:t>
      </w:r>
      <w:r>
        <w:t>р</w:t>
      </w:r>
      <w:r w:rsidR="00F60188" w:rsidRPr="00DE3FF2">
        <w:t>извел</w:t>
      </w:r>
      <w:r>
        <w:t>о</w:t>
      </w:r>
      <w:r w:rsidR="00F60188" w:rsidRPr="00DE3FF2">
        <w:t xml:space="preserve"> д</w:t>
      </w:r>
      <w:r>
        <w:t>о</w:t>
      </w:r>
      <w:r w:rsidR="00F60188" w:rsidRPr="00DE3FF2">
        <w:t xml:space="preserve"> </w:t>
      </w:r>
      <w:r>
        <w:t>ро</w:t>
      </w:r>
      <w:r w:rsidR="00F60188" w:rsidRPr="00DE3FF2">
        <w:t>зши</w:t>
      </w:r>
      <w:r>
        <w:t>р</w:t>
      </w:r>
      <w:r w:rsidR="00F60188" w:rsidRPr="00DE3FF2">
        <w:t xml:space="preserve">ення </w:t>
      </w:r>
      <w:r>
        <w:t>ор</w:t>
      </w:r>
      <w:r w:rsidR="00F60188" w:rsidRPr="00DE3FF2">
        <w:t>г</w:t>
      </w:r>
      <w:r>
        <w:t>а</w:t>
      </w:r>
      <w:r w:rsidR="00F60188" w:rsidRPr="00DE3FF2">
        <w:t>ніз</w:t>
      </w:r>
      <w:r>
        <w:t>а</w:t>
      </w:r>
      <w:r w:rsidR="00F60188" w:rsidRPr="00DE3FF2">
        <w:t xml:space="preserve">цій </w:t>
      </w:r>
      <w:r>
        <w:t>ор</w:t>
      </w:r>
      <w:r w:rsidR="00F60188" w:rsidRPr="00DE3FF2">
        <w:t>енд</w:t>
      </w:r>
      <w:r>
        <w:t>ар</w:t>
      </w:r>
      <w:r w:rsidR="00F60188" w:rsidRPr="00DE3FF2">
        <w:t xml:space="preserve">ів, </w:t>
      </w:r>
      <w:r>
        <w:t>о</w:t>
      </w:r>
      <w:r w:rsidR="00F60188" w:rsidRPr="00DE3FF2">
        <w:t>с</w:t>
      </w:r>
      <w:r>
        <w:t>о</w:t>
      </w:r>
      <w:r w:rsidR="00F60188" w:rsidRPr="00DE3FF2">
        <w:t>блив</w:t>
      </w:r>
      <w:r>
        <w:t>о</w:t>
      </w:r>
      <w:r w:rsidR="00F60188" w:rsidRPr="00DE3FF2">
        <w:t xml:space="preserve"> під ч</w:t>
      </w:r>
      <w:r>
        <w:t>а</w:t>
      </w:r>
      <w:r w:rsidR="00F60188" w:rsidRPr="00DE3FF2">
        <w:t>с і після Пе</w:t>
      </w:r>
      <w:r>
        <w:t>р</w:t>
      </w:r>
      <w:r w:rsidR="00F60188" w:rsidRPr="00DE3FF2">
        <w:t>ш</w:t>
      </w:r>
      <w:r>
        <w:t>о</w:t>
      </w:r>
      <w:r w:rsidR="00F60188" w:rsidRPr="00DE3FF2">
        <w:t>ї світ</w:t>
      </w:r>
      <w:r>
        <w:t>о</w:t>
      </w:r>
      <w:r w:rsidR="00F60188" w:rsidRPr="00DE3FF2">
        <w:t>в</w:t>
      </w:r>
      <w:r>
        <w:t>о</w:t>
      </w:r>
      <w:r w:rsidR="00F60188" w:rsidRPr="00DE3FF2">
        <w:t>ї війни. Зусилля у</w:t>
      </w:r>
      <w:r>
        <w:t>р</w:t>
      </w:r>
      <w:r w:rsidR="00F60188" w:rsidRPr="00DE3FF2">
        <w:t>яду щ</w:t>
      </w:r>
      <w:r>
        <w:t>о</w:t>
      </w:r>
      <w:r w:rsidR="00F60188" w:rsidRPr="00DE3FF2">
        <w:t>д</w:t>
      </w:r>
      <w:r>
        <w:t>о</w:t>
      </w:r>
      <w:r w:rsidR="00F60188" w:rsidRPr="00DE3FF2">
        <w:t xml:space="preserve"> вип</w:t>
      </w:r>
      <w:r>
        <w:t>ра</w:t>
      </w:r>
      <w:r w:rsidR="00F60188" w:rsidRPr="00DE3FF2">
        <w:t>влення ситу</w:t>
      </w:r>
      <w:r>
        <w:t>а</w:t>
      </w:r>
      <w:r w:rsidR="00F60188" w:rsidRPr="00DE3FF2">
        <w:t>ції п</w:t>
      </w:r>
      <w:r>
        <w:t>р</w:t>
      </w:r>
      <w:r w:rsidR="00F60188" w:rsidRPr="00DE3FF2">
        <w:t>извели д</w:t>
      </w:r>
      <w:r>
        <w:t>о</w:t>
      </w:r>
      <w:r w:rsidR="00F60188" w:rsidRPr="00DE3FF2">
        <w:t xml:space="preserve"> п</w:t>
      </w:r>
      <w:r>
        <w:t>р</w:t>
      </w:r>
      <w:r w:rsidR="00F60188" w:rsidRPr="00DE3FF2">
        <w:t xml:space="preserve">ийняття в 1924 </w:t>
      </w:r>
      <w:r>
        <w:t>ро</w:t>
      </w:r>
      <w:r w:rsidR="00F60188" w:rsidRPr="00DE3FF2">
        <w:t>ці не більше ніж з</w:t>
      </w:r>
      <w:r>
        <w:t>а</w:t>
      </w:r>
      <w:r w:rsidR="00F60188" w:rsidRPr="00DE3FF2">
        <w:t>к</w:t>
      </w:r>
      <w:r>
        <w:t>о</w:t>
      </w:r>
      <w:r w:rsidR="00F60188" w:rsidRPr="00DE3FF2">
        <w:t>ну, який з</w:t>
      </w:r>
      <w:r>
        <w:t>а</w:t>
      </w:r>
      <w:r w:rsidR="00F60188" w:rsidRPr="00DE3FF2">
        <w:t>клик</w:t>
      </w:r>
      <w:r>
        <w:t>а</w:t>
      </w:r>
      <w:r w:rsidR="00F60188" w:rsidRPr="00DE3FF2">
        <w:t>в д</w:t>
      </w:r>
      <w:r>
        <w:t>о</w:t>
      </w:r>
      <w:r w:rsidR="00F60188" w:rsidRPr="00DE3FF2">
        <w:t xml:space="preserve"> п</w:t>
      </w:r>
      <w:r>
        <w:t>о</w:t>
      </w:r>
      <w:r w:rsidR="00F60188" w:rsidRPr="00DE3FF2">
        <w:t>се</w:t>
      </w:r>
      <w:r>
        <w:t>р</w:t>
      </w:r>
      <w:r w:rsidR="00F60188" w:rsidRPr="00DE3FF2">
        <w:t>едництв</w:t>
      </w:r>
      <w:r>
        <w:t>а</w:t>
      </w:r>
      <w:r w:rsidR="00F60188" w:rsidRPr="00DE3FF2">
        <w:t xml:space="preserve"> у супе</w:t>
      </w:r>
      <w:r>
        <w:t>р</w:t>
      </w:r>
      <w:r w:rsidR="00F60188" w:rsidRPr="00DE3FF2">
        <w:t>ечк</w:t>
      </w:r>
      <w:r>
        <w:t>ах</w:t>
      </w:r>
      <w:r w:rsidR="00F60188" w:rsidRPr="00DE3FF2">
        <w:t xml:space="preserve"> між </w:t>
      </w:r>
      <w:r>
        <w:t>ор</w:t>
      </w:r>
      <w:r w:rsidR="00F60188" w:rsidRPr="00DE3FF2">
        <w:t>енд</w:t>
      </w:r>
      <w:r>
        <w:t>о</w:t>
      </w:r>
      <w:r w:rsidR="00F60188" w:rsidRPr="00DE3FF2">
        <w:t>д</w:t>
      </w:r>
      <w:r>
        <w:t>а</w:t>
      </w:r>
      <w:r w:rsidR="00F60188" w:rsidRPr="00DE3FF2">
        <w:t>вцем т</w:t>
      </w:r>
      <w:r>
        <w:t>а</w:t>
      </w:r>
      <w:r w:rsidR="00F60188" w:rsidRPr="00DE3FF2">
        <w:t xml:space="preserve"> </w:t>
      </w:r>
      <w:r>
        <w:t>ор</w:t>
      </w:r>
      <w:r w:rsidR="00F60188" w:rsidRPr="00DE3FF2">
        <w:t>енд</w:t>
      </w:r>
      <w:r>
        <w:t>ар</w:t>
      </w:r>
      <w:r w:rsidR="00F60188" w:rsidRPr="00DE3FF2">
        <w:t>ем. Фін</w:t>
      </w:r>
      <w:r>
        <w:t>а</w:t>
      </w:r>
      <w:r w:rsidR="00F60188" w:rsidRPr="00DE3FF2">
        <w:t>нс</w:t>
      </w:r>
      <w:r>
        <w:t>о</w:t>
      </w:r>
      <w:r w:rsidR="00F60188" w:rsidRPr="00DE3FF2">
        <w:t>в</w:t>
      </w:r>
      <w:r>
        <w:t>а</w:t>
      </w:r>
      <w:r w:rsidR="00F60188" w:rsidRPr="00DE3FF2">
        <w:t xml:space="preserve"> п</w:t>
      </w:r>
      <w:r>
        <w:t>а</w:t>
      </w:r>
      <w:r w:rsidR="00F60188" w:rsidRPr="00DE3FF2">
        <w:t>нік</w:t>
      </w:r>
      <w:r>
        <w:t>а</w:t>
      </w:r>
      <w:r w:rsidR="00F60188" w:rsidRPr="00DE3FF2">
        <w:t xml:space="preserve"> в 1927 </w:t>
      </w:r>
      <w:r>
        <w:t>ро</w:t>
      </w:r>
      <w:r w:rsidR="00F60188" w:rsidRPr="00DE3FF2">
        <w:t>ці п</w:t>
      </w:r>
      <w:r>
        <w:t>о</w:t>
      </w:r>
      <w:r w:rsidR="00F60188" w:rsidRPr="00DE3FF2">
        <w:t>силил</w:t>
      </w:r>
      <w:r>
        <w:t>а</w:t>
      </w:r>
      <w:r w:rsidR="00F60188" w:rsidRPr="00DE3FF2">
        <w:t xml:space="preserve"> ст</w:t>
      </w:r>
      <w:r>
        <w:t>а</w:t>
      </w:r>
      <w:r w:rsidR="00F60188" w:rsidRPr="00DE3FF2">
        <w:t>н</w:t>
      </w:r>
      <w:r>
        <w:t>о</w:t>
      </w:r>
      <w:r w:rsidR="00F60188" w:rsidRPr="00DE3FF2">
        <w:t>вище в сільській місцев</w:t>
      </w:r>
      <w:r>
        <w:t>о</w:t>
      </w:r>
      <w:r w:rsidR="00F60188" w:rsidRPr="00DE3FF2">
        <w:t>сті і збільшил</w:t>
      </w:r>
      <w:r>
        <w:t>а</w:t>
      </w:r>
      <w:r w:rsidR="00F60188" w:rsidRPr="00DE3FF2">
        <w:t xml:space="preserve"> з</w:t>
      </w:r>
      <w:r>
        <w:t>а</w:t>
      </w:r>
      <w:r w:rsidR="00F60188" w:rsidRPr="00DE3FF2">
        <w:t>б</w:t>
      </w:r>
      <w:r>
        <w:t>ор</w:t>
      </w:r>
      <w:r w:rsidR="00F60188" w:rsidRPr="00DE3FF2">
        <w:t>г</w:t>
      </w:r>
      <w:r>
        <w:t>о</w:t>
      </w:r>
      <w:r w:rsidR="00F60188" w:rsidRPr="00DE3FF2">
        <w:t>в</w:t>
      </w:r>
      <w:r>
        <w:t>а</w:t>
      </w:r>
      <w:r w:rsidR="00F60188" w:rsidRPr="00DE3FF2">
        <w:t>ність, ще д</w:t>
      </w:r>
      <w:r>
        <w:t>о</w:t>
      </w:r>
      <w:r w:rsidR="00F60188" w:rsidRPr="00DE3FF2">
        <w:t xml:space="preserve"> к</w:t>
      </w:r>
      <w:r>
        <w:t>рах</w:t>
      </w:r>
      <w:r w:rsidR="00F60188" w:rsidRPr="00DE3FF2">
        <w:t xml:space="preserve">у </w:t>
      </w:r>
      <w:r>
        <w:t>а</w:t>
      </w:r>
      <w:r w:rsidR="00F60188" w:rsidRPr="00DE3FF2">
        <w:t>ме</w:t>
      </w:r>
      <w:r>
        <w:t>р</w:t>
      </w:r>
      <w:r w:rsidR="00F60188" w:rsidRPr="00DE3FF2">
        <w:t>ик</w:t>
      </w:r>
      <w:r>
        <w:t>а</w:t>
      </w:r>
      <w:r w:rsidR="00F60188" w:rsidRPr="00DE3FF2">
        <w:t>нськ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ш</w:t>
      </w:r>
      <w:r>
        <w:t>о</w:t>
      </w:r>
      <w:r w:rsidR="00F60188" w:rsidRPr="00DE3FF2">
        <w:t>вк</w:t>
      </w:r>
      <w:r>
        <w:t>о</w:t>
      </w:r>
      <w:r w:rsidR="00F60188" w:rsidRPr="00DE3FF2">
        <w:t>в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</w:t>
      </w:r>
      <w:r>
        <w:t>р</w:t>
      </w:r>
      <w:r w:rsidR="00F60188" w:rsidRPr="00DE3FF2">
        <w:t>инку в 1929</w:t>
      </w:r>
      <w:r w:rsidR="00E6309E" w:rsidRPr="00DE3FF2">
        <w:t xml:space="preserve"> який </w:t>
      </w:r>
      <w:r>
        <w:t>о</w:t>
      </w:r>
      <w:r w:rsidR="00E6309E" w:rsidRPr="00DE3FF2">
        <w:t>бе</w:t>
      </w:r>
      <w:r>
        <w:t>р</w:t>
      </w:r>
      <w:r w:rsidR="00E6309E" w:rsidRPr="00DE3FF2">
        <w:t>нув</w:t>
      </w:r>
      <w:r w:rsidR="00F60188" w:rsidRPr="00DE3FF2">
        <w:t>ся к</w:t>
      </w:r>
      <w:r>
        <w:t>а</w:t>
      </w:r>
      <w:r w:rsidR="00F60188" w:rsidRPr="00DE3FF2">
        <w:t>т</w:t>
      </w:r>
      <w:r>
        <w:t>а</w:t>
      </w:r>
      <w:r w:rsidR="00F60188" w:rsidRPr="00DE3FF2">
        <w:t>ст</w:t>
      </w:r>
      <w:r>
        <w:t>ро</w:t>
      </w:r>
      <w:r w:rsidR="00F60188" w:rsidRPr="00DE3FF2">
        <w:t>ф</w:t>
      </w:r>
      <w:r>
        <w:t>о</w:t>
      </w:r>
      <w:r w:rsidR="00F60188" w:rsidRPr="00DE3FF2">
        <w:t>ю як для фе</w:t>
      </w:r>
      <w:r>
        <w:t>р</w:t>
      </w:r>
      <w:r w:rsidR="00F60188" w:rsidRPr="00DE3FF2">
        <w:t>ме</w:t>
      </w:r>
      <w:r>
        <w:t>р</w:t>
      </w:r>
      <w:r w:rsidR="00F60188" w:rsidRPr="00DE3FF2">
        <w:t>ів, т</w:t>
      </w:r>
      <w:r>
        <w:t>а</w:t>
      </w:r>
      <w:r w:rsidR="00F60188" w:rsidRPr="00DE3FF2">
        <w:t xml:space="preserve">к і для </w:t>
      </w:r>
      <w:r>
        <w:t>ро</w:t>
      </w:r>
      <w:r w:rsidR="00F60188" w:rsidRPr="00DE3FF2">
        <w:t>бітників. У с</w:t>
      </w:r>
      <w:r>
        <w:t>о</w:t>
      </w:r>
      <w:r w:rsidR="00F60188" w:rsidRPr="00DE3FF2">
        <w:t>ці</w:t>
      </w:r>
      <w:r>
        <w:t>а</w:t>
      </w:r>
      <w:r w:rsidR="00F60188" w:rsidRPr="00DE3FF2">
        <w:t>льн</w:t>
      </w:r>
      <w:r>
        <w:t>о</w:t>
      </w:r>
      <w:r w:rsidR="00F60188" w:rsidRPr="00DE3FF2">
        <w:t>му пл</w:t>
      </w:r>
      <w:r>
        <w:t>а</w:t>
      </w:r>
      <w:r w:rsidR="00F60188" w:rsidRPr="00DE3FF2">
        <w:t>ні сільськ</w:t>
      </w:r>
      <w:r>
        <w:t>а</w:t>
      </w:r>
      <w:r w:rsidR="00F60188" w:rsidRPr="00DE3FF2">
        <w:t xml:space="preserve"> місцевість з</w:t>
      </w:r>
      <w:r>
        <w:t>а</w:t>
      </w:r>
      <w:r w:rsidR="00F60188" w:rsidRPr="00DE3FF2">
        <w:t>лиш</w:t>
      </w:r>
      <w:r>
        <w:t>а</w:t>
      </w:r>
      <w:r w:rsidR="00F60188" w:rsidRPr="00DE3FF2">
        <w:t>л</w:t>
      </w:r>
      <w:r>
        <w:t>а</w:t>
      </w:r>
      <w:r w:rsidR="00F60188" w:rsidRPr="00DE3FF2">
        <w:t>ся бідн</w:t>
      </w:r>
      <w:r>
        <w:t>о</w:t>
      </w:r>
      <w:r w:rsidR="00F60188" w:rsidRPr="00DE3FF2">
        <w:t>ю, т</w:t>
      </w:r>
      <w:r>
        <w:t>ра</w:t>
      </w:r>
      <w:r w:rsidR="00F60188" w:rsidRPr="00DE3FF2">
        <w:t>диційн</w:t>
      </w:r>
      <w:r>
        <w:t>о</w:t>
      </w:r>
      <w:r w:rsidR="00F60188" w:rsidRPr="00DE3FF2">
        <w:t>ю т</w:t>
      </w:r>
      <w:r>
        <w:t>а</w:t>
      </w:r>
      <w:r w:rsidR="00F60188" w:rsidRPr="00DE3FF2">
        <w:t xml:space="preserve"> зн</w:t>
      </w:r>
      <w:r>
        <w:t>а</w:t>
      </w:r>
      <w:r w:rsidR="00F60188" w:rsidRPr="00DE3FF2">
        <w:t>чн</w:t>
      </w:r>
      <w:r>
        <w:t>о</w:t>
      </w:r>
      <w:r w:rsidR="00F60188" w:rsidRPr="00DE3FF2">
        <w:t>ю мі</w:t>
      </w:r>
      <w:r>
        <w:t>ро</w:t>
      </w:r>
      <w:r w:rsidR="00F60188" w:rsidRPr="00DE3FF2">
        <w:t>ю н</w:t>
      </w:r>
      <w:r w:rsidR="00E6309E" w:rsidRPr="00DE3FF2">
        <w:t>е</w:t>
      </w:r>
      <w:r>
        <w:t>ро</w:t>
      </w:r>
      <w:r w:rsidR="00E6309E" w:rsidRPr="00DE3FF2">
        <w:t>звинен</w:t>
      </w:r>
      <w:r>
        <w:t>о</w:t>
      </w:r>
      <w:r w:rsidR="00E6309E" w:rsidRPr="00DE3FF2">
        <w:t>ю, т</w:t>
      </w:r>
      <w:r>
        <w:t>о</w:t>
      </w:r>
      <w:r w:rsidR="00E6309E" w:rsidRPr="00DE3FF2">
        <w:t>му ідея п</w:t>
      </w:r>
      <w:r>
        <w:t>ро</w:t>
      </w:r>
      <w:r w:rsidR="00E6309E" w:rsidRPr="00DE3FF2">
        <w:t xml:space="preserve"> міжн</w:t>
      </w:r>
      <w:r>
        <w:t>аро</w:t>
      </w:r>
      <w:r w:rsidR="00E6309E" w:rsidRPr="00DE3FF2">
        <w:t xml:space="preserve">дний </w:t>
      </w:r>
      <w:r>
        <w:t>р</w:t>
      </w:r>
      <w:r w:rsidR="00E6309E" w:rsidRPr="00DE3FF2">
        <w:t>ин</w:t>
      </w:r>
      <w:r>
        <w:t>о</w:t>
      </w:r>
      <w:r w:rsidR="00E6309E" w:rsidRPr="00DE3FF2">
        <w:t xml:space="preserve">к який </w:t>
      </w:r>
      <w:r>
        <w:t>о</w:t>
      </w:r>
      <w:r w:rsidR="00E6309E" w:rsidRPr="00DE3FF2">
        <w:t>бм</w:t>
      </w:r>
      <w:r>
        <w:t>а</w:t>
      </w:r>
      <w:r w:rsidR="00E6309E" w:rsidRPr="00DE3FF2">
        <w:t>нув т</w:t>
      </w:r>
      <w:r>
        <w:t>а</w:t>
      </w:r>
      <w:r w:rsidR="00E6309E" w:rsidRPr="00DE3FF2">
        <w:t xml:space="preserve"> зб</w:t>
      </w:r>
      <w:r>
        <w:t>а</w:t>
      </w:r>
      <w:r w:rsidR="00E6309E" w:rsidRPr="00DE3FF2">
        <w:t>нк</w:t>
      </w:r>
      <w:r>
        <w:t>р</w:t>
      </w:r>
      <w:r w:rsidR="00E6309E" w:rsidRPr="00DE3FF2">
        <w:t>утув</w:t>
      </w:r>
      <w:r>
        <w:t>а</w:t>
      </w:r>
      <w:r w:rsidR="00E6309E" w:rsidRPr="00DE3FF2">
        <w:t>в, т</w:t>
      </w:r>
      <w:r>
        <w:t>ра</w:t>
      </w:r>
      <w:r w:rsidR="00E6309E" w:rsidRPr="00DE3FF2">
        <w:t>диційн</w:t>
      </w:r>
      <w:r>
        <w:t>о</w:t>
      </w:r>
      <w:r w:rsidR="00E6309E" w:rsidRPr="00DE3FF2">
        <w:t xml:space="preserve"> з</w:t>
      </w:r>
      <w:r>
        <w:t>а</w:t>
      </w:r>
      <w:r w:rsidR="00E6309E" w:rsidRPr="00DE3FF2">
        <w:t>к</w:t>
      </w:r>
      <w:r>
        <w:t>р</w:t>
      </w:r>
      <w:r w:rsidR="00E6309E" w:rsidRPr="00DE3FF2">
        <w:t>ите яп</w:t>
      </w:r>
      <w:r>
        <w:t>о</w:t>
      </w:r>
      <w:r w:rsidR="00E6309E" w:rsidRPr="00DE3FF2">
        <w:t xml:space="preserve">нське </w:t>
      </w:r>
      <w:r w:rsidR="003C3DAE" w:rsidRPr="00DE3FF2">
        <w:t>селянств</w:t>
      </w:r>
      <w:r>
        <w:t>о</w:t>
      </w:r>
      <w:r w:rsidR="003C3DAE" w:rsidRPr="00DE3FF2">
        <w:t xml:space="preserve"> ши</w:t>
      </w:r>
      <w:r>
        <w:t>ро</w:t>
      </w:r>
      <w:r w:rsidR="003C3DAE" w:rsidRPr="00DE3FF2">
        <w:t>к</w:t>
      </w:r>
      <w:r>
        <w:t>о</w:t>
      </w:r>
      <w:r w:rsidR="003C3DAE" w:rsidRPr="00DE3FF2">
        <w:t xml:space="preserve"> </w:t>
      </w:r>
      <w:r>
        <w:t>ро</w:t>
      </w:r>
      <w:r w:rsidR="003C3DAE" w:rsidRPr="00DE3FF2">
        <w:t>зп</w:t>
      </w:r>
      <w:r>
        <w:t>о</w:t>
      </w:r>
      <w:r w:rsidR="003C3DAE" w:rsidRPr="00DE3FF2">
        <w:t>всюдил</w:t>
      </w:r>
      <w:r>
        <w:t>а</w:t>
      </w:r>
      <w:r w:rsidR="003C3DAE" w:rsidRPr="00DE3FF2">
        <w:t>ся. Н</w:t>
      </w:r>
      <w:r>
        <w:t>а</w:t>
      </w:r>
      <w:r w:rsidR="003C3DAE" w:rsidRPr="00DE3FF2">
        <w:t>слідк</w:t>
      </w:r>
      <w:r>
        <w:t>о</w:t>
      </w:r>
      <w:r w:rsidR="003C3DAE" w:rsidRPr="00DE3FF2">
        <w:t>м її п</w:t>
      </w:r>
      <w:r>
        <w:t>о</w:t>
      </w:r>
      <w:r w:rsidR="003C3DAE" w:rsidRPr="00DE3FF2">
        <w:t>ши</w:t>
      </w:r>
      <w:r>
        <w:t>р</w:t>
      </w:r>
      <w:r w:rsidR="003C3DAE" w:rsidRPr="00DE3FF2">
        <w:t xml:space="preserve">ення були </w:t>
      </w:r>
      <w:r>
        <w:t>а</w:t>
      </w:r>
      <w:r w:rsidR="003C3DAE" w:rsidRPr="00DE3FF2">
        <w:t>нти з</w:t>
      </w:r>
      <w:r>
        <w:t>ах</w:t>
      </w:r>
      <w:r w:rsidR="003C3DAE" w:rsidRPr="00DE3FF2">
        <w:t>ідні ідеї у м</w:t>
      </w:r>
      <w:r>
        <w:t>о</w:t>
      </w:r>
      <w:r w:rsidR="003C3DAE" w:rsidRPr="00DE3FF2">
        <w:t>л</w:t>
      </w:r>
      <w:r>
        <w:t>о</w:t>
      </w:r>
      <w:r w:rsidR="003C3DAE" w:rsidRPr="00DE3FF2">
        <w:t>ді щ</w:t>
      </w:r>
      <w:r>
        <w:t>о</w:t>
      </w:r>
      <w:r w:rsidR="003C3DAE" w:rsidRPr="00DE3FF2">
        <w:t xml:space="preserve"> після </w:t>
      </w:r>
      <w:r>
        <w:t>р</w:t>
      </w:r>
      <w:r w:rsidR="003C3DAE" w:rsidRPr="00DE3FF2">
        <w:t>еф</w:t>
      </w:r>
      <w:r>
        <w:t>ор</w:t>
      </w:r>
      <w:r w:rsidR="003C3DAE" w:rsidRPr="00DE3FF2">
        <w:t>ми п</w:t>
      </w:r>
      <w:r>
        <w:t>р</w:t>
      </w:r>
      <w:r w:rsidR="003C3DAE" w:rsidRPr="00DE3FF2">
        <w:t>из</w:t>
      </w:r>
      <w:r>
        <w:t>о</w:t>
      </w:r>
      <w:r w:rsidR="003C3DAE" w:rsidRPr="00DE3FF2">
        <w:t>вн</w:t>
      </w:r>
      <w:r>
        <w:t>о</w:t>
      </w:r>
      <w:r w:rsidR="003C3DAE" w:rsidRPr="00DE3FF2">
        <w:t xml:space="preserve">ї системи у 1925 </w:t>
      </w:r>
      <w:r>
        <w:t>ро</w:t>
      </w:r>
      <w:r w:rsidR="003C3DAE" w:rsidRPr="00DE3FF2">
        <w:t>ці м</w:t>
      </w:r>
      <w:r>
        <w:t>а</w:t>
      </w:r>
      <w:r w:rsidR="003C3DAE" w:rsidRPr="00DE3FF2">
        <w:t>с</w:t>
      </w:r>
      <w:r>
        <w:t>о</w:t>
      </w:r>
      <w:r w:rsidR="003C3DAE" w:rsidRPr="00DE3FF2">
        <w:t>в</w:t>
      </w:r>
      <w:r>
        <w:t>о</w:t>
      </w:r>
      <w:r w:rsidR="003C3DAE" w:rsidRPr="00DE3FF2">
        <w:t xml:space="preserve"> </w:t>
      </w:r>
      <w:r>
        <w:t>р</w:t>
      </w:r>
      <w:r w:rsidR="003C3DAE" w:rsidRPr="00DE3FF2">
        <w:t>инул</w:t>
      </w:r>
      <w:r>
        <w:t>а</w:t>
      </w:r>
      <w:r w:rsidR="003C3DAE" w:rsidRPr="00DE3FF2">
        <w:t>сь н</w:t>
      </w:r>
      <w:r>
        <w:t>а</w:t>
      </w:r>
      <w:r w:rsidR="003C3DAE" w:rsidRPr="00DE3FF2">
        <w:t xml:space="preserve"> військ</w:t>
      </w:r>
      <w:r>
        <w:t>о</w:t>
      </w:r>
      <w:r w:rsidR="003C3DAE" w:rsidRPr="00DE3FF2">
        <w:t xml:space="preserve">ву </w:t>
      </w:r>
      <w:r w:rsidR="003C3DAE" w:rsidRPr="00DE3FF2">
        <w:lastRenderedPageBreak/>
        <w:t>службу, інш</w:t>
      </w:r>
      <w:r>
        <w:t>а</w:t>
      </w:r>
      <w:r w:rsidR="003C3DAE" w:rsidRPr="00DE3FF2">
        <w:t xml:space="preserve"> ч</w:t>
      </w:r>
      <w:r>
        <w:t>а</w:t>
      </w:r>
      <w:r w:rsidR="003C3DAE" w:rsidRPr="00DE3FF2">
        <w:t>стин</w:t>
      </w:r>
      <w:r>
        <w:t>а</w:t>
      </w:r>
      <w:r w:rsidR="003C3DAE" w:rsidRPr="00DE3FF2">
        <w:t xml:space="preserve"> селян  пішл</w:t>
      </w:r>
      <w:r>
        <w:t>а</w:t>
      </w:r>
      <w:r w:rsidR="003C3DAE" w:rsidRPr="00DE3FF2">
        <w:t xml:space="preserve"> н</w:t>
      </w:r>
      <w:r>
        <w:t>а</w:t>
      </w:r>
      <w:r w:rsidR="003C3DAE" w:rsidRPr="00DE3FF2">
        <w:t xml:space="preserve"> з</w:t>
      </w:r>
      <w:r>
        <w:t>а</w:t>
      </w:r>
      <w:r w:rsidR="003C3DAE" w:rsidRPr="00DE3FF2">
        <w:t>в</w:t>
      </w:r>
      <w:r>
        <w:t>о</w:t>
      </w:r>
      <w:r w:rsidR="003C3DAE" w:rsidRPr="00DE3FF2">
        <w:t>ди де зн</w:t>
      </w:r>
      <w:r>
        <w:t>а</w:t>
      </w:r>
      <w:r w:rsidR="003C3DAE" w:rsidRPr="00DE3FF2">
        <w:t>чн</w:t>
      </w:r>
      <w:r>
        <w:t>о</w:t>
      </w:r>
      <w:r w:rsidR="003C3DAE" w:rsidRPr="00DE3FF2">
        <w:t xml:space="preserve"> підсилили ст</w:t>
      </w:r>
      <w:r>
        <w:t>ра</w:t>
      </w:r>
      <w:r w:rsidR="003C3DAE" w:rsidRPr="00DE3FF2">
        <w:t xml:space="preserve">йківський </w:t>
      </w:r>
      <w:r>
        <w:t>р</w:t>
      </w:r>
      <w:r w:rsidR="003C3DAE" w:rsidRPr="00DE3FF2">
        <w:t>у</w:t>
      </w:r>
      <w:r>
        <w:t>х</w:t>
      </w:r>
      <w:r w:rsidR="003C3DAE" w:rsidRPr="00DE3FF2">
        <w:t xml:space="preserve">. </w:t>
      </w:r>
    </w:p>
    <w:p w:rsidR="00F60188" w:rsidRPr="00DE3FF2" w:rsidRDefault="00F60188" w:rsidP="008C479E">
      <w:pPr>
        <w:pStyle w:val="13"/>
        <w:contextualSpacing/>
      </w:pPr>
      <w:r w:rsidRPr="00DE3FF2">
        <w:t>Н</w:t>
      </w:r>
      <w:r w:rsidR="000F23E5">
        <w:t>а</w:t>
      </w:r>
      <w:r w:rsidRPr="00DE3FF2">
        <w:t>йбільш стійкі с</w:t>
      </w:r>
      <w:r w:rsidR="000F23E5">
        <w:t>о</w:t>
      </w:r>
      <w:r w:rsidRPr="00DE3FF2">
        <w:t>ці</w:t>
      </w:r>
      <w:r w:rsidR="000F23E5">
        <w:t>а</w:t>
      </w:r>
      <w:r w:rsidRPr="00DE3FF2">
        <w:t>льні зміни відбулися у велики</w:t>
      </w:r>
      <w:r w:rsidR="000F23E5">
        <w:t>х</w:t>
      </w:r>
      <w:r w:rsidRPr="00DE3FF2">
        <w:t xml:space="preserve"> мег</w:t>
      </w:r>
      <w:r w:rsidR="000F23E5">
        <w:t>а</w:t>
      </w:r>
      <w:r w:rsidRPr="00DE3FF2">
        <w:t>п</w:t>
      </w:r>
      <w:r w:rsidR="000F23E5">
        <w:t>о</w:t>
      </w:r>
      <w:r w:rsidRPr="00DE3FF2">
        <w:t>ліс</w:t>
      </w:r>
      <w:r w:rsidR="000F23E5">
        <w:t>ах</w:t>
      </w:r>
      <w:r w:rsidRPr="00DE3FF2">
        <w:t>, де к</w:t>
      </w:r>
      <w:r w:rsidR="000F23E5">
        <w:t>о</w:t>
      </w:r>
      <w:r w:rsidRPr="00DE3FF2">
        <w:t>нцент</w:t>
      </w:r>
      <w:r w:rsidR="000F23E5">
        <w:t>р</w:t>
      </w:r>
      <w:r w:rsidRPr="00DE3FF2">
        <w:t>ув</w:t>
      </w:r>
      <w:r w:rsidR="000F23E5">
        <w:t>а</w:t>
      </w:r>
      <w:r w:rsidRPr="00DE3FF2">
        <w:t xml:space="preserve">лися </w:t>
      </w:r>
      <w:r w:rsidR="000F23E5">
        <w:t>ро</w:t>
      </w:r>
      <w:r w:rsidRPr="00DE3FF2">
        <w:t>б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 сил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</w:t>
      </w:r>
      <w:r w:rsidR="000F23E5">
        <w:t>ро</w:t>
      </w:r>
      <w:r w:rsidRPr="00DE3FF2">
        <w:t>сте, і н</w:t>
      </w:r>
      <w:r w:rsidR="000F23E5">
        <w:t>о</w:t>
      </w:r>
      <w:r w:rsidRPr="00DE3FF2">
        <w:t>вий се</w:t>
      </w:r>
      <w:r w:rsidR="000F23E5">
        <w:t>р</w:t>
      </w:r>
      <w:r w:rsidRPr="00DE3FF2">
        <w:t>едній кл</w:t>
      </w:r>
      <w:r w:rsidR="000F23E5">
        <w:t>а</w:t>
      </w:r>
      <w:r w:rsidRPr="00DE3FF2">
        <w:t xml:space="preserve">с. </w:t>
      </w:r>
      <w:r w:rsidR="000F23E5">
        <w:t>Ра</w:t>
      </w:r>
      <w:r w:rsidRPr="00DE3FF2">
        <w:t>й</w:t>
      </w:r>
      <w:r w:rsidR="000F23E5">
        <w:t>о</w:t>
      </w:r>
      <w:r w:rsidRPr="00DE3FF2">
        <w:t>н Т</w:t>
      </w:r>
      <w:r w:rsidR="000F23E5">
        <w:t>о</w:t>
      </w:r>
      <w:r w:rsidRPr="00DE3FF2">
        <w:t>кі</w:t>
      </w:r>
      <w:r w:rsidR="000F23E5">
        <w:t>о</w:t>
      </w:r>
      <w:r w:rsidRPr="00DE3FF2">
        <w:t>-Й</w:t>
      </w:r>
      <w:r w:rsidR="000F23E5">
        <w:t>о</w:t>
      </w:r>
      <w:r w:rsidRPr="00DE3FF2">
        <w:t>к</w:t>
      </w:r>
      <w:r w:rsidR="000F23E5">
        <w:t>о</w:t>
      </w:r>
      <w:r w:rsidRPr="00DE3FF2">
        <w:t>г</w:t>
      </w:r>
      <w:r w:rsidR="000F23E5">
        <w:t>а</w:t>
      </w:r>
      <w:r w:rsidRPr="00DE3FF2">
        <w:t>м</w:t>
      </w:r>
      <w:r w:rsidR="000F23E5">
        <w:t>а</w:t>
      </w:r>
      <w:r w:rsidRPr="00DE3FF2">
        <w:t xml:space="preserve"> був з</w:t>
      </w:r>
      <w:r w:rsidR="000F23E5">
        <w:t>р</w:t>
      </w:r>
      <w:r w:rsidRPr="00DE3FF2">
        <w:t>уйн</w:t>
      </w:r>
      <w:r w:rsidR="000F23E5">
        <w:t>о</w:t>
      </w:r>
      <w:r w:rsidRPr="00DE3FF2">
        <w:t>в</w:t>
      </w:r>
      <w:r w:rsidR="000F23E5">
        <w:t>а</w:t>
      </w:r>
      <w:r w:rsidRPr="00DE3FF2">
        <w:t>ний сильним землет</w:t>
      </w:r>
      <w:r w:rsidR="000F23E5">
        <w:t>р</w:t>
      </w:r>
      <w:r w:rsidRPr="00DE3FF2">
        <w:t>ус</w:t>
      </w:r>
      <w:r w:rsidR="000F23E5">
        <w:t>о</w:t>
      </w:r>
      <w:r w:rsidRPr="00DE3FF2">
        <w:t>м К</w:t>
      </w:r>
      <w:r w:rsidR="000F23E5">
        <w:t>а</w:t>
      </w:r>
      <w:r w:rsidRPr="00DE3FF2">
        <w:t>нт</w:t>
      </w:r>
      <w:r w:rsidR="000F23E5">
        <w:t>о</w:t>
      </w:r>
      <w:r w:rsidRPr="00DE3FF2">
        <w:t xml:space="preserve"> у ве</w:t>
      </w:r>
      <w:r w:rsidR="000F23E5">
        <w:t>р</w:t>
      </w:r>
      <w:r w:rsidRPr="00DE3FF2">
        <w:t xml:space="preserve">есні 1923 </w:t>
      </w:r>
      <w:r w:rsidR="000F23E5">
        <w:t>ро</w:t>
      </w:r>
      <w:r w:rsidRPr="00DE3FF2">
        <w:t>ку, і пе</w:t>
      </w:r>
      <w:r w:rsidR="000F23E5">
        <w:t>р</w:t>
      </w:r>
      <w:r w:rsidRPr="00DE3FF2">
        <w:t>етв</w:t>
      </w:r>
      <w:r w:rsidR="000F23E5">
        <w:t>ор</w:t>
      </w:r>
      <w:r w:rsidRPr="00DE3FF2">
        <w:t>ення</w:t>
      </w:r>
      <w:r w:rsidR="003C3DAE" w:rsidRPr="00DE3FF2">
        <w:t xml:space="preserve"> п</w:t>
      </w:r>
      <w:r w:rsidR="000F23E5">
        <w:t>о</w:t>
      </w:r>
      <w:r w:rsidR="003C3DAE" w:rsidRPr="00DE3FF2">
        <w:t>ст</w:t>
      </w:r>
      <w:r w:rsidR="000F23E5">
        <w:t>ра</w:t>
      </w:r>
      <w:r w:rsidR="003C3DAE" w:rsidRPr="00DE3FF2">
        <w:t>жд</w:t>
      </w:r>
      <w:r w:rsidR="000F23E5">
        <w:t>а</w:t>
      </w:r>
      <w:r w:rsidR="003C3DAE" w:rsidRPr="00DE3FF2">
        <w:t>л</w:t>
      </w:r>
      <w:r w:rsidR="000F23E5">
        <w:t>о</w:t>
      </w:r>
      <w:r w:rsidR="003C3DAE"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егі</w:t>
      </w:r>
      <w:r w:rsidR="000F23E5">
        <w:t>о</w:t>
      </w:r>
      <w:r w:rsidRPr="00DE3FF2">
        <w:t>ну н</w:t>
      </w:r>
      <w:r w:rsidR="000F23E5">
        <w:t>а</w:t>
      </w:r>
      <w:r w:rsidRPr="00DE3FF2">
        <w:t xml:space="preserve"> суч</w:t>
      </w:r>
      <w:r w:rsidR="000F23E5">
        <w:t>а</w:t>
      </w:r>
      <w:r w:rsidRPr="00DE3FF2">
        <w:t>сний мег</w:t>
      </w:r>
      <w:r w:rsidR="000F23E5">
        <w:t>а</w:t>
      </w:r>
      <w:r w:rsidRPr="00DE3FF2">
        <w:t>п</w:t>
      </w:r>
      <w:r w:rsidR="000F23E5">
        <w:t>о</w:t>
      </w:r>
      <w:r w:rsidRPr="00DE3FF2">
        <w:t>ліс симв</w:t>
      </w:r>
      <w:r w:rsidR="000F23E5">
        <w:t>о</w:t>
      </w:r>
      <w:r w:rsidRPr="00DE3FF2">
        <w:t>лізув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міськ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суспільств</w:t>
      </w:r>
      <w:r w:rsidR="000F23E5">
        <w:t>а</w:t>
      </w:r>
      <w:r w:rsidRPr="00DE3FF2">
        <w:t>. Культу</w:t>
      </w:r>
      <w:r w:rsidR="000F23E5">
        <w:t>р</w:t>
      </w:r>
      <w:r w:rsidRPr="00DE3FF2">
        <w:t>ні інте</w:t>
      </w:r>
      <w:r w:rsidR="000F23E5">
        <w:t>р</w:t>
      </w:r>
      <w:r w:rsidRPr="00DE3FF2">
        <w:t>еси під ч</w:t>
      </w:r>
      <w:r w:rsidR="000F23E5">
        <w:t>а</w:t>
      </w:r>
      <w:r w:rsidRPr="00DE3FF2">
        <w:t>с і після Пе</w:t>
      </w:r>
      <w:r w:rsidR="000F23E5">
        <w:t>р</w:t>
      </w:r>
      <w:r w:rsidRPr="00DE3FF2">
        <w:t>ш</w:t>
      </w:r>
      <w:r w:rsidR="000F23E5">
        <w:t>о</w:t>
      </w:r>
      <w:r w:rsidRPr="00DE3FF2">
        <w:t>ї Пе</w:t>
      </w:r>
      <w:r w:rsidR="000F23E5">
        <w:t>р</w:t>
      </w:r>
      <w:r w:rsidRPr="00DE3FF2">
        <w:t>ш</w:t>
      </w:r>
      <w:r w:rsidR="000F23E5">
        <w:t>о</w:t>
      </w:r>
      <w:r w:rsidRPr="00DE3FF2">
        <w:t>ї світ</w:t>
      </w:r>
      <w:r w:rsidR="000F23E5">
        <w:t>о</w:t>
      </w:r>
      <w:r w:rsidRPr="00DE3FF2">
        <w:t>в</w:t>
      </w:r>
      <w:r w:rsidR="000F23E5">
        <w:t>о</w:t>
      </w:r>
      <w:r w:rsidRPr="00DE3FF2">
        <w:t>ї були незмінн</w:t>
      </w:r>
      <w:r w:rsidR="000F23E5">
        <w:t>о</w:t>
      </w:r>
      <w:r w:rsidRPr="00DE3FF2">
        <w:t xml:space="preserve"> міжн</w:t>
      </w:r>
      <w:r w:rsidR="000F23E5">
        <w:t>аро</w:t>
      </w:r>
      <w:r w:rsidRPr="00DE3FF2">
        <w:t>дними і пе</w:t>
      </w:r>
      <w:r w:rsidR="000F23E5">
        <w:t>р</w:t>
      </w:r>
      <w:r w:rsidRPr="00DE3FF2">
        <w:t>ев</w:t>
      </w:r>
      <w:r w:rsidR="000F23E5">
        <w:t>а</w:t>
      </w:r>
      <w:r w:rsidRPr="00DE3FF2">
        <w:t>жн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ди</w:t>
      </w:r>
      <w:r w:rsidR="000F23E5">
        <w:t>ха</w:t>
      </w:r>
      <w:r w:rsidRPr="00DE3FF2">
        <w:t xml:space="preserve">лися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нцями. З</w:t>
      </w:r>
      <w:r w:rsidR="000F23E5">
        <w:t>ах</w:t>
      </w:r>
      <w:r w:rsidRPr="00DE3FF2">
        <w:t>ідн</w:t>
      </w:r>
      <w:r w:rsidR="000F23E5">
        <w:t>а</w:t>
      </w:r>
      <w:r w:rsidRPr="00DE3FF2">
        <w:t xml:space="preserve"> музик</w:t>
      </w:r>
      <w:r w:rsidR="000F23E5">
        <w:t>а</w:t>
      </w:r>
      <w:r w:rsidRPr="00DE3FF2">
        <w:t>, т</w:t>
      </w:r>
      <w:r w:rsidR="000F23E5">
        <w:t>а</w:t>
      </w:r>
      <w:r w:rsidRPr="00DE3FF2">
        <w:t>нці т</w:t>
      </w:r>
      <w:r w:rsidR="000F23E5">
        <w:t>а</w:t>
      </w:r>
      <w:r w:rsidRPr="00DE3FF2">
        <w:t xml:space="preserve"> сп</w:t>
      </w:r>
      <w:r w:rsidR="000F23E5">
        <w:t>ор</w:t>
      </w:r>
      <w:r w:rsidRPr="00DE3FF2">
        <w:t>т ст</w:t>
      </w:r>
      <w:r w:rsidR="000F23E5">
        <w:t>а</w:t>
      </w:r>
      <w:r w:rsidRPr="00DE3FF2">
        <w:t>ли п</w:t>
      </w:r>
      <w:r w:rsidR="000F23E5">
        <w:t>о</w:t>
      </w:r>
      <w:r w:rsidRPr="00DE3FF2">
        <w:t>пуля</w:t>
      </w:r>
      <w:r w:rsidR="000F23E5">
        <w:t>р</w:t>
      </w:r>
      <w:r w:rsidRPr="00DE3FF2">
        <w:t xml:space="preserve">ними, </w:t>
      </w:r>
      <w:r w:rsidR="000F23E5">
        <w:t>а</w:t>
      </w:r>
      <w:r w:rsidRPr="00DE3FF2">
        <w:t xml:space="preserve"> з</w:t>
      </w:r>
      <w:r w:rsidR="000F23E5">
        <w:t>ро</w:t>
      </w:r>
      <w:r w:rsidRPr="00DE3FF2">
        <w:t>ст</w:t>
      </w:r>
      <w:r w:rsidR="000F23E5">
        <w:t>а</w:t>
      </w:r>
      <w:r w:rsidRPr="00DE3FF2">
        <w:t xml:space="preserve">ння </w:t>
      </w:r>
      <w:r w:rsidR="000F23E5">
        <w:t>р</w:t>
      </w:r>
      <w:r w:rsidRPr="00DE3FF2">
        <w:t>івня життя т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чікув</w:t>
      </w:r>
      <w:r w:rsidR="000F23E5">
        <w:t>а</w:t>
      </w:r>
      <w:r w:rsidRPr="00DE3FF2">
        <w:t>нь у міст</w:t>
      </w:r>
      <w:r w:rsidR="000F23E5">
        <w:t>ах</w:t>
      </w:r>
      <w:r w:rsidRPr="00DE3FF2">
        <w:t xml:space="preserve"> виклик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т</w:t>
      </w:r>
      <w:r w:rsidR="000F23E5">
        <w:t>р</w:t>
      </w:r>
      <w:r w:rsidRPr="00DE3FF2">
        <w:t>ебу у більшій т</w:t>
      </w:r>
      <w:r w:rsidR="000F23E5">
        <w:t>а</w:t>
      </w:r>
      <w:r w:rsidRPr="00DE3FF2">
        <w:t xml:space="preserve"> якіснішій вищій </w:t>
      </w:r>
      <w:r w:rsidR="000F23E5">
        <w:t>о</w:t>
      </w:r>
      <w:r w:rsidRPr="00DE3FF2">
        <w:t>світі. Уч</w:t>
      </w:r>
      <w:r w:rsidR="000F23E5">
        <w:t>а</w:t>
      </w:r>
      <w:r w:rsidRPr="00DE3FF2">
        <w:t>сть жін</w:t>
      </w:r>
      <w:r w:rsidR="000F23E5">
        <w:t>о</w:t>
      </w:r>
      <w:r w:rsidRPr="00DE3FF2">
        <w:t xml:space="preserve">к в </w:t>
      </w:r>
      <w:r w:rsidR="000F23E5">
        <w:t>о</w:t>
      </w:r>
      <w:r w:rsidRPr="00DE3FF2">
        <w:t xml:space="preserve">фісній </w:t>
      </w:r>
      <w:r w:rsidR="000F23E5">
        <w:t>ро</w:t>
      </w:r>
      <w:r w:rsidRPr="00DE3FF2">
        <w:t>б</w:t>
      </w:r>
      <w:r w:rsidR="000F23E5">
        <w:t>о</w:t>
      </w:r>
      <w:r w:rsidRPr="00DE3FF2">
        <w:t>ті т</w:t>
      </w:r>
      <w:r w:rsidR="000F23E5">
        <w:t>а</w:t>
      </w:r>
      <w:r w:rsidRPr="00DE3FF2">
        <w:t xml:space="preserve"> інши</w:t>
      </w:r>
      <w:r w:rsidR="000F23E5">
        <w:t>х</w:t>
      </w:r>
      <w:r w:rsidRPr="00DE3FF2">
        <w:t xml:space="preserve"> н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з</w:t>
      </w:r>
      <w:r w:rsidR="000F23E5">
        <w:t>а</w:t>
      </w:r>
      <w:r w:rsidRPr="00DE3FF2">
        <w:t>няття</w:t>
      </w:r>
      <w:r w:rsidR="000F23E5">
        <w:t>х</w:t>
      </w:r>
      <w:r w:rsidRPr="00DE3FF2">
        <w:t xml:space="preserve">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феміністськ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у, </w:t>
      </w:r>
      <w:r w:rsidR="000F23E5">
        <w:t>ха</w:t>
      </w:r>
      <w:r w:rsidRPr="00DE3FF2">
        <w:t>й н</w:t>
      </w:r>
      <w:r w:rsidR="000F23E5">
        <w:t>а</w:t>
      </w:r>
      <w:r w:rsidRPr="00DE3FF2">
        <w:t>віть безуспішн</w:t>
      </w:r>
      <w:r w:rsidR="000F23E5">
        <w:t>о</w:t>
      </w:r>
      <w:r w:rsidRPr="00DE3FF2">
        <w:t>г</w:t>
      </w:r>
      <w:r w:rsidR="000F23E5">
        <w:t>о</w:t>
      </w:r>
      <w:r w:rsidRPr="00DE3FF2">
        <w:t>, з</w:t>
      </w:r>
      <w:r w:rsidR="000F23E5">
        <w:t>а</w:t>
      </w:r>
      <w:r w:rsidRPr="00DE3FF2">
        <w:t>п</w:t>
      </w:r>
      <w:r w:rsidR="000F23E5">
        <w:t>о</w:t>
      </w:r>
      <w:r w:rsidRPr="00DE3FF2">
        <w:t>ч</w:t>
      </w:r>
      <w:r w:rsidR="000F23E5">
        <w:t>а</w:t>
      </w:r>
      <w:r w:rsidRPr="00DE3FF2">
        <w:t>тк</w:t>
      </w:r>
      <w:r w:rsidR="00694E35" w:rsidRPr="00DE3FF2">
        <w:t>ув</w:t>
      </w:r>
      <w:r w:rsidR="000F23E5">
        <w:t>а</w:t>
      </w:r>
      <w:r w:rsidR="00694E35" w:rsidRPr="00DE3FF2">
        <w:t>ли зміни в сімейній системі.</w:t>
      </w:r>
      <w:r w:rsidR="003C3DAE" w:rsidRPr="00DE3FF2">
        <w:t xml:space="preserve"> Всі ці д</w:t>
      </w:r>
      <w:r w:rsidR="000F23E5">
        <w:t>о</w:t>
      </w:r>
      <w:r w:rsidR="003C3DAE" w:rsidRPr="00DE3FF2">
        <w:t>сягнення  20-</w:t>
      </w:r>
      <w:r w:rsidR="000F23E5">
        <w:t>х</w:t>
      </w:r>
      <w:r w:rsidR="003C3DAE" w:rsidRPr="00DE3FF2">
        <w:t xml:space="preserve"> </w:t>
      </w:r>
      <w:r w:rsidR="000F23E5">
        <w:t>ро</w:t>
      </w:r>
      <w:r w:rsidR="003C3DAE" w:rsidRPr="00DE3FF2">
        <w:t>ків ст</w:t>
      </w:r>
      <w:r w:rsidR="000F23E5">
        <w:t>а</w:t>
      </w:r>
      <w:r w:rsidR="003C3DAE" w:rsidRPr="00DE3FF2">
        <w:t xml:space="preserve">нуть </w:t>
      </w:r>
      <w:r w:rsidR="000F23E5">
        <w:t>о</w:t>
      </w:r>
      <w:r w:rsidR="003C3DAE" w:rsidRPr="00DE3FF2">
        <w:t>б'єкт</w:t>
      </w:r>
      <w:r w:rsidR="000F23E5">
        <w:t>а</w:t>
      </w:r>
      <w:r w:rsidR="003C3DAE" w:rsidRPr="00DE3FF2">
        <w:t>ми н</w:t>
      </w:r>
      <w:r w:rsidR="000F23E5">
        <w:t>а</w:t>
      </w:r>
      <w:r w:rsidR="003C3DAE" w:rsidRPr="00DE3FF2">
        <w:t>п</w:t>
      </w:r>
      <w:r w:rsidR="000F23E5">
        <w:t>а</w:t>
      </w:r>
      <w:r w:rsidR="003C3DAE" w:rsidRPr="00DE3FF2">
        <w:t>дів т</w:t>
      </w:r>
      <w:r w:rsidR="000F23E5">
        <w:t>ра</w:t>
      </w:r>
      <w:r w:rsidR="003C3DAE" w:rsidRPr="00DE3FF2">
        <w:t>диці</w:t>
      </w:r>
      <w:r w:rsidR="000F23E5">
        <w:t>о</w:t>
      </w:r>
      <w:r w:rsidR="003C3DAE" w:rsidRPr="00DE3FF2">
        <w:t>н</w:t>
      </w:r>
      <w:r w:rsidR="000F23E5">
        <w:t>а</w:t>
      </w:r>
      <w:r w:rsidR="003C3DAE" w:rsidRPr="00DE3FF2">
        <w:t>лістів щ</w:t>
      </w:r>
      <w:r w:rsidR="000F23E5">
        <w:t>о</w:t>
      </w:r>
      <w:r w:rsidR="003C3DAE" w:rsidRPr="00DE3FF2">
        <w:t xml:space="preserve"> звинув</w:t>
      </w:r>
      <w:r w:rsidR="000F23E5">
        <w:t>а</w:t>
      </w:r>
      <w:r w:rsidR="003C3DAE" w:rsidRPr="00DE3FF2">
        <w:t>чув</w:t>
      </w:r>
      <w:r w:rsidR="000F23E5">
        <w:t>а</w:t>
      </w:r>
      <w:r w:rsidR="003C3DAE" w:rsidRPr="00DE3FF2">
        <w:t>ли з</w:t>
      </w:r>
      <w:r w:rsidR="000F23E5">
        <w:t>ах</w:t>
      </w:r>
      <w:r w:rsidR="003C3DAE" w:rsidRPr="00DE3FF2">
        <w:t>ідні цінн</w:t>
      </w:r>
      <w:r w:rsidR="000F23E5">
        <w:t>о</w:t>
      </w:r>
      <w:r w:rsidR="003C3DAE" w:rsidRPr="00DE3FF2">
        <w:t xml:space="preserve">сті у </w:t>
      </w:r>
      <w:r w:rsidR="000F23E5">
        <w:t>ро</w:t>
      </w:r>
      <w:r w:rsidR="003C3DAE" w:rsidRPr="00DE3FF2">
        <w:t>зкл</w:t>
      </w:r>
      <w:r w:rsidR="000F23E5">
        <w:t>а</w:t>
      </w:r>
      <w:r w:rsidR="003C3DAE" w:rsidRPr="00DE3FF2">
        <w:t>ді суспільств</w:t>
      </w:r>
      <w:r w:rsidR="000F23E5">
        <w:t>а</w:t>
      </w:r>
      <w:r w:rsidR="003C3DAE"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У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</w:t>
      </w:r>
      <w:r w:rsidR="000F23E5">
        <w:t>о</w:t>
      </w:r>
      <w:r w:rsidRPr="00DE3FF2">
        <w:t>му житті Яп</w:t>
      </w:r>
      <w:r w:rsidR="000F23E5">
        <w:t>о</w:t>
      </w:r>
      <w:r w:rsidRPr="00DE3FF2">
        <w:t>нії виявилися 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тичні тенденції. Т</w:t>
      </w:r>
      <w:r w:rsidR="000F23E5">
        <w:t>а</w:t>
      </w:r>
      <w:r w:rsidRPr="00DE3FF2">
        <w:t xml:space="preserve">к, у 1925 </w:t>
      </w:r>
      <w:r w:rsidR="000F23E5">
        <w:t>р</w:t>
      </w:r>
      <w:r w:rsidRPr="00DE3FF2">
        <w:t>.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к</w:t>
      </w:r>
      <w:r w:rsidR="000F23E5">
        <w:t>о</w:t>
      </w:r>
      <w:r w:rsidRPr="00DE3FF2">
        <w:t>н п</w:t>
      </w:r>
      <w:r w:rsidR="000F23E5">
        <w:t>ро</w:t>
      </w:r>
      <w:r w:rsidRPr="00DE3FF2">
        <w:t xml:space="preserve"> з</w:t>
      </w:r>
      <w:r w:rsidR="000F23E5">
        <w:t>а</w:t>
      </w:r>
      <w:r w:rsidRPr="00DE3FF2">
        <w:t>г</w:t>
      </w:r>
      <w:r w:rsidR="000F23E5">
        <w:t>а</w:t>
      </w:r>
      <w:r w:rsidRPr="00DE3FF2">
        <w:t>льне виб</w:t>
      </w:r>
      <w:r w:rsidR="000F23E5">
        <w:t>ор</w:t>
      </w:r>
      <w:r w:rsidRPr="00DE3FF2">
        <w:t>че п</w:t>
      </w:r>
      <w:r w:rsidR="000F23E5">
        <w:t>ра</w:t>
      </w:r>
      <w:r w:rsidRPr="00DE3FF2">
        <w:t>в</w:t>
      </w:r>
      <w:r w:rsidR="000F23E5">
        <w:t>о</w:t>
      </w:r>
      <w:r w:rsidRPr="00DE3FF2">
        <w:t xml:space="preserve"> для ч</w:t>
      </w:r>
      <w:r w:rsidR="000F23E5">
        <w:t>о</w:t>
      </w:r>
      <w:r w:rsidRPr="00DE3FF2">
        <w:t>л</w:t>
      </w:r>
      <w:r w:rsidR="000F23E5">
        <w:t>о</w:t>
      </w:r>
      <w:r w:rsidRPr="00DE3FF2">
        <w:t>віків ст</w:t>
      </w:r>
      <w:r w:rsidR="000F23E5">
        <w:t>ар</w:t>
      </w:r>
      <w:r w:rsidRPr="00DE3FF2">
        <w:t xml:space="preserve">ше 25 </w:t>
      </w:r>
      <w:r w:rsidR="000F23E5">
        <w:t>ро</w:t>
      </w:r>
      <w:r w:rsidRPr="00DE3FF2">
        <w:t xml:space="preserve">ків,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«з</w:t>
      </w:r>
      <w:r w:rsidR="000F23E5">
        <w:t>а</w:t>
      </w:r>
      <w:r w:rsidRPr="00DE3FF2">
        <w:t>к</w:t>
      </w:r>
      <w:r w:rsidR="000F23E5">
        <w:t>о</w:t>
      </w:r>
      <w:r w:rsidRPr="00DE3FF2">
        <w:t>ни п</w:t>
      </w:r>
      <w:r w:rsidR="000F23E5">
        <w:t>ро</w:t>
      </w:r>
      <w:r w:rsidRPr="00DE3FF2">
        <w:t xml:space="preserve"> ст</w:t>
      </w:r>
      <w:r w:rsidR="000F23E5">
        <w:t>рах</w:t>
      </w:r>
      <w:r w:rsidRPr="00DE3FF2">
        <w:t>ув</w:t>
      </w:r>
      <w:r w:rsidR="000F23E5">
        <w:t>а</w:t>
      </w:r>
      <w:r w:rsidRPr="00DE3FF2">
        <w:t>ння зд</w:t>
      </w:r>
      <w:r w:rsidR="000F23E5">
        <w:t>оро</w:t>
      </w:r>
      <w:r w:rsidRPr="00DE3FF2">
        <w:t>в'я, п</w:t>
      </w:r>
      <w:r w:rsidR="000F23E5">
        <w:t>ор</w:t>
      </w:r>
      <w:r w:rsidRPr="00DE3FF2">
        <w:t>яд</w:t>
      </w:r>
      <w:r w:rsidR="000F23E5">
        <w:t>о</w:t>
      </w:r>
      <w:r w:rsidRPr="00DE3FF2">
        <w:t>к ви</w:t>
      </w:r>
      <w:r w:rsidR="000F23E5">
        <w:t>р</w:t>
      </w:r>
      <w:r w:rsidRPr="00DE3FF2">
        <w:t>ішення т</w:t>
      </w:r>
      <w:r w:rsidR="000F23E5">
        <w:t>р</w:t>
      </w:r>
      <w:r w:rsidRPr="00DE3FF2">
        <w:t>уд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сп</w:t>
      </w:r>
      <w:r w:rsidR="000F23E5">
        <w:t>ор</w:t>
      </w:r>
      <w:r w:rsidRPr="00DE3FF2">
        <w:t>ів з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п</w:t>
      </w:r>
      <w:r w:rsidR="000F23E5">
        <w:t>о</w:t>
      </w:r>
      <w:r w:rsidRPr="00DE3FF2">
        <w:t>м</w:t>
      </w:r>
      <w:r w:rsidR="000F23E5">
        <w:t>о</w:t>
      </w:r>
      <w:r w:rsidRPr="00DE3FF2">
        <w:t>г</w:t>
      </w:r>
      <w:r w:rsidR="000F23E5">
        <w:t>о</w:t>
      </w:r>
      <w:r w:rsidRPr="00DE3FF2">
        <w:t>ю п</w:t>
      </w:r>
      <w:r w:rsidR="000F23E5">
        <w:t>о</w:t>
      </w:r>
      <w:r w:rsidRPr="00DE3FF2">
        <w:t>се</w:t>
      </w:r>
      <w:r w:rsidR="000F23E5">
        <w:t>р</w:t>
      </w:r>
      <w:r w:rsidRPr="00DE3FF2">
        <w:t>едників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 xml:space="preserve"> п</w:t>
      </w:r>
      <w:r w:rsidR="000F23E5">
        <w:t>ро</w:t>
      </w:r>
      <w:r w:rsidRPr="00DE3FF2">
        <w:t>мисл</w:t>
      </w:r>
      <w:r w:rsidR="000F23E5">
        <w:t>о</w:t>
      </w:r>
      <w:r w:rsidRPr="00DE3FF2">
        <w:t>ву безпеку»</w:t>
      </w:r>
      <w:bookmarkStart w:id="60" w:name="_ftnref74"/>
      <w:bookmarkEnd w:id="60"/>
      <w:r w:rsidR="000D70A4" w:rsidRPr="00DE3FF2">
        <w:fldChar w:fldCharType="begin"/>
      </w:r>
      <w:r w:rsidRPr="00DE3FF2">
        <w:instrText xml:space="preserve"> HYPERLINK "https://translate.googleusercontent.com/translate_f" \l "_ftn74"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51</w:t>
      </w:r>
      <w:r w:rsidR="00F7423D">
        <w:t>,</w:t>
      </w:r>
      <w:r w:rsidR="00F7423D" w:rsidRPr="00F7423D">
        <w:rPr>
          <w:bCs/>
          <w:kern w:val="36"/>
        </w:rPr>
        <w:t xml:space="preserve"> </w:t>
      </w:r>
      <w:r w:rsidR="00F7423D">
        <w:rPr>
          <w:bCs/>
          <w:kern w:val="36"/>
        </w:rPr>
        <w:t>357</w:t>
      </w:r>
      <w:r w:rsidRPr="00DE3FF2">
        <w:t>]</w:t>
      </w:r>
      <w:r w:rsidR="000D70A4" w:rsidRPr="00DE3FF2">
        <w:fldChar w:fldCharType="end"/>
      </w:r>
      <w:r w:rsidRPr="00DE3FF2">
        <w:t xml:space="preserve"> . У див</w:t>
      </w:r>
      <w:r w:rsidR="000F23E5">
        <w:t>о</w:t>
      </w:r>
      <w:r w:rsidRPr="00DE3FF2">
        <w:t>вижній к</w:t>
      </w:r>
      <w:r w:rsidR="000F23E5">
        <w:t>ра</w:t>
      </w:r>
      <w:r w:rsidRPr="00DE3FF2">
        <w:t>їні ств</w:t>
      </w:r>
      <w:r w:rsidR="000F23E5">
        <w:t>ор</w:t>
      </w:r>
      <w:r w:rsidRPr="00DE3FF2">
        <w:t xml:space="preserve">юються </w:t>
      </w:r>
      <w:r w:rsidR="000F23E5">
        <w:t>р</w:t>
      </w:r>
      <w:r w:rsidRPr="00DE3FF2">
        <w:t>ізні г</w:t>
      </w:r>
      <w:r w:rsidR="000F23E5">
        <w:t>ро</w:t>
      </w:r>
      <w:r w:rsidRPr="00DE3FF2">
        <w:t>м</w:t>
      </w:r>
      <w:r w:rsidR="000F23E5">
        <w:t>а</w:t>
      </w:r>
      <w:r w:rsidRPr="00DE3FF2">
        <w:t xml:space="preserve">дські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ції. Т</w:t>
      </w:r>
      <w:r w:rsidR="000F23E5">
        <w:t>а</w:t>
      </w:r>
      <w:r w:rsidRPr="00DE3FF2">
        <w:t xml:space="preserve">к, у 1922 </w:t>
      </w:r>
      <w:r w:rsidR="000F23E5">
        <w:t>р</w:t>
      </w:r>
      <w:r w:rsidRPr="00DE3FF2">
        <w:t>. виник</w:t>
      </w:r>
      <w:r w:rsidR="000F23E5">
        <w:t>а</w:t>
      </w:r>
      <w:r w:rsidRPr="00DE3FF2">
        <w:t>ють Яп</w:t>
      </w:r>
      <w:r w:rsidR="000F23E5">
        <w:t>о</w:t>
      </w:r>
      <w:r w:rsidRPr="00DE3FF2">
        <w:t>нський селянський с</w:t>
      </w:r>
      <w:r w:rsidR="000F23E5">
        <w:t>о</w:t>
      </w:r>
      <w:r w:rsidRPr="00DE3FF2">
        <w:t>юз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 xml:space="preserve">ція студентів. У 1921 </w:t>
      </w:r>
      <w:r w:rsidR="000F23E5">
        <w:t>р</w:t>
      </w:r>
      <w:r w:rsidRPr="00DE3FF2">
        <w:t>. ств</w:t>
      </w:r>
      <w:r w:rsidR="000F23E5">
        <w:t>ор</w:t>
      </w:r>
      <w:r w:rsidRPr="00DE3FF2">
        <w:t>юється Т</w:t>
      </w:r>
      <w:r w:rsidR="000F23E5">
        <w:t>о</w:t>
      </w:r>
      <w:r w:rsidRPr="00DE3FF2">
        <w:t>в</w:t>
      </w:r>
      <w:r w:rsidR="000F23E5">
        <w:t>ар</w:t>
      </w:r>
      <w:r w:rsidRPr="00DE3FF2">
        <w:t>иств</w:t>
      </w:r>
      <w:r w:rsidR="000F23E5">
        <w:t>о</w:t>
      </w:r>
      <w:r w:rsidRPr="00DE3FF2">
        <w:t xml:space="preserve"> че</w:t>
      </w:r>
      <w:r w:rsidR="000F23E5">
        <w:t>р</w:t>
      </w:r>
      <w:r w:rsidRPr="00DE3FF2">
        <w:t>в</w:t>
      </w:r>
      <w:r w:rsidR="000F23E5">
        <w:t>о</w:t>
      </w:r>
      <w:r w:rsidRPr="00DE3FF2">
        <w:t>н</w:t>
      </w:r>
      <w:r w:rsidR="000F23E5">
        <w:t>о</w:t>
      </w:r>
      <w:r w:rsidRPr="00DE3FF2">
        <w:t xml:space="preserve">ї </w:t>
      </w:r>
      <w:r w:rsidR="000F23E5">
        <w:t>орх</w:t>
      </w:r>
      <w:r w:rsidRPr="00DE3FF2">
        <w:t>ідеї, щ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п</w:t>
      </w:r>
      <w:r w:rsidR="000F23E5">
        <w:t>о</w:t>
      </w:r>
      <w:r w:rsidRPr="00DE3FF2">
        <w:t>ч</w:t>
      </w:r>
      <w:r w:rsidR="000F23E5">
        <w:t>а</w:t>
      </w:r>
      <w:r w:rsidRPr="00DE3FF2">
        <w:t>ткув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жін</w:t>
      </w:r>
      <w:r w:rsidR="000F23E5">
        <w:t>о</w:t>
      </w:r>
      <w:r w:rsidRPr="00DE3FF2">
        <w:t>чий с</w:t>
      </w:r>
      <w:r w:rsidR="000F23E5">
        <w:t>о</w:t>
      </w:r>
      <w:r w:rsidRPr="00DE3FF2">
        <w:t>ці</w:t>
      </w:r>
      <w:r w:rsidR="000F23E5">
        <w:t>а</w:t>
      </w:r>
      <w:r w:rsidRPr="00DE3FF2">
        <w:t xml:space="preserve">лістичний </w:t>
      </w:r>
      <w:r w:rsidR="000F23E5">
        <w:t>р</w:t>
      </w:r>
      <w:r w:rsidRPr="00DE3FF2">
        <w:t>у</w:t>
      </w:r>
      <w:r w:rsidR="000F23E5">
        <w:t>х</w:t>
      </w:r>
      <w:r w:rsidRPr="00DE3FF2">
        <w:t>. У яп</w:t>
      </w:r>
      <w:r w:rsidR="000F23E5">
        <w:t>о</w:t>
      </w:r>
      <w:r w:rsidRPr="00DE3FF2">
        <w:t>нськ</w:t>
      </w:r>
      <w:r w:rsidR="000F23E5">
        <w:t>о</w:t>
      </w:r>
      <w:r w:rsidRPr="00DE3FF2">
        <w:t>му суспільстві «все ши</w:t>
      </w:r>
      <w:r w:rsidR="000F23E5">
        <w:t>р</w:t>
      </w:r>
      <w:r w:rsidRPr="00DE3FF2">
        <w:t>ше ст</w:t>
      </w:r>
      <w:r w:rsidR="000F23E5">
        <w:t>а</w:t>
      </w:r>
      <w:r w:rsidRPr="00DE3FF2">
        <w:t>ли п</w:t>
      </w:r>
      <w:r w:rsidR="000F23E5">
        <w:t>о</w:t>
      </w:r>
      <w:r w:rsidRPr="00DE3FF2">
        <w:t>ши</w:t>
      </w:r>
      <w:r w:rsidR="000F23E5">
        <w:t>р</w:t>
      </w:r>
      <w:r w:rsidRPr="00DE3FF2">
        <w:t>юв</w:t>
      </w:r>
      <w:r w:rsidR="000F23E5">
        <w:t>а</w:t>
      </w:r>
      <w:r w:rsidRPr="00DE3FF2">
        <w:t>тися м</w:t>
      </w:r>
      <w:r w:rsidR="000F23E5">
        <w:t>ар</w:t>
      </w:r>
      <w:r w:rsidRPr="00DE3FF2">
        <w:t>ксистські гу</w:t>
      </w:r>
      <w:r w:rsidR="000F23E5">
        <w:t>р</w:t>
      </w:r>
      <w:r w:rsidRPr="00DE3FF2">
        <w:t>тки т</w:t>
      </w:r>
      <w:r w:rsidR="000F23E5">
        <w:t>а</w:t>
      </w:r>
      <w:r w:rsidRPr="00DE3FF2">
        <w:t xml:space="preserve"> суспільств</w:t>
      </w:r>
      <w:r w:rsidR="000F23E5">
        <w:t>а</w:t>
      </w:r>
      <w:r w:rsidRPr="00DE3FF2">
        <w:t>, які ст</w:t>
      </w:r>
      <w:r w:rsidR="000F23E5">
        <w:t>а</w:t>
      </w:r>
      <w:r w:rsidRPr="00DE3FF2">
        <w:t>вили з</w:t>
      </w:r>
      <w:r w:rsidR="000F23E5">
        <w:t>а</w:t>
      </w:r>
      <w:r w:rsidRPr="00DE3FF2">
        <w:t xml:space="preserve"> мету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нду с</w:t>
      </w:r>
      <w:r w:rsidR="000F23E5">
        <w:t>о</w:t>
      </w:r>
      <w:r w:rsidRPr="00DE3FF2">
        <w:t>ці</w:t>
      </w:r>
      <w:r w:rsidR="000F23E5">
        <w:t>а</w:t>
      </w:r>
      <w:r w:rsidRPr="00DE3FF2">
        <w:t>лістични</w:t>
      </w:r>
      <w:r w:rsidR="000F23E5">
        <w:t>х</w:t>
      </w:r>
      <w:r w:rsidRPr="00DE3FF2">
        <w:t xml:space="preserve"> ідей…»</w:t>
      </w:r>
      <w:bookmarkStart w:id="61" w:name="_ftnref75"/>
      <w:bookmarkEnd w:id="61"/>
      <w:r w:rsidR="000D70A4" w:rsidRPr="00DE3FF2">
        <w:fldChar w:fldCharType="begin"/>
      </w:r>
      <w:r w:rsidRPr="00DE3FF2">
        <w:instrText xml:space="preserve"> HYPERLINK "https://translate.googleusercontent.com/translate_f" \l "_ftn75"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17</w:t>
      </w:r>
      <w:r w:rsidRPr="00DE3FF2">
        <w:t>]</w:t>
      </w:r>
      <w:r w:rsidR="000D70A4" w:rsidRPr="00DE3FF2">
        <w:fldChar w:fldCharType="end"/>
      </w:r>
      <w:r w:rsidRPr="00DE3FF2">
        <w:t xml:space="preserve">. У 1922 </w:t>
      </w:r>
      <w:r w:rsidR="000F23E5">
        <w:t>р</w:t>
      </w:r>
      <w:r w:rsidRPr="00DE3FF2">
        <w:t>. нелег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 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сн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муністичну п</w:t>
      </w:r>
      <w:r w:rsidR="000F23E5">
        <w:t>ар</w:t>
      </w:r>
      <w:r w:rsidRPr="00DE3FF2">
        <w:t>тію Яп</w:t>
      </w:r>
      <w:r w:rsidR="000F23E5">
        <w:t>о</w:t>
      </w:r>
      <w:r w:rsidRPr="00DE3FF2">
        <w:t>нії. «Д</w:t>
      </w:r>
      <w:r w:rsidR="000F23E5">
        <w:t>о</w:t>
      </w:r>
      <w:r w:rsidRPr="00DE3FF2">
        <w:t xml:space="preserve"> кінця 1926 </w:t>
      </w:r>
      <w:r w:rsidR="000F23E5">
        <w:t>ро</w:t>
      </w:r>
      <w:r w:rsidRPr="00DE3FF2">
        <w:t>ку. існув</w:t>
      </w:r>
      <w:r w:rsidR="000F23E5">
        <w:t>а</w:t>
      </w:r>
      <w:r w:rsidRPr="00DE3FF2">
        <w:t>ли ще т</w:t>
      </w:r>
      <w:r w:rsidR="000F23E5">
        <w:t>р</w:t>
      </w:r>
      <w:r w:rsidRPr="00DE3FF2">
        <w:t>и лег</w:t>
      </w:r>
      <w:r w:rsidR="000F23E5">
        <w:t>а</w:t>
      </w:r>
      <w:r w:rsidRPr="00DE3FF2">
        <w:t>льні п</w:t>
      </w:r>
      <w:r w:rsidR="000F23E5">
        <w:t>ар</w:t>
      </w:r>
      <w:r w:rsidRPr="00DE3FF2">
        <w:t>тії, які п</w:t>
      </w:r>
      <w:r w:rsidR="000F23E5">
        <w:t>р</w:t>
      </w:r>
      <w:r w:rsidRPr="00DE3FF2">
        <w:t>едст</w:t>
      </w:r>
      <w:r w:rsidR="000F23E5">
        <w:t>а</w:t>
      </w:r>
      <w:r w:rsidRPr="00DE3FF2">
        <w:t>вляли г</w:t>
      </w:r>
      <w:r w:rsidR="000F23E5">
        <w:t>о</w:t>
      </w:r>
      <w:r w:rsidRPr="00DE3FF2">
        <w:t>л</w:t>
      </w:r>
      <w:r w:rsidR="000F23E5">
        <w:t>о</w:t>
      </w:r>
      <w:r w:rsidRPr="00DE3FF2">
        <w:t>вним чин</w:t>
      </w:r>
      <w:r w:rsidR="000F23E5">
        <w:t>о</w:t>
      </w:r>
      <w:r w:rsidRPr="00DE3FF2">
        <w:t>м інте</w:t>
      </w:r>
      <w:r w:rsidR="000F23E5">
        <w:t>р</w:t>
      </w:r>
      <w:r w:rsidRPr="00DE3FF2">
        <w:t>еси т</w:t>
      </w:r>
      <w:r w:rsidR="000F23E5">
        <w:t>р</w:t>
      </w:r>
      <w:r w:rsidRPr="00DE3FF2">
        <w:t>удящи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л-дем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тичні п</w:t>
      </w:r>
      <w:r w:rsidR="000F23E5">
        <w:t>ро</w:t>
      </w:r>
      <w:r w:rsidRPr="00DE3FF2">
        <w:t>г</w:t>
      </w:r>
      <w:r w:rsidR="000F23E5">
        <w:t>ра</w:t>
      </w:r>
      <w:r w:rsidRPr="00DE3FF2">
        <w:t>ми. Н</w:t>
      </w:r>
      <w:r w:rsidR="000F23E5">
        <w:t>а</w:t>
      </w:r>
      <w:r w:rsidRPr="00DE3FF2">
        <w:t>йбільш</w:t>
      </w:r>
      <w:r w:rsidR="000F23E5">
        <w:t>о</w:t>
      </w:r>
      <w:r w:rsidRPr="00DE3FF2">
        <w:t>ю і н</w:t>
      </w:r>
      <w:r w:rsidR="000F23E5">
        <w:t>а</w:t>
      </w:r>
      <w:r w:rsidRPr="00DE3FF2">
        <w:t>йвплив</w:t>
      </w:r>
      <w:r w:rsidR="000F23E5">
        <w:t>о</w:t>
      </w:r>
      <w:r w:rsidRPr="00DE3FF2">
        <w:t>віш</w:t>
      </w:r>
      <w:r w:rsidR="000F23E5">
        <w:t>о</w:t>
      </w:r>
      <w:r w:rsidRPr="00DE3FF2">
        <w:t>ю з ни</w:t>
      </w:r>
      <w:r w:rsidR="000F23E5">
        <w:t>х</w:t>
      </w:r>
      <w:r w:rsidRPr="00DE3FF2">
        <w:t xml:space="preserve"> бул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 xml:space="preserve">мін </w:t>
      </w:r>
      <w:r w:rsidR="000F23E5">
        <w:t>Ро</w:t>
      </w:r>
      <w:r w:rsidRPr="00DE3FF2">
        <w:t>д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(</w:t>
      </w:r>
      <w:r w:rsidR="000F23E5">
        <w:t>Ро</w:t>
      </w:r>
      <w:r w:rsidRPr="00DE3FF2">
        <w:t>бітнич</w:t>
      </w:r>
      <w:r w:rsidR="000F23E5">
        <w:t>о</w:t>
      </w:r>
      <w:r w:rsidRPr="00DE3FF2">
        <w:t>-селянськ</w:t>
      </w:r>
      <w:r w:rsidR="000F23E5">
        <w:t>а</w:t>
      </w:r>
      <w:r w:rsidRPr="00DE3FF2">
        <w:t xml:space="preserve"> спілк</w:t>
      </w:r>
      <w:r w:rsidR="000F23E5">
        <w:t>а</w:t>
      </w:r>
      <w:r w:rsidRPr="00DE3FF2">
        <w:t>),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 xml:space="preserve">ю </w:t>
      </w:r>
      <w:r w:rsidR="000F23E5">
        <w:t>о</w:t>
      </w:r>
      <w:r w:rsidRPr="00DE3FF2">
        <w:t>п</w:t>
      </w:r>
      <w:r w:rsidR="000F23E5">
        <w:t>оро</w:t>
      </w:r>
      <w:r w:rsidRPr="00DE3FF2">
        <w:t>ю як</w:t>
      </w:r>
      <w:r w:rsidR="000F23E5">
        <w:t>о</w:t>
      </w:r>
      <w:r w:rsidRPr="00DE3FF2">
        <w:t>ї ст</w:t>
      </w:r>
      <w:r w:rsidR="000F23E5">
        <w:t>а</w:t>
      </w:r>
      <w:r w:rsidRPr="00DE3FF2">
        <w:t>в п</w:t>
      </w:r>
      <w:r w:rsidR="000F23E5">
        <w:t>ро</w:t>
      </w:r>
      <w:r w:rsidRPr="00DE3FF2">
        <w:t>фспілк</w:t>
      </w:r>
      <w:r w:rsidR="000F23E5">
        <w:t>о</w:t>
      </w:r>
      <w:r w:rsidRPr="00DE3FF2">
        <w:t xml:space="preserve">вий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»  </w:t>
      </w:r>
      <w:bookmarkStart w:id="62" w:name="_ftnref76"/>
      <w:bookmarkEnd w:id="62"/>
      <w:r w:rsidR="000D70A4" w:rsidRPr="00DE3FF2">
        <w:fldChar w:fldCharType="begin"/>
      </w:r>
      <w:r w:rsidRPr="00DE3FF2">
        <w:instrText xml:space="preserve"> HYPERLINK "https://translate.googleusercontent.com/translate_f" \l "_ftn76"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128</w:t>
      </w:r>
      <w:r w:rsidR="00F7423D">
        <w:t>,</w:t>
      </w:r>
      <w:r w:rsidR="00F7423D" w:rsidRPr="00F7423D">
        <w:t xml:space="preserve"> </w:t>
      </w:r>
      <w:r w:rsidR="00F7423D">
        <w:t>65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694E35" w:rsidRPr="00DE3FF2" w:rsidRDefault="000F23E5" w:rsidP="008C479E">
      <w:pPr>
        <w:pStyle w:val="13"/>
        <w:contextualSpacing/>
      </w:pPr>
      <w:r>
        <w:lastRenderedPageBreak/>
        <w:t>О</w:t>
      </w:r>
      <w:r w:rsidR="00F60188" w:rsidRPr="00DE3FF2">
        <w:t>дн</w:t>
      </w:r>
      <w:r>
        <w:t>а</w:t>
      </w:r>
      <w:r w:rsidR="00F60188" w:rsidRPr="00DE3FF2">
        <w:t>к у цей ч</w:t>
      </w:r>
      <w:r>
        <w:t>а</w:t>
      </w:r>
      <w:r w:rsidR="00F60188" w:rsidRPr="00DE3FF2">
        <w:t>с п</w:t>
      </w:r>
      <w:r>
        <w:t>р</w:t>
      </w:r>
      <w:r w:rsidR="00F60188" w:rsidRPr="00DE3FF2">
        <w:t>ийм</w:t>
      </w:r>
      <w:r>
        <w:t>а</w:t>
      </w:r>
      <w:r w:rsidR="00F60188" w:rsidRPr="00DE3FF2">
        <w:t>ється З</w:t>
      </w:r>
      <w:r>
        <w:t>а</w:t>
      </w:r>
      <w:r w:rsidR="00F60188" w:rsidRPr="00DE3FF2">
        <w:t>к</w:t>
      </w:r>
      <w:r>
        <w:t>о</w:t>
      </w:r>
      <w:r w:rsidR="00F60188" w:rsidRPr="00DE3FF2">
        <w:t>н «П</w:t>
      </w:r>
      <w:r>
        <w:t>ро</w:t>
      </w:r>
      <w:r w:rsidR="00F60188" w:rsidRPr="00DE3FF2">
        <w:t xml:space="preserve"> </w:t>
      </w:r>
      <w:r>
        <w:t>охоро</w:t>
      </w:r>
      <w:r w:rsidR="00F60188" w:rsidRPr="00DE3FF2">
        <w:t>ну г</w:t>
      </w:r>
      <w:r>
        <w:t>ро</w:t>
      </w:r>
      <w:r w:rsidR="00F60188" w:rsidRPr="00DE3FF2">
        <w:t>м</w:t>
      </w:r>
      <w:r>
        <w:t>а</w:t>
      </w:r>
      <w:r w:rsidR="00F60188" w:rsidRPr="00DE3FF2">
        <w:t>дськ</w:t>
      </w:r>
      <w:r>
        <w:t>о</w:t>
      </w:r>
      <w:r w:rsidR="00F60188" w:rsidRPr="00DE3FF2">
        <w:t xml:space="preserve">ї безпеки», </w:t>
      </w:r>
      <w:r>
        <w:t>а</w:t>
      </w:r>
      <w:r w:rsidR="00F60188" w:rsidRPr="00DE3FF2">
        <w:t>б</w:t>
      </w:r>
      <w:r>
        <w:t>о</w:t>
      </w:r>
      <w:r w:rsidR="00F60188" w:rsidRPr="00DE3FF2">
        <w:t xml:space="preserve"> З</w:t>
      </w:r>
      <w:r>
        <w:t>а</w:t>
      </w:r>
      <w:r w:rsidR="00F60188" w:rsidRPr="00DE3FF2">
        <w:t>к</w:t>
      </w:r>
      <w:r>
        <w:t>о</w:t>
      </w:r>
      <w:r w:rsidR="00F60188" w:rsidRPr="00DE3FF2">
        <w:t>н «П</w:t>
      </w:r>
      <w:r>
        <w:t>ро</w:t>
      </w:r>
      <w:r w:rsidR="00F60188" w:rsidRPr="00DE3FF2">
        <w:t xml:space="preserve"> небезпечні думки» (1925 </w:t>
      </w:r>
      <w:r>
        <w:t>р</w:t>
      </w:r>
      <w:r w:rsidR="00F60188" w:rsidRPr="00DE3FF2">
        <w:t>.). «Він пе</w:t>
      </w:r>
      <w:r>
        <w:t>р</w:t>
      </w:r>
      <w:r w:rsidR="00F60188" w:rsidRPr="00DE3FF2">
        <w:t>едб</w:t>
      </w:r>
      <w:r>
        <w:t>а</w:t>
      </w:r>
      <w:r w:rsidR="00F60188" w:rsidRPr="00DE3FF2">
        <w:t>ч</w:t>
      </w:r>
      <w:r>
        <w:t>а</w:t>
      </w:r>
      <w:r w:rsidR="00F60188" w:rsidRPr="00DE3FF2">
        <w:t>в п</w:t>
      </w:r>
      <w:r>
        <w:t>о</w:t>
      </w:r>
      <w:r w:rsidR="00F60188" w:rsidRPr="00DE3FF2">
        <w:t>к</w:t>
      </w:r>
      <w:r>
        <w:t>ара</w:t>
      </w:r>
      <w:r w:rsidR="00F60188" w:rsidRPr="00DE3FF2">
        <w:t>ння д</w:t>
      </w:r>
      <w:r>
        <w:t>о</w:t>
      </w:r>
      <w:r w:rsidR="00F60188" w:rsidRPr="00DE3FF2">
        <w:t xml:space="preserve"> 10 </w:t>
      </w:r>
      <w:r>
        <w:t>ро</w:t>
      </w:r>
      <w:r w:rsidR="00F60188" w:rsidRPr="00DE3FF2">
        <w:t>ків к</w:t>
      </w:r>
      <w:r>
        <w:t>а</w:t>
      </w:r>
      <w:r w:rsidR="00F60188" w:rsidRPr="00DE3FF2">
        <w:t>т</w:t>
      </w:r>
      <w:r>
        <w:t>ор</w:t>
      </w:r>
      <w:r w:rsidR="00F60188" w:rsidRPr="00DE3FF2">
        <w:t>жни</w:t>
      </w:r>
      <w:r>
        <w:t>х</w:t>
      </w:r>
      <w:r w:rsidR="00F60188" w:rsidRPr="00DE3FF2">
        <w:t xml:space="preserve"> </w:t>
      </w:r>
      <w:r>
        <w:t>ро</w:t>
      </w:r>
      <w:r w:rsidR="00F60188" w:rsidRPr="00DE3FF2">
        <w:t>біт не лише для ти</w:t>
      </w:r>
      <w:r>
        <w:t>х</w:t>
      </w:r>
      <w:r w:rsidR="00F60188" w:rsidRPr="00DE3FF2">
        <w:t xml:space="preserve">, </w:t>
      </w:r>
      <w:r>
        <w:t>х</w:t>
      </w:r>
      <w:r w:rsidR="00F60188" w:rsidRPr="00DE3FF2">
        <w:t>т</w:t>
      </w:r>
      <w:r>
        <w:t>о</w:t>
      </w:r>
      <w:r w:rsidR="00F60188" w:rsidRPr="00DE3FF2">
        <w:t xml:space="preserve"> ств</w:t>
      </w:r>
      <w:r>
        <w:t>ор</w:t>
      </w:r>
      <w:r w:rsidR="00F60188" w:rsidRPr="00DE3FF2">
        <w:t>юв</w:t>
      </w:r>
      <w:r>
        <w:t>а</w:t>
      </w:r>
      <w:r w:rsidR="00F60188" w:rsidRPr="00DE3FF2">
        <w:t xml:space="preserve">в </w:t>
      </w:r>
      <w:r>
        <w:t>ор</w:t>
      </w:r>
      <w:r w:rsidR="00F60188" w:rsidRPr="00DE3FF2">
        <w:t>г</w:t>
      </w:r>
      <w:r>
        <w:t>а</w:t>
      </w:r>
      <w:r w:rsidR="00F60188" w:rsidRPr="00DE3FF2">
        <w:t>ніз</w:t>
      </w:r>
      <w:r>
        <w:t>а</w:t>
      </w:r>
      <w:r w:rsidR="00F60188" w:rsidRPr="00DE3FF2">
        <w:t>ції чи вступ</w:t>
      </w:r>
      <w:r>
        <w:t>а</w:t>
      </w:r>
      <w:r w:rsidR="00F60188" w:rsidRPr="00DE3FF2">
        <w:t>в д</w:t>
      </w:r>
      <w:r>
        <w:t>о</w:t>
      </w:r>
      <w:r w:rsidR="00F60188" w:rsidRPr="00DE3FF2">
        <w:t xml:space="preserve"> ни</w:t>
      </w:r>
      <w:r>
        <w:t>х</w:t>
      </w:r>
      <w:r w:rsidR="00F60188" w:rsidRPr="00DE3FF2">
        <w:t xml:space="preserve"> «з мет</w:t>
      </w:r>
      <w:r>
        <w:t>о</w:t>
      </w:r>
      <w:r w:rsidR="00F60188" w:rsidRPr="00DE3FF2">
        <w:t>ю змінити де</w:t>
      </w:r>
      <w:r>
        <w:t>р</w:t>
      </w:r>
      <w:r w:rsidR="00F60188" w:rsidRPr="00DE3FF2">
        <w:t>ж</w:t>
      </w:r>
      <w:r>
        <w:t>а</w:t>
      </w:r>
      <w:r w:rsidR="00F60188" w:rsidRPr="00DE3FF2">
        <w:t>вний уст</w:t>
      </w:r>
      <w:r>
        <w:t>р</w:t>
      </w:r>
      <w:r w:rsidR="00F60188" w:rsidRPr="00DE3FF2">
        <w:t xml:space="preserve">ій </w:t>
      </w:r>
      <w:r>
        <w:t>а</w:t>
      </w:r>
      <w:r w:rsidR="00F60188" w:rsidRPr="00DE3FF2">
        <w:t>б</w:t>
      </w:r>
      <w:r>
        <w:t>о</w:t>
      </w:r>
      <w:r w:rsidR="00F60188" w:rsidRPr="00DE3FF2">
        <w:t xml:space="preserve"> знищити систему п</w:t>
      </w:r>
      <w:r>
        <w:t>р</w:t>
      </w:r>
      <w:r w:rsidR="00F60188" w:rsidRPr="00DE3FF2">
        <w:t>ив</w:t>
      </w:r>
      <w:r>
        <w:t>а</w:t>
      </w:r>
      <w:r w:rsidR="00F60188" w:rsidRPr="00DE3FF2">
        <w:t>тн</w:t>
      </w:r>
      <w:r>
        <w:t>о</w:t>
      </w:r>
      <w:r w:rsidR="00F60188" w:rsidRPr="00DE3FF2">
        <w:t>ї вл</w:t>
      </w:r>
      <w:r>
        <w:t>а</w:t>
      </w:r>
      <w:r w:rsidR="00F60188" w:rsidRPr="00DE3FF2">
        <w:t>сн</w:t>
      </w:r>
      <w:r>
        <w:t>о</w:t>
      </w:r>
      <w:r w:rsidR="00F60188" w:rsidRPr="00DE3FF2">
        <w:t xml:space="preserve">сті», </w:t>
      </w:r>
      <w:r>
        <w:t>а</w:t>
      </w:r>
      <w:r w:rsidR="00F60188" w:rsidRPr="00DE3FF2">
        <w:t>ле й для ти</w:t>
      </w:r>
      <w:r>
        <w:t>х</w:t>
      </w:r>
      <w:r w:rsidR="00F60188" w:rsidRPr="00DE3FF2">
        <w:t xml:space="preserve">, </w:t>
      </w:r>
      <w:r>
        <w:t>х</w:t>
      </w:r>
      <w:r w:rsidR="00F60188" w:rsidRPr="00DE3FF2">
        <w:t>т</w:t>
      </w:r>
      <w:r>
        <w:t>о</w:t>
      </w:r>
      <w:r w:rsidR="00F60188" w:rsidRPr="00DE3FF2">
        <w:t xml:space="preserve"> лише м</w:t>
      </w:r>
      <w:r>
        <w:t>а</w:t>
      </w:r>
      <w:r w:rsidR="00F60188" w:rsidRPr="00DE3FF2">
        <w:t>в н</w:t>
      </w:r>
      <w:r>
        <w:t>а</w:t>
      </w:r>
      <w:r w:rsidR="00F60188" w:rsidRPr="00DE3FF2">
        <w:t>мі</w:t>
      </w:r>
      <w:r>
        <w:t>р</w:t>
      </w:r>
      <w:r w:rsidR="00F60188" w:rsidRPr="00DE3FF2">
        <w:t xml:space="preserve"> це з</w:t>
      </w:r>
      <w:r>
        <w:t>ро</w:t>
      </w:r>
      <w:r w:rsidR="00F60188" w:rsidRPr="00DE3FF2">
        <w:t>бити»</w:t>
      </w:r>
      <w:bookmarkStart w:id="63" w:name="_ftnref77"/>
      <w:bookmarkEnd w:id="63"/>
      <w:r w:rsidR="000D70A4" w:rsidRPr="00DE3FF2">
        <w:fldChar w:fldCharType="begin"/>
      </w:r>
      <w:r w:rsidR="00F60188" w:rsidRPr="00DE3FF2">
        <w:instrText xml:space="preserve"> HYPERLINK "https://translate.googleusercontent.com/translate_f" \l "_ftn77"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120</w:t>
      </w:r>
      <w:r w:rsidR="00F7423D">
        <w:t>,</w:t>
      </w:r>
      <w:r w:rsidR="00F7423D" w:rsidRPr="00F7423D">
        <w:t xml:space="preserve"> </w:t>
      </w:r>
      <w:r w:rsidR="00F7423D" w:rsidRPr="002A6FA0">
        <w:t>28–46</w:t>
      </w:r>
      <w:r w:rsidR="00F60188" w:rsidRPr="00DE3FF2">
        <w:t>]</w:t>
      </w:r>
      <w:r w:rsidR="000D70A4" w:rsidRPr="00DE3FF2">
        <w:fldChar w:fldCharType="end"/>
      </w:r>
      <w:r w:rsidR="00F60188" w:rsidRPr="00DE3FF2">
        <w:t xml:space="preserve"> . У 1928 </w:t>
      </w:r>
      <w:r>
        <w:t>р</w:t>
      </w:r>
      <w:r w:rsidR="00F60188" w:rsidRPr="00DE3FF2">
        <w:t>. був вид</w:t>
      </w:r>
      <w:r>
        <w:t>а</w:t>
      </w:r>
      <w:r w:rsidR="00F60188" w:rsidRPr="00DE3FF2">
        <w:t>ний імпе</w:t>
      </w:r>
      <w:r>
        <w:t>ра</w:t>
      </w:r>
      <w:r w:rsidR="00F60188" w:rsidRPr="00DE3FF2">
        <w:t>т</w:t>
      </w:r>
      <w:r>
        <w:t>ор</w:t>
      </w:r>
      <w:r w:rsidR="00F60188" w:rsidRPr="00DE3FF2">
        <w:t>ський ук</w:t>
      </w:r>
      <w:r>
        <w:t>а</w:t>
      </w:r>
      <w:r w:rsidR="00F60188" w:rsidRPr="00DE3FF2">
        <w:t>з, який ще більше п</w:t>
      </w:r>
      <w:r>
        <w:t>о</w:t>
      </w:r>
      <w:r w:rsidR="00F60188" w:rsidRPr="00DE3FF2">
        <w:t>силив п</w:t>
      </w:r>
      <w:r>
        <w:t>о</w:t>
      </w:r>
      <w:r w:rsidR="00F60188" w:rsidRPr="00DE3FF2">
        <w:t>к</w:t>
      </w:r>
      <w:r>
        <w:t>ара</w:t>
      </w:r>
      <w:r w:rsidR="00F60188" w:rsidRPr="00DE3FF2">
        <w:t>ння з</w:t>
      </w:r>
      <w:r>
        <w:t>а</w:t>
      </w:r>
      <w:r w:rsidR="00F60188" w:rsidRPr="00DE3FF2">
        <w:t xml:space="preserve"> т</w:t>
      </w:r>
      <w:r>
        <w:t>а</w:t>
      </w:r>
      <w:r w:rsidR="00F60188" w:rsidRPr="00DE3FF2">
        <w:t xml:space="preserve">кі вчинки – </w:t>
      </w:r>
      <w:r>
        <w:t>а</w:t>
      </w:r>
      <w:r w:rsidR="00F60188" w:rsidRPr="00DE3FF2">
        <w:t>ж д</w:t>
      </w:r>
      <w:r>
        <w:t>о</w:t>
      </w:r>
      <w:r w:rsidR="00F60188" w:rsidRPr="00DE3FF2">
        <w:t xml:space="preserve"> сме</w:t>
      </w:r>
      <w:r>
        <w:t>р</w:t>
      </w:r>
      <w:r w:rsidR="00F60188" w:rsidRPr="00DE3FF2">
        <w:t>тн</w:t>
      </w:r>
      <w:r>
        <w:t>о</w:t>
      </w:r>
      <w:r w:rsidR="00F60188" w:rsidRPr="00DE3FF2">
        <w:t>ї к</w:t>
      </w:r>
      <w:r>
        <w:t>ар</w:t>
      </w:r>
      <w:r w:rsidR="00F60188" w:rsidRPr="00DE3FF2">
        <w:t xml:space="preserve">и. У </w:t>
      </w:r>
      <w:r>
        <w:t>ра</w:t>
      </w:r>
      <w:r w:rsidR="00F60188" w:rsidRPr="00DE3FF2">
        <w:t>мк</w:t>
      </w:r>
      <w:r>
        <w:t>ах</w:t>
      </w:r>
      <w:r w:rsidR="00F60188" w:rsidRPr="00DE3FF2">
        <w:t xml:space="preserve"> ць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з</w:t>
      </w:r>
      <w:r>
        <w:t>а</w:t>
      </w:r>
      <w:r w:rsidR="00F60188" w:rsidRPr="00DE3FF2">
        <w:t>к</w:t>
      </w:r>
      <w:r>
        <w:t>о</w:t>
      </w:r>
      <w:r w:rsidR="00F60188" w:rsidRPr="00DE3FF2">
        <w:t xml:space="preserve">ну </w:t>
      </w:r>
      <w:r>
        <w:t>р</w:t>
      </w:r>
      <w:r w:rsidR="00F60188" w:rsidRPr="00DE3FF2">
        <w:t>еп</w:t>
      </w:r>
      <w:r>
        <w:t>р</w:t>
      </w:r>
      <w:r w:rsidR="00F60188" w:rsidRPr="00DE3FF2">
        <w:t>есіям з</w:t>
      </w:r>
      <w:r>
        <w:t>а</w:t>
      </w:r>
      <w:r w:rsidR="00F60188" w:rsidRPr="00DE3FF2">
        <w:t>зн</w:t>
      </w:r>
      <w:r>
        <w:t>а</w:t>
      </w:r>
      <w:r w:rsidR="00F60188" w:rsidRPr="00DE3FF2">
        <w:t>ли б</w:t>
      </w:r>
      <w:r>
        <w:t>а</w:t>
      </w:r>
      <w:r w:rsidR="00F60188" w:rsidRPr="00DE3FF2">
        <w:t>г</w:t>
      </w:r>
      <w:r>
        <w:t>а</w:t>
      </w:r>
      <w:r w:rsidR="00F60188" w:rsidRPr="00DE3FF2">
        <w:t>т</w:t>
      </w:r>
      <w:r>
        <w:t>о</w:t>
      </w:r>
      <w:r w:rsidR="00F60188" w:rsidRPr="00DE3FF2">
        <w:t xml:space="preserve"> діячів к</w:t>
      </w:r>
      <w:r>
        <w:t>о</w:t>
      </w:r>
      <w:r w:rsidR="00F60188" w:rsidRPr="00DE3FF2">
        <w:t>муністичн</w:t>
      </w:r>
      <w:r>
        <w:t>о</w:t>
      </w:r>
      <w:r w:rsidR="00F60188" w:rsidRPr="00DE3FF2">
        <w:t>г</w:t>
      </w:r>
      <w:r>
        <w:t>о</w:t>
      </w:r>
      <w:r w:rsidR="00F60188" w:rsidRPr="00DE3FF2">
        <w:t xml:space="preserve"> </w:t>
      </w:r>
      <w:r>
        <w:t>р</w:t>
      </w:r>
      <w:r w:rsidR="00F60188" w:rsidRPr="00DE3FF2">
        <w:t>у</w:t>
      </w:r>
      <w:r>
        <w:t>х</w:t>
      </w:r>
      <w:r w:rsidR="00F60188" w:rsidRPr="00DE3FF2">
        <w:t>у т</w:t>
      </w:r>
      <w:r>
        <w:t>а</w:t>
      </w:r>
      <w:r w:rsidR="00F60188" w:rsidRPr="00DE3FF2">
        <w:t xml:space="preserve"> співчуття. «Д</w:t>
      </w:r>
      <w:r>
        <w:t>о</w:t>
      </w:r>
      <w:r w:rsidR="00F60188" w:rsidRPr="00DE3FF2">
        <w:t xml:space="preserve"> 1929 </w:t>
      </w:r>
      <w:r>
        <w:t>ро</w:t>
      </w:r>
      <w:r w:rsidR="00F60188" w:rsidRPr="00DE3FF2">
        <w:t>ку бул</w:t>
      </w:r>
      <w:r>
        <w:t>о</w:t>
      </w:r>
      <w:r w:rsidR="00F60188" w:rsidRPr="00DE3FF2">
        <w:t xml:space="preserve"> з</w:t>
      </w:r>
      <w:r>
        <w:t>аар</w:t>
      </w:r>
      <w:r w:rsidR="00F60188" w:rsidRPr="00DE3FF2">
        <w:t>ешт</w:t>
      </w:r>
      <w:r>
        <w:t>о</w:t>
      </w:r>
      <w:r w:rsidR="00F60188" w:rsidRPr="00DE3FF2">
        <w:t>в</w:t>
      </w:r>
      <w:r>
        <w:t>а</w:t>
      </w:r>
      <w:r w:rsidR="00F60188" w:rsidRPr="00DE3FF2">
        <w:t>н</w:t>
      </w:r>
      <w:r>
        <w:t>о</w:t>
      </w:r>
      <w:r w:rsidR="00F60188" w:rsidRPr="00DE3FF2">
        <w:t xml:space="preserve"> близьк</w:t>
      </w:r>
      <w:r>
        <w:t>о</w:t>
      </w:r>
      <w:r w:rsidR="00F60188" w:rsidRPr="00DE3FF2">
        <w:t xml:space="preserve"> тисячі людей»</w:t>
      </w:r>
      <w:bookmarkStart w:id="64" w:name="_ftnref78"/>
      <w:bookmarkEnd w:id="64"/>
      <w:r w:rsidR="000D70A4" w:rsidRPr="00DE3FF2">
        <w:fldChar w:fldCharType="begin"/>
      </w:r>
      <w:r w:rsidR="00F60188" w:rsidRPr="00DE3FF2">
        <w:instrText xml:space="preserve"> HYPERLINK "https://translate.googleusercontent.com/translate_f" \l "_ftn78"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145</w:t>
      </w:r>
      <w:r w:rsidR="00F7423D">
        <w:t>,</w:t>
      </w:r>
      <w:r w:rsidR="00F7423D" w:rsidRPr="00F7423D">
        <w:t xml:space="preserve"> </w:t>
      </w:r>
      <w:r w:rsidR="00F7423D" w:rsidRPr="007513C5">
        <w:t>227</w:t>
      </w:r>
      <w:r w:rsidR="00F60188" w:rsidRPr="00DE3FF2">
        <w:t>]</w:t>
      </w:r>
      <w:r w:rsidR="000D70A4" w:rsidRPr="00DE3FF2">
        <w:fldChar w:fldCharType="end"/>
      </w:r>
      <w:r w:rsidR="00F60188" w:rsidRPr="00DE3FF2">
        <w:t xml:space="preserve"> .</w:t>
      </w:r>
      <w:r w:rsidR="00724034" w:rsidRPr="00DE3FF2">
        <w:t xml:space="preserve"> Для б</w:t>
      </w:r>
      <w:r>
        <w:t>оро</w:t>
      </w:r>
      <w:r w:rsidR="00724034" w:rsidRPr="00DE3FF2">
        <w:t>тьби з лівими, як і в ф</w:t>
      </w:r>
      <w:r>
        <w:t>а</w:t>
      </w:r>
      <w:r w:rsidR="00724034" w:rsidRPr="00DE3FF2">
        <w:t>шистській Іт</w:t>
      </w:r>
      <w:r>
        <w:t>а</w:t>
      </w:r>
      <w:r w:rsidR="00724034" w:rsidRPr="00DE3FF2">
        <w:t>лії, в Яп</w:t>
      </w:r>
      <w:r>
        <w:t>о</w:t>
      </w:r>
      <w:r w:rsidR="00724034" w:rsidRPr="00DE3FF2">
        <w:t>нії з</w:t>
      </w:r>
      <w:r>
        <w:t>а</w:t>
      </w:r>
      <w:r w:rsidR="00724034" w:rsidRPr="00DE3FF2">
        <w:t>луч</w:t>
      </w:r>
      <w:r>
        <w:t>а</w:t>
      </w:r>
      <w:r w:rsidR="00724034" w:rsidRPr="00DE3FF2">
        <w:t>ли п</w:t>
      </w:r>
      <w:r>
        <w:t>р</w:t>
      </w:r>
      <w:r w:rsidR="00724034" w:rsidRPr="00DE3FF2">
        <w:t>иве</w:t>
      </w:r>
      <w:r>
        <w:t>р</w:t>
      </w:r>
      <w:r w:rsidR="00724034" w:rsidRPr="00DE3FF2">
        <w:t>женців п</w:t>
      </w:r>
      <w:r>
        <w:t>ра</w:t>
      </w:r>
      <w:r w:rsidR="00724034" w:rsidRPr="00DE3FF2">
        <w:t>ви</w:t>
      </w:r>
      <w:r>
        <w:t>х</w:t>
      </w:r>
      <w:r w:rsidR="00724034" w:rsidRPr="00DE3FF2">
        <w:t xml:space="preserve"> т</w:t>
      </w:r>
      <w:r>
        <w:t>а</w:t>
      </w:r>
      <w:r w:rsidR="00724034" w:rsidRPr="00DE3FF2">
        <w:t xml:space="preserve"> п</w:t>
      </w:r>
      <w:r>
        <w:t>ра</w:t>
      </w:r>
      <w:r w:rsidR="00724034" w:rsidRPr="00DE3FF2">
        <w:t>в</w:t>
      </w:r>
      <w:r>
        <w:t>ора</w:t>
      </w:r>
      <w:r w:rsidR="00724034" w:rsidRPr="00DE3FF2">
        <w:t>дик</w:t>
      </w:r>
      <w:r>
        <w:t>а</w:t>
      </w:r>
      <w:r w:rsidR="00724034" w:rsidRPr="00DE3FF2">
        <w:t>льни</w:t>
      </w:r>
      <w:r>
        <w:t>х</w:t>
      </w:r>
      <w:r w:rsidR="00724034" w:rsidRPr="00DE3FF2">
        <w:t xml:space="preserve"> ідей. П</w:t>
      </w:r>
      <w:r>
        <w:t>ро</w:t>
      </w:r>
      <w:r w:rsidR="00724034" w:rsidRPr="00DE3FF2">
        <w:t>те п</w:t>
      </w:r>
      <w:r>
        <w:t>о</w:t>
      </w:r>
      <w:r w:rsidR="00724034" w:rsidRPr="00DE3FF2">
        <w:t>сл</w:t>
      </w:r>
      <w:r>
        <w:t>а</w:t>
      </w:r>
      <w:r w:rsidR="00724034" w:rsidRPr="00DE3FF2">
        <w:t>бляючи ліви</w:t>
      </w:r>
      <w:r>
        <w:t>х</w:t>
      </w:r>
      <w:r w:rsidR="00724034" w:rsidRPr="00DE3FF2">
        <w:t xml:space="preserve"> п</w:t>
      </w:r>
      <w:r>
        <w:t>о</w:t>
      </w:r>
      <w:r w:rsidR="00724034" w:rsidRPr="00DE3FF2">
        <w:t>літиків вл</w:t>
      </w:r>
      <w:r>
        <w:t>а</w:t>
      </w:r>
      <w:r w:rsidR="00724034" w:rsidRPr="00DE3FF2">
        <w:t>ди д</w:t>
      </w:r>
      <w:r>
        <w:t>а</w:t>
      </w:r>
      <w:r w:rsidR="00724034" w:rsidRPr="00DE3FF2">
        <w:t>в</w:t>
      </w:r>
      <w:r>
        <w:t>а</w:t>
      </w:r>
      <w:r w:rsidR="00724034" w:rsidRPr="00DE3FF2">
        <w:t>л</w:t>
      </w:r>
      <w:r>
        <w:t>а</w:t>
      </w:r>
      <w:r w:rsidR="00724034" w:rsidRPr="00DE3FF2">
        <w:t xml:space="preserve"> сильний п</w:t>
      </w:r>
      <w:r>
        <w:t>о</w:t>
      </w:r>
      <w:r w:rsidR="00724034" w:rsidRPr="00DE3FF2">
        <w:t>шт</w:t>
      </w:r>
      <w:r>
        <w:t>о</w:t>
      </w:r>
      <w:r w:rsidR="00724034" w:rsidRPr="00DE3FF2">
        <w:t>в</w:t>
      </w:r>
      <w:r>
        <w:t>х</w:t>
      </w:r>
      <w:r w:rsidR="00724034" w:rsidRPr="00DE3FF2">
        <w:t xml:space="preserve"> для п</w:t>
      </w:r>
      <w:r>
        <w:t>ра</w:t>
      </w:r>
      <w:r w:rsidR="00724034" w:rsidRPr="00DE3FF2">
        <w:t>ви</w:t>
      </w:r>
      <w:r>
        <w:t>х</w:t>
      </w:r>
      <w:r w:rsidR="00724034" w:rsidRPr="00DE3FF2">
        <w:t>, щ</w:t>
      </w:r>
      <w:r>
        <w:t>о</w:t>
      </w:r>
      <w:r w:rsidR="00724034" w:rsidRPr="00DE3FF2">
        <w:t xml:space="preserve"> неминуче п</w:t>
      </w:r>
      <w:r>
        <w:t>р</w:t>
      </w:r>
      <w:r w:rsidR="00724034" w:rsidRPr="00DE3FF2">
        <w:t>изв</w:t>
      </w:r>
      <w:r>
        <w:t>о</w:t>
      </w:r>
      <w:r w:rsidR="00724034" w:rsidRPr="00DE3FF2">
        <w:t>дил</w:t>
      </w:r>
      <w:r>
        <w:t>о</w:t>
      </w:r>
      <w:r w:rsidR="00724034" w:rsidRPr="00DE3FF2">
        <w:t xml:space="preserve"> д</w:t>
      </w:r>
      <w:r>
        <w:t>о</w:t>
      </w:r>
      <w:r w:rsidR="00724034" w:rsidRPr="00DE3FF2">
        <w:t xml:space="preserve"> підвищення ї</w:t>
      </w:r>
      <w:r>
        <w:t>х</w:t>
      </w:r>
      <w:r w:rsidR="00724034" w:rsidRPr="00DE3FF2">
        <w:t xml:space="preserve"> п</w:t>
      </w:r>
      <w:r>
        <w:t>о</w:t>
      </w:r>
      <w:r w:rsidR="00724034" w:rsidRPr="00DE3FF2">
        <w:t>пуля</w:t>
      </w:r>
      <w:r>
        <w:t>р</w:t>
      </w:r>
      <w:r w:rsidR="00724034" w:rsidRPr="00DE3FF2">
        <w:t>н</w:t>
      </w:r>
      <w:r>
        <w:t>о</w:t>
      </w:r>
      <w:r w:rsidR="00724034" w:rsidRPr="00DE3FF2">
        <w:t xml:space="preserve">сті у суспільстві, </w:t>
      </w:r>
      <w:r>
        <w:t>а</w:t>
      </w:r>
      <w:r w:rsidR="00724034" w:rsidRPr="00DE3FF2">
        <w:t xml:space="preserve"> ї</w:t>
      </w:r>
      <w:r>
        <w:t>х</w:t>
      </w:r>
      <w:r w:rsidR="00724034" w:rsidRPr="00DE3FF2">
        <w:t xml:space="preserve"> ідеї і суспільн</w:t>
      </w:r>
      <w:r>
        <w:t>а</w:t>
      </w:r>
      <w:r w:rsidR="00724034" w:rsidRPr="00DE3FF2">
        <w:t xml:space="preserve">    підт</w:t>
      </w:r>
      <w:r>
        <w:t>р</w:t>
      </w:r>
      <w:r w:rsidR="00724034" w:rsidRPr="00DE3FF2">
        <w:t>имк</w:t>
      </w:r>
      <w:r>
        <w:t>а</w:t>
      </w:r>
      <w:r w:rsidR="00724034" w:rsidRPr="00DE3FF2">
        <w:t xml:space="preserve"> з</w:t>
      </w:r>
      <w:r>
        <w:t>а</w:t>
      </w:r>
      <w:r w:rsidR="00724034" w:rsidRPr="00DE3FF2">
        <w:t>цік</w:t>
      </w:r>
      <w:r>
        <w:t>а</w:t>
      </w:r>
      <w:r w:rsidR="00724034" w:rsidRPr="00DE3FF2">
        <w:t>вили військ</w:t>
      </w:r>
      <w:r>
        <w:t>о</w:t>
      </w:r>
      <w:r w:rsidR="00724034" w:rsidRPr="00DE3FF2">
        <w:t>ви</w:t>
      </w:r>
      <w:r>
        <w:t>х</w:t>
      </w:r>
      <w:r w:rsidR="00724034" w:rsidRPr="00DE3FF2">
        <w:t>. Ск</w:t>
      </w:r>
      <w:r>
        <w:t>оро</w:t>
      </w:r>
      <w:r w:rsidR="00724034" w:rsidRPr="00DE3FF2">
        <w:t xml:space="preserve"> внут</w:t>
      </w:r>
      <w:r>
        <w:t>р</w:t>
      </w:r>
      <w:r w:rsidR="00724034" w:rsidRPr="00DE3FF2">
        <w:t>ішня п</w:t>
      </w:r>
      <w:r>
        <w:t>о</w:t>
      </w:r>
      <w:r w:rsidR="00724034" w:rsidRPr="00DE3FF2">
        <w:t>літик</w:t>
      </w:r>
      <w:r>
        <w:t>а</w:t>
      </w:r>
      <w:r w:rsidR="00724034" w:rsidRPr="00DE3FF2">
        <w:t xml:space="preserve"> п</w:t>
      </w:r>
      <w:r>
        <w:t>о</w:t>
      </w:r>
      <w:r w:rsidR="00724034" w:rsidRPr="00DE3FF2">
        <w:t>ч</w:t>
      </w:r>
      <w:r>
        <w:t>а</w:t>
      </w:r>
      <w:r w:rsidR="00724034" w:rsidRPr="00DE3FF2">
        <w:t>л</w:t>
      </w:r>
      <w:r>
        <w:t>а</w:t>
      </w:r>
      <w:r w:rsidR="00724034" w:rsidRPr="00DE3FF2">
        <w:t xml:space="preserve"> змінюв</w:t>
      </w:r>
      <w:r>
        <w:t>а</w:t>
      </w:r>
      <w:r w:rsidR="00724034" w:rsidRPr="00DE3FF2">
        <w:t>тися під вплив</w:t>
      </w:r>
      <w:r>
        <w:t>о</w:t>
      </w:r>
      <w:r w:rsidR="00724034" w:rsidRPr="00DE3FF2">
        <w:t>м п</w:t>
      </w:r>
      <w:r>
        <w:t>ра</w:t>
      </w:r>
      <w:r w:rsidR="00724034" w:rsidRPr="00DE3FF2">
        <w:t>ви</w:t>
      </w:r>
      <w:r>
        <w:t>х</w:t>
      </w:r>
      <w:r w:rsidR="00724034" w:rsidRPr="00DE3FF2">
        <w:t xml:space="preserve"> і </w:t>
      </w:r>
      <w:r>
        <w:t>р</w:t>
      </w:r>
      <w:r w:rsidR="00724034" w:rsidRPr="00DE3FF2">
        <w:t>ев</w:t>
      </w:r>
      <w:r>
        <w:t>а</w:t>
      </w:r>
      <w:r w:rsidR="00724034" w:rsidRPr="00DE3FF2">
        <w:t>ншиськи</w:t>
      </w:r>
      <w:r>
        <w:t>х</w:t>
      </w:r>
      <w:r w:rsidR="00724034" w:rsidRPr="00DE3FF2">
        <w:t xml:space="preserve"> ідей.</w:t>
      </w:r>
    </w:p>
    <w:p w:rsidR="00F60188" w:rsidRPr="00DE3FF2" w:rsidRDefault="00F60188" w:rsidP="008C479E">
      <w:pPr>
        <w:pStyle w:val="13"/>
        <w:contextualSpacing/>
      </w:pPr>
      <w:r w:rsidRPr="00DE3FF2">
        <w:t>Т</w:t>
      </w:r>
      <w:r w:rsidR="000F23E5">
        <w:t>а</w:t>
      </w:r>
      <w:r w:rsidRPr="00DE3FF2">
        <w:t>ким чин</w:t>
      </w:r>
      <w:r w:rsidR="000F23E5">
        <w:t>о</w:t>
      </w:r>
      <w:r w:rsidRPr="00DE3FF2">
        <w:t>м, з се</w:t>
      </w:r>
      <w:r w:rsidR="000F23E5">
        <w:t>р</w:t>
      </w:r>
      <w:r w:rsidRPr="00DE3FF2">
        <w:t>едини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 п</w:t>
      </w:r>
      <w:r w:rsidR="000F23E5">
        <w:t>о</w:t>
      </w:r>
      <w:r w:rsidRPr="00DE3FF2">
        <w:t>ступ</w:t>
      </w:r>
      <w:r w:rsidR="000F23E5">
        <w:t>о</w:t>
      </w:r>
      <w:r w:rsidRPr="00DE3FF2">
        <w:t>в</w:t>
      </w:r>
      <w:r w:rsidR="000F23E5">
        <w:t>о</w:t>
      </w:r>
      <w:r w:rsidRPr="00DE3FF2">
        <w:t xml:space="preserve"> відбув</w:t>
      </w:r>
      <w:r w:rsidR="000F23E5">
        <w:t>а</w:t>
      </w:r>
      <w:r w:rsidRPr="00DE3FF2">
        <w:t>ється від</w:t>
      </w:r>
      <w:r w:rsidR="000F23E5">
        <w:t>х</w:t>
      </w:r>
      <w:r w:rsidRPr="00DE3FF2">
        <w:t>ід від дем</w:t>
      </w:r>
      <w:r w:rsidR="000F23E5">
        <w:t>о</w:t>
      </w:r>
      <w:r w:rsidRPr="00DE3FF2">
        <w:t>к</w:t>
      </w:r>
      <w:r w:rsidR="000F23E5">
        <w:t>ра</w:t>
      </w:r>
      <w:r w:rsidRPr="00DE3FF2">
        <w:t>тични</w:t>
      </w:r>
      <w:r w:rsidR="000F23E5">
        <w:t>х</w:t>
      </w:r>
      <w:r w:rsidRPr="00DE3FF2">
        <w:t xml:space="preserve"> п</w:t>
      </w:r>
      <w:r w:rsidR="000F23E5">
        <w:t>р</w:t>
      </w:r>
      <w:r w:rsidRPr="00DE3FF2">
        <w:t>инципів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 xml:space="preserve">силення </w:t>
      </w:r>
      <w:r w:rsidR="000F23E5">
        <w:t>р</w:t>
      </w:r>
      <w:r w:rsidRPr="00DE3FF2">
        <w:t>еп</w:t>
      </w:r>
      <w:r w:rsidR="000F23E5">
        <w:t>р</w:t>
      </w:r>
      <w:r w:rsidRPr="00DE3FF2">
        <w:t>есій п</w:t>
      </w:r>
      <w:r w:rsidR="000F23E5">
        <w:t>ро</w:t>
      </w:r>
      <w:r w:rsidRPr="00DE3FF2">
        <w:t>ти п</w:t>
      </w:r>
      <w:r w:rsidR="000F23E5">
        <w:t>р</w:t>
      </w:r>
      <w:r w:rsidRPr="00DE3FF2">
        <w:t>едст</w:t>
      </w:r>
      <w:r w:rsidR="000F23E5">
        <w:t>а</w:t>
      </w:r>
      <w:r w:rsidRPr="00DE3FF2">
        <w:t>вників лів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бітнич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у</w:t>
      </w:r>
      <w:r w:rsidR="000F23E5">
        <w:t>х</w:t>
      </w:r>
      <w:r w:rsidRPr="00DE3FF2">
        <w:t xml:space="preserve">ів. </w:t>
      </w:r>
    </w:p>
    <w:p w:rsidR="00F60188" w:rsidRPr="00DE3FF2" w:rsidRDefault="00F60188" w:rsidP="008C479E">
      <w:pPr>
        <w:pStyle w:val="13"/>
        <w:contextualSpacing/>
      </w:pPr>
      <w:r w:rsidRPr="00DE3FF2">
        <w:t xml:space="preserve">Після 1925 </w:t>
      </w:r>
      <w:r w:rsidR="000F23E5">
        <w:t>р</w:t>
      </w:r>
      <w:r w:rsidRPr="00DE3FF2">
        <w:t>., к</w:t>
      </w:r>
      <w:r w:rsidR="000F23E5">
        <w:t>о</w:t>
      </w:r>
      <w:r w:rsidRPr="00DE3FF2">
        <w:t>ли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нез</w:t>
      </w:r>
      <w:r w:rsidR="000F23E5">
        <w:t>а</w:t>
      </w:r>
      <w:r w:rsidRPr="00DE3FF2">
        <w:t>к</w:t>
      </w:r>
      <w:r w:rsidR="000F23E5">
        <w:t>о</w:t>
      </w:r>
      <w:r w:rsidRPr="00DE3FF2">
        <w:t>нним з</w:t>
      </w:r>
      <w:r w:rsidR="000F23E5">
        <w:t>ах</w:t>
      </w:r>
      <w:r w:rsidRPr="00DE3FF2">
        <w:t>ищ</w:t>
      </w:r>
      <w:r w:rsidR="000F23E5">
        <w:t>а</w:t>
      </w:r>
      <w:r w:rsidRPr="00DE3FF2">
        <w:t>ти к</w:t>
      </w:r>
      <w:r w:rsidR="000F23E5">
        <w:t>о</w:t>
      </w:r>
      <w:r w:rsidRPr="00DE3FF2">
        <w:t xml:space="preserve">мунізм </w:t>
      </w:r>
      <w:r w:rsidR="000F23E5">
        <w:t>а</w:t>
      </w:r>
      <w:r w:rsidRPr="00DE3FF2">
        <w:t>б</w:t>
      </w:r>
      <w:r w:rsidR="000F23E5">
        <w:t>о</w:t>
      </w:r>
      <w:r w:rsidRPr="00DE3FF2">
        <w:t xml:space="preserve"> к</w:t>
      </w:r>
      <w:r w:rsidR="000F23E5">
        <w:t>р</w:t>
      </w:r>
      <w:r w:rsidRPr="00DE3FF2">
        <w:t>итикув</w:t>
      </w:r>
      <w:r w:rsidR="000F23E5">
        <w:t>а</w:t>
      </w:r>
      <w:r w:rsidRPr="00DE3FF2">
        <w:t>ти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льний уст</w:t>
      </w:r>
      <w:r w:rsidR="000F23E5">
        <w:t>р</w:t>
      </w:r>
      <w:r w:rsidRPr="00DE3FF2">
        <w:t>ій Яп</w:t>
      </w:r>
      <w:r w:rsidR="000F23E5">
        <w:t>о</w:t>
      </w:r>
      <w:r w:rsidRPr="00DE3FF2">
        <w:t>нії. П</w:t>
      </w:r>
      <w:r w:rsidR="000F23E5">
        <w:t>о</w:t>
      </w:r>
      <w:r w:rsidRPr="00DE3FF2">
        <w:t>ліція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еслідув</w:t>
      </w:r>
      <w:r w:rsidR="000F23E5">
        <w:t>а</w:t>
      </w:r>
      <w:r w:rsidRPr="00DE3FF2">
        <w:t>ти лібе</w:t>
      </w:r>
      <w:r w:rsidR="000F23E5">
        <w:t>ра</w:t>
      </w:r>
      <w:r w:rsidRPr="00DE3FF2">
        <w:t>льн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л</w:t>
      </w:r>
      <w:r w:rsidR="000F23E5">
        <w:t>а</w:t>
      </w:r>
      <w:r w:rsidRPr="00DE3FF2">
        <w:t>шт</w:t>
      </w:r>
      <w:r w:rsidR="000F23E5">
        <w:t>о</w:t>
      </w:r>
      <w:r w:rsidRPr="00DE3FF2">
        <w:t>в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студентів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 xml:space="preserve">ктивістів. Письменники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г</w:t>
      </w:r>
      <w:r w:rsidR="000F23E5">
        <w:t>о</w:t>
      </w:r>
      <w:r w:rsidRPr="00DE3FF2">
        <w:t>ст</w:t>
      </w:r>
      <w:r w:rsidR="000F23E5">
        <w:t>ро</w:t>
      </w:r>
      <w:r w:rsidRPr="00DE3FF2">
        <w:t xml:space="preserve"> відчув</w:t>
      </w:r>
      <w:r w:rsidR="000F23E5">
        <w:t>а</w:t>
      </w:r>
      <w:r w:rsidRPr="00DE3FF2">
        <w:t>ли зусилля «з</w:t>
      </w:r>
      <w:r w:rsidR="000F23E5">
        <w:t>ах</w:t>
      </w:r>
      <w:r w:rsidRPr="00DE3FF2">
        <w:t>исників м</w:t>
      </w:r>
      <w:r w:rsidR="000F23E5">
        <w:t>ора</w:t>
      </w:r>
      <w:r w:rsidRPr="00DE3FF2">
        <w:t>лі» з</w:t>
      </w:r>
      <w:r w:rsidR="000F23E5">
        <w:t>ара</w:t>
      </w:r>
      <w:r w:rsidRPr="00DE3FF2">
        <w:t>з, к</w:t>
      </w:r>
      <w:r w:rsidR="000F23E5">
        <w:t>о</w:t>
      </w:r>
      <w:r w:rsidRPr="00DE3FF2">
        <w:t>ли чин</w:t>
      </w:r>
      <w:r w:rsidR="000F23E5">
        <w:t>о</w:t>
      </w:r>
      <w:r w:rsidRPr="00DE3FF2">
        <w:t xml:space="preserve">вники </w:t>
      </w:r>
      <w:r w:rsidR="000F23E5">
        <w:t>а</w:t>
      </w:r>
      <w:r w:rsidRPr="00DE3FF2">
        <w:t>ктивн</w:t>
      </w:r>
      <w:r w:rsidR="000F23E5">
        <w:t>о</w:t>
      </w:r>
      <w:r w:rsidRPr="00DE3FF2">
        <w:t xml:space="preserve"> цензу</w:t>
      </w:r>
      <w:r w:rsidR="000F23E5">
        <w:t>р</w:t>
      </w:r>
      <w:r w:rsidRPr="00DE3FF2">
        <w:t>ув</w:t>
      </w:r>
      <w:r w:rsidR="000F23E5">
        <w:t>а</w:t>
      </w:r>
      <w:r w:rsidRPr="00DE3FF2">
        <w:t>ли будь-які тв</w:t>
      </w:r>
      <w:r w:rsidR="000F23E5">
        <w:t>ор</w:t>
      </w:r>
      <w:r w:rsidRPr="00DE3FF2">
        <w:t>и, щ</w:t>
      </w:r>
      <w:r w:rsidR="000F23E5">
        <w:t>о</w:t>
      </w:r>
      <w:r w:rsidRPr="00DE3FF2">
        <w:t xml:space="preserve"> з</w:t>
      </w:r>
      <w:r w:rsidR="000F23E5">
        <w:t>аохо</w:t>
      </w:r>
      <w:r w:rsidRPr="00DE3FF2">
        <w:t>чують «</w:t>
      </w:r>
      <w:r w:rsidR="000F23E5">
        <w:t>ро</w:t>
      </w:r>
      <w:r w:rsidRPr="00DE3FF2">
        <w:t>зпусту і з</w:t>
      </w:r>
      <w:r w:rsidR="000F23E5">
        <w:t>а</w:t>
      </w:r>
      <w:r w:rsidRPr="00DE3FF2">
        <w:t>неп</w:t>
      </w:r>
      <w:r w:rsidR="000F23E5">
        <w:t>а</w:t>
      </w:r>
      <w:r w:rsidRPr="00DE3FF2">
        <w:t>д». Феміністк</w:t>
      </w:r>
      <w:r w:rsidR="000F23E5">
        <w:t>а</w:t>
      </w:r>
      <w:r w:rsidRPr="00DE3FF2">
        <w:t xml:space="preserve"> Ішим</w:t>
      </w:r>
      <w:r w:rsidR="000F23E5">
        <w:t>о</w:t>
      </w:r>
      <w:r w:rsidRPr="00DE3FF2">
        <w:t>т</w:t>
      </w:r>
      <w:r w:rsidR="000F23E5">
        <w:t>о</w:t>
      </w:r>
      <w:r w:rsidRPr="00DE3FF2">
        <w:t xml:space="preserve"> Шидзуе </w:t>
      </w:r>
      <w:r w:rsidR="000F23E5">
        <w:t>о</w:t>
      </w:r>
      <w:r w:rsidRPr="00DE3FF2">
        <w:t>пис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у св</w:t>
      </w:r>
      <w:r w:rsidR="000F23E5">
        <w:t>о</w:t>
      </w:r>
      <w:r w:rsidRPr="00DE3FF2">
        <w:t>ї</w:t>
      </w:r>
      <w:r w:rsidR="000F23E5">
        <w:t>х</w:t>
      </w:r>
      <w:r w:rsidRPr="00DE3FF2">
        <w:t xml:space="preserve"> мему</w:t>
      </w:r>
      <w:r w:rsidR="000F23E5">
        <w:t>арах</w:t>
      </w:r>
      <w:r w:rsidRPr="00DE3FF2">
        <w:t xml:space="preserve"> се</w:t>
      </w:r>
      <w:r w:rsidR="000F23E5">
        <w:t>р</w:t>
      </w:r>
      <w:r w:rsidRPr="00DE3FF2">
        <w:t>едини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 ті п</w:t>
      </w:r>
      <w:r w:rsidR="000F23E5">
        <w:t>о</w:t>
      </w:r>
      <w:r w:rsidR="00B3167D" w:rsidRPr="00DE3FF2">
        <w:t>чуття, щ</w:t>
      </w:r>
      <w:r w:rsidR="000F23E5">
        <w:t>о</w:t>
      </w:r>
      <w:r w:rsidR="00B3167D" w:rsidRPr="00DE3FF2">
        <w:t xml:space="preserve"> відчув</w:t>
      </w:r>
      <w:r w:rsidR="000F23E5">
        <w:t>а</w:t>
      </w:r>
      <w:r w:rsidR="00B3167D" w:rsidRPr="00DE3FF2">
        <w:t>л</w:t>
      </w:r>
      <w:r w:rsidR="000F23E5">
        <w:t>а</w:t>
      </w:r>
      <w:r w:rsidR="00B3167D" w:rsidRPr="00DE3FF2">
        <w:t xml:space="preserve"> н</w:t>
      </w:r>
      <w:r w:rsidR="000F23E5">
        <w:t>а</w:t>
      </w:r>
      <w:r w:rsidR="00B3167D" w:rsidRPr="00DE3FF2">
        <w:t xml:space="preserve"> т</w:t>
      </w:r>
      <w:r w:rsidR="000F23E5">
        <w:t>о</w:t>
      </w:r>
      <w:r w:rsidR="00B3167D" w:rsidRPr="00DE3FF2">
        <w:t>й ч</w:t>
      </w:r>
      <w:r w:rsidR="000F23E5">
        <w:t>а</w:t>
      </w:r>
      <w:r w:rsidR="00B3167D" w:rsidRPr="00DE3FF2">
        <w:t xml:space="preserve">с: </w:t>
      </w:r>
      <w:r w:rsidRPr="00DE3FF2">
        <w:t xml:space="preserve">- </w:t>
      </w:r>
      <w:r w:rsidR="00B3167D" w:rsidRPr="00DE3FF2">
        <w:t>«</w:t>
      </w:r>
      <w:r w:rsidRPr="00DE3FF2">
        <w:t>Тиск, який з</w:t>
      </w:r>
      <w:r w:rsidR="000F23E5">
        <w:t>а</w:t>
      </w:r>
      <w:r w:rsidRPr="00DE3FF2">
        <w:t>зн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ли жінки, які </w:t>
      </w:r>
      <w:r w:rsidR="000F23E5">
        <w:t>о</w:t>
      </w:r>
      <w:r w:rsidRPr="00DE3FF2">
        <w:t>б</w:t>
      </w:r>
      <w:r w:rsidR="000F23E5">
        <w:t>ра</w:t>
      </w:r>
      <w:r w:rsidRPr="00DE3FF2">
        <w:t>ли «лібе</w:t>
      </w:r>
      <w:r w:rsidR="000F23E5">
        <w:t>ра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>» ч</w:t>
      </w:r>
      <w:r w:rsidR="000F23E5">
        <w:t>о</w:t>
      </w:r>
      <w:r w:rsidRPr="00DE3FF2">
        <w:t>л</w:t>
      </w:r>
      <w:r w:rsidR="000F23E5">
        <w:t>о</w:t>
      </w:r>
      <w:r w:rsidRPr="00DE3FF2">
        <w:t>вік</w:t>
      </w:r>
      <w:r w:rsidR="000F23E5">
        <w:t>а</w:t>
      </w:r>
      <w:r w:rsidRPr="00DE3FF2">
        <w:t>, який сп</w:t>
      </w:r>
      <w:r w:rsidR="000F23E5">
        <w:t>о</w:t>
      </w:r>
      <w:r w:rsidRPr="00DE3FF2">
        <w:t>ч</w:t>
      </w:r>
      <w:r w:rsidR="000F23E5">
        <w:t>а</w:t>
      </w:r>
      <w:r w:rsidRPr="00DE3FF2">
        <w:t>тку сп</w:t>
      </w:r>
      <w:r w:rsidR="000F23E5">
        <w:t>о</w:t>
      </w:r>
      <w:r w:rsidRPr="00DE3FF2">
        <w:t>нук</w:t>
      </w:r>
      <w:r w:rsidR="000F23E5">
        <w:t>а</w:t>
      </w:r>
      <w:r w:rsidRPr="00DE3FF2">
        <w:t>в її ст</w:t>
      </w:r>
      <w:r w:rsidR="000F23E5">
        <w:t>а</w:t>
      </w:r>
      <w:r w:rsidRPr="00DE3FF2">
        <w:t>ти «суч</w:t>
      </w:r>
      <w:r w:rsidR="000F23E5">
        <w:t>а</w:t>
      </w:r>
      <w:r w:rsidRPr="00DE3FF2">
        <w:t>сн</w:t>
      </w:r>
      <w:r w:rsidR="000F23E5">
        <w:t>о</w:t>
      </w:r>
      <w:r w:rsidRPr="00DE3FF2">
        <w:t xml:space="preserve">ю», 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тім п</w:t>
      </w:r>
      <w:r w:rsidR="000F23E5">
        <w:t>о</w:t>
      </w:r>
      <w:r w:rsidRPr="00DE3FF2">
        <w:t>ч</w:t>
      </w:r>
      <w:r w:rsidR="000F23E5">
        <w:t>а</w:t>
      </w:r>
      <w:r w:rsidRPr="00DE3FF2">
        <w:t>в б</w:t>
      </w:r>
      <w:r w:rsidR="000F23E5">
        <w:t>о</w:t>
      </w:r>
      <w:r w:rsidRPr="00DE3FF2">
        <w:t>ятися її н</w:t>
      </w:r>
      <w:r w:rsidR="000F23E5">
        <w:t>о</w:t>
      </w:r>
      <w:r w:rsidRPr="00DE3FF2">
        <w:t>в</w:t>
      </w:r>
      <w:r w:rsidR="000F23E5">
        <w:t>о</w:t>
      </w:r>
      <w:r w:rsidRPr="00DE3FF2">
        <w:t>ї пе</w:t>
      </w:r>
      <w:r w:rsidR="000F23E5">
        <w:t>р</w:t>
      </w:r>
      <w:r w:rsidRPr="00DE3FF2">
        <w:t>с</w:t>
      </w:r>
      <w:r w:rsidR="000F23E5">
        <w:t>о</w:t>
      </w:r>
      <w:r w:rsidRPr="00DE3FF2">
        <w:t>ни. ·· Т</w:t>
      </w:r>
      <w:r w:rsidR="000F23E5">
        <w:t>о</w:t>
      </w:r>
      <w:r w:rsidRPr="00DE3FF2">
        <w:t xml:space="preserve">й, </w:t>
      </w:r>
      <w:r w:rsidR="000F23E5">
        <w:t>х</w:t>
      </w:r>
      <w:r w:rsidRPr="00DE3FF2">
        <w:t>т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лись взявся н</w:t>
      </w:r>
      <w:r w:rsidR="000F23E5">
        <w:t>а</w:t>
      </w:r>
      <w:r w:rsidRPr="00DE3FF2">
        <w:t>вч</w:t>
      </w:r>
      <w:r w:rsidR="000F23E5">
        <w:t>а</w:t>
      </w:r>
      <w:r w:rsidRPr="00DE3FF2">
        <w:t>ти св</w:t>
      </w:r>
      <w:r w:rsidR="000F23E5">
        <w:t>о</w:t>
      </w:r>
      <w:r w:rsidRPr="00DE3FF2">
        <w:t>ю д</w:t>
      </w:r>
      <w:r w:rsidR="000F23E5">
        <w:t>р</w:t>
      </w:r>
      <w:r w:rsidRPr="00DE3FF2">
        <w:t>ужину, щ</w:t>
      </w:r>
      <w:r w:rsidR="000F23E5">
        <w:t>о</w:t>
      </w:r>
      <w:r w:rsidRPr="00DE3FF2">
        <w:t>б з</w:t>
      </w:r>
      <w:r w:rsidR="000F23E5">
        <w:t>ро</w:t>
      </w:r>
      <w:r w:rsidRPr="00DE3FF2">
        <w:t xml:space="preserve">бити її... </w:t>
      </w:r>
      <w:r w:rsidR="000F23E5">
        <w:t>а</w:t>
      </w:r>
      <w:r w:rsidRPr="00DE3FF2">
        <w:t>ктивн</w:t>
      </w:r>
      <w:r w:rsidR="000F23E5">
        <w:t>о</w:t>
      </w:r>
      <w:r w:rsidRPr="00DE3FF2">
        <w:t>ю т</w:t>
      </w:r>
      <w:r w:rsidR="000F23E5">
        <w:t>а</w:t>
      </w:r>
      <w:r w:rsidRPr="00DE3FF2">
        <w:t xml:space="preserve"> нез</w:t>
      </w:r>
      <w:r w:rsidR="000F23E5">
        <w:t>а</w:t>
      </w:r>
      <w:r w:rsidRPr="00DE3FF2">
        <w:t>лежн</w:t>
      </w:r>
      <w:r w:rsidR="000F23E5">
        <w:t>о</w:t>
      </w:r>
      <w:r w:rsidRPr="00DE3FF2">
        <w:t>ю... тепе</w:t>
      </w:r>
      <w:r w:rsidR="000F23E5">
        <w:t>р</w:t>
      </w:r>
      <w:r w:rsidRPr="00DE3FF2">
        <w:t xml:space="preserve"> з</w:t>
      </w:r>
      <w:r w:rsidR="000F23E5">
        <w:t>ахо</w:t>
      </w:r>
      <w:r w:rsidRPr="00DE3FF2">
        <w:t>плюється н</w:t>
      </w:r>
      <w:r w:rsidR="000F23E5">
        <w:t>а</w:t>
      </w:r>
      <w:r w:rsidRPr="00DE3FF2">
        <w:t>д яп</w:t>
      </w:r>
      <w:r w:rsidR="000F23E5">
        <w:t>о</w:t>
      </w:r>
      <w:r w:rsidRPr="00DE3FF2">
        <w:t>нськими ляльк</w:t>
      </w:r>
      <w:r w:rsidR="000F23E5">
        <w:t>а</w:t>
      </w:r>
      <w:r w:rsidRPr="00DE3FF2">
        <w:t>ми н</w:t>
      </w:r>
      <w:r w:rsidR="000F23E5">
        <w:t>а</w:t>
      </w:r>
      <w:r w:rsidRPr="00DE3FF2">
        <w:t xml:space="preserve"> ст</w:t>
      </w:r>
      <w:r w:rsidR="000F23E5">
        <w:t>ар</w:t>
      </w:r>
      <w:r w:rsidRPr="00DE3FF2">
        <w:t>и</w:t>
      </w:r>
      <w:r w:rsidR="000F23E5">
        <w:t>х</w:t>
      </w:r>
      <w:r w:rsidRPr="00DE3FF2">
        <w:t xml:space="preserve"> г</w:t>
      </w:r>
      <w:r w:rsidR="000F23E5">
        <w:t>ра</w:t>
      </w:r>
      <w:r w:rsidRPr="00DE3FF2">
        <w:t>вю</w:t>
      </w:r>
      <w:r w:rsidR="000F23E5">
        <w:t>рах</w:t>
      </w:r>
      <w:r w:rsidRPr="00DE3FF2">
        <w:t>, як н</w:t>
      </w:r>
      <w:r w:rsidR="000F23E5">
        <w:t>а</w:t>
      </w:r>
      <w:r w:rsidRPr="00DE3FF2">
        <w:t>д з</w:t>
      </w:r>
      <w:r w:rsidR="000F23E5">
        <w:t>ра</w:t>
      </w:r>
      <w:r w:rsidRPr="00DE3FF2">
        <w:t>зк</w:t>
      </w:r>
      <w:r w:rsidR="000F23E5">
        <w:t>а</w:t>
      </w:r>
      <w:r w:rsidRPr="00DE3FF2">
        <w:t xml:space="preserve">ми для </w:t>
      </w:r>
      <w:r w:rsidRPr="00DE3FF2">
        <w:lastRenderedPageBreak/>
        <w:t>н</w:t>
      </w:r>
      <w:r w:rsidR="000F23E5">
        <w:t>а</w:t>
      </w:r>
      <w:r w:rsidRPr="00DE3FF2">
        <w:t>слідув</w:t>
      </w:r>
      <w:r w:rsidR="000F23E5">
        <w:t>а</w:t>
      </w:r>
      <w:r w:rsidRPr="00DE3FF2">
        <w:t>ння!</w:t>
      </w:r>
      <w:r w:rsidR="00B3167D" w:rsidRPr="00DE3FF2">
        <w:t xml:space="preserve"> » </w:t>
      </w:r>
      <w:r w:rsidR="000F23E5">
        <w:t>Р</w:t>
      </w:r>
      <w:r w:rsidR="00B3167D" w:rsidRPr="00DE3FF2">
        <w:t>езульт</w:t>
      </w:r>
      <w:r w:rsidR="000F23E5">
        <w:t>а</w:t>
      </w:r>
      <w:r w:rsidR="00B3167D" w:rsidRPr="00DE3FF2">
        <w:t>т</w:t>
      </w:r>
      <w:r w:rsidR="000F23E5">
        <w:t>о</w:t>
      </w:r>
      <w:r w:rsidR="00B3167D" w:rsidRPr="00DE3FF2">
        <w:t>м ст</w:t>
      </w:r>
      <w:r w:rsidR="000F23E5">
        <w:t>а</w:t>
      </w:r>
      <w:r w:rsidR="00B3167D" w:rsidRPr="00DE3FF2">
        <w:t>л</w:t>
      </w:r>
      <w:r w:rsidR="000F23E5">
        <w:t>о</w:t>
      </w:r>
      <w:r w:rsidR="00B3167D" w:rsidRPr="00DE3FF2">
        <w:t xml:space="preserve"> </w:t>
      </w:r>
      <w:r w:rsidR="000F23E5">
        <w:t>ро</w:t>
      </w:r>
      <w:r w:rsidR="00B3167D" w:rsidRPr="00DE3FF2">
        <w:t>злучення. П</w:t>
      </w:r>
      <w:r w:rsidR="000F23E5">
        <w:t>о</w:t>
      </w:r>
      <w:r w:rsidR="00B3167D" w:rsidRPr="00DE3FF2">
        <w:t>ве</w:t>
      </w:r>
      <w:r w:rsidR="000F23E5">
        <w:t>р</w:t>
      </w:r>
      <w:r w:rsidR="00B3167D" w:rsidRPr="00DE3FF2">
        <w:t>нення д</w:t>
      </w:r>
      <w:r w:rsidR="000F23E5">
        <w:t>о</w:t>
      </w:r>
      <w:r w:rsidR="00B3167D" w:rsidRPr="00DE3FF2">
        <w:t xml:space="preserve"> ст</w:t>
      </w:r>
      <w:r w:rsidR="000F23E5">
        <w:t>ар</w:t>
      </w:r>
      <w:r w:rsidR="00B3167D" w:rsidRPr="00DE3FF2">
        <w:t>и</w:t>
      </w:r>
      <w:r w:rsidR="000F23E5">
        <w:t>х</w:t>
      </w:r>
      <w:r w:rsidR="00B3167D" w:rsidRPr="00DE3FF2">
        <w:t xml:space="preserve"> звич</w:t>
      </w:r>
      <w:r w:rsidR="000F23E5">
        <w:t>а</w:t>
      </w:r>
      <w:r w:rsidR="00B3167D" w:rsidRPr="00DE3FF2">
        <w:t xml:space="preserve">їв були </w:t>
      </w:r>
      <w:r w:rsidR="000F23E5">
        <w:t>о</w:t>
      </w:r>
      <w:r w:rsidR="00B3167D" w:rsidRPr="00DE3FF2">
        <w:t xml:space="preserve">дним із </w:t>
      </w:r>
      <w:r w:rsidR="000F23E5">
        <w:t>о</w:t>
      </w:r>
      <w:r w:rsidR="00B3167D" w:rsidRPr="00DE3FF2">
        <w:t>сн</w:t>
      </w:r>
      <w:r w:rsidR="000F23E5">
        <w:t>о</w:t>
      </w:r>
      <w:r w:rsidR="00B3167D" w:rsidRPr="00DE3FF2">
        <w:t>вни</w:t>
      </w:r>
      <w:r w:rsidR="000F23E5">
        <w:t>х</w:t>
      </w:r>
      <w:r w:rsidR="00B3167D" w:rsidRPr="00DE3FF2">
        <w:t xml:space="preserve"> п</w:t>
      </w:r>
      <w:r w:rsidR="000F23E5">
        <w:t>о</w:t>
      </w:r>
      <w:r w:rsidR="00B3167D" w:rsidRPr="00DE3FF2">
        <w:t>стул</w:t>
      </w:r>
      <w:r w:rsidR="000F23E5">
        <w:t>а</w:t>
      </w:r>
      <w:r w:rsidR="00B3167D" w:rsidRPr="00DE3FF2">
        <w:t>тів н</w:t>
      </w:r>
      <w:r w:rsidR="000F23E5">
        <w:t>о</w:t>
      </w:r>
      <w:r w:rsidR="00B3167D" w:rsidRPr="00DE3FF2">
        <w:t>в</w:t>
      </w:r>
      <w:r w:rsidR="000F23E5">
        <w:t>о</w:t>
      </w:r>
      <w:r w:rsidR="00B3167D" w:rsidRPr="00DE3FF2">
        <w:t>ї внут</w:t>
      </w:r>
      <w:r w:rsidR="000F23E5">
        <w:t>р</w:t>
      </w:r>
      <w:r w:rsidR="00B3167D" w:rsidRPr="00DE3FF2">
        <w:t>ішнь</w:t>
      </w:r>
      <w:r w:rsidR="000F23E5">
        <w:t>о</w:t>
      </w:r>
      <w:r w:rsidR="00B3167D" w:rsidRPr="00DE3FF2">
        <w:t>ї п</w:t>
      </w:r>
      <w:r w:rsidR="000F23E5">
        <w:t>о</w:t>
      </w:r>
      <w:r w:rsidR="00B3167D" w:rsidRPr="00DE3FF2">
        <w:t xml:space="preserve">літики. </w:t>
      </w:r>
    </w:p>
    <w:p w:rsidR="00B3167D" w:rsidRPr="00DE3FF2" w:rsidRDefault="00F60188" w:rsidP="008C479E">
      <w:pPr>
        <w:pStyle w:val="13"/>
        <w:contextualSpacing/>
      </w:pPr>
      <w:r w:rsidRPr="00DE3FF2">
        <w:t>Тим ч</w:t>
      </w:r>
      <w:r w:rsidR="000F23E5">
        <w:t>а</w:t>
      </w:r>
      <w:r w:rsidRPr="00DE3FF2">
        <w:t>с</w:t>
      </w:r>
      <w:r w:rsidR="000F23E5">
        <w:t>о</w:t>
      </w:r>
      <w:r w:rsidRPr="00DE3FF2">
        <w:t>м у Яп</w:t>
      </w:r>
      <w:r w:rsidR="000F23E5">
        <w:t>о</w:t>
      </w:r>
      <w:r w:rsidRPr="00DE3FF2">
        <w:t>нії 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вся п</w:t>
      </w:r>
      <w:r w:rsidR="000F23E5">
        <w:t>ро</w:t>
      </w:r>
      <w:r w:rsidRPr="00DE3FF2">
        <w:t>цес будівництв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де</w:t>
      </w:r>
      <w:r w:rsidR="000F23E5">
        <w:t>р</w:t>
      </w:r>
      <w:r w:rsidRPr="00DE3FF2">
        <w:t>ж</w:t>
      </w:r>
      <w:r w:rsidR="000F23E5">
        <w:t>а</w:t>
      </w:r>
      <w:r w:rsidRPr="00DE3FF2">
        <w:t>ви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льн</w:t>
      </w:r>
      <w:r w:rsidR="000F23E5">
        <w:t>о</w:t>
      </w:r>
      <w:r w:rsidRPr="00DE3FF2">
        <w:t>ї культу</w:t>
      </w:r>
      <w:r w:rsidR="000F23E5">
        <w:t>р</w:t>
      </w:r>
      <w:r w:rsidRPr="00DE3FF2">
        <w:t xml:space="preserve">и; </w:t>
      </w:r>
      <w:r w:rsidR="000F23E5">
        <w:t>а</w:t>
      </w:r>
      <w:r w:rsidRPr="00DE3FF2">
        <w:t>йни т</w:t>
      </w:r>
      <w:r w:rsidR="000F23E5">
        <w:t>а</w:t>
      </w:r>
      <w:r w:rsidRPr="00DE3FF2">
        <w:t xml:space="preserve"> інші етн</w:t>
      </w:r>
      <w:r w:rsidR="000F23E5">
        <w:t>о</w:t>
      </w:r>
      <w:r w:rsidRPr="00DE3FF2">
        <w:t xml:space="preserve">си </w:t>
      </w:r>
      <w:r w:rsidR="000F23E5">
        <w:t>о</w:t>
      </w:r>
      <w:r w:rsidRPr="00DE3FF2">
        <w:t>к</w:t>
      </w:r>
      <w:r w:rsidR="000F23E5">
        <w:t>о</w:t>
      </w:r>
      <w:r w:rsidRPr="00DE3FF2">
        <w:t>лиць імпе</w:t>
      </w:r>
      <w:r w:rsidR="000F23E5">
        <w:t>р</w:t>
      </w:r>
      <w:r w:rsidRPr="00DE3FF2">
        <w:t>ії з</w:t>
      </w:r>
      <w:r w:rsidR="000F23E5">
        <w:t>а</w:t>
      </w:r>
      <w:r w:rsidRPr="00DE3FF2">
        <w:t>зн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ли </w:t>
      </w:r>
      <w:r w:rsidR="000F23E5">
        <w:t>а</w:t>
      </w:r>
      <w:r w:rsidRPr="00DE3FF2">
        <w:t>симіляції. Численні ді</w:t>
      </w:r>
      <w:r w:rsidR="000F23E5">
        <w:t>а</w:t>
      </w:r>
      <w:r w:rsidRPr="00DE3FF2">
        <w:t>лекти н</w:t>
      </w:r>
      <w:r w:rsidR="000F23E5">
        <w:t>а</w:t>
      </w:r>
      <w:r w:rsidRPr="00DE3FF2">
        <w:t xml:space="preserve"> те</w:t>
      </w:r>
      <w:r w:rsidR="000F23E5">
        <w:t>р</w:t>
      </w:r>
      <w:r w:rsidRPr="00DE3FF2">
        <w:t>ит</w:t>
      </w:r>
      <w:r w:rsidR="000F23E5">
        <w:t>ор</w:t>
      </w:r>
      <w:r w:rsidRPr="00DE3FF2">
        <w:t>ії мет</w:t>
      </w:r>
      <w:r w:rsidR="000F23E5">
        <w:t>ро</w:t>
      </w:r>
      <w:r w:rsidRPr="00DE3FF2">
        <w:t>п</w:t>
      </w:r>
      <w:r w:rsidR="000F23E5">
        <w:t>о</w:t>
      </w:r>
      <w:r w:rsidRPr="00DE3FF2">
        <w:t>лії т</w:t>
      </w:r>
      <w:r w:rsidR="000F23E5">
        <w:t>а</w:t>
      </w:r>
      <w:r w:rsidRPr="00DE3FF2">
        <w:t>к</w:t>
      </w:r>
      <w:r w:rsidR="000F23E5">
        <w:t>о</w:t>
      </w:r>
      <w:r w:rsidRPr="00DE3FF2">
        <w:t xml:space="preserve">ж </w:t>
      </w:r>
      <w:r w:rsidR="000F23E5">
        <w:t>ро</w:t>
      </w:r>
      <w:r w:rsidRPr="00DE3FF2">
        <w:t>згляд</w:t>
      </w:r>
      <w:r w:rsidR="000F23E5">
        <w:t>а</w:t>
      </w:r>
      <w:r w:rsidRPr="00DE3FF2">
        <w:t>лися як пе</w:t>
      </w:r>
      <w:r w:rsidR="000F23E5">
        <w:t>р</w:t>
      </w:r>
      <w:r w:rsidRPr="00DE3FF2">
        <w:t>ешк</w:t>
      </w:r>
      <w:r w:rsidR="000F23E5">
        <w:t>о</w:t>
      </w:r>
      <w:r w:rsidRPr="00DE3FF2">
        <w:t>д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в</w:t>
      </w:r>
      <w:r w:rsidR="000F23E5">
        <w:t>а</w:t>
      </w:r>
      <w:r w:rsidRPr="00DE3FF2">
        <w:t>ж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>вильн</w:t>
      </w:r>
      <w:r w:rsidR="000F23E5">
        <w:t>о</w:t>
      </w:r>
      <w:r w:rsidRPr="00DE3FF2">
        <w:t>му сп</w:t>
      </w:r>
      <w:r w:rsidR="000F23E5">
        <w:t>р</w:t>
      </w:r>
      <w:r w:rsidRPr="00DE3FF2">
        <w:t>ийняттю сигн</w:t>
      </w:r>
      <w:r w:rsidR="000F23E5">
        <w:t>а</w:t>
      </w:r>
      <w:r w:rsidRPr="00DE3FF2">
        <w:t>лів т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к</w:t>
      </w:r>
      <w:r w:rsidR="000F23E5">
        <w:t>а</w:t>
      </w:r>
      <w:r w:rsidRPr="00DE3FF2">
        <w:t>зів вл</w:t>
      </w:r>
      <w:r w:rsidR="000F23E5">
        <w:t>а</w:t>
      </w:r>
      <w:r w:rsidRPr="00DE3FF2">
        <w:t>ди. Велике зн</w:t>
      </w:r>
      <w:r w:rsidR="000F23E5">
        <w:t>а</w:t>
      </w:r>
      <w:r w:rsidRPr="00DE3FF2">
        <w:t>чення у ць</w:t>
      </w:r>
      <w:r w:rsidR="000F23E5">
        <w:t>о</w:t>
      </w:r>
      <w:r w:rsidRPr="00DE3FF2">
        <w:t>му н</w:t>
      </w:r>
      <w:r w:rsidR="000F23E5">
        <w:t>а</w:t>
      </w:r>
      <w:r w:rsidRPr="00DE3FF2">
        <w:t>д</w:t>
      </w:r>
      <w:r w:rsidR="000F23E5">
        <w:t>а</w:t>
      </w:r>
      <w:r w:rsidRPr="00DE3FF2">
        <w:t>в</w:t>
      </w:r>
      <w:r w:rsidR="000F23E5">
        <w:t>а</w:t>
      </w:r>
      <w:r w:rsidRPr="00DE3FF2">
        <w:t>ли системі шкільн</w:t>
      </w:r>
      <w:r w:rsidR="000F23E5">
        <w:t>о</w:t>
      </w:r>
      <w:r w:rsidRPr="00DE3FF2">
        <w:t xml:space="preserve">ї </w:t>
      </w:r>
      <w:r w:rsidR="000F23E5">
        <w:t>о</w:t>
      </w:r>
      <w:r w:rsidRPr="00DE3FF2">
        <w:t>світи. З</w:t>
      </w:r>
      <w:r w:rsidR="000F23E5">
        <w:t>а</w:t>
      </w:r>
      <w:r w:rsidRPr="00DE3FF2">
        <w:t>звич</w:t>
      </w:r>
      <w:r w:rsidR="000F23E5">
        <w:t>а</w:t>
      </w:r>
      <w:r w:rsidRPr="00DE3FF2">
        <w:t>й вис</w:t>
      </w:r>
      <w:r w:rsidR="000F23E5">
        <w:t>о</w:t>
      </w:r>
      <w:r w:rsidRPr="00DE3FF2">
        <w:t>к</w:t>
      </w:r>
      <w:r w:rsidR="000F23E5">
        <w:t>а</w:t>
      </w:r>
      <w:r w:rsidRPr="00DE3FF2">
        <w:t xml:space="preserve"> </w:t>
      </w:r>
      <w:r w:rsidR="00B3167D" w:rsidRPr="00DE3FF2">
        <w:t>у п</w:t>
      </w:r>
      <w:r w:rsidR="000F23E5">
        <w:t>ор</w:t>
      </w:r>
      <w:r w:rsidR="00B3167D" w:rsidRPr="00DE3FF2">
        <w:t xml:space="preserve">івнянні з </w:t>
      </w:r>
      <w:r w:rsidRPr="00DE3FF2">
        <w:t>іншими к</w:t>
      </w:r>
      <w:r w:rsidR="000F23E5">
        <w:t>ра</w:t>
      </w:r>
      <w:r w:rsidRPr="00DE3FF2">
        <w:t>їн</w:t>
      </w:r>
      <w:r w:rsidR="000F23E5">
        <w:t>а</w:t>
      </w:r>
      <w:r w:rsidRPr="00DE3FF2">
        <w:t>ми г</w:t>
      </w:r>
      <w:r w:rsidR="000F23E5">
        <w:t>ра</w:t>
      </w:r>
      <w:r w:rsidRPr="00DE3FF2">
        <w:t>м</w:t>
      </w:r>
      <w:r w:rsidR="000F23E5">
        <w:t>о</w:t>
      </w:r>
      <w:r w:rsidRPr="00DE3FF2">
        <w:t>тність н</w:t>
      </w:r>
      <w:r w:rsidR="000F23E5">
        <w:t>а</w:t>
      </w:r>
      <w:r w:rsidRPr="00DE3FF2">
        <w:t>селення зн</w:t>
      </w:r>
      <w:r w:rsidR="000F23E5">
        <w:t>а</w:t>
      </w:r>
      <w:r w:rsidRPr="00DE3FF2">
        <w:t>чн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легшув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вд</w:t>
      </w:r>
      <w:r w:rsidR="000F23E5">
        <w:t>а</w:t>
      </w:r>
      <w:r w:rsidRPr="00DE3FF2">
        <w:t>ння де</w:t>
      </w:r>
      <w:r w:rsidR="000F23E5">
        <w:t>р</w:t>
      </w:r>
      <w:r w:rsidRPr="00DE3FF2">
        <w:t>ж</w:t>
      </w:r>
      <w:r w:rsidR="000F23E5">
        <w:t>а</w:t>
      </w:r>
      <w:r w:rsidRPr="00DE3FF2">
        <w:t>вн</w:t>
      </w:r>
      <w:r w:rsidR="000F23E5">
        <w:t>о</w:t>
      </w:r>
      <w:r w:rsidRPr="00DE3FF2">
        <w:t>ї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 xml:space="preserve">нди. </w:t>
      </w:r>
      <w:r w:rsidR="000F23E5">
        <w:t>О</w:t>
      </w:r>
      <w:r w:rsidRPr="00DE3FF2">
        <w:t>світня систем</w:t>
      </w:r>
      <w:r w:rsidR="000F23E5">
        <w:t>а</w:t>
      </w:r>
      <w:r w:rsidRPr="00DE3FF2">
        <w:t xml:space="preserve"> бул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цілен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ви</w:t>
      </w:r>
      <w:r w:rsidR="000F23E5">
        <w:t>хо</w:t>
      </w:r>
      <w:r w:rsidRPr="00DE3FF2">
        <w:t>в</w:t>
      </w:r>
      <w:r w:rsidR="000F23E5">
        <w:t>а</w:t>
      </w:r>
      <w:r w:rsidRPr="00DE3FF2">
        <w:t>ння м</w:t>
      </w:r>
      <w:r w:rsidR="000F23E5">
        <w:t>ора</w:t>
      </w:r>
      <w:r w:rsidRPr="00DE3FF2">
        <w:t>льн</w:t>
      </w:r>
      <w:r w:rsidR="000F23E5">
        <w:t>о</w:t>
      </w:r>
      <w:r w:rsidRPr="00DE3FF2">
        <w:t xml:space="preserve"> стійки</w:t>
      </w:r>
      <w:r w:rsidR="000F23E5">
        <w:t>х</w:t>
      </w:r>
      <w:r w:rsidRPr="00DE3FF2">
        <w:t xml:space="preserve"> підд</w:t>
      </w:r>
      <w:r w:rsidR="000F23E5">
        <w:t>а</w:t>
      </w:r>
      <w:r w:rsidRPr="00DE3FF2">
        <w:t>ни</w:t>
      </w:r>
      <w:r w:rsidR="000F23E5">
        <w:t>х</w:t>
      </w:r>
      <w:r w:rsidRPr="00DE3FF2">
        <w:t>, відд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де</w:t>
      </w:r>
      <w:r w:rsidR="000F23E5">
        <w:t>р</w:t>
      </w:r>
      <w:r w:rsidRPr="00DE3FF2">
        <w:t>ж</w:t>
      </w:r>
      <w:r w:rsidR="000F23E5">
        <w:t>а</w:t>
      </w:r>
      <w:r w:rsidRPr="00DE3FF2">
        <w:t>ві т</w:t>
      </w:r>
      <w:r w:rsidR="000F23E5">
        <w:t>а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у. Н</w:t>
      </w:r>
      <w:r w:rsidR="000F23E5">
        <w:t>а</w:t>
      </w:r>
      <w:r w:rsidRPr="00DE3FF2">
        <w:t>г</w:t>
      </w:r>
      <w:r w:rsidR="000F23E5">
        <w:t>о</w:t>
      </w:r>
      <w:r w:rsidRPr="00DE3FF2">
        <w:t>л</w:t>
      </w:r>
      <w:r w:rsidR="000F23E5">
        <w:t>о</w:t>
      </w:r>
      <w:r w:rsidRPr="00DE3FF2">
        <w:t>шув</w:t>
      </w:r>
      <w:r w:rsidR="000F23E5">
        <w:t>а</w:t>
      </w:r>
      <w:r w:rsidRPr="00DE3FF2">
        <w:t>л</w:t>
      </w:r>
      <w:r w:rsidR="000F23E5">
        <w:t>о</w:t>
      </w:r>
      <w:r w:rsidRPr="00DE3FF2">
        <w:t>ся н</w:t>
      </w:r>
      <w:r w:rsidR="000F23E5">
        <w:t>а</w:t>
      </w:r>
      <w:r w:rsidRPr="00DE3FF2">
        <w:t xml:space="preserve"> «сімейн</w:t>
      </w:r>
      <w:r w:rsidR="000F23E5">
        <w:t>о</w:t>
      </w:r>
      <w:r w:rsidRPr="00DE3FF2">
        <w:t>му» зв'язку м</w:t>
      </w:r>
      <w:r w:rsidR="000F23E5">
        <w:t>о</w:t>
      </w:r>
      <w:r w:rsidRPr="00DE3FF2">
        <w:t>н</w:t>
      </w:r>
      <w:r w:rsidR="000F23E5">
        <w:t>арха</w:t>
      </w:r>
      <w:r w:rsidRPr="00DE3FF2">
        <w:t xml:space="preserve"> і н</w:t>
      </w:r>
      <w:r w:rsidR="000F23E5">
        <w:t>аро</w:t>
      </w:r>
      <w:r w:rsidRPr="00DE3FF2">
        <w:t xml:space="preserve">ду. </w:t>
      </w:r>
    </w:p>
    <w:p w:rsidR="00B3167D" w:rsidRPr="00DE3FF2" w:rsidRDefault="00F60188" w:rsidP="008C479E">
      <w:pPr>
        <w:pStyle w:val="13"/>
        <w:contextualSpacing/>
      </w:pPr>
      <w:r w:rsidRPr="00DE3FF2">
        <w:t>Вл</w:t>
      </w:r>
      <w:r w:rsidR="000F23E5">
        <w:t>а</w:t>
      </w:r>
      <w:r w:rsidRPr="00DE3FF2">
        <w:t>д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бил</w:t>
      </w:r>
      <w:r w:rsidR="000F23E5">
        <w:t>а</w:t>
      </w:r>
      <w:r w:rsidR="00B3167D" w:rsidRPr="00DE3FF2">
        <w:t xml:space="preserve"> </w:t>
      </w:r>
      <w:r w:rsidRPr="00DE3FF2">
        <w:t>ст</w:t>
      </w:r>
      <w:r w:rsidR="000F23E5">
        <w:t>а</w:t>
      </w:r>
      <w:r w:rsidRPr="00DE3FF2">
        <w:t>вку н</w:t>
      </w:r>
      <w:r w:rsidR="000F23E5">
        <w:t>а</w:t>
      </w:r>
      <w:r w:rsidRPr="00DE3FF2">
        <w:t xml:space="preserve"> культивув</w:t>
      </w:r>
      <w:r w:rsidR="000F23E5">
        <w:t>а</w:t>
      </w:r>
      <w:r w:rsidRPr="00DE3FF2">
        <w:t>ння п</w:t>
      </w:r>
      <w:r w:rsidR="000F23E5">
        <w:t>а</w:t>
      </w:r>
      <w:r w:rsidRPr="00DE3FF2">
        <w:t>те</w:t>
      </w:r>
      <w:r w:rsidR="000F23E5">
        <w:t>р</w:t>
      </w:r>
      <w:r w:rsidRPr="00DE3FF2">
        <w:t>н</w:t>
      </w:r>
      <w:r w:rsidR="000F23E5">
        <w:t>а</w:t>
      </w:r>
      <w:r w:rsidRPr="00DE3FF2">
        <w:t>лістськ</w:t>
      </w:r>
      <w:r w:rsidR="000F23E5">
        <w:t>о</w:t>
      </w:r>
      <w:r w:rsidRPr="00DE3FF2">
        <w:t>ї м</w:t>
      </w:r>
      <w:r w:rsidR="000F23E5">
        <w:t>о</w:t>
      </w:r>
      <w:r w:rsidRPr="00DE3FF2">
        <w:t>делі суспільств</w:t>
      </w:r>
      <w:r w:rsidR="000F23E5">
        <w:t>а</w:t>
      </w:r>
      <w:r w:rsidRPr="00DE3FF2">
        <w:t>, п</w:t>
      </w:r>
      <w:r w:rsidR="000F23E5">
        <w:t>ро</w:t>
      </w:r>
      <w:r w:rsidRPr="00DE3FF2">
        <w:t>сув</w:t>
      </w:r>
      <w:r w:rsidR="000F23E5">
        <w:t>а</w:t>
      </w:r>
      <w:r w:rsidRPr="00DE3FF2">
        <w:t>ючи к</w:t>
      </w:r>
      <w:r w:rsidR="000F23E5">
        <w:t>о</w:t>
      </w:r>
      <w:r w:rsidRPr="00DE3FF2">
        <w:t>нцепцію де</w:t>
      </w:r>
      <w:r w:rsidR="000F23E5">
        <w:t>р</w:t>
      </w:r>
      <w:r w:rsidRPr="00DE3FF2">
        <w:t>ж</w:t>
      </w:r>
      <w:r w:rsidR="000F23E5">
        <w:t>а</w:t>
      </w:r>
      <w:r w:rsidRPr="00DE3FF2">
        <w:t>ви-сім'ї т</w:t>
      </w:r>
      <w:r w:rsidR="000F23E5">
        <w:t>а</w:t>
      </w:r>
      <w:r w:rsidRPr="00DE3FF2">
        <w:t xml:space="preserve"> </w:t>
      </w:r>
      <w:r w:rsidR="000F23E5">
        <w:t>а</w:t>
      </w:r>
      <w:r w:rsidRPr="00DE3FF2">
        <w:t>ктивн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пелюючи д</w:t>
      </w:r>
      <w:r w:rsidR="000F23E5">
        <w:t>о</w:t>
      </w:r>
      <w:r w:rsidRPr="00DE3FF2">
        <w:t xml:space="preserve"> т</w:t>
      </w:r>
      <w:r w:rsidR="000F23E5">
        <w:t>ра</w:t>
      </w:r>
      <w:r w:rsidRPr="00DE3FF2">
        <w:t>диційни</w:t>
      </w:r>
      <w:r w:rsidR="000F23E5">
        <w:t>х</w:t>
      </w:r>
      <w:r w:rsidRPr="00DE3FF2">
        <w:t xml:space="preserve"> к</w:t>
      </w:r>
      <w:r w:rsidR="000F23E5">
        <w:t>о</w:t>
      </w:r>
      <w:r w:rsidRPr="00DE3FF2">
        <w:t>нфуці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цінн</w:t>
      </w:r>
      <w:r w:rsidR="000F23E5">
        <w:t>о</w:t>
      </w:r>
      <w:r w:rsidRPr="00DE3FF2">
        <w:t>стей у н</w:t>
      </w:r>
      <w:r w:rsidR="000F23E5">
        <w:t>о</w:t>
      </w:r>
      <w:r w:rsidRPr="00DE3FF2">
        <w:t>вій уп</w:t>
      </w:r>
      <w:r w:rsidR="000F23E5">
        <w:t>а</w:t>
      </w:r>
      <w:r w:rsidRPr="00DE3FF2">
        <w:t>к</w:t>
      </w:r>
      <w:r w:rsidR="000F23E5">
        <w:t>о</w:t>
      </w:r>
      <w:r w:rsidRPr="00DE3FF2">
        <w:t>вці. К</w:t>
      </w:r>
      <w:r w:rsidR="000F23E5">
        <w:t>о</w:t>
      </w:r>
      <w:r w:rsidRPr="00DE3FF2">
        <w:t>нфуці</w:t>
      </w:r>
      <w:r w:rsidR="000F23E5">
        <w:t>а</w:t>
      </w:r>
      <w:r w:rsidRPr="00DE3FF2">
        <w:t>нські к</w:t>
      </w:r>
      <w:r w:rsidR="000F23E5">
        <w:t>а</w:t>
      </w:r>
      <w:r w:rsidRPr="00DE3FF2">
        <w:t>тег</w:t>
      </w:r>
      <w:r w:rsidR="000F23E5">
        <w:t>ор</w:t>
      </w:r>
      <w:r w:rsidRPr="00DE3FF2">
        <w:t>ії були м</w:t>
      </w:r>
      <w:r w:rsidR="000F23E5">
        <w:t>о</w:t>
      </w:r>
      <w:r w:rsidRPr="00DE3FF2">
        <w:t>біліз</w:t>
      </w:r>
      <w:r w:rsidR="000F23E5">
        <w:t>о</w:t>
      </w:r>
      <w:r w:rsidRPr="00DE3FF2">
        <w:t>в</w:t>
      </w:r>
      <w:r w:rsidR="000F23E5">
        <w:t>а</w:t>
      </w:r>
      <w:r w:rsidRPr="00DE3FF2">
        <w:t>ні у т</w:t>
      </w:r>
      <w:r w:rsidR="000F23E5">
        <w:t>о</w:t>
      </w:r>
      <w:r w:rsidRPr="00DE3FF2">
        <w:t>му числі, щ</w:t>
      </w:r>
      <w:r w:rsidR="000F23E5">
        <w:t>о</w:t>
      </w:r>
      <w:r w:rsidRPr="00DE3FF2">
        <w:t>б пе</w:t>
      </w:r>
      <w:r w:rsidR="000F23E5">
        <w:t>р</w:t>
      </w:r>
      <w:r w:rsidRPr="00DE3FF2">
        <w:t>ешк</w:t>
      </w:r>
      <w:r w:rsidR="000F23E5">
        <w:t>о</w:t>
      </w:r>
      <w:r w:rsidRPr="00DE3FF2">
        <w:t>дити п</w:t>
      </w:r>
      <w:r w:rsidR="000F23E5">
        <w:t>о</w:t>
      </w:r>
      <w:r w:rsidRPr="00DE3FF2">
        <w:t>ши</w:t>
      </w:r>
      <w:r w:rsidR="000F23E5">
        <w:t>р</w:t>
      </w:r>
      <w:r w:rsidRPr="00DE3FF2">
        <w:t xml:space="preserve">енню </w:t>
      </w:r>
      <w:r w:rsidR="000F23E5">
        <w:t>а</w:t>
      </w:r>
      <w:r w:rsidRPr="00DE3FF2">
        <w:t>н</w:t>
      </w:r>
      <w:r w:rsidR="000F23E5">
        <w:t>арх</w:t>
      </w:r>
      <w:r w:rsidRPr="00DE3FF2">
        <w:t>і</w:t>
      </w:r>
      <w:r w:rsidR="00B3167D" w:rsidRPr="00DE3FF2">
        <w:t>стськи</w:t>
      </w:r>
      <w:r w:rsidR="000F23E5">
        <w:t>х</w:t>
      </w:r>
      <w:r w:rsidR="00B3167D" w:rsidRPr="00DE3FF2">
        <w:t xml:space="preserve"> т</w:t>
      </w:r>
      <w:r w:rsidR="000F23E5">
        <w:t>а</w:t>
      </w:r>
      <w:r w:rsidR="00B3167D" w:rsidRPr="00DE3FF2">
        <w:t xml:space="preserve"> с</w:t>
      </w:r>
      <w:r w:rsidR="000F23E5">
        <w:t>о</w:t>
      </w:r>
      <w:r w:rsidR="00B3167D" w:rsidRPr="00DE3FF2">
        <w:t>ці</w:t>
      </w:r>
      <w:r w:rsidR="000F23E5">
        <w:t>а</w:t>
      </w:r>
      <w:r w:rsidR="00B3167D" w:rsidRPr="00DE3FF2">
        <w:t>лістични</w:t>
      </w:r>
      <w:r w:rsidR="000F23E5">
        <w:t>х</w:t>
      </w:r>
      <w:r w:rsidR="00B3167D" w:rsidRPr="00DE3FF2">
        <w:t xml:space="preserve"> ідей. </w:t>
      </w:r>
      <w:r w:rsidRPr="00DE3FF2">
        <w:t>М</w:t>
      </w:r>
      <w:r w:rsidR="000F23E5">
        <w:t>а</w:t>
      </w:r>
      <w:r w:rsidRPr="00DE3FF2">
        <w:t>сшт</w:t>
      </w:r>
      <w:r w:rsidR="000F23E5">
        <w:t>а</w:t>
      </w:r>
      <w:r w:rsidRPr="00DE3FF2">
        <w:t>бні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о</w:t>
      </w:r>
      <w:r w:rsidRPr="00DE3FF2">
        <w:t>-ек</w:t>
      </w:r>
      <w:r w:rsidR="000F23E5">
        <w:t>о</w:t>
      </w:r>
      <w:r w:rsidRPr="00DE3FF2">
        <w:t>н</w:t>
      </w:r>
      <w:r w:rsidR="000F23E5">
        <w:t>о</w:t>
      </w:r>
      <w:r w:rsidRPr="00DE3FF2">
        <w:t>мічні зміни т</w:t>
      </w:r>
      <w:r w:rsidR="000F23E5">
        <w:t>ор</w:t>
      </w:r>
      <w:r w:rsidRPr="00DE3FF2">
        <w:t>к</w:t>
      </w:r>
      <w:r w:rsidR="000F23E5">
        <w:t>а</w:t>
      </w:r>
      <w:r w:rsidRPr="00DE3FF2">
        <w:t>лися б</w:t>
      </w:r>
      <w:r w:rsidR="000F23E5">
        <w:t>а</w:t>
      </w:r>
      <w:r w:rsidRPr="00DE3FF2">
        <w:t>г</w:t>
      </w:r>
      <w:r w:rsidR="000F23E5">
        <w:t>а</w:t>
      </w:r>
      <w:r w:rsidRPr="00DE3FF2">
        <w:t>т</w:t>
      </w:r>
      <w:r w:rsidR="000F23E5">
        <w:t>о</w:t>
      </w:r>
      <w:r w:rsidRPr="00DE3FF2">
        <w:t xml:space="preserve"> сфе</w:t>
      </w:r>
      <w:r w:rsidR="000F23E5">
        <w:t>р</w:t>
      </w:r>
      <w:r w:rsidRPr="00DE3FF2">
        <w:t xml:space="preserve"> життя яп</w:t>
      </w:r>
      <w:r w:rsidR="000F23E5">
        <w:t>о</w:t>
      </w:r>
      <w:r w:rsidRPr="00DE3FF2">
        <w:t>нців, змінюючи звичний укл</w:t>
      </w:r>
      <w:r w:rsidR="000F23E5">
        <w:t>а</w:t>
      </w:r>
      <w:r w:rsidRPr="00DE3FF2">
        <w:t xml:space="preserve">д. </w:t>
      </w:r>
      <w:r w:rsidR="000F23E5">
        <w:t>Ро</w:t>
      </w:r>
      <w:r w:rsidRPr="00DE3FF2">
        <w:t>зш</w:t>
      </w:r>
      <w:r w:rsidR="000F23E5">
        <w:t>ар</w:t>
      </w:r>
      <w:r w:rsidRPr="00DE3FF2">
        <w:t>ув</w:t>
      </w:r>
      <w:r w:rsidR="000F23E5">
        <w:t>а</w:t>
      </w:r>
      <w:r w:rsidRPr="00DE3FF2">
        <w:t>ння,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індивіду</w:t>
      </w:r>
      <w:r w:rsidR="000F23E5">
        <w:t>а</w:t>
      </w:r>
      <w:r w:rsidRPr="00DE3FF2">
        <w:t>лізму, к</w:t>
      </w:r>
      <w:r w:rsidR="000F23E5">
        <w:t>о</w:t>
      </w:r>
      <w:r w:rsidRPr="00DE3FF2">
        <w:t>нфлікт п</w:t>
      </w:r>
      <w:r w:rsidR="000F23E5">
        <w:t>о</w:t>
      </w:r>
      <w:r w:rsidRPr="00DE3FF2">
        <w:t>к</w:t>
      </w:r>
      <w:r w:rsidR="000F23E5">
        <w:t>о</w:t>
      </w:r>
      <w:r w:rsidRPr="00DE3FF2">
        <w:t>лінь, б</w:t>
      </w:r>
      <w:r w:rsidR="000F23E5">
        <w:t>оро</w:t>
      </w:r>
      <w:r w:rsidRPr="00DE3FF2">
        <w:t>тьб</w:t>
      </w:r>
      <w:r w:rsidR="000F23E5">
        <w:t>а</w:t>
      </w:r>
      <w:r w:rsidRPr="00DE3FF2">
        <w:t xml:space="preserve"> т</w:t>
      </w:r>
      <w:r w:rsidR="000F23E5">
        <w:t>ра</w:t>
      </w:r>
      <w:r w:rsidRPr="00DE3FF2">
        <w:t>диці</w:t>
      </w:r>
      <w:r w:rsidR="000F23E5">
        <w:t>о</w:t>
      </w:r>
      <w:r w:rsidRPr="00DE3FF2">
        <w:t>н</w:t>
      </w:r>
      <w:r w:rsidR="000F23E5">
        <w:t>а</w:t>
      </w:r>
      <w:r w:rsidRPr="00DE3FF2">
        <w:t xml:space="preserve">лістів і </w:t>
      </w:r>
      <w:r w:rsidR="000F23E5">
        <w:t>р</w:t>
      </w:r>
      <w:r w:rsidRPr="00DE3FF2">
        <w:t>еф</w:t>
      </w:r>
      <w:r w:rsidR="000F23E5">
        <w:t>ор</w:t>
      </w:r>
      <w:r w:rsidRPr="00DE3FF2">
        <w:t>м</w:t>
      </w:r>
      <w:r w:rsidR="000F23E5">
        <w:t>а</w:t>
      </w:r>
      <w:r w:rsidRPr="00DE3FF2">
        <w:t>т</w:t>
      </w:r>
      <w:r w:rsidR="000F23E5">
        <w:t>ор</w:t>
      </w:r>
      <w:r w:rsidRPr="00DE3FF2">
        <w:t xml:space="preserve">ів, </w:t>
      </w:r>
      <w:r w:rsidR="000F23E5">
        <w:t>хара</w:t>
      </w:r>
      <w:r w:rsidRPr="00DE3FF2">
        <w:t>кте</w:t>
      </w:r>
      <w:r w:rsidR="000F23E5">
        <w:t>р</w:t>
      </w:r>
      <w:r w:rsidRPr="00DE3FF2">
        <w:t>ні для суспільств</w:t>
      </w:r>
      <w:r w:rsidR="000F23E5">
        <w:t>а</w:t>
      </w:r>
      <w:r w:rsidRPr="00DE3FF2">
        <w:t xml:space="preserve"> пе</w:t>
      </w:r>
      <w:r w:rsidR="000F23E5">
        <w:t>р</w:t>
      </w:r>
      <w:r w:rsidRPr="00DE3FF2">
        <w:t>е</w:t>
      </w:r>
      <w:r w:rsidR="000F23E5">
        <w:t>х</w:t>
      </w:r>
      <w:r w:rsidRPr="00DE3FF2">
        <w:t>ідн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і</w:t>
      </w:r>
      <w:r w:rsidR="000F23E5">
        <w:t>о</w:t>
      </w:r>
      <w:r w:rsidRPr="00DE3FF2">
        <w:t xml:space="preserve">ду,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т</w:t>
      </w:r>
      <w:r w:rsidR="000F23E5">
        <w:t>р</w:t>
      </w:r>
      <w:r w:rsidRPr="00DE3FF2">
        <w:t>ив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весте</w:t>
      </w:r>
      <w:r w:rsidR="000F23E5">
        <w:t>р</w:t>
      </w:r>
      <w:r w:rsidRPr="00DE3FF2">
        <w:t>ніз</w:t>
      </w:r>
      <w:r w:rsidR="000F23E5">
        <w:t>а</w:t>
      </w:r>
      <w:r w:rsidRPr="00DE3FF2">
        <w:t>ція стимулюв</w:t>
      </w:r>
      <w:r w:rsidR="000F23E5">
        <w:t>а</w:t>
      </w:r>
      <w:r w:rsidRPr="00DE3FF2">
        <w:t xml:space="preserve">ли </w:t>
      </w:r>
      <w:r w:rsidR="000F23E5">
        <w:t>ро</w:t>
      </w:r>
      <w:r w:rsidRPr="00DE3FF2">
        <w:t>звит</w:t>
      </w:r>
      <w:r w:rsidR="000F23E5">
        <w:t>о</w:t>
      </w:r>
      <w:r w:rsidRPr="00DE3FF2">
        <w:t>к культу</w:t>
      </w:r>
      <w:r w:rsidR="000F23E5">
        <w:t>р</w:t>
      </w:r>
      <w:r w:rsidRPr="00DE3FF2">
        <w:t>и, літе</w:t>
      </w:r>
      <w:r w:rsidR="000F23E5">
        <w:t>ра</w:t>
      </w:r>
      <w:r w:rsidRPr="00DE3FF2">
        <w:t>ту</w:t>
      </w:r>
      <w:r w:rsidR="000F23E5">
        <w:t>р</w:t>
      </w:r>
      <w:r w:rsidRPr="00DE3FF2">
        <w:t>и, публіцистики т</w:t>
      </w:r>
      <w:r w:rsidR="000F23E5">
        <w:t>а</w:t>
      </w:r>
      <w:r w:rsidRPr="00DE3FF2">
        <w:t xml:space="preserve"> інтелекту</w:t>
      </w:r>
      <w:r w:rsidR="000F23E5">
        <w:t>а</w:t>
      </w:r>
      <w:r w:rsidRPr="00DE3FF2">
        <w:t>льн</w:t>
      </w:r>
      <w:r w:rsidR="000F23E5">
        <w:t>о</w:t>
      </w:r>
      <w:r w:rsidRPr="00DE3FF2">
        <w:t xml:space="preserve">ї думки. </w:t>
      </w:r>
      <w:r w:rsidR="00B3167D" w:rsidRPr="00DE3FF2">
        <w:t>Де</w:t>
      </w:r>
      <w:r w:rsidR="000F23E5">
        <w:t>р</w:t>
      </w:r>
      <w:r w:rsidR="00B3167D" w:rsidRPr="00DE3FF2">
        <w:t>ж</w:t>
      </w:r>
      <w:r w:rsidR="000F23E5">
        <w:t>а</w:t>
      </w:r>
      <w:r w:rsidR="00B3167D" w:rsidRPr="00DE3FF2">
        <w:t>в</w:t>
      </w:r>
      <w:r w:rsidR="000F23E5">
        <w:t>о</w:t>
      </w:r>
      <w:r w:rsidR="00B3167D" w:rsidRPr="00DE3FF2">
        <w:t>ю ши</w:t>
      </w:r>
      <w:r w:rsidR="000F23E5">
        <w:t>ро</w:t>
      </w:r>
      <w:r w:rsidR="00B3167D" w:rsidRPr="00DE3FF2">
        <w:t>к</w:t>
      </w:r>
      <w:r w:rsidR="000F23E5">
        <w:t>о</w:t>
      </w:r>
      <w:r w:rsidR="00B3167D" w:rsidRPr="00DE3FF2">
        <w:t xml:space="preserve"> підт</w:t>
      </w:r>
      <w:r w:rsidR="000F23E5">
        <w:t>р</w:t>
      </w:r>
      <w:r w:rsidR="00B3167D" w:rsidRPr="00DE3FF2">
        <w:t>имув</w:t>
      </w:r>
      <w:r w:rsidR="000F23E5">
        <w:t>а</w:t>
      </w:r>
      <w:r w:rsidR="00B3167D" w:rsidRPr="00DE3FF2">
        <w:t>лися ідеї ве</w:t>
      </w:r>
      <w:r w:rsidR="000F23E5">
        <w:t>рхо</w:t>
      </w:r>
      <w:r w:rsidR="00B3167D" w:rsidRPr="00DE3FF2">
        <w:t>венств</w:t>
      </w:r>
      <w:r w:rsidR="000F23E5">
        <w:t>а</w:t>
      </w:r>
      <w:r w:rsidR="00B3167D" w:rsidRPr="00DE3FF2">
        <w:t xml:space="preserve"> імпе</w:t>
      </w:r>
      <w:r w:rsidR="000F23E5">
        <w:t>ра</w:t>
      </w:r>
      <w:r w:rsidR="00B3167D" w:rsidRPr="00DE3FF2">
        <w:t>т</w:t>
      </w:r>
      <w:r w:rsidR="000F23E5">
        <w:t>ора</w:t>
      </w:r>
      <w:r w:rsidR="00B3167D" w:rsidRPr="00DE3FF2">
        <w:t xml:space="preserve"> т</w:t>
      </w:r>
      <w:r w:rsidR="000F23E5">
        <w:t>а</w:t>
      </w:r>
      <w:r w:rsidR="00B3167D" w:rsidRPr="00DE3FF2">
        <w:t xml:space="preserve"> </w:t>
      </w:r>
      <w:r w:rsidR="000F23E5">
        <w:t>о</w:t>
      </w:r>
      <w:r w:rsidR="00B3167D" w:rsidRPr="00DE3FF2">
        <w:t>с</w:t>
      </w:r>
      <w:r w:rsidR="000F23E5">
        <w:t>о</w:t>
      </w:r>
      <w:r w:rsidR="00B3167D" w:rsidRPr="00DE3FF2">
        <w:t>блив</w:t>
      </w:r>
      <w:r w:rsidR="000F23E5">
        <w:t>о</w:t>
      </w:r>
      <w:r w:rsidR="00B3167D" w:rsidRPr="00DE3FF2">
        <w:t>г</w:t>
      </w:r>
      <w:r w:rsidR="000F23E5">
        <w:t>о</w:t>
      </w:r>
      <w:r w:rsidR="00B3167D" w:rsidRPr="00DE3FF2">
        <w:t xml:space="preserve"> ст</w:t>
      </w:r>
      <w:r w:rsidR="000F23E5">
        <w:t>а</w:t>
      </w:r>
      <w:r w:rsidR="00B3167D" w:rsidRPr="00DE3FF2">
        <w:t>тусу яп</w:t>
      </w:r>
      <w:r w:rsidR="000F23E5">
        <w:t>о</w:t>
      </w:r>
      <w:r w:rsidR="00B3167D" w:rsidRPr="00DE3FF2">
        <w:t>нськ</w:t>
      </w:r>
      <w:r w:rsidR="000F23E5">
        <w:t>о</w:t>
      </w:r>
      <w:r w:rsidR="00B3167D" w:rsidRPr="00DE3FF2">
        <w:t>ї н</w:t>
      </w:r>
      <w:r w:rsidR="000F23E5">
        <w:t>а</w:t>
      </w:r>
      <w:r w:rsidR="00B3167D" w:rsidRPr="00DE3FF2">
        <w:t>ції се</w:t>
      </w:r>
      <w:r w:rsidR="000F23E5">
        <w:t>р</w:t>
      </w:r>
      <w:r w:rsidR="00B3167D" w:rsidRPr="00DE3FF2">
        <w:t>ед інши</w:t>
      </w:r>
      <w:r w:rsidR="000F23E5">
        <w:t>х</w:t>
      </w:r>
      <w:r w:rsidR="00B3167D" w:rsidRPr="00DE3FF2">
        <w:t xml:space="preserve"> н</w:t>
      </w:r>
      <w:r w:rsidR="000F23E5">
        <w:t>аро</w:t>
      </w:r>
      <w:r w:rsidR="00B3167D" w:rsidRPr="00DE3FF2">
        <w:t xml:space="preserve">дів </w:t>
      </w:r>
      <w:r w:rsidR="000F23E5">
        <w:t>А</w:t>
      </w:r>
      <w:r w:rsidR="00B3167D" w:rsidRPr="00DE3FF2">
        <w:t xml:space="preserve">зії. </w:t>
      </w:r>
    </w:p>
    <w:p w:rsidR="00694E35" w:rsidRPr="00DE3FF2" w:rsidRDefault="00F60188" w:rsidP="008C479E">
      <w:pPr>
        <w:pStyle w:val="13"/>
        <w:contextualSpacing/>
      </w:pPr>
      <w:r w:rsidRPr="00DE3FF2">
        <w:t>Незв</w:t>
      </w:r>
      <w:r w:rsidR="000F23E5">
        <w:t>а</w:t>
      </w:r>
      <w:r w:rsidRPr="00DE3FF2">
        <w:t>ж</w:t>
      </w:r>
      <w:r w:rsidR="000F23E5">
        <w:t>а</w:t>
      </w:r>
      <w:r w:rsidRPr="00DE3FF2">
        <w:t>ючи н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о</w:t>
      </w:r>
      <w:r w:rsidRPr="00DE3FF2">
        <w:t>с</w:t>
      </w:r>
      <w:r w:rsidR="000F23E5">
        <w:t>а</w:t>
      </w:r>
      <w:r w:rsidRPr="00DE3FF2">
        <w:t>льні зміни т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>иск</w:t>
      </w:r>
      <w:r w:rsidR="000F23E5">
        <w:t>ор</w:t>
      </w:r>
      <w:r w:rsidRPr="00DE3FF2">
        <w:t>ену м</w:t>
      </w:r>
      <w:r w:rsidR="000F23E5">
        <w:t>о</w:t>
      </w:r>
      <w:r w:rsidRPr="00DE3FF2">
        <w:t>де</w:t>
      </w:r>
      <w:r w:rsidR="000F23E5">
        <w:t>р</w:t>
      </w:r>
      <w:r w:rsidRPr="00DE3FF2">
        <w:t>ніз</w:t>
      </w:r>
      <w:r w:rsidR="000F23E5">
        <w:t>а</w:t>
      </w:r>
      <w:r w:rsidRPr="00DE3FF2">
        <w:t>цію, яп</w:t>
      </w:r>
      <w:r w:rsidR="000F23E5">
        <w:t>о</w:t>
      </w:r>
      <w:r w:rsidRPr="00DE3FF2">
        <w:t>нське суспільств</w:t>
      </w:r>
      <w:r w:rsidR="000F23E5">
        <w:t>о</w:t>
      </w:r>
      <w:r w:rsidRPr="00DE3FF2">
        <w:t xml:space="preserve"> збе</w:t>
      </w:r>
      <w:r w:rsidR="000F23E5">
        <w:t>р</w:t>
      </w:r>
      <w:r w:rsidRPr="00DE3FF2">
        <w:t>іг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вис</w:t>
      </w:r>
      <w:r w:rsidR="000F23E5">
        <w:t>о</w:t>
      </w:r>
      <w:r w:rsidRPr="00DE3FF2">
        <w:t>кий ступінь іє</w:t>
      </w:r>
      <w:r w:rsidR="000F23E5">
        <w:t>рарх</w:t>
      </w:r>
      <w:r w:rsidRPr="00DE3FF2">
        <w:t>ічн</w:t>
      </w:r>
      <w:r w:rsidR="000F23E5">
        <w:t>о</w:t>
      </w:r>
      <w:r w:rsidRPr="00DE3FF2">
        <w:t>сті. У</w:t>
      </w:r>
      <w:r w:rsidR="000F23E5">
        <w:t>р</w:t>
      </w:r>
      <w:r w:rsidRPr="00DE3FF2">
        <w:t>б</w:t>
      </w:r>
      <w:r w:rsidR="000F23E5">
        <w:t>а</w:t>
      </w:r>
      <w:r w:rsidRPr="00DE3FF2">
        <w:t>ніз</w:t>
      </w:r>
      <w:r w:rsidR="000F23E5">
        <w:t>а</w:t>
      </w:r>
      <w:r w:rsidRPr="00DE3FF2">
        <w:t>ція т</w:t>
      </w:r>
      <w:r w:rsidR="000F23E5">
        <w:t>а</w:t>
      </w:r>
      <w:r w:rsidRPr="00DE3FF2">
        <w:t xml:space="preserve"> індуст</w:t>
      </w:r>
      <w:r w:rsidR="000F23E5">
        <w:t>р</w:t>
      </w:r>
      <w:r w:rsidRPr="00DE3FF2">
        <w:t>і</w:t>
      </w:r>
      <w:r w:rsidR="000F23E5">
        <w:t>а</w:t>
      </w:r>
      <w:r w:rsidRPr="00DE3FF2">
        <w:t>ліз</w:t>
      </w:r>
      <w:r w:rsidR="000F23E5">
        <w:t>а</w:t>
      </w:r>
      <w:r w:rsidRPr="00DE3FF2">
        <w:t>ція т</w:t>
      </w:r>
      <w:r w:rsidR="000F23E5">
        <w:t>р</w:t>
      </w:r>
      <w:r w:rsidRPr="00DE3FF2">
        <w:t>ив</w:t>
      </w:r>
      <w:r w:rsidR="000F23E5">
        <w:t>а</w:t>
      </w:r>
      <w:r w:rsidRPr="00DE3FF2">
        <w:t xml:space="preserve">ли, </w:t>
      </w:r>
      <w:r w:rsidR="000F23E5">
        <w:t>а</w:t>
      </w:r>
      <w:r w:rsidRPr="00DE3FF2">
        <w:t>ле зн</w:t>
      </w:r>
      <w:r w:rsidR="000F23E5">
        <w:t>а</w:t>
      </w:r>
      <w:r w:rsidRPr="00DE3FF2">
        <w:t>чн</w:t>
      </w:r>
      <w:r w:rsidR="000F23E5">
        <w:t>а</w:t>
      </w:r>
      <w:r w:rsidRPr="00DE3FF2">
        <w:t xml:space="preserve"> ч</w:t>
      </w:r>
      <w:r w:rsidR="000F23E5">
        <w:t>а</w:t>
      </w:r>
      <w:r w:rsidRPr="00DE3FF2">
        <w:t>стин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нців були ви</w:t>
      </w:r>
      <w:r w:rsidR="000F23E5">
        <w:t>х</w:t>
      </w:r>
      <w:r w:rsidRPr="00DE3FF2">
        <w:t xml:space="preserve">ідцями з сіл. </w:t>
      </w:r>
      <w:r w:rsidR="000F23E5">
        <w:t>А</w:t>
      </w:r>
      <w:r w:rsidRPr="00DE3FF2">
        <w:t>пеляція вл</w:t>
      </w:r>
      <w:r w:rsidR="000F23E5">
        <w:t>а</w:t>
      </w:r>
      <w:r w:rsidRPr="00DE3FF2">
        <w:t>ди д</w:t>
      </w:r>
      <w:r w:rsidR="000F23E5">
        <w:t>о</w:t>
      </w:r>
      <w:r w:rsidRPr="00DE3FF2">
        <w:t xml:space="preserve"> сімейни</w:t>
      </w:r>
      <w:r w:rsidR="000F23E5">
        <w:t>х</w:t>
      </w:r>
      <w:r w:rsidRPr="00DE3FF2">
        <w:t xml:space="preserve"> к</w:t>
      </w:r>
      <w:r w:rsidR="000F23E5">
        <w:t>а</w:t>
      </w:r>
      <w:r w:rsidRPr="00DE3FF2">
        <w:t>тег</w:t>
      </w:r>
      <w:r w:rsidR="000F23E5">
        <w:t>ор</w:t>
      </w:r>
      <w:r w:rsidRPr="00DE3FF2">
        <w:t>ій т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б</w:t>
      </w:r>
      <w:r w:rsidR="000F23E5">
        <w:t>ра</w:t>
      </w:r>
      <w:r w:rsidRPr="00DE3FF2">
        <w:t>з п</w:t>
      </w:r>
      <w:r w:rsidR="000F23E5">
        <w:t>а</w:t>
      </w:r>
      <w:r w:rsidRPr="00DE3FF2">
        <w:t>те</w:t>
      </w:r>
      <w:r w:rsidR="000F23E5">
        <w:t>р</w:t>
      </w:r>
      <w:r w:rsidRPr="00DE3FF2">
        <w:t>н</w:t>
      </w:r>
      <w:r w:rsidR="000F23E5">
        <w:t>а</w:t>
      </w:r>
      <w:r w:rsidRPr="00DE3FF2">
        <w:t>лістськ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суспільств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 xml:space="preserve"> ч</w:t>
      </w:r>
      <w:r w:rsidR="000F23E5">
        <w:t>о</w:t>
      </w:r>
      <w:r w:rsidRPr="00DE3FF2">
        <w:t>лі з імпе</w:t>
      </w:r>
      <w:r w:rsidR="000F23E5">
        <w:t>ра</w:t>
      </w:r>
      <w:r w:rsidRPr="00DE3FF2">
        <w:t>т</w:t>
      </w:r>
      <w:r w:rsidR="000F23E5">
        <w:t>оро</w:t>
      </w:r>
      <w:r w:rsidRPr="00DE3FF2">
        <w:t>м були з</w:t>
      </w:r>
      <w:r w:rsidR="000F23E5">
        <w:t>ро</w:t>
      </w:r>
      <w:r w:rsidRPr="00DE3FF2">
        <w:t>зумілими для більш</w:t>
      </w:r>
      <w:r w:rsidR="000F23E5">
        <w:t>о</w:t>
      </w:r>
      <w:r w:rsidRPr="00DE3FF2">
        <w:t>сті з ни</w:t>
      </w:r>
      <w:r w:rsidR="000F23E5">
        <w:t>х</w:t>
      </w:r>
      <w:r w:rsidRPr="00DE3FF2">
        <w:t>. Як пис</w:t>
      </w:r>
      <w:r w:rsidR="000F23E5">
        <w:t>а</w:t>
      </w:r>
      <w:r w:rsidRPr="00DE3FF2">
        <w:t>в Н. І. К</w:t>
      </w:r>
      <w:r w:rsidR="000F23E5">
        <w:t>о</w:t>
      </w:r>
      <w:r w:rsidRPr="00DE3FF2">
        <w:t>н</w:t>
      </w:r>
      <w:r w:rsidR="000F23E5">
        <w:t>ра</w:t>
      </w:r>
      <w:r w:rsidRPr="00DE3FF2">
        <w:t>д, «Єв</w:t>
      </w:r>
      <w:r w:rsidR="000F23E5">
        <w:t>ро</w:t>
      </w:r>
      <w:r w:rsidRPr="00DE3FF2">
        <w:t>пеїз</w:t>
      </w:r>
      <w:r w:rsidR="000F23E5">
        <w:t>а</w:t>
      </w:r>
      <w:r w:rsidRPr="00DE3FF2">
        <w:t>ція йде н</w:t>
      </w:r>
      <w:r w:rsidR="000F23E5">
        <w:t>а</w:t>
      </w:r>
      <w:r w:rsidRPr="00DE3FF2">
        <w:t>йінтенсивнішим чин</w:t>
      </w:r>
      <w:r w:rsidR="000F23E5">
        <w:t>о</w:t>
      </w:r>
      <w:r w:rsidRPr="00DE3FF2">
        <w:t xml:space="preserve">м, </w:t>
      </w:r>
      <w:r w:rsidR="000F23E5">
        <w:t>а</w:t>
      </w:r>
      <w:r w:rsidRPr="00DE3FF2">
        <w:t xml:space="preserve">ле </w:t>
      </w:r>
      <w:r w:rsidR="000F23E5">
        <w:t>о</w:t>
      </w:r>
      <w:r w:rsidRPr="00DE3FF2">
        <w:t>дин кінець Яп</w:t>
      </w:r>
      <w:r w:rsidR="000F23E5">
        <w:t>о</w:t>
      </w:r>
      <w:r w:rsidRPr="00DE3FF2">
        <w:t>нії йде цим шля</w:t>
      </w:r>
      <w:r w:rsidR="000F23E5">
        <w:t>хо</w:t>
      </w:r>
      <w:r w:rsidRPr="00DE3FF2">
        <w:t>м зі швидкістю експ</w:t>
      </w:r>
      <w:r w:rsidR="000F23E5">
        <w:t>р</w:t>
      </w:r>
      <w:r w:rsidRPr="00DE3FF2">
        <w:t>ес</w:t>
      </w:r>
      <w:r w:rsidR="000F23E5">
        <w:t>а</w:t>
      </w:r>
      <w:r w:rsidRPr="00DE3FF2">
        <w:t>, інший – т</w:t>
      </w:r>
      <w:r w:rsidR="000F23E5">
        <w:t>о</w:t>
      </w:r>
      <w:r w:rsidRPr="00DE3FF2">
        <w:t>в</w:t>
      </w:r>
      <w:r w:rsidR="000F23E5">
        <w:t>ар</w:t>
      </w:r>
      <w:r w:rsidRPr="00DE3FF2">
        <w:t>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їзд</w:t>
      </w:r>
      <w:r w:rsidR="000F23E5">
        <w:t>а</w:t>
      </w:r>
      <w:r w:rsidRPr="00DE3FF2">
        <w:t xml:space="preserve">. Звідси і </w:t>
      </w:r>
      <w:r w:rsidRPr="00DE3FF2">
        <w:lastRenderedPageBreak/>
        <w:t>відст</w:t>
      </w:r>
      <w:r w:rsidR="000F23E5">
        <w:t>а</w:t>
      </w:r>
      <w:r w:rsidRPr="00DE3FF2">
        <w:t>в</w:t>
      </w:r>
      <w:r w:rsidR="000F23E5">
        <w:t>а</w:t>
      </w:r>
      <w:r w:rsidRPr="00DE3FF2">
        <w:t xml:space="preserve">ння </w:t>
      </w:r>
      <w:r w:rsidR="000F23E5">
        <w:t>о</w:t>
      </w:r>
      <w:r w:rsidRPr="00DE3FF2">
        <w:t>дни</w:t>
      </w:r>
      <w:r w:rsidR="000F23E5">
        <w:t>х</w:t>
      </w:r>
      <w:r w:rsidRPr="00DE3FF2">
        <w:t xml:space="preserve"> елементів життя і з</w:t>
      </w:r>
      <w:r w:rsidR="000F23E5">
        <w:t>а</w:t>
      </w:r>
      <w:r w:rsidRPr="00DE3FF2">
        <w:t>біг</w:t>
      </w:r>
      <w:r w:rsidR="000F23E5">
        <w:t>а</w:t>
      </w:r>
      <w:r w:rsidRPr="00DE3FF2">
        <w:t>ння н</w:t>
      </w:r>
      <w:r w:rsidR="000F23E5">
        <w:t>а</w:t>
      </w:r>
      <w:r w:rsidRPr="00DE3FF2">
        <w:t>пе</w:t>
      </w:r>
      <w:r w:rsidR="000F23E5">
        <w:t>р</w:t>
      </w:r>
      <w:r w:rsidRPr="00DE3FF2">
        <w:t>ед інши</w:t>
      </w:r>
      <w:r w:rsidR="000F23E5">
        <w:t>х</w:t>
      </w:r>
      <w:r w:rsidRPr="00DE3FF2">
        <w:t xml:space="preserve">» </w:t>
      </w:r>
      <w:hyperlink r:id="rId30" w:anchor="_ftnref85" w:history="1">
        <w:r w:rsidR="00DE3FF2" w:rsidRPr="00DE3FF2">
          <w:t>[</w:t>
        </w:r>
        <w:r w:rsidR="006767CD" w:rsidRPr="00DE3FF2">
          <w:t>15</w:t>
        </w:r>
        <w:r w:rsidR="005B7638" w:rsidRPr="00DE3FF2">
          <w:t>]</w:t>
        </w:r>
      </w:hyperlink>
      <w:r w:rsidRPr="00DE3FF2">
        <w:t xml:space="preserve">. </w:t>
      </w:r>
      <w:r w:rsidR="000F23E5">
        <w:t>Р</w:t>
      </w:r>
      <w:r w:rsidRPr="00DE3FF2">
        <w:t>івень життя н</w:t>
      </w:r>
      <w:r w:rsidR="000F23E5">
        <w:t>а</w:t>
      </w:r>
      <w:r w:rsidRPr="00DE3FF2">
        <w:t xml:space="preserve"> селі ніяк не міг н</w:t>
      </w:r>
      <w:r w:rsidR="000F23E5">
        <w:t>а</w:t>
      </w:r>
      <w:r w:rsidRPr="00DE3FF2">
        <w:t>зд</w:t>
      </w:r>
      <w:r w:rsidR="000F23E5">
        <w:t>о</w:t>
      </w:r>
      <w:r w:rsidRPr="00DE3FF2">
        <w:t>гн</w:t>
      </w:r>
      <w:r w:rsidR="000F23E5">
        <w:t>а</w:t>
      </w:r>
      <w:r w:rsidRPr="00DE3FF2">
        <w:t xml:space="preserve">ти міський, </w:t>
      </w:r>
      <w:r w:rsidR="000F23E5">
        <w:t>ро</w:t>
      </w:r>
      <w:r w:rsidRPr="00DE3FF2">
        <w:t>зш</w:t>
      </w:r>
      <w:r w:rsidR="000F23E5">
        <w:t>ар</w:t>
      </w:r>
      <w:r w:rsidRPr="00DE3FF2">
        <w:t>ув</w:t>
      </w:r>
      <w:r w:rsidR="000F23E5">
        <w:t>а</w:t>
      </w:r>
      <w:r w:rsidRPr="00DE3FF2">
        <w:t>ння в суспільстві збільшув</w:t>
      </w:r>
      <w:r w:rsidR="000F23E5">
        <w:t>а</w:t>
      </w:r>
      <w:r w:rsidRPr="00DE3FF2">
        <w:t>л</w:t>
      </w:r>
      <w:r w:rsidR="000F23E5">
        <w:t>о</w:t>
      </w:r>
      <w:r w:rsidRPr="00DE3FF2">
        <w:t>ся, щ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юв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льну н</w:t>
      </w:r>
      <w:r w:rsidR="000F23E5">
        <w:t>а</w:t>
      </w:r>
      <w:r w:rsidRPr="00DE3FF2">
        <w:t>п</w:t>
      </w:r>
      <w:r w:rsidR="000F23E5">
        <w:t>р</w:t>
      </w:r>
      <w:r w:rsidRPr="00DE3FF2">
        <w:t>уженість. У</w:t>
      </w:r>
      <w:r w:rsidR="000F23E5">
        <w:t>р</w:t>
      </w:r>
      <w:r w:rsidRPr="00DE3FF2">
        <w:t>яд вв</w:t>
      </w:r>
      <w:r w:rsidR="000F23E5">
        <w:t>а</w:t>
      </w:r>
      <w:r w:rsidRPr="00DE3FF2">
        <w:t>ж</w:t>
      </w:r>
      <w:r w:rsidR="000F23E5">
        <w:t>а</w:t>
      </w:r>
      <w:r w:rsidRPr="00DE3FF2">
        <w:t>в с</w:t>
      </w:r>
      <w:r w:rsidR="000F23E5">
        <w:t>о</w:t>
      </w:r>
      <w:r w:rsidRPr="00DE3FF2">
        <w:t>ці</w:t>
      </w:r>
      <w:r w:rsidR="000F23E5">
        <w:t>а</w:t>
      </w:r>
      <w:r w:rsidRPr="00DE3FF2">
        <w:t>лістів г</w:t>
      </w:r>
      <w:r w:rsidR="000F23E5">
        <w:t>о</w:t>
      </w:r>
      <w:r w:rsidRPr="00DE3FF2">
        <w:t>л</w:t>
      </w:r>
      <w:r w:rsidR="000F23E5">
        <w:t>о</w:t>
      </w:r>
      <w:r w:rsidRPr="00DE3FF2">
        <w:t>вн</w:t>
      </w:r>
      <w:r w:rsidR="000F23E5">
        <w:t>о</w:t>
      </w:r>
      <w:r w:rsidRPr="00DE3FF2">
        <w:t>ю внут</w:t>
      </w:r>
      <w:r w:rsidR="000F23E5">
        <w:t>р</w:t>
      </w:r>
      <w:r w:rsidRPr="00DE3FF2">
        <w:t>ішнь</w:t>
      </w:r>
      <w:r w:rsidR="000F23E5">
        <w:t>о</w:t>
      </w:r>
      <w:r w:rsidRPr="00DE3FF2">
        <w:t>п</w:t>
      </w:r>
      <w:r w:rsidR="000F23E5">
        <w:t>о</w:t>
      </w:r>
      <w:r w:rsidRPr="00DE3FF2">
        <w:t>літичн</w:t>
      </w:r>
      <w:r w:rsidR="000F23E5">
        <w:t>о</w:t>
      </w:r>
      <w:r w:rsidRPr="00DE3FF2">
        <w:t>ю небезпек</w:t>
      </w:r>
      <w:r w:rsidR="000F23E5">
        <w:t>о</w:t>
      </w:r>
      <w:r w:rsidRPr="00DE3FF2">
        <w:t>ю, п</w:t>
      </w:r>
      <w:r w:rsidR="000F23E5">
        <w:t>ро</w:t>
      </w:r>
      <w:r w:rsidRPr="00DE3FF2">
        <w:t>те д</w:t>
      </w:r>
      <w:r w:rsidR="000F23E5">
        <w:t>о</w:t>
      </w:r>
      <w:r w:rsidRPr="00DE3FF2">
        <w:t>ки він б</w:t>
      </w:r>
      <w:r w:rsidR="000F23E5">
        <w:t>оро</w:t>
      </w:r>
      <w:r w:rsidRPr="00DE3FF2">
        <w:t xml:space="preserve">вся з лівим </w:t>
      </w:r>
      <w:r w:rsidR="000F23E5">
        <w:t>р</w:t>
      </w:r>
      <w:r w:rsidRPr="00DE3FF2">
        <w:t>у</w:t>
      </w:r>
      <w:r w:rsidR="000F23E5">
        <w:t>хо</w:t>
      </w:r>
      <w:r w:rsidRPr="00DE3FF2">
        <w:t>м, п</w:t>
      </w:r>
      <w:r w:rsidR="000F23E5">
        <w:t>ра</w:t>
      </w:r>
      <w:r w:rsidRPr="00DE3FF2">
        <w:t>в</w:t>
      </w:r>
      <w:r w:rsidR="000F23E5">
        <w:t>ора</w:t>
      </w:r>
      <w:r w:rsidRPr="00DE3FF2">
        <w:t>дик</w:t>
      </w:r>
      <w:r w:rsidR="000F23E5">
        <w:t>а</w:t>
      </w:r>
      <w:r w:rsidRPr="00DE3FF2">
        <w:t>льні ідеї з</w:t>
      </w:r>
      <w:r w:rsidR="000F23E5">
        <w:t>ахо</w:t>
      </w:r>
      <w:r w:rsidRPr="00DE3FF2">
        <w:t>плюв</w:t>
      </w:r>
      <w:r w:rsidR="000F23E5">
        <w:t>а</w:t>
      </w:r>
      <w:r w:rsidRPr="00DE3FF2">
        <w:t>ли ве</w:t>
      </w:r>
      <w:r w:rsidR="000F23E5">
        <w:t>р</w:t>
      </w:r>
      <w:r w:rsidRPr="00DE3FF2">
        <w:t>стви м</w:t>
      </w:r>
      <w:r w:rsidR="000F23E5">
        <w:t>о</w:t>
      </w:r>
      <w:r w:rsidRPr="00DE3FF2">
        <w:t>л</w:t>
      </w:r>
      <w:r w:rsidR="000F23E5">
        <w:t>о</w:t>
      </w:r>
      <w:r w:rsidRPr="00DE3FF2">
        <w:t>д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</w:t>
      </w:r>
      <w:r w:rsidR="000F23E5">
        <w:t>о</w:t>
      </w:r>
      <w:r w:rsidRPr="00DE3FF2">
        <w:t>фіце</w:t>
      </w:r>
      <w:r w:rsidR="000F23E5">
        <w:t>р</w:t>
      </w:r>
      <w:r w:rsidRPr="00DE3FF2">
        <w:t>ств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ви</w:t>
      </w:r>
      <w:r w:rsidR="000F23E5">
        <w:t>х</w:t>
      </w:r>
      <w:r w:rsidRPr="00DE3FF2">
        <w:t>ідців із сел</w:t>
      </w:r>
      <w:r w:rsidR="000F23E5">
        <w:t>а</w:t>
      </w:r>
      <w:r w:rsidRPr="00DE3FF2">
        <w:t xml:space="preserve">. </w:t>
      </w:r>
    </w:p>
    <w:p w:rsidR="002C7FEE" w:rsidRPr="00DE3FF2" w:rsidRDefault="00F60188" w:rsidP="008C479E">
      <w:pPr>
        <w:pStyle w:val="13"/>
        <w:contextualSpacing/>
      </w:pPr>
      <w:r w:rsidRPr="00DE3FF2">
        <w:t>Велик</w:t>
      </w:r>
      <w:r w:rsidR="000F23E5">
        <w:t>а</w:t>
      </w:r>
      <w:r w:rsidRPr="00DE3FF2">
        <w:t xml:space="preserve"> деп</w:t>
      </w:r>
      <w:r w:rsidR="000F23E5">
        <w:t>р</w:t>
      </w:r>
      <w:r w:rsidRPr="00DE3FF2">
        <w:t>есія - 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из</w:t>
      </w:r>
      <w:r w:rsidR="000F23E5">
        <w:t>а</w:t>
      </w:r>
      <w:r w:rsidRPr="00DE3FF2">
        <w:t xml:space="preserve"> 1929-1933 </w:t>
      </w:r>
      <w:r w:rsidR="000F23E5">
        <w:t>рр</w:t>
      </w:r>
      <w:r w:rsidRPr="00DE3FF2">
        <w:t>., вплинув 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 xml:space="preserve">нію. </w:t>
      </w:r>
      <w:r w:rsidR="000F23E5">
        <w:t>Ро</w:t>
      </w:r>
      <w:r w:rsidRPr="00DE3FF2">
        <w:t>з</w:t>
      </w:r>
      <w:r w:rsidR="000F23E5">
        <w:t>р</w:t>
      </w:r>
      <w:r w:rsidRPr="00DE3FF2">
        <w:t xml:space="preserve">ив у </w:t>
      </w:r>
      <w:r w:rsidR="000F23E5">
        <w:t>р</w:t>
      </w:r>
      <w:r w:rsidRPr="00DE3FF2">
        <w:t>івні життя у місті т</w:t>
      </w:r>
      <w:r w:rsidR="000F23E5">
        <w:t>а</w:t>
      </w:r>
      <w:r w:rsidRPr="00DE3FF2">
        <w:t xml:space="preserve"> селі ще більше збільшився. Зуб</w:t>
      </w:r>
      <w:r w:rsidR="000F23E5">
        <w:t>о</w:t>
      </w:r>
      <w:r w:rsidRPr="00DE3FF2">
        <w:t>жіння селян п</w:t>
      </w:r>
      <w:r w:rsidR="000F23E5">
        <w:t>р</w:t>
      </w:r>
      <w:r w:rsidRPr="00DE3FF2">
        <w:t>извел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 xml:space="preserve"> т</w:t>
      </w:r>
      <w:r w:rsidR="000F23E5">
        <w:t>о</w:t>
      </w:r>
      <w:r w:rsidRPr="00DE3FF2">
        <w:t>г</w:t>
      </w:r>
      <w:r w:rsidR="000F23E5">
        <w:t>о</w:t>
      </w:r>
      <w:r w:rsidRPr="00DE3FF2">
        <w:t>, щ</w:t>
      </w:r>
      <w:r w:rsidR="000F23E5">
        <w:t>о</w:t>
      </w:r>
      <w:r w:rsidRPr="00DE3FF2">
        <w:t xml:space="preserve"> в </w:t>
      </w:r>
      <w:r w:rsidR="000F23E5">
        <w:t>р</w:t>
      </w:r>
      <w:r w:rsidRPr="00DE3FF2">
        <w:t xml:space="preserve">яді </w:t>
      </w:r>
      <w:r w:rsidR="000F23E5">
        <w:t>ра</w:t>
      </w:r>
      <w:r w:rsidRPr="00DE3FF2">
        <w:t>й</w:t>
      </w:r>
      <w:r w:rsidR="000F23E5">
        <w:t>о</w:t>
      </w:r>
      <w:r w:rsidRPr="00DE3FF2">
        <w:t>нів п</w:t>
      </w:r>
      <w:r w:rsidR="000F23E5">
        <w:t>ро</w:t>
      </w:r>
      <w:r w:rsidRPr="00DE3FF2">
        <w:t>д</w:t>
      </w:r>
      <w:r w:rsidR="000F23E5">
        <w:t>а</w:t>
      </w:r>
      <w:r w:rsidRPr="00DE3FF2">
        <w:t>ж дівч</w:t>
      </w:r>
      <w:r w:rsidR="000F23E5">
        <w:t>а</w:t>
      </w:r>
      <w:r w:rsidRPr="00DE3FF2">
        <w:t xml:space="preserve">т у будинки </w:t>
      </w:r>
      <w:r w:rsidR="000F23E5">
        <w:t>ро</w:t>
      </w:r>
      <w:r w:rsidRPr="00DE3FF2">
        <w:t>зпусти ст</w:t>
      </w:r>
      <w:r w:rsidR="000F23E5">
        <w:t>а</w:t>
      </w:r>
      <w:r w:rsidRPr="00DE3FF2">
        <w:t>л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с</w:t>
      </w:r>
      <w:r w:rsidR="000F23E5">
        <w:t>о</w:t>
      </w:r>
      <w:r w:rsidRPr="00DE3FF2">
        <w:t>вим явищем. Тяжке ст</w:t>
      </w:r>
      <w:r w:rsidR="000F23E5">
        <w:t>а</w:t>
      </w:r>
      <w:r w:rsidRPr="00DE3FF2">
        <w:t>н</w:t>
      </w:r>
      <w:r w:rsidR="000F23E5">
        <w:t>о</w:t>
      </w:r>
      <w:r w:rsidRPr="00DE3FF2">
        <w:t>вище сел</w:t>
      </w:r>
      <w:r w:rsidR="000F23E5">
        <w:t>а</w:t>
      </w:r>
      <w:r w:rsidRPr="00DE3FF2">
        <w:t xml:space="preserve"> м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нег</w:t>
      </w:r>
      <w:r w:rsidR="000F23E5">
        <w:t>а</w:t>
      </w:r>
      <w:r w:rsidRPr="00DE3FF2">
        <w:t>тивний вплив н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нське суспільств</w:t>
      </w:r>
      <w:r w:rsidR="000F23E5">
        <w:t>о</w:t>
      </w:r>
      <w:r w:rsidRPr="00DE3FF2">
        <w:t>.</w:t>
      </w:r>
      <w:r w:rsidR="00B3167D" w:rsidRPr="00DE3FF2">
        <w:t xml:space="preserve"> </w:t>
      </w:r>
      <w:r w:rsidRPr="00DE3FF2">
        <w:t>З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ки к</w:t>
      </w:r>
      <w:r w:rsidR="000F23E5">
        <w:t>р</w:t>
      </w:r>
      <w:r w:rsidRPr="00DE3FF2">
        <w:t>изи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п</w:t>
      </w:r>
      <w:r w:rsidR="000F23E5">
        <w:t>р</w:t>
      </w:r>
      <w:r w:rsidRPr="00DE3FF2">
        <w:t>уженість з</w:t>
      </w:r>
      <w:r w:rsidR="000F23E5">
        <w:t>а</w:t>
      </w:r>
      <w:r w:rsidRPr="00DE3FF2">
        <w:t>г</w:t>
      </w:r>
      <w:r w:rsidR="000F23E5">
        <w:t>о</w:t>
      </w:r>
      <w:r w:rsidRPr="00DE3FF2">
        <w:t>ст</w:t>
      </w:r>
      <w:r w:rsidR="000F23E5">
        <w:t>р</w:t>
      </w:r>
      <w:r w:rsidRPr="00DE3FF2">
        <w:t>ил</w:t>
      </w:r>
      <w:r w:rsidR="000F23E5">
        <w:t>а</w:t>
      </w:r>
      <w:r w:rsidRPr="00DE3FF2">
        <w:t>ся д</w:t>
      </w:r>
      <w:r w:rsidR="000F23E5">
        <w:t>о</w:t>
      </w:r>
      <w:r w:rsidRPr="00DE3FF2">
        <w:t xml:space="preserve"> к</w:t>
      </w:r>
      <w:r w:rsidR="000F23E5">
        <w:t>ра</w:t>
      </w:r>
      <w:r w:rsidRPr="00DE3FF2">
        <w:t>ю, щ</w:t>
      </w:r>
      <w:r w:rsidR="000F23E5">
        <w:t>о</w:t>
      </w:r>
      <w:r w:rsidRPr="00DE3FF2">
        <w:t xml:space="preserve"> п</w:t>
      </w:r>
      <w:r w:rsidR="000F23E5">
        <w:t>о</w:t>
      </w:r>
      <w:r w:rsidRPr="00DE3FF2">
        <w:t>зн</w:t>
      </w:r>
      <w:r w:rsidR="000F23E5">
        <w:t>а</w:t>
      </w:r>
      <w:r w:rsidRPr="00DE3FF2">
        <w:t>чил</w:t>
      </w:r>
      <w:r w:rsidR="000F23E5">
        <w:t>о</w:t>
      </w:r>
      <w:r w:rsidRPr="00DE3FF2">
        <w:t>ся н</w:t>
      </w:r>
      <w:r w:rsidR="000F23E5">
        <w:t>а</w:t>
      </w:r>
      <w:r w:rsidRPr="00DE3FF2">
        <w:t xml:space="preserve"> з</w:t>
      </w:r>
      <w:r w:rsidR="000F23E5">
        <w:t>ро</w:t>
      </w:r>
      <w:r w:rsidRPr="00DE3FF2">
        <w:t>ст</w:t>
      </w:r>
      <w:r w:rsidR="000F23E5">
        <w:t>а</w:t>
      </w:r>
      <w:r w:rsidRPr="00DE3FF2">
        <w:t xml:space="preserve">нні </w:t>
      </w:r>
      <w:r w:rsidR="000F23E5">
        <w:t>ра</w:t>
      </w:r>
      <w:r w:rsidRPr="00DE3FF2">
        <w:t>дик</w:t>
      </w:r>
      <w:r w:rsidR="000F23E5">
        <w:t>а</w:t>
      </w:r>
      <w:r w:rsidRPr="00DE3FF2">
        <w:t>льни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ст</w:t>
      </w:r>
      <w:r w:rsidR="000F23E5">
        <w:t>ро</w:t>
      </w:r>
      <w:r w:rsidRPr="00DE3FF2">
        <w:t xml:space="preserve">їв у суспільстві. </w:t>
      </w:r>
      <w:r w:rsidRPr="00DE3FF2">
        <w:br/>
        <w:t>Глиб</w:t>
      </w:r>
      <w:r w:rsidR="000F23E5">
        <w:t>о</w:t>
      </w:r>
      <w:r w:rsidRPr="00DE3FF2">
        <w:t>к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из</w:t>
      </w:r>
      <w:r w:rsidR="000F23E5">
        <w:t>а</w:t>
      </w:r>
      <w:r w:rsidRPr="00DE3FF2">
        <w:t>, щ</w:t>
      </w:r>
      <w:r w:rsidR="000F23E5">
        <w:t>о</w:t>
      </w:r>
      <w:r w:rsidRPr="00DE3FF2">
        <w:t xml:space="preserve"> в</w:t>
      </w:r>
      <w:r w:rsidR="000F23E5">
        <w:t>ра</w:t>
      </w:r>
      <w:r w:rsidRPr="00DE3FF2">
        <w:t>зил</w:t>
      </w:r>
      <w:r w:rsidR="000F23E5">
        <w:t>а</w:t>
      </w:r>
      <w:r w:rsidRPr="00DE3FF2">
        <w:t xml:space="preserve"> яп</w:t>
      </w:r>
      <w:r w:rsidR="000F23E5">
        <w:t>о</w:t>
      </w:r>
      <w:r w:rsidRPr="00DE3FF2">
        <w:t>нську ек</w:t>
      </w:r>
      <w:r w:rsidR="000F23E5">
        <w:t>о</w:t>
      </w:r>
      <w:r w:rsidRPr="00DE3FF2">
        <w:t>н</w:t>
      </w:r>
      <w:r w:rsidR="000F23E5">
        <w:t>о</w:t>
      </w:r>
      <w:r w:rsidRPr="00DE3FF2">
        <w:t>міку, т</w:t>
      </w:r>
      <w:r w:rsidR="000F23E5">
        <w:t>а</w:t>
      </w:r>
      <w:r w:rsidRPr="00DE3FF2">
        <w:t xml:space="preserve"> зн</w:t>
      </w:r>
      <w:r w:rsidR="000F23E5">
        <w:t>а</w:t>
      </w:r>
      <w:r w:rsidRPr="00DE3FF2">
        <w:t>чне п</w:t>
      </w:r>
      <w:r w:rsidR="000F23E5">
        <w:t>о</w:t>
      </w:r>
      <w:r w:rsidRPr="00DE3FF2">
        <w:t>гі</w:t>
      </w:r>
      <w:r w:rsidR="000F23E5">
        <w:t>р</w:t>
      </w:r>
      <w:r w:rsidRPr="00DE3FF2">
        <w:t>шення життя н</w:t>
      </w:r>
      <w:r w:rsidR="000F23E5">
        <w:t>а</w:t>
      </w:r>
      <w:r w:rsidRPr="00DE3FF2">
        <w:t>селення сп</w:t>
      </w:r>
      <w:r w:rsidR="000F23E5">
        <w:t>р</w:t>
      </w:r>
      <w:r w:rsidRPr="00DE3FF2">
        <w:t xml:space="preserve">ияли </w:t>
      </w:r>
      <w:r w:rsidR="000F23E5">
        <w:t>р</w:t>
      </w:r>
      <w:r w:rsidRPr="00DE3FF2">
        <w:t>ізк</w:t>
      </w:r>
      <w:r w:rsidR="000F23E5">
        <w:t>о</w:t>
      </w:r>
      <w:r w:rsidRPr="00DE3FF2">
        <w:t>му сплеску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невд</w:t>
      </w:r>
      <w:r w:rsidR="000F23E5">
        <w:t>о</w:t>
      </w:r>
      <w:r w:rsidRPr="00DE3FF2">
        <w:t>в</w:t>
      </w:r>
      <w:r w:rsidR="000F23E5">
        <w:t>о</w:t>
      </w:r>
      <w:r w:rsidRPr="00DE3FF2">
        <w:t>лення. Кількість т</w:t>
      </w:r>
      <w:r w:rsidR="000F23E5">
        <w:t>р</w:t>
      </w:r>
      <w:r w:rsidRPr="00DE3FF2">
        <w:t>уд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супе</w:t>
      </w:r>
      <w:r w:rsidR="000F23E5">
        <w:t>р</w:t>
      </w:r>
      <w:r w:rsidRPr="00DE3FF2">
        <w:t>еч</w:t>
      </w:r>
      <w:r w:rsidR="000F23E5">
        <w:t>о</w:t>
      </w:r>
      <w:r w:rsidRPr="00DE3FF2">
        <w:t>к н</w:t>
      </w:r>
      <w:r w:rsidR="000F23E5">
        <w:t>а</w:t>
      </w:r>
      <w:r w:rsidRPr="00DE3FF2">
        <w:t xml:space="preserve"> ви</w:t>
      </w:r>
      <w:r w:rsidR="000F23E5">
        <w:t>ро</w:t>
      </w:r>
      <w:r w:rsidRPr="00DE3FF2">
        <w:t>бництві т</w:t>
      </w:r>
      <w:r w:rsidR="000F23E5">
        <w:t>а</w:t>
      </w:r>
      <w:r w:rsidRPr="00DE3FF2">
        <w:t xml:space="preserve"> сільськ</w:t>
      </w:r>
      <w:r w:rsidR="000F23E5">
        <w:t>о</w:t>
      </w:r>
      <w:r w:rsidRPr="00DE3FF2">
        <w:t>му г</w:t>
      </w:r>
      <w:r w:rsidR="000F23E5">
        <w:t>о</w:t>
      </w:r>
      <w:r w:rsidRPr="00DE3FF2">
        <w:t>сп</w:t>
      </w:r>
      <w:r w:rsidR="000F23E5">
        <w:t>о</w:t>
      </w:r>
      <w:r w:rsidRPr="00DE3FF2">
        <w:t>д</w:t>
      </w:r>
      <w:r w:rsidR="000F23E5">
        <w:t>ар</w:t>
      </w:r>
      <w:r w:rsidRPr="00DE3FF2">
        <w:t xml:space="preserve">стві </w:t>
      </w:r>
      <w:r w:rsidR="000F23E5">
        <w:t>р</w:t>
      </w:r>
      <w:r w:rsidRPr="00DE3FF2">
        <w:t>ізк</w:t>
      </w:r>
      <w:r w:rsidR="000F23E5">
        <w:t>о</w:t>
      </w:r>
      <w:r w:rsidRPr="00DE3FF2">
        <w:t xml:space="preserve"> з</w:t>
      </w:r>
      <w:r w:rsidR="000F23E5">
        <w:t>ро</w:t>
      </w:r>
      <w:r w:rsidRPr="00DE3FF2">
        <w:t>сл</w:t>
      </w:r>
      <w:r w:rsidR="000F23E5">
        <w:t>а</w:t>
      </w:r>
      <w:r w:rsidRPr="00DE3FF2">
        <w:t>. У к</w:t>
      </w:r>
      <w:r w:rsidR="000F23E5">
        <w:t>ра</w:t>
      </w:r>
      <w:r w:rsidRPr="00DE3FF2">
        <w:t>їні відбув</w:t>
      </w:r>
      <w:r w:rsidR="000F23E5">
        <w:t>а</w:t>
      </w:r>
      <w:r w:rsidRPr="00DE3FF2">
        <w:t>лися ст</w:t>
      </w:r>
      <w:r w:rsidR="000F23E5">
        <w:t>ра</w:t>
      </w:r>
      <w:r w:rsidRPr="00DE3FF2">
        <w:t>йки мет</w:t>
      </w:r>
      <w:r w:rsidR="000F23E5">
        <w:t>а</w:t>
      </w:r>
      <w:r w:rsidRPr="00DE3FF2">
        <w:t>лістів, т</w:t>
      </w:r>
      <w:r w:rsidR="000F23E5">
        <w:t>ра</w:t>
      </w:r>
      <w:r w:rsidRPr="00DE3FF2">
        <w:t>нсп</w:t>
      </w:r>
      <w:r w:rsidR="000F23E5">
        <w:t>ор</w:t>
      </w:r>
      <w:r w:rsidRPr="00DE3FF2">
        <w:t>тників, п</w:t>
      </w:r>
      <w:r w:rsidR="000F23E5">
        <w:t>ра</w:t>
      </w:r>
      <w:r w:rsidRPr="00DE3FF2">
        <w:t>цівників легк</w:t>
      </w:r>
      <w:r w:rsidR="000F23E5">
        <w:t>о</w:t>
      </w:r>
      <w:r w:rsidRPr="00DE3FF2">
        <w:t>ї п</w:t>
      </w:r>
      <w:r w:rsidR="000F23E5">
        <w:t>ро</w:t>
      </w:r>
      <w:r w:rsidRPr="00DE3FF2">
        <w:t>мисл</w:t>
      </w:r>
      <w:r w:rsidR="000F23E5">
        <w:t>о</w:t>
      </w:r>
      <w:r w:rsidRPr="00DE3FF2">
        <w:t>в</w:t>
      </w:r>
      <w:r w:rsidR="000F23E5">
        <w:t>о</w:t>
      </w:r>
      <w:r w:rsidRPr="00DE3FF2">
        <w:t>сті. Зіткнення з п</w:t>
      </w:r>
      <w:r w:rsidR="000F23E5">
        <w:t>о</w:t>
      </w:r>
      <w:r w:rsidRPr="00DE3FF2">
        <w:t>ліцією відбув</w:t>
      </w:r>
      <w:r w:rsidR="000F23E5">
        <w:t>а</w:t>
      </w:r>
      <w:r w:rsidRPr="00DE3FF2">
        <w:t>лися як н</w:t>
      </w:r>
      <w:r w:rsidR="000F23E5">
        <w:t>а</w:t>
      </w:r>
      <w:r w:rsidRPr="00DE3FF2">
        <w:t xml:space="preserve"> підп</w:t>
      </w:r>
      <w:r w:rsidR="000F23E5">
        <w:t>р</w:t>
      </w:r>
      <w:r w:rsidRPr="00DE3FF2">
        <w:t>иємств</w:t>
      </w:r>
      <w:r w:rsidR="000F23E5">
        <w:t>ах</w:t>
      </w:r>
      <w:r w:rsidRPr="00DE3FF2">
        <w:t>, т</w:t>
      </w:r>
      <w:r w:rsidR="000F23E5">
        <w:t>а</w:t>
      </w:r>
      <w:r w:rsidRPr="00DE3FF2">
        <w:t>к і н</w:t>
      </w:r>
      <w:r w:rsidR="000F23E5">
        <w:t>а</w:t>
      </w:r>
      <w:r w:rsidRPr="00DE3FF2">
        <w:t xml:space="preserve"> селі. </w:t>
      </w:r>
      <w:r w:rsidR="000F23E5">
        <w:t>Ро</w:t>
      </w:r>
      <w:r w:rsidRPr="00DE3FF2">
        <w:t>з</w:t>
      </w:r>
      <w:r w:rsidR="000F23E5">
        <w:t>ор</w:t>
      </w:r>
      <w:r w:rsidRPr="00DE3FF2">
        <w:t>ення ч</w:t>
      </w:r>
      <w:r w:rsidR="000F23E5">
        <w:t>а</w:t>
      </w:r>
      <w:r w:rsidRPr="00DE3FF2">
        <w:t>стини г</w:t>
      </w:r>
      <w:r w:rsidR="000F23E5">
        <w:t>оро</w:t>
      </w:r>
      <w:r w:rsidRPr="00DE3FF2">
        <w:t>дян підг</w:t>
      </w:r>
      <w:r w:rsidR="000F23E5">
        <w:t>а</w:t>
      </w:r>
      <w:r w:rsidRPr="00DE3FF2">
        <w:t>нял</w:t>
      </w:r>
      <w:r w:rsidR="000F23E5">
        <w:t>о</w:t>
      </w:r>
      <w:r w:rsidRPr="00DE3FF2">
        <w:t xml:space="preserve"> з</w:t>
      </w:r>
      <w:r w:rsidR="000F23E5">
        <w:t>ро</w:t>
      </w:r>
      <w:r w:rsidRPr="00DE3FF2">
        <w:t>ст</w:t>
      </w:r>
      <w:r w:rsidR="000F23E5">
        <w:t>а</w:t>
      </w:r>
      <w:r w:rsidRPr="00DE3FF2">
        <w:t>ння невд</w:t>
      </w:r>
      <w:r w:rsidR="000F23E5">
        <w:t>о</w:t>
      </w:r>
      <w:r w:rsidRPr="00DE3FF2">
        <w:t>в</w:t>
      </w:r>
      <w:r w:rsidR="000F23E5">
        <w:t>о</w:t>
      </w:r>
      <w:r w:rsidRPr="00DE3FF2">
        <w:t>лення великими к</w:t>
      </w:r>
      <w:r w:rsidR="000F23E5">
        <w:t>о</w:t>
      </w:r>
      <w:r w:rsidRPr="00DE3FF2">
        <w:t>нце</w:t>
      </w:r>
      <w:r w:rsidR="000F23E5">
        <w:t>р</w:t>
      </w:r>
      <w:r w:rsidRPr="00DE3FF2">
        <w:t>н</w:t>
      </w:r>
      <w:r w:rsidR="000F23E5">
        <w:t>а</w:t>
      </w:r>
      <w:r w:rsidRPr="00DE3FF2">
        <w:t>ми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літичними п</w:t>
      </w:r>
      <w:r w:rsidR="000F23E5">
        <w:t>ар</w:t>
      </w:r>
      <w:r w:rsidRPr="00DE3FF2">
        <w:t xml:space="preserve">тіями, в </w:t>
      </w:r>
      <w:r w:rsidR="000F23E5">
        <w:t>о</w:t>
      </w:r>
      <w:r w:rsidRPr="00DE3FF2">
        <w:t>ч</w:t>
      </w:r>
      <w:r w:rsidR="000F23E5">
        <w:t>ах</w:t>
      </w:r>
      <w:r w:rsidRPr="00DE3FF2">
        <w:t xml:space="preserve"> н</w:t>
      </w:r>
      <w:r w:rsidR="000F23E5">
        <w:t>аро</w:t>
      </w:r>
      <w:r w:rsidRPr="00DE3FF2">
        <w:t>ду п</w:t>
      </w:r>
      <w:r w:rsidR="000F23E5">
        <w:t>о</w:t>
      </w:r>
      <w:r w:rsidRPr="00DE3FF2">
        <w:t>в'яз</w:t>
      </w:r>
      <w:r w:rsidR="000F23E5">
        <w:t>а</w:t>
      </w:r>
      <w:r w:rsidRPr="00DE3FF2">
        <w:t>ни</w:t>
      </w:r>
      <w:r w:rsidR="000F23E5">
        <w:t>х</w:t>
      </w:r>
      <w:r w:rsidRPr="00DE3FF2">
        <w:t xml:space="preserve"> </w:t>
      </w:r>
      <w:r w:rsidR="000F23E5">
        <w:t>о</w:t>
      </w:r>
      <w:r w:rsidRPr="00DE3FF2">
        <w:t xml:space="preserve">дин з </w:t>
      </w:r>
      <w:r w:rsidR="000F23E5">
        <w:t>о</w:t>
      </w:r>
      <w:r w:rsidRPr="00DE3FF2">
        <w:t>дним.</w:t>
      </w:r>
      <w:r w:rsidR="00B3167D" w:rsidRPr="00DE3FF2">
        <w:t xml:space="preserve"> Усі шук</w:t>
      </w:r>
      <w:r w:rsidR="000F23E5">
        <w:t>а</w:t>
      </w:r>
      <w:r w:rsidR="00B3167D" w:rsidRPr="00DE3FF2">
        <w:t>ли ви</w:t>
      </w:r>
      <w:r w:rsidR="000F23E5">
        <w:t>х</w:t>
      </w:r>
      <w:r w:rsidR="00B3167D" w:rsidRPr="00DE3FF2">
        <w:t>ід з тяжк</w:t>
      </w:r>
      <w:r w:rsidR="000F23E5">
        <w:t>о</w:t>
      </w:r>
      <w:r w:rsidR="00B3167D" w:rsidRPr="00DE3FF2">
        <w:t>г</w:t>
      </w:r>
      <w:r w:rsidR="000F23E5">
        <w:t>о</w:t>
      </w:r>
      <w:r w:rsidR="00B3167D" w:rsidRPr="00DE3FF2">
        <w:t xml:space="preserve"> п</w:t>
      </w:r>
      <w:r w:rsidR="000F23E5">
        <w:t>о</w:t>
      </w:r>
      <w:r w:rsidR="00B3167D" w:rsidRPr="00DE3FF2">
        <w:t>л</w:t>
      </w:r>
      <w:r w:rsidR="000F23E5">
        <w:t>о</w:t>
      </w:r>
      <w:r w:rsidR="00B3167D" w:rsidRPr="00DE3FF2">
        <w:t>ження</w:t>
      </w:r>
      <w:r w:rsidR="002C7FEE" w:rsidRPr="00DE3FF2">
        <w:t>,</w:t>
      </w:r>
      <w:r w:rsidR="00B3167D" w:rsidRPr="00DE3FF2">
        <w:t xml:space="preserve"> </w:t>
      </w:r>
      <w:r w:rsidR="002C7FEE" w:rsidRPr="00DE3FF2">
        <w:t>вже д</w:t>
      </w:r>
      <w:r w:rsidR="000F23E5">
        <w:t>о</w:t>
      </w:r>
      <w:r w:rsidR="002C7FEE" w:rsidRPr="00DE3FF2">
        <w:t>сить п</w:t>
      </w:r>
      <w:r w:rsidR="000F23E5">
        <w:t>о</w:t>
      </w:r>
      <w:r w:rsidR="002C7FEE" w:rsidRPr="00DE3FF2">
        <w:t>пуля</w:t>
      </w:r>
      <w:r w:rsidR="000F23E5">
        <w:t>р</w:t>
      </w:r>
      <w:r w:rsidR="002C7FEE" w:rsidRPr="00DE3FF2">
        <w:t>ні п</w:t>
      </w:r>
      <w:r w:rsidR="000F23E5">
        <w:t>ра</w:t>
      </w:r>
      <w:r w:rsidR="002C7FEE" w:rsidRPr="00DE3FF2">
        <w:t>ві ліде</w:t>
      </w:r>
      <w:r w:rsidR="000F23E5">
        <w:t>р</w:t>
      </w:r>
      <w:r w:rsidR="002C7FEE" w:rsidRPr="00DE3FF2">
        <w:t>и публікув</w:t>
      </w:r>
      <w:r w:rsidR="000F23E5">
        <w:t>а</w:t>
      </w:r>
      <w:r w:rsidR="002C7FEE" w:rsidRPr="00DE3FF2">
        <w:t xml:space="preserve">ли </w:t>
      </w:r>
      <w:r w:rsidR="000F23E5">
        <w:t>ро</w:t>
      </w:r>
      <w:r w:rsidR="002C7FEE" w:rsidRPr="00DE3FF2">
        <w:t>б</w:t>
      </w:r>
      <w:r w:rsidR="000F23E5">
        <w:t>о</w:t>
      </w:r>
      <w:r w:rsidR="002C7FEE" w:rsidRPr="00DE3FF2">
        <w:t>ти в яки</w:t>
      </w:r>
      <w:r w:rsidR="000F23E5">
        <w:t>х</w:t>
      </w:r>
      <w:r w:rsidR="002C7FEE" w:rsidRPr="00DE3FF2">
        <w:t xml:space="preserve"> ук</w:t>
      </w:r>
      <w:r w:rsidR="000F23E5">
        <w:t>а</w:t>
      </w:r>
      <w:r w:rsidR="002C7FEE" w:rsidRPr="00DE3FF2">
        <w:t>зув</w:t>
      </w:r>
      <w:r w:rsidR="000F23E5">
        <w:t>а</w:t>
      </w:r>
      <w:r w:rsidR="002C7FEE" w:rsidRPr="00DE3FF2">
        <w:t>ли н</w:t>
      </w:r>
      <w:r w:rsidR="000F23E5">
        <w:t>а</w:t>
      </w:r>
      <w:r w:rsidR="002C7FEE" w:rsidRPr="00DE3FF2">
        <w:t xml:space="preserve"> лібе</w:t>
      </w:r>
      <w:r w:rsidR="000F23E5">
        <w:t>ра</w:t>
      </w:r>
      <w:r w:rsidR="002C7FEE" w:rsidRPr="00DE3FF2">
        <w:t>льні ідеї 20-</w:t>
      </w:r>
      <w:r w:rsidR="000F23E5">
        <w:t>х</w:t>
      </w:r>
      <w:r w:rsidR="002C7FEE" w:rsidRPr="00DE3FF2">
        <w:t xml:space="preserve"> як дже</w:t>
      </w:r>
      <w:r w:rsidR="000F23E5">
        <w:t>р</w:t>
      </w:r>
      <w:r w:rsidR="002C7FEE" w:rsidRPr="00DE3FF2">
        <w:t>ел</w:t>
      </w:r>
      <w:r w:rsidR="000F23E5">
        <w:t>о</w:t>
      </w:r>
      <w:r w:rsidR="002C7FEE" w:rsidRPr="00DE3FF2">
        <w:t xml:space="preserve"> сь</w:t>
      </w:r>
      <w:r w:rsidR="000F23E5">
        <w:t>о</w:t>
      </w:r>
      <w:r w:rsidR="002C7FEE" w:rsidRPr="00DE3FF2">
        <w:t>г</w:t>
      </w:r>
      <w:r w:rsidR="000F23E5">
        <w:t>о</w:t>
      </w:r>
      <w:r w:rsidR="002C7FEE" w:rsidRPr="00DE3FF2">
        <w:t>денни</w:t>
      </w:r>
      <w:r w:rsidR="000F23E5">
        <w:t>х</w:t>
      </w:r>
      <w:r w:rsidR="002C7FEE" w:rsidRPr="00DE3FF2">
        <w:t xml:space="preserve"> п</w:t>
      </w:r>
      <w:r w:rsidR="000F23E5">
        <w:t>ро</w:t>
      </w:r>
      <w:r w:rsidR="002C7FEE" w:rsidRPr="00DE3FF2">
        <w:t>блем н</w:t>
      </w:r>
      <w:r w:rsidR="000F23E5">
        <w:t>а</w:t>
      </w:r>
      <w:r w:rsidR="002C7FEE" w:rsidRPr="00DE3FF2">
        <w:t>зив</w:t>
      </w:r>
      <w:r w:rsidR="000F23E5">
        <w:t>а</w:t>
      </w:r>
      <w:r w:rsidR="002C7FEE" w:rsidRPr="00DE3FF2">
        <w:t>ли 20-ті вт</w:t>
      </w:r>
      <w:r w:rsidR="000F23E5">
        <w:t>ра</w:t>
      </w:r>
      <w:r w:rsidR="002C7FEE" w:rsidRPr="00DE3FF2">
        <w:t>чене че</w:t>
      </w:r>
      <w:r w:rsidR="000F23E5">
        <w:t>р</w:t>
      </w:r>
      <w:r w:rsidR="002C7FEE" w:rsidRPr="00DE3FF2">
        <w:t>ез з</w:t>
      </w:r>
      <w:r w:rsidR="000F23E5">
        <w:t>ах</w:t>
      </w:r>
      <w:r w:rsidR="002C7FEE" w:rsidRPr="00DE3FF2">
        <w:t>ідні ідеї десятиліття і з</w:t>
      </w:r>
      <w:r w:rsidR="000F23E5">
        <w:t>а</w:t>
      </w:r>
      <w:r w:rsidR="002C7FEE" w:rsidRPr="00DE3FF2">
        <w:t>клик</w:t>
      </w:r>
      <w:r w:rsidR="000F23E5">
        <w:t>а</w:t>
      </w:r>
      <w:r w:rsidR="002C7FEE" w:rsidRPr="00DE3FF2">
        <w:t>ли д</w:t>
      </w:r>
      <w:r w:rsidR="000F23E5">
        <w:t>о</w:t>
      </w:r>
      <w:r w:rsidR="002C7FEE" w:rsidRPr="00DE3FF2">
        <w:t xml:space="preserve"> з</w:t>
      </w:r>
      <w:r w:rsidR="000F23E5">
        <w:t>а</w:t>
      </w:r>
      <w:r w:rsidR="002C7FEE" w:rsidRPr="00DE3FF2">
        <w:t>г</w:t>
      </w:r>
      <w:r w:rsidR="000F23E5">
        <w:t>а</w:t>
      </w:r>
      <w:r w:rsidR="002C7FEE" w:rsidRPr="00DE3FF2">
        <w:t>льн</w:t>
      </w:r>
      <w:r w:rsidR="000F23E5">
        <w:t>о</w:t>
      </w:r>
      <w:r w:rsidR="002C7FEE" w:rsidRPr="00DE3FF2">
        <w:t>ї м</w:t>
      </w:r>
      <w:r w:rsidR="000F23E5">
        <w:t>о</w:t>
      </w:r>
      <w:r w:rsidR="002C7FEE" w:rsidRPr="00DE3FF2">
        <w:t>біліз</w:t>
      </w:r>
      <w:r w:rsidR="000F23E5">
        <w:t>а</w:t>
      </w:r>
      <w:r w:rsidR="002C7FEE" w:rsidRPr="00DE3FF2">
        <w:t>ції суспільств</w:t>
      </w:r>
      <w:r w:rsidR="000F23E5">
        <w:t>а</w:t>
      </w:r>
      <w:r w:rsidR="002C7FEE" w:rsidRPr="00DE3FF2">
        <w:t xml:space="preserve"> з</w:t>
      </w:r>
      <w:r w:rsidR="000F23E5">
        <w:t>а</w:t>
      </w:r>
      <w:r w:rsidR="002C7FEE" w:rsidRPr="00DE3FF2">
        <w:t>для т</w:t>
      </w:r>
      <w:r w:rsidR="000F23E5">
        <w:t>о</w:t>
      </w:r>
      <w:r w:rsidR="002C7FEE" w:rsidRPr="00DE3FF2">
        <w:t>г</w:t>
      </w:r>
      <w:r w:rsidR="000F23E5">
        <w:t>о</w:t>
      </w:r>
      <w:r w:rsidR="002C7FEE" w:rsidRPr="00DE3FF2">
        <w:t xml:space="preserve"> щ</w:t>
      </w:r>
      <w:r w:rsidR="000F23E5">
        <w:t>о</w:t>
      </w:r>
      <w:r w:rsidR="002C7FEE" w:rsidRPr="00DE3FF2">
        <w:t xml:space="preserve">б взяти </w:t>
      </w:r>
      <w:r w:rsidR="000F23E5">
        <w:t>р</w:t>
      </w:r>
      <w:r w:rsidR="002C7FEE" w:rsidRPr="00DE3FF2">
        <w:t>ев</w:t>
      </w:r>
      <w:r w:rsidR="000F23E5">
        <w:t>а</w:t>
      </w:r>
      <w:r w:rsidR="002C7FEE" w:rsidRPr="00DE3FF2">
        <w:t>нш і п</w:t>
      </w:r>
      <w:r w:rsidR="000F23E5">
        <w:t>о</w:t>
      </w:r>
      <w:r w:rsidR="002C7FEE" w:rsidRPr="00DE3FF2">
        <w:t>ве</w:t>
      </w:r>
      <w:r w:rsidR="000F23E5">
        <w:t>р</w:t>
      </w:r>
      <w:r w:rsidR="002C7FEE" w:rsidRPr="00DE3FF2">
        <w:t>нути Яп</w:t>
      </w:r>
      <w:r w:rsidR="000F23E5">
        <w:t>о</w:t>
      </w:r>
      <w:r w:rsidR="002C7FEE" w:rsidRPr="00DE3FF2">
        <w:t>нії к</w:t>
      </w:r>
      <w:r w:rsidR="000F23E5">
        <w:t>о</w:t>
      </w:r>
      <w:r w:rsidR="002C7FEE" w:rsidRPr="00DE3FF2">
        <w:t>лишню велич.</w:t>
      </w:r>
    </w:p>
    <w:p w:rsidR="00F60188" w:rsidRPr="00DE3FF2" w:rsidRDefault="00F60188" w:rsidP="008C479E">
      <w:pPr>
        <w:pStyle w:val="13"/>
        <w:contextualSpacing/>
      </w:pPr>
      <w:r w:rsidRPr="00DE3FF2">
        <w:t>Д</w:t>
      </w:r>
      <w:r w:rsidR="000F23E5">
        <w:t>о</w:t>
      </w:r>
      <w:r w:rsidRPr="00DE3FF2">
        <w:t xml:space="preserve"> кінця 1920-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 с</w:t>
      </w:r>
      <w:r w:rsidR="000F23E5">
        <w:t>о</w:t>
      </w:r>
      <w:r w:rsidRPr="00DE3FF2">
        <w:t>ці</w:t>
      </w:r>
      <w:r w:rsidR="000F23E5">
        <w:t>а</w:t>
      </w:r>
      <w:r w:rsidRPr="00DE3FF2">
        <w:t>льний дин</w:t>
      </w:r>
      <w:r w:rsidR="000F23E5">
        <w:t>а</w:t>
      </w:r>
      <w:r w:rsidRPr="00DE3FF2">
        <w:t>мізм Яп</w:t>
      </w:r>
      <w:r w:rsidR="000F23E5">
        <w:t>о</w:t>
      </w:r>
      <w:r w:rsidRPr="00DE3FF2">
        <w:t>нії зг</w:t>
      </w:r>
      <w:r w:rsidR="000F23E5">
        <w:t>а</w:t>
      </w:r>
      <w:r w:rsidRPr="00DE3FF2">
        <w:t>с. Зусилля у</w:t>
      </w:r>
      <w:r w:rsidR="000F23E5">
        <w:t>р</w:t>
      </w:r>
      <w:r w:rsidRPr="00DE3FF2">
        <w:t>яду щ</w:t>
      </w:r>
      <w:r w:rsidR="000F23E5">
        <w:t>о</w:t>
      </w:r>
      <w:r w:rsidRPr="00DE3FF2">
        <w:t>д</w:t>
      </w:r>
      <w:r w:rsidR="000F23E5">
        <w:t>о</w:t>
      </w:r>
      <w:r w:rsidRPr="00DE3FF2">
        <w:t xml:space="preserve"> стимулюв</w:t>
      </w:r>
      <w:r w:rsidR="000F23E5">
        <w:t>а</w:t>
      </w:r>
      <w:r w:rsidRPr="00DE3FF2">
        <w:t>ння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п</w:t>
      </w:r>
      <w:r w:rsidR="000F23E5">
        <w:t>р</w:t>
      </w:r>
      <w:r w:rsidRPr="00DE3FF2">
        <w:t>инесли б</w:t>
      </w:r>
      <w:r w:rsidR="000F23E5">
        <w:t>о</w:t>
      </w:r>
      <w:r w:rsidRPr="00DE3FF2">
        <w:t>лісний у</w:t>
      </w:r>
      <w:r w:rsidR="000F23E5">
        <w:t>ро</w:t>
      </w:r>
      <w:r w:rsidRPr="00DE3FF2">
        <w:t>ж</w:t>
      </w:r>
      <w:r w:rsidR="000F23E5">
        <w:t>а</w:t>
      </w:r>
      <w:r w:rsidRPr="00DE3FF2">
        <w:t>й н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тку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 xml:space="preserve">ків,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після т</w:t>
      </w:r>
      <w:r w:rsidR="000F23E5">
        <w:t>о</w:t>
      </w:r>
      <w:r w:rsidRPr="00DE3FF2">
        <w:t>г</w:t>
      </w:r>
      <w:r w:rsidR="000F23E5">
        <w:t>о</w:t>
      </w:r>
      <w:r w:rsidRPr="00DE3FF2">
        <w:t>, як Яп</w:t>
      </w:r>
      <w:r w:rsidR="000F23E5">
        <w:t>о</w:t>
      </w:r>
      <w:r w:rsidRPr="00DE3FF2">
        <w:t>нія ств</w:t>
      </w:r>
      <w:r w:rsidR="000F23E5">
        <w:t>ор</w:t>
      </w:r>
      <w:r w:rsidRPr="00DE3FF2">
        <w:t>ил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л</w:t>
      </w:r>
      <w:r w:rsidR="000F23E5">
        <w:t>о</w:t>
      </w:r>
      <w:r w:rsidRPr="00DE3FF2">
        <w:t>нію в М</w:t>
      </w:r>
      <w:r w:rsidR="000F23E5">
        <w:t>а</w:t>
      </w:r>
      <w:r w:rsidRPr="00DE3FF2">
        <w:t>ньчжу</w:t>
      </w:r>
      <w:r w:rsidR="000F23E5">
        <w:t>р</w:t>
      </w:r>
      <w:r w:rsidRPr="00DE3FF2">
        <w:t xml:space="preserve">ії в 1932 </w:t>
      </w:r>
      <w:r w:rsidR="000F23E5">
        <w:t>ро</w:t>
      </w:r>
      <w:r w:rsidRPr="00DE3FF2">
        <w:t>ці. І чин</w:t>
      </w:r>
      <w:r w:rsidR="000F23E5">
        <w:t>о</w:t>
      </w:r>
      <w:r w:rsidRPr="00DE3FF2">
        <w:t>вники, і бу</w:t>
      </w:r>
      <w:r w:rsidR="000F23E5">
        <w:t>р</w:t>
      </w:r>
      <w:r w:rsidRPr="00DE3FF2">
        <w:t>жу</w:t>
      </w:r>
      <w:r w:rsidR="000F23E5">
        <w:t>а</w:t>
      </w:r>
      <w:r w:rsidRPr="00DE3FF2">
        <w:t>зні п</w:t>
      </w:r>
      <w:r w:rsidR="000F23E5">
        <w:t>ра</w:t>
      </w:r>
      <w:r w:rsidRPr="00DE3FF2">
        <w:t>ві г</w:t>
      </w:r>
      <w:r w:rsidR="000F23E5">
        <w:t>р</w:t>
      </w:r>
      <w:r w:rsidRPr="00DE3FF2">
        <w:t>упи тепе</w:t>
      </w:r>
      <w:r w:rsidR="000F23E5">
        <w:t>р</w:t>
      </w:r>
      <w:r w:rsidRPr="00DE3FF2">
        <w:t xml:space="preserve"> н</w:t>
      </w:r>
      <w:r w:rsidR="000F23E5">
        <w:t>а</w:t>
      </w:r>
      <w:r w:rsidRPr="00DE3FF2">
        <w:t>п</w:t>
      </w:r>
      <w:r w:rsidR="000F23E5">
        <w:t>о</w:t>
      </w:r>
      <w:r w:rsidRPr="00DE3FF2">
        <w:t>леглив</w:t>
      </w:r>
      <w:r w:rsidR="000F23E5">
        <w:t>о</w:t>
      </w:r>
      <w:r w:rsidRPr="00DE3FF2">
        <w:t xml:space="preserve"> </w:t>
      </w:r>
      <w:r w:rsidRPr="00DE3FF2">
        <w:lastRenderedPageBreak/>
        <w:t>п</w:t>
      </w:r>
      <w:r w:rsidR="000F23E5">
        <w:t>ра</w:t>
      </w:r>
      <w:r w:rsidRPr="00DE3FF2">
        <w:t>цюв</w:t>
      </w:r>
      <w:r w:rsidR="000F23E5">
        <w:t>а</w:t>
      </w:r>
      <w:r w:rsidRPr="00DE3FF2">
        <w:t>ли, щ</w:t>
      </w:r>
      <w:r w:rsidR="000F23E5">
        <w:t>о</w:t>
      </w:r>
      <w:r w:rsidRPr="00DE3FF2">
        <w:t>б ств</w:t>
      </w:r>
      <w:r w:rsidR="000F23E5">
        <w:t>ор</w:t>
      </w:r>
      <w:r w:rsidRPr="00DE3FF2">
        <w:t>ити н</w:t>
      </w:r>
      <w:r w:rsidR="000F23E5">
        <w:t>а</w:t>
      </w:r>
      <w:r w:rsidRPr="00DE3FF2">
        <w:t>селення, с</w:t>
      </w:r>
      <w:r w:rsidR="000F23E5">
        <w:t>х</w:t>
      </w:r>
      <w:r w:rsidRPr="00DE3FF2">
        <w:t>ильне д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>ці</w:t>
      </w:r>
      <w:r w:rsidR="000F23E5">
        <w:t>о</w:t>
      </w:r>
      <w:r w:rsidRPr="00DE3FF2">
        <w:t>н</w:t>
      </w:r>
      <w:r w:rsidR="000F23E5">
        <w:t>а</w:t>
      </w:r>
      <w:r w:rsidRPr="00DE3FF2">
        <w:t>лізму вд</w:t>
      </w:r>
      <w:r w:rsidR="000F23E5">
        <w:t>о</w:t>
      </w:r>
      <w:r w:rsidRPr="00DE3FF2">
        <w:t>м</w:t>
      </w:r>
      <w:r w:rsidR="000F23E5">
        <w:t>а</w:t>
      </w:r>
      <w:r w:rsidRPr="00DE3FF2">
        <w:t xml:space="preserve"> і в к</w:t>
      </w:r>
      <w:r w:rsidR="000F23E5">
        <w:t>ра</w:t>
      </w:r>
      <w:r w:rsidRPr="00DE3FF2">
        <w:t>їні.</w:t>
      </w:r>
    </w:p>
    <w:p w:rsidR="00F60188" w:rsidRPr="00DE3FF2" w:rsidRDefault="00F60188" w:rsidP="008C479E">
      <w:pPr>
        <w:pStyle w:val="13"/>
        <w:contextualSpacing/>
      </w:pPr>
      <w:r w:rsidRPr="00DE3FF2">
        <w:t>Слід з</w:t>
      </w:r>
      <w:r w:rsidR="000F23E5">
        <w:t>а</w:t>
      </w:r>
      <w:r w:rsidRPr="00DE3FF2">
        <w:t>зн</w:t>
      </w:r>
      <w:r w:rsidR="000F23E5">
        <w:t>а</w:t>
      </w:r>
      <w:r w:rsidRPr="00DE3FF2">
        <w:t>чити, щ</w:t>
      </w:r>
      <w:r w:rsidR="000F23E5">
        <w:t>о</w:t>
      </w:r>
      <w:r w:rsidRPr="00DE3FF2">
        <w:t xml:space="preserve"> суч</w:t>
      </w:r>
      <w:r w:rsidR="000F23E5">
        <w:t>а</w:t>
      </w:r>
      <w:r w:rsidRPr="00DE3FF2">
        <w:t xml:space="preserve">сність </w:t>
      </w:r>
      <w:r w:rsidR="000F23E5">
        <w:t>ро</w:t>
      </w:r>
      <w:r w:rsidRPr="00DE3FF2">
        <w:t>звив</w:t>
      </w:r>
      <w:r w:rsidR="000F23E5">
        <w:t>а</w:t>
      </w:r>
      <w:r w:rsidRPr="00DE3FF2">
        <w:t>л</w:t>
      </w:r>
      <w:r w:rsidR="000F23E5">
        <w:t>а</w:t>
      </w:r>
      <w:r w:rsidRPr="00DE3FF2">
        <w:t>ся швидкими темп</w:t>
      </w:r>
      <w:r w:rsidR="000F23E5">
        <w:t>а</w:t>
      </w:r>
      <w:r w:rsidRPr="00DE3FF2">
        <w:t>ми і Яп</w:t>
      </w:r>
      <w:r w:rsidR="000F23E5">
        <w:t>о</w:t>
      </w:r>
      <w:r w:rsidRPr="00DE3FF2">
        <w:t>нія з</w:t>
      </w:r>
      <w:r w:rsidR="000F23E5">
        <w:t>а</w:t>
      </w:r>
      <w:r w:rsidRPr="00DE3FF2">
        <w:t>лиш</w:t>
      </w:r>
      <w:r w:rsidR="000F23E5">
        <w:t>а</w:t>
      </w:r>
      <w:r w:rsidRPr="00DE3FF2">
        <w:t>л</w:t>
      </w:r>
      <w:r w:rsidR="000F23E5">
        <w:t>а</w:t>
      </w:r>
      <w:r w:rsidRPr="00DE3FF2">
        <w:t>ся відн</w:t>
      </w:r>
      <w:r w:rsidR="000F23E5">
        <w:t>о</w:t>
      </w:r>
      <w:r w:rsidRPr="00DE3FF2">
        <w:t>сн</w:t>
      </w:r>
      <w:r w:rsidR="000F23E5">
        <w:t>о</w:t>
      </w:r>
      <w:r w:rsidRPr="00DE3FF2">
        <w:t xml:space="preserve"> сп</w:t>
      </w:r>
      <w:r w:rsidR="000F23E5">
        <w:t>о</w:t>
      </w:r>
      <w:r w:rsidRPr="00DE3FF2">
        <w:t>кійн</w:t>
      </w:r>
      <w:r w:rsidR="000F23E5">
        <w:t>о</w:t>
      </w:r>
      <w:r w:rsidRPr="00DE3FF2">
        <w:t>ю п</w:t>
      </w:r>
      <w:r w:rsidR="000F23E5">
        <w:t>ро</w:t>
      </w:r>
      <w:r w:rsidRPr="00DE3FF2">
        <w:t>тяг</w:t>
      </w:r>
      <w:r w:rsidR="000F23E5">
        <w:t>о</w:t>
      </w:r>
      <w:r w:rsidRPr="00DE3FF2">
        <w:t>м</w:t>
      </w:r>
      <w:r w:rsidR="002C7FEE" w:rsidRPr="00DE3FF2">
        <w:t xml:space="preserve"> пе</w:t>
      </w:r>
      <w:r w:rsidR="000F23E5">
        <w:t>р</w:t>
      </w:r>
      <w:r w:rsidR="002C7FEE" w:rsidRPr="00DE3FF2">
        <w:t>ш</w:t>
      </w:r>
      <w:r w:rsidR="000F23E5">
        <w:t>о</w:t>
      </w:r>
      <w:r w:rsidR="002C7FEE" w:rsidRPr="00DE3FF2">
        <w:t>ї</w:t>
      </w:r>
      <w:r w:rsidRPr="00DE3FF2">
        <w:t xml:space="preserve">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ків. Д</w:t>
      </w:r>
      <w:r w:rsidR="000F23E5">
        <w:t>о</w:t>
      </w:r>
      <w:r w:rsidRPr="00DE3FF2">
        <w:t>сить швидк</w:t>
      </w:r>
      <w:r w:rsidR="000F23E5">
        <w:t>о</w:t>
      </w:r>
      <w:r w:rsidRPr="00DE3FF2">
        <w:t xml:space="preserve"> відн</w:t>
      </w:r>
      <w:r w:rsidR="000F23E5">
        <w:t>о</w:t>
      </w:r>
      <w:r w:rsidRPr="00DE3FF2">
        <w:t>влюється після Велик</w:t>
      </w:r>
      <w:r w:rsidR="000F23E5">
        <w:t>о</w:t>
      </w:r>
      <w:r w:rsidRPr="00DE3FF2">
        <w:t>ї деп</w:t>
      </w:r>
      <w:r w:rsidR="000F23E5">
        <w:t>р</w:t>
      </w:r>
      <w:r w:rsidRPr="00DE3FF2">
        <w:t>есії. Д</w:t>
      </w:r>
      <w:r w:rsidR="000F23E5">
        <w:t>о</w:t>
      </w:r>
      <w:r w:rsidRPr="00DE3FF2">
        <w:t xml:space="preserve"> кінця десятиліття </w:t>
      </w:r>
      <w:r w:rsidR="000F23E5">
        <w:t>ра</w:t>
      </w:r>
      <w:r w:rsidRPr="00DE3FF2">
        <w:t>ді</w:t>
      </w:r>
      <w:r w:rsidR="000F23E5">
        <w:t>о</w:t>
      </w:r>
      <w:r w:rsidRPr="00DE3FF2">
        <w:t xml:space="preserve"> д</w:t>
      </w:r>
      <w:r w:rsidR="000F23E5">
        <w:t>о</w:t>
      </w:r>
      <w:r w:rsidRPr="00DE3FF2">
        <w:t>сягл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йже п</w:t>
      </w:r>
      <w:r w:rsidR="000F23E5">
        <w:t>о</w:t>
      </w:r>
      <w:r w:rsidRPr="00DE3FF2">
        <w:t>л</w:t>
      </w:r>
      <w:r w:rsidR="000F23E5">
        <w:t>о</w:t>
      </w:r>
      <w:r w:rsidRPr="00DE3FF2">
        <w:t>вини будинків Яп</w:t>
      </w:r>
      <w:r w:rsidR="000F23E5">
        <w:t>о</w:t>
      </w:r>
      <w:r w:rsidRPr="00DE3FF2">
        <w:t>нії. Дж</w:t>
      </w:r>
      <w:r w:rsidR="000F23E5">
        <w:t>а</w:t>
      </w:r>
      <w:r w:rsidRPr="00DE3FF2">
        <w:t>з п</w:t>
      </w:r>
      <w:r w:rsidR="000F23E5">
        <w:t>ро</w:t>
      </w:r>
      <w:r w:rsidRPr="00DE3FF2">
        <w:t>д</w:t>
      </w:r>
      <w:r w:rsidR="000F23E5">
        <w:t>о</w:t>
      </w:r>
      <w:r w:rsidRPr="00DE3FF2">
        <w:t>вжув</w:t>
      </w:r>
      <w:r w:rsidR="000F23E5">
        <w:t>а</w:t>
      </w:r>
      <w:r w:rsidRPr="00DE3FF2">
        <w:t>в з</w:t>
      </w:r>
      <w:r w:rsidR="000F23E5">
        <w:t>а</w:t>
      </w:r>
      <w:r w:rsidRPr="00DE3FF2">
        <w:t>лиш</w:t>
      </w:r>
      <w:r w:rsidR="000F23E5">
        <w:t>а</w:t>
      </w:r>
      <w:r w:rsidRPr="00DE3FF2">
        <w:t>тися п</w:t>
      </w:r>
      <w:r w:rsidR="000F23E5">
        <w:t>о</w:t>
      </w:r>
      <w:r w:rsidRPr="00DE3FF2">
        <w:t>пуля</w:t>
      </w:r>
      <w:r w:rsidR="000F23E5">
        <w:t>р</w:t>
      </w:r>
      <w:r w:rsidRPr="00DE3FF2">
        <w:t>ним. Жу</w:t>
      </w:r>
      <w:r w:rsidR="000F23E5">
        <w:t>р</w:t>
      </w:r>
      <w:r w:rsidRPr="00DE3FF2">
        <w:t>н</w:t>
      </w:r>
      <w:r w:rsidR="000F23E5">
        <w:t>а</w:t>
      </w:r>
      <w:r w:rsidRPr="00DE3FF2">
        <w:t xml:space="preserve">ли, як і </w:t>
      </w:r>
      <w:r w:rsidR="000F23E5">
        <w:t>ра</w:t>
      </w:r>
      <w:r w:rsidRPr="00DE3FF2">
        <w:t>ніше, п</w:t>
      </w:r>
      <w:r w:rsidR="000F23E5">
        <w:t>ро</w:t>
      </w:r>
      <w:r w:rsidRPr="00DE3FF2">
        <w:t>п</w:t>
      </w:r>
      <w:r w:rsidR="000F23E5">
        <w:t>а</w:t>
      </w:r>
      <w:r w:rsidRPr="00DE3FF2">
        <w:t>гув</w:t>
      </w:r>
      <w:r w:rsidR="000F23E5">
        <w:t>а</w:t>
      </w:r>
      <w:r w:rsidRPr="00DE3FF2">
        <w:t>ли сп</w:t>
      </w:r>
      <w:r w:rsidR="000F23E5">
        <w:t>о</w:t>
      </w:r>
      <w:r w:rsidRPr="00DE3FF2">
        <w:t>жив</w:t>
      </w:r>
      <w:r w:rsidR="000F23E5">
        <w:t>а</w:t>
      </w:r>
      <w:r w:rsidRPr="00DE3FF2">
        <w:t>цтв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 xml:space="preserve"> </w:t>
      </w:r>
      <w:r w:rsidR="000F23E5">
        <w:t>ро</w:t>
      </w:r>
      <w:r w:rsidRPr="00DE3FF2">
        <w:t>зв</w:t>
      </w:r>
      <w:r w:rsidR="000F23E5">
        <w:t>а</w:t>
      </w:r>
      <w:r w:rsidR="002C7FEE" w:rsidRPr="00DE3FF2">
        <w:t>ги се</w:t>
      </w:r>
      <w:r w:rsidR="000F23E5">
        <w:t>р</w:t>
      </w:r>
      <w:r w:rsidR="002C7FEE" w:rsidRPr="00DE3FF2">
        <w:t>ед міськ</w:t>
      </w:r>
      <w:r w:rsidR="000F23E5">
        <w:t>о</w:t>
      </w:r>
      <w:r w:rsidR="002C7FEE" w:rsidRPr="00DE3FF2">
        <w:t>ї м</w:t>
      </w:r>
      <w:r w:rsidR="000F23E5">
        <w:t>о</w:t>
      </w:r>
      <w:r w:rsidR="002C7FEE" w:rsidRPr="00DE3FF2">
        <w:t>л</w:t>
      </w:r>
      <w:r w:rsidR="000F23E5">
        <w:t>о</w:t>
      </w:r>
      <w:r w:rsidR="002C7FEE" w:rsidRPr="00DE3FF2">
        <w:t>ді</w:t>
      </w:r>
      <w:r w:rsidRPr="00DE3FF2">
        <w:t>.</w:t>
      </w:r>
    </w:p>
    <w:p w:rsidR="00A808EE" w:rsidRPr="00DE3FF2" w:rsidRDefault="00F60188" w:rsidP="008C479E">
      <w:pPr>
        <w:pStyle w:val="13"/>
        <w:contextualSpacing/>
      </w:pPr>
      <w:r w:rsidRPr="00DE3FF2">
        <w:t>Інте</w:t>
      </w:r>
      <w:r w:rsidR="000F23E5">
        <w:t>р</w:t>
      </w:r>
      <w:r w:rsidRPr="00DE3FF2">
        <w:t>в'ю у з</w:t>
      </w:r>
      <w:r w:rsidR="000F23E5">
        <w:t>ах</w:t>
      </w:r>
      <w:r w:rsidRPr="00DE3FF2">
        <w:t>ідни</w:t>
      </w:r>
      <w:r w:rsidR="000F23E5">
        <w:t>х</w:t>
      </w:r>
      <w:r w:rsidRPr="00DE3FF2">
        <w:t xml:space="preserve"> зі</w:t>
      </w:r>
      <w:r w:rsidR="000F23E5">
        <w:t>ро</w:t>
      </w:r>
      <w:r w:rsidRPr="00DE3FF2">
        <w:t>к Ч</w:t>
      </w:r>
      <w:r w:rsidR="000F23E5">
        <w:t>ар</w:t>
      </w:r>
      <w:r w:rsidRPr="00DE3FF2">
        <w:t>лі Ч</w:t>
      </w:r>
      <w:r w:rsidR="000F23E5">
        <w:t>а</w:t>
      </w:r>
      <w:r w:rsidRPr="00DE3FF2">
        <w:t>плін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Бейб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ут зби</w:t>
      </w:r>
      <w:r w:rsidR="000F23E5">
        <w:t>ра</w:t>
      </w:r>
      <w:r w:rsidRPr="00DE3FF2">
        <w:t>л</w:t>
      </w:r>
      <w:r w:rsidR="000F23E5">
        <w:t>а</w:t>
      </w:r>
      <w:r w:rsidRPr="00DE3FF2">
        <w:t xml:space="preserve"> величезні н</w:t>
      </w:r>
      <w:r w:rsidR="000F23E5">
        <w:t>а</w:t>
      </w:r>
      <w:r w:rsidRPr="00DE3FF2">
        <w:t>т</w:t>
      </w:r>
      <w:r w:rsidR="000F23E5">
        <w:t>о</w:t>
      </w:r>
      <w:r w:rsidRPr="00DE3FF2">
        <w:t>впи. Н</w:t>
      </w:r>
      <w:r w:rsidR="000F23E5">
        <w:t>а</w:t>
      </w:r>
      <w:r w:rsidRPr="00DE3FF2">
        <w:t>віть – чи, м</w:t>
      </w:r>
      <w:r w:rsidR="000F23E5">
        <w:t>о</w:t>
      </w:r>
      <w:r w:rsidRPr="00DE3FF2">
        <w:t>жлив</w:t>
      </w:r>
      <w:r w:rsidR="000F23E5">
        <w:t>о</w:t>
      </w:r>
      <w:r w:rsidRPr="00DE3FF2">
        <w:t xml:space="preserve">, </w:t>
      </w:r>
      <w:r w:rsidR="000F23E5">
        <w:t>о</w:t>
      </w:r>
      <w:r w:rsidRPr="00DE3FF2">
        <w:t>с</w:t>
      </w:r>
      <w:r w:rsidR="000F23E5">
        <w:t>о</w:t>
      </w:r>
      <w:r w:rsidRPr="00DE3FF2">
        <w:t>блив</w:t>
      </w:r>
      <w:r w:rsidR="000F23E5">
        <w:t>о</w:t>
      </w:r>
      <w:r w:rsidRPr="00DE3FF2">
        <w:t xml:space="preserve"> – у сільській місцев</w:t>
      </w:r>
      <w:r w:rsidR="000F23E5">
        <w:t>о</w:t>
      </w:r>
      <w:r w:rsidRPr="00DE3FF2">
        <w:t>сті Яп</w:t>
      </w:r>
      <w:r w:rsidR="000F23E5">
        <w:t>о</w:t>
      </w:r>
      <w:r w:rsidRPr="00DE3FF2">
        <w:t xml:space="preserve">нії. </w:t>
      </w:r>
      <w:r w:rsidR="000F23E5">
        <w:t>А</w:t>
      </w:r>
      <w:r w:rsidRPr="00DE3FF2">
        <w:t>п</w:t>
      </w:r>
      <w:r w:rsidR="000F23E5">
        <w:t>о</w:t>
      </w:r>
      <w:r w:rsidRPr="00DE3FF2">
        <w:t>літичн</w:t>
      </w:r>
      <w:r w:rsidR="000F23E5">
        <w:t>а</w:t>
      </w:r>
      <w:r w:rsidRPr="00DE3FF2">
        <w:t xml:space="preserve"> дійсність п</w:t>
      </w:r>
      <w:r w:rsidR="000F23E5">
        <w:t>а</w:t>
      </w:r>
      <w:r w:rsidRPr="00DE3FF2">
        <w:t>нув</w:t>
      </w:r>
      <w:r w:rsidR="000F23E5">
        <w:t>а</w:t>
      </w:r>
      <w:r w:rsidRPr="00DE3FF2">
        <w:t>л</w:t>
      </w:r>
      <w:r w:rsidR="000F23E5">
        <w:t>а</w:t>
      </w:r>
      <w:r w:rsidR="002C7FEE" w:rsidRPr="00DE3FF2">
        <w:t xml:space="preserve"> у суспільстві</w:t>
      </w:r>
      <w:r w:rsidRPr="00DE3FF2">
        <w:t xml:space="preserve"> п</w:t>
      </w:r>
      <w:r w:rsidR="000F23E5">
        <w:t>ро</w:t>
      </w:r>
      <w:r w:rsidRPr="00DE3FF2">
        <w:t>тяг</w:t>
      </w:r>
      <w:r w:rsidR="000F23E5">
        <w:t>о</w:t>
      </w:r>
      <w:r w:rsidRPr="00DE3FF2">
        <w:t>м 1930-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 xml:space="preserve">ків. </w:t>
      </w:r>
      <w:r w:rsidR="000F23E5">
        <w:t>А</w:t>
      </w:r>
      <w:r w:rsidRPr="00DE3FF2">
        <w:t>нт</w:t>
      </w:r>
      <w:r w:rsidR="000F23E5">
        <w:t>ро</w:t>
      </w:r>
      <w:r w:rsidRPr="00DE3FF2">
        <w:t>п</w:t>
      </w:r>
      <w:r w:rsidR="000F23E5">
        <w:t>о</w:t>
      </w:r>
      <w:r w:rsidRPr="00DE3FF2">
        <w:t>л</w:t>
      </w:r>
      <w:r w:rsidR="000F23E5">
        <w:t>о</w:t>
      </w:r>
      <w:r w:rsidRPr="00DE3FF2">
        <w:t>г Елл</w:t>
      </w:r>
      <w:r w:rsidR="000F23E5">
        <w:t>а</w:t>
      </w:r>
      <w:r w:rsidRPr="00DE3FF2">
        <w:t xml:space="preserve"> Лу</w:t>
      </w:r>
      <w:r w:rsidR="000F23E5">
        <w:t>р</w:t>
      </w:r>
      <w:r w:rsidRPr="00DE3FF2">
        <w:t>і Вісвелл виявил</w:t>
      </w:r>
      <w:r w:rsidR="000F23E5">
        <w:t>а</w:t>
      </w:r>
      <w:r w:rsidRPr="00DE3FF2">
        <w:t xml:space="preserve"> у селі Кюсю. </w:t>
      </w:r>
      <w:r w:rsidR="002C7FEE" w:rsidRPr="00DE3FF2">
        <w:t>Жін</w:t>
      </w:r>
      <w:r w:rsidR="000F23E5">
        <w:t>о</w:t>
      </w:r>
      <w:r w:rsidR="002C7FEE" w:rsidRPr="00DE3FF2">
        <w:t>к які</w:t>
      </w:r>
      <w:r w:rsidRPr="00DE3FF2">
        <w:t xml:space="preserve"> п</w:t>
      </w:r>
      <w:r w:rsidR="000F23E5">
        <w:t>о</w:t>
      </w:r>
      <w:r w:rsidRPr="00DE3FF2">
        <w:t>стійн</w:t>
      </w:r>
      <w:r w:rsidR="000F23E5">
        <w:t>о</w:t>
      </w:r>
      <w:r w:rsidRPr="00DE3FF2">
        <w:t xml:space="preserve"> ігн</w:t>
      </w:r>
      <w:r w:rsidR="000F23E5">
        <w:t>ор</w:t>
      </w:r>
      <w:r w:rsidRPr="00DE3FF2">
        <w:t>ув</w:t>
      </w:r>
      <w:r w:rsidR="000F23E5">
        <w:t>а</w:t>
      </w:r>
      <w:r w:rsidRPr="00DE3FF2">
        <w:t>ли ди</w:t>
      </w:r>
      <w:r w:rsidR="000F23E5">
        <w:t>р</w:t>
      </w:r>
      <w:r w:rsidRPr="00DE3FF2">
        <w:t>ективи у</w:t>
      </w:r>
      <w:r w:rsidR="000F23E5">
        <w:t>р</w:t>
      </w:r>
      <w:r w:rsidRPr="00DE3FF2">
        <w:t>яду: «В</w:t>
      </w:r>
      <w:r w:rsidR="000F23E5">
        <w:t>о</w:t>
      </w:r>
      <w:r w:rsidRPr="00DE3FF2">
        <w:t xml:space="preserve">ни </w:t>
      </w:r>
      <w:r w:rsidR="000F23E5">
        <w:t>о</w:t>
      </w:r>
      <w:r w:rsidRPr="00DE3FF2">
        <w:t>т</w:t>
      </w:r>
      <w:r w:rsidR="000F23E5">
        <w:t>р</w:t>
      </w:r>
      <w:r w:rsidRPr="00DE3FF2">
        <w:t>имув</w:t>
      </w:r>
      <w:r w:rsidR="000F23E5">
        <w:t>а</w:t>
      </w:r>
      <w:r w:rsidRPr="00DE3FF2">
        <w:t>ли… св</w:t>
      </w:r>
      <w:r w:rsidR="000F23E5">
        <w:t>о</w:t>
      </w:r>
      <w:r w:rsidRPr="00DE3FF2">
        <w:t>є з</w:t>
      </w:r>
      <w:r w:rsidR="000F23E5">
        <w:t>а</w:t>
      </w:r>
      <w:r w:rsidRPr="00DE3FF2">
        <w:t>д</w:t>
      </w:r>
      <w:r w:rsidR="000F23E5">
        <w:t>о</w:t>
      </w:r>
      <w:r w:rsidRPr="00DE3FF2">
        <w:t>в</w:t>
      </w:r>
      <w:r w:rsidR="000F23E5">
        <w:t>о</w:t>
      </w:r>
      <w:r w:rsidRPr="00DE3FF2">
        <w:t>лення від тютюну, н</w:t>
      </w:r>
      <w:r w:rsidR="000F23E5">
        <w:t>а</w:t>
      </w:r>
      <w:r w:rsidRPr="00DE3FF2">
        <w:t>п</w:t>
      </w:r>
      <w:r w:rsidR="000F23E5">
        <w:t>о</w:t>
      </w:r>
      <w:r w:rsidRPr="00DE3FF2">
        <w:t>їв т</w:t>
      </w:r>
      <w:r w:rsidR="000F23E5">
        <w:t>а</w:t>
      </w:r>
      <w:r w:rsidRPr="00DE3FF2">
        <w:t xml:space="preserve"> сексу… Ї</w:t>
      </w:r>
      <w:r w:rsidR="000F23E5">
        <w:t>х</w:t>
      </w:r>
      <w:r w:rsidRPr="00DE3FF2">
        <w:t>ній гум</w:t>
      </w:r>
      <w:r w:rsidR="000F23E5">
        <w:t>ор</w:t>
      </w:r>
      <w:r w:rsidRPr="00DE3FF2">
        <w:t xml:space="preserve"> </w:t>
      </w:r>
      <w:r w:rsidR="002C7FEE" w:rsidRPr="00DE3FF2">
        <w:t>д</w:t>
      </w:r>
      <w:r w:rsidR="000F23E5">
        <w:t>а</w:t>
      </w:r>
      <w:r w:rsidR="002C7FEE" w:rsidRPr="00DE3FF2">
        <w:t>лек</w:t>
      </w:r>
      <w:r w:rsidR="000F23E5">
        <w:t>о</w:t>
      </w:r>
      <w:r w:rsidR="002C7FEE" w:rsidRPr="00DE3FF2">
        <w:t xml:space="preserve"> не жін</w:t>
      </w:r>
      <w:r w:rsidR="000F23E5">
        <w:t>о</w:t>
      </w:r>
      <w:r w:rsidR="002C7FEE" w:rsidRPr="00DE3FF2">
        <w:t>чим</w:t>
      </w:r>
      <w:r w:rsidRPr="00DE3FF2">
        <w:t>» 13.</w:t>
      </w:r>
      <w:r w:rsidR="002C7FEE" w:rsidRPr="00DE3FF2">
        <w:t xml:space="preserve"> З цієї інф</w:t>
      </w:r>
      <w:r w:rsidR="000F23E5">
        <w:t>ор</w:t>
      </w:r>
      <w:r w:rsidR="002C7FEE" w:rsidRPr="00DE3FF2">
        <w:t>м</w:t>
      </w:r>
      <w:r w:rsidR="000F23E5">
        <w:t>а</w:t>
      </w:r>
      <w:r w:rsidR="002C7FEE" w:rsidRPr="00DE3FF2">
        <w:t>ції м</w:t>
      </w:r>
      <w:r w:rsidR="000F23E5">
        <w:t>о</w:t>
      </w:r>
      <w:r w:rsidR="002C7FEE" w:rsidRPr="00DE3FF2">
        <w:t>жн</w:t>
      </w:r>
      <w:r w:rsidR="000F23E5">
        <w:t>а</w:t>
      </w:r>
      <w:r w:rsidR="002C7FEE" w:rsidRPr="00DE3FF2">
        <w:t xml:space="preserve"> з</w:t>
      </w:r>
      <w:r w:rsidR="000F23E5">
        <w:t>ро</w:t>
      </w:r>
      <w:r w:rsidR="002C7FEE" w:rsidRPr="00DE3FF2">
        <w:t>бити висн</w:t>
      </w:r>
      <w:r w:rsidR="000F23E5">
        <w:t>о</w:t>
      </w:r>
      <w:r w:rsidR="002C7FEE" w:rsidRPr="00DE3FF2">
        <w:t>в</w:t>
      </w:r>
      <w:r w:rsidR="000F23E5">
        <w:t>о</w:t>
      </w:r>
      <w:r w:rsidR="002C7FEE" w:rsidRPr="00DE3FF2">
        <w:t>к, щ</w:t>
      </w:r>
      <w:r w:rsidR="000F23E5">
        <w:t>о</w:t>
      </w:r>
      <w:r w:rsidR="002C7FEE" w:rsidRPr="00DE3FF2">
        <w:t xml:space="preserve"> незв</w:t>
      </w:r>
      <w:r w:rsidR="000F23E5">
        <w:t>а</w:t>
      </w:r>
      <w:r w:rsidR="002C7FEE" w:rsidRPr="00DE3FF2">
        <w:t>ж</w:t>
      </w:r>
      <w:r w:rsidR="000F23E5">
        <w:t>а</w:t>
      </w:r>
      <w:r w:rsidR="002C7FEE" w:rsidRPr="00DE3FF2">
        <w:t>ючи н</w:t>
      </w:r>
      <w:r w:rsidR="000F23E5">
        <w:t>а</w:t>
      </w:r>
      <w:r w:rsidR="002C7FEE" w:rsidRPr="00DE3FF2">
        <w:t xml:space="preserve"> н</w:t>
      </w:r>
      <w:r w:rsidR="000F23E5">
        <w:t>аро</w:t>
      </w:r>
      <w:r w:rsidR="002C7FEE" w:rsidRPr="00DE3FF2">
        <w:t>щув</w:t>
      </w:r>
      <w:r w:rsidR="000F23E5">
        <w:t>а</w:t>
      </w:r>
      <w:r w:rsidR="002C7FEE" w:rsidRPr="00DE3FF2">
        <w:t>ння п</w:t>
      </w:r>
      <w:r w:rsidR="000F23E5">
        <w:t>о</w:t>
      </w:r>
      <w:r w:rsidR="002C7FEE" w:rsidRPr="00DE3FF2">
        <w:t>літичн</w:t>
      </w:r>
      <w:r w:rsidR="000F23E5">
        <w:t>о</w:t>
      </w:r>
      <w:r w:rsidR="002C7FEE" w:rsidRPr="00DE3FF2">
        <w:t>г</w:t>
      </w:r>
      <w:r w:rsidR="000F23E5">
        <w:t>о</w:t>
      </w:r>
      <w:r w:rsidR="002C7FEE" w:rsidRPr="00DE3FF2">
        <w:t xml:space="preserve"> т</w:t>
      </w:r>
      <w:r w:rsidR="000F23E5">
        <w:t>а</w:t>
      </w:r>
      <w:r w:rsidR="002C7FEE" w:rsidRPr="00DE3FF2">
        <w:t xml:space="preserve"> </w:t>
      </w:r>
      <w:r w:rsidR="000F23E5">
        <w:t>а</w:t>
      </w:r>
      <w:r w:rsidR="002C7FEE" w:rsidRPr="00DE3FF2">
        <w:t>дмініст</w:t>
      </w:r>
      <w:r w:rsidR="000F23E5">
        <w:t>ра</w:t>
      </w:r>
      <w:r w:rsidR="002C7FEE" w:rsidRPr="00DE3FF2">
        <w:t>тивн</w:t>
      </w:r>
      <w:r w:rsidR="000F23E5">
        <w:t>о</w:t>
      </w:r>
      <w:r w:rsidR="002C7FEE" w:rsidRPr="00DE3FF2">
        <w:t>г</w:t>
      </w:r>
      <w:r w:rsidR="000F23E5">
        <w:t>о</w:t>
      </w:r>
      <w:r w:rsidR="002C7FEE" w:rsidRPr="00DE3FF2">
        <w:t xml:space="preserve"> тиску н</w:t>
      </w:r>
      <w:r w:rsidR="000F23E5">
        <w:t>а</w:t>
      </w:r>
      <w:r w:rsidR="002C7FEE" w:rsidRPr="00DE3FF2">
        <w:t xml:space="preserve"> суспільств</w:t>
      </w:r>
      <w:r w:rsidR="000F23E5">
        <w:t>о</w:t>
      </w:r>
      <w:r w:rsidR="002C7FEE" w:rsidRPr="00DE3FF2">
        <w:t xml:space="preserve"> зі ст</w:t>
      </w:r>
      <w:r w:rsidR="000F23E5">
        <w:t>оро</w:t>
      </w:r>
      <w:r w:rsidR="002C7FEE" w:rsidRPr="00DE3FF2">
        <w:t>ни де</w:t>
      </w:r>
      <w:r w:rsidR="000F23E5">
        <w:t>р</w:t>
      </w:r>
      <w:r w:rsidR="002C7FEE" w:rsidRPr="00DE3FF2">
        <w:t>ж</w:t>
      </w:r>
      <w:r w:rsidR="000F23E5">
        <w:t>а</w:t>
      </w:r>
      <w:r w:rsidR="002C7FEE" w:rsidRPr="00DE3FF2">
        <w:t xml:space="preserve">ви </w:t>
      </w:r>
      <w:r w:rsidR="00A808EE" w:rsidRPr="00DE3FF2">
        <w:t>н</w:t>
      </w:r>
      <w:r w:rsidR="000F23E5">
        <w:t>а</w:t>
      </w:r>
      <w:r w:rsidR="00A808EE" w:rsidRPr="00DE3FF2">
        <w:t>селення все ще м</w:t>
      </w:r>
      <w:r w:rsidR="000F23E5">
        <w:t>а</w:t>
      </w:r>
      <w:r w:rsidR="00A808EE" w:rsidRPr="00DE3FF2">
        <w:t>л</w:t>
      </w:r>
      <w:r w:rsidR="000F23E5">
        <w:t>о</w:t>
      </w:r>
      <w:r w:rsidR="00A808EE" w:rsidRPr="00DE3FF2">
        <w:t xml:space="preserve"> вільний п</w:t>
      </w:r>
      <w:r w:rsidR="000F23E5">
        <w:t>ро</w:t>
      </w:r>
      <w:r w:rsidR="00A808EE" w:rsidRPr="00DE3FF2">
        <w:t>сті</w:t>
      </w:r>
      <w:r w:rsidR="000F23E5">
        <w:t>р</w:t>
      </w:r>
      <w:r w:rsidR="00A808EE" w:rsidRPr="00DE3FF2">
        <w:t xml:space="preserve"> для с</w:t>
      </w:r>
      <w:r w:rsidR="000F23E5">
        <w:t>а</w:t>
      </w:r>
      <w:r w:rsidR="00A808EE" w:rsidRPr="00DE3FF2">
        <w:t>м</w:t>
      </w:r>
      <w:r w:rsidR="000F23E5">
        <w:t>о</w:t>
      </w:r>
      <w:r w:rsidR="00A808EE" w:rsidRPr="00DE3FF2">
        <w:t>ви</w:t>
      </w:r>
      <w:r w:rsidR="000F23E5">
        <w:t>ра</w:t>
      </w:r>
      <w:r w:rsidR="00A808EE" w:rsidRPr="00DE3FF2">
        <w:t>ження т</w:t>
      </w:r>
      <w:r w:rsidR="000F23E5">
        <w:t>а</w:t>
      </w:r>
      <w:r w:rsidR="00A808EE" w:rsidRPr="00DE3FF2">
        <w:t xml:space="preserve"> м</w:t>
      </w:r>
      <w:r w:rsidR="000F23E5">
        <w:t>о</w:t>
      </w:r>
      <w:r w:rsidR="00A808EE" w:rsidRPr="00DE3FF2">
        <w:t>гли д</w:t>
      </w:r>
      <w:r w:rsidR="000F23E5">
        <w:t>о</w:t>
      </w:r>
      <w:r w:rsidR="00A808EE" w:rsidRPr="00DE3FF2">
        <w:t>зв</w:t>
      </w:r>
      <w:r w:rsidR="000F23E5">
        <w:t>о</w:t>
      </w:r>
      <w:r w:rsidR="00A808EE" w:rsidRPr="00DE3FF2">
        <w:t>лити с</w:t>
      </w:r>
      <w:r w:rsidR="000F23E5">
        <w:t>о</w:t>
      </w:r>
      <w:r w:rsidR="00A808EE" w:rsidRPr="00DE3FF2">
        <w:t>бі ігн</w:t>
      </w:r>
      <w:r w:rsidR="000F23E5">
        <w:t>ор</w:t>
      </w:r>
      <w:r w:rsidR="00A808EE" w:rsidRPr="00DE3FF2">
        <w:t>ув</w:t>
      </w:r>
      <w:r w:rsidR="000F23E5">
        <w:t>а</w:t>
      </w:r>
      <w:r w:rsidR="00A808EE" w:rsidRPr="00DE3FF2">
        <w:t>ння п</w:t>
      </w:r>
      <w:r w:rsidR="000F23E5">
        <w:t>о</w:t>
      </w:r>
      <w:r w:rsidR="00A808EE" w:rsidRPr="00DE3FF2">
        <w:t>ст</w:t>
      </w:r>
      <w:r w:rsidR="000F23E5">
        <w:t>а</w:t>
      </w:r>
      <w:r w:rsidR="00A808EE" w:rsidRPr="00DE3FF2">
        <w:t>н</w:t>
      </w:r>
      <w:r w:rsidR="000F23E5">
        <w:t>о</w:t>
      </w:r>
      <w:r w:rsidR="00A808EE" w:rsidRPr="00DE3FF2">
        <w:t>в у</w:t>
      </w:r>
      <w:r w:rsidR="000F23E5">
        <w:t>р</w:t>
      </w:r>
      <w:r w:rsidR="00A808EE" w:rsidRPr="00DE3FF2">
        <w:t>яду. Н</w:t>
      </w:r>
      <w:r w:rsidR="000F23E5">
        <w:t>а</w:t>
      </w:r>
      <w:r w:rsidR="00A808EE" w:rsidRPr="00DE3FF2">
        <w:t>ж</w:t>
      </w:r>
      <w:r w:rsidR="000F23E5">
        <w:t>а</w:t>
      </w:r>
      <w:r w:rsidR="00A808EE" w:rsidRPr="00DE3FF2">
        <w:t>ль ці з</w:t>
      </w:r>
      <w:r w:rsidR="000F23E5">
        <w:t>а</w:t>
      </w:r>
      <w:r w:rsidR="00A808EE" w:rsidRPr="00DE3FF2">
        <w:t>лишки св</w:t>
      </w:r>
      <w:r w:rsidR="000F23E5">
        <w:t>о</w:t>
      </w:r>
      <w:r w:rsidR="00A808EE" w:rsidRPr="00DE3FF2">
        <w:t>б</w:t>
      </w:r>
      <w:r w:rsidR="000F23E5">
        <w:t>о</w:t>
      </w:r>
      <w:r w:rsidR="00A808EE" w:rsidRPr="00DE3FF2">
        <w:t>ди не д</w:t>
      </w:r>
      <w:r w:rsidR="000F23E5">
        <w:t>о</w:t>
      </w:r>
      <w:r w:rsidR="00A808EE" w:rsidRPr="00DE3FF2">
        <w:t>зв</w:t>
      </w:r>
      <w:r w:rsidR="000F23E5">
        <w:t>о</w:t>
      </w:r>
      <w:r w:rsidR="00A808EE" w:rsidRPr="00DE3FF2">
        <w:t>лили п</w:t>
      </w:r>
      <w:r w:rsidR="000F23E5">
        <w:t>о</w:t>
      </w:r>
      <w:r w:rsidR="00A808EE" w:rsidRPr="00DE3FF2">
        <w:t>б</w:t>
      </w:r>
      <w:r w:rsidR="000F23E5">
        <w:t>а</w:t>
      </w:r>
      <w:r w:rsidR="00A808EE" w:rsidRPr="00DE3FF2">
        <w:t>чити неспинн</w:t>
      </w:r>
      <w:r w:rsidR="000F23E5">
        <w:t>о</w:t>
      </w:r>
      <w:r w:rsidR="00A808EE" w:rsidRPr="00DE3FF2">
        <w:t>ї тенденції, щ</w:t>
      </w:r>
      <w:r w:rsidR="000F23E5">
        <w:t>о</w:t>
      </w:r>
      <w:r w:rsidR="00A808EE" w:rsidRPr="00DE3FF2">
        <w:t xml:space="preserve"> п</w:t>
      </w:r>
      <w:r w:rsidR="000F23E5">
        <w:t>о</w:t>
      </w:r>
      <w:r w:rsidR="00A808EE" w:rsidRPr="00DE3FF2">
        <w:t>ступ</w:t>
      </w:r>
      <w:r w:rsidR="000F23E5">
        <w:t>о</w:t>
      </w:r>
      <w:r w:rsidR="00A808EE" w:rsidRPr="00DE3FF2">
        <w:t>в</w:t>
      </w:r>
      <w:r w:rsidR="000F23E5">
        <w:t>о</w:t>
      </w:r>
      <w:r w:rsidR="00A808EE" w:rsidRPr="00DE3FF2">
        <w:t xml:space="preserve"> </w:t>
      </w:r>
      <w:r w:rsidR="000F23E5">
        <w:t>о</w:t>
      </w:r>
      <w:r w:rsidR="00A808EE" w:rsidRPr="00DE3FF2">
        <w:t>бмежув</w:t>
      </w:r>
      <w:r w:rsidR="000F23E5">
        <w:t>а</w:t>
      </w:r>
      <w:r w:rsidR="00A808EE" w:rsidRPr="00DE3FF2">
        <w:t>л</w:t>
      </w:r>
      <w:r w:rsidR="000F23E5">
        <w:t>а</w:t>
      </w:r>
      <w:r w:rsidR="00A808EE" w:rsidRPr="00DE3FF2">
        <w:t xml:space="preserve"> життя суспільств</w:t>
      </w:r>
      <w:r w:rsidR="000F23E5">
        <w:t>а</w:t>
      </w:r>
      <w:r w:rsidR="00A808EE" w:rsidRPr="00DE3FF2">
        <w:t xml:space="preserve"> все більше.</w:t>
      </w:r>
    </w:p>
    <w:p w:rsidR="00F60188" w:rsidRPr="00DE3FF2" w:rsidRDefault="00A808EE" w:rsidP="008C479E">
      <w:pPr>
        <w:pStyle w:val="13"/>
        <w:contextualSpacing/>
      </w:pPr>
      <w:r w:rsidRPr="00DE3FF2">
        <w:t>Іст</w:t>
      </w:r>
      <w:r w:rsidR="000F23E5">
        <w:t>о</w:t>
      </w:r>
      <w:r w:rsidRPr="00DE3FF2">
        <w:t>тні зміни вип</w:t>
      </w:r>
      <w:r w:rsidR="000F23E5">
        <w:t>а</w:t>
      </w:r>
      <w:r w:rsidRPr="00DE3FF2">
        <w:t xml:space="preserve">ли </w:t>
      </w:r>
      <w:r w:rsidR="00F60188" w:rsidRPr="00DE3FF2">
        <w:t>н</w:t>
      </w:r>
      <w:r w:rsidR="000F23E5">
        <w:t>а</w:t>
      </w:r>
      <w:r w:rsidR="00F60188" w:rsidRPr="00DE3FF2">
        <w:t xml:space="preserve"> д</w:t>
      </w:r>
      <w:r w:rsidR="000F23E5">
        <w:t>р</w:t>
      </w:r>
      <w:r w:rsidR="00F60188" w:rsidRPr="00DE3FF2">
        <w:t>угу п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>вину десятиліття. Міський н</w:t>
      </w:r>
      <w:r w:rsidR="000F23E5">
        <w:t>а</w:t>
      </w:r>
      <w:r w:rsidR="00F60188" w:rsidRPr="00DE3FF2">
        <w:t>ст</w:t>
      </w:r>
      <w:r w:rsidR="000F23E5">
        <w:t>р</w:t>
      </w:r>
      <w:r w:rsidR="00F60188" w:rsidRPr="00DE3FF2">
        <w:t>ій ст</w:t>
      </w:r>
      <w:r w:rsidR="000F23E5">
        <w:t>а</w:t>
      </w:r>
      <w:r w:rsidR="00F60188" w:rsidRPr="00DE3FF2">
        <w:t>в</w:t>
      </w:r>
      <w:r w:rsidR="000F23E5">
        <w:t>а</w:t>
      </w:r>
      <w:r w:rsidR="00F60188" w:rsidRPr="00DE3FF2">
        <w:t>в дед</w:t>
      </w:r>
      <w:r w:rsidR="000F23E5">
        <w:t>а</w:t>
      </w:r>
      <w:r w:rsidR="00F60188" w:rsidRPr="00DE3FF2">
        <w:t>лі п</w:t>
      </w:r>
      <w:r w:rsidR="000F23E5">
        <w:t>ох</w:t>
      </w:r>
      <w:r w:rsidR="00F60188" w:rsidRPr="00DE3FF2">
        <w:t>му</w:t>
      </w:r>
      <w:r w:rsidR="000F23E5">
        <w:t>р</w:t>
      </w:r>
      <w:r w:rsidR="00F60188" w:rsidRPr="00DE3FF2">
        <w:t xml:space="preserve">ішим і </w:t>
      </w:r>
      <w:r w:rsidR="000F23E5">
        <w:t>о</w:t>
      </w:r>
      <w:r w:rsidRPr="00DE3FF2">
        <w:t>дн</w:t>
      </w:r>
      <w:r w:rsidR="000F23E5">
        <w:t>а</w:t>
      </w:r>
      <w:r w:rsidRPr="00DE3FF2">
        <w:t>к</w:t>
      </w:r>
      <w:r w:rsidR="000F23E5">
        <w:t>о</w:t>
      </w:r>
      <w:r w:rsidRPr="00DE3FF2">
        <w:t>вим</w:t>
      </w:r>
      <w:r w:rsidR="00F60188" w:rsidRPr="00DE3FF2">
        <w:t xml:space="preserve"> у мі</w:t>
      </w:r>
      <w:r w:rsidR="000F23E5">
        <w:t>р</w:t>
      </w:r>
      <w:r w:rsidR="00F60188" w:rsidRPr="00DE3FF2">
        <w:t>у т</w:t>
      </w:r>
      <w:r w:rsidR="000F23E5">
        <w:t>о</w:t>
      </w:r>
      <w:r w:rsidRPr="00DE3FF2">
        <w:t>г</w:t>
      </w:r>
      <w:r w:rsidR="000F23E5">
        <w:t>о</w:t>
      </w:r>
      <w:r w:rsidRPr="00DE3FF2">
        <w:t>, як це вд</w:t>
      </w:r>
      <w:r w:rsidR="000F23E5">
        <w:t>а</w:t>
      </w:r>
      <w:r w:rsidRPr="00DE3FF2">
        <w:t>в</w:t>
      </w:r>
      <w:r w:rsidR="000F23E5">
        <w:t>а</w:t>
      </w:r>
      <w:r w:rsidRPr="00DE3FF2">
        <w:t>л</w:t>
      </w:r>
      <w:r w:rsidR="000F23E5">
        <w:t>о</w:t>
      </w:r>
      <w:r w:rsidRPr="00DE3FF2">
        <w:t>ся чин</w:t>
      </w:r>
      <w:r w:rsidR="000F23E5">
        <w:t>о</w:t>
      </w:r>
      <w:r w:rsidRPr="00DE3FF2">
        <w:t>вник</w:t>
      </w:r>
      <w:r w:rsidR="000F23E5">
        <w:t>а</w:t>
      </w:r>
      <w:r w:rsidRPr="00DE3FF2">
        <w:t>м т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вим</w:t>
      </w:r>
      <w:r w:rsidR="00F60188" w:rsidRPr="00DE3FF2">
        <w:t>. Після вт</w:t>
      </w:r>
      <w:r w:rsidR="000F23E5">
        <w:t>ор</w:t>
      </w:r>
      <w:r w:rsidR="00F60188" w:rsidRPr="00DE3FF2">
        <w:t>гнення Яп</w:t>
      </w:r>
      <w:r w:rsidR="000F23E5">
        <w:t>о</w:t>
      </w:r>
      <w:r w:rsidR="00F60188" w:rsidRPr="00DE3FF2">
        <w:t>нії д</w:t>
      </w:r>
      <w:r w:rsidR="000F23E5">
        <w:t>о</w:t>
      </w:r>
      <w:r w:rsidR="00F60188" w:rsidRPr="00DE3FF2">
        <w:t xml:space="preserve"> Кит</w:t>
      </w:r>
      <w:r w:rsidR="000F23E5">
        <w:t>а</w:t>
      </w:r>
      <w:r w:rsidR="00F60188" w:rsidRPr="00DE3FF2">
        <w:t xml:space="preserve">ю 1937 </w:t>
      </w:r>
      <w:r w:rsidR="000F23E5">
        <w:t>р</w:t>
      </w:r>
      <w:r w:rsidR="00F60188" w:rsidRPr="00DE3FF2">
        <w:t>. жін</w:t>
      </w:r>
      <w:r w:rsidR="000F23E5">
        <w:t>о</w:t>
      </w:r>
      <w:r w:rsidR="00F60188" w:rsidRPr="00DE3FF2">
        <w:t>чі г</w:t>
      </w:r>
      <w:r w:rsidR="000F23E5">
        <w:t>р</w:t>
      </w:r>
      <w:r w:rsidR="00F60188" w:rsidRPr="00DE3FF2">
        <w:t xml:space="preserve">упи, </w:t>
      </w:r>
      <w:r w:rsidR="000F23E5">
        <w:t>ор</w:t>
      </w:r>
      <w:r w:rsidR="00F60188" w:rsidRPr="00DE3FF2">
        <w:t>ієнт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 xml:space="preserve">ні </w:t>
      </w:r>
      <w:r w:rsidRPr="00DE3FF2">
        <w:t>н</w:t>
      </w:r>
      <w:r w:rsidR="000F23E5">
        <w:t>а</w:t>
      </w:r>
      <w:r w:rsidRPr="00DE3FF2">
        <w:t xml:space="preserve"> з</w:t>
      </w:r>
      <w:r w:rsidR="000F23E5">
        <w:t>ах</w:t>
      </w:r>
      <w:r w:rsidRPr="00DE3FF2">
        <w:t xml:space="preserve">ист </w:t>
      </w:r>
      <w:r w:rsidR="00F60188" w:rsidRPr="00DE3FF2">
        <w:t>виб</w:t>
      </w:r>
      <w:r w:rsidR="000F23E5">
        <w:t>ор</w:t>
      </w:r>
      <w:r w:rsidR="00F60188" w:rsidRPr="00DE3FF2">
        <w:t>ч</w:t>
      </w:r>
      <w:r w:rsidR="000F23E5">
        <w:t>о</w:t>
      </w:r>
      <w:r w:rsidRPr="00DE3FF2">
        <w:t>г</w:t>
      </w:r>
      <w:r w:rsidR="000F23E5">
        <w:t>о</w:t>
      </w:r>
      <w:r w:rsidR="00F60188" w:rsidRPr="00DE3FF2">
        <w:t xml:space="preserve"> п</w:t>
      </w:r>
      <w:r w:rsidR="000F23E5">
        <w:t>ра</w:t>
      </w:r>
      <w:r w:rsidR="00F60188" w:rsidRPr="00DE3FF2">
        <w:t>в</w:t>
      </w:r>
      <w:r w:rsidR="000F23E5">
        <w:t>а</w:t>
      </w:r>
      <w:r w:rsidR="00F60188" w:rsidRPr="00DE3FF2">
        <w:t>, п</w:t>
      </w:r>
      <w:r w:rsidR="000F23E5">
        <w:t>о</w:t>
      </w:r>
      <w:r w:rsidR="00F60188" w:rsidRPr="00DE3FF2">
        <w:t>ч</w:t>
      </w:r>
      <w:r w:rsidR="000F23E5">
        <w:t>а</w:t>
      </w:r>
      <w:r w:rsidR="00F60188" w:rsidRPr="00DE3FF2">
        <w:t>ли пе</w:t>
      </w:r>
      <w:r w:rsidR="000F23E5">
        <w:t>р</w:t>
      </w:r>
      <w:r w:rsidR="00F60188" w:rsidRPr="00DE3FF2">
        <w:t>еключ</w:t>
      </w:r>
      <w:r w:rsidR="000F23E5">
        <w:t>а</w:t>
      </w:r>
      <w:r w:rsidR="00F60188" w:rsidRPr="00DE3FF2">
        <w:t>ти св</w:t>
      </w:r>
      <w:r w:rsidR="000F23E5">
        <w:t>о</w:t>
      </w:r>
      <w:r w:rsidR="00F60188" w:rsidRPr="00DE3FF2">
        <w:t>ю ув</w:t>
      </w:r>
      <w:r w:rsidR="000F23E5">
        <w:t>а</w:t>
      </w:r>
      <w:r w:rsidR="00F60188" w:rsidRPr="00DE3FF2">
        <w:t>гу</w:t>
      </w:r>
      <w:r w:rsidRPr="00DE3FF2">
        <w:t xml:space="preserve"> н</w:t>
      </w:r>
      <w:r w:rsidR="000F23E5">
        <w:t>а</w:t>
      </w:r>
      <w:r w:rsidR="00F60188" w:rsidRPr="00DE3FF2">
        <w:t xml:space="preserve"> ек</w:t>
      </w:r>
      <w:r w:rsidR="000F23E5">
        <w:t>о</w:t>
      </w:r>
      <w:r w:rsidR="00F60188" w:rsidRPr="00DE3FF2">
        <w:t>н</w:t>
      </w:r>
      <w:r w:rsidR="000F23E5">
        <w:t>о</w:t>
      </w:r>
      <w:r w:rsidR="00F60188" w:rsidRPr="00DE3FF2">
        <w:t>мне життя й підт</w:t>
      </w:r>
      <w:r w:rsidR="000F23E5">
        <w:t>р</w:t>
      </w:r>
      <w:r w:rsidR="00F60188" w:rsidRPr="00DE3FF2">
        <w:t>имку імпе</w:t>
      </w:r>
      <w:r w:rsidR="000F23E5">
        <w:t>ра</w:t>
      </w:r>
      <w:r w:rsidR="00F60188" w:rsidRPr="00DE3FF2">
        <w:t>т</w:t>
      </w:r>
      <w:r w:rsidR="000F23E5">
        <w:t>ора</w:t>
      </w:r>
      <w:r w:rsidR="00F60188" w:rsidRPr="00DE3FF2">
        <w:t xml:space="preserve">. </w:t>
      </w:r>
      <w:r w:rsidR="000F23E5">
        <w:t>Ра</w:t>
      </w:r>
      <w:r w:rsidR="00F60188" w:rsidRPr="00DE3FF2">
        <w:t>ді</w:t>
      </w:r>
      <w:r w:rsidR="000F23E5">
        <w:t>ох</w:t>
      </w:r>
      <w:r w:rsidR="00F60188" w:rsidRPr="00DE3FF2">
        <w:t>вилі включ</w:t>
      </w:r>
      <w:r w:rsidR="000F23E5">
        <w:t>а</w:t>
      </w:r>
      <w:r w:rsidR="00F60188" w:rsidRPr="00DE3FF2">
        <w:t>ли більше б</w:t>
      </w:r>
      <w:r w:rsidR="000F23E5">
        <w:t>о</w:t>
      </w:r>
      <w:r w:rsidR="00F60188" w:rsidRPr="00DE3FF2">
        <w:t>й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 xml:space="preserve">ї музики. </w:t>
      </w:r>
      <w:r w:rsidR="000F23E5">
        <w:t>А</w:t>
      </w:r>
      <w:r w:rsidR="00F60188" w:rsidRPr="00DE3FF2">
        <w:t xml:space="preserve"> </w:t>
      </w:r>
      <w:r w:rsidR="000F23E5">
        <w:t>о</w:t>
      </w:r>
      <w:r w:rsidR="00F60188" w:rsidRPr="00DE3FF2">
        <w:t>бкл</w:t>
      </w:r>
      <w:r w:rsidR="000F23E5">
        <w:t>а</w:t>
      </w:r>
      <w:r w:rsidR="00F60188" w:rsidRPr="00DE3FF2">
        <w:t>динки т</w:t>
      </w:r>
      <w:r w:rsidR="000F23E5">
        <w:t>а</w:t>
      </w:r>
      <w:r w:rsidR="00F60188" w:rsidRPr="00DE3FF2">
        <w:t>ки</w:t>
      </w:r>
      <w:r w:rsidR="000F23E5">
        <w:t>х</w:t>
      </w:r>
      <w:r w:rsidR="00F60188" w:rsidRPr="00DE3FF2">
        <w:t xml:space="preserve"> жу</w:t>
      </w:r>
      <w:r w:rsidR="000F23E5">
        <w:t>р</w:t>
      </w:r>
      <w:r w:rsidR="00F60188" w:rsidRPr="00DE3FF2">
        <w:t>н</w:t>
      </w:r>
      <w:r w:rsidR="000F23E5">
        <w:t>а</w:t>
      </w:r>
      <w:r w:rsidR="00F60188" w:rsidRPr="00DE3FF2">
        <w:t>лів як Ch</w:t>
      </w:r>
      <w:r w:rsidR="000379A7">
        <w:t>і</w:t>
      </w:r>
      <w:r w:rsidR="00F60188" w:rsidRPr="00DE3FF2">
        <w:t>ldren's</w:t>
      </w:r>
      <w:r w:rsidRPr="00DE3FF2">
        <w:t xml:space="preserve"> Cluh висл</w:t>
      </w:r>
      <w:r w:rsidR="000F23E5">
        <w:t>о</w:t>
      </w:r>
      <w:r w:rsidRPr="00DE3FF2">
        <w:t>влюв</w:t>
      </w:r>
      <w:r w:rsidR="000F23E5">
        <w:t>а</w:t>
      </w:r>
      <w:r w:rsidRPr="00DE3FF2">
        <w:t>ли невд</w:t>
      </w:r>
      <w:r w:rsidR="000F23E5">
        <w:t>о</w:t>
      </w:r>
      <w:r w:rsidRPr="00DE3FF2">
        <w:t>в</w:t>
      </w:r>
      <w:r w:rsidR="000F23E5">
        <w:t>о</w:t>
      </w:r>
      <w:r w:rsidRPr="00DE3FF2">
        <w:t>лення.</w:t>
      </w:r>
      <w:r w:rsidR="00F60188" w:rsidRPr="00DE3FF2">
        <w:t xml:space="preserve"> Дітьми, щ</w:t>
      </w:r>
      <w:r w:rsidR="000F23E5">
        <w:t>о</w:t>
      </w:r>
      <w:r w:rsidR="00F60188" w:rsidRPr="00DE3FF2">
        <w:t xml:space="preserve"> біг</w:t>
      </w:r>
      <w:r w:rsidR="000F23E5">
        <w:t>а</w:t>
      </w:r>
      <w:r w:rsidR="00F60188" w:rsidRPr="00DE3FF2">
        <w:t>ють у військ</w:t>
      </w:r>
      <w:r w:rsidR="000F23E5">
        <w:t>о</w:t>
      </w:r>
      <w:r w:rsidR="00F60188" w:rsidRPr="00DE3FF2">
        <w:t>вій ф</w:t>
      </w:r>
      <w:r w:rsidR="000F23E5">
        <w:t>ор</w:t>
      </w:r>
      <w:r w:rsidR="00F60188" w:rsidRPr="00DE3FF2">
        <w:t>мі. Деякі письменники кинули виклик н</w:t>
      </w:r>
      <w:r w:rsidR="000F23E5">
        <w:t>а</w:t>
      </w:r>
      <w:r w:rsidR="00F60188" w:rsidRPr="00DE3FF2">
        <w:t>ст</w:t>
      </w:r>
      <w:r w:rsidR="000F23E5">
        <w:t>ро</w:t>
      </w:r>
      <w:r w:rsidR="00F60188" w:rsidRPr="00DE3FF2">
        <w:t>ю. П</w:t>
      </w:r>
      <w:r w:rsidR="000F23E5">
        <w:t>ро</w:t>
      </w:r>
      <w:r w:rsidR="00F60188" w:rsidRPr="00DE3FF2">
        <w:t>те ї</w:t>
      </w:r>
      <w:r w:rsidR="000F23E5">
        <w:t>х</w:t>
      </w:r>
      <w:r w:rsidR="00F60188" w:rsidRPr="00DE3FF2">
        <w:t xml:space="preserve"> кіл</w:t>
      </w:r>
      <w:r w:rsidRPr="00DE3FF2">
        <w:t>ькість зменшил</w:t>
      </w:r>
      <w:r w:rsidR="000F23E5">
        <w:t>а</w:t>
      </w:r>
      <w:r w:rsidRPr="00DE3FF2">
        <w:t>ся н</w:t>
      </w:r>
      <w:r w:rsidR="000F23E5">
        <w:t>а</w:t>
      </w:r>
      <w:r w:rsidRPr="00DE3FF2">
        <w:t xml:space="preserve"> т</w:t>
      </w:r>
      <w:r w:rsidR="000F23E5">
        <w:t>о</w:t>
      </w:r>
      <w:r w:rsidRPr="00DE3FF2">
        <w:t>й ч</w:t>
      </w:r>
      <w:r w:rsidR="000F23E5">
        <w:t>а</w:t>
      </w:r>
      <w:r w:rsidRPr="00DE3FF2">
        <w:t xml:space="preserve">с, </w:t>
      </w:r>
      <w:r w:rsidR="000F23E5">
        <w:t>а</w:t>
      </w:r>
      <w:r w:rsidR="00F60188" w:rsidRPr="00DE3FF2">
        <w:t xml:space="preserve"> у ж</w:t>
      </w:r>
      <w:r w:rsidR="000F23E5">
        <w:t>о</w:t>
      </w:r>
      <w:r w:rsidR="00F60188" w:rsidRPr="00DE3FF2">
        <w:t xml:space="preserve">втні 1940 </w:t>
      </w:r>
      <w:r w:rsidR="000F23E5">
        <w:t>ро</w:t>
      </w:r>
      <w:r w:rsidR="00F60188" w:rsidRPr="00DE3FF2">
        <w:t>ку бул</w:t>
      </w:r>
      <w:r w:rsidR="000F23E5">
        <w:t>о</w:t>
      </w:r>
      <w:r w:rsidR="00F60188" w:rsidRPr="00DE3FF2">
        <w:t xml:space="preserve"> з</w:t>
      </w:r>
      <w:r w:rsidR="000F23E5">
        <w:t>а</w:t>
      </w:r>
      <w:r w:rsidR="00F60188" w:rsidRPr="00DE3FF2">
        <w:t>б</w:t>
      </w:r>
      <w:r w:rsidR="000F23E5">
        <w:t>оро</w:t>
      </w:r>
      <w:r w:rsidR="00F60188" w:rsidRPr="00DE3FF2">
        <w:t>нен</w:t>
      </w:r>
      <w:r w:rsidR="000F23E5">
        <w:t>о</w:t>
      </w:r>
      <w:r w:rsidR="00F60188" w:rsidRPr="00DE3FF2">
        <w:t xml:space="preserve"> дж</w:t>
      </w:r>
      <w:r w:rsidR="000F23E5">
        <w:t>а</w:t>
      </w:r>
      <w:r w:rsidR="00F60188" w:rsidRPr="00DE3FF2">
        <w:t>з</w:t>
      </w:r>
      <w:r w:rsidR="000F23E5">
        <w:t>о</w:t>
      </w:r>
      <w:r w:rsidR="00F60188" w:rsidRPr="00DE3FF2">
        <w:t>ві і т</w:t>
      </w:r>
      <w:r w:rsidR="000F23E5">
        <w:t>а</w:t>
      </w:r>
      <w:r w:rsidR="00F60188" w:rsidRPr="00DE3FF2">
        <w:t>нцюв</w:t>
      </w:r>
      <w:r w:rsidR="000F23E5">
        <w:t>а</w:t>
      </w:r>
      <w:r w:rsidR="00F60188" w:rsidRPr="00DE3FF2">
        <w:t>льні з</w:t>
      </w:r>
      <w:r w:rsidR="000F23E5">
        <w:t>а</w:t>
      </w:r>
      <w:r w:rsidR="00F60188" w:rsidRPr="00DE3FF2">
        <w:t>ли.</w:t>
      </w:r>
    </w:p>
    <w:p w:rsidR="00694E35" w:rsidRPr="00DE3FF2" w:rsidRDefault="00F60188" w:rsidP="008C479E">
      <w:pPr>
        <w:pStyle w:val="13"/>
        <w:contextualSpacing/>
      </w:pPr>
      <w:r w:rsidRPr="00DE3FF2">
        <w:lastRenderedPageBreak/>
        <w:t> </w:t>
      </w:r>
      <w:r w:rsidR="00694E35" w:rsidRPr="00DE3FF2">
        <w:t>Для здійснення к</w:t>
      </w:r>
      <w:r w:rsidR="000F23E5">
        <w:t>о</w:t>
      </w:r>
      <w:r w:rsidR="00694E35" w:rsidRPr="00DE3FF2">
        <w:t>нт</w:t>
      </w:r>
      <w:r w:rsidR="000F23E5">
        <w:t>ро</w:t>
      </w:r>
      <w:r w:rsidR="00694E35" w:rsidRPr="00DE3FF2">
        <w:t>лю н</w:t>
      </w:r>
      <w:r w:rsidR="000F23E5">
        <w:t>а</w:t>
      </w:r>
      <w:r w:rsidR="00694E35" w:rsidRPr="00DE3FF2">
        <w:t>д н</w:t>
      </w:r>
      <w:r w:rsidR="000F23E5">
        <w:t>а</w:t>
      </w:r>
      <w:r w:rsidR="00694E35" w:rsidRPr="00DE3FF2">
        <w:t>селенням бул</w:t>
      </w:r>
      <w:r w:rsidR="000F23E5">
        <w:t>о</w:t>
      </w:r>
      <w:r w:rsidR="00694E35" w:rsidRPr="00DE3FF2">
        <w:t xml:space="preserve"> ств</w:t>
      </w:r>
      <w:r w:rsidR="000F23E5">
        <w:t>ор</w:t>
      </w:r>
      <w:r w:rsidR="00694E35" w:rsidRPr="00DE3FF2">
        <w:t>ен</w:t>
      </w:r>
      <w:r w:rsidR="000F23E5">
        <w:t>о</w:t>
      </w:r>
      <w:r w:rsidR="00694E35" w:rsidRPr="00DE3FF2">
        <w:t xml:space="preserve"> ме</w:t>
      </w:r>
      <w:r w:rsidR="000F23E5">
        <w:t>р</w:t>
      </w:r>
      <w:r w:rsidR="00694E35" w:rsidRPr="00DE3FF2">
        <w:t>ежу численни</w:t>
      </w:r>
      <w:r w:rsidR="000F23E5">
        <w:t>х</w:t>
      </w:r>
      <w:r w:rsidR="00694E35" w:rsidRPr="00DE3FF2">
        <w:t xml:space="preserve"> </w:t>
      </w:r>
      <w:r w:rsidR="000F23E5">
        <w:t>ор</w:t>
      </w:r>
      <w:r w:rsidR="00694E35" w:rsidRPr="00DE3FF2">
        <w:t>г</w:t>
      </w:r>
      <w:r w:rsidR="000F23E5">
        <w:t>а</w:t>
      </w:r>
      <w:r w:rsidR="00694E35" w:rsidRPr="00DE3FF2">
        <w:t>ніз</w:t>
      </w:r>
      <w:r w:rsidR="000F23E5">
        <w:t>а</w:t>
      </w:r>
      <w:r w:rsidR="00694E35" w:rsidRPr="00DE3FF2">
        <w:t>цій, щ</w:t>
      </w:r>
      <w:r w:rsidR="000F23E5">
        <w:t>о</w:t>
      </w:r>
      <w:r w:rsidR="00694E35" w:rsidRPr="00DE3FF2">
        <w:t xml:space="preserve"> </w:t>
      </w:r>
      <w:r w:rsidR="000F23E5">
        <w:t>охо</w:t>
      </w:r>
      <w:r w:rsidR="00694E35" w:rsidRPr="00DE3FF2">
        <w:t>плюв</w:t>
      </w:r>
      <w:r w:rsidR="000F23E5">
        <w:t>а</w:t>
      </w:r>
      <w:r w:rsidR="00694E35" w:rsidRPr="00DE3FF2">
        <w:t xml:space="preserve">ли </w:t>
      </w:r>
      <w:r w:rsidR="000F23E5">
        <w:t>р</w:t>
      </w:r>
      <w:r w:rsidR="00694E35" w:rsidRPr="00DE3FF2">
        <w:t>ізні ве</w:t>
      </w:r>
      <w:r w:rsidR="000F23E5">
        <w:t>р</w:t>
      </w:r>
      <w:r w:rsidR="00694E35" w:rsidRPr="00DE3FF2">
        <w:t>стви суспільств</w:t>
      </w:r>
      <w:r w:rsidR="000F23E5">
        <w:t>а</w:t>
      </w:r>
      <w:r w:rsidR="00694E35" w:rsidRPr="00DE3FF2">
        <w:t>. У сел</w:t>
      </w:r>
      <w:r w:rsidR="000F23E5">
        <w:t>ах</w:t>
      </w:r>
      <w:r w:rsidR="00694E35" w:rsidRPr="00DE3FF2">
        <w:t xml:space="preserve"> діяли м</w:t>
      </w:r>
      <w:r w:rsidR="000F23E5">
        <w:t>о</w:t>
      </w:r>
      <w:r w:rsidR="00694E35" w:rsidRPr="00DE3FF2">
        <w:t>л</w:t>
      </w:r>
      <w:r w:rsidR="000F23E5">
        <w:t>о</w:t>
      </w:r>
      <w:r w:rsidR="00694E35" w:rsidRPr="00DE3FF2">
        <w:t>діжні спілки, ї</w:t>
      </w:r>
      <w:r w:rsidR="000F23E5">
        <w:t>х</w:t>
      </w:r>
      <w:r w:rsidR="00694E35" w:rsidRPr="00DE3FF2">
        <w:t>ню діяльність спільн</w:t>
      </w:r>
      <w:r w:rsidR="000F23E5">
        <w:t>о</w:t>
      </w:r>
      <w:r w:rsidR="00694E35" w:rsidRPr="00DE3FF2">
        <w:t xml:space="preserve"> ку</w:t>
      </w:r>
      <w:r w:rsidR="000F23E5">
        <w:t>р</w:t>
      </w:r>
      <w:r w:rsidR="00694E35" w:rsidRPr="00DE3FF2">
        <w:t>и</w:t>
      </w:r>
      <w:r w:rsidR="000F23E5">
        <w:t>р</w:t>
      </w:r>
      <w:r w:rsidR="00694E35" w:rsidRPr="00DE3FF2">
        <w:t>ув</w:t>
      </w:r>
      <w:r w:rsidR="000F23E5">
        <w:t>а</w:t>
      </w:r>
      <w:r w:rsidR="00694E35" w:rsidRPr="00DE3FF2">
        <w:t>ли міністе</w:t>
      </w:r>
      <w:r w:rsidR="000F23E5">
        <w:t>р</w:t>
      </w:r>
      <w:r w:rsidR="00694E35" w:rsidRPr="00DE3FF2">
        <w:t>ств</w:t>
      </w:r>
      <w:r w:rsidR="000F23E5">
        <w:t>а</w:t>
      </w:r>
      <w:r w:rsidR="00694E35" w:rsidRPr="00DE3FF2">
        <w:t xml:space="preserve"> </w:t>
      </w:r>
      <w:r w:rsidR="000F23E5">
        <w:t>о</w:t>
      </w:r>
      <w:r w:rsidR="00694E35" w:rsidRPr="00DE3FF2">
        <w:t>світи т</w:t>
      </w:r>
      <w:r w:rsidR="000F23E5">
        <w:t>а</w:t>
      </w:r>
      <w:r w:rsidR="00694E35" w:rsidRPr="00DE3FF2">
        <w:t xml:space="preserve"> внут</w:t>
      </w:r>
      <w:r w:rsidR="000F23E5">
        <w:t>р</w:t>
      </w:r>
      <w:r w:rsidR="00694E35" w:rsidRPr="00DE3FF2">
        <w:t>ішні</w:t>
      </w:r>
      <w:r w:rsidR="000F23E5">
        <w:t>х</w:t>
      </w:r>
      <w:r w:rsidR="00694E35" w:rsidRPr="00DE3FF2">
        <w:t xml:space="preserve"> сп</w:t>
      </w:r>
      <w:r w:rsidR="000F23E5">
        <w:t>ра</w:t>
      </w:r>
      <w:r w:rsidR="00694E35" w:rsidRPr="00DE3FF2">
        <w:t>в</w:t>
      </w:r>
      <w:r w:rsidR="00A808EE" w:rsidRPr="00DE3FF2">
        <w:t>, ї</w:t>
      </w:r>
      <w:r w:rsidR="000F23E5">
        <w:t>х</w:t>
      </w:r>
      <w:r w:rsidR="00A808EE" w:rsidRPr="00DE3FF2">
        <w:t xml:space="preserve"> з</w:t>
      </w:r>
      <w:r w:rsidR="000F23E5">
        <w:t>а</w:t>
      </w:r>
      <w:r w:rsidR="00A808EE" w:rsidRPr="00DE3FF2">
        <w:t>вд</w:t>
      </w:r>
      <w:r w:rsidR="000F23E5">
        <w:t>а</w:t>
      </w:r>
      <w:r w:rsidR="00A808EE" w:rsidRPr="00DE3FF2">
        <w:t>нням бул</w:t>
      </w:r>
      <w:r w:rsidR="000F23E5">
        <w:t>о</w:t>
      </w:r>
      <w:r w:rsidR="00A808EE" w:rsidRPr="00DE3FF2">
        <w:t xml:space="preserve"> п</w:t>
      </w:r>
      <w:r w:rsidR="000F23E5">
        <w:t>о</w:t>
      </w:r>
      <w:r w:rsidR="00A808EE" w:rsidRPr="00DE3FF2">
        <w:t>ши</w:t>
      </w:r>
      <w:r w:rsidR="000F23E5">
        <w:t>р</w:t>
      </w:r>
      <w:r w:rsidR="00A808EE" w:rsidRPr="00DE3FF2">
        <w:t>ення т</w:t>
      </w:r>
      <w:r w:rsidR="000F23E5">
        <w:t>а</w:t>
      </w:r>
      <w:r w:rsidR="00A808EE" w:rsidRPr="00DE3FF2">
        <w:t xml:space="preserve"> слідкув</w:t>
      </w:r>
      <w:r w:rsidR="000F23E5">
        <w:t>а</w:t>
      </w:r>
      <w:r w:rsidR="00A808EE" w:rsidRPr="00DE3FF2">
        <w:t>ння з</w:t>
      </w:r>
      <w:r w:rsidR="000F23E5">
        <w:t>а</w:t>
      </w:r>
      <w:r w:rsidR="00A808EE" w:rsidRPr="00DE3FF2">
        <w:t xml:space="preserve"> вик</w:t>
      </w:r>
      <w:r w:rsidR="000F23E5">
        <w:t>о</w:t>
      </w:r>
      <w:r w:rsidR="00A808EE" w:rsidRPr="00DE3FF2">
        <w:t>н</w:t>
      </w:r>
      <w:r w:rsidR="000F23E5">
        <w:t>а</w:t>
      </w:r>
      <w:r w:rsidR="00A808EE" w:rsidRPr="00DE3FF2">
        <w:t>нням детектив цент</w:t>
      </w:r>
      <w:r w:rsidR="000F23E5">
        <w:t>ра</w:t>
      </w:r>
      <w:r w:rsidR="00A808EE" w:rsidRPr="00DE3FF2">
        <w:t>льн</w:t>
      </w:r>
      <w:r w:rsidR="000F23E5">
        <w:t>о</w:t>
      </w:r>
      <w:r w:rsidR="00A808EE" w:rsidRPr="00DE3FF2">
        <w:t>ї вл</w:t>
      </w:r>
      <w:r w:rsidR="000F23E5">
        <w:t>а</w:t>
      </w:r>
      <w:r w:rsidR="00A808EE" w:rsidRPr="00DE3FF2">
        <w:t>ди</w:t>
      </w:r>
      <w:r w:rsidR="00694E35" w:rsidRPr="00DE3FF2">
        <w:t>. П</w:t>
      </w:r>
      <w:r w:rsidR="000F23E5">
        <w:t>ро</w:t>
      </w:r>
      <w:r w:rsidR="00694E35" w:rsidRPr="00DE3FF2">
        <w:t>фспілки зн</w:t>
      </w:r>
      <w:r w:rsidR="000F23E5">
        <w:t>а</w:t>
      </w:r>
      <w:r w:rsidR="00694E35" w:rsidRPr="00DE3FF2">
        <w:t>чн</w:t>
      </w:r>
      <w:r w:rsidR="000F23E5">
        <w:t>о</w:t>
      </w:r>
      <w:r w:rsidR="00694E35" w:rsidRPr="00DE3FF2">
        <w:t>ю мі</w:t>
      </w:r>
      <w:r w:rsidR="000F23E5">
        <w:t>ро</w:t>
      </w:r>
      <w:r w:rsidR="00694E35" w:rsidRPr="00DE3FF2">
        <w:t>ю пе</w:t>
      </w:r>
      <w:r w:rsidR="000F23E5">
        <w:t>р</w:t>
      </w:r>
      <w:r w:rsidR="00694E35" w:rsidRPr="00DE3FF2">
        <w:t>ебув</w:t>
      </w:r>
      <w:r w:rsidR="000F23E5">
        <w:t>а</w:t>
      </w:r>
      <w:r w:rsidR="00694E35" w:rsidRPr="00DE3FF2">
        <w:t>ли під к</w:t>
      </w:r>
      <w:r w:rsidR="000F23E5">
        <w:t>о</w:t>
      </w:r>
      <w:r w:rsidR="00694E35" w:rsidRPr="00DE3FF2">
        <w:t>нт</w:t>
      </w:r>
      <w:r w:rsidR="000F23E5">
        <w:t>ро</w:t>
      </w:r>
      <w:r w:rsidR="00694E35" w:rsidRPr="00DE3FF2">
        <w:t>лем де</w:t>
      </w:r>
      <w:r w:rsidR="000F23E5">
        <w:t>р</w:t>
      </w:r>
      <w:r w:rsidR="00694E35" w:rsidRPr="00DE3FF2">
        <w:t>ж</w:t>
      </w:r>
      <w:r w:rsidR="000F23E5">
        <w:t>а</w:t>
      </w:r>
      <w:r w:rsidR="00694E35" w:rsidRPr="00DE3FF2">
        <w:t xml:space="preserve">ви. </w:t>
      </w:r>
      <w:r w:rsidR="000F23E5">
        <w:t>Ро</w:t>
      </w:r>
      <w:r w:rsidR="00694E35" w:rsidRPr="00DE3FF2">
        <w:t>звит</w:t>
      </w:r>
      <w:r w:rsidR="000F23E5">
        <w:t>о</w:t>
      </w:r>
      <w:r w:rsidR="00694E35" w:rsidRPr="00DE3FF2">
        <w:t>к те</w:t>
      </w:r>
      <w:r w:rsidR="000F23E5">
        <w:t>х</w:t>
      </w:r>
      <w:r w:rsidR="00694E35" w:rsidRPr="00DE3FF2">
        <w:t>нічни</w:t>
      </w:r>
      <w:r w:rsidR="000F23E5">
        <w:t>х</w:t>
      </w:r>
      <w:r w:rsidR="00694E35" w:rsidRPr="00DE3FF2">
        <w:t xml:space="preserve"> з</w:t>
      </w:r>
      <w:r w:rsidR="000F23E5">
        <w:t>а</w:t>
      </w:r>
      <w:r w:rsidR="00694E35" w:rsidRPr="00DE3FF2">
        <w:t>с</w:t>
      </w:r>
      <w:r w:rsidR="000F23E5">
        <w:t>о</w:t>
      </w:r>
      <w:r w:rsidR="00694E35" w:rsidRPr="00DE3FF2">
        <w:t xml:space="preserve">бів </w:t>
      </w:r>
      <w:r w:rsidR="000F23E5">
        <w:t>ро</w:t>
      </w:r>
      <w:r w:rsidR="00694E35" w:rsidRPr="00DE3FF2">
        <w:t>зши</w:t>
      </w:r>
      <w:r w:rsidR="000F23E5">
        <w:t>р</w:t>
      </w:r>
      <w:r w:rsidR="00694E35" w:rsidRPr="00DE3FF2">
        <w:t>юв</w:t>
      </w:r>
      <w:r w:rsidR="000F23E5">
        <w:t>а</w:t>
      </w:r>
      <w:r w:rsidR="00694E35" w:rsidRPr="00DE3FF2">
        <w:t>в м</w:t>
      </w:r>
      <w:r w:rsidR="000F23E5">
        <w:t>о</w:t>
      </w:r>
      <w:r w:rsidR="00694E35" w:rsidRPr="00DE3FF2">
        <w:t>жлив</w:t>
      </w:r>
      <w:r w:rsidR="000F23E5">
        <w:t>о</w:t>
      </w:r>
      <w:r w:rsidR="00694E35" w:rsidRPr="00DE3FF2">
        <w:t>сті вл</w:t>
      </w:r>
      <w:r w:rsidR="000F23E5">
        <w:t>а</w:t>
      </w:r>
      <w:r w:rsidR="00694E35" w:rsidRPr="00DE3FF2">
        <w:t>ди вплив</w:t>
      </w:r>
      <w:r w:rsidR="000F23E5">
        <w:t>а</w:t>
      </w:r>
      <w:r w:rsidR="00694E35" w:rsidRPr="00DE3FF2">
        <w:t>ти н</w:t>
      </w:r>
      <w:r w:rsidR="000F23E5">
        <w:t>а</w:t>
      </w:r>
      <w:r w:rsidR="00694E35" w:rsidRPr="00DE3FF2">
        <w:t xml:space="preserve"> суспільні н</w:t>
      </w:r>
      <w:r w:rsidR="000F23E5">
        <w:t>а</w:t>
      </w:r>
      <w:r w:rsidR="00694E35" w:rsidRPr="00DE3FF2">
        <w:t>ст</w:t>
      </w:r>
      <w:r w:rsidR="000F23E5">
        <w:t>ро</w:t>
      </w:r>
      <w:r w:rsidR="00694E35" w:rsidRPr="00DE3FF2">
        <w:t xml:space="preserve">ї. У 1925 </w:t>
      </w:r>
      <w:r w:rsidR="000F23E5">
        <w:t>р</w:t>
      </w:r>
      <w:r w:rsidR="00694E35" w:rsidRPr="00DE3FF2">
        <w:t>. у Т</w:t>
      </w:r>
      <w:r w:rsidR="000F23E5">
        <w:t>о</w:t>
      </w:r>
      <w:r w:rsidR="00694E35" w:rsidRPr="00DE3FF2">
        <w:t>кі</w:t>
      </w:r>
      <w:r w:rsidR="000F23E5">
        <w:t>о</w:t>
      </w:r>
      <w:r w:rsidR="00694E35" w:rsidRPr="00DE3FF2">
        <w:t xml:space="preserve">, </w:t>
      </w:r>
      <w:r w:rsidR="000F23E5">
        <w:t>О</w:t>
      </w:r>
      <w:r w:rsidR="00694E35" w:rsidRPr="00DE3FF2">
        <w:t>с</w:t>
      </w:r>
      <w:r w:rsidR="000F23E5">
        <w:t>а</w:t>
      </w:r>
      <w:r w:rsidR="00694E35" w:rsidRPr="00DE3FF2">
        <w:t>к</w:t>
      </w:r>
      <w:r w:rsidR="000F23E5">
        <w:t>а</w:t>
      </w:r>
      <w:r w:rsidR="00694E35" w:rsidRPr="00DE3FF2">
        <w:t xml:space="preserve"> т</w:t>
      </w:r>
      <w:r w:rsidR="000F23E5">
        <w:t>а</w:t>
      </w:r>
      <w:r w:rsidR="00694E35" w:rsidRPr="00DE3FF2">
        <w:t xml:space="preserve"> Н</w:t>
      </w:r>
      <w:r w:rsidR="000F23E5">
        <w:t>а</w:t>
      </w:r>
      <w:r w:rsidR="00694E35" w:rsidRPr="00DE3FF2">
        <w:t>г</w:t>
      </w:r>
      <w:r w:rsidR="000F23E5">
        <w:t>о</w:t>
      </w:r>
      <w:r w:rsidR="00694E35" w:rsidRPr="00DE3FF2">
        <w:t>я п</w:t>
      </w:r>
      <w:r w:rsidR="000F23E5">
        <w:t>о</w:t>
      </w:r>
      <w:r w:rsidR="00694E35" w:rsidRPr="00DE3FF2">
        <w:t>ч</w:t>
      </w:r>
      <w:r w:rsidR="000F23E5">
        <w:t>а</w:t>
      </w:r>
      <w:r w:rsidR="00694E35" w:rsidRPr="00DE3FF2">
        <w:t>л</w:t>
      </w:r>
      <w:r w:rsidR="000F23E5">
        <w:t>о</w:t>
      </w:r>
      <w:r w:rsidR="00694E35" w:rsidRPr="00DE3FF2">
        <w:t xml:space="preserve">ся </w:t>
      </w:r>
      <w:r w:rsidR="000F23E5">
        <w:t>ра</w:t>
      </w:r>
      <w:r w:rsidR="00694E35" w:rsidRPr="00DE3FF2">
        <w:t>ді</w:t>
      </w:r>
      <w:r w:rsidR="000F23E5">
        <w:t>о</w:t>
      </w:r>
      <w:r w:rsidR="00694E35" w:rsidRPr="00DE3FF2">
        <w:t>м</w:t>
      </w:r>
      <w:r w:rsidR="000F23E5">
        <w:t>о</w:t>
      </w:r>
      <w:r w:rsidR="00694E35" w:rsidRPr="00DE3FF2">
        <w:t>влення, у н</w:t>
      </w:r>
      <w:r w:rsidR="000F23E5">
        <w:t>а</w:t>
      </w:r>
      <w:r w:rsidR="00694E35" w:rsidRPr="00DE3FF2">
        <w:t>ступн</w:t>
      </w:r>
      <w:r w:rsidR="000F23E5">
        <w:t>о</w:t>
      </w:r>
      <w:r w:rsidR="00694E35" w:rsidRPr="00DE3FF2">
        <w:t xml:space="preserve">му </w:t>
      </w:r>
      <w:r w:rsidR="000F23E5">
        <w:t>ро</w:t>
      </w:r>
      <w:r w:rsidR="00694E35" w:rsidRPr="00DE3FF2">
        <w:t>ці бул</w:t>
      </w:r>
      <w:r w:rsidR="000F23E5">
        <w:t>о</w:t>
      </w:r>
      <w:r w:rsidR="00694E35" w:rsidRPr="00DE3FF2">
        <w:t xml:space="preserve"> ств</w:t>
      </w:r>
      <w:r w:rsidR="000F23E5">
        <w:t>ор</w:t>
      </w:r>
      <w:r w:rsidR="00694E35" w:rsidRPr="00DE3FF2">
        <w:t>ен</w:t>
      </w:r>
      <w:r w:rsidR="000F23E5">
        <w:t>о</w:t>
      </w:r>
      <w:r w:rsidR="00694E35" w:rsidRPr="00DE3FF2">
        <w:t xml:space="preserve"> де</w:t>
      </w:r>
      <w:r w:rsidR="000F23E5">
        <w:t>р</w:t>
      </w:r>
      <w:r w:rsidR="00694E35" w:rsidRPr="00DE3FF2">
        <w:t>ж</w:t>
      </w:r>
      <w:r w:rsidR="000F23E5">
        <w:t>а</w:t>
      </w:r>
      <w:r w:rsidR="00694E35" w:rsidRPr="00DE3FF2">
        <w:t xml:space="preserve">вну </w:t>
      </w:r>
      <w:r w:rsidR="000F23E5">
        <w:t>ра</w:t>
      </w:r>
      <w:r w:rsidR="00694E35" w:rsidRPr="00DE3FF2">
        <w:t>ді</w:t>
      </w:r>
      <w:r w:rsidR="000F23E5">
        <w:t>о</w:t>
      </w:r>
      <w:r w:rsidR="00694E35" w:rsidRPr="00DE3FF2">
        <w:t>к</w:t>
      </w:r>
      <w:r w:rsidR="000F23E5">
        <w:t>о</w:t>
      </w:r>
      <w:r w:rsidR="00694E35" w:rsidRPr="00DE3FF2">
        <w:t>мп</w:t>
      </w:r>
      <w:r w:rsidR="000F23E5">
        <w:t>а</w:t>
      </w:r>
      <w:r w:rsidR="00694E35" w:rsidRPr="00DE3FF2">
        <w:t>нію NHK, зг</w:t>
      </w:r>
      <w:r w:rsidR="000F23E5">
        <w:t>о</w:t>
      </w:r>
      <w:r w:rsidR="00694E35" w:rsidRPr="00DE3FF2">
        <w:t>д</w:t>
      </w:r>
      <w:r w:rsidR="000F23E5">
        <w:t>о</w:t>
      </w:r>
      <w:r w:rsidR="00694E35" w:rsidRPr="00DE3FF2">
        <w:t>м бул</w:t>
      </w:r>
      <w:r w:rsidR="000F23E5">
        <w:t>о</w:t>
      </w:r>
      <w:r w:rsidR="00694E35" w:rsidRPr="00DE3FF2">
        <w:t xml:space="preserve"> </w:t>
      </w:r>
      <w:r w:rsidR="000F23E5">
        <w:t>ро</w:t>
      </w:r>
      <w:r w:rsidR="00694E35" w:rsidRPr="00DE3FF2">
        <w:t>зг</w:t>
      </w:r>
      <w:r w:rsidR="000F23E5">
        <w:t>ор</w:t>
      </w:r>
      <w:r w:rsidR="00694E35" w:rsidRPr="00DE3FF2">
        <w:t>нут</w:t>
      </w:r>
      <w:r w:rsidR="000F23E5">
        <w:t>о</w:t>
      </w:r>
      <w:r w:rsidR="00694E35" w:rsidRPr="00DE3FF2">
        <w:t xml:space="preserve"> к</w:t>
      </w:r>
      <w:r w:rsidR="000F23E5">
        <w:t>а</w:t>
      </w:r>
      <w:r w:rsidR="00694E35" w:rsidRPr="00DE3FF2">
        <w:t>мп</w:t>
      </w:r>
      <w:r w:rsidR="000F23E5">
        <w:t>а</w:t>
      </w:r>
      <w:r w:rsidR="00694E35" w:rsidRPr="00DE3FF2">
        <w:t>нію «</w:t>
      </w:r>
      <w:r w:rsidR="000F23E5">
        <w:t>ра</w:t>
      </w:r>
      <w:r w:rsidR="00694E35" w:rsidRPr="00DE3FF2">
        <w:t>ді</w:t>
      </w:r>
      <w:r w:rsidR="000F23E5">
        <w:t>о</w:t>
      </w:r>
      <w:r w:rsidR="00694E35" w:rsidRPr="00DE3FF2">
        <w:t xml:space="preserve"> – у к</w:t>
      </w:r>
      <w:r w:rsidR="000F23E5">
        <w:t>о</w:t>
      </w:r>
      <w:r w:rsidR="00694E35" w:rsidRPr="00DE3FF2">
        <w:t>жен дім».</w:t>
      </w:r>
      <w:r w:rsidR="00A808EE" w:rsidRPr="00DE3FF2">
        <w:t xml:space="preserve"> У 1937 </w:t>
      </w:r>
      <w:r w:rsidR="000F23E5">
        <w:t>р</w:t>
      </w:r>
      <w:r w:rsidR="00A808EE" w:rsidRPr="00DE3FF2">
        <w:t xml:space="preserve"> де</w:t>
      </w:r>
      <w:r w:rsidR="000F23E5">
        <w:t>р</w:t>
      </w:r>
      <w:r w:rsidR="00A808EE" w:rsidRPr="00DE3FF2">
        <w:t>ж</w:t>
      </w:r>
      <w:r w:rsidR="000F23E5">
        <w:t>а</w:t>
      </w:r>
      <w:r w:rsidR="00A808EE" w:rsidRPr="00DE3FF2">
        <w:t>в</w:t>
      </w:r>
      <w:r w:rsidR="000F23E5">
        <w:t>а</w:t>
      </w:r>
      <w:r w:rsidR="00A808EE" w:rsidRPr="00DE3FF2">
        <w:t xml:space="preserve"> взял</w:t>
      </w:r>
      <w:r w:rsidR="000F23E5">
        <w:t>а</w:t>
      </w:r>
      <w:r w:rsidR="00A808EE" w:rsidRPr="00DE3FF2">
        <w:t xml:space="preserve"> під к</w:t>
      </w:r>
      <w:r w:rsidR="000F23E5">
        <w:t>о</w:t>
      </w:r>
      <w:r w:rsidR="00A808EE" w:rsidRPr="00DE3FF2">
        <w:t>нт</w:t>
      </w:r>
      <w:r w:rsidR="000F23E5">
        <w:t>ро</w:t>
      </w:r>
      <w:r w:rsidR="00A808EE" w:rsidRPr="00DE3FF2">
        <w:t xml:space="preserve">ль усі </w:t>
      </w:r>
      <w:r w:rsidR="000F23E5">
        <w:t>ра</w:t>
      </w:r>
      <w:r w:rsidR="00A808EE" w:rsidRPr="00DE3FF2">
        <w:t>ді</w:t>
      </w:r>
      <w:r w:rsidR="000F23E5">
        <w:t>о</w:t>
      </w:r>
      <w:r w:rsidR="00A808EE" w:rsidRPr="00DE3FF2">
        <w:t>ст</w:t>
      </w:r>
      <w:r w:rsidR="000F23E5">
        <w:t>а</w:t>
      </w:r>
      <w:r w:rsidR="00A808EE" w:rsidRPr="00DE3FF2">
        <w:t>нції.</w:t>
      </w:r>
      <w:r w:rsidR="00694E35" w:rsidRPr="00DE3FF2">
        <w:t xml:space="preserve"> Мільй</w:t>
      </w:r>
      <w:r w:rsidR="000F23E5">
        <w:t>о</w:t>
      </w:r>
      <w:r w:rsidR="00694E35" w:rsidRPr="00DE3FF2">
        <w:t>ни яп</w:t>
      </w:r>
      <w:r w:rsidR="000F23E5">
        <w:t>о</w:t>
      </w:r>
      <w:r w:rsidR="00694E35" w:rsidRPr="00DE3FF2">
        <w:t>нців п</w:t>
      </w:r>
      <w:r w:rsidR="000F23E5">
        <w:t>о</w:t>
      </w:r>
      <w:r w:rsidR="00694E35" w:rsidRPr="00DE3FF2">
        <w:t xml:space="preserve"> всій к</w:t>
      </w:r>
      <w:r w:rsidR="000F23E5">
        <w:t>ра</w:t>
      </w:r>
      <w:r w:rsidR="00694E35" w:rsidRPr="00DE3FF2">
        <w:t xml:space="preserve">їні </w:t>
      </w:r>
      <w:r w:rsidR="000F23E5">
        <w:t>о</w:t>
      </w:r>
      <w:r w:rsidR="00694E35" w:rsidRPr="00DE3FF2">
        <w:t>т</w:t>
      </w:r>
      <w:r w:rsidR="000F23E5">
        <w:t>р</w:t>
      </w:r>
      <w:r w:rsidR="00694E35" w:rsidRPr="00DE3FF2">
        <w:t>имув</w:t>
      </w:r>
      <w:r w:rsidR="000F23E5">
        <w:t>а</w:t>
      </w:r>
      <w:r w:rsidR="00694E35" w:rsidRPr="00DE3FF2">
        <w:t>ли інф</w:t>
      </w:r>
      <w:r w:rsidR="000F23E5">
        <w:t>ор</w:t>
      </w:r>
      <w:r w:rsidR="00694E35" w:rsidRPr="00DE3FF2">
        <w:t>м</w:t>
      </w:r>
      <w:r w:rsidR="000F23E5">
        <w:t>а</w:t>
      </w:r>
      <w:r w:rsidR="00694E35" w:rsidRPr="00DE3FF2">
        <w:t>цію єдиним к</w:t>
      </w:r>
      <w:r w:rsidR="000F23E5">
        <w:t>а</w:t>
      </w:r>
      <w:r w:rsidR="00694E35" w:rsidRPr="00DE3FF2">
        <w:t>н</w:t>
      </w:r>
      <w:r w:rsidR="000F23E5">
        <w:t>а</w:t>
      </w:r>
      <w:r w:rsidR="00694E35" w:rsidRPr="00DE3FF2">
        <w:t>л</w:t>
      </w:r>
      <w:r w:rsidR="000F23E5">
        <w:t>о</w:t>
      </w:r>
      <w:r w:rsidR="00694E35" w:rsidRPr="00DE3FF2">
        <w:t>м від де</w:t>
      </w:r>
      <w:r w:rsidR="000F23E5">
        <w:t>р</w:t>
      </w:r>
      <w:r w:rsidR="00694E35" w:rsidRPr="00DE3FF2">
        <w:t>ж</w:t>
      </w:r>
      <w:r w:rsidR="000F23E5">
        <w:t>а</w:t>
      </w:r>
      <w:r w:rsidR="00694E35" w:rsidRPr="00DE3FF2">
        <w:t>ви, щ</w:t>
      </w:r>
      <w:r w:rsidR="000F23E5">
        <w:t>о</w:t>
      </w:r>
      <w:r w:rsidR="00694E35" w:rsidRPr="00DE3FF2">
        <w:t xml:space="preserve"> підвищув</w:t>
      </w:r>
      <w:r w:rsidR="000F23E5">
        <w:t>а</w:t>
      </w:r>
      <w:r w:rsidR="00694E35" w:rsidRPr="00DE3FF2">
        <w:t>л</w:t>
      </w:r>
      <w:r w:rsidR="000F23E5">
        <w:t>о</w:t>
      </w:r>
      <w:r w:rsidR="00694E35" w:rsidRPr="00DE3FF2">
        <w:t xml:space="preserve"> ефективність к</w:t>
      </w:r>
      <w:r w:rsidR="000F23E5">
        <w:t>о</w:t>
      </w:r>
      <w:r w:rsidR="00694E35" w:rsidRPr="00DE3FF2">
        <w:t>нт</w:t>
      </w:r>
      <w:r w:rsidR="000F23E5">
        <w:t>ро</w:t>
      </w:r>
      <w:r w:rsidR="00694E35" w:rsidRPr="00DE3FF2">
        <w:t>лю н</w:t>
      </w:r>
      <w:r w:rsidR="000F23E5">
        <w:t>а</w:t>
      </w:r>
      <w:r w:rsidR="00694E35" w:rsidRPr="00DE3FF2">
        <w:t>д суспільств</w:t>
      </w:r>
      <w:r w:rsidR="000F23E5">
        <w:t>о</w:t>
      </w:r>
      <w:r w:rsidR="005B7638" w:rsidRPr="00DE3FF2">
        <w:t>м і сп</w:t>
      </w:r>
      <w:r w:rsidR="000F23E5">
        <w:t>р</w:t>
      </w:r>
      <w:r w:rsidR="005B7638" w:rsidRPr="00DE3FF2">
        <w:t>иял</w:t>
      </w:r>
      <w:r w:rsidR="000F23E5">
        <w:t>о</w:t>
      </w:r>
      <w:r w:rsidR="005B7638" w:rsidRPr="00DE3FF2">
        <w:t xml:space="preserve"> п</w:t>
      </w:r>
      <w:r w:rsidR="000F23E5">
        <w:t>о</w:t>
      </w:r>
      <w:r w:rsidR="005B7638" w:rsidRPr="00DE3FF2">
        <w:t>д</w:t>
      </w:r>
      <w:r w:rsidR="000F23E5">
        <w:t>о</w:t>
      </w:r>
      <w:r w:rsidR="005B7638" w:rsidRPr="00DE3FF2">
        <w:t>л</w:t>
      </w:r>
      <w:r w:rsidR="000F23E5">
        <w:t>а</w:t>
      </w:r>
      <w:r w:rsidR="005B7638" w:rsidRPr="00DE3FF2">
        <w:t xml:space="preserve">нню </w:t>
      </w:r>
      <w:r w:rsidR="000F23E5">
        <w:t>ро</w:t>
      </w:r>
      <w:r w:rsidR="005B7638" w:rsidRPr="00DE3FF2">
        <w:t xml:space="preserve">здумів </w:t>
      </w:r>
      <w:hyperlink r:id="rId31" w:anchor="_ftnref85" w:history="1">
        <w:r w:rsidR="00DE3FF2" w:rsidRPr="00DE3FF2">
          <w:t>[</w:t>
        </w:r>
        <w:r w:rsidR="006767CD" w:rsidRPr="00DE3FF2">
          <w:t>15</w:t>
        </w:r>
        <w:r w:rsidR="005B7638" w:rsidRPr="00DE3FF2">
          <w:t>]</w:t>
        </w:r>
      </w:hyperlink>
      <w:r w:rsidR="00694E35" w:rsidRPr="00DE3FF2">
        <w:t>.</w:t>
      </w:r>
    </w:p>
    <w:p w:rsidR="00F60188" w:rsidRPr="00DE3FF2" w:rsidRDefault="00694E35" w:rsidP="008C479E">
      <w:pPr>
        <w:pStyle w:val="13"/>
        <w:contextualSpacing/>
      </w:pPr>
      <w:r w:rsidRPr="00DE3FF2">
        <w:t>Де</w:t>
      </w:r>
      <w:r w:rsidR="000F23E5">
        <w:t>р</w:t>
      </w:r>
      <w:r w:rsidRPr="00DE3FF2">
        <w:t>ж</w:t>
      </w:r>
      <w:r w:rsidR="000F23E5">
        <w:t>а</w:t>
      </w:r>
      <w:r w:rsidRPr="00DE3FF2">
        <w:t>вний к</w:t>
      </w:r>
      <w:r w:rsidR="000F23E5">
        <w:t>о</w:t>
      </w:r>
      <w:r w:rsidRPr="00DE3FF2">
        <w:t>нт</w:t>
      </w:r>
      <w:r w:rsidR="000F23E5">
        <w:t>ро</w:t>
      </w:r>
      <w:r w:rsidRPr="00DE3FF2">
        <w:t>ль вст</w:t>
      </w:r>
      <w:r w:rsidR="000F23E5">
        <w:t>а</w:t>
      </w:r>
      <w:r w:rsidRPr="00DE3FF2">
        <w:t>н</w:t>
      </w:r>
      <w:r w:rsidR="000F23E5">
        <w:t>о</w:t>
      </w:r>
      <w:r w:rsidRPr="00DE3FF2">
        <w:t>влюв</w:t>
      </w:r>
      <w:r w:rsidR="000F23E5">
        <w:t>а</w:t>
      </w:r>
      <w:r w:rsidRPr="00DE3FF2">
        <w:t>вся т</w:t>
      </w:r>
      <w:r w:rsidR="000F23E5">
        <w:t>а</w:t>
      </w:r>
      <w:r w:rsidRPr="00DE3FF2">
        <w:t>к</w:t>
      </w:r>
      <w:r w:rsidR="000F23E5">
        <w:t>о</w:t>
      </w:r>
      <w:r w:rsidRPr="00DE3FF2">
        <w:t>ж з</w:t>
      </w:r>
      <w:r w:rsidR="000F23E5">
        <w:t>а</w:t>
      </w:r>
      <w:r w:rsidRPr="00DE3FF2">
        <w:t xml:space="preserve"> ду</w:t>
      </w:r>
      <w:r w:rsidR="000F23E5">
        <w:t>хо</w:t>
      </w:r>
      <w:r w:rsidRPr="00DE3FF2">
        <w:t>вн</w:t>
      </w:r>
      <w:r w:rsidR="000F23E5">
        <w:t>о</w:t>
      </w:r>
      <w:r w:rsidR="00A808EE" w:rsidRPr="00DE3FF2">
        <w:t>ю</w:t>
      </w:r>
      <w:r w:rsidRPr="00DE3FF2">
        <w:t xml:space="preserve"> сфе</w:t>
      </w:r>
      <w:r w:rsidR="000F23E5">
        <w:t>ро</w:t>
      </w:r>
      <w:r w:rsidRPr="00DE3FF2">
        <w:t>ю життя суспільств</w:t>
      </w:r>
      <w:r w:rsidR="000F23E5">
        <w:t>а</w:t>
      </w:r>
      <w:r w:rsidRPr="00DE3FF2">
        <w:t>: іде</w:t>
      </w:r>
      <w:r w:rsidR="000F23E5">
        <w:t>о</w:t>
      </w:r>
      <w:r w:rsidRPr="00DE3FF2">
        <w:t>л</w:t>
      </w:r>
      <w:r w:rsidR="000F23E5">
        <w:t>о</w:t>
      </w:r>
      <w:r w:rsidRPr="00DE3FF2">
        <w:t>гією, культу</w:t>
      </w:r>
      <w:r w:rsidR="000F23E5">
        <w:t>ро</w:t>
      </w:r>
      <w:r w:rsidRPr="00DE3FF2">
        <w:t>ю, з</w:t>
      </w:r>
      <w:r w:rsidR="000F23E5">
        <w:t>а</w:t>
      </w:r>
      <w:r w:rsidRPr="00DE3FF2">
        <w:t>с</w:t>
      </w:r>
      <w:r w:rsidR="000F23E5">
        <w:t>о</w:t>
      </w:r>
      <w:r w:rsidRPr="00DE3FF2">
        <w:t>б</w:t>
      </w:r>
      <w:r w:rsidR="000F23E5">
        <w:t>а</w:t>
      </w:r>
      <w:r w:rsidRPr="00DE3FF2">
        <w:t>ми м</w:t>
      </w:r>
      <w:r w:rsidR="000F23E5">
        <w:t>а</w:t>
      </w:r>
      <w:r w:rsidRPr="00DE3FF2">
        <w:t>с</w:t>
      </w:r>
      <w:r w:rsidR="000F23E5">
        <w:t>о</w:t>
      </w:r>
      <w:r w:rsidRPr="00DE3FF2">
        <w:t>в</w:t>
      </w:r>
      <w:r w:rsidR="000F23E5">
        <w:t>о</w:t>
      </w:r>
      <w:r w:rsidRPr="00DE3FF2">
        <w:t>ї інф</w:t>
      </w:r>
      <w:r w:rsidR="000F23E5">
        <w:t>ор</w:t>
      </w:r>
      <w:r w:rsidRPr="00DE3FF2">
        <w:t>м</w:t>
      </w:r>
      <w:r w:rsidR="000F23E5">
        <w:t>а</w:t>
      </w:r>
      <w:r w:rsidRPr="00DE3FF2">
        <w:t xml:space="preserve">ції, </w:t>
      </w:r>
      <w:r w:rsidR="000F23E5">
        <w:t>о</w:t>
      </w:r>
      <w:r w:rsidRPr="00DE3FF2">
        <w:t>світ</w:t>
      </w:r>
      <w:r w:rsidR="000F23E5">
        <w:t>о</w:t>
      </w:r>
      <w:r w:rsidRPr="00DE3FF2">
        <w:t>ю. «П</w:t>
      </w:r>
      <w:r w:rsidR="000F23E5">
        <w:t>о</w:t>
      </w:r>
      <w:r w:rsidRPr="00DE3FF2">
        <w:t>силил</w:t>
      </w:r>
      <w:r w:rsidR="000F23E5">
        <w:t>а</w:t>
      </w:r>
      <w:r w:rsidRPr="00DE3FF2">
        <w:t>ся цензу</w:t>
      </w:r>
      <w:r w:rsidR="000F23E5">
        <w:t>ра</w:t>
      </w:r>
      <w:r w:rsidRPr="00DE3FF2">
        <w:t xml:space="preserve"> н</w:t>
      </w:r>
      <w:r w:rsidR="000F23E5">
        <w:t>а</w:t>
      </w:r>
      <w:r w:rsidRPr="00DE3FF2">
        <w:t>д печ</w:t>
      </w:r>
      <w:r w:rsidR="000F23E5">
        <w:t>а</w:t>
      </w:r>
      <w:r w:rsidRPr="00DE3FF2">
        <w:t>тк</w:t>
      </w:r>
      <w:r w:rsidR="000F23E5">
        <w:t>о</w:t>
      </w:r>
      <w:r w:rsidRPr="00DE3FF2">
        <w:t>ю, п</w:t>
      </w:r>
      <w:r w:rsidR="000F23E5">
        <w:t>о</w:t>
      </w:r>
      <w:r w:rsidRPr="00DE3FF2">
        <w:t>ч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здійснюв</w:t>
      </w:r>
      <w:r w:rsidR="000F23E5">
        <w:t>а</w:t>
      </w:r>
      <w:r w:rsidRPr="00DE3FF2">
        <w:t>ти п</w:t>
      </w:r>
      <w:r w:rsidR="000F23E5">
        <w:t>р</w:t>
      </w:r>
      <w:r w:rsidRPr="00DE3FF2">
        <w:t>яме вт</w:t>
      </w:r>
      <w:r w:rsidR="000F23E5">
        <w:t>р</w:t>
      </w:r>
      <w:r w:rsidRPr="00DE3FF2">
        <w:t>уч</w:t>
      </w:r>
      <w:r w:rsidR="000F23E5">
        <w:t>а</w:t>
      </w:r>
      <w:r w:rsidRPr="00DE3FF2">
        <w:t xml:space="preserve">ння у </w:t>
      </w:r>
      <w:r w:rsidR="000F23E5">
        <w:t>ро</w:t>
      </w:r>
      <w:r w:rsidRPr="00DE3FF2">
        <w:t>б</w:t>
      </w:r>
      <w:r w:rsidR="000F23E5">
        <w:t>о</w:t>
      </w:r>
      <w:r w:rsidRPr="00DE3FF2">
        <w:t>ту вид</w:t>
      </w:r>
      <w:r w:rsidR="000F23E5">
        <w:t>а</w:t>
      </w:r>
      <w:r w:rsidRPr="00DE3FF2">
        <w:t>вництв. … 1 ж</w:t>
      </w:r>
      <w:r w:rsidR="000F23E5">
        <w:t>о</w:t>
      </w:r>
      <w:r w:rsidRPr="00DE3FF2">
        <w:t xml:space="preserve">втня 1939 </w:t>
      </w:r>
      <w:r w:rsidR="000F23E5">
        <w:t>ро</w:t>
      </w:r>
      <w:r w:rsidRPr="00DE3FF2">
        <w:t>ку в Яп</w:t>
      </w:r>
      <w:r w:rsidR="000F23E5">
        <w:t>о</w:t>
      </w:r>
      <w:r w:rsidRPr="00DE3FF2">
        <w:t>нії … бул</w:t>
      </w:r>
      <w:r w:rsidR="000F23E5">
        <w:t>о</w:t>
      </w:r>
      <w:r w:rsidRPr="00DE3FF2">
        <w:t xml:space="preserve"> п</w:t>
      </w:r>
      <w:r w:rsidR="000F23E5">
        <w:t>р</w:t>
      </w:r>
      <w:r w:rsidRPr="00DE3FF2">
        <w:t>ийнят</w:t>
      </w:r>
      <w:r w:rsidR="000F23E5">
        <w:t>о</w:t>
      </w:r>
      <w:r w:rsidRPr="00DE3FF2">
        <w:t xml:space="preserve"> «З</w:t>
      </w:r>
      <w:r w:rsidR="000F23E5">
        <w:t>а</w:t>
      </w:r>
      <w:r w:rsidRPr="00DE3FF2">
        <w:t>к</w:t>
      </w:r>
      <w:r w:rsidR="000F23E5">
        <w:t>о</w:t>
      </w:r>
      <w:r w:rsidRPr="00DE3FF2">
        <w:t>н п</w:t>
      </w:r>
      <w:r w:rsidR="000F23E5">
        <w:t>ро</w:t>
      </w:r>
      <w:r w:rsidRPr="00DE3FF2">
        <w:t xml:space="preserve"> кін</w:t>
      </w:r>
      <w:r w:rsidR="000F23E5">
        <w:t>о</w:t>
      </w:r>
      <w:r w:rsidRPr="00DE3FF2">
        <w:t>фільми» т</w:t>
      </w:r>
      <w:r w:rsidR="000F23E5">
        <w:t>а</w:t>
      </w:r>
      <w:r w:rsidRPr="00DE3FF2">
        <w:t xml:space="preserve"> вст</w:t>
      </w:r>
      <w:r w:rsidR="000F23E5">
        <w:t>а</w:t>
      </w:r>
      <w:r w:rsidRPr="00DE3FF2">
        <w:t>н</w:t>
      </w:r>
      <w:r w:rsidR="000F23E5">
        <w:t>о</w:t>
      </w:r>
      <w:r w:rsidRPr="00DE3FF2">
        <w:t>влен</w:t>
      </w:r>
      <w:r w:rsidR="000F23E5">
        <w:t>о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ль у г</w:t>
      </w:r>
      <w:r w:rsidR="000F23E5">
        <w:t>а</w:t>
      </w:r>
      <w:r w:rsidRPr="00DE3FF2">
        <w:t>лузі музики т</w:t>
      </w:r>
      <w:r w:rsidR="000F23E5">
        <w:t>а</w:t>
      </w:r>
      <w:r w:rsidRPr="00DE3FF2">
        <w:t xml:space="preserve"> те</w:t>
      </w:r>
      <w:r w:rsidR="000F23E5">
        <w:t>а</w:t>
      </w:r>
      <w:r w:rsidRPr="00DE3FF2">
        <w:t>т</w:t>
      </w:r>
      <w:r w:rsidR="000F23E5">
        <w:t>р</w:t>
      </w:r>
      <w:r w:rsidRPr="00DE3FF2">
        <w:t>у. Він здійснюв</w:t>
      </w:r>
      <w:r w:rsidR="000F23E5">
        <w:t>а</w:t>
      </w:r>
      <w:r w:rsidRPr="00DE3FF2">
        <w:t>вся н</w:t>
      </w:r>
      <w:r w:rsidR="000F23E5">
        <w:t>а</w:t>
      </w:r>
      <w:r w:rsidRPr="00DE3FF2">
        <w:t xml:space="preserve"> підст</w:t>
      </w:r>
      <w:r w:rsidR="000F23E5">
        <w:t>а</w:t>
      </w:r>
      <w:r w:rsidRPr="00DE3FF2">
        <w:t>ві «з</w:t>
      </w:r>
      <w:r w:rsidR="000F23E5">
        <w:t>а</w:t>
      </w:r>
      <w:r w:rsidRPr="00DE3FF2">
        <w:t>безпечення всь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н</w:t>
      </w:r>
      <w:r w:rsidR="000F23E5">
        <w:t>аро</w:t>
      </w:r>
      <w:r w:rsidRPr="00DE3FF2">
        <w:t>ду зд</w:t>
      </w:r>
      <w:r w:rsidR="000F23E5">
        <w:t>оро</w:t>
      </w:r>
      <w:r w:rsidRPr="00DE3FF2">
        <w:t xml:space="preserve">вими </w:t>
      </w:r>
      <w:r w:rsidR="000F23E5">
        <w:t>ро</w:t>
      </w:r>
      <w:r w:rsidRPr="00DE3FF2">
        <w:t>зв</w:t>
      </w:r>
      <w:r w:rsidR="000F23E5">
        <w:t>а</w:t>
      </w:r>
      <w:r w:rsidRPr="00DE3FF2">
        <w:t>г</w:t>
      </w:r>
      <w:r w:rsidR="000F23E5">
        <w:t>а</w:t>
      </w:r>
      <w:r w:rsidRPr="00DE3FF2">
        <w:t>ми». … У г</w:t>
      </w:r>
      <w:r w:rsidR="000F23E5">
        <w:t>р</w:t>
      </w:r>
      <w:r w:rsidRPr="00DE3FF2">
        <w:t xml:space="preserve">удні 1937 </w:t>
      </w:r>
      <w:r w:rsidR="000F23E5">
        <w:t>ро</w:t>
      </w:r>
      <w:r w:rsidRPr="00DE3FF2">
        <w:t>ку бул</w:t>
      </w:r>
      <w:r w:rsidR="000F23E5">
        <w:t>о</w:t>
      </w:r>
      <w:r w:rsidRPr="00DE3FF2">
        <w:t xml:space="preserve"> ств</w:t>
      </w:r>
      <w:r w:rsidR="000F23E5">
        <w:t>ор</w:t>
      </w:r>
      <w:r w:rsidRPr="00DE3FF2">
        <w:t>ен</w:t>
      </w:r>
      <w:r w:rsidR="000F23E5">
        <w:t>о</w:t>
      </w:r>
      <w:r w:rsidRPr="00DE3FF2">
        <w:t xml:space="preserve"> т</w:t>
      </w:r>
      <w:r w:rsidR="000F23E5">
        <w:t>а</w:t>
      </w:r>
      <w:r w:rsidRPr="00DE3FF2">
        <w:t>к зв</w:t>
      </w:r>
      <w:r w:rsidR="000F23E5">
        <w:t>а</w:t>
      </w:r>
      <w:r w:rsidRPr="00DE3FF2">
        <w:t>ну «Де</w:t>
      </w:r>
      <w:r w:rsidR="000F23E5">
        <w:t>р</w:t>
      </w:r>
      <w:r w:rsidRPr="00DE3FF2">
        <w:t>ж</w:t>
      </w:r>
      <w:r w:rsidR="000F23E5">
        <w:t>а</w:t>
      </w:r>
      <w:r w:rsidRPr="00DE3FF2">
        <w:t>вну пед</w:t>
      </w:r>
      <w:r w:rsidR="000F23E5">
        <w:t>а</w:t>
      </w:r>
      <w:r w:rsidRPr="00DE3FF2">
        <w:t>г</w:t>
      </w:r>
      <w:r w:rsidR="000F23E5">
        <w:t>о</w:t>
      </w:r>
      <w:r w:rsidRPr="00DE3FF2">
        <w:t xml:space="preserve">гічну </w:t>
      </w:r>
      <w:r w:rsidR="000F23E5">
        <w:t>ра</w:t>
      </w:r>
      <w:r w:rsidRPr="00DE3FF2">
        <w:t>ду», з</w:t>
      </w:r>
      <w:r w:rsidR="000F23E5">
        <w:t>а</w:t>
      </w:r>
      <w:r w:rsidRPr="00DE3FF2">
        <w:t>вд</w:t>
      </w:r>
      <w:r w:rsidR="000F23E5">
        <w:t>а</w:t>
      </w:r>
      <w:r w:rsidRPr="00DE3FF2">
        <w:t>ння як</w:t>
      </w:r>
      <w:r w:rsidR="000F23E5">
        <w:t>о</w:t>
      </w:r>
      <w:r w:rsidRPr="00DE3FF2">
        <w:t>ї в</w:t>
      </w:r>
      <w:r w:rsidR="000F23E5">
        <w:t>хо</w:t>
      </w:r>
      <w:r w:rsidRPr="00DE3FF2">
        <w:t>дил</w:t>
      </w:r>
      <w:r w:rsidR="000F23E5">
        <w:t>а</w:t>
      </w:r>
      <w:r w:rsidRPr="00DE3FF2">
        <w:t xml:space="preserve"> д</w:t>
      </w:r>
      <w:r w:rsidR="000F23E5">
        <w:t>о</w:t>
      </w:r>
      <w:r w:rsidRPr="00DE3FF2">
        <w:t>к</w:t>
      </w:r>
      <w:r w:rsidR="000F23E5">
        <w:t>ор</w:t>
      </w:r>
      <w:r w:rsidRPr="00DE3FF2">
        <w:t>інн</w:t>
      </w:r>
      <w:r w:rsidR="000F23E5">
        <w:t>а</w:t>
      </w:r>
      <w:r w:rsidRPr="00DE3FF2">
        <w:t xml:space="preserve"> </w:t>
      </w:r>
      <w:r w:rsidR="000F23E5">
        <w:t>р</w:t>
      </w:r>
      <w:r w:rsidRPr="00DE3FF2">
        <w:t>еф</w:t>
      </w:r>
      <w:r w:rsidR="000F23E5">
        <w:t>ор</w:t>
      </w:r>
      <w:r w:rsidRPr="00DE3FF2">
        <w:t>м</w:t>
      </w:r>
      <w:r w:rsidR="000F23E5">
        <w:t>а</w:t>
      </w:r>
      <w:r w:rsidRPr="00DE3FF2">
        <w:t xml:space="preserve"> н</w:t>
      </w:r>
      <w:r w:rsidR="000F23E5">
        <w:t>а</w:t>
      </w:r>
      <w:r w:rsidRPr="00DE3FF2">
        <w:t>вч</w:t>
      </w:r>
      <w:r w:rsidR="000F23E5">
        <w:t>а</w:t>
      </w:r>
      <w:r w:rsidRPr="00DE3FF2">
        <w:t>ння «н</w:t>
      </w:r>
      <w:r w:rsidR="000F23E5">
        <w:t>а</w:t>
      </w:r>
      <w:r w:rsidRPr="00DE3FF2">
        <w:t xml:space="preserve"> к</w:t>
      </w:r>
      <w:r w:rsidR="000F23E5">
        <w:t>ор</w:t>
      </w:r>
      <w:r w:rsidRPr="00DE3FF2">
        <w:t>исть п</w:t>
      </w:r>
      <w:r w:rsidR="000F23E5">
        <w:t>ро</w:t>
      </w:r>
      <w:r w:rsidRPr="00DE3FF2">
        <w:t>г</w:t>
      </w:r>
      <w:r w:rsidR="000F23E5">
        <w:t>р</w:t>
      </w:r>
      <w:r w:rsidRPr="00DE3FF2">
        <w:t>есу культу</w:t>
      </w:r>
      <w:r w:rsidR="000F23E5">
        <w:t>р</w:t>
      </w:r>
      <w:r w:rsidRPr="00DE3FF2">
        <w:t>и т</w:t>
      </w:r>
      <w:r w:rsidR="000F23E5">
        <w:t>а</w:t>
      </w:r>
      <w:r w:rsidRPr="00DE3FF2">
        <w:t xml:space="preserve"> вічн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</w:t>
      </w:r>
      <w:r w:rsidR="000F23E5">
        <w:t>ро</w:t>
      </w:r>
      <w:r w:rsidRPr="00DE3FF2">
        <w:t>цвіт</w:t>
      </w:r>
      <w:r w:rsidR="000F23E5">
        <w:t>а</w:t>
      </w:r>
      <w:r w:rsidRPr="00DE3FF2">
        <w:t>ння Яп</w:t>
      </w:r>
      <w:r w:rsidR="000F23E5">
        <w:t>о</w:t>
      </w:r>
      <w:r w:rsidRPr="00DE3FF2">
        <w:t>нії з у</w:t>
      </w:r>
      <w:r w:rsidR="000F23E5">
        <w:t>рах</w:t>
      </w:r>
      <w:r w:rsidRPr="00DE3FF2">
        <w:t>ув</w:t>
      </w:r>
      <w:r w:rsidR="000F23E5">
        <w:t>а</w:t>
      </w:r>
      <w:r w:rsidRPr="00DE3FF2">
        <w:t>нням ст</w:t>
      </w:r>
      <w:r w:rsidR="000F23E5">
        <w:t>а</w:t>
      </w:r>
      <w:r w:rsidRPr="00DE3FF2">
        <w:t>н</w:t>
      </w:r>
      <w:r w:rsidR="000F23E5">
        <w:t>о</w:t>
      </w:r>
      <w:r w:rsidRPr="00DE3FF2">
        <w:t>вищ</w:t>
      </w:r>
      <w:r w:rsidR="000F23E5">
        <w:t>а</w:t>
      </w:r>
      <w:r w:rsidRPr="00DE3FF2">
        <w:t xml:space="preserve"> у к</w:t>
      </w:r>
      <w:r w:rsidR="000F23E5">
        <w:t>ра</w:t>
      </w:r>
      <w:r w:rsidRPr="00DE3FF2">
        <w:t xml:space="preserve">їні і </w:t>
      </w:r>
      <w:r w:rsidR="000F23E5">
        <w:t>о</w:t>
      </w:r>
      <w:r w:rsidR="00785D35" w:rsidRPr="00DE3FF2">
        <w:t>с</w:t>
      </w:r>
      <w:r w:rsidR="000F23E5">
        <w:t>о</w:t>
      </w:r>
      <w:r w:rsidR="00785D35" w:rsidRPr="00DE3FF2">
        <w:t>блив</w:t>
      </w:r>
      <w:r w:rsidR="000F23E5">
        <w:t>о</w:t>
      </w:r>
      <w:r w:rsidR="00785D35" w:rsidRPr="00DE3FF2">
        <w:t xml:space="preserve">ї </w:t>
      </w:r>
      <w:r w:rsidR="000F23E5">
        <w:t>ро</w:t>
      </w:r>
      <w:r w:rsidR="00785D35" w:rsidRPr="00DE3FF2">
        <w:t>лі яп</w:t>
      </w:r>
      <w:r w:rsidR="000F23E5">
        <w:t>о</w:t>
      </w:r>
      <w:r w:rsidR="00785D35" w:rsidRPr="00DE3FF2">
        <w:t>нськ</w:t>
      </w:r>
      <w:r w:rsidR="000F23E5">
        <w:t>о</w:t>
      </w:r>
      <w:r w:rsidR="00785D35" w:rsidRPr="00DE3FF2">
        <w:t>г</w:t>
      </w:r>
      <w:r w:rsidR="000F23E5">
        <w:t>о</w:t>
      </w:r>
      <w:r w:rsidR="00785D35" w:rsidRPr="00DE3FF2">
        <w:t xml:space="preserve"> н</w:t>
      </w:r>
      <w:r w:rsidR="000F23E5">
        <w:t>аро</w:t>
      </w:r>
      <w:r w:rsidR="00785D35" w:rsidRPr="00DE3FF2">
        <w:t>ду</w:t>
      </w:r>
      <w:r w:rsidRPr="00DE3FF2">
        <w:t>»</w:t>
      </w:r>
      <w:bookmarkStart w:id="65" w:name="_ftnref83"/>
      <w:bookmarkEnd w:id="65"/>
      <w:r w:rsidR="000D70A4" w:rsidRPr="00DE3FF2">
        <w:fldChar w:fldCharType="begin"/>
      </w:r>
      <w:r w:rsidRPr="00DE3FF2">
        <w:instrText xml:space="preserve"> HYPERLINK "https://translate.googleusercontent.com/translate_f" \l "_ftn83"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122</w:t>
      </w:r>
      <w:r w:rsidR="00F7423D">
        <w:t>,</w:t>
      </w:r>
      <w:r w:rsidR="00F7423D" w:rsidRPr="00F7423D">
        <w:t xml:space="preserve"> </w:t>
      </w:r>
      <w:r w:rsidR="00F7423D" w:rsidRPr="002A6FA0">
        <w:t>158</w:t>
      </w:r>
      <w:r w:rsidRPr="00DE3FF2">
        <w:t>]</w:t>
      </w:r>
      <w:r w:rsidR="000D70A4" w:rsidRPr="00DE3FF2">
        <w:fldChar w:fldCharType="end"/>
      </w:r>
      <w:r w:rsidR="00A808EE" w:rsidRPr="00DE3FF2">
        <w:t>.</w:t>
      </w:r>
    </w:p>
    <w:p w:rsidR="00694E35" w:rsidRPr="00DE3FF2" w:rsidRDefault="00785D35" w:rsidP="008C479E">
      <w:pPr>
        <w:pStyle w:val="13"/>
        <w:contextualSpacing/>
      </w:pPr>
      <w:r w:rsidRPr="00DE3FF2">
        <w:t xml:space="preserve">У 1939 </w:t>
      </w:r>
      <w:r w:rsidR="000F23E5">
        <w:t>р</w:t>
      </w:r>
      <w:r w:rsidRPr="00DE3FF2">
        <w:t>. п</w:t>
      </w:r>
      <w:r w:rsidR="000F23E5">
        <w:t>о</w:t>
      </w:r>
      <w:r w:rsidRPr="00DE3FF2">
        <w:t>ч</w:t>
      </w:r>
      <w:r w:rsidR="000F23E5">
        <w:t>а</w:t>
      </w:r>
      <w:r w:rsidRPr="00DE3FF2">
        <w:t xml:space="preserve">ли </w:t>
      </w:r>
      <w:r w:rsidR="000F23E5">
        <w:t>ро</w:t>
      </w:r>
      <w:r w:rsidRPr="00DE3FF2">
        <w:t>з</w:t>
      </w:r>
      <w:r w:rsidR="000F23E5">
        <w:t>ро</w:t>
      </w:r>
      <w:r w:rsidRPr="00DE3FF2">
        <w:t>бляти н</w:t>
      </w:r>
      <w:r w:rsidR="000F23E5">
        <w:t>о</w:t>
      </w:r>
      <w:r w:rsidRPr="00DE3FF2">
        <w:t>ву п</w:t>
      </w:r>
      <w:r w:rsidR="000F23E5">
        <w:t>ро</w:t>
      </w:r>
      <w:r w:rsidRPr="00DE3FF2">
        <w:t>г</w:t>
      </w:r>
      <w:r w:rsidR="000F23E5">
        <w:t>ра</w:t>
      </w:r>
      <w:r w:rsidRPr="00DE3FF2">
        <w:t xml:space="preserve">му </w:t>
      </w:r>
      <w:r w:rsidR="000F23E5">
        <w:t>ро</w:t>
      </w:r>
      <w:r w:rsidRPr="00DE3FF2">
        <w:t>звитку яп</w:t>
      </w:r>
      <w:r w:rsidR="000F23E5">
        <w:t>о</w:t>
      </w:r>
      <w:r w:rsidRPr="00DE3FF2">
        <w:t>нськ</w:t>
      </w:r>
      <w:r w:rsidR="000F23E5">
        <w:t>о</w:t>
      </w:r>
      <w:r w:rsidRPr="00DE3FF2">
        <w:t>ї н</w:t>
      </w:r>
      <w:r w:rsidR="000F23E5">
        <w:t>а</w:t>
      </w:r>
      <w:r w:rsidRPr="00DE3FF2">
        <w:t>ції.  «П</w:t>
      </w:r>
      <w:r w:rsidR="000F23E5">
        <w:t>ро</w:t>
      </w:r>
      <w:r w:rsidRPr="00DE3FF2">
        <w:t>г</w:t>
      </w:r>
      <w:r w:rsidR="000F23E5">
        <w:t>ра</w:t>
      </w:r>
      <w:r w:rsidRPr="00DE3FF2">
        <w:t>м</w:t>
      </w:r>
      <w:r w:rsidR="000F23E5">
        <w:t>а</w:t>
      </w:r>
      <w:r w:rsidRPr="00DE3FF2">
        <w:t xml:space="preserve"> н</w:t>
      </w:r>
      <w:r w:rsidR="000F23E5">
        <w:t>о</w:t>
      </w:r>
      <w:r w:rsidRPr="00DE3FF2">
        <w:t>в</w:t>
      </w:r>
      <w:r w:rsidR="000F23E5">
        <w:t>о</w:t>
      </w:r>
      <w:r w:rsidRPr="00DE3FF2">
        <w:t>ї ст</w:t>
      </w:r>
      <w:r w:rsidR="000F23E5">
        <w:t>р</w:t>
      </w:r>
      <w:r w:rsidRPr="00DE3FF2">
        <w:t>укту</w:t>
      </w:r>
      <w:r w:rsidR="000F23E5">
        <w:t>р</w:t>
      </w:r>
      <w:r w:rsidRPr="00DE3FF2">
        <w:t>и» бул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публік</w:t>
      </w:r>
      <w:r w:rsidR="000F23E5">
        <w:t>о</w:t>
      </w:r>
      <w:r w:rsidRPr="00DE3FF2">
        <w:t>в</w:t>
      </w:r>
      <w:r w:rsidR="000F23E5">
        <w:t>а</w:t>
      </w:r>
      <w:r w:rsidRPr="00DE3FF2">
        <w:t>н</w:t>
      </w:r>
      <w:r w:rsidR="000F23E5">
        <w:t>а</w:t>
      </w:r>
      <w:r w:rsidR="00F60188" w:rsidRPr="00DE3FF2">
        <w:t xml:space="preserve"> 17 се</w:t>
      </w:r>
      <w:r w:rsidR="000F23E5">
        <w:t>р</w:t>
      </w:r>
      <w:r w:rsidR="00F60188" w:rsidRPr="00DE3FF2">
        <w:t xml:space="preserve">пня 1940 </w:t>
      </w:r>
      <w:r w:rsidR="000F23E5">
        <w:t>р</w:t>
      </w:r>
      <w:r w:rsidR="00F60188" w:rsidRPr="00DE3FF2">
        <w:t>. У ній пе</w:t>
      </w:r>
      <w:r w:rsidR="000F23E5">
        <w:t>р</w:t>
      </w:r>
      <w:r w:rsidR="00F60188" w:rsidRPr="00DE3FF2">
        <w:t>едб</w:t>
      </w:r>
      <w:r w:rsidR="000F23E5">
        <w:t>а</w:t>
      </w:r>
      <w:r w:rsidR="00F60188" w:rsidRPr="00DE3FF2">
        <w:t>ч</w:t>
      </w:r>
      <w:r w:rsidR="000F23E5">
        <w:t>а</w:t>
      </w:r>
      <w:r w:rsidR="00F60188" w:rsidRPr="00DE3FF2">
        <w:t>л</w:t>
      </w:r>
      <w:r w:rsidR="000F23E5">
        <w:t>о</w:t>
      </w:r>
      <w:r w:rsidR="00F60188" w:rsidRPr="00DE3FF2">
        <w:t>ся «п</w:t>
      </w:r>
      <w:r w:rsidR="000F23E5">
        <w:t>о</w:t>
      </w:r>
      <w:r w:rsidR="00F60188" w:rsidRPr="00DE3FF2">
        <w:t>вне знищення системи індивіду</w:t>
      </w:r>
      <w:r w:rsidR="000F23E5">
        <w:t>а</w:t>
      </w:r>
      <w:r w:rsidR="00F60188" w:rsidRPr="00DE3FF2">
        <w:t>лізму, щ</w:t>
      </w:r>
      <w:r w:rsidR="000F23E5">
        <w:t>о</w:t>
      </w:r>
      <w:r w:rsidR="00F60188" w:rsidRPr="00DE3FF2">
        <w:t xml:space="preserve"> існув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 xml:space="preserve"> в минул</w:t>
      </w:r>
      <w:r w:rsidR="000F23E5">
        <w:t>о</w:t>
      </w:r>
      <w:r w:rsidR="00F60188" w:rsidRPr="00DE3FF2">
        <w:t>му, в п</w:t>
      </w:r>
      <w:r w:rsidR="000F23E5">
        <w:t>о</w:t>
      </w:r>
      <w:r w:rsidR="00F60188" w:rsidRPr="00DE3FF2">
        <w:t>літичній, ек</w:t>
      </w:r>
      <w:r w:rsidR="000F23E5">
        <w:t>о</w:t>
      </w:r>
      <w:r w:rsidR="00F60188" w:rsidRPr="00DE3FF2">
        <w:t>н</w:t>
      </w:r>
      <w:r w:rsidR="000F23E5">
        <w:t>о</w:t>
      </w:r>
      <w:r w:rsidR="00F60188" w:rsidRPr="00DE3FF2">
        <w:t>мічній і культу</w:t>
      </w:r>
      <w:r w:rsidR="000F23E5">
        <w:t>р</w:t>
      </w:r>
      <w:r w:rsidR="00F60188" w:rsidRPr="00DE3FF2">
        <w:t>ній сфе</w:t>
      </w:r>
      <w:r w:rsidR="000F23E5">
        <w:t>рах</w:t>
      </w:r>
      <w:r w:rsidR="00F60188" w:rsidRPr="00DE3FF2">
        <w:t>» і б</w:t>
      </w:r>
      <w:r w:rsidR="000F23E5">
        <w:t>а</w:t>
      </w:r>
      <w:r w:rsidR="00F60188" w:rsidRPr="00DE3FF2">
        <w:t>зув</w:t>
      </w:r>
      <w:r w:rsidR="000F23E5">
        <w:t>а</w:t>
      </w:r>
      <w:r w:rsidR="00F60188" w:rsidRPr="00DE3FF2">
        <w:t>л</w:t>
      </w:r>
      <w:r w:rsidR="000F23E5">
        <w:t>а</w:t>
      </w:r>
      <w:r w:rsidR="00F60188" w:rsidRPr="00DE3FF2">
        <w:t>ся «н</w:t>
      </w:r>
      <w:r w:rsidR="000F23E5">
        <w:t>а</w:t>
      </w:r>
      <w:r w:rsidR="00F60188" w:rsidRPr="00DE3FF2">
        <w:t xml:space="preserve"> єдиній де</w:t>
      </w:r>
      <w:r w:rsidR="000F23E5">
        <w:t>р</w:t>
      </w:r>
      <w:r w:rsidR="00F60188" w:rsidRPr="00DE3FF2">
        <w:t>ж</w:t>
      </w:r>
      <w:r w:rsidR="000F23E5">
        <w:t>а</w:t>
      </w:r>
      <w:r w:rsidR="00F60188" w:rsidRPr="00DE3FF2">
        <w:t>вній іде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>гії, щ</w:t>
      </w:r>
      <w:r w:rsidR="000F23E5">
        <w:t>о</w:t>
      </w:r>
      <w:r w:rsidR="00F60188" w:rsidRPr="00DE3FF2">
        <w:t xml:space="preserve"> д</w:t>
      </w:r>
      <w:r w:rsidR="000F23E5">
        <w:t>о</w:t>
      </w:r>
      <w:r w:rsidR="00F60188" w:rsidRPr="00DE3FF2">
        <w:t>п</w:t>
      </w:r>
      <w:r w:rsidR="000F23E5">
        <w:t>о</w:t>
      </w:r>
      <w:r w:rsidR="00F60188" w:rsidRPr="00DE3FF2">
        <w:t>м</w:t>
      </w:r>
      <w:r w:rsidR="000F23E5">
        <w:t>а</w:t>
      </w:r>
      <w:r w:rsidR="00F60188" w:rsidRPr="00DE3FF2">
        <w:t>г</w:t>
      </w:r>
      <w:r w:rsidR="000F23E5">
        <w:t>а</w:t>
      </w:r>
      <w:r w:rsidR="00F60188" w:rsidRPr="00DE3FF2">
        <w:t>є н</w:t>
      </w:r>
      <w:r w:rsidR="000F23E5">
        <w:t>аро</w:t>
      </w:r>
      <w:r w:rsidR="00F60188" w:rsidRPr="00DE3FF2">
        <w:t>ду цілк</w:t>
      </w:r>
      <w:r w:rsidR="000F23E5">
        <w:t>о</w:t>
      </w:r>
      <w:r w:rsidR="00F60188" w:rsidRPr="00DE3FF2">
        <w:t>м п</w:t>
      </w:r>
      <w:r w:rsidR="000F23E5">
        <w:t>р</w:t>
      </w:r>
      <w:r w:rsidR="00F60188" w:rsidRPr="00DE3FF2">
        <w:t>исвятити себе служінню імпе</w:t>
      </w:r>
      <w:r w:rsidR="000F23E5">
        <w:t>ра</w:t>
      </w:r>
      <w:r w:rsidR="00F60188" w:rsidRPr="00DE3FF2">
        <w:t>т</w:t>
      </w:r>
      <w:r w:rsidR="000F23E5">
        <w:t>ор</w:t>
      </w:r>
      <w:r w:rsidR="00F60188" w:rsidRPr="00DE3FF2">
        <w:t>у». … Д</w:t>
      </w:r>
      <w:r w:rsidR="000F23E5">
        <w:t>о</w:t>
      </w:r>
      <w:r w:rsidR="00F60188" w:rsidRPr="00DE3FF2">
        <w:t xml:space="preserve"> «н</w:t>
      </w:r>
      <w:r w:rsidR="000F23E5">
        <w:t>о</w:t>
      </w:r>
      <w:r w:rsidR="00F60188" w:rsidRPr="00DE3FF2">
        <w:t>в</w:t>
      </w:r>
      <w:r w:rsidR="000F23E5">
        <w:t>о</w:t>
      </w:r>
      <w:r w:rsidR="00F60188" w:rsidRPr="00DE3FF2">
        <w:t>ї п</w:t>
      </w:r>
      <w:r w:rsidR="000F23E5">
        <w:t>о</w:t>
      </w:r>
      <w:r w:rsidR="00F60188" w:rsidRPr="00DE3FF2">
        <w:t>літичн</w:t>
      </w:r>
      <w:r w:rsidR="000F23E5">
        <w:t>о</w:t>
      </w:r>
      <w:r w:rsidR="00F60188" w:rsidRPr="00DE3FF2">
        <w:t>ї ст</w:t>
      </w:r>
      <w:r w:rsidR="000F23E5">
        <w:t>р</w:t>
      </w:r>
      <w:r w:rsidR="00F60188" w:rsidRPr="00DE3FF2">
        <w:t>укту</w:t>
      </w:r>
      <w:r w:rsidR="000F23E5">
        <w:t>р</w:t>
      </w:r>
      <w:r w:rsidR="00F60188" w:rsidRPr="00DE3FF2">
        <w:t>и» м</w:t>
      </w:r>
      <w:r w:rsidR="000F23E5">
        <w:t>а</w:t>
      </w:r>
      <w:r w:rsidR="00F60188" w:rsidRPr="00DE3FF2">
        <w:t xml:space="preserve">ли «влитися» </w:t>
      </w:r>
      <w:r w:rsidR="00F60188" w:rsidRPr="00DE3FF2">
        <w:lastRenderedPageBreak/>
        <w:t>всі існуючі п</w:t>
      </w:r>
      <w:r w:rsidR="000F23E5">
        <w:t>ар</w:t>
      </w:r>
      <w:r w:rsidR="00F60188" w:rsidRPr="00DE3FF2">
        <w:t xml:space="preserve">тії, </w:t>
      </w:r>
      <w:r w:rsidR="000F23E5">
        <w:t>ор</w:t>
      </w:r>
      <w:r w:rsidR="00F60188" w:rsidRPr="00DE3FF2">
        <w:t>г</w:t>
      </w:r>
      <w:r w:rsidR="000F23E5">
        <w:t>а</w:t>
      </w:r>
      <w:r w:rsidR="00F60188" w:rsidRPr="00DE3FF2">
        <w:t>ніз</w:t>
      </w:r>
      <w:r w:rsidR="000F23E5">
        <w:t>а</w:t>
      </w:r>
      <w:r w:rsidR="00F60188" w:rsidRPr="00DE3FF2">
        <w:t>ції, п</w:t>
      </w:r>
      <w:r w:rsidR="000F23E5">
        <w:t>ро</w:t>
      </w:r>
      <w:r w:rsidR="00F60188" w:rsidRPr="00DE3FF2">
        <w:t>фспілки т</w:t>
      </w:r>
      <w:r w:rsidR="000F23E5">
        <w:t>о</w:t>
      </w:r>
      <w:r w:rsidR="00F60188" w:rsidRPr="00DE3FF2">
        <w:t>щ</w:t>
      </w:r>
      <w:r w:rsidR="000F23E5">
        <w:t>о</w:t>
      </w:r>
      <w:r w:rsidR="00F60188" w:rsidRPr="00DE3FF2">
        <w:t>»</w:t>
      </w:r>
      <w:bookmarkStart w:id="66" w:name="_ftnref79"/>
      <w:bookmarkEnd w:id="66"/>
      <w:r w:rsidR="000D70A4" w:rsidRPr="00DE3FF2">
        <w:fldChar w:fldCharType="begin"/>
      </w:r>
      <w:r w:rsidR="00F60188" w:rsidRPr="00DE3FF2">
        <w:instrText xml:space="preserve"> HYPERLINK "https://translate.googleusercontent.com/translate_f" \l "_ftn79"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</w:t>
      </w:r>
      <w:r w:rsidR="00370A33" w:rsidRPr="00DE3FF2">
        <w:t>2</w:t>
      </w:r>
      <w:r w:rsidR="006767CD" w:rsidRPr="00DE3FF2">
        <w:t>1</w:t>
      </w:r>
      <w:r w:rsidR="00F7423D">
        <w:t>,</w:t>
      </w:r>
      <w:r w:rsidR="00F7423D" w:rsidRPr="00F7423D">
        <w:t xml:space="preserve"> </w:t>
      </w:r>
      <w:r w:rsidR="00F7423D">
        <w:t>134</w:t>
      </w:r>
      <w:r w:rsidR="00F60188" w:rsidRPr="00DE3FF2">
        <w:t>]</w:t>
      </w:r>
      <w:r w:rsidR="000D70A4" w:rsidRPr="00DE3FF2">
        <w:fldChar w:fldCharType="end"/>
      </w:r>
      <w:r w:rsidR="00F60188" w:rsidRPr="00DE3FF2">
        <w:t>. П</w:t>
      </w:r>
      <w:r w:rsidR="000F23E5">
        <w:t>о</w:t>
      </w:r>
      <w:r w:rsidR="00F60188" w:rsidRPr="00DE3FF2">
        <w:t>літичні п</w:t>
      </w:r>
      <w:r w:rsidR="000F23E5">
        <w:t>ар</w:t>
      </w:r>
      <w:r w:rsidR="00F60188" w:rsidRPr="00DE3FF2">
        <w:t xml:space="preserve">тії, </w:t>
      </w:r>
      <w:r w:rsidR="000F23E5">
        <w:t>а</w:t>
      </w:r>
      <w:r w:rsidR="00F60188" w:rsidRPr="00DE3FF2">
        <w:t xml:space="preserve"> т</w:t>
      </w:r>
      <w:r w:rsidR="000F23E5">
        <w:t>а</w:t>
      </w:r>
      <w:r w:rsidR="00F60188" w:rsidRPr="00DE3FF2">
        <w:t>к</w:t>
      </w:r>
      <w:r w:rsidR="000F23E5">
        <w:t>о</w:t>
      </w:r>
      <w:r w:rsidR="00F60188" w:rsidRPr="00DE3FF2">
        <w:t>ж п</w:t>
      </w:r>
      <w:r w:rsidR="000F23E5">
        <w:t>ро</w:t>
      </w:r>
      <w:r w:rsidR="00F60188" w:rsidRPr="00DE3FF2">
        <w:t xml:space="preserve">фспілки 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>л</w:t>
      </w:r>
      <w:r w:rsidR="000F23E5">
        <w:t>о</w:t>
      </w:r>
      <w:r w:rsidR="00F60188" w:rsidRPr="00DE3FF2">
        <w:t>сили п</w:t>
      </w:r>
      <w:r w:rsidR="000F23E5">
        <w:t>ро</w:t>
      </w:r>
      <w:r w:rsidR="00F60188" w:rsidRPr="00DE3FF2">
        <w:t xml:space="preserve"> с</w:t>
      </w:r>
      <w:r w:rsidR="000F23E5">
        <w:t>а</w:t>
      </w:r>
      <w:r w:rsidR="00F60188" w:rsidRPr="00DE3FF2">
        <w:t>м</w:t>
      </w:r>
      <w:r w:rsidR="000F23E5">
        <w:t>оро</w:t>
      </w:r>
      <w:r w:rsidR="00F60188" w:rsidRPr="00DE3FF2">
        <w:t>зпуск. З</w:t>
      </w:r>
      <w:r w:rsidR="000F23E5">
        <w:t>а</w:t>
      </w:r>
      <w:r w:rsidR="00F60188" w:rsidRPr="00DE3FF2">
        <w:t>мість ни</w:t>
      </w:r>
      <w:r w:rsidR="000F23E5">
        <w:t>х</w:t>
      </w:r>
      <w:r w:rsidR="00F60188" w:rsidRPr="00DE3FF2">
        <w:t xml:space="preserve"> бул</w:t>
      </w:r>
      <w:r w:rsidR="000F23E5">
        <w:t>о</w:t>
      </w:r>
      <w:r w:rsidR="00F60188" w:rsidRPr="00DE3FF2">
        <w:t xml:space="preserve"> ств</w:t>
      </w:r>
      <w:r w:rsidR="000F23E5">
        <w:t>ор</w:t>
      </w:r>
      <w:r w:rsidR="00F60188" w:rsidRPr="00DE3FF2">
        <w:t>ен</w:t>
      </w:r>
      <w:r w:rsidR="000F23E5">
        <w:t>о</w:t>
      </w:r>
      <w:r w:rsidR="00F60188" w:rsidRPr="00DE3FF2">
        <w:t xml:space="preserve"> </w:t>
      </w:r>
      <w:r w:rsidR="000F23E5">
        <w:t>А</w:t>
      </w:r>
      <w:r w:rsidR="00F60188" w:rsidRPr="00DE3FF2">
        <w:t>с</w:t>
      </w:r>
      <w:r w:rsidR="000F23E5">
        <w:t>о</w:t>
      </w:r>
      <w:r w:rsidR="00F60188" w:rsidRPr="00DE3FF2">
        <w:t>ці</w:t>
      </w:r>
      <w:r w:rsidR="000F23E5">
        <w:t>а</w:t>
      </w:r>
      <w:r w:rsidR="00F60188" w:rsidRPr="00DE3FF2">
        <w:t>цію д</w:t>
      </w:r>
      <w:r w:rsidR="000F23E5">
        <w:t>о</w:t>
      </w:r>
      <w:r w:rsidR="00F60188" w:rsidRPr="00DE3FF2">
        <w:t>п</w:t>
      </w:r>
      <w:r w:rsidR="000F23E5">
        <w:t>о</w:t>
      </w:r>
      <w:r w:rsidR="00F60188" w:rsidRPr="00DE3FF2">
        <w:t>м</w:t>
      </w:r>
      <w:r w:rsidR="000F23E5">
        <w:t>о</w:t>
      </w:r>
      <w:r w:rsidR="00F60188" w:rsidRPr="00DE3FF2">
        <w:t>ги т</w:t>
      </w:r>
      <w:r w:rsidR="000F23E5">
        <w:t>ро</w:t>
      </w:r>
      <w:r w:rsidR="00F60188" w:rsidRPr="00DE3FF2">
        <w:t>ну. К</w:t>
      </w:r>
      <w:r w:rsidR="000F23E5">
        <w:t>р</w:t>
      </w:r>
      <w:r w:rsidR="00F60188" w:rsidRPr="00DE3FF2">
        <w:t>ім т</w:t>
      </w:r>
      <w:r w:rsidR="000F23E5">
        <w:t>о</w:t>
      </w:r>
      <w:r w:rsidR="00F60188" w:rsidRPr="00DE3FF2">
        <w:t>г</w:t>
      </w:r>
      <w:r w:rsidR="000F23E5">
        <w:t>о</w:t>
      </w:r>
      <w:r w:rsidR="00F60188" w:rsidRPr="00DE3FF2">
        <w:t>, в к</w:t>
      </w:r>
      <w:r w:rsidR="000F23E5">
        <w:t>ра</w:t>
      </w:r>
      <w:r w:rsidR="00F60188" w:rsidRPr="00DE3FF2">
        <w:t xml:space="preserve">їні </w:t>
      </w:r>
      <w:r w:rsidR="000F23E5">
        <w:t>ро</w:t>
      </w:r>
      <w:r w:rsidR="00F60188" w:rsidRPr="00DE3FF2">
        <w:t>з</w:t>
      </w:r>
      <w:r w:rsidR="000F23E5">
        <w:t>ро</w:t>
      </w:r>
      <w:r w:rsidR="00F60188" w:rsidRPr="00DE3FF2">
        <w:t>ст</w:t>
      </w:r>
      <w:r w:rsidR="000F23E5">
        <w:t>а</w:t>
      </w:r>
      <w:r w:rsidR="00F60188" w:rsidRPr="00DE3FF2">
        <w:t xml:space="preserve">вся </w:t>
      </w:r>
      <w:r w:rsidR="000F23E5">
        <w:t>р</w:t>
      </w:r>
      <w:r w:rsidR="00F60188" w:rsidRPr="00DE3FF2">
        <w:t>у</w:t>
      </w:r>
      <w:r w:rsidR="000F23E5">
        <w:t>х</w:t>
      </w:r>
      <w:r w:rsidR="00F60188" w:rsidRPr="00DE3FF2">
        <w:t xml:space="preserve"> з</w:t>
      </w:r>
      <w:r w:rsidR="000F23E5">
        <w:t>а</w:t>
      </w:r>
      <w:r w:rsidR="00F60188" w:rsidRPr="00DE3FF2">
        <w:t xml:space="preserve"> ств</w:t>
      </w:r>
      <w:r w:rsidR="000F23E5">
        <w:t>ор</w:t>
      </w:r>
      <w:r w:rsidR="00F60188" w:rsidRPr="00DE3FF2">
        <w:t>ення т</w:t>
      </w:r>
      <w:r w:rsidR="000F23E5">
        <w:t>о</w:t>
      </w:r>
      <w:r w:rsidR="00F60188" w:rsidRPr="00DE3FF2">
        <w:t>в</w:t>
      </w:r>
      <w:r w:rsidR="000F23E5">
        <w:t>ар</w:t>
      </w:r>
      <w:r w:rsidR="00F60188" w:rsidRPr="00DE3FF2">
        <w:t>иств служіння вітчизні че</w:t>
      </w:r>
      <w:r w:rsidR="000F23E5">
        <w:t>р</w:t>
      </w:r>
      <w:r w:rsidR="00F60188" w:rsidRPr="00DE3FF2">
        <w:t>ез ви</w:t>
      </w:r>
      <w:r w:rsidR="000F23E5">
        <w:t>ро</w:t>
      </w:r>
      <w:r w:rsidR="00F60188" w:rsidRPr="00DE3FF2">
        <w:t>бництв</w:t>
      </w:r>
      <w:r w:rsidR="000F23E5">
        <w:t>о</w:t>
      </w:r>
      <w:r w:rsidR="00F60188" w:rsidRPr="00DE3FF2">
        <w:t>. Д</w:t>
      </w:r>
      <w:r w:rsidR="000F23E5">
        <w:t>о</w:t>
      </w:r>
      <w:r w:rsidR="00F60188" w:rsidRPr="00DE3FF2">
        <w:t xml:space="preserve"> ве</w:t>
      </w:r>
      <w:r w:rsidR="000F23E5">
        <w:t>р</w:t>
      </w:r>
      <w:r w:rsidR="00F60188" w:rsidRPr="00DE3FF2">
        <w:t xml:space="preserve">есня 1940 </w:t>
      </w:r>
      <w:r w:rsidR="000F23E5">
        <w:t>ро</w:t>
      </w:r>
      <w:r w:rsidR="00F60188" w:rsidRPr="00DE3FF2">
        <w:t>ку бул</w:t>
      </w:r>
      <w:r w:rsidR="000F23E5">
        <w:t>о</w:t>
      </w:r>
      <w:r w:rsidR="00F60188" w:rsidRPr="00DE3FF2">
        <w:t xml:space="preserve"> </w:t>
      </w:r>
      <w:r w:rsidR="000F23E5">
        <w:t>ор</w:t>
      </w:r>
      <w:r w:rsidR="00F60188" w:rsidRPr="00DE3FF2">
        <w:t>г</w:t>
      </w:r>
      <w:r w:rsidR="000F23E5">
        <w:t>а</w:t>
      </w:r>
      <w:r w:rsidR="00F60188" w:rsidRPr="00DE3FF2">
        <w:t>ніз</w:t>
      </w:r>
      <w:r w:rsidR="000F23E5">
        <w:t>о</w:t>
      </w:r>
      <w:r w:rsidR="00F60188" w:rsidRPr="00DE3FF2">
        <w:t>в</w:t>
      </w:r>
      <w:r w:rsidR="000F23E5">
        <w:t>а</w:t>
      </w:r>
      <w:r w:rsidR="00F60188" w:rsidRPr="00DE3FF2">
        <w:t>н</w:t>
      </w:r>
      <w:r w:rsidR="000F23E5">
        <w:t>о</w:t>
      </w:r>
      <w:r w:rsidR="00F60188" w:rsidRPr="00DE3FF2">
        <w:t xml:space="preserve"> близьк</w:t>
      </w:r>
      <w:r w:rsidR="000F23E5">
        <w:t>о</w:t>
      </w:r>
      <w:r w:rsidR="00F60188" w:rsidRPr="00DE3FF2">
        <w:t xml:space="preserve"> 70 тисяч т</w:t>
      </w:r>
      <w:r w:rsidR="000F23E5">
        <w:t>а</w:t>
      </w:r>
      <w:r w:rsidR="00F60188" w:rsidRPr="00DE3FF2">
        <w:t>ки</w:t>
      </w:r>
      <w:r w:rsidR="000F23E5">
        <w:t>х</w:t>
      </w:r>
      <w:r w:rsidR="00F60188" w:rsidRPr="00DE3FF2">
        <w:t xml:space="preserve"> т</w:t>
      </w:r>
      <w:r w:rsidR="000F23E5">
        <w:t>о</w:t>
      </w:r>
      <w:r w:rsidR="00F60188" w:rsidRPr="00DE3FF2">
        <w:t>в</w:t>
      </w:r>
      <w:r w:rsidR="000F23E5">
        <w:t>ар</w:t>
      </w:r>
      <w:r w:rsidR="00F60188" w:rsidRPr="00DE3FF2">
        <w:t>иств із кількістю членів п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 xml:space="preserve">д 4800 тисяч </w:t>
      </w:r>
      <w:r w:rsidR="000F23E5">
        <w:t>о</w:t>
      </w:r>
      <w:r w:rsidR="00F60188" w:rsidRPr="00DE3FF2">
        <w:t>сіб. Т</w:t>
      </w:r>
      <w:r w:rsidR="000F23E5">
        <w:t>о</w:t>
      </w:r>
      <w:r w:rsidR="00F60188" w:rsidRPr="00DE3FF2">
        <w:t>в</w:t>
      </w:r>
      <w:r w:rsidR="000F23E5">
        <w:t>ар</w:t>
      </w:r>
      <w:r w:rsidR="00F60188" w:rsidRPr="00DE3FF2">
        <w:t>иств</w:t>
      </w:r>
      <w:r w:rsidR="000F23E5">
        <w:t>а</w:t>
      </w:r>
      <w:r w:rsidR="00F60188" w:rsidRPr="00DE3FF2">
        <w:t xml:space="preserve"> </w:t>
      </w:r>
      <w:r w:rsidR="000F23E5">
        <w:t>охо</w:t>
      </w:r>
      <w:r w:rsidR="00F60188" w:rsidRPr="00DE3FF2">
        <w:t>плюв</w:t>
      </w:r>
      <w:r w:rsidR="000F23E5">
        <w:t>а</w:t>
      </w:r>
      <w:r w:rsidR="00F60188" w:rsidRPr="00DE3FF2">
        <w:t>ли п</w:t>
      </w:r>
      <w:r w:rsidR="000F23E5">
        <w:t>о</w:t>
      </w:r>
      <w:r w:rsidR="00F60188" w:rsidRPr="00DE3FF2">
        <w:t>н</w:t>
      </w:r>
      <w:r w:rsidR="000F23E5">
        <w:t>а</w:t>
      </w:r>
      <w:r w:rsidR="00F60188" w:rsidRPr="00DE3FF2">
        <w:t xml:space="preserve">д 246 тисяч </w:t>
      </w:r>
      <w:r w:rsidR="000F23E5">
        <w:t>р</w:t>
      </w:r>
      <w:r w:rsidR="00F60188" w:rsidRPr="00DE3FF2">
        <w:t>ізни</w:t>
      </w:r>
      <w:r w:rsidR="000F23E5">
        <w:t>х</w:t>
      </w:r>
      <w:r w:rsidR="00F60188" w:rsidRPr="00DE3FF2">
        <w:t xml:space="preserve"> п</w:t>
      </w:r>
      <w:r w:rsidR="000F23E5">
        <w:t>ро</w:t>
      </w:r>
      <w:r w:rsidR="00F60188" w:rsidRPr="00DE3FF2">
        <w:t>мисл</w:t>
      </w:r>
      <w:r w:rsidR="000F23E5">
        <w:t>о</w:t>
      </w:r>
      <w:r w:rsidR="00F60188" w:rsidRPr="00DE3FF2">
        <w:t>ви</w:t>
      </w:r>
      <w:r w:rsidR="000F23E5">
        <w:t>х</w:t>
      </w:r>
      <w:r w:rsidR="00F60188" w:rsidRPr="00DE3FF2">
        <w:t xml:space="preserve"> підп</w:t>
      </w:r>
      <w:r w:rsidR="000F23E5">
        <w:t>р</w:t>
      </w:r>
      <w:r w:rsidR="00F60188" w:rsidRPr="00DE3FF2">
        <w:t>иємств»</w:t>
      </w:r>
      <w:bookmarkStart w:id="67" w:name="_ftnref80"/>
      <w:bookmarkEnd w:id="67"/>
      <w:r w:rsidR="000D70A4" w:rsidRPr="00DE3FF2">
        <w:fldChar w:fldCharType="begin"/>
      </w:r>
      <w:r w:rsidR="00F60188" w:rsidRPr="00DE3FF2">
        <w:instrText xml:space="preserve"> HYPERLINK "https://translate.googleusercontent.com/translate_f" \l "_ftn80"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142</w:t>
      </w:r>
      <w:r w:rsidR="00F7423D">
        <w:t>,</w:t>
      </w:r>
      <w:r w:rsidR="00F7423D" w:rsidRPr="00F7423D">
        <w:rPr>
          <w:bCs/>
          <w:kern w:val="36"/>
        </w:rPr>
        <w:t xml:space="preserve"> </w:t>
      </w:r>
      <w:r w:rsidR="00F7423D">
        <w:rPr>
          <w:bCs/>
          <w:kern w:val="36"/>
        </w:rPr>
        <w:t>481-488</w:t>
      </w:r>
      <w:r w:rsidR="00F60188" w:rsidRPr="00DE3FF2">
        <w:t>]</w:t>
      </w:r>
      <w:r w:rsidR="000D70A4" w:rsidRPr="00DE3FF2">
        <w:fldChar w:fldCharType="end"/>
      </w:r>
      <w:r w:rsidR="00F60188" w:rsidRPr="00DE3FF2">
        <w:t xml:space="preserve"> .</w:t>
      </w:r>
    </w:p>
    <w:p w:rsidR="00694E35" w:rsidRPr="00DE3FF2" w:rsidRDefault="00694E35" w:rsidP="008C479E">
      <w:pPr>
        <w:pStyle w:val="13"/>
        <w:contextualSpacing/>
      </w:pPr>
      <w:r w:rsidRPr="00DE3FF2">
        <w:t>К</w:t>
      </w:r>
      <w:r w:rsidR="000F23E5">
        <w:t>р</w:t>
      </w:r>
      <w:r w:rsidRPr="00DE3FF2">
        <w:t>ім т</w:t>
      </w:r>
      <w:r w:rsidR="000F23E5">
        <w:t>о</w:t>
      </w:r>
      <w:r w:rsidRPr="00DE3FF2">
        <w:t>г</w:t>
      </w:r>
      <w:r w:rsidR="000F23E5">
        <w:t>о</w:t>
      </w:r>
      <w:r w:rsidRPr="00DE3FF2">
        <w:t>, че</w:t>
      </w:r>
      <w:r w:rsidR="000F23E5">
        <w:t>р</w:t>
      </w:r>
      <w:r w:rsidRPr="00DE3FF2">
        <w:t xml:space="preserve">ез ці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>ції п</w:t>
      </w:r>
      <w:r w:rsidR="000F23E5">
        <w:t>ро</w:t>
      </w:r>
      <w:r w:rsidRPr="00DE3FF2">
        <w:t>в</w:t>
      </w:r>
      <w:r w:rsidR="000F23E5">
        <w:t>о</w:t>
      </w:r>
      <w:r w:rsidRPr="00DE3FF2">
        <w:t>дил</w:t>
      </w:r>
      <w:r w:rsidR="000F23E5">
        <w:t>а</w:t>
      </w:r>
      <w:r w:rsidRPr="00DE3FF2">
        <w:t>ся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п</w:t>
      </w:r>
      <w:r w:rsidR="000F23E5">
        <w:t>а</w:t>
      </w:r>
      <w:r w:rsidRPr="00DE3FF2">
        <w:t>г</w:t>
      </w:r>
      <w:r w:rsidR="000F23E5">
        <w:t>а</w:t>
      </w:r>
      <w:r w:rsidRPr="00DE3FF2">
        <w:t>нд</w:t>
      </w:r>
      <w:r w:rsidR="000F23E5">
        <w:t>а</w:t>
      </w:r>
      <w:r w:rsidRPr="00DE3FF2">
        <w:t xml:space="preserve">: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о</w:t>
      </w:r>
      <w:r w:rsidRPr="00DE3FF2">
        <w:t>вув</w:t>
      </w:r>
      <w:r w:rsidR="000F23E5">
        <w:t>а</w:t>
      </w:r>
      <w:r w:rsidRPr="00DE3FF2">
        <w:t>лися зб</w:t>
      </w:r>
      <w:r w:rsidR="000F23E5">
        <w:t>ор</w:t>
      </w:r>
      <w:r w:rsidRPr="00DE3FF2">
        <w:t>и, н</w:t>
      </w:r>
      <w:r w:rsidR="000F23E5">
        <w:t>а</w:t>
      </w:r>
      <w:r w:rsidRPr="00DE3FF2">
        <w:t xml:space="preserve"> яки</w:t>
      </w:r>
      <w:r w:rsidR="000F23E5">
        <w:t>х</w:t>
      </w:r>
      <w:r w:rsidRPr="00DE3FF2">
        <w:t xml:space="preserve"> виступ</w:t>
      </w:r>
      <w:r w:rsidR="000F23E5">
        <w:t>а</w:t>
      </w:r>
      <w:r w:rsidRPr="00DE3FF2">
        <w:t>ли лект</w:t>
      </w:r>
      <w:r w:rsidR="000F23E5">
        <w:t>ор</w:t>
      </w:r>
      <w:r w:rsidRPr="00DE3FF2">
        <w:t>и т</w:t>
      </w:r>
      <w:r w:rsidR="000F23E5">
        <w:t>а</w:t>
      </w:r>
      <w:r w:rsidRPr="00DE3FF2">
        <w:t xml:space="preserve"> п</w:t>
      </w:r>
      <w:r w:rsidR="000F23E5">
        <w:t>ро</w:t>
      </w:r>
      <w:r w:rsidRPr="00DE3FF2">
        <w:t>в</w:t>
      </w:r>
      <w:r w:rsidR="000F23E5">
        <w:t>о</w:t>
      </w:r>
      <w:r w:rsidRPr="00DE3FF2">
        <w:t>дилися семін</w:t>
      </w:r>
      <w:r w:rsidR="000F23E5">
        <w:t>ар</w:t>
      </w:r>
      <w:r w:rsidRPr="00DE3FF2">
        <w:t>и н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тичні теми. "Мет</w:t>
      </w:r>
      <w:r w:rsidR="000F23E5">
        <w:t>о</w:t>
      </w:r>
      <w:r w:rsidRPr="00DE3FF2">
        <w:t>ю лекцій н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ві теми бул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звич</w:t>
      </w:r>
      <w:r w:rsidR="000F23E5">
        <w:t>а</w:t>
      </w:r>
      <w:r w:rsidRPr="00DE3FF2">
        <w:t>й стимулюв</w:t>
      </w:r>
      <w:r w:rsidR="000F23E5">
        <w:t>а</w:t>
      </w:r>
      <w:r w:rsidRPr="00DE3FF2">
        <w:t>ти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тичні п</w:t>
      </w:r>
      <w:r w:rsidR="000F23E5">
        <w:t>о</w:t>
      </w:r>
      <w:r w:rsidRPr="00DE3FF2">
        <w:t>чуття се</w:t>
      </w:r>
      <w:r w:rsidR="000F23E5">
        <w:t>р</w:t>
      </w:r>
      <w:r w:rsidRPr="00DE3FF2">
        <w:t>ед г</w:t>
      </w:r>
      <w:r w:rsidR="000F23E5">
        <w:t>ро</w:t>
      </w:r>
      <w:r w:rsidRPr="00DE3FF2">
        <w:t>м</w:t>
      </w:r>
      <w:r w:rsidR="000F23E5">
        <w:t>а</w:t>
      </w:r>
      <w:r w:rsidRPr="00DE3FF2">
        <w:t xml:space="preserve">дян,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викл</w:t>
      </w:r>
      <w:r w:rsidR="000F23E5">
        <w:t>а</w:t>
      </w:r>
      <w:r w:rsidRPr="00DE3FF2">
        <w:t>д</w:t>
      </w:r>
      <w:r w:rsidR="000F23E5">
        <w:t>а</w:t>
      </w:r>
      <w:r w:rsidRPr="00DE3FF2">
        <w:t>ти п</w:t>
      </w:r>
      <w:r w:rsidR="000F23E5">
        <w:t>ро</w:t>
      </w:r>
      <w:r w:rsidRPr="00DE3FF2">
        <w:t>блеми, щ</w:t>
      </w:r>
      <w:r w:rsidR="000F23E5">
        <w:t>о</w:t>
      </w:r>
      <w:r w:rsidRPr="00DE3FF2">
        <w:t xml:space="preserve"> ст</w:t>
      </w:r>
      <w:r w:rsidR="000F23E5">
        <w:t>о</w:t>
      </w:r>
      <w:r w:rsidRPr="00DE3FF2">
        <w:t xml:space="preserve">суються </w:t>
      </w:r>
      <w:r w:rsidR="000F23E5">
        <w:t>о</w:t>
      </w:r>
      <w:r w:rsidRPr="00DE3FF2">
        <w:t>б</w:t>
      </w:r>
      <w:r w:rsidR="000F23E5">
        <w:t>оро</w:t>
      </w:r>
      <w:r w:rsidRPr="00DE3FF2">
        <w:t>ни к</w:t>
      </w:r>
      <w:r w:rsidR="000F23E5">
        <w:t>ра</w:t>
      </w:r>
      <w:r w:rsidRPr="00DE3FF2">
        <w:t>їни"</w:t>
      </w:r>
      <w:bookmarkStart w:id="68" w:name="_ftnref84"/>
      <w:bookmarkEnd w:id="68"/>
      <w:r w:rsidR="000D70A4" w:rsidRPr="00DE3FF2">
        <w:fldChar w:fldCharType="begin"/>
      </w:r>
      <w:r w:rsidRPr="00DE3FF2">
        <w:instrText xml:space="preserve"> HYPERLINK "https://translate.googleusercontent.com/translate_f" \l "_ftn84"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85</w:t>
      </w:r>
      <w:r w:rsidR="00F7423D">
        <w:t>,</w:t>
      </w:r>
      <w:r w:rsidR="00F7423D" w:rsidRPr="00F7423D">
        <w:rPr>
          <w:bCs/>
          <w:kern w:val="36"/>
        </w:rPr>
        <w:t xml:space="preserve"> </w:t>
      </w:r>
      <w:r w:rsidR="00F7423D">
        <w:rPr>
          <w:bCs/>
          <w:kern w:val="36"/>
        </w:rPr>
        <w:t>233</w:t>
      </w:r>
      <w:r w:rsidRPr="00DE3FF2">
        <w:t>]</w:t>
      </w:r>
      <w:r w:rsidR="000D70A4" w:rsidRPr="00DE3FF2">
        <w:fldChar w:fldCharType="end"/>
      </w:r>
      <w:r w:rsidRPr="00DE3FF2">
        <w:t>. З цією ж мет</w:t>
      </w:r>
      <w:r w:rsidR="000F23E5">
        <w:t>о</w:t>
      </w:r>
      <w:r w:rsidRPr="00DE3FF2">
        <w:t>ю спільн</w:t>
      </w:r>
      <w:r w:rsidR="000F23E5">
        <w:t>о</w:t>
      </w:r>
      <w:r w:rsidRPr="00DE3FF2">
        <w:t xml:space="preserve"> відзн</w:t>
      </w:r>
      <w:r w:rsidR="000F23E5">
        <w:t>а</w:t>
      </w:r>
      <w:r w:rsidRPr="00DE3FF2">
        <w:t>ч</w:t>
      </w:r>
      <w:r w:rsidR="000F23E5">
        <w:t>а</w:t>
      </w:r>
      <w:r w:rsidRPr="00DE3FF2">
        <w:t>лися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тичні свят</w:t>
      </w:r>
      <w:r w:rsidR="000F23E5">
        <w:t>а</w:t>
      </w:r>
      <w:r w:rsidRPr="00DE3FF2">
        <w:t>: «День з</w:t>
      </w:r>
      <w:r w:rsidR="000F23E5">
        <w:t>а</w:t>
      </w:r>
      <w:r w:rsidRPr="00DE3FF2">
        <w:t>снув</w:t>
      </w:r>
      <w:r w:rsidR="000F23E5">
        <w:t>а</w:t>
      </w:r>
      <w:r w:rsidRPr="00DE3FF2">
        <w:t>ння імпе</w:t>
      </w:r>
      <w:r w:rsidR="000F23E5">
        <w:t>р</w:t>
      </w:r>
      <w:r w:rsidRPr="00DE3FF2">
        <w:t xml:space="preserve">ії, День </w:t>
      </w:r>
      <w:r w:rsidR="000F23E5">
        <w:t>ар</w:t>
      </w:r>
      <w:r w:rsidRPr="00DE3FF2">
        <w:t>мії, День військ</w:t>
      </w:r>
      <w:r w:rsidR="000F23E5">
        <w:t>о</w:t>
      </w:r>
      <w:r w:rsidRPr="00DE3FF2">
        <w:t>в</w:t>
      </w:r>
      <w:r w:rsidR="000F23E5">
        <w:t>о</w:t>
      </w:r>
      <w:r w:rsidRPr="00DE3FF2">
        <w:t>-м</w:t>
      </w:r>
      <w:r w:rsidR="000F23E5">
        <w:t>ор</w:t>
      </w:r>
      <w:r w:rsidRPr="00DE3FF2">
        <w:t>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фл</w:t>
      </w:r>
      <w:r w:rsidR="000F23E5">
        <w:t>о</w:t>
      </w:r>
      <w:r w:rsidRPr="00DE3FF2">
        <w:t>ту, дні н</w:t>
      </w:r>
      <w:r w:rsidR="000F23E5">
        <w:t>аро</w:t>
      </w:r>
      <w:r w:rsidRPr="00DE3FF2">
        <w:t>дження т</w:t>
      </w:r>
      <w:r w:rsidR="000F23E5">
        <w:t>р</w:t>
      </w:r>
      <w:r w:rsidRPr="00DE3FF2">
        <w:t>ь</w:t>
      </w:r>
      <w:r w:rsidR="000F23E5">
        <w:t>ох</w:t>
      </w:r>
      <w:r w:rsidRPr="00DE3FF2">
        <w:t xml:space="preserve"> суч</w:t>
      </w:r>
      <w:r w:rsidR="000F23E5">
        <w:t>а</w:t>
      </w:r>
      <w:r w:rsidRPr="00DE3FF2">
        <w:t>сни</w:t>
      </w:r>
      <w:r w:rsidR="000F23E5">
        <w:t>х</w:t>
      </w:r>
      <w:r w:rsidRPr="00DE3FF2">
        <w:t xml:space="preserve">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ів, дні з</w:t>
      </w:r>
      <w:r w:rsidR="000F23E5">
        <w:t>а</w:t>
      </w:r>
      <w:r w:rsidRPr="00DE3FF2">
        <w:t>снув</w:t>
      </w:r>
      <w:r w:rsidR="000F23E5">
        <w:t>а</w:t>
      </w:r>
      <w:r w:rsidRPr="00DE3FF2">
        <w:t xml:space="preserve">ння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 xml:space="preserve">цій </w:t>
      </w:r>
      <w:r w:rsidR="000F23E5">
        <w:t>р</w:t>
      </w:r>
      <w:r w:rsidRPr="00DE3FF2">
        <w:t>езе</w:t>
      </w:r>
      <w:r w:rsidR="000F23E5">
        <w:t>р</w:t>
      </w:r>
      <w:r w:rsidRPr="00DE3FF2">
        <w:t>вістів т</w:t>
      </w:r>
      <w:r w:rsidR="000F23E5">
        <w:t>а</w:t>
      </w:r>
      <w:r w:rsidRPr="00DE3FF2">
        <w:t xml:space="preserve"> м</w:t>
      </w:r>
      <w:r w:rsidR="000F23E5">
        <w:t>о</w:t>
      </w:r>
      <w:r w:rsidRPr="00DE3FF2">
        <w:t>л</w:t>
      </w:r>
      <w:r w:rsidR="000F23E5">
        <w:t>о</w:t>
      </w:r>
      <w:r w:rsidRPr="00DE3FF2">
        <w:t xml:space="preserve">ді. … З 1937 </w:t>
      </w:r>
      <w:r w:rsidR="000F23E5">
        <w:t>р</w:t>
      </w:r>
      <w:r w:rsidRPr="00DE3FF2">
        <w:t>. ст</w:t>
      </w:r>
      <w:r w:rsidR="000F23E5">
        <w:t>а</w:t>
      </w:r>
      <w:r w:rsidRPr="00DE3FF2">
        <w:t>в відзн</w:t>
      </w:r>
      <w:r w:rsidR="000F23E5">
        <w:t>а</w:t>
      </w:r>
      <w:r w:rsidRPr="00DE3FF2">
        <w:t>ч</w:t>
      </w:r>
      <w:r w:rsidR="000F23E5">
        <w:t>а</w:t>
      </w:r>
      <w:r w:rsidRPr="00DE3FF2">
        <w:t>тися День кит</w:t>
      </w:r>
      <w:r w:rsidR="000F23E5">
        <w:t>а</w:t>
      </w:r>
      <w:r w:rsidRPr="00DE3FF2">
        <w:t>йськ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інциденту. Цими днями п</w:t>
      </w:r>
      <w:r w:rsidR="000F23E5">
        <w:t>ро</w:t>
      </w:r>
      <w:r w:rsidRPr="00DE3FF2">
        <w:t>в</w:t>
      </w:r>
      <w:r w:rsidR="000F23E5">
        <w:t>о</w:t>
      </w:r>
      <w:r w:rsidRPr="00DE3FF2">
        <w:t>дилися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тичні це</w:t>
      </w:r>
      <w:r w:rsidR="000F23E5">
        <w:t>р</w:t>
      </w:r>
      <w:r w:rsidRPr="00DE3FF2">
        <w:t>ем</w:t>
      </w:r>
      <w:r w:rsidR="000F23E5">
        <w:t>о</w:t>
      </w:r>
      <w:r w:rsidRPr="00DE3FF2">
        <w:t>нії: п</w:t>
      </w:r>
      <w:r w:rsidR="000F23E5">
        <w:t>ара</w:t>
      </w:r>
      <w:r w:rsidRPr="00DE3FF2">
        <w:t>ди т</w:t>
      </w:r>
      <w:r w:rsidR="000F23E5">
        <w:t>а</w:t>
      </w:r>
      <w:r w:rsidRPr="00DE3FF2">
        <w:t xml:space="preserve"> виступи з п</w:t>
      </w:r>
      <w:r w:rsidR="000F23E5">
        <w:t>ро</w:t>
      </w:r>
      <w:r w:rsidRPr="00DE3FF2">
        <w:t>м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ми членів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>цій»</w:t>
      </w:r>
      <w:bookmarkStart w:id="69" w:name="_ftnref85"/>
      <w:bookmarkEnd w:id="69"/>
      <w:r w:rsidR="000D70A4" w:rsidRPr="00DE3FF2">
        <w:fldChar w:fldCharType="begin"/>
      </w:r>
      <w:r w:rsidRPr="00DE3FF2">
        <w:instrText xml:space="preserve"> HYPERLINK "https://translate.googleusercontent.com/translate_f" \l "_ftn85"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86</w:t>
      </w:r>
      <w:r w:rsidR="00F7423D">
        <w:t>,</w:t>
      </w:r>
      <w:r w:rsidR="00F7423D" w:rsidRPr="00F7423D">
        <w:t xml:space="preserve"> </w:t>
      </w:r>
      <w:r w:rsidR="00F7423D" w:rsidRPr="002A6FA0">
        <w:t>71–78</w:t>
      </w:r>
      <w:r w:rsidRPr="00DE3FF2">
        <w:t>]</w:t>
      </w:r>
      <w:r w:rsidR="000D70A4" w:rsidRPr="00DE3FF2">
        <w:fldChar w:fldCharType="end"/>
      </w:r>
      <w:r w:rsidRPr="00DE3FF2">
        <w:t>.</w:t>
      </w:r>
    </w:p>
    <w:p w:rsidR="00F60188" w:rsidRPr="00DE3FF2" w:rsidRDefault="00F60188" w:rsidP="008C479E">
      <w:pPr>
        <w:pStyle w:val="13"/>
        <w:contextualSpacing/>
      </w:pPr>
      <w:r w:rsidRPr="00DE3FF2">
        <w:t>У сільській місцев</w:t>
      </w:r>
      <w:r w:rsidR="000F23E5">
        <w:t>о</w:t>
      </w:r>
      <w:r w:rsidRPr="00DE3FF2">
        <w:t xml:space="preserve">сті </w:t>
      </w:r>
      <w:r w:rsidR="000F23E5">
        <w:t>о</w:t>
      </w:r>
      <w:r w:rsidRPr="00DE3FF2">
        <w:t>б'єдн</w:t>
      </w:r>
      <w:r w:rsidR="000F23E5">
        <w:t>а</w:t>
      </w:r>
      <w:r w:rsidRPr="00DE3FF2">
        <w:t>ння мешк</w:t>
      </w:r>
      <w:r w:rsidR="000F23E5">
        <w:t>а</w:t>
      </w:r>
      <w:r w:rsidRPr="00DE3FF2">
        <w:t>нців н</w:t>
      </w:r>
      <w:r w:rsidR="000F23E5">
        <w:t>а</w:t>
      </w:r>
      <w:r w:rsidRPr="00DE3FF2">
        <w:t xml:space="preserve"> </w:t>
      </w:r>
      <w:r w:rsidR="000F23E5">
        <w:t>о</w:t>
      </w:r>
      <w:r w:rsidRPr="00DE3FF2">
        <w:t>сн</w:t>
      </w:r>
      <w:r w:rsidR="000F23E5">
        <w:t>о</w:t>
      </w:r>
      <w:r w:rsidRPr="00DE3FF2">
        <w:t>ві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>тизму т</w:t>
      </w:r>
      <w:r w:rsidR="000F23E5">
        <w:t>а</w:t>
      </w:r>
      <w:r w:rsidRPr="00DE3FF2">
        <w:t xml:space="preserve"> служіння імпе</w:t>
      </w:r>
      <w:r w:rsidR="000F23E5">
        <w:t>ра</w:t>
      </w:r>
      <w:r w:rsidRPr="00DE3FF2">
        <w:t>т</w:t>
      </w:r>
      <w:r w:rsidR="000F23E5">
        <w:t>ор</w:t>
      </w:r>
      <w:r w:rsidRPr="00DE3FF2">
        <w:t>у відбув</w:t>
      </w:r>
      <w:r w:rsidR="000F23E5">
        <w:t>а</w:t>
      </w:r>
      <w:r w:rsidRPr="00DE3FF2">
        <w:t>л</w:t>
      </w:r>
      <w:r w:rsidR="000F23E5">
        <w:t>о</w:t>
      </w:r>
      <w:r w:rsidRPr="00DE3FF2">
        <w:t>ся че</w:t>
      </w:r>
      <w:r w:rsidR="000F23E5">
        <w:t>р</w:t>
      </w:r>
      <w:r w:rsidRPr="00DE3FF2">
        <w:t xml:space="preserve">ез </w:t>
      </w:r>
      <w:r w:rsidR="000F23E5">
        <w:t>р</w:t>
      </w:r>
      <w:r w:rsidRPr="00DE3FF2">
        <w:t>ізні п</w:t>
      </w:r>
      <w:r w:rsidR="000F23E5">
        <w:t>а</w:t>
      </w:r>
      <w:r w:rsidRPr="00DE3FF2">
        <w:t>т</w:t>
      </w:r>
      <w:r w:rsidR="000F23E5">
        <w:t>р</w:t>
      </w:r>
      <w:r w:rsidRPr="00DE3FF2">
        <w:t>і</w:t>
      </w:r>
      <w:r w:rsidR="000F23E5">
        <w:t>о</w:t>
      </w:r>
      <w:r w:rsidRPr="00DE3FF2">
        <w:t xml:space="preserve">тичні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 xml:space="preserve">ції, 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>к</w:t>
      </w:r>
      <w:r w:rsidR="000F23E5">
        <w:t>о</w:t>
      </w:r>
      <w:r w:rsidRPr="00DE3FF2">
        <w:t>ж че</w:t>
      </w:r>
      <w:r w:rsidR="000F23E5">
        <w:t>р</w:t>
      </w:r>
      <w:r w:rsidRPr="00DE3FF2">
        <w:t>ез «сусідські г</w:t>
      </w:r>
      <w:r w:rsidR="000F23E5">
        <w:t>ро</w:t>
      </w:r>
      <w:r w:rsidRPr="00DE3FF2">
        <w:t>м</w:t>
      </w:r>
      <w:r w:rsidR="000F23E5">
        <w:t>а</w:t>
      </w:r>
      <w:r w:rsidRPr="00DE3FF2">
        <w:t>ди». «Вся Яп</w:t>
      </w:r>
      <w:r w:rsidR="000F23E5">
        <w:t>о</w:t>
      </w:r>
      <w:r w:rsidRPr="00DE3FF2">
        <w:t>нія бул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к</w:t>
      </w:r>
      <w:r w:rsidR="000F23E5">
        <w:t>р</w:t>
      </w:r>
      <w:r w:rsidRPr="00DE3FF2">
        <w:t>ит</w:t>
      </w:r>
      <w:r w:rsidR="000F23E5">
        <w:t>а</w:t>
      </w:r>
      <w:r w:rsidRPr="00DE3FF2">
        <w:t xml:space="preserve"> «сусідськими г</w:t>
      </w:r>
      <w:r w:rsidR="000F23E5">
        <w:t>ро</w:t>
      </w:r>
      <w:r w:rsidRPr="00DE3FF2">
        <w:t>м</w:t>
      </w:r>
      <w:r w:rsidR="000F23E5">
        <w:t>а</w:t>
      </w:r>
      <w:r w:rsidRPr="00DE3FF2">
        <w:t>д</w:t>
      </w:r>
      <w:r w:rsidR="000F23E5">
        <w:t>а</w:t>
      </w:r>
      <w:r w:rsidRPr="00DE3FF2">
        <w:t>ми», щ</w:t>
      </w:r>
      <w:r w:rsidR="000F23E5">
        <w:t>о</w:t>
      </w:r>
      <w:r w:rsidRPr="00DE3FF2">
        <w:t xml:space="preserve"> скл</w:t>
      </w:r>
      <w:r w:rsidR="000F23E5">
        <w:t>а</w:t>
      </w:r>
      <w:r w:rsidRPr="00DE3FF2">
        <w:t>д</w:t>
      </w:r>
      <w:r w:rsidR="000F23E5">
        <w:t>а</w:t>
      </w:r>
      <w:r w:rsidRPr="00DE3FF2">
        <w:t>ються з 10-20 сімей, які ф</w:t>
      </w:r>
      <w:r w:rsidR="000F23E5">
        <w:t>а</w:t>
      </w:r>
      <w:r w:rsidRPr="00DE3FF2">
        <w:t>ктичн</w:t>
      </w:r>
      <w:r w:rsidR="000F23E5">
        <w:t>о</w:t>
      </w:r>
      <w:r w:rsidRPr="00DE3FF2">
        <w:t xml:space="preserve"> вик</w:t>
      </w:r>
      <w:r w:rsidR="000F23E5">
        <w:t>о</w:t>
      </w:r>
      <w:r w:rsidRPr="00DE3FF2">
        <w:t>нув</w:t>
      </w:r>
      <w:r w:rsidR="000F23E5">
        <w:t>а</w:t>
      </w:r>
      <w:r w:rsidRPr="00DE3FF2">
        <w:t>ли п</w:t>
      </w:r>
      <w:r w:rsidR="000F23E5">
        <w:t>о</w:t>
      </w:r>
      <w:r w:rsidRPr="00DE3FF2">
        <w:t>ліцейські функції сп</w:t>
      </w:r>
      <w:r w:rsidR="000F23E5">
        <w:t>о</w:t>
      </w:r>
      <w:r w:rsidRPr="00DE3FF2">
        <w:t>сте</w:t>
      </w:r>
      <w:r w:rsidR="000F23E5">
        <w:t>р</w:t>
      </w:r>
      <w:r w:rsidRPr="00DE3FF2">
        <w:t>еження т</w:t>
      </w:r>
      <w:r w:rsidR="000F23E5">
        <w:t>а</w:t>
      </w:r>
      <w:r w:rsidRPr="00DE3FF2">
        <w:t xml:space="preserve"> к</w:t>
      </w:r>
      <w:r w:rsidR="000F23E5">
        <w:t>о</w:t>
      </w:r>
      <w:r w:rsidRPr="00DE3FF2">
        <w:t>нт</w:t>
      </w:r>
      <w:r w:rsidR="000F23E5">
        <w:t>ро</w:t>
      </w:r>
      <w:r w:rsidRPr="00DE3FF2">
        <w:t>лю з</w:t>
      </w:r>
      <w:r w:rsidR="000F23E5">
        <w:t>а</w:t>
      </w:r>
      <w:r w:rsidRPr="00DE3FF2">
        <w:t xml:space="preserve"> всім</w:t>
      </w:r>
      <w:r w:rsidR="000F23E5">
        <w:t>а</w:t>
      </w:r>
      <w:r w:rsidRPr="00DE3FF2">
        <w:t xml:space="preserve"> жителями к</w:t>
      </w:r>
      <w:r w:rsidR="000F23E5">
        <w:t>ра</w:t>
      </w:r>
      <w:r w:rsidRPr="00DE3FF2">
        <w:t xml:space="preserve">їни. У липні 1941 </w:t>
      </w:r>
      <w:r w:rsidR="000F23E5">
        <w:t>р</w:t>
      </w:r>
      <w:r w:rsidRPr="00DE3FF2">
        <w:t>. діял</w:t>
      </w:r>
      <w:r w:rsidR="000F23E5">
        <w:t>о</w:t>
      </w:r>
      <w:r w:rsidRPr="00DE3FF2">
        <w:t xml:space="preserve"> 1333732 «сусідські г</w:t>
      </w:r>
      <w:r w:rsidR="000F23E5">
        <w:t>ро</w:t>
      </w:r>
      <w:r w:rsidRPr="00DE3FF2">
        <w:t>м</w:t>
      </w:r>
      <w:r w:rsidR="000F23E5">
        <w:t>а</w:t>
      </w:r>
      <w:r w:rsidRPr="00DE3FF2">
        <w:t xml:space="preserve">ди», </w:t>
      </w:r>
      <w:r w:rsidR="000F23E5">
        <w:t>о</w:t>
      </w:r>
      <w:r w:rsidRPr="00DE3FF2">
        <w:t>б'єдн</w:t>
      </w:r>
      <w:r w:rsidR="000F23E5">
        <w:t>а</w:t>
      </w:r>
      <w:r w:rsidRPr="00DE3FF2">
        <w:t>ні в 20 тис. вулични</w:t>
      </w:r>
      <w:r w:rsidR="000F23E5">
        <w:t>х</w:t>
      </w:r>
      <w:r w:rsidRPr="00DE3FF2">
        <w:t xml:space="preserve"> т</w:t>
      </w:r>
      <w:r w:rsidR="000F23E5">
        <w:t>а</w:t>
      </w:r>
      <w:r w:rsidRPr="00DE3FF2">
        <w:t xml:space="preserve"> селищни</w:t>
      </w:r>
      <w:r w:rsidR="000F23E5">
        <w:t>х</w:t>
      </w:r>
      <w:r w:rsidRPr="00DE3FF2">
        <w:t xml:space="preserve"> </w:t>
      </w:r>
      <w:r w:rsidR="000F23E5">
        <w:t>а</w:t>
      </w:r>
      <w:r w:rsidRPr="00DE3FF2">
        <w:t>с</w:t>
      </w:r>
      <w:r w:rsidR="000F23E5">
        <w:t>о</w:t>
      </w:r>
      <w:r w:rsidRPr="00DE3FF2">
        <w:t>ці</w:t>
      </w:r>
      <w:r w:rsidR="000F23E5">
        <w:t>а</w:t>
      </w:r>
      <w:r w:rsidRPr="00DE3FF2">
        <w:t>цій»</w:t>
      </w:r>
      <w:bookmarkStart w:id="70" w:name="_ftnref81"/>
      <w:bookmarkEnd w:id="70"/>
      <w:r w:rsidR="000D70A4" w:rsidRPr="00DE3FF2">
        <w:fldChar w:fldCharType="begin"/>
      </w:r>
      <w:r w:rsidRPr="00DE3FF2">
        <w:instrText xml:space="preserve"> HYPERLINK "https://translate.googleusercontent.com/translate_f" \l "_ftn81"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134</w:t>
      </w:r>
      <w:r w:rsidR="00F7423D">
        <w:t>,</w:t>
      </w:r>
      <w:r w:rsidR="00F7423D" w:rsidRPr="00F7423D">
        <w:t xml:space="preserve"> </w:t>
      </w:r>
      <w:r w:rsidR="00F7423D">
        <w:t>220</w:t>
      </w:r>
      <w:r w:rsidRPr="00DE3FF2">
        <w:t>]</w:t>
      </w:r>
      <w:r w:rsidR="000D70A4" w:rsidRPr="00DE3FF2">
        <w:fldChar w:fldCharType="end"/>
      </w:r>
      <w:r w:rsidRPr="00DE3FF2">
        <w:t xml:space="preserve"> .</w:t>
      </w:r>
    </w:p>
    <w:p w:rsidR="00F60188" w:rsidRDefault="00F60188" w:rsidP="008C479E">
      <w:pPr>
        <w:pStyle w:val="13"/>
        <w:contextualSpacing/>
      </w:pPr>
      <w:r w:rsidRPr="00DE3FF2">
        <w:t>Після п</w:t>
      </w:r>
      <w:r w:rsidR="000F23E5">
        <w:t>о</w:t>
      </w:r>
      <w:r w:rsidRPr="00DE3FF2">
        <w:t>гі</w:t>
      </w:r>
      <w:r w:rsidR="000F23E5">
        <w:t>р</w:t>
      </w:r>
      <w:r w:rsidRPr="00DE3FF2">
        <w:t xml:space="preserve">шення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</w:t>
      </w:r>
      <w:r w:rsidR="000F23E5">
        <w:t>о</w:t>
      </w:r>
      <w:r w:rsidRPr="00DE3FF2">
        <w:t>-яп</w:t>
      </w:r>
      <w:r w:rsidR="000F23E5">
        <w:t>о</w:t>
      </w:r>
      <w:r w:rsidRPr="00DE3FF2">
        <w:t>нськи</w:t>
      </w:r>
      <w:r w:rsidR="000F23E5">
        <w:t>х</w:t>
      </w:r>
      <w:r w:rsidRPr="00DE3FF2">
        <w:t xml:space="preserve"> відн</w:t>
      </w:r>
      <w:r w:rsidR="000F23E5">
        <w:t>о</w:t>
      </w:r>
      <w:r w:rsidRPr="00DE3FF2">
        <w:t xml:space="preserve">син 1941 </w:t>
      </w:r>
      <w:r w:rsidR="000F23E5">
        <w:t>р</w:t>
      </w:r>
      <w:r w:rsidRPr="00DE3FF2">
        <w:t>. у к</w:t>
      </w:r>
      <w:r w:rsidR="000F23E5">
        <w:t>ра</w:t>
      </w:r>
      <w:r w:rsidRPr="00DE3FF2">
        <w:t>їні н</w:t>
      </w:r>
      <w:r w:rsidR="000F23E5">
        <w:t>аро</w:t>
      </w:r>
      <w:r w:rsidRPr="00DE3FF2">
        <w:t>ст</w:t>
      </w:r>
      <w:r w:rsidR="000F23E5">
        <w:t>а</w:t>
      </w:r>
      <w:r w:rsidRPr="00DE3FF2">
        <w:t xml:space="preserve">є </w:t>
      </w:r>
      <w:r w:rsidR="000F23E5">
        <w:t>х</w:t>
      </w:r>
      <w:r w:rsidRPr="00DE3FF2">
        <w:t xml:space="preserve">виля </w:t>
      </w:r>
      <w:r w:rsidR="000F23E5">
        <w:t>а</w:t>
      </w:r>
      <w:r w:rsidRPr="00DE3FF2">
        <w:t>нти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нськи</w:t>
      </w:r>
      <w:r w:rsidR="000F23E5">
        <w:t>х</w:t>
      </w:r>
      <w:r w:rsidRPr="00DE3FF2">
        <w:t xml:space="preserve"> н</w:t>
      </w:r>
      <w:r w:rsidR="000F23E5">
        <w:t>а</w:t>
      </w:r>
      <w:r w:rsidRPr="00DE3FF2">
        <w:t>ст</w:t>
      </w:r>
      <w:r w:rsidR="000F23E5">
        <w:t>ро</w:t>
      </w:r>
      <w:r w:rsidRPr="00DE3FF2">
        <w:t>їв. Ін</w:t>
      </w:r>
      <w:r w:rsidR="000F23E5">
        <w:t>о</w:t>
      </w:r>
      <w:r w:rsidRPr="00DE3FF2">
        <w:t>ді в</w:t>
      </w:r>
      <w:r w:rsidR="000F23E5">
        <w:t>о</w:t>
      </w:r>
      <w:r w:rsidRPr="00DE3FF2">
        <w:t>ни ви</w:t>
      </w:r>
      <w:r w:rsidR="000F23E5">
        <w:t>ра</w:t>
      </w:r>
      <w:r w:rsidRPr="00DE3FF2">
        <w:t>ж</w:t>
      </w:r>
      <w:r w:rsidR="000F23E5">
        <w:t>а</w:t>
      </w:r>
      <w:r w:rsidRPr="00DE3FF2">
        <w:t>лися дивн</w:t>
      </w:r>
      <w:r w:rsidR="000F23E5">
        <w:t>о</w:t>
      </w:r>
      <w:r w:rsidRPr="00DE3FF2">
        <w:t>ю ф</w:t>
      </w:r>
      <w:r w:rsidR="000F23E5">
        <w:t>ор</w:t>
      </w:r>
      <w:r w:rsidRPr="00DE3FF2">
        <w:t>м</w:t>
      </w:r>
      <w:r w:rsidR="000F23E5">
        <w:t>о</w:t>
      </w:r>
      <w:r w:rsidRPr="00DE3FF2">
        <w:t>ю. Т</w:t>
      </w:r>
      <w:r w:rsidR="000F23E5">
        <w:t>а</w:t>
      </w:r>
      <w:r w:rsidRPr="00DE3FF2">
        <w:t>к, «п</w:t>
      </w:r>
      <w:r w:rsidR="000F23E5">
        <w:t>о</w:t>
      </w:r>
      <w:r w:rsidRPr="00DE3FF2">
        <w:t>чин</w:t>
      </w:r>
      <w:r w:rsidR="000F23E5">
        <w:t>а</w:t>
      </w:r>
      <w:r w:rsidRPr="00DE3FF2">
        <w:t xml:space="preserve">ючи з 1927 </w:t>
      </w:r>
      <w:r w:rsidR="000F23E5">
        <w:t>ро</w:t>
      </w:r>
      <w:r w:rsidRPr="00DE3FF2">
        <w:t>ку, д</w:t>
      </w:r>
      <w:r w:rsidR="000F23E5">
        <w:t>о</w:t>
      </w:r>
      <w:r w:rsidRPr="00DE3FF2">
        <w:t xml:space="preserve"> дитячи</w:t>
      </w:r>
      <w:r w:rsidR="000F23E5">
        <w:t>х</w:t>
      </w:r>
      <w:r w:rsidRPr="00DE3FF2">
        <w:t xml:space="preserve"> с</w:t>
      </w:r>
      <w:r w:rsidR="000F23E5">
        <w:t>а</w:t>
      </w:r>
      <w:r w:rsidRPr="00DE3FF2">
        <w:t>дків т</w:t>
      </w:r>
      <w:r w:rsidR="000F23E5">
        <w:t>а</w:t>
      </w:r>
      <w:r w:rsidRPr="00DE3FF2">
        <w:t xml:space="preserve"> п</w:t>
      </w:r>
      <w:r w:rsidR="000F23E5">
        <w:t>о</w:t>
      </w:r>
      <w:r w:rsidRPr="00DE3FF2">
        <w:t>ч</w:t>
      </w:r>
      <w:r w:rsidR="000F23E5">
        <w:t>а</w:t>
      </w:r>
      <w:r w:rsidRPr="00DE3FF2">
        <w:t>тк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шкіл Яп</w:t>
      </w:r>
      <w:r w:rsidR="000F23E5">
        <w:t>о</w:t>
      </w:r>
      <w:r w:rsidRPr="00DE3FF2">
        <w:t>нії бул</w:t>
      </w:r>
      <w:r w:rsidR="000F23E5">
        <w:t>о</w:t>
      </w:r>
      <w:r w:rsidRPr="00DE3FF2">
        <w:t xml:space="preserve"> відп</w:t>
      </w:r>
      <w:r w:rsidR="000F23E5">
        <w:t>ра</w:t>
      </w:r>
      <w:r w:rsidRPr="00DE3FF2">
        <w:t>влен</w:t>
      </w:r>
      <w:r w:rsidR="000F23E5">
        <w:t>о</w:t>
      </w:r>
      <w:r w:rsidRPr="00DE3FF2">
        <w:t xml:space="preserve"> близьк</w:t>
      </w:r>
      <w:r w:rsidR="000F23E5">
        <w:t>о</w:t>
      </w:r>
      <w:r w:rsidRPr="00DE3FF2">
        <w:t xml:space="preserve"> 12000 ляль</w:t>
      </w:r>
      <w:r w:rsidR="000F23E5">
        <w:t>о</w:t>
      </w:r>
      <w:r w:rsidRPr="00DE3FF2">
        <w:t>к з бл</w:t>
      </w:r>
      <w:r w:rsidR="000F23E5">
        <w:t>а</w:t>
      </w:r>
      <w:r w:rsidRPr="00DE3FF2">
        <w:t xml:space="preserve">китними </w:t>
      </w:r>
      <w:r w:rsidR="000F23E5">
        <w:t>о</w:t>
      </w:r>
      <w:r w:rsidRPr="00DE3FF2">
        <w:t>чим</w:t>
      </w:r>
      <w:r w:rsidR="000F23E5">
        <w:t>а</w:t>
      </w:r>
      <w:r w:rsidRPr="00DE3FF2">
        <w:t>. … Ляльки п</w:t>
      </w:r>
      <w:r w:rsidR="000F23E5">
        <w:t>о</w:t>
      </w:r>
      <w:r w:rsidRPr="00DE3FF2">
        <w:t>д</w:t>
      </w:r>
      <w:r w:rsidR="000F23E5">
        <w:t>ар</w:t>
      </w:r>
      <w:r w:rsidRPr="00DE3FF2">
        <w:t>ув</w:t>
      </w:r>
      <w:r w:rsidR="000F23E5">
        <w:t>а</w:t>
      </w:r>
      <w:r w:rsidRPr="00DE3FF2">
        <w:t xml:space="preserve">ли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нці н</w:t>
      </w:r>
      <w:r w:rsidR="000F23E5">
        <w:t>а</w:t>
      </w:r>
      <w:r w:rsidRPr="00DE3FF2">
        <w:t xml:space="preserve"> зн</w:t>
      </w:r>
      <w:r w:rsidR="000F23E5">
        <w:t>а</w:t>
      </w:r>
      <w:r w:rsidRPr="00DE3FF2">
        <w:t xml:space="preserve">к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</w:t>
      </w:r>
      <w:r w:rsidR="000F23E5">
        <w:t>о</w:t>
      </w:r>
      <w:r w:rsidR="00EA028B" w:rsidRPr="00DE3FF2">
        <w:t>-яп</w:t>
      </w:r>
      <w:r w:rsidR="000F23E5">
        <w:t>о</w:t>
      </w:r>
      <w:r w:rsidR="00EA028B" w:rsidRPr="00DE3FF2">
        <w:t>нськ</w:t>
      </w:r>
      <w:r w:rsidR="000F23E5">
        <w:t>о</w:t>
      </w:r>
      <w:r w:rsidR="00EA028B" w:rsidRPr="00DE3FF2">
        <w:t>ї д</w:t>
      </w:r>
      <w:r w:rsidR="000F23E5">
        <w:t>р</w:t>
      </w:r>
      <w:r w:rsidR="00EA028B" w:rsidRPr="00DE3FF2">
        <w:t xml:space="preserve">ужби. … У </w:t>
      </w:r>
      <w:r w:rsidR="00EA028B" w:rsidRPr="00DE3FF2">
        <w:lastRenderedPageBreak/>
        <w:t>1940-</w:t>
      </w:r>
      <w:r w:rsidR="000F23E5">
        <w:t>х</w:t>
      </w:r>
      <w:r w:rsidRPr="00DE3FF2">
        <w:t xml:space="preserve"> ці ляльки викид</w:t>
      </w:r>
      <w:r w:rsidR="000F23E5">
        <w:t>а</w:t>
      </w:r>
      <w:r w:rsidRPr="00DE3FF2">
        <w:t>лися чи сп</w:t>
      </w:r>
      <w:r w:rsidR="000F23E5">
        <w:t>а</w:t>
      </w:r>
      <w:r w:rsidRPr="00DE3FF2">
        <w:t>люв</w:t>
      </w:r>
      <w:r w:rsidR="000F23E5">
        <w:t>а</w:t>
      </w:r>
      <w:r w:rsidRPr="00DE3FF2">
        <w:t xml:space="preserve">лися»  </w:t>
      </w:r>
      <w:bookmarkStart w:id="71" w:name="_ftnref82"/>
      <w:bookmarkEnd w:id="71"/>
      <w:r w:rsidR="000D70A4" w:rsidRPr="00DE3FF2">
        <w:fldChar w:fldCharType="begin"/>
      </w:r>
      <w:r w:rsidRPr="00DE3FF2">
        <w:instrText xml:space="preserve"> HYPERLINK "https://translate.googleusercontent.com/translate_f" \l "_ftn82" </w:instrText>
      </w:r>
      <w:r w:rsidR="000D70A4" w:rsidRPr="00DE3FF2">
        <w:fldChar w:fldCharType="separate"/>
      </w:r>
      <w:r w:rsidR="00DE3FF2" w:rsidRPr="00DE3FF2">
        <w:t>[</w:t>
      </w:r>
      <w:r w:rsidR="006767CD" w:rsidRPr="00DE3FF2">
        <w:t>28</w:t>
      </w:r>
      <w:r w:rsidR="00F7423D">
        <w:t>,132</w:t>
      </w:r>
      <w:r w:rsidRPr="00DE3FF2">
        <w:t>]</w:t>
      </w:r>
      <w:r w:rsidR="000D70A4" w:rsidRPr="00DE3FF2">
        <w:fldChar w:fldCharType="end"/>
      </w:r>
      <w:r w:rsidRPr="00DE3FF2">
        <w:t>,</w:t>
      </w:r>
      <w:r w:rsidR="006767CD" w:rsidRPr="00DE3FF2">
        <w:t xml:space="preserve"> щ</w:t>
      </w:r>
      <w:r w:rsidR="000F23E5">
        <w:t>о</w:t>
      </w:r>
      <w:r w:rsidRPr="00DE3FF2">
        <w:t>б п</w:t>
      </w:r>
      <w:r w:rsidR="000F23E5">
        <w:t>ро</w:t>
      </w:r>
      <w:r w:rsidRPr="00DE3FF2">
        <w:t>дем</w:t>
      </w:r>
      <w:r w:rsidR="000F23E5">
        <w:t>о</w:t>
      </w:r>
      <w:r w:rsidRPr="00DE3FF2">
        <w:t>нст</w:t>
      </w:r>
      <w:r w:rsidR="000F23E5">
        <w:t>р</w:t>
      </w:r>
      <w:r w:rsidRPr="00DE3FF2">
        <w:t>ув</w:t>
      </w:r>
      <w:r w:rsidR="000F23E5">
        <w:t>а</w:t>
      </w:r>
      <w:r w:rsidRPr="00DE3FF2">
        <w:t>ти св</w:t>
      </w:r>
      <w:r w:rsidR="000F23E5">
        <w:t>о</w:t>
      </w:r>
      <w:r w:rsidRPr="00DE3FF2">
        <w:t>є ст</w:t>
      </w:r>
      <w:r w:rsidR="000F23E5">
        <w:t>а</w:t>
      </w:r>
      <w:r w:rsidRPr="00DE3FF2">
        <w:t>влення д</w:t>
      </w:r>
      <w:r w:rsidR="000F23E5">
        <w:t>о</w:t>
      </w:r>
      <w:r w:rsidRPr="00DE3FF2">
        <w:t xml:space="preserve"> </w:t>
      </w:r>
      <w:r w:rsidR="000F23E5">
        <w:t>а</w:t>
      </w:r>
      <w:r w:rsidRPr="00DE3FF2">
        <w:t>ме</w:t>
      </w:r>
      <w:r w:rsidR="000F23E5">
        <w:t>р</w:t>
      </w:r>
      <w:r w:rsidRPr="00DE3FF2">
        <w:t>ик</w:t>
      </w:r>
      <w:r w:rsidR="000F23E5">
        <w:t>а</w:t>
      </w:r>
      <w:r w:rsidRPr="00DE3FF2">
        <w:t>нців.</w:t>
      </w:r>
    </w:p>
    <w:p w:rsidR="008F05B2" w:rsidRPr="00DE3FF2" w:rsidRDefault="008F05B2" w:rsidP="008F05B2">
      <w:pPr>
        <w:pStyle w:val="13"/>
        <w:contextualSpacing/>
      </w:pPr>
      <w:r w:rsidRPr="00DE3FF2">
        <w:t>У підсумку  м</w:t>
      </w:r>
      <w:r>
        <w:t>о</w:t>
      </w:r>
      <w:r w:rsidRPr="00DE3FF2">
        <w:t>жн</w:t>
      </w:r>
      <w:r>
        <w:t>а</w:t>
      </w:r>
      <w:r w:rsidRPr="00DE3FF2">
        <w:t xml:space="preserve"> ск</w:t>
      </w:r>
      <w:r>
        <w:t>а</w:t>
      </w:r>
      <w:r w:rsidRPr="00DE3FF2">
        <w:t>з</w:t>
      </w:r>
      <w:r>
        <w:t>а</w:t>
      </w:r>
      <w:r w:rsidRPr="00DE3FF2">
        <w:t>ти щ</w:t>
      </w:r>
      <w:r>
        <w:t>о</w:t>
      </w:r>
      <w:r w:rsidRPr="00DE3FF2">
        <w:t xml:space="preserve"> ідеї </w:t>
      </w:r>
      <w:r>
        <w:t>р</w:t>
      </w:r>
      <w:r w:rsidRPr="00DE3FF2">
        <w:t>ев</w:t>
      </w:r>
      <w:r>
        <w:t>а</w:t>
      </w:r>
      <w:r w:rsidRPr="00DE3FF2">
        <w:t>ншизму підт</w:t>
      </w:r>
      <w:r>
        <w:t>р</w:t>
      </w:r>
      <w:r w:rsidRPr="00DE3FF2">
        <w:t>имув</w:t>
      </w:r>
      <w:r>
        <w:t>а</w:t>
      </w:r>
      <w:r w:rsidRPr="00DE3FF2">
        <w:t>лися більш</w:t>
      </w:r>
      <w:r>
        <w:t>о</w:t>
      </w:r>
      <w:r w:rsidRPr="00DE3FF2">
        <w:t>ю ч</w:t>
      </w:r>
      <w:r>
        <w:t>а</w:t>
      </w:r>
      <w:r w:rsidRPr="00DE3FF2">
        <w:t>стин</w:t>
      </w:r>
      <w:r>
        <w:t>о</w:t>
      </w:r>
      <w:r w:rsidRPr="00DE3FF2">
        <w:t>ю, як н</w:t>
      </w:r>
      <w:r>
        <w:t>а</w:t>
      </w:r>
      <w:r w:rsidRPr="00DE3FF2">
        <w:t>селення т</w:t>
      </w:r>
      <w:r>
        <w:t>а</w:t>
      </w:r>
      <w:r w:rsidRPr="00DE3FF2">
        <w:t>к і інтелекту</w:t>
      </w:r>
      <w:r>
        <w:t>а</w:t>
      </w:r>
      <w:r w:rsidRPr="00DE3FF2">
        <w:t>льн</w:t>
      </w:r>
      <w:r>
        <w:t>о</w:t>
      </w:r>
      <w:r w:rsidRPr="00DE3FF2">
        <w:t>ї еліти. Тут слід з</w:t>
      </w:r>
      <w:r>
        <w:t>а</w:t>
      </w:r>
      <w:r w:rsidRPr="00DE3FF2">
        <w:t>зн</w:t>
      </w:r>
      <w:r>
        <w:t>а</w:t>
      </w:r>
      <w:r w:rsidRPr="00DE3FF2">
        <w:t>чити щ</w:t>
      </w:r>
      <w:r>
        <w:t>о</w:t>
      </w:r>
      <w:r w:rsidRPr="00DE3FF2">
        <w:t xml:space="preserve"> безп</w:t>
      </w:r>
      <w:r>
        <w:t>о</w:t>
      </w:r>
      <w:r w:rsidRPr="00DE3FF2">
        <w:t>се</w:t>
      </w:r>
      <w:r>
        <w:t>р</w:t>
      </w:r>
      <w:r w:rsidRPr="00DE3FF2">
        <w:t>еднь</w:t>
      </w:r>
      <w:r>
        <w:t>о</w:t>
      </w:r>
      <w:r w:rsidRPr="00DE3FF2">
        <w:t xml:space="preserve"> ідея </w:t>
      </w:r>
      <w:r>
        <w:t>р</w:t>
      </w:r>
      <w:r w:rsidRPr="00DE3FF2">
        <w:t>ев</w:t>
      </w:r>
      <w:r>
        <w:t>а</w:t>
      </w:r>
      <w:r w:rsidRPr="00DE3FF2">
        <w:t xml:space="preserve">ншу не </w:t>
      </w:r>
      <w:r>
        <w:t>о</w:t>
      </w:r>
      <w:r w:rsidRPr="00DE3FF2">
        <w:t>бг</w:t>
      </w:r>
      <w:r>
        <w:t>о</w:t>
      </w:r>
      <w:r w:rsidRPr="00DE3FF2">
        <w:t>в</w:t>
      </w:r>
      <w:r>
        <w:t>ор</w:t>
      </w:r>
      <w:r w:rsidRPr="00DE3FF2">
        <w:t>юв</w:t>
      </w:r>
      <w:r>
        <w:t>а</w:t>
      </w:r>
      <w:r w:rsidRPr="00DE3FF2">
        <w:t>л</w:t>
      </w:r>
      <w:r>
        <w:t>а</w:t>
      </w:r>
      <w:r w:rsidRPr="00DE3FF2">
        <w:t>сь, п</w:t>
      </w:r>
      <w:r>
        <w:t>ро</w:t>
      </w:r>
      <w:r w:rsidRPr="00DE3FF2">
        <w:t>те ши</w:t>
      </w:r>
      <w:r>
        <w:t>ро</w:t>
      </w:r>
      <w:r w:rsidRPr="00DE3FF2">
        <w:t>к</w:t>
      </w:r>
      <w:r>
        <w:t>о</w:t>
      </w:r>
      <w:r w:rsidRPr="00DE3FF2">
        <w:t>г</w:t>
      </w:r>
      <w:r>
        <w:t>о</w:t>
      </w:r>
      <w:r w:rsidRPr="00DE3FF2">
        <w:t xml:space="preserve"> диску</w:t>
      </w:r>
      <w:r>
        <w:t>р</w:t>
      </w:r>
      <w:r w:rsidRPr="00DE3FF2">
        <w:t>су н</w:t>
      </w:r>
      <w:r>
        <w:t>а</w:t>
      </w:r>
      <w:r w:rsidRPr="00DE3FF2">
        <w:t xml:space="preserve">були </w:t>
      </w:r>
      <w:r>
        <w:t>ро</w:t>
      </w:r>
      <w:r w:rsidRPr="00DE3FF2">
        <w:t>здуми п</w:t>
      </w:r>
      <w:r>
        <w:t>ро</w:t>
      </w:r>
      <w:r w:rsidRPr="00DE3FF2">
        <w:t xml:space="preserve"> н</w:t>
      </w:r>
      <w:r>
        <w:t>о</w:t>
      </w:r>
      <w:r w:rsidRPr="00DE3FF2">
        <w:t>вий де</w:t>
      </w:r>
      <w:r>
        <w:t>р</w:t>
      </w:r>
      <w:r w:rsidRPr="00DE3FF2">
        <w:t>ж</w:t>
      </w:r>
      <w:r>
        <w:t>а</w:t>
      </w:r>
      <w:r w:rsidRPr="00DE3FF2">
        <w:t>вний уст</w:t>
      </w:r>
      <w:r>
        <w:t>р</w:t>
      </w:r>
      <w:r w:rsidRPr="00DE3FF2">
        <w:t>ій і т</w:t>
      </w:r>
      <w:r>
        <w:t>а</w:t>
      </w:r>
      <w:r w:rsidRPr="00DE3FF2">
        <w:t>к вийшл</w:t>
      </w:r>
      <w:r>
        <w:t>о</w:t>
      </w:r>
      <w:r w:rsidRPr="00DE3FF2">
        <w:t>, щ</w:t>
      </w:r>
      <w:r>
        <w:t>о</w:t>
      </w:r>
      <w:r w:rsidRPr="00DE3FF2">
        <w:t xml:space="preserve"> п</w:t>
      </w:r>
      <w:r>
        <w:t>р</w:t>
      </w:r>
      <w:r w:rsidRPr="00DE3FF2">
        <w:t>и</w:t>
      </w:r>
      <w:r>
        <w:t>х</w:t>
      </w:r>
      <w:r w:rsidRPr="00DE3FF2">
        <w:t>ильники дем</w:t>
      </w:r>
      <w:r>
        <w:t>о</w:t>
      </w:r>
      <w:r w:rsidRPr="00DE3FF2">
        <w:t>к</w:t>
      </w:r>
      <w:r>
        <w:t>ра</w:t>
      </w:r>
      <w:r w:rsidRPr="00DE3FF2">
        <w:t>тични</w:t>
      </w:r>
      <w:r>
        <w:t>х</w:t>
      </w:r>
      <w:r w:rsidRPr="00DE3FF2">
        <w:t xml:space="preserve"> пе</w:t>
      </w:r>
      <w:r>
        <w:t>р</w:t>
      </w:r>
      <w:r w:rsidRPr="00DE3FF2">
        <w:t>етв</w:t>
      </w:r>
      <w:r>
        <w:t>ор</w:t>
      </w:r>
      <w:r w:rsidRPr="00DE3FF2">
        <w:t>ень у вл</w:t>
      </w:r>
      <w:r>
        <w:t>а</w:t>
      </w:r>
      <w:r w:rsidRPr="00DE3FF2">
        <w:t>ді не відн</w:t>
      </w:r>
      <w:r>
        <w:t>о</w:t>
      </w:r>
      <w:r w:rsidRPr="00DE3FF2">
        <w:t>силися д</w:t>
      </w:r>
      <w:r>
        <w:t>о</w:t>
      </w:r>
      <w:r w:rsidRPr="00DE3FF2">
        <w:t xml:space="preserve"> підсумків Пе</w:t>
      </w:r>
      <w:r>
        <w:t>р</w:t>
      </w:r>
      <w:r w:rsidRPr="00DE3FF2">
        <w:t>ш</w:t>
      </w:r>
      <w:r>
        <w:t>о</w:t>
      </w:r>
      <w:r w:rsidRPr="00DE3FF2">
        <w:t>ї світ</w:t>
      </w:r>
      <w:r>
        <w:t>о</w:t>
      </w:r>
      <w:r w:rsidRPr="00DE3FF2">
        <w:t>в</w:t>
      </w:r>
      <w:r>
        <w:t>о</w:t>
      </w:r>
      <w:r w:rsidRPr="00DE3FF2">
        <w:t>ї т</w:t>
      </w:r>
      <w:r>
        <w:t>а</w:t>
      </w:r>
      <w:r w:rsidRPr="00DE3FF2">
        <w:t>к к</w:t>
      </w:r>
      <w:r>
        <w:t>р</w:t>
      </w:r>
      <w:r w:rsidRPr="00DE3FF2">
        <w:t>итичн</w:t>
      </w:r>
      <w:r>
        <w:t>о,</w:t>
      </w:r>
      <w:r w:rsidRPr="00DE3FF2">
        <w:t xml:space="preserve"> як ті ж військ</w:t>
      </w:r>
      <w:r>
        <w:t>о</w:t>
      </w:r>
      <w:r w:rsidRPr="00DE3FF2">
        <w:t>ві чи н</w:t>
      </w:r>
      <w:r>
        <w:t>а</w:t>
      </w:r>
      <w:r w:rsidRPr="00DE3FF2">
        <w:t>ці</w:t>
      </w:r>
      <w:r>
        <w:t>о</w:t>
      </w:r>
      <w:r w:rsidRPr="00DE3FF2">
        <w:t>н</w:t>
      </w:r>
      <w:r>
        <w:t>а</w:t>
      </w:r>
      <w:r w:rsidRPr="00DE3FF2">
        <w:t>лісти. П</w:t>
      </w:r>
      <w:r>
        <w:t>ро</w:t>
      </w:r>
      <w:r w:rsidRPr="00DE3FF2">
        <w:t xml:space="preserve">тилежні </w:t>
      </w:r>
      <w:r>
        <w:t>р</w:t>
      </w:r>
      <w:r w:rsidRPr="00DE3FF2">
        <w:t>ев</w:t>
      </w:r>
      <w:r>
        <w:t>а</w:t>
      </w:r>
      <w:r w:rsidRPr="00DE3FF2">
        <w:t>ншизму лібе</w:t>
      </w:r>
      <w:r>
        <w:t>ра</w:t>
      </w:r>
      <w:r w:rsidRPr="00DE3FF2">
        <w:t>льні ідеї підт</w:t>
      </w:r>
      <w:r>
        <w:t>р</w:t>
      </w:r>
      <w:r w:rsidRPr="00DE3FF2">
        <w:t>имув</w:t>
      </w:r>
      <w:r>
        <w:t>а</w:t>
      </w:r>
      <w:r w:rsidRPr="00DE3FF2">
        <w:t xml:space="preserve">лися і </w:t>
      </w:r>
      <w:r>
        <w:t>ро</w:t>
      </w:r>
      <w:r w:rsidRPr="00DE3FF2">
        <w:t>звив</w:t>
      </w:r>
      <w:r>
        <w:t>а</w:t>
      </w:r>
      <w:r w:rsidRPr="00DE3FF2">
        <w:t>лися в св</w:t>
      </w:r>
      <w:r>
        <w:t>о</w:t>
      </w:r>
      <w:r w:rsidRPr="00DE3FF2">
        <w:t>їй більш</w:t>
      </w:r>
      <w:r>
        <w:t>о</w:t>
      </w:r>
      <w:r w:rsidRPr="00DE3FF2">
        <w:t>сті н</w:t>
      </w:r>
      <w:r>
        <w:t>а</w:t>
      </w:r>
      <w:r w:rsidRPr="00DE3FF2">
        <w:t>ук</w:t>
      </w:r>
      <w:r>
        <w:t>о</w:t>
      </w:r>
      <w:r w:rsidRPr="00DE3FF2">
        <w:t>вцями т</w:t>
      </w:r>
      <w:r>
        <w:t>а</w:t>
      </w:r>
      <w:r w:rsidRPr="00DE3FF2">
        <w:t xml:space="preserve"> п</w:t>
      </w:r>
      <w:r>
        <w:t>о</w:t>
      </w:r>
      <w:r w:rsidRPr="00DE3FF2">
        <w:t>літик</w:t>
      </w:r>
      <w:r>
        <w:t>а</w:t>
      </w:r>
      <w:r w:rsidRPr="00DE3FF2">
        <w:t xml:space="preserve">ми. </w:t>
      </w:r>
      <w:r>
        <w:t>Ро</w:t>
      </w:r>
      <w:r w:rsidRPr="00DE3FF2">
        <w:t>зуміння п</w:t>
      </w:r>
      <w:r>
        <w:t>о</w:t>
      </w:r>
      <w:r w:rsidRPr="00DE3FF2">
        <w:t>ступ</w:t>
      </w:r>
      <w:r>
        <w:t>о</w:t>
      </w:r>
      <w:r w:rsidRPr="00DE3FF2">
        <w:t>в</w:t>
      </w:r>
      <w:r>
        <w:t>о</w:t>
      </w:r>
      <w:r w:rsidRPr="00DE3FF2">
        <w:t>сті п</w:t>
      </w:r>
      <w:r>
        <w:t>ро</w:t>
      </w:r>
      <w:r w:rsidRPr="00DE3FF2">
        <w:t>цесів у т</w:t>
      </w:r>
      <w:r>
        <w:t>о</w:t>
      </w:r>
      <w:r w:rsidRPr="00DE3FF2">
        <w:t>г</w:t>
      </w:r>
      <w:r>
        <w:t>о</w:t>
      </w:r>
      <w:r w:rsidRPr="00DE3FF2">
        <w:t>ч</w:t>
      </w:r>
      <w:r>
        <w:t>а</w:t>
      </w:r>
      <w:r w:rsidRPr="00DE3FF2">
        <w:t>сній міжн</w:t>
      </w:r>
      <w:r>
        <w:t>аро</w:t>
      </w:r>
      <w:r w:rsidRPr="00DE3FF2">
        <w:t>дній п</w:t>
      </w:r>
      <w:r>
        <w:t>о</w:t>
      </w:r>
      <w:r w:rsidRPr="00DE3FF2">
        <w:t>літиці, як</w:t>
      </w:r>
      <w:r>
        <w:t>а</w:t>
      </w:r>
      <w:r w:rsidRPr="00DE3FF2">
        <w:t xml:space="preserve"> ств</w:t>
      </w:r>
      <w:r>
        <w:t>ор</w:t>
      </w:r>
      <w:r w:rsidRPr="00DE3FF2">
        <w:t>юв</w:t>
      </w:r>
      <w:r>
        <w:t>а</w:t>
      </w:r>
      <w:r w:rsidRPr="00DE3FF2">
        <w:t>л</w:t>
      </w:r>
      <w:r>
        <w:t>а</w:t>
      </w:r>
      <w:r w:rsidRPr="00DE3FF2">
        <w:t xml:space="preserve"> н</w:t>
      </w:r>
      <w:r>
        <w:t>о</w:t>
      </w:r>
      <w:r w:rsidRPr="00DE3FF2">
        <w:t>вий світ</w:t>
      </w:r>
      <w:r>
        <w:t>о</w:t>
      </w:r>
      <w:r w:rsidRPr="00DE3FF2">
        <w:t>уст</w:t>
      </w:r>
      <w:r>
        <w:t>р</w:t>
      </w:r>
      <w:r w:rsidRPr="00DE3FF2">
        <w:t>ій, т</w:t>
      </w:r>
      <w:r>
        <w:t>а</w:t>
      </w:r>
      <w:r w:rsidRPr="00DE3FF2">
        <w:t xml:space="preserve"> відсутність не</w:t>
      </w:r>
      <w:r>
        <w:t>о</w:t>
      </w:r>
      <w:r w:rsidRPr="00DE3FF2">
        <w:t>б</w:t>
      </w:r>
      <w:r>
        <w:t>х</w:t>
      </w:r>
      <w:r w:rsidRPr="00DE3FF2">
        <w:t>ідн</w:t>
      </w:r>
      <w:r>
        <w:t>о</w:t>
      </w:r>
      <w:r w:rsidRPr="00DE3FF2">
        <w:t>сті в миттєви</w:t>
      </w:r>
      <w:r>
        <w:t>х</w:t>
      </w:r>
      <w:r w:rsidRPr="00DE3FF2">
        <w:t xml:space="preserve"> </w:t>
      </w:r>
      <w:r>
        <w:t>р</w:t>
      </w:r>
      <w:r w:rsidRPr="00DE3FF2">
        <w:t>езульт</w:t>
      </w:r>
      <w:r>
        <w:t>а</w:t>
      </w:r>
      <w:r w:rsidRPr="00DE3FF2">
        <w:t>т</w:t>
      </w:r>
      <w:r>
        <w:t>ах</w:t>
      </w:r>
      <w:r w:rsidRPr="00DE3FF2">
        <w:t xml:space="preserve"> з</w:t>
      </w:r>
      <w:r>
        <w:t>а</w:t>
      </w:r>
      <w:r w:rsidRPr="00DE3FF2">
        <w:t>для св</w:t>
      </w:r>
      <w:r>
        <w:t>о</w:t>
      </w:r>
      <w:r w:rsidRPr="00DE3FF2">
        <w:t>г</w:t>
      </w:r>
      <w:r>
        <w:t>о</w:t>
      </w:r>
      <w:r w:rsidRPr="00DE3FF2">
        <w:t xml:space="preserve"> з</w:t>
      </w:r>
      <w:r>
        <w:t>а</w:t>
      </w:r>
      <w:r w:rsidRPr="00DE3FF2">
        <w:t>к</w:t>
      </w:r>
      <w:r>
        <w:t>р</w:t>
      </w:r>
      <w:r w:rsidRPr="00DE3FF2">
        <w:t>іплення н</w:t>
      </w:r>
      <w:r>
        <w:t>а</w:t>
      </w:r>
      <w:r w:rsidRPr="00DE3FF2">
        <w:t xml:space="preserve"> п</w:t>
      </w:r>
      <w:r>
        <w:t>о</w:t>
      </w:r>
      <w:r w:rsidRPr="00DE3FF2">
        <w:t xml:space="preserve">літичній </w:t>
      </w:r>
      <w:r>
        <w:t>ар</w:t>
      </w:r>
      <w:r w:rsidRPr="00DE3FF2">
        <w:t>ені віднім</w:t>
      </w:r>
      <w:r>
        <w:t>а</w:t>
      </w:r>
      <w:r w:rsidRPr="00DE3FF2">
        <w:t>ли м</w:t>
      </w:r>
      <w:r>
        <w:t>о</w:t>
      </w:r>
      <w:r w:rsidRPr="00DE3FF2">
        <w:t>жливість у лібе</w:t>
      </w:r>
      <w:r>
        <w:t>ра</w:t>
      </w:r>
      <w:r w:rsidRPr="00DE3FF2">
        <w:t>лів звинув</w:t>
      </w:r>
      <w:r>
        <w:t>а</w:t>
      </w:r>
      <w:r w:rsidRPr="00DE3FF2">
        <w:t>чув</w:t>
      </w:r>
      <w:r>
        <w:t>а</w:t>
      </w:r>
      <w:r w:rsidRPr="00DE3FF2">
        <w:t>ти к</w:t>
      </w:r>
      <w:r>
        <w:t>а</w:t>
      </w:r>
      <w:r w:rsidRPr="00DE3FF2">
        <w:t>піт</w:t>
      </w:r>
      <w:r>
        <w:t>а</w:t>
      </w:r>
      <w:r w:rsidRPr="00DE3FF2">
        <w:t>лістів п</w:t>
      </w:r>
      <w:r>
        <w:t>о</w:t>
      </w:r>
      <w:r w:rsidRPr="00DE3FF2">
        <w:t>літиків і е</w:t>
      </w:r>
      <w:r>
        <w:t>кономістів у тих невдачах, що сп</w:t>
      </w:r>
      <w:r w:rsidRPr="00DE3FF2">
        <w:t>ідк</w:t>
      </w:r>
      <w:r>
        <w:t>а</w:t>
      </w:r>
      <w:r w:rsidRPr="00DE3FF2">
        <w:t>ли Яп</w:t>
      </w:r>
      <w:r>
        <w:t>о</w:t>
      </w:r>
      <w:r w:rsidRPr="00DE3FF2">
        <w:t>нію. В дем</w:t>
      </w:r>
      <w:r>
        <w:t>о</w:t>
      </w:r>
      <w:r w:rsidRPr="00DE3FF2">
        <w:t>к</w:t>
      </w:r>
      <w:r>
        <w:t>ра</w:t>
      </w:r>
      <w:r w:rsidRPr="00DE3FF2">
        <w:t>тични</w:t>
      </w:r>
      <w:r>
        <w:t>х</w:t>
      </w:r>
      <w:r w:rsidRPr="00DE3FF2">
        <w:t xml:space="preserve"> к</w:t>
      </w:r>
      <w:r>
        <w:t>о</w:t>
      </w:r>
      <w:r w:rsidRPr="00DE3FF2">
        <w:t>л</w:t>
      </w:r>
      <w:r>
        <w:t>ах</w:t>
      </w:r>
      <w:r w:rsidRPr="00DE3FF2">
        <w:t xml:space="preserve"> п</w:t>
      </w:r>
      <w:r>
        <w:t>а</w:t>
      </w:r>
      <w:r w:rsidRPr="00DE3FF2">
        <w:t>нув</w:t>
      </w:r>
      <w:r>
        <w:t>а</w:t>
      </w:r>
      <w:r w:rsidRPr="00DE3FF2">
        <w:t>ли ідеї п</w:t>
      </w:r>
      <w:r>
        <w:t>о</w:t>
      </w:r>
      <w:r w:rsidRPr="00DE3FF2">
        <w:t>д</w:t>
      </w:r>
      <w:r>
        <w:t>а</w:t>
      </w:r>
      <w:r w:rsidRPr="00DE3FF2">
        <w:t>льши</w:t>
      </w:r>
      <w:r>
        <w:t>х</w:t>
      </w:r>
      <w:r w:rsidRPr="00DE3FF2">
        <w:t xml:space="preserve"> лібе</w:t>
      </w:r>
      <w:r>
        <w:t>ра</w:t>
      </w:r>
      <w:r w:rsidRPr="00DE3FF2">
        <w:t>льни</w:t>
      </w:r>
      <w:r>
        <w:t>х</w:t>
      </w:r>
      <w:r w:rsidRPr="00DE3FF2">
        <w:t xml:space="preserve"> </w:t>
      </w:r>
      <w:r>
        <w:t>р</w:t>
      </w:r>
      <w:r w:rsidRPr="00DE3FF2">
        <w:t>еф</w:t>
      </w:r>
      <w:r>
        <w:t>ор</w:t>
      </w:r>
      <w:r w:rsidRPr="00DE3FF2">
        <w:t xml:space="preserve">м, </w:t>
      </w:r>
      <w:r>
        <w:t>о</w:t>
      </w:r>
      <w:r w:rsidRPr="00DE3FF2">
        <w:t>ст</w:t>
      </w:r>
      <w:r>
        <w:t>а</w:t>
      </w:r>
      <w:r w:rsidRPr="00DE3FF2">
        <w:t>т</w:t>
      </w:r>
      <w:r>
        <w:t>о</w:t>
      </w:r>
      <w:r w:rsidRPr="00DE3FF2">
        <w:t>чн</w:t>
      </w:r>
      <w:r>
        <w:t>о</w:t>
      </w:r>
      <w:r w:rsidRPr="00DE3FF2">
        <w:t>г</w:t>
      </w:r>
      <w:r>
        <w:t>о</w:t>
      </w:r>
      <w:r w:rsidRPr="00DE3FF2">
        <w:t xml:space="preserve"> вст</w:t>
      </w:r>
      <w:r>
        <w:t>а</w:t>
      </w:r>
      <w:r w:rsidRPr="00DE3FF2">
        <w:t>н</w:t>
      </w:r>
      <w:r>
        <w:t>о</w:t>
      </w:r>
      <w:r w:rsidRPr="00DE3FF2">
        <w:t>влення дем</w:t>
      </w:r>
      <w:r>
        <w:t>о</w:t>
      </w:r>
      <w:r w:rsidRPr="00DE3FF2">
        <w:t>к</w:t>
      </w:r>
      <w:r>
        <w:t>ра</w:t>
      </w:r>
      <w:r w:rsidRPr="00DE3FF2">
        <w:t>тичн</w:t>
      </w:r>
      <w:r>
        <w:t>о</w:t>
      </w:r>
      <w:r w:rsidRPr="00DE3FF2">
        <w:t>г</w:t>
      </w:r>
      <w:r>
        <w:t>о</w:t>
      </w:r>
      <w:r w:rsidRPr="00DE3FF2">
        <w:t xml:space="preserve"> де</w:t>
      </w:r>
      <w:r>
        <w:t>р</w:t>
      </w:r>
      <w:r w:rsidRPr="00DE3FF2">
        <w:t>ж</w:t>
      </w:r>
      <w:r>
        <w:t>а</w:t>
      </w:r>
      <w:r w:rsidRPr="00DE3FF2">
        <w:t>н</w:t>
      </w:r>
      <w:r>
        <w:t>о</w:t>
      </w:r>
      <w:r w:rsidRPr="00DE3FF2">
        <w:t>г</w:t>
      </w:r>
      <w:r>
        <w:t>о</w:t>
      </w:r>
      <w:r w:rsidRPr="00DE3FF2">
        <w:t xml:space="preserve"> уст</w:t>
      </w:r>
      <w:r>
        <w:t>ро</w:t>
      </w:r>
      <w:r w:rsidRPr="00DE3FF2">
        <w:t>ю т</w:t>
      </w:r>
      <w:r>
        <w:t>а</w:t>
      </w:r>
      <w:r w:rsidRPr="00DE3FF2">
        <w:t xml:space="preserve"> лібе</w:t>
      </w:r>
      <w:r>
        <w:t>ра</w:t>
      </w:r>
      <w:r w:rsidRPr="00DE3FF2">
        <w:t>ліз</w:t>
      </w:r>
      <w:r>
        <w:t>а</w:t>
      </w:r>
      <w:r w:rsidRPr="00DE3FF2">
        <w:t>ція ек</w:t>
      </w:r>
      <w:r>
        <w:t>о</w:t>
      </w:r>
      <w:r w:rsidRPr="00DE3FF2">
        <w:t>н</w:t>
      </w:r>
      <w:r>
        <w:t>о</w:t>
      </w:r>
      <w:r w:rsidRPr="00DE3FF2">
        <w:t>міки. З</w:t>
      </w:r>
      <w:r>
        <w:t>о</w:t>
      </w:r>
      <w:r w:rsidRPr="00DE3FF2">
        <w:t>внішнь</w:t>
      </w:r>
      <w:r>
        <w:t>о</w:t>
      </w:r>
      <w:r w:rsidRPr="00DE3FF2">
        <w:t>п</w:t>
      </w:r>
      <w:r>
        <w:t>о</w:t>
      </w:r>
      <w:r w:rsidRPr="00DE3FF2">
        <w:t>літичні п</w:t>
      </w:r>
      <w:r>
        <w:t>ро</w:t>
      </w:r>
      <w:r w:rsidRPr="00DE3FF2">
        <w:t>блеми пл</w:t>
      </w:r>
      <w:r>
        <w:t>а</w:t>
      </w:r>
      <w:r w:rsidRPr="00DE3FF2">
        <w:t>нув</w:t>
      </w:r>
      <w:r>
        <w:t>а</w:t>
      </w:r>
      <w:r w:rsidRPr="00DE3FF2">
        <w:t>ли ви</w:t>
      </w:r>
      <w:r>
        <w:t>р</w:t>
      </w:r>
      <w:r w:rsidRPr="00DE3FF2">
        <w:t>ішити з</w:t>
      </w:r>
      <w:r>
        <w:t>а</w:t>
      </w:r>
      <w:r w:rsidRPr="00DE3FF2">
        <w:t xml:space="preserve"> д</w:t>
      </w:r>
      <w:r>
        <w:t>о</w:t>
      </w:r>
      <w:r w:rsidRPr="00DE3FF2">
        <w:t>п</w:t>
      </w:r>
      <w:r>
        <w:t>о</w:t>
      </w:r>
      <w:r w:rsidRPr="00DE3FF2">
        <w:t>м</w:t>
      </w:r>
      <w:r>
        <w:t>о</w:t>
      </w:r>
      <w:r w:rsidRPr="00DE3FF2">
        <w:t>г</w:t>
      </w:r>
      <w:r>
        <w:t>о</w:t>
      </w:r>
      <w:r w:rsidRPr="00DE3FF2">
        <w:t>ю міжн</w:t>
      </w:r>
      <w:r>
        <w:t>аро</w:t>
      </w:r>
      <w:r w:rsidRPr="00DE3FF2">
        <w:t>дн</w:t>
      </w:r>
      <w:r>
        <w:t>о</w:t>
      </w:r>
      <w:r w:rsidRPr="00DE3FF2">
        <w:t>ї співп</w:t>
      </w:r>
      <w:r>
        <w:t>ра</w:t>
      </w:r>
      <w:r w:rsidRPr="00DE3FF2">
        <w:t>ці з з</w:t>
      </w:r>
      <w:r>
        <w:t>а</w:t>
      </w:r>
      <w:r w:rsidRPr="00DE3FF2">
        <w:t>лученням міжн</w:t>
      </w:r>
      <w:r>
        <w:t>аро</w:t>
      </w:r>
      <w:r w:rsidRPr="00DE3FF2">
        <w:t>дн</w:t>
      </w:r>
      <w:r>
        <w:t>о</w:t>
      </w:r>
      <w:r w:rsidRPr="00DE3FF2">
        <w:t>г</w:t>
      </w:r>
      <w:r>
        <w:t>о</w:t>
      </w:r>
      <w:r w:rsidRPr="00DE3FF2">
        <w:t xml:space="preserve"> д</w:t>
      </w:r>
      <w:r>
        <w:t>о</w:t>
      </w:r>
      <w:r w:rsidRPr="00DE3FF2">
        <w:t>свіду.</w:t>
      </w:r>
    </w:p>
    <w:p w:rsidR="008F05B2" w:rsidRDefault="008F05B2" w:rsidP="008F05B2">
      <w:pPr>
        <w:pStyle w:val="13"/>
        <w:contextualSpacing/>
      </w:pPr>
      <w:r w:rsidRPr="00DE3FF2">
        <w:t>Т</w:t>
      </w:r>
      <w:r>
        <w:t>ра</w:t>
      </w:r>
      <w:r w:rsidRPr="00DE3FF2">
        <w:t>диці</w:t>
      </w:r>
      <w:r>
        <w:t>о</w:t>
      </w:r>
      <w:r w:rsidRPr="00DE3FF2">
        <w:t>н</w:t>
      </w:r>
      <w:r>
        <w:t>а</w:t>
      </w:r>
      <w:r w:rsidRPr="00DE3FF2">
        <w:t>лістські т</w:t>
      </w:r>
      <w:r>
        <w:t>а</w:t>
      </w:r>
      <w:r w:rsidRPr="00DE3FF2">
        <w:t xml:space="preserve"> п</w:t>
      </w:r>
      <w:r>
        <w:t>ра</w:t>
      </w:r>
      <w:r w:rsidRPr="00DE3FF2">
        <w:t>ві п</w:t>
      </w:r>
      <w:r>
        <w:t>о</w:t>
      </w:r>
      <w:r w:rsidRPr="00DE3FF2">
        <w:t>літичні уг</w:t>
      </w:r>
      <w:r>
        <w:t>р</w:t>
      </w:r>
      <w:r w:rsidRPr="00DE3FF2">
        <w:t>уп</w:t>
      </w:r>
      <w:r>
        <w:t>о</w:t>
      </w:r>
      <w:r w:rsidRPr="00DE3FF2">
        <w:t>в</w:t>
      </w:r>
      <w:r>
        <w:t>а</w:t>
      </w:r>
      <w:r w:rsidRPr="00DE3FF2">
        <w:t>ння сп</w:t>
      </w:r>
      <w:r>
        <w:t>р</w:t>
      </w:r>
      <w:r w:rsidRPr="00DE3FF2">
        <w:t>ийняли п</w:t>
      </w:r>
      <w:r>
        <w:t>о</w:t>
      </w:r>
      <w:r w:rsidRPr="00DE3FF2">
        <w:t>в</w:t>
      </w:r>
      <w:r>
        <w:t>о</w:t>
      </w:r>
      <w:r w:rsidRPr="00DE3FF2">
        <w:t>єнну п</w:t>
      </w:r>
      <w:r>
        <w:t>о</w:t>
      </w:r>
      <w:r w:rsidRPr="00DE3FF2">
        <w:t>зицію Яп</w:t>
      </w:r>
      <w:r>
        <w:t>о</w:t>
      </w:r>
      <w:r w:rsidRPr="00DE3FF2">
        <w:t>нії</w:t>
      </w:r>
      <w:r>
        <w:t xml:space="preserve"> більш критично</w:t>
      </w:r>
      <w:r w:rsidRPr="00DE3FF2">
        <w:t>, як н</w:t>
      </w:r>
      <w:r>
        <w:t>а</w:t>
      </w:r>
      <w:r w:rsidRPr="00DE3FF2">
        <w:t>м</w:t>
      </w:r>
      <w:r>
        <w:t>а</w:t>
      </w:r>
      <w:r w:rsidRPr="00DE3FF2">
        <w:t>г</w:t>
      </w:r>
      <w:r>
        <w:t>а</w:t>
      </w:r>
      <w:r w:rsidRPr="00DE3FF2">
        <w:t>ння інши</w:t>
      </w:r>
      <w:r>
        <w:t>х</w:t>
      </w:r>
      <w:r w:rsidRPr="00DE3FF2">
        <w:t xml:space="preserve"> де</w:t>
      </w:r>
      <w:r>
        <w:t>р</w:t>
      </w:r>
      <w:r w:rsidRPr="00DE3FF2">
        <w:t>ж</w:t>
      </w:r>
      <w:r>
        <w:t>а</w:t>
      </w:r>
      <w:r w:rsidRPr="00DE3FF2">
        <w:t>в п</w:t>
      </w:r>
      <w:r>
        <w:t>р</w:t>
      </w:r>
      <w:r w:rsidRPr="00DE3FF2">
        <w:t>инизити т</w:t>
      </w:r>
      <w:r>
        <w:t>а</w:t>
      </w:r>
      <w:r w:rsidRPr="00DE3FF2">
        <w:t xml:space="preserve"> з</w:t>
      </w:r>
      <w:r>
        <w:t>а</w:t>
      </w:r>
      <w:r w:rsidRPr="00DE3FF2">
        <w:t>г</w:t>
      </w:r>
      <w:r>
        <w:t>а</w:t>
      </w:r>
      <w:r w:rsidRPr="00DE3FF2">
        <w:t>льмув</w:t>
      </w:r>
      <w:r>
        <w:t>а</w:t>
      </w:r>
      <w:r w:rsidRPr="00DE3FF2">
        <w:t>ти з</w:t>
      </w:r>
      <w:r>
        <w:t>ро</w:t>
      </w:r>
      <w:r w:rsidRPr="00DE3FF2">
        <w:t>ст</w:t>
      </w:r>
      <w:r>
        <w:t>а</w:t>
      </w:r>
      <w:r w:rsidRPr="00DE3FF2">
        <w:t>ння яп</w:t>
      </w:r>
      <w:r>
        <w:t>о</w:t>
      </w:r>
      <w:r w:rsidRPr="00DE3FF2">
        <w:t>нськ</w:t>
      </w:r>
      <w:r>
        <w:t>о</w:t>
      </w:r>
      <w:r w:rsidRPr="00DE3FF2">
        <w:t>ї н</w:t>
      </w:r>
      <w:r>
        <w:t>а</w:t>
      </w:r>
      <w:r w:rsidRPr="00DE3FF2">
        <w:t>ції н</w:t>
      </w:r>
      <w:r>
        <w:t>а</w:t>
      </w:r>
      <w:r w:rsidRPr="00DE3FF2">
        <w:t xml:space="preserve"> світ</w:t>
      </w:r>
      <w:r>
        <w:t>о</w:t>
      </w:r>
      <w:r w:rsidRPr="00DE3FF2">
        <w:t xml:space="preserve">вій </w:t>
      </w:r>
      <w:r>
        <w:t>ар</w:t>
      </w:r>
      <w:r w:rsidRPr="00DE3FF2">
        <w:t xml:space="preserve">ені. Ідея </w:t>
      </w:r>
      <w:r>
        <w:t>р</w:t>
      </w:r>
      <w:r w:rsidRPr="00DE3FF2">
        <w:t>ев</w:t>
      </w:r>
      <w:r>
        <w:t>а</w:t>
      </w:r>
      <w:r w:rsidRPr="00DE3FF2">
        <w:t>ншизму тісн</w:t>
      </w:r>
      <w:r>
        <w:t>о</w:t>
      </w:r>
      <w:r w:rsidRPr="00DE3FF2">
        <w:t xml:space="preserve"> пе</w:t>
      </w:r>
      <w:r>
        <w:t>р</w:t>
      </w:r>
      <w:r w:rsidRPr="00DE3FF2">
        <w:t>еп</w:t>
      </w:r>
      <w:r>
        <w:t>а</w:t>
      </w:r>
      <w:r w:rsidRPr="00DE3FF2">
        <w:t>лил</w:t>
      </w:r>
      <w:r>
        <w:t>а</w:t>
      </w:r>
      <w:r w:rsidRPr="00DE3FF2">
        <w:t>ся з н</w:t>
      </w:r>
      <w:r>
        <w:t>а</w:t>
      </w:r>
      <w:r w:rsidRPr="00DE3FF2">
        <w:t>ці</w:t>
      </w:r>
      <w:r>
        <w:t>о</w:t>
      </w:r>
      <w:r w:rsidRPr="00DE3FF2">
        <w:t>н</w:t>
      </w:r>
      <w:r>
        <w:t>а</w:t>
      </w:r>
      <w:r w:rsidRPr="00DE3FF2">
        <w:t>лізм</w:t>
      </w:r>
      <w:r>
        <w:t>о</w:t>
      </w:r>
      <w:r w:rsidRPr="00DE3FF2">
        <w:t>м, щ</w:t>
      </w:r>
      <w:r>
        <w:t>о</w:t>
      </w:r>
      <w:r w:rsidRPr="00DE3FF2">
        <w:t xml:space="preserve"> п</w:t>
      </w:r>
      <w:r>
        <w:t>ро</w:t>
      </w:r>
      <w:r w:rsidRPr="00DE3FF2">
        <w:t>тист</w:t>
      </w:r>
      <w:r>
        <w:t>а</w:t>
      </w:r>
      <w:r w:rsidRPr="00DE3FF2">
        <w:t>влял</w:t>
      </w:r>
      <w:r>
        <w:t>а</w:t>
      </w:r>
      <w:r w:rsidRPr="00DE3FF2">
        <w:t>ся шкідлив</w:t>
      </w:r>
      <w:r>
        <w:t>о</w:t>
      </w:r>
      <w:r w:rsidRPr="00DE3FF2">
        <w:t>му з</w:t>
      </w:r>
      <w:r>
        <w:t>ах</w:t>
      </w:r>
      <w:r w:rsidRPr="00DE3FF2">
        <w:t>ідн</w:t>
      </w:r>
      <w:r>
        <w:t>о</w:t>
      </w:r>
      <w:r w:rsidRPr="00DE3FF2">
        <w:t>му індивіду</w:t>
      </w:r>
      <w:r>
        <w:t>а</w:t>
      </w:r>
      <w:r w:rsidRPr="00DE3FF2">
        <w:t>лізму. Більшість те</w:t>
      </w:r>
      <w:r>
        <w:t>ор</w:t>
      </w:r>
      <w:r w:rsidRPr="00DE3FF2">
        <w:t>етиків н</w:t>
      </w:r>
      <w:r>
        <w:t>а</w:t>
      </w:r>
      <w:r w:rsidRPr="00DE3FF2">
        <w:t>ці</w:t>
      </w:r>
      <w:r>
        <w:t>о</w:t>
      </w:r>
      <w:r w:rsidRPr="00DE3FF2">
        <w:t>н</w:t>
      </w:r>
      <w:r>
        <w:t>а</w:t>
      </w:r>
      <w:r w:rsidRPr="00DE3FF2">
        <w:t xml:space="preserve">лізму і </w:t>
      </w:r>
      <w:r>
        <w:t>р</w:t>
      </w:r>
      <w:r w:rsidRPr="00DE3FF2">
        <w:t>ев</w:t>
      </w:r>
      <w:r>
        <w:t>а</w:t>
      </w:r>
      <w:r w:rsidRPr="00DE3FF2">
        <w:t>ншизму були тісн</w:t>
      </w:r>
      <w:r>
        <w:t>о</w:t>
      </w:r>
      <w:r w:rsidRPr="00DE3FF2">
        <w:t xml:space="preserve"> п</w:t>
      </w:r>
      <w:r>
        <w:t>о</w:t>
      </w:r>
      <w:r w:rsidRPr="00DE3FF2">
        <w:t>в'яз</w:t>
      </w:r>
      <w:r>
        <w:t>а</w:t>
      </w:r>
      <w:r w:rsidRPr="00DE3FF2">
        <w:t>ні з військ</w:t>
      </w:r>
      <w:r>
        <w:t>о</w:t>
      </w:r>
      <w:r w:rsidRPr="00DE3FF2">
        <w:t>вими які і ст</w:t>
      </w:r>
      <w:r>
        <w:t>а</w:t>
      </w:r>
      <w:r w:rsidRPr="00DE3FF2">
        <w:t>ли г</w:t>
      </w:r>
      <w:r>
        <w:t>о</w:t>
      </w:r>
      <w:r w:rsidRPr="00DE3FF2">
        <w:t>л</w:t>
      </w:r>
      <w:r>
        <w:t>о</w:t>
      </w:r>
      <w:r w:rsidRPr="00DE3FF2">
        <w:t>вним п</w:t>
      </w:r>
      <w:r>
        <w:t>ро</w:t>
      </w:r>
      <w:r w:rsidRPr="00DE3FF2">
        <w:t>відник</w:t>
      </w:r>
      <w:r>
        <w:t>о</w:t>
      </w:r>
      <w:r w:rsidRPr="00DE3FF2">
        <w:t>м ї</w:t>
      </w:r>
      <w:r>
        <w:t>х</w:t>
      </w:r>
      <w:r w:rsidRPr="00DE3FF2">
        <w:t xml:space="preserve"> ідей. </w:t>
      </w:r>
      <w:r>
        <w:t>О</w:t>
      </w:r>
      <w:r w:rsidRPr="00DE3FF2">
        <w:t>сн</w:t>
      </w:r>
      <w:r>
        <w:t>о</w:t>
      </w:r>
      <w:r w:rsidRPr="00DE3FF2">
        <w:t>вн</w:t>
      </w:r>
      <w:r>
        <w:t>о</w:t>
      </w:r>
      <w:r w:rsidRPr="00DE3FF2">
        <w:t>ю ф</w:t>
      </w:r>
      <w:r>
        <w:t>ор</w:t>
      </w:r>
      <w:r w:rsidRPr="00DE3FF2">
        <w:t>м</w:t>
      </w:r>
      <w:r>
        <w:t>о</w:t>
      </w:r>
      <w:r w:rsidRPr="00DE3FF2">
        <w:t xml:space="preserve">ю </w:t>
      </w:r>
      <w:r>
        <w:t>ор</w:t>
      </w:r>
      <w:r w:rsidRPr="00DE3FF2">
        <w:t>г</w:t>
      </w:r>
      <w:r>
        <w:t>а</w:t>
      </w:r>
      <w:r w:rsidRPr="00DE3FF2">
        <w:t>ніз</w:t>
      </w:r>
      <w:r>
        <w:t>а</w:t>
      </w:r>
      <w:r w:rsidRPr="00DE3FF2">
        <w:t>ції ст</w:t>
      </w:r>
      <w:r>
        <w:t>а</w:t>
      </w:r>
      <w:r w:rsidRPr="00DE3FF2">
        <w:t>ли сп</w:t>
      </w:r>
      <w:r>
        <w:t>о</w:t>
      </w:r>
      <w:r w:rsidRPr="00DE3FF2">
        <w:t>ч</w:t>
      </w:r>
      <w:r>
        <w:t>а</w:t>
      </w:r>
      <w:r w:rsidRPr="00DE3FF2">
        <w:t xml:space="preserve">тку темні </w:t>
      </w:r>
      <w:r>
        <w:t>а</w:t>
      </w:r>
      <w:r w:rsidRPr="00DE3FF2">
        <w:t xml:space="preserve"> п</w:t>
      </w:r>
      <w:r>
        <w:t>о</w:t>
      </w:r>
      <w:r w:rsidRPr="00DE3FF2">
        <w:t>тім і п</w:t>
      </w:r>
      <w:r>
        <w:t>о</w:t>
      </w:r>
      <w:r w:rsidRPr="00DE3FF2">
        <w:t>літичні уг</w:t>
      </w:r>
      <w:r>
        <w:t>р</w:t>
      </w:r>
      <w:r w:rsidRPr="00DE3FF2">
        <w:t>уп</w:t>
      </w:r>
      <w:r>
        <w:t>о</w:t>
      </w:r>
      <w:r w:rsidRPr="00DE3FF2">
        <w:t>в</w:t>
      </w:r>
      <w:r>
        <w:t>а</w:t>
      </w:r>
      <w:r w:rsidRPr="00DE3FF2">
        <w:t>ння. П</w:t>
      </w:r>
      <w:r>
        <w:t>р</w:t>
      </w:r>
      <w:r w:rsidRPr="00DE3FF2">
        <w:t>ичину к</w:t>
      </w:r>
      <w:r>
        <w:t>о</w:t>
      </w:r>
      <w:r w:rsidRPr="00DE3FF2">
        <w:t>жн</w:t>
      </w:r>
      <w:r>
        <w:t>о</w:t>
      </w:r>
      <w:r w:rsidRPr="00DE3FF2">
        <w:t>ї невд</w:t>
      </w:r>
      <w:r>
        <w:t>а</w:t>
      </w:r>
      <w:r w:rsidRPr="00DE3FF2">
        <w:t>чі к</w:t>
      </w:r>
      <w:r>
        <w:t>ра</w:t>
      </w:r>
      <w:r w:rsidRPr="00DE3FF2">
        <w:t>їни у т</w:t>
      </w:r>
      <w:r>
        <w:t>о</w:t>
      </w:r>
      <w:r w:rsidRPr="00DE3FF2">
        <w:t>му чи інш</w:t>
      </w:r>
      <w:r>
        <w:t>о</w:t>
      </w:r>
      <w:r w:rsidRPr="00DE3FF2">
        <w:t xml:space="preserve">му </w:t>
      </w:r>
      <w:r>
        <w:t>а</w:t>
      </w:r>
      <w:r w:rsidRPr="00DE3FF2">
        <w:t>спекті т</w:t>
      </w:r>
      <w:r>
        <w:t>а</w:t>
      </w:r>
      <w:r w:rsidRPr="00DE3FF2">
        <w:t>кі г</w:t>
      </w:r>
      <w:r>
        <w:t>р</w:t>
      </w:r>
      <w:r w:rsidRPr="00DE3FF2">
        <w:t>упи б</w:t>
      </w:r>
      <w:r>
        <w:t>а</w:t>
      </w:r>
      <w:r w:rsidRPr="00DE3FF2">
        <w:t>чили у з</w:t>
      </w:r>
      <w:r>
        <w:t>ах</w:t>
      </w:r>
      <w:r w:rsidRPr="00DE3FF2">
        <w:t>ідни</w:t>
      </w:r>
      <w:r>
        <w:t>х</w:t>
      </w:r>
      <w:r w:rsidRPr="00DE3FF2">
        <w:t xml:space="preserve"> п</w:t>
      </w:r>
      <w:r>
        <w:t>ра</w:t>
      </w:r>
      <w:r w:rsidRPr="00DE3FF2">
        <w:t>ктик</w:t>
      </w:r>
      <w:r>
        <w:t>ах</w:t>
      </w:r>
      <w:r w:rsidRPr="00DE3FF2">
        <w:t xml:space="preserve"> і ідея</w:t>
      </w:r>
      <w:r>
        <w:t>х</w:t>
      </w:r>
      <w:r w:rsidRPr="00DE3FF2">
        <w:t xml:space="preserve"> не</w:t>
      </w:r>
      <w:r>
        <w:t xml:space="preserve"> </w:t>
      </w:r>
      <w:r w:rsidRPr="00DE3FF2">
        <w:t>сумісни</w:t>
      </w:r>
      <w:r>
        <w:t>х</w:t>
      </w:r>
      <w:r w:rsidRPr="00DE3FF2">
        <w:t xml:space="preserve"> з яп</w:t>
      </w:r>
      <w:r>
        <w:t>о</w:t>
      </w:r>
      <w:r w:rsidRPr="00DE3FF2">
        <w:t>нським мент</w:t>
      </w:r>
      <w:r>
        <w:t>а</w:t>
      </w:r>
      <w:r w:rsidRPr="00DE3FF2">
        <w:t>літет</w:t>
      </w:r>
      <w:r>
        <w:t>о</w:t>
      </w:r>
      <w:r w:rsidRPr="00DE3FF2">
        <w:t>м. Невд</w:t>
      </w:r>
      <w:r>
        <w:t>а</w:t>
      </w:r>
      <w:r w:rsidRPr="00DE3FF2">
        <w:t>чу н</w:t>
      </w:r>
      <w:r>
        <w:t>а</w:t>
      </w:r>
      <w:r w:rsidRPr="00DE3FF2">
        <w:t xml:space="preserve"> Д</w:t>
      </w:r>
      <w:r>
        <w:t>а</w:t>
      </w:r>
      <w:r w:rsidRPr="00DE3FF2">
        <w:t>лек</w:t>
      </w:r>
      <w:r>
        <w:t>о</w:t>
      </w:r>
      <w:r w:rsidRPr="00DE3FF2">
        <w:t>му С</w:t>
      </w:r>
      <w:r>
        <w:t>хо</w:t>
      </w:r>
      <w:r w:rsidRPr="00DE3FF2">
        <w:t xml:space="preserve">ді у </w:t>
      </w:r>
      <w:r>
        <w:t>о</w:t>
      </w:r>
      <w:r w:rsidRPr="00DE3FF2">
        <w:t>бмеження</w:t>
      </w:r>
      <w:r>
        <w:t>х</w:t>
      </w:r>
      <w:r w:rsidRPr="00DE3FF2">
        <w:t xml:space="preserve"> щ</w:t>
      </w:r>
      <w:r>
        <w:t>о</w:t>
      </w:r>
      <w:r w:rsidRPr="00DE3FF2">
        <w:t xml:space="preserve"> Яп</w:t>
      </w:r>
      <w:r>
        <w:t>о</w:t>
      </w:r>
      <w:r w:rsidRPr="00DE3FF2">
        <w:t>нія н</w:t>
      </w:r>
      <w:r>
        <w:t>а</w:t>
      </w:r>
      <w:r w:rsidRPr="00DE3FF2">
        <w:t>кл</w:t>
      </w:r>
      <w:r>
        <w:t>а</w:t>
      </w:r>
      <w:r w:rsidRPr="00DE3FF2">
        <w:t>л</w:t>
      </w:r>
      <w:r>
        <w:t>а</w:t>
      </w:r>
      <w:r w:rsidRPr="00DE3FF2">
        <w:t xml:space="preserve"> н</w:t>
      </w:r>
      <w:r>
        <w:t>а</w:t>
      </w:r>
      <w:r w:rsidRPr="00DE3FF2">
        <w:t xml:space="preserve"> себе з</w:t>
      </w:r>
      <w:r>
        <w:t>а</w:t>
      </w:r>
      <w:r w:rsidRPr="00DE3FF2">
        <w:t xml:space="preserve"> міжн</w:t>
      </w:r>
      <w:r>
        <w:t>аро</w:t>
      </w:r>
      <w:r w:rsidRPr="00DE3FF2">
        <w:t>дними уг</w:t>
      </w:r>
      <w:r>
        <w:t>о</w:t>
      </w:r>
      <w:r w:rsidRPr="00DE3FF2">
        <w:t>д</w:t>
      </w:r>
      <w:r>
        <w:t>а</w:t>
      </w:r>
      <w:r w:rsidRPr="00DE3FF2">
        <w:t>ми н</w:t>
      </w:r>
      <w:r>
        <w:t>а</w:t>
      </w:r>
      <w:r w:rsidRPr="00DE3FF2">
        <w:t xml:space="preserve"> невигідни</w:t>
      </w:r>
      <w:r>
        <w:t>х</w:t>
      </w:r>
      <w:r w:rsidRPr="00DE3FF2">
        <w:t xml:space="preserve"> для </w:t>
      </w:r>
      <w:r>
        <w:t>ар</w:t>
      </w:r>
      <w:r w:rsidRPr="00DE3FF2">
        <w:t>мії ум</w:t>
      </w:r>
      <w:r>
        <w:t>о</w:t>
      </w:r>
      <w:r w:rsidRPr="00DE3FF2">
        <w:t>в</w:t>
      </w:r>
      <w:r>
        <w:t>ах</w:t>
      </w:r>
      <w:r w:rsidRPr="00DE3FF2">
        <w:t xml:space="preserve"> які укл</w:t>
      </w:r>
      <w:r>
        <w:t>а</w:t>
      </w:r>
      <w:r w:rsidRPr="00DE3FF2">
        <w:t>д</w:t>
      </w:r>
      <w:r>
        <w:t>а</w:t>
      </w:r>
      <w:r w:rsidRPr="00DE3FF2">
        <w:t>ли лібе</w:t>
      </w:r>
      <w:r>
        <w:t>ра</w:t>
      </w:r>
      <w:r w:rsidRPr="00DE3FF2">
        <w:t>льні п</w:t>
      </w:r>
      <w:r>
        <w:t>о</w:t>
      </w:r>
      <w:r w:rsidRPr="00DE3FF2">
        <w:t>літики. П</w:t>
      </w:r>
      <w:r>
        <w:t>о</w:t>
      </w:r>
      <w:r w:rsidRPr="00DE3FF2">
        <w:t>в</w:t>
      </w:r>
      <w:r>
        <w:t>о</w:t>
      </w:r>
      <w:r w:rsidRPr="00DE3FF2">
        <w:t>єнн</w:t>
      </w:r>
      <w:r>
        <w:t>а</w:t>
      </w:r>
      <w:r w:rsidRPr="00DE3FF2">
        <w:t xml:space="preserve"> к</w:t>
      </w:r>
      <w:r>
        <w:t>р</w:t>
      </w:r>
      <w:r w:rsidRPr="00DE3FF2">
        <w:t>из</w:t>
      </w:r>
      <w:r>
        <w:t>а</w:t>
      </w:r>
      <w:r w:rsidRPr="00DE3FF2">
        <w:t xml:space="preserve"> н</w:t>
      </w:r>
      <w:r>
        <w:t>а</w:t>
      </w:r>
      <w:r w:rsidRPr="00DE3FF2">
        <w:t xml:space="preserve"> ї</w:t>
      </w:r>
      <w:r>
        <w:t>х</w:t>
      </w:r>
      <w:r w:rsidRPr="00DE3FF2">
        <w:t xml:space="preserve"> думку </w:t>
      </w:r>
      <w:r w:rsidRPr="00DE3FF2">
        <w:lastRenderedPageBreak/>
        <w:t>п</w:t>
      </w:r>
      <w:r>
        <w:t>о</w:t>
      </w:r>
      <w:r w:rsidRPr="00DE3FF2">
        <w:t>ч</w:t>
      </w:r>
      <w:r>
        <w:t>а</w:t>
      </w:r>
      <w:r w:rsidRPr="00DE3FF2">
        <w:t>л</w:t>
      </w:r>
      <w:r>
        <w:t>а</w:t>
      </w:r>
      <w:r w:rsidRPr="00DE3FF2">
        <w:t>ся че</w:t>
      </w:r>
      <w:r>
        <w:t>р</w:t>
      </w:r>
      <w:r w:rsidRPr="00DE3FF2">
        <w:t>ез спекуляції к</w:t>
      </w:r>
      <w:r>
        <w:t>а</w:t>
      </w:r>
      <w:r w:rsidRPr="00DE3FF2">
        <w:t>піт</w:t>
      </w:r>
      <w:r>
        <w:t>а</w:t>
      </w:r>
      <w:r w:rsidRPr="00DE3FF2">
        <w:t>лістів т</w:t>
      </w:r>
      <w:r>
        <w:t>а</w:t>
      </w:r>
      <w:r w:rsidRPr="00DE3FF2">
        <w:t xml:space="preserve"> ф</w:t>
      </w:r>
      <w:r>
        <w:t>а</w:t>
      </w:r>
      <w:r w:rsidRPr="00DE3FF2">
        <w:t>ктичне г</w:t>
      </w:r>
      <w:r>
        <w:t>ра</w:t>
      </w:r>
      <w:r w:rsidRPr="00DE3FF2">
        <w:t>був</w:t>
      </w:r>
      <w:r>
        <w:t>а</w:t>
      </w:r>
      <w:r w:rsidRPr="00DE3FF2">
        <w:t>ння ними п</w:t>
      </w:r>
      <w:r>
        <w:t>ро</w:t>
      </w:r>
      <w:r w:rsidRPr="00DE3FF2">
        <w:t>ст</w:t>
      </w:r>
      <w:r>
        <w:t>о</w:t>
      </w:r>
      <w:r w:rsidRPr="00DE3FF2">
        <w:t>г</w:t>
      </w:r>
      <w:r>
        <w:t>о</w:t>
      </w:r>
      <w:r w:rsidRPr="00DE3FF2">
        <w:t xml:space="preserve"> н</w:t>
      </w:r>
      <w:r>
        <w:t>аро</w:t>
      </w:r>
      <w:r w:rsidRPr="00DE3FF2">
        <w:t>ду. Не</w:t>
      </w:r>
      <w:r>
        <w:t>о</w:t>
      </w:r>
      <w:r w:rsidRPr="00DE3FF2">
        <w:t>б</w:t>
      </w:r>
      <w:r>
        <w:t>х</w:t>
      </w:r>
      <w:r w:rsidRPr="00DE3FF2">
        <w:t>ідність відн</w:t>
      </w:r>
      <w:r>
        <w:t>о</w:t>
      </w:r>
      <w:r w:rsidRPr="00DE3FF2">
        <w:t>вити н</w:t>
      </w:r>
      <w:r>
        <w:t>а</w:t>
      </w:r>
      <w:r w:rsidRPr="00DE3FF2">
        <w:t>лежний ст</w:t>
      </w:r>
      <w:r>
        <w:t>а</w:t>
      </w:r>
      <w:r w:rsidRPr="00DE3FF2">
        <w:t>н Яп</w:t>
      </w:r>
      <w:r>
        <w:t>о</w:t>
      </w:r>
      <w:r w:rsidRPr="00DE3FF2">
        <w:t>нії у світі бул</w:t>
      </w:r>
      <w:r>
        <w:t>о</w:t>
      </w:r>
      <w:r w:rsidRPr="00DE3FF2">
        <w:t xml:space="preserve"> ви</w:t>
      </w:r>
      <w:r>
        <w:t>р</w:t>
      </w:r>
      <w:r w:rsidRPr="00DE3FF2">
        <w:t>ішен</w:t>
      </w:r>
      <w:r>
        <w:t>о</w:t>
      </w:r>
      <w:r w:rsidRPr="00DE3FF2">
        <w:t xml:space="preserve"> шля</w:t>
      </w:r>
      <w:r>
        <w:t>хо</w:t>
      </w:r>
      <w:r w:rsidRPr="00DE3FF2">
        <w:t>м п</w:t>
      </w:r>
      <w:r>
        <w:t>р</w:t>
      </w:r>
      <w:r w:rsidRPr="00DE3FF2">
        <w:t>иєдн</w:t>
      </w:r>
      <w:r>
        <w:t>а</w:t>
      </w:r>
      <w:r w:rsidRPr="00DE3FF2">
        <w:t>ння н</w:t>
      </w:r>
      <w:r>
        <w:t>о</w:t>
      </w:r>
      <w:r w:rsidRPr="00DE3FF2">
        <w:t>ви</w:t>
      </w:r>
      <w:r>
        <w:t>х</w:t>
      </w:r>
      <w:r w:rsidRPr="00DE3FF2">
        <w:t xml:space="preserve"> б</w:t>
      </w:r>
      <w:r>
        <w:t>а</w:t>
      </w:r>
      <w:r w:rsidRPr="00DE3FF2">
        <w:t>г</w:t>
      </w:r>
      <w:r>
        <w:t>а</w:t>
      </w:r>
      <w:r w:rsidRPr="00DE3FF2">
        <w:t>ти</w:t>
      </w:r>
      <w:r>
        <w:t>х</w:t>
      </w:r>
      <w:r w:rsidRPr="00DE3FF2">
        <w:t xml:space="preserve"> </w:t>
      </w:r>
      <w:r>
        <w:t>р</w:t>
      </w:r>
      <w:r w:rsidRPr="00DE3FF2">
        <w:t>есу</w:t>
      </w:r>
      <w:r>
        <w:t>р</w:t>
      </w:r>
      <w:r w:rsidRPr="00DE3FF2">
        <w:t>с</w:t>
      </w:r>
      <w:r>
        <w:t>а</w:t>
      </w:r>
      <w:r w:rsidRPr="00DE3FF2">
        <w:t>ми земель. П</w:t>
      </w:r>
      <w:r>
        <w:t>р</w:t>
      </w:r>
      <w:r w:rsidRPr="00DE3FF2">
        <w:t>и</w:t>
      </w:r>
      <w:r>
        <w:t>х</w:t>
      </w:r>
      <w:r w:rsidRPr="00DE3FF2">
        <w:t xml:space="preserve">ильники </w:t>
      </w:r>
      <w:r>
        <w:t>р</w:t>
      </w:r>
      <w:r w:rsidRPr="00DE3FF2">
        <w:t>ев</w:t>
      </w:r>
      <w:r>
        <w:t>а</w:t>
      </w:r>
      <w:r w:rsidRPr="00DE3FF2">
        <w:t>ншизму у більшій кільк</w:t>
      </w:r>
      <w:r>
        <w:t>о</w:t>
      </w:r>
      <w:r w:rsidRPr="00DE3FF2">
        <w:t>сті військ</w:t>
      </w:r>
      <w:r>
        <w:t>о</w:t>
      </w:r>
      <w:r w:rsidRPr="00DE3FF2">
        <w:t>ві не б</w:t>
      </w:r>
      <w:r>
        <w:t>а</w:t>
      </w:r>
      <w:r w:rsidRPr="00DE3FF2">
        <w:t>ж</w:t>
      </w:r>
      <w:r>
        <w:t>а</w:t>
      </w:r>
      <w:r w:rsidRPr="00DE3FF2">
        <w:t>ли вести міжн</w:t>
      </w:r>
      <w:r>
        <w:t>аро</w:t>
      </w:r>
      <w:r w:rsidRPr="00DE3FF2">
        <w:t>дні пе</w:t>
      </w:r>
      <w:r>
        <w:t>р</w:t>
      </w:r>
      <w:r w:rsidRPr="00DE3FF2">
        <w:t>ег</w:t>
      </w:r>
      <w:r>
        <w:t>о</w:t>
      </w:r>
      <w:r w:rsidRPr="00DE3FF2">
        <w:t>в</w:t>
      </w:r>
      <w:r>
        <w:t>ор</w:t>
      </w:r>
      <w:r w:rsidRPr="00DE3FF2">
        <w:t>и, б</w:t>
      </w:r>
      <w:r>
        <w:t>о</w:t>
      </w:r>
      <w:r w:rsidRPr="00DE3FF2">
        <w:t xml:space="preserve"> н</w:t>
      </w:r>
      <w:r>
        <w:t>а</w:t>
      </w:r>
      <w:r w:rsidRPr="00DE3FF2">
        <w:t xml:space="preserve"> ї</w:t>
      </w:r>
      <w:r>
        <w:t>х</w:t>
      </w:r>
      <w:r w:rsidRPr="00DE3FF2">
        <w:t xml:space="preserve"> думку </w:t>
      </w:r>
      <w:r>
        <w:t>А</w:t>
      </w:r>
      <w:r w:rsidRPr="00DE3FF2">
        <w:t>зія м</w:t>
      </w:r>
      <w:r>
        <w:t>а</w:t>
      </w:r>
      <w:r w:rsidRPr="00DE3FF2">
        <w:t xml:space="preserve">є </w:t>
      </w:r>
      <w:r>
        <w:t>ро</w:t>
      </w:r>
      <w:r w:rsidRPr="00DE3FF2">
        <w:t>звив</w:t>
      </w:r>
      <w:r>
        <w:t>а</w:t>
      </w:r>
      <w:r w:rsidRPr="00DE3FF2">
        <w:t>тися під яп</w:t>
      </w:r>
      <w:r>
        <w:t>о</w:t>
      </w:r>
      <w:r w:rsidRPr="00DE3FF2">
        <w:t>нським уп</w:t>
      </w:r>
      <w:r>
        <w:t>ра</w:t>
      </w:r>
      <w:r w:rsidRPr="00DE3FF2">
        <w:t xml:space="preserve">влінням, </w:t>
      </w:r>
      <w:r>
        <w:t>а</w:t>
      </w:r>
      <w:r w:rsidRPr="00DE3FF2">
        <w:t xml:space="preserve"> якщ</w:t>
      </w:r>
      <w:r>
        <w:t>о</w:t>
      </w:r>
      <w:r w:rsidRPr="00DE3FF2">
        <w:t xml:space="preserve"> </w:t>
      </w:r>
      <w:r>
        <w:t>х</w:t>
      </w:r>
      <w:r w:rsidRPr="00DE3FF2">
        <w:t>т</w:t>
      </w:r>
      <w:r>
        <w:t>о</w:t>
      </w:r>
      <w:r w:rsidRPr="00DE3FF2">
        <w:t>сь буде з</w:t>
      </w:r>
      <w:r>
        <w:t>а</w:t>
      </w:r>
      <w:r w:rsidRPr="00DE3FF2">
        <w:t>в</w:t>
      </w:r>
      <w:r>
        <w:t>а</w:t>
      </w:r>
      <w:r w:rsidRPr="00DE3FF2">
        <w:t>ж</w:t>
      </w:r>
      <w:r>
        <w:t>а</w:t>
      </w:r>
      <w:r w:rsidRPr="00DE3FF2">
        <w:t>ти в</w:t>
      </w:r>
      <w:r>
        <w:t>о</w:t>
      </w:r>
      <w:r w:rsidRPr="00DE3FF2">
        <w:t xml:space="preserve">ни </w:t>
      </w:r>
      <w:r>
        <w:t>мають повне право взяти</w:t>
      </w:r>
      <w:r w:rsidRPr="00DE3FF2">
        <w:t xml:space="preserve"> те</w:t>
      </w:r>
      <w:r>
        <w:t>р</w:t>
      </w:r>
      <w:r w:rsidRPr="00DE3FF2">
        <w:t>ит</w:t>
      </w:r>
      <w:r>
        <w:t>ор</w:t>
      </w:r>
      <w:r w:rsidRPr="00DE3FF2">
        <w:t>ію с</w:t>
      </w:r>
      <w:r>
        <w:t xml:space="preserve">илою. Така проста позиція сили </w:t>
      </w:r>
      <w:r w:rsidRPr="00DE3FF2">
        <w:t>збуджув</w:t>
      </w:r>
      <w:r>
        <w:t>а</w:t>
      </w:r>
      <w:r w:rsidRPr="00DE3FF2">
        <w:t>л</w:t>
      </w:r>
      <w:r>
        <w:t>а</w:t>
      </w:r>
      <w:r w:rsidRPr="00DE3FF2">
        <w:t xml:space="preserve"> у людя</w:t>
      </w:r>
      <w:r>
        <w:t>х</w:t>
      </w:r>
      <w:r w:rsidRPr="00DE3FF2">
        <w:t xml:space="preserve"> п</w:t>
      </w:r>
      <w:r>
        <w:t>о</w:t>
      </w:r>
      <w:r w:rsidRPr="00DE3FF2">
        <w:t>чуття п</w:t>
      </w:r>
      <w:r>
        <w:t>а</w:t>
      </w:r>
      <w:r w:rsidRPr="00DE3FF2">
        <w:t>т</w:t>
      </w:r>
      <w:r>
        <w:t>р</w:t>
      </w:r>
      <w:r w:rsidRPr="00DE3FF2">
        <w:t>і</w:t>
      </w:r>
      <w:r>
        <w:t>о</w:t>
      </w:r>
      <w:r w:rsidRPr="00DE3FF2">
        <w:t>тизму т</w:t>
      </w:r>
      <w:r>
        <w:t>а</w:t>
      </w:r>
      <w:r w:rsidRPr="00DE3FF2">
        <w:t xml:space="preserve"> г</w:t>
      </w:r>
      <w:r>
        <w:t>ор</w:t>
      </w:r>
      <w:r w:rsidRPr="00DE3FF2">
        <w:t>д</w:t>
      </w:r>
      <w:r>
        <w:t>о</w:t>
      </w:r>
      <w:r w:rsidRPr="00DE3FF2">
        <w:t>сті з</w:t>
      </w:r>
      <w:r>
        <w:t>а</w:t>
      </w:r>
      <w:r w:rsidRPr="00DE3FF2">
        <w:t xml:space="preserve"> к</w:t>
      </w:r>
      <w:r>
        <w:t>ра</w:t>
      </w:r>
      <w:r w:rsidRPr="00DE3FF2">
        <w:t>їну. К</w:t>
      </w:r>
      <w:r>
        <w:t>о</w:t>
      </w:r>
      <w:r w:rsidRPr="00DE3FF2">
        <w:t>жний п</w:t>
      </w:r>
      <w:r>
        <w:t>ро</w:t>
      </w:r>
      <w:r w:rsidRPr="00DE3FF2">
        <w:t>в</w:t>
      </w:r>
      <w:r>
        <w:t>а</w:t>
      </w:r>
      <w:r w:rsidRPr="00DE3FF2">
        <w:t>л дипл</w:t>
      </w:r>
      <w:r>
        <w:t>о</w:t>
      </w:r>
      <w:r w:rsidRPr="00DE3FF2">
        <w:t>м</w:t>
      </w:r>
      <w:r>
        <w:t>а</w:t>
      </w:r>
      <w:r w:rsidRPr="00DE3FF2">
        <w:t>тів т</w:t>
      </w:r>
      <w:r>
        <w:t>а</w:t>
      </w:r>
      <w:r w:rsidRPr="00DE3FF2">
        <w:t xml:space="preserve"> успі</w:t>
      </w:r>
      <w:r>
        <w:t>х</w:t>
      </w:r>
      <w:r w:rsidRPr="00DE3FF2">
        <w:t xml:space="preserve"> військ</w:t>
      </w:r>
      <w:r>
        <w:t>о</w:t>
      </w:r>
      <w:r w:rsidRPr="00DE3FF2">
        <w:t>ви</w:t>
      </w:r>
      <w:r>
        <w:t>х</w:t>
      </w:r>
      <w:r w:rsidRPr="00DE3FF2">
        <w:t xml:space="preserve"> п</w:t>
      </w:r>
      <w:r>
        <w:t>о</w:t>
      </w:r>
      <w:r w:rsidRPr="00DE3FF2">
        <w:t>ступ</w:t>
      </w:r>
      <w:r>
        <w:t>о</w:t>
      </w:r>
      <w:r w:rsidRPr="00DE3FF2">
        <w:t>в</w:t>
      </w:r>
      <w:r>
        <w:t>о</w:t>
      </w:r>
      <w:r w:rsidRPr="00DE3FF2">
        <w:t xml:space="preserve"> с</w:t>
      </w:r>
      <w:r>
        <w:t>х</w:t>
      </w:r>
      <w:r w:rsidRPr="00DE3FF2">
        <w:t>иляли все більше як п</w:t>
      </w:r>
      <w:r>
        <w:t>ро</w:t>
      </w:r>
      <w:r w:rsidRPr="00DE3FF2">
        <w:t>сти</w:t>
      </w:r>
      <w:r>
        <w:t>х</w:t>
      </w:r>
      <w:r w:rsidRPr="00DE3FF2">
        <w:t xml:space="preserve"> людей т</w:t>
      </w:r>
      <w:r>
        <w:t>а</w:t>
      </w:r>
      <w:r w:rsidRPr="00DE3FF2">
        <w:t>к і п</w:t>
      </w:r>
      <w:r>
        <w:t>о</w:t>
      </w:r>
      <w:r w:rsidRPr="00DE3FF2">
        <w:t>літиків п</w:t>
      </w:r>
      <w:r>
        <w:t>р</w:t>
      </w:r>
      <w:r w:rsidRPr="00DE3FF2">
        <w:t>ийняти п</w:t>
      </w:r>
      <w:r>
        <w:t>о</w:t>
      </w:r>
      <w:r w:rsidRPr="00DE3FF2">
        <w:t xml:space="preserve">зицію </w:t>
      </w:r>
      <w:r>
        <w:t>р</w:t>
      </w:r>
      <w:r w:rsidRPr="00DE3FF2">
        <w:t>ев</w:t>
      </w:r>
      <w:r>
        <w:t>а</w:t>
      </w:r>
      <w:r w:rsidRPr="00DE3FF2">
        <w:t>ншистів, як</w:t>
      </w:r>
      <w:r>
        <w:t>а</w:t>
      </w:r>
      <w:r w:rsidRPr="00DE3FF2">
        <w:t xml:space="preserve"> г</w:t>
      </w:r>
      <w:r>
        <w:t>о</w:t>
      </w:r>
      <w:r w:rsidRPr="00DE3FF2">
        <w:t>в</w:t>
      </w:r>
      <w:r>
        <w:t>ор</w:t>
      </w:r>
      <w:r w:rsidRPr="00DE3FF2">
        <w:t>ил</w:t>
      </w:r>
      <w:r>
        <w:t>а</w:t>
      </w:r>
      <w:r w:rsidRPr="00DE3FF2">
        <w:t xml:space="preserve"> п</w:t>
      </w:r>
      <w:r>
        <w:t>ро</w:t>
      </w:r>
      <w:r w:rsidRPr="00DE3FF2">
        <w:t xml:space="preserve"> вк</w:t>
      </w:r>
      <w:r>
        <w:t>ра</w:t>
      </w:r>
      <w:r w:rsidRPr="00DE3FF2">
        <w:t>дену велич Яп</w:t>
      </w:r>
      <w:r>
        <w:t>о</w:t>
      </w:r>
      <w:r w:rsidRPr="00DE3FF2">
        <w:t>нії з</w:t>
      </w:r>
      <w:r>
        <w:t>ах</w:t>
      </w:r>
      <w:r w:rsidRPr="00DE3FF2">
        <w:t>ідними к</w:t>
      </w:r>
      <w:r>
        <w:t>ра</w:t>
      </w:r>
      <w:r w:rsidRPr="00DE3FF2">
        <w:t>їн</w:t>
      </w:r>
      <w:r>
        <w:t>а</w:t>
      </w:r>
      <w:r w:rsidRPr="00DE3FF2">
        <w:t>ми і єв</w:t>
      </w:r>
      <w:r>
        <w:t>ро</w:t>
      </w:r>
      <w:r w:rsidRPr="00DE3FF2">
        <w:t>пейські цінн</w:t>
      </w:r>
      <w:r>
        <w:t>о</w:t>
      </w:r>
      <w:r w:rsidRPr="00DE3FF2">
        <w:t>сті які ст</w:t>
      </w:r>
      <w:r>
        <w:t>а</w:t>
      </w:r>
      <w:r w:rsidRPr="00DE3FF2">
        <w:t>ли п</w:t>
      </w:r>
      <w:r>
        <w:t>р</w:t>
      </w:r>
      <w:r w:rsidRPr="00DE3FF2">
        <w:t>ичин</w:t>
      </w:r>
      <w:r>
        <w:t>о</w:t>
      </w:r>
      <w:r w:rsidRPr="00DE3FF2">
        <w:t>ю безл</w:t>
      </w:r>
      <w:r>
        <w:t>а</w:t>
      </w:r>
      <w:r w:rsidRPr="00DE3FF2">
        <w:t>ддя все</w:t>
      </w:r>
      <w:r>
        <w:t>р</w:t>
      </w:r>
      <w:r w:rsidRPr="00DE3FF2">
        <w:t>едині к</w:t>
      </w:r>
      <w:r>
        <w:t>ра</w:t>
      </w:r>
      <w:r w:rsidRPr="00DE3FF2">
        <w:t xml:space="preserve">їни. </w:t>
      </w:r>
    </w:p>
    <w:p w:rsidR="00F7423D" w:rsidRDefault="008F05B2" w:rsidP="00F7423D">
      <w:pPr>
        <w:pStyle w:val="13"/>
        <w:contextualSpacing/>
      </w:pPr>
      <w:r>
        <w:t>Особливостями реваншиської течії саме у Японії були: відсутність внуртішнього ворога, не було якогось классу який би звинувачували би у проблемах головним ворогом для японців стала ідеологія. Також відсутність революційного напрямку, це в свою чергу пов</w:t>
      </w:r>
      <w:r>
        <w:rPr>
          <w:rStyle w:val="jlqj4b"/>
        </w:rPr>
        <w:t>'</w:t>
      </w:r>
      <w:r>
        <w:t>язано з сакральною ідєю божественності влади імператора. Відсутність політичної різноманітності серед населення, японський коллективізм призвів до того, що народ з часом обирав провідну серед влади ідеологію не поділяючись на табори. Міцний зв</w:t>
      </w:r>
      <w:r>
        <w:rPr>
          <w:rStyle w:val="jlqj4b"/>
        </w:rPr>
        <w:t>'язок реваншизму та націоналізму у супілно політичній думці.</w:t>
      </w:r>
    </w:p>
    <w:p w:rsidR="00F60188" w:rsidRPr="00DE3FF2" w:rsidRDefault="00F7423D" w:rsidP="00F7423D">
      <w:pPr>
        <w:pStyle w:val="13"/>
        <w:contextualSpacing/>
      </w:pPr>
      <w:r>
        <w:t>Що до впливу</w:t>
      </w:r>
      <w:r w:rsidR="00785D35" w:rsidRPr="00DE3FF2">
        <w:t xml:space="preserve"> ідеї </w:t>
      </w:r>
      <w:r w:rsidR="000F23E5">
        <w:t>р</w:t>
      </w:r>
      <w:r w:rsidR="00785D35" w:rsidRPr="00DE3FF2">
        <w:t>ев</w:t>
      </w:r>
      <w:r w:rsidR="000F23E5">
        <w:t>а</w:t>
      </w:r>
      <w:r w:rsidR="00785D35" w:rsidRPr="00DE3FF2">
        <w:t>ншизму н</w:t>
      </w:r>
      <w:r w:rsidR="000F23E5">
        <w:t>а</w:t>
      </w:r>
      <w:r w:rsidR="00785D35" w:rsidRPr="00DE3FF2">
        <w:t xml:space="preserve"> суспільне життя був п</w:t>
      </w:r>
      <w:r w:rsidR="000F23E5">
        <w:t>о</w:t>
      </w:r>
      <w:r w:rsidR="00785D35" w:rsidRPr="00DE3FF2">
        <w:t>ступ</w:t>
      </w:r>
      <w:r w:rsidR="000F23E5">
        <w:t>о</w:t>
      </w:r>
      <w:r w:rsidR="00785D35" w:rsidRPr="00DE3FF2">
        <w:t>вий. Відк</w:t>
      </w:r>
      <w:r w:rsidR="000F23E5">
        <w:t>р</w:t>
      </w:r>
      <w:r w:rsidR="00785D35" w:rsidRPr="00DE3FF2">
        <w:t>итість і лібе</w:t>
      </w:r>
      <w:r w:rsidR="000F23E5">
        <w:t>ра</w:t>
      </w:r>
      <w:r w:rsidR="00785D35" w:rsidRPr="00DE3FF2">
        <w:t>ліз</w:t>
      </w:r>
      <w:r w:rsidR="000F23E5">
        <w:t>а</w:t>
      </w:r>
      <w:r w:rsidR="00785D35" w:rsidRPr="00DE3FF2">
        <w:t>ція 20-</w:t>
      </w:r>
      <w:r w:rsidR="000F23E5">
        <w:t>х</w:t>
      </w:r>
      <w:r w:rsidR="00785D35" w:rsidRPr="00DE3FF2">
        <w:t xml:space="preserve"> </w:t>
      </w:r>
      <w:r w:rsidR="000F23E5">
        <w:t>ро</w:t>
      </w:r>
      <w:r w:rsidR="00785D35" w:rsidRPr="00DE3FF2">
        <w:t>ків д</w:t>
      </w:r>
      <w:r w:rsidR="000F23E5">
        <w:t>о</w:t>
      </w:r>
      <w:r w:rsidR="00785D35" w:rsidRPr="00DE3FF2">
        <w:t>зв</w:t>
      </w:r>
      <w:r w:rsidR="000F23E5">
        <w:t>о</w:t>
      </w:r>
      <w:r w:rsidR="00785D35" w:rsidRPr="00DE3FF2">
        <w:t>лил</w:t>
      </w:r>
      <w:r w:rsidR="000F23E5">
        <w:t>а</w:t>
      </w:r>
      <w:r w:rsidR="00785D35" w:rsidRPr="00DE3FF2">
        <w:t xml:space="preserve"> великій кільк</w:t>
      </w:r>
      <w:r w:rsidR="000F23E5">
        <w:t>о</w:t>
      </w:r>
      <w:r w:rsidR="00785D35" w:rsidRPr="00DE3FF2">
        <w:t>сті людей п</w:t>
      </w:r>
      <w:r w:rsidR="000F23E5">
        <w:t>р</w:t>
      </w:r>
      <w:r w:rsidR="00785D35" w:rsidRPr="00DE3FF2">
        <w:t>иєдн</w:t>
      </w:r>
      <w:r w:rsidR="000F23E5">
        <w:t>а</w:t>
      </w:r>
      <w:r w:rsidR="00785D35" w:rsidRPr="00DE3FF2">
        <w:t>тися д</w:t>
      </w:r>
      <w:r w:rsidR="000F23E5">
        <w:t>о</w:t>
      </w:r>
      <w:r w:rsidR="00785D35" w:rsidRPr="00DE3FF2">
        <w:t xml:space="preserve"> з</w:t>
      </w:r>
      <w:r w:rsidR="000F23E5">
        <w:t>ах</w:t>
      </w:r>
      <w:r w:rsidR="00785D35" w:rsidRPr="00DE3FF2">
        <w:t>ідн</w:t>
      </w:r>
      <w:r w:rsidR="000F23E5">
        <w:t>о</w:t>
      </w:r>
      <w:r w:rsidR="00785D35" w:rsidRPr="00DE3FF2">
        <w:t>ї культу</w:t>
      </w:r>
      <w:r w:rsidR="000F23E5">
        <w:t>р</w:t>
      </w:r>
      <w:r w:rsidR="00785D35" w:rsidRPr="00DE3FF2">
        <w:t xml:space="preserve">и. Кінець війни </w:t>
      </w:r>
      <w:r w:rsidR="000F23E5">
        <w:t>ро</w:t>
      </w:r>
      <w:r w:rsidR="00785D35" w:rsidRPr="00DE3FF2">
        <w:t>зп</w:t>
      </w:r>
      <w:r w:rsidR="000F23E5">
        <w:t>о</w:t>
      </w:r>
      <w:r w:rsidR="00785D35" w:rsidRPr="00DE3FF2">
        <w:t>ч</w:t>
      </w:r>
      <w:r w:rsidR="000F23E5">
        <w:t>а</w:t>
      </w:r>
      <w:r w:rsidR="00785D35" w:rsidRPr="00DE3FF2">
        <w:t>в п</w:t>
      </w:r>
      <w:r w:rsidR="000F23E5">
        <w:t>ро</w:t>
      </w:r>
      <w:r w:rsidR="00785D35" w:rsidRPr="00DE3FF2">
        <w:t>цес диве</w:t>
      </w:r>
      <w:r w:rsidR="000F23E5">
        <w:t>р</w:t>
      </w:r>
      <w:r w:rsidR="00785D35" w:rsidRPr="00DE3FF2">
        <w:t>сифік</w:t>
      </w:r>
      <w:r w:rsidR="000F23E5">
        <w:t>а</w:t>
      </w:r>
      <w:r w:rsidR="00785D35" w:rsidRPr="00DE3FF2">
        <w:t>ції суспільни</w:t>
      </w:r>
      <w:r w:rsidR="000F23E5">
        <w:t>х</w:t>
      </w:r>
      <w:r w:rsidR="00785D35" w:rsidRPr="00DE3FF2">
        <w:t xml:space="preserve"> течій. П</w:t>
      </w:r>
      <w:r w:rsidR="000F23E5">
        <w:t>о</w:t>
      </w:r>
      <w:r w:rsidR="00785D35" w:rsidRPr="00DE3FF2">
        <w:t>ши</w:t>
      </w:r>
      <w:r w:rsidR="000F23E5">
        <w:t>р</w:t>
      </w:r>
      <w:r w:rsidR="00785D35" w:rsidRPr="00DE3FF2">
        <w:t>юв</w:t>
      </w:r>
      <w:r w:rsidR="000F23E5">
        <w:t>а</w:t>
      </w:r>
      <w:r w:rsidR="00785D35" w:rsidRPr="00DE3FF2">
        <w:t>л</w:t>
      </w:r>
      <w:r w:rsidR="000F23E5">
        <w:t>о</w:t>
      </w:r>
      <w:r w:rsidR="00785D35" w:rsidRPr="00DE3FF2">
        <w:t xml:space="preserve">ся </w:t>
      </w:r>
      <w:r w:rsidR="000F23E5">
        <w:t>ра</w:t>
      </w:r>
      <w:r w:rsidR="00785D35" w:rsidRPr="00DE3FF2">
        <w:t>ді</w:t>
      </w:r>
      <w:r w:rsidR="000F23E5">
        <w:t>о</w:t>
      </w:r>
      <w:r w:rsidR="00785D35" w:rsidRPr="00DE3FF2">
        <w:t xml:space="preserve"> </w:t>
      </w:r>
      <w:r w:rsidR="00BA12DC" w:rsidRPr="00DE3FF2">
        <w:t>з</w:t>
      </w:r>
      <w:r w:rsidR="000F23E5">
        <w:t>ах</w:t>
      </w:r>
      <w:r w:rsidR="00BA12DC" w:rsidRPr="00DE3FF2">
        <w:t>ідн</w:t>
      </w:r>
      <w:r w:rsidR="000F23E5">
        <w:t>а</w:t>
      </w:r>
      <w:r w:rsidR="00BA12DC" w:rsidRPr="00DE3FF2">
        <w:t xml:space="preserve"> музик</w:t>
      </w:r>
      <w:r w:rsidR="000F23E5">
        <w:t>а</w:t>
      </w:r>
      <w:r w:rsidR="00BA12DC" w:rsidRPr="00DE3FF2">
        <w:t xml:space="preserve"> ст</w:t>
      </w:r>
      <w:r w:rsidR="000F23E5">
        <w:t>а</w:t>
      </w:r>
      <w:r w:rsidR="00BA12DC" w:rsidRPr="00DE3FF2">
        <w:t>в</w:t>
      </w:r>
      <w:r w:rsidR="000F23E5">
        <w:t>а</w:t>
      </w:r>
      <w:r w:rsidR="00BA12DC" w:rsidRPr="00DE3FF2">
        <w:t>ли п</w:t>
      </w:r>
      <w:r w:rsidR="000F23E5">
        <w:t>о</w:t>
      </w:r>
      <w:r w:rsidR="00BA12DC" w:rsidRPr="00DE3FF2">
        <w:t>пуля</w:t>
      </w:r>
      <w:r w:rsidR="000F23E5">
        <w:t>р</w:t>
      </w:r>
      <w:r w:rsidR="00BA12DC" w:rsidRPr="00DE3FF2">
        <w:t>ними з</w:t>
      </w:r>
      <w:r w:rsidR="000F23E5">
        <w:t>ах</w:t>
      </w:r>
      <w:r w:rsidR="00BA12DC" w:rsidRPr="00DE3FF2">
        <w:t>ідні зі</w:t>
      </w:r>
      <w:r w:rsidR="000F23E5">
        <w:t>р</w:t>
      </w:r>
      <w:r w:rsidR="00BA12DC" w:rsidRPr="00DE3FF2">
        <w:t>ки. Іде</w:t>
      </w:r>
      <w:r w:rsidR="000F23E5">
        <w:t>о</w:t>
      </w:r>
      <w:r w:rsidR="00BA12DC" w:rsidRPr="00DE3FF2">
        <w:t>л</w:t>
      </w:r>
      <w:r w:rsidR="000F23E5">
        <w:t>о</w:t>
      </w:r>
      <w:r w:rsidR="00BA12DC" w:rsidRPr="00DE3FF2">
        <w:t xml:space="preserve">ги </w:t>
      </w:r>
      <w:r w:rsidR="000F23E5">
        <w:t>р</w:t>
      </w:r>
      <w:r w:rsidR="00BA12DC" w:rsidRPr="00DE3FF2">
        <w:t>ев</w:t>
      </w:r>
      <w:r w:rsidR="000F23E5">
        <w:t>а</w:t>
      </w:r>
      <w:r w:rsidR="00BA12DC" w:rsidRPr="00DE3FF2">
        <w:t>ншизму і н</w:t>
      </w:r>
      <w:r w:rsidR="000F23E5">
        <w:t>а</w:t>
      </w:r>
      <w:r w:rsidR="00BA12DC" w:rsidRPr="00DE3FF2">
        <w:t>ці</w:t>
      </w:r>
      <w:r w:rsidR="000F23E5">
        <w:t>о</w:t>
      </w:r>
      <w:r w:rsidR="00BA12DC" w:rsidRPr="00DE3FF2">
        <w:t>н</w:t>
      </w:r>
      <w:r w:rsidR="000F23E5">
        <w:t>а</w:t>
      </w:r>
      <w:r w:rsidR="00BA12DC" w:rsidRPr="00DE3FF2">
        <w:t>лізму в цей ч</w:t>
      </w:r>
      <w:r w:rsidR="000F23E5">
        <w:t>а</w:t>
      </w:r>
      <w:r w:rsidR="00BA12DC" w:rsidRPr="00DE3FF2">
        <w:t>с тільки п</w:t>
      </w:r>
      <w:r w:rsidR="000F23E5">
        <w:t>ра</w:t>
      </w:r>
      <w:r w:rsidR="00BA12DC" w:rsidRPr="00DE3FF2">
        <w:t>цюв</w:t>
      </w:r>
      <w:r w:rsidR="000F23E5">
        <w:t>а</w:t>
      </w:r>
      <w:r w:rsidR="00BA12DC" w:rsidRPr="00DE3FF2">
        <w:t>ли і п</w:t>
      </w:r>
      <w:r w:rsidR="000F23E5">
        <w:t>о</w:t>
      </w:r>
      <w:r w:rsidR="00BA12DC" w:rsidRPr="00DE3FF2">
        <w:t>чин</w:t>
      </w:r>
      <w:r w:rsidR="000F23E5">
        <w:t>а</w:t>
      </w:r>
      <w:r w:rsidR="00BA12DC" w:rsidRPr="00DE3FF2">
        <w:t>ли публікув</w:t>
      </w:r>
      <w:r w:rsidR="000F23E5">
        <w:t>а</w:t>
      </w:r>
      <w:r w:rsidR="00BA12DC" w:rsidRPr="00DE3FF2">
        <w:t>ти св</w:t>
      </w:r>
      <w:r w:rsidR="000F23E5">
        <w:t>о</w:t>
      </w:r>
      <w:r w:rsidR="00BA12DC" w:rsidRPr="00DE3FF2">
        <w:t xml:space="preserve">ї </w:t>
      </w:r>
      <w:r w:rsidR="000F23E5">
        <w:t>ро</w:t>
      </w:r>
      <w:r w:rsidR="00BA12DC" w:rsidRPr="00DE3FF2">
        <w:t>б</w:t>
      </w:r>
      <w:r w:rsidR="000F23E5">
        <w:t>о</w:t>
      </w:r>
      <w:r w:rsidR="00BA12DC" w:rsidRPr="00DE3FF2">
        <w:t xml:space="preserve">ти, </w:t>
      </w:r>
      <w:r w:rsidR="000F23E5">
        <w:t>а</w:t>
      </w:r>
      <w:r w:rsidR="00BA12DC" w:rsidRPr="00DE3FF2">
        <w:t>ле з</w:t>
      </w:r>
      <w:r w:rsidR="000F23E5">
        <w:t>а</w:t>
      </w:r>
      <w:r w:rsidR="00BA12DC" w:rsidRPr="00DE3FF2">
        <w:t>г</w:t>
      </w:r>
      <w:r w:rsidR="000F23E5">
        <w:t>а</w:t>
      </w:r>
      <w:r w:rsidR="00BA12DC" w:rsidRPr="00DE3FF2">
        <w:t>льне піднесення індуст</w:t>
      </w:r>
      <w:r w:rsidR="000F23E5">
        <w:t>р</w:t>
      </w:r>
      <w:r w:rsidR="00BA12DC" w:rsidRPr="00DE3FF2">
        <w:t>і</w:t>
      </w:r>
      <w:r w:rsidR="000F23E5">
        <w:t>а</w:t>
      </w:r>
      <w:r w:rsidR="00BA12DC" w:rsidRPr="00DE3FF2">
        <w:t>ліз</w:t>
      </w:r>
      <w:r w:rsidR="000F23E5">
        <w:t>а</w:t>
      </w:r>
      <w:r w:rsidR="00BA12DC" w:rsidRPr="00DE3FF2">
        <w:t>ції суспільств</w:t>
      </w:r>
      <w:r w:rsidR="000F23E5">
        <w:t>а</w:t>
      </w:r>
      <w:r w:rsidR="00BA12DC" w:rsidRPr="00DE3FF2">
        <w:t xml:space="preserve"> </w:t>
      </w:r>
      <w:r w:rsidR="000F23E5">
        <w:t>ро</w:t>
      </w:r>
      <w:r w:rsidR="00BA12DC" w:rsidRPr="00DE3FF2">
        <w:t>збуд</w:t>
      </w:r>
      <w:r w:rsidR="000F23E5">
        <w:t>о</w:t>
      </w:r>
      <w:r w:rsidR="00BA12DC" w:rsidRPr="00DE3FF2">
        <w:t>в</w:t>
      </w:r>
      <w:r w:rsidR="000F23E5">
        <w:t>а</w:t>
      </w:r>
      <w:r w:rsidR="00BA12DC" w:rsidRPr="00DE3FF2">
        <w:t xml:space="preserve"> н</w:t>
      </w:r>
      <w:r w:rsidR="000F23E5">
        <w:t>о</w:t>
      </w:r>
      <w:r w:rsidR="00BA12DC" w:rsidRPr="00DE3FF2">
        <w:t>ви</w:t>
      </w:r>
      <w:r w:rsidR="000F23E5">
        <w:t>х</w:t>
      </w:r>
      <w:r w:rsidR="00BA12DC" w:rsidRPr="00DE3FF2">
        <w:t xml:space="preserve"> міст т</w:t>
      </w:r>
      <w:r w:rsidR="000F23E5">
        <w:t>а</w:t>
      </w:r>
      <w:r w:rsidR="00BA12DC" w:rsidRPr="00DE3FF2">
        <w:t xml:space="preserve"> п</w:t>
      </w:r>
      <w:r w:rsidR="000F23E5">
        <w:t>ро</w:t>
      </w:r>
      <w:r w:rsidR="00BA12DC" w:rsidRPr="00DE3FF2">
        <w:t>цвіт</w:t>
      </w:r>
      <w:r w:rsidR="000F23E5">
        <w:t>а</w:t>
      </w:r>
      <w:r w:rsidR="00BA12DC" w:rsidRPr="00DE3FF2">
        <w:t>ння н</w:t>
      </w:r>
      <w:r w:rsidR="000F23E5">
        <w:t>а</w:t>
      </w:r>
      <w:r w:rsidR="00BA12DC" w:rsidRPr="00DE3FF2">
        <w:t>ції не д</w:t>
      </w:r>
      <w:r w:rsidR="000F23E5">
        <w:t>а</w:t>
      </w:r>
      <w:r w:rsidR="00BA12DC" w:rsidRPr="00DE3FF2">
        <w:t>в</w:t>
      </w:r>
      <w:r w:rsidR="000F23E5">
        <w:t>а</w:t>
      </w:r>
      <w:r w:rsidR="00BA12DC" w:rsidRPr="00DE3FF2">
        <w:t>ли п</w:t>
      </w:r>
      <w:r w:rsidR="000F23E5">
        <w:t>р</w:t>
      </w:r>
      <w:r w:rsidR="00BA12DC" w:rsidRPr="00DE3FF2">
        <w:t>ив</w:t>
      </w:r>
      <w:r w:rsidR="000F23E5">
        <w:t>о</w:t>
      </w:r>
      <w:r w:rsidR="00BA12DC" w:rsidRPr="00DE3FF2">
        <w:t>ду н</w:t>
      </w:r>
      <w:r w:rsidR="000F23E5">
        <w:t>аро</w:t>
      </w:r>
      <w:r w:rsidR="00BA12DC" w:rsidRPr="00DE3FF2">
        <w:t>дним м</w:t>
      </w:r>
      <w:r w:rsidR="000F23E5">
        <w:t>а</w:t>
      </w:r>
      <w:r w:rsidR="00BA12DC" w:rsidRPr="00DE3FF2">
        <w:t>с</w:t>
      </w:r>
      <w:r w:rsidR="000F23E5">
        <w:t>а</w:t>
      </w:r>
      <w:r w:rsidR="00BA12DC" w:rsidRPr="00DE3FF2">
        <w:t>м сумнів</w:t>
      </w:r>
      <w:r w:rsidR="000F23E5">
        <w:t>а</w:t>
      </w:r>
      <w:r w:rsidR="00BA12DC" w:rsidRPr="00DE3FF2">
        <w:t>ється у де</w:t>
      </w:r>
      <w:r w:rsidR="000F23E5">
        <w:t>р</w:t>
      </w:r>
      <w:r w:rsidR="00BA12DC" w:rsidRPr="00DE3FF2">
        <w:t>ж</w:t>
      </w:r>
      <w:r w:rsidR="000F23E5">
        <w:t>а</w:t>
      </w:r>
      <w:r w:rsidR="00BA12DC" w:rsidRPr="00DE3FF2">
        <w:t>вн</w:t>
      </w:r>
      <w:r w:rsidR="000F23E5">
        <w:t>о</w:t>
      </w:r>
      <w:r w:rsidR="00BA12DC" w:rsidRPr="00DE3FF2">
        <w:t>му т</w:t>
      </w:r>
      <w:r w:rsidR="000F23E5">
        <w:t>а</w:t>
      </w:r>
      <w:r w:rsidR="00BA12DC" w:rsidRPr="00DE3FF2">
        <w:t xml:space="preserve"> с</w:t>
      </w:r>
      <w:r w:rsidR="000F23E5">
        <w:t>о</w:t>
      </w:r>
      <w:r w:rsidR="00BA12DC" w:rsidRPr="00DE3FF2">
        <w:t>ці</w:t>
      </w:r>
      <w:r w:rsidR="000F23E5">
        <w:t>а</w:t>
      </w:r>
      <w:r w:rsidR="00BA12DC" w:rsidRPr="00DE3FF2">
        <w:t>льн</w:t>
      </w:r>
      <w:r w:rsidR="000F23E5">
        <w:t>о</w:t>
      </w:r>
      <w:r w:rsidR="00BA12DC" w:rsidRPr="00DE3FF2">
        <w:t>му л</w:t>
      </w:r>
      <w:r w:rsidR="000F23E5">
        <w:t>а</w:t>
      </w:r>
      <w:r w:rsidR="00BA12DC" w:rsidRPr="00DE3FF2">
        <w:t>ді.</w:t>
      </w:r>
    </w:p>
    <w:p w:rsidR="00BA12DC" w:rsidRPr="00DE3FF2" w:rsidRDefault="00BA12DC" w:rsidP="008C479E">
      <w:pPr>
        <w:pStyle w:val="13"/>
        <w:contextualSpacing/>
      </w:pPr>
      <w:r w:rsidRPr="00DE3FF2">
        <w:t>Зміни п</w:t>
      </w:r>
      <w:r w:rsidR="000F23E5">
        <w:t>о</w:t>
      </w:r>
      <w:r w:rsidRPr="00DE3FF2">
        <w:t>ч</w:t>
      </w:r>
      <w:r w:rsidR="000F23E5">
        <w:t>а</w:t>
      </w:r>
      <w:r w:rsidRPr="00DE3FF2">
        <w:t>лися з п</w:t>
      </w:r>
      <w:r w:rsidR="000F23E5">
        <w:t>р</w:t>
      </w:r>
      <w:r w:rsidRPr="00DE3FF2">
        <w:t>и</w:t>
      </w:r>
      <w:r w:rsidR="000F23E5">
        <w:t>хо</w:t>
      </w:r>
      <w:r w:rsidRPr="00DE3FF2">
        <w:t>д</w:t>
      </w:r>
      <w:r w:rsidR="000F23E5">
        <w:t>о</w:t>
      </w:r>
      <w:r w:rsidRPr="00DE3FF2">
        <w:t>м к</w:t>
      </w:r>
      <w:r w:rsidR="000F23E5">
        <w:t>р</w:t>
      </w:r>
      <w:r w:rsidRPr="00DE3FF2">
        <w:t>из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явищ н</w:t>
      </w:r>
      <w:r w:rsidR="000F23E5">
        <w:t>а</w:t>
      </w:r>
      <w:r w:rsidRPr="00DE3FF2">
        <w:t>йбільш сильн</w:t>
      </w:r>
      <w:r w:rsidR="000F23E5">
        <w:t>о</w:t>
      </w:r>
      <w:r w:rsidRPr="00DE3FF2">
        <w:t xml:space="preserve"> н</w:t>
      </w:r>
      <w:r w:rsidR="000F23E5">
        <w:t>а</w:t>
      </w:r>
      <w:r w:rsidRPr="00DE3FF2">
        <w:t xml:space="preserve"> с</w:t>
      </w:r>
      <w:r w:rsidR="000F23E5">
        <w:t>о</w:t>
      </w:r>
      <w:r w:rsidRPr="00DE3FF2">
        <w:t>бі ї</w:t>
      </w:r>
      <w:r w:rsidR="000F23E5">
        <w:t>х</w:t>
      </w:r>
      <w:r w:rsidRPr="00DE3FF2">
        <w:t xml:space="preserve"> відчули жителі сел</w:t>
      </w:r>
      <w:r w:rsidR="000F23E5">
        <w:t>а</w:t>
      </w:r>
      <w:r w:rsidRPr="00DE3FF2">
        <w:t xml:space="preserve"> зміни н</w:t>
      </w:r>
      <w:r w:rsidR="000F23E5">
        <w:t>а</w:t>
      </w:r>
      <w:r w:rsidRPr="00DE3FF2">
        <w:t xml:space="preserve"> міжн</w:t>
      </w:r>
      <w:r w:rsidR="000F23E5">
        <w:t>аро</w:t>
      </w:r>
      <w:r w:rsidRPr="00DE3FF2">
        <w:t>дн</w:t>
      </w:r>
      <w:r w:rsidR="000F23E5">
        <w:t>о</w:t>
      </w:r>
      <w:r w:rsidRPr="00DE3FF2">
        <w:t xml:space="preserve">му </w:t>
      </w:r>
      <w:r w:rsidR="000F23E5">
        <w:t>р</w:t>
      </w:r>
      <w:r w:rsidRPr="00DE3FF2">
        <w:t>инку т</w:t>
      </w:r>
      <w:r w:rsidR="000F23E5">
        <w:t>а</w:t>
      </w:r>
      <w:r w:rsidRPr="00DE3FF2">
        <w:t xml:space="preserve"> світ</w:t>
      </w:r>
      <w:r w:rsidR="000F23E5">
        <w:t>о</w:t>
      </w:r>
      <w:r w:rsidRPr="00DE3FF2">
        <w:t>в</w:t>
      </w:r>
      <w:r w:rsidR="000F23E5">
        <w:t>а</w:t>
      </w:r>
      <w:r w:rsidRPr="00DE3FF2">
        <w:t xml:space="preserve"> к</w:t>
      </w:r>
      <w:r w:rsidR="000F23E5">
        <w:t>р</w:t>
      </w:r>
      <w:r w:rsidRPr="00DE3FF2">
        <w:t>из</w:t>
      </w:r>
      <w:r w:rsidR="000F23E5">
        <w:t>а</w:t>
      </w:r>
      <w:r w:rsidRPr="00DE3FF2">
        <w:t xml:space="preserve"> п</w:t>
      </w:r>
      <w:r w:rsidR="000F23E5">
        <w:t>р</w:t>
      </w:r>
      <w:r w:rsidRPr="00DE3FF2">
        <w:t xml:space="preserve">извели </w:t>
      </w:r>
      <w:r w:rsidRPr="00DE3FF2">
        <w:lastRenderedPageBreak/>
        <w:t>д</w:t>
      </w:r>
      <w:r w:rsidR="000F23E5">
        <w:t>о</w:t>
      </w:r>
      <w:r w:rsidRPr="00DE3FF2">
        <w:t xml:space="preserve"> </w:t>
      </w:r>
      <w:r w:rsidR="000F23E5">
        <w:t>р</w:t>
      </w:r>
      <w:r w:rsidRPr="00DE3FF2">
        <w:t>ек</w:t>
      </w:r>
      <w:r w:rsidR="000F23E5">
        <w:t>ор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зуб</w:t>
      </w:r>
      <w:r w:rsidR="000F23E5">
        <w:t>о</w:t>
      </w:r>
      <w:r w:rsidRPr="00DE3FF2">
        <w:t>жіння.</w:t>
      </w:r>
      <w:r w:rsidR="00DE3FF2">
        <w:t xml:space="preserve"> В цей пе</w:t>
      </w:r>
      <w:r w:rsidR="000F23E5">
        <w:t>р</w:t>
      </w:r>
      <w:r w:rsidR="00DE3FF2">
        <w:t>і</w:t>
      </w:r>
      <w:r w:rsidR="000F23E5">
        <w:t>о</w:t>
      </w:r>
      <w:r w:rsidR="00DE3FF2">
        <w:t xml:space="preserve">д </w:t>
      </w:r>
      <w:r w:rsidR="000F23E5">
        <w:t>р</w:t>
      </w:r>
      <w:r w:rsidR="00DE3FF2">
        <w:t>ев</w:t>
      </w:r>
      <w:r w:rsidR="000F23E5">
        <w:t>а</w:t>
      </w:r>
      <w:r w:rsidR="00DE3FF2">
        <w:t>ншиський п</w:t>
      </w:r>
      <w:r w:rsidR="000F23E5">
        <w:t>о</w:t>
      </w:r>
      <w:r w:rsidR="00DE3FF2">
        <w:t>гляд н</w:t>
      </w:r>
      <w:r w:rsidR="000F23E5">
        <w:t>а</w:t>
      </w:r>
      <w:r w:rsidR="00DE3FF2">
        <w:t xml:space="preserve"> п</w:t>
      </w:r>
      <w:r w:rsidR="000F23E5">
        <w:t>ро</w:t>
      </w:r>
      <w:r w:rsidR="00DE3FF2">
        <w:t xml:space="preserve">блеми які </w:t>
      </w:r>
      <w:r w:rsidR="00DE3FF2" w:rsidRPr="00DE3FF2">
        <w:t>пе</w:t>
      </w:r>
      <w:r w:rsidR="000F23E5">
        <w:t>р</w:t>
      </w:r>
      <w:r w:rsidR="00DE3FF2" w:rsidRPr="00DE3FF2">
        <w:t>ежив</w:t>
      </w:r>
      <w:r w:rsidR="000F23E5">
        <w:t>а</w:t>
      </w:r>
      <w:r w:rsidR="00DE3FF2" w:rsidRPr="00DE3FF2">
        <w:t>є</w:t>
      </w:r>
      <w:r w:rsidR="00DE3FF2">
        <w:t xml:space="preserve"> Яп</w:t>
      </w:r>
      <w:r w:rsidR="000F23E5">
        <w:t>о</w:t>
      </w:r>
      <w:r w:rsidR="00DE3FF2">
        <w:t>нія п</w:t>
      </w:r>
      <w:r w:rsidR="000F23E5">
        <w:t>о</w:t>
      </w:r>
      <w:r w:rsidR="00DE3FF2">
        <w:t>чин</w:t>
      </w:r>
      <w:r w:rsidR="000F23E5">
        <w:t>а</w:t>
      </w:r>
      <w:r w:rsidR="00DE3FF2">
        <w:t xml:space="preserve">є </w:t>
      </w:r>
      <w:r w:rsidR="000F23E5">
        <w:t>ро</w:t>
      </w:r>
      <w:r w:rsidR="00DE3FF2">
        <w:t>сп</w:t>
      </w:r>
      <w:r w:rsidR="000F23E5">
        <w:t>о</w:t>
      </w:r>
      <w:r w:rsidR="00DE3FF2">
        <w:t>всюджув</w:t>
      </w:r>
      <w:r w:rsidR="000F23E5">
        <w:t>а</w:t>
      </w:r>
      <w:r w:rsidR="00DE3FF2">
        <w:t>тися. У суспільн</w:t>
      </w:r>
      <w:r w:rsidR="000F23E5">
        <w:t>о</w:t>
      </w:r>
      <w:r w:rsidR="00DE3FF2">
        <w:t>му п</w:t>
      </w:r>
      <w:r w:rsidR="000F23E5">
        <w:t>ро</w:t>
      </w:r>
      <w:r w:rsidR="00DE3FF2">
        <w:t>ст</w:t>
      </w:r>
      <w:r w:rsidR="000F23E5">
        <w:t>ор</w:t>
      </w:r>
      <w:r w:rsidR="00DE3FF2">
        <w:t>і п</w:t>
      </w:r>
      <w:r w:rsidR="000F23E5">
        <w:t>о</w:t>
      </w:r>
      <w:r w:rsidR="00DE3FF2">
        <w:t>чин</w:t>
      </w:r>
      <w:r w:rsidR="000F23E5">
        <w:t>а</w:t>
      </w:r>
      <w:r w:rsidR="00DE3FF2">
        <w:t>ють ст</w:t>
      </w:r>
      <w:r w:rsidR="000F23E5">
        <w:t>а</w:t>
      </w:r>
      <w:r w:rsidR="00DE3FF2">
        <w:t>вити під сумнів п</w:t>
      </w:r>
      <w:r w:rsidR="000F23E5">
        <w:t>о</w:t>
      </w:r>
      <w:r w:rsidR="00DE3FF2">
        <w:t>пе</w:t>
      </w:r>
      <w:r w:rsidR="000F23E5">
        <w:t>р</w:t>
      </w:r>
      <w:r w:rsidR="00DE3FF2">
        <w:t>едні успі</w:t>
      </w:r>
      <w:r w:rsidR="000F23E5">
        <w:t>х</w:t>
      </w:r>
      <w:r w:rsidR="00DE3FF2">
        <w:t>и, т</w:t>
      </w:r>
      <w:r w:rsidR="000F23E5">
        <w:t>а</w:t>
      </w:r>
      <w:r w:rsidR="00DE3FF2">
        <w:t xml:space="preserve"> </w:t>
      </w:r>
      <w:r w:rsidR="000F23E5">
        <w:t>о</w:t>
      </w:r>
      <w:r w:rsidR="00DE3FF2" w:rsidRPr="00DE3FF2">
        <w:t>бг</w:t>
      </w:r>
      <w:r w:rsidR="000F23E5">
        <w:t>о</w:t>
      </w:r>
      <w:r w:rsidR="00DE3FF2" w:rsidRPr="00DE3FF2">
        <w:t>в</w:t>
      </w:r>
      <w:r w:rsidR="000F23E5">
        <w:t>ор</w:t>
      </w:r>
      <w:r w:rsidR="00DE3FF2" w:rsidRPr="00DE3FF2">
        <w:t>юв</w:t>
      </w:r>
      <w:r w:rsidR="000F23E5">
        <w:t>а</w:t>
      </w:r>
      <w:r w:rsidR="00DE3FF2" w:rsidRPr="00DE3FF2">
        <w:t>ти</w:t>
      </w:r>
      <w:r w:rsidR="00DE3FF2">
        <w:t xml:space="preserve"> вт</w:t>
      </w:r>
      <w:r w:rsidR="000F23E5">
        <w:t>ра</w:t>
      </w:r>
      <w:r w:rsidR="00DE3FF2">
        <w:t>чені к</w:t>
      </w:r>
      <w:r w:rsidR="000F23E5">
        <w:t>ра</w:t>
      </w:r>
      <w:r w:rsidR="00DE3FF2">
        <w:t>їн</w:t>
      </w:r>
      <w:r w:rsidR="000F23E5">
        <w:t>о</w:t>
      </w:r>
      <w:r w:rsidR="00DE3FF2">
        <w:t>ю м</w:t>
      </w:r>
      <w:r w:rsidR="000F23E5">
        <w:t>о</w:t>
      </w:r>
      <w:r w:rsidR="00DE3FF2">
        <w:t>жлив</w:t>
      </w:r>
      <w:r w:rsidR="000F23E5">
        <w:t>о</w:t>
      </w:r>
      <w:r w:rsidR="00DE3FF2">
        <w:t>сті.</w:t>
      </w:r>
      <w:r w:rsidRPr="00DE3FF2">
        <w:t xml:space="preserve"> Ці п</w:t>
      </w:r>
      <w:r w:rsidR="000F23E5">
        <w:t>о</w:t>
      </w:r>
      <w:r w:rsidRPr="00DE3FF2">
        <w:t>дії п</w:t>
      </w:r>
      <w:r w:rsidR="000F23E5">
        <w:t>р</w:t>
      </w:r>
      <w:r w:rsidRPr="00DE3FF2">
        <w:t>извели д</w:t>
      </w:r>
      <w:r w:rsidR="000F23E5">
        <w:t>о</w:t>
      </w:r>
      <w:r w:rsidRPr="00DE3FF2">
        <w:t xml:space="preserve"> м</w:t>
      </w:r>
      <w:r w:rsidR="000F23E5">
        <w:t>а</w:t>
      </w:r>
      <w:r w:rsidRPr="00DE3FF2">
        <w:t>с</w:t>
      </w:r>
      <w:r w:rsidR="000F23E5">
        <w:t>о</w:t>
      </w:r>
      <w:r w:rsidRPr="00DE3FF2">
        <w:t>ви</w:t>
      </w:r>
      <w:r w:rsidR="000F23E5">
        <w:t>х</w:t>
      </w:r>
      <w:r w:rsidRPr="00DE3FF2">
        <w:t xml:space="preserve"> змін у свід</w:t>
      </w:r>
      <w:r w:rsidR="000F23E5">
        <w:t>о</w:t>
      </w:r>
      <w:r w:rsidRPr="00DE3FF2">
        <w:t>м</w:t>
      </w:r>
      <w:r w:rsidR="000F23E5">
        <w:t>о</w:t>
      </w:r>
      <w:r w:rsidRPr="00DE3FF2">
        <w:t xml:space="preserve">сті </w:t>
      </w:r>
      <w:r w:rsidR="00DE3FF2">
        <w:t>н</w:t>
      </w:r>
      <w:r w:rsidR="000F23E5">
        <w:t>а</w:t>
      </w:r>
      <w:r w:rsidR="00DE3FF2">
        <w:t>селення</w:t>
      </w:r>
      <w:r w:rsidRPr="00DE3FF2">
        <w:t xml:space="preserve"> яке з ч</w:t>
      </w:r>
      <w:r w:rsidR="000F23E5">
        <w:t>а</w:t>
      </w:r>
      <w:r w:rsidRPr="00DE3FF2">
        <w:t>с</w:t>
      </w:r>
      <w:r w:rsidR="000F23E5">
        <w:t>о</w:t>
      </w:r>
      <w:r w:rsidRPr="00DE3FF2">
        <w:t>м ст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 влив</w:t>
      </w:r>
      <w:r w:rsidR="000F23E5">
        <w:t>а</w:t>
      </w:r>
      <w:r w:rsidRPr="00DE3FF2">
        <w:t>тися н</w:t>
      </w:r>
      <w:r w:rsidR="000F23E5">
        <w:t>а</w:t>
      </w:r>
      <w:r w:rsidRPr="00DE3FF2">
        <w:t xml:space="preserve"> з</w:t>
      </w:r>
      <w:r w:rsidR="000F23E5">
        <w:t>а</w:t>
      </w:r>
      <w:r w:rsidRPr="00DE3FF2">
        <w:t>в</w:t>
      </w:r>
      <w:r w:rsidR="000F23E5">
        <w:t>о</w:t>
      </w:r>
      <w:r w:rsidRPr="00DE3FF2">
        <w:t>ди т</w:t>
      </w:r>
      <w:r w:rsidR="000F23E5">
        <w:t>а</w:t>
      </w:r>
      <w:r w:rsidRPr="00DE3FF2">
        <w:t xml:space="preserve"> військ</w:t>
      </w:r>
      <w:r w:rsidR="000F23E5">
        <w:t>о</w:t>
      </w:r>
      <w:r w:rsidRPr="00DE3FF2">
        <w:t>ве к</w:t>
      </w:r>
      <w:r w:rsidR="000F23E5">
        <w:t>о</w:t>
      </w:r>
      <w:r w:rsidRPr="00DE3FF2">
        <w:t>м</w:t>
      </w:r>
      <w:r w:rsidR="000F23E5">
        <w:t>а</w:t>
      </w:r>
      <w:r w:rsidRPr="00DE3FF2">
        <w:t>ндув</w:t>
      </w:r>
      <w:r w:rsidR="000F23E5">
        <w:t>а</w:t>
      </w:r>
      <w:r w:rsidRPr="00DE3FF2">
        <w:t>ння. П</w:t>
      </w:r>
      <w:r w:rsidR="000F23E5">
        <w:t>о</w:t>
      </w:r>
      <w:r w:rsidRPr="00DE3FF2">
        <w:t>шук ви</w:t>
      </w:r>
      <w:r w:rsidR="000F23E5">
        <w:t>хо</w:t>
      </w:r>
      <w:r w:rsidRPr="00DE3FF2">
        <w:t>ду зі скл</w:t>
      </w:r>
      <w:r w:rsidR="000F23E5">
        <w:t>а</w:t>
      </w:r>
      <w:r w:rsidRPr="00DE3FF2">
        <w:t>дн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</w:t>
      </w:r>
      <w:r w:rsidR="000F23E5">
        <w:t>о</w:t>
      </w:r>
      <w:r w:rsidRPr="00DE3FF2">
        <w:t>ці</w:t>
      </w:r>
      <w:r w:rsidR="000F23E5">
        <w:t>а</w:t>
      </w:r>
      <w:r w:rsidRPr="00DE3FF2">
        <w:t>льн</w:t>
      </w:r>
      <w:r w:rsidR="000F23E5">
        <w:t>о</w:t>
      </w:r>
      <w:r w:rsidRPr="00DE3FF2">
        <w:t>-ек</w:t>
      </w:r>
      <w:r w:rsidR="000F23E5">
        <w:t>о</w:t>
      </w:r>
      <w:r w:rsidRPr="00DE3FF2">
        <w:t>н</w:t>
      </w:r>
      <w:r w:rsidR="000F23E5">
        <w:t>о</w:t>
      </w:r>
      <w:r w:rsidRPr="00DE3FF2">
        <w:t>мічн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ст</w:t>
      </w:r>
      <w:r w:rsidR="000F23E5">
        <w:t>а</w:t>
      </w:r>
      <w:r w:rsidRPr="00DE3FF2">
        <w:t>ну т</w:t>
      </w:r>
      <w:r w:rsidR="000F23E5">
        <w:t>р</w:t>
      </w:r>
      <w:r w:rsidRPr="00DE3FF2">
        <w:t>ив</w:t>
      </w:r>
      <w:r w:rsidR="000F23E5">
        <w:t>а</w:t>
      </w:r>
      <w:r w:rsidRPr="00DE3FF2">
        <w:t>в д</w:t>
      </w:r>
      <w:r w:rsidR="000F23E5">
        <w:t>о</w:t>
      </w:r>
      <w:r w:rsidRPr="00DE3FF2">
        <w:t xml:space="preserve"> се</w:t>
      </w:r>
      <w:r w:rsidR="000F23E5">
        <w:t>р</w:t>
      </w:r>
      <w:r w:rsidRPr="00DE3FF2">
        <w:t>едини 30-</w:t>
      </w:r>
      <w:r w:rsidR="000F23E5">
        <w:t>х</w:t>
      </w:r>
      <w:r w:rsidRPr="00DE3FF2">
        <w:t xml:space="preserve"> </w:t>
      </w:r>
      <w:r w:rsidR="000F23E5">
        <w:t>ро</w:t>
      </w:r>
      <w:r w:rsidRPr="00DE3FF2">
        <w:t>ків, під ч</w:t>
      </w:r>
      <w:r w:rsidR="000F23E5">
        <w:t>а</w:t>
      </w:r>
      <w:r w:rsidRPr="00DE3FF2">
        <w:t>с ць</w:t>
      </w:r>
      <w:r w:rsidR="000F23E5">
        <w:t>о</w:t>
      </w:r>
      <w:r w:rsidRPr="00DE3FF2">
        <w:t>г</w:t>
      </w:r>
      <w:r w:rsidR="000F23E5">
        <w:t>о</w:t>
      </w:r>
      <w:r w:rsidRPr="00DE3FF2">
        <w:t xml:space="preserve"> пе</w:t>
      </w:r>
      <w:r w:rsidR="000F23E5">
        <w:t>р</w:t>
      </w:r>
      <w:r w:rsidRPr="00DE3FF2">
        <w:t>і</w:t>
      </w:r>
      <w:r w:rsidR="000F23E5">
        <w:t>о</w:t>
      </w:r>
      <w:r w:rsidRPr="00DE3FF2">
        <w:t>ду міст</w:t>
      </w:r>
      <w:r w:rsidR="000F23E5">
        <w:t>о</w:t>
      </w:r>
      <w:r w:rsidRPr="00DE3FF2">
        <w:t xml:space="preserve"> з</w:t>
      </w:r>
      <w:r w:rsidR="000F23E5">
        <w:t>а</w:t>
      </w:r>
      <w:r w:rsidRPr="00DE3FF2">
        <w:t>лиш</w:t>
      </w:r>
      <w:r w:rsidR="000F23E5">
        <w:t>а</w:t>
      </w:r>
      <w:r w:rsidRPr="00DE3FF2">
        <w:t>л</w:t>
      </w:r>
      <w:r w:rsidR="000F23E5">
        <w:t>о</w:t>
      </w:r>
      <w:r w:rsidRPr="00DE3FF2">
        <w:t xml:space="preserve">ся </w:t>
      </w:r>
      <w:r w:rsidR="000F23E5">
        <w:t>о</w:t>
      </w:r>
      <w:r w:rsidRPr="00DE3FF2">
        <w:t>се</w:t>
      </w:r>
      <w:r w:rsidR="000F23E5">
        <w:t>р</w:t>
      </w:r>
      <w:r w:rsidRPr="00DE3FF2">
        <w:t>едк</w:t>
      </w:r>
      <w:r w:rsidR="000F23E5">
        <w:t>о</w:t>
      </w:r>
      <w:r w:rsidRPr="00DE3FF2">
        <w:t>м вільн</w:t>
      </w:r>
      <w:r w:rsidR="000F23E5">
        <w:t>о</w:t>
      </w:r>
      <w:r w:rsidRPr="00DE3FF2">
        <w:t>думств</w:t>
      </w:r>
      <w:r w:rsidR="000F23E5">
        <w:t>а</w:t>
      </w:r>
      <w:r w:rsidRPr="00DE3FF2">
        <w:t xml:space="preserve"> т</w:t>
      </w:r>
      <w:r w:rsidR="000F23E5">
        <w:t>а</w:t>
      </w:r>
      <w:r w:rsidRPr="00DE3FF2">
        <w:t xml:space="preserve"> св</w:t>
      </w:r>
      <w:r w:rsidR="000F23E5">
        <w:t>о</w:t>
      </w:r>
      <w:r w:rsidRPr="00DE3FF2">
        <w:t>б</w:t>
      </w:r>
      <w:r w:rsidR="000F23E5">
        <w:t>о</w:t>
      </w:r>
      <w:r w:rsidRPr="00DE3FF2">
        <w:t>ди п</w:t>
      </w:r>
      <w:r w:rsidR="000F23E5">
        <w:t>о</w:t>
      </w:r>
      <w:r w:rsidRPr="00DE3FF2">
        <w:t>глядів, п</w:t>
      </w:r>
      <w:r w:rsidR="000F23E5">
        <w:t>ро</w:t>
      </w:r>
      <w:r w:rsidRPr="00DE3FF2">
        <w:t>те військ</w:t>
      </w:r>
      <w:r w:rsidR="000F23E5">
        <w:t>о</w:t>
      </w:r>
      <w:r w:rsidRPr="00DE3FF2">
        <w:t>ві гу</w:t>
      </w:r>
      <w:r w:rsidR="000F23E5">
        <w:t>р</w:t>
      </w:r>
      <w:r w:rsidRPr="00DE3FF2">
        <w:t>тки т</w:t>
      </w:r>
      <w:r w:rsidR="000F23E5">
        <w:t>а</w:t>
      </w:r>
      <w:r w:rsidRPr="00DE3FF2">
        <w:t xml:space="preserve"> п</w:t>
      </w:r>
      <w:r w:rsidR="000F23E5">
        <w:t>ра</w:t>
      </w:r>
      <w:r w:rsidRPr="00DE3FF2">
        <w:t xml:space="preserve">ві </w:t>
      </w:r>
      <w:r w:rsidR="000F23E5">
        <w:t>ор</w:t>
      </w:r>
      <w:r w:rsidRPr="00DE3FF2">
        <w:t>г</w:t>
      </w:r>
      <w:r w:rsidR="000F23E5">
        <w:t>а</w:t>
      </w:r>
      <w:r w:rsidRPr="00DE3FF2">
        <w:t>ніз</w:t>
      </w:r>
      <w:r w:rsidR="000F23E5">
        <w:t>а</w:t>
      </w:r>
      <w:r w:rsidRPr="00DE3FF2">
        <w:t>ції вже з</w:t>
      </w:r>
      <w:r w:rsidR="000F23E5">
        <w:t>а</w:t>
      </w:r>
      <w:r w:rsidRPr="00DE3FF2">
        <w:t>г</w:t>
      </w:r>
      <w:r w:rsidR="000F23E5">
        <w:t>ор</w:t>
      </w:r>
      <w:r w:rsidRPr="00DE3FF2">
        <w:t xml:space="preserve">ілися </w:t>
      </w:r>
      <w:r w:rsidR="00030D1B" w:rsidRPr="00DE3FF2">
        <w:t xml:space="preserve">ідеями </w:t>
      </w:r>
      <w:r w:rsidR="000F23E5">
        <w:t>р</w:t>
      </w:r>
      <w:r w:rsidR="00030D1B" w:rsidRPr="00DE3FF2">
        <w:t>ев</w:t>
      </w:r>
      <w:r w:rsidR="000F23E5">
        <w:t>а</w:t>
      </w:r>
      <w:r w:rsidR="00030D1B" w:rsidRPr="00DE3FF2">
        <w:t>ншизму і п</w:t>
      </w:r>
      <w:r w:rsidR="000F23E5">
        <w:t>о</w:t>
      </w:r>
      <w:r w:rsidR="00030D1B" w:rsidRPr="00DE3FF2">
        <w:t>чин</w:t>
      </w:r>
      <w:r w:rsidR="000F23E5">
        <w:t>а</w:t>
      </w:r>
      <w:r w:rsidR="00030D1B" w:rsidRPr="00DE3FF2">
        <w:t>ли вплив</w:t>
      </w:r>
      <w:r w:rsidR="000F23E5">
        <w:t>а</w:t>
      </w:r>
      <w:r w:rsidR="00030D1B" w:rsidRPr="00DE3FF2">
        <w:t>ти внут</w:t>
      </w:r>
      <w:r w:rsidR="000F23E5">
        <w:t>р</w:t>
      </w:r>
      <w:r w:rsidR="00030D1B" w:rsidRPr="00DE3FF2">
        <w:t>ішню п</w:t>
      </w:r>
      <w:r w:rsidR="000F23E5">
        <w:t>о</w:t>
      </w:r>
      <w:r w:rsidR="00030D1B" w:rsidRPr="00DE3FF2">
        <w:t>літику. П</w:t>
      </w:r>
      <w:r w:rsidR="000F23E5">
        <w:t>о</w:t>
      </w:r>
      <w:r w:rsidR="00030D1B" w:rsidRPr="00DE3FF2">
        <w:t>силення п</w:t>
      </w:r>
      <w:r w:rsidR="000F23E5">
        <w:t>ра</w:t>
      </w:r>
      <w:r w:rsidR="00030D1B" w:rsidRPr="00DE3FF2">
        <w:t>ви</w:t>
      </w:r>
      <w:r w:rsidR="000F23E5">
        <w:t>х</w:t>
      </w:r>
      <w:r w:rsidR="00030D1B" w:rsidRPr="00DE3FF2">
        <w:t xml:space="preserve"> п</w:t>
      </w:r>
      <w:r w:rsidR="000F23E5">
        <w:t>ар</w:t>
      </w:r>
      <w:r w:rsidR="00030D1B" w:rsidRPr="00DE3FF2">
        <w:t>тій т</w:t>
      </w:r>
      <w:r w:rsidR="000F23E5">
        <w:t>а</w:t>
      </w:r>
      <w:r w:rsidR="00030D1B" w:rsidRPr="00DE3FF2">
        <w:t xml:space="preserve"> уг</w:t>
      </w:r>
      <w:r w:rsidR="000F23E5">
        <w:t>р</w:t>
      </w:r>
      <w:r w:rsidR="00030D1B" w:rsidRPr="00DE3FF2">
        <w:t>уп</w:t>
      </w:r>
      <w:r w:rsidR="000F23E5">
        <w:t>о</w:t>
      </w:r>
      <w:r w:rsidR="00030D1B" w:rsidRPr="00DE3FF2">
        <w:t>в</w:t>
      </w:r>
      <w:r w:rsidR="000F23E5">
        <w:t>а</w:t>
      </w:r>
      <w:r w:rsidR="00030D1B" w:rsidRPr="00DE3FF2">
        <w:t>нь з</w:t>
      </w:r>
      <w:r w:rsidR="000F23E5">
        <w:t>а</w:t>
      </w:r>
      <w:r w:rsidR="00030D1B" w:rsidRPr="00DE3FF2">
        <w:t xml:space="preserve"> </w:t>
      </w:r>
      <w:r w:rsidR="000F23E5">
        <w:t>рах</w:t>
      </w:r>
      <w:r w:rsidR="00030D1B" w:rsidRPr="00DE3FF2">
        <w:t>ун</w:t>
      </w:r>
      <w:r w:rsidR="000F23E5">
        <w:t>о</w:t>
      </w:r>
      <w:r w:rsidR="00030D1B" w:rsidRPr="00DE3FF2">
        <w:t>к підт</w:t>
      </w:r>
      <w:r w:rsidR="000F23E5">
        <w:t>р</w:t>
      </w:r>
      <w:r w:rsidR="00030D1B" w:rsidRPr="00DE3FF2">
        <w:t>имки ї</w:t>
      </w:r>
      <w:r w:rsidR="000F23E5">
        <w:t>х</w:t>
      </w:r>
      <w:r w:rsidR="00030D1B" w:rsidRPr="00DE3FF2">
        <w:t xml:space="preserve"> вл</w:t>
      </w:r>
      <w:r w:rsidR="000F23E5">
        <w:t>а</w:t>
      </w:r>
      <w:r w:rsidR="00030D1B" w:rsidRPr="00DE3FF2">
        <w:t>д</w:t>
      </w:r>
      <w:r w:rsidR="000F23E5">
        <w:t>о</w:t>
      </w:r>
      <w:r w:rsidR="00030D1B" w:rsidRPr="00DE3FF2">
        <w:t>ю п</w:t>
      </w:r>
      <w:r w:rsidR="000F23E5">
        <w:t>р</w:t>
      </w:r>
      <w:r w:rsidR="00030D1B" w:rsidRPr="00DE3FF2">
        <w:t>извел</w:t>
      </w:r>
      <w:r w:rsidR="000F23E5">
        <w:t>о</w:t>
      </w:r>
      <w:r w:rsidR="00030D1B" w:rsidRPr="00DE3FF2">
        <w:t xml:space="preserve"> д</w:t>
      </w:r>
      <w:r w:rsidR="000F23E5">
        <w:t>о</w:t>
      </w:r>
      <w:r w:rsidR="00030D1B" w:rsidRPr="00DE3FF2">
        <w:t xml:space="preserve"> м</w:t>
      </w:r>
      <w:r w:rsidR="000F23E5">
        <w:t>а</w:t>
      </w:r>
      <w:r w:rsidR="00030D1B" w:rsidRPr="00DE3FF2">
        <w:t>с</w:t>
      </w:r>
      <w:r w:rsidR="000F23E5">
        <w:t>о</w:t>
      </w:r>
      <w:r w:rsidR="00030D1B" w:rsidRPr="00DE3FF2">
        <w:t>в</w:t>
      </w:r>
      <w:r w:rsidR="000F23E5">
        <w:t>о</w:t>
      </w:r>
      <w:r w:rsidR="00030D1B" w:rsidRPr="00DE3FF2">
        <w:t>г</w:t>
      </w:r>
      <w:r w:rsidR="000F23E5">
        <w:t>о</w:t>
      </w:r>
      <w:r w:rsidR="00030D1B" w:rsidRPr="00DE3FF2">
        <w:t xml:space="preserve"> п</w:t>
      </w:r>
      <w:r w:rsidR="000F23E5">
        <w:t>о</w:t>
      </w:r>
      <w:r w:rsidR="00030D1B" w:rsidRPr="00DE3FF2">
        <w:t>ши</w:t>
      </w:r>
      <w:r w:rsidR="000F23E5">
        <w:t>р</w:t>
      </w:r>
      <w:r w:rsidR="00030D1B" w:rsidRPr="00DE3FF2">
        <w:t>ення ї</w:t>
      </w:r>
      <w:r w:rsidR="000F23E5">
        <w:t>х</w:t>
      </w:r>
      <w:r w:rsidR="00030D1B" w:rsidRPr="00DE3FF2">
        <w:t xml:space="preserve"> ідей у де</w:t>
      </w:r>
      <w:r w:rsidR="000F23E5">
        <w:t>р</w:t>
      </w:r>
      <w:r w:rsidR="00030D1B" w:rsidRPr="00DE3FF2">
        <w:t>ж</w:t>
      </w:r>
      <w:r w:rsidR="000F23E5">
        <w:t>а</w:t>
      </w:r>
      <w:r w:rsidR="00030D1B" w:rsidRPr="00DE3FF2">
        <w:t>вни</w:t>
      </w:r>
      <w:r w:rsidR="000F23E5">
        <w:t>х</w:t>
      </w:r>
      <w:r w:rsidR="00030D1B" w:rsidRPr="00DE3FF2">
        <w:t xml:space="preserve"> к</w:t>
      </w:r>
      <w:r w:rsidR="000F23E5">
        <w:t>о</w:t>
      </w:r>
      <w:r w:rsidR="00030D1B" w:rsidRPr="00DE3FF2">
        <w:t>л</w:t>
      </w:r>
      <w:r w:rsidR="000F23E5">
        <w:t>ах</w:t>
      </w:r>
      <w:r w:rsidR="00030D1B" w:rsidRPr="00DE3FF2">
        <w:t>.</w:t>
      </w:r>
      <w:r w:rsidR="00DE3FF2">
        <w:t xml:space="preserve"> Пе</w:t>
      </w:r>
      <w:r w:rsidR="000F23E5">
        <w:t>р</w:t>
      </w:r>
      <w:r w:rsidR="00DE3FF2">
        <w:t>і</w:t>
      </w:r>
      <w:r w:rsidR="000F23E5">
        <w:t>о</w:t>
      </w:r>
      <w:r w:rsidR="00DE3FF2">
        <w:t>д п</w:t>
      </w:r>
      <w:r w:rsidR="000F23E5">
        <w:t>р</w:t>
      </w:r>
      <w:r w:rsidR="00DE3FF2">
        <w:t>и</w:t>
      </w:r>
      <w:r w:rsidR="000F23E5">
        <w:t>хо</w:t>
      </w:r>
      <w:r w:rsidR="00DE3FF2">
        <w:t>ду д</w:t>
      </w:r>
      <w:r w:rsidR="000F23E5">
        <w:t>о</w:t>
      </w:r>
      <w:r w:rsidR="00DE3FF2">
        <w:t xml:space="preserve"> вл</w:t>
      </w:r>
      <w:r w:rsidR="000F23E5">
        <w:t>а</w:t>
      </w:r>
      <w:r w:rsidR="00DE3FF2">
        <w:t xml:space="preserve">ди </w:t>
      </w:r>
      <w:r w:rsidR="000F23E5">
        <w:t>р</w:t>
      </w:r>
      <w:r w:rsidR="00DE3FF2">
        <w:t>ев</w:t>
      </w:r>
      <w:r w:rsidR="000F23E5">
        <w:t>а</w:t>
      </w:r>
      <w:r w:rsidR="00DE3FF2">
        <w:t>ншиськ</w:t>
      </w:r>
      <w:r w:rsidR="000F23E5">
        <w:t>о</w:t>
      </w:r>
      <w:r w:rsidR="00DE3FF2">
        <w:t xml:space="preserve"> </w:t>
      </w:r>
      <w:r w:rsidR="00DE3FF2" w:rsidRPr="00DE3FF2">
        <w:t>н</w:t>
      </w:r>
      <w:r w:rsidR="000F23E5">
        <w:t>а</w:t>
      </w:r>
      <w:r w:rsidR="00DE3FF2" w:rsidRPr="00DE3FF2">
        <w:t>л</w:t>
      </w:r>
      <w:r w:rsidR="000F23E5">
        <w:t>а</w:t>
      </w:r>
      <w:r w:rsidR="00DE3FF2" w:rsidRPr="00DE3FF2">
        <w:t>шт</w:t>
      </w:r>
      <w:r w:rsidR="000F23E5">
        <w:t>о</w:t>
      </w:r>
      <w:r w:rsidR="00DE3FF2" w:rsidRPr="00DE3FF2">
        <w:t>в</w:t>
      </w:r>
      <w:r w:rsidR="000F23E5">
        <w:t>а</w:t>
      </w:r>
      <w:r w:rsidR="00DE3FF2" w:rsidRPr="00DE3FF2">
        <w:t>ни</w:t>
      </w:r>
      <w:r w:rsidR="000F23E5">
        <w:t>х</w:t>
      </w:r>
      <w:r w:rsidR="00DE3FF2">
        <w:t xml:space="preserve"> п</w:t>
      </w:r>
      <w:r w:rsidR="000F23E5">
        <w:t>о</w:t>
      </w:r>
      <w:r w:rsidR="00DE3FF2">
        <w:t xml:space="preserve">літиків </w:t>
      </w:r>
      <w:r w:rsidR="00DE3FF2" w:rsidRPr="00DE3FF2">
        <w:t>відзн</w:t>
      </w:r>
      <w:r w:rsidR="000F23E5">
        <w:t>а</w:t>
      </w:r>
      <w:r w:rsidR="00DE3FF2" w:rsidRPr="00DE3FF2">
        <w:t>чився</w:t>
      </w:r>
      <w:r w:rsidR="00DE3FF2">
        <w:t xml:space="preserve"> низк</w:t>
      </w:r>
      <w:r w:rsidR="000F23E5">
        <w:t>о</w:t>
      </w:r>
      <w:r w:rsidR="00DE3FF2">
        <w:t>ю</w:t>
      </w:r>
      <w:r w:rsidR="00030D1B" w:rsidRPr="00DE3FF2">
        <w:t xml:space="preserve"> з</w:t>
      </w:r>
      <w:r w:rsidR="000F23E5">
        <w:t>а</w:t>
      </w:r>
      <w:r w:rsidR="00030D1B" w:rsidRPr="00DE3FF2">
        <w:t>к</w:t>
      </w:r>
      <w:r w:rsidR="000F23E5">
        <w:t>о</w:t>
      </w:r>
      <w:r w:rsidR="00030D1B" w:rsidRPr="00DE3FF2">
        <w:t xml:space="preserve">нів </w:t>
      </w:r>
      <w:r w:rsidR="000F23E5">
        <w:t>о</w:t>
      </w:r>
      <w:r w:rsidR="00030D1B" w:rsidRPr="00DE3FF2">
        <w:t>бмежуючи</w:t>
      </w:r>
      <w:r w:rsidR="000F23E5">
        <w:t>х</w:t>
      </w:r>
      <w:r w:rsidR="00030D1B" w:rsidRPr="00DE3FF2">
        <w:t xml:space="preserve"> чи з</w:t>
      </w:r>
      <w:r w:rsidR="000F23E5">
        <w:t>а</w:t>
      </w:r>
      <w:r w:rsidR="00030D1B" w:rsidRPr="00DE3FF2">
        <w:t>б</w:t>
      </w:r>
      <w:r w:rsidR="000F23E5">
        <w:t>оро</w:t>
      </w:r>
      <w:r w:rsidR="00030D1B" w:rsidRPr="00DE3FF2">
        <w:t>няючи</w:t>
      </w:r>
      <w:r w:rsidR="000F23E5">
        <w:t>х</w:t>
      </w:r>
      <w:r w:rsidR="00030D1B" w:rsidRPr="00DE3FF2">
        <w:t xml:space="preserve"> з</w:t>
      </w:r>
      <w:r w:rsidR="000F23E5">
        <w:t>ах</w:t>
      </w:r>
      <w:r w:rsidR="00030D1B" w:rsidRPr="00DE3FF2">
        <w:t>ідні ідеї т</w:t>
      </w:r>
      <w:r w:rsidR="000F23E5">
        <w:t>а</w:t>
      </w:r>
      <w:r w:rsidR="00030D1B" w:rsidRPr="00DE3FF2">
        <w:t xml:space="preserve"> п</w:t>
      </w:r>
      <w:r w:rsidR="000F23E5">
        <w:t>ро</w:t>
      </w:r>
      <w:r w:rsidR="00030D1B" w:rsidRPr="00DE3FF2">
        <w:t>дукти.</w:t>
      </w:r>
      <w:r w:rsidR="00DE3FF2">
        <w:t xml:space="preserve"> З</w:t>
      </w:r>
      <w:r w:rsidR="000F23E5">
        <w:t>а</w:t>
      </w:r>
      <w:r w:rsidR="00DE3FF2">
        <w:t>б</w:t>
      </w:r>
      <w:r w:rsidR="000F23E5">
        <w:t>оро</w:t>
      </w:r>
      <w:r w:rsidR="00DE3FF2">
        <w:t>нялися клуби, т</w:t>
      </w:r>
      <w:r w:rsidR="000F23E5">
        <w:t>а</w:t>
      </w:r>
      <w:r w:rsidR="00DE3FF2">
        <w:t>нці з</w:t>
      </w:r>
      <w:r w:rsidR="000F23E5">
        <w:t>ах</w:t>
      </w:r>
      <w:r w:rsidR="00DE3FF2">
        <w:t>ідн</w:t>
      </w:r>
      <w:r w:rsidR="000F23E5">
        <w:t>а</w:t>
      </w:r>
      <w:r w:rsidR="00DE3FF2">
        <w:t xml:space="preserve"> музик</w:t>
      </w:r>
      <w:r w:rsidR="000F23E5">
        <w:t>а</w:t>
      </w:r>
      <w:r w:rsidR="00DE3FF2">
        <w:t>. П</w:t>
      </w:r>
      <w:r w:rsidR="000F23E5">
        <w:t>о</w:t>
      </w:r>
      <w:r w:rsidR="00DE3FF2">
        <w:t>ступ</w:t>
      </w:r>
      <w:r w:rsidR="000F23E5">
        <w:t>о</w:t>
      </w:r>
      <w:r w:rsidR="00DE3FF2">
        <w:t>в</w:t>
      </w:r>
      <w:r w:rsidR="000F23E5">
        <w:t>о</w:t>
      </w:r>
      <w:r w:rsidR="00DE3FF2">
        <w:t xml:space="preserve"> </w:t>
      </w:r>
      <w:r w:rsidR="000F23E5">
        <w:t>о</w:t>
      </w:r>
      <w:r w:rsidR="00DE3FF2">
        <w:t>бмежув</w:t>
      </w:r>
      <w:r w:rsidR="000F23E5">
        <w:t>а</w:t>
      </w:r>
      <w:r w:rsidR="00DE3FF2">
        <w:t>вся д</w:t>
      </w:r>
      <w:r w:rsidR="000F23E5">
        <w:t>о</w:t>
      </w:r>
      <w:r w:rsidR="00DE3FF2">
        <w:t>ступ д</w:t>
      </w:r>
      <w:r w:rsidR="000F23E5">
        <w:t>о</w:t>
      </w:r>
      <w:r w:rsidR="00DE3FF2">
        <w:t xml:space="preserve"> літе</w:t>
      </w:r>
      <w:r w:rsidR="000F23E5">
        <w:t>ра</w:t>
      </w:r>
      <w:r w:rsidR="00DE3FF2">
        <w:t>ту</w:t>
      </w:r>
      <w:r w:rsidR="000F23E5">
        <w:t>р</w:t>
      </w:r>
      <w:r w:rsidR="00DE3FF2">
        <w:t>и. Шкільне ви</w:t>
      </w:r>
      <w:r w:rsidR="000F23E5">
        <w:t>хо</w:t>
      </w:r>
      <w:r w:rsidR="00DE3FF2">
        <w:t>в</w:t>
      </w:r>
      <w:r w:rsidR="000F23E5">
        <w:t>а</w:t>
      </w:r>
      <w:r w:rsidR="00DE3FF2">
        <w:t>ння з 30-</w:t>
      </w:r>
      <w:r w:rsidR="000F23E5">
        <w:t>х</w:t>
      </w:r>
      <w:r w:rsidR="00DE3FF2">
        <w:t xml:space="preserve"> </w:t>
      </w:r>
      <w:r w:rsidR="000F23E5">
        <w:t>ро</w:t>
      </w:r>
      <w:r w:rsidR="00DE3FF2">
        <w:t>ків ви</w:t>
      </w:r>
      <w:r w:rsidR="000F23E5">
        <w:t>хо</w:t>
      </w:r>
      <w:r w:rsidR="00DE3FF2">
        <w:t>вув</w:t>
      </w:r>
      <w:r w:rsidR="000F23E5">
        <w:t>а</w:t>
      </w:r>
      <w:r w:rsidR="00DE3FF2">
        <w:t>л</w:t>
      </w:r>
      <w:r w:rsidR="000F23E5">
        <w:t>о</w:t>
      </w:r>
      <w:r w:rsidR="00DE3FF2">
        <w:t xml:space="preserve"> н</w:t>
      </w:r>
      <w:r w:rsidR="000F23E5">
        <w:t>о</w:t>
      </w:r>
      <w:r w:rsidR="00DE3FF2">
        <w:t>ве п</w:t>
      </w:r>
      <w:r w:rsidR="000F23E5">
        <w:t>о</w:t>
      </w:r>
      <w:r w:rsidR="00DE3FF2">
        <w:t>к</w:t>
      </w:r>
      <w:r w:rsidR="000F23E5">
        <w:t>о</w:t>
      </w:r>
      <w:r w:rsidR="00DE3FF2">
        <w:t>ління яп</w:t>
      </w:r>
      <w:r w:rsidR="000F23E5">
        <w:t>о</w:t>
      </w:r>
      <w:r w:rsidR="00DE3FF2">
        <w:t>нців ві</w:t>
      </w:r>
      <w:r w:rsidR="000F23E5">
        <w:t>р</w:t>
      </w:r>
      <w:r w:rsidR="00DE3FF2">
        <w:t>ни</w:t>
      </w:r>
      <w:r w:rsidR="000F23E5">
        <w:t>х</w:t>
      </w:r>
      <w:r w:rsidR="00DE3FF2">
        <w:t xml:space="preserve"> імпе</w:t>
      </w:r>
      <w:r w:rsidR="000F23E5">
        <w:t>ра</w:t>
      </w:r>
      <w:r w:rsidR="00DE3FF2">
        <w:t>т</w:t>
      </w:r>
      <w:r w:rsidR="000F23E5">
        <w:t>ор</w:t>
      </w:r>
      <w:r w:rsidR="00DE3FF2">
        <w:t>у т</w:t>
      </w:r>
      <w:r w:rsidR="000F23E5">
        <w:t>а</w:t>
      </w:r>
      <w:r w:rsidR="00DE3FF2">
        <w:t xml:space="preserve"> ідеї пе</w:t>
      </w:r>
      <w:r w:rsidR="000F23E5">
        <w:t>р</w:t>
      </w:r>
      <w:r w:rsidR="00DE3FF2">
        <w:t>ев</w:t>
      </w:r>
      <w:r w:rsidR="000F23E5">
        <w:t>а</w:t>
      </w:r>
      <w:r w:rsidR="00DE3FF2">
        <w:t>ги вл</w:t>
      </w:r>
      <w:r w:rsidR="000F23E5">
        <w:t>а</w:t>
      </w:r>
      <w:r w:rsidR="00DE3FF2">
        <w:t>сн</w:t>
      </w:r>
      <w:r w:rsidR="000F23E5">
        <w:t>о</w:t>
      </w:r>
      <w:r w:rsidR="00DE3FF2">
        <w:t>г</w:t>
      </w:r>
      <w:r w:rsidR="000F23E5">
        <w:t>о</w:t>
      </w:r>
      <w:r w:rsidR="00DE3FF2">
        <w:t xml:space="preserve"> н</w:t>
      </w:r>
      <w:r w:rsidR="000F23E5">
        <w:t>аро</w:t>
      </w:r>
      <w:r w:rsidR="00DE3FF2">
        <w:t>ду н</w:t>
      </w:r>
      <w:r w:rsidR="000F23E5">
        <w:t>а</w:t>
      </w:r>
      <w:r w:rsidR="00DE3FF2">
        <w:t>д іншими.</w:t>
      </w:r>
      <w:r w:rsidR="00030D1B" w:rsidRPr="00DE3FF2">
        <w:t xml:space="preserve"> Зміни відбулися і в суспільн</w:t>
      </w:r>
      <w:r w:rsidR="000F23E5">
        <w:t>о</w:t>
      </w:r>
      <w:r w:rsidR="00030D1B" w:rsidRPr="00DE3FF2">
        <w:t>му мисленні</w:t>
      </w:r>
      <w:r w:rsidR="00DE3FF2">
        <w:t>,</w:t>
      </w:r>
      <w:r w:rsidR="00030D1B" w:rsidRPr="00DE3FF2">
        <w:t xml:space="preserve"> п</w:t>
      </w:r>
      <w:r w:rsidR="000F23E5">
        <w:t>о</w:t>
      </w:r>
      <w:r w:rsidR="00030D1B" w:rsidRPr="00DE3FF2">
        <w:t>ве</w:t>
      </w:r>
      <w:r w:rsidR="000F23E5">
        <w:t>р</w:t>
      </w:r>
      <w:r w:rsidR="00030D1B" w:rsidRPr="00DE3FF2">
        <w:t>нення д</w:t>
      </w:r>
      <w:r w:rsidR="000F23E5">
        <w:t>о</w:t>
      </w:r>
      <w:r w:rsidR="00030D1B" w:rsidRPr="00DE3FF2">
        <w:t xml:space="preserve"> т</w:t>
      </w:r>
      <w:r w:rsidR="000F23E5">
        <w:t>ра</w:t>
      </w:r>
      <w:r w:rsidR="00030D1B" w:rsidRPr="00DE3FF2">
        <w:t>диційни</w:t>
      </w:r>
      <w:r w:rsidR="000F23E5">
        <w:t>х</w:t>
      </w:r>
      <w:r w:rsidR="00030D1B" w:rsidRPr="00DE3FF2">
        <w:t xml:space="preserve"> цінн</w:t>
      </w:r>
      <w:r w:rsidR="000F23E5">
        <w:t>о</w:t>
      </w:r>
      <w:r w:rsidR="00030D1B" w:rsidRPr="00DE3FF2">
        <w:t xml:space="preserve">стей </w:t>
      </w:r>
      <w:r w:rsidR="000F23E5">
        <w:t>р</w:t>
      </w:r>
      <w:r w:rsidR="00030D1B" w:rsidRPr="00DE3FF2">
        <w:t>уйнув</w:t>
      </w:r>
      <w:r w:rsidR="000F23E5">
        <w:t>а</w:t>
      </w:r>
      <w:r w:rsidR="00030D1B" w:rsidRPr="00DE3FF2">
        <w:t>ли п</w:t>
      </w:r>
      <w:r w:rsidR="000F23E5">
        <w:t>о</w:t>
      </w:r>
      <w:r w:rsidR="00030D1B" w:rsidRPr="00DE3FF2">
        <w:t>пе</w:t>
      </w:r>
      <w:r w:rsidR="000F23E5">
        <w:t>р</w:t>
      </w:r>
      <w:r w:rsidR="00030D1B" w:rsidRPr="00DE3FF2">
        <w:t xml:space="preserve">едні </w:t>
      </w:r>
      <w:r w:rsidR="00DE3FF2">
        <w:t>с</w:t>
      </w:r>
      <w:r w:rsidR="000F23E5">
        <w:t>о</w:t>
      </w:r>
      <w:r w:rsidR="00DE3FF2">
        <w:t>ці</w:t>
      </w:r>
      <w:r w:rsidR="000F23E5">
        <w:t>а</w:t>
      </w:r>
      <w:r w:rsidR="00DE3FF2">
        <w:t>льні відн</w:t>
      </w:r>
      <w:r w:rsidR="000F23E5">
        <w:t>о</w:t>
      </w:r>
      <w:r w:rsidR="00DE3FF2">
        <w:t xml:space="preserve">сини, </w:t>
      </w:r>
      <w:r w:rsidR="000F23E5">
        <w:t>а</w:t>
      </w:r>
      <w:r w:rsidR="00030D1B" w:rsidRPr="00DE3FF2">
        <w:t xml:space="preserve"> тв</w:t>
      </w:r>
      <w:r w:rsidR="000F23E5">
        <w:t>ор</w:t>
      </w:r>
      <w:r w:rsidR="00030D1B" w:rsidRPr="00DE3FF2">
        <w:t>чість сув</w:t>
      </w:r>
      <w:r w:rsidR="000F23E5">
        <w:t>оро</w:t>
      </w:r>
      <w:r w:rsidR="00030D1B" w:rsidRPr="00DE3FF2">
        <w:t xml:space="preserve"> ценз</w:t>
      </w:r>
      <w:r w:rsidR="000F23E5">
        <w:t>ор</w:t>
      </w:r>
      <w:r w:rsidR="00030D1B" w:rsidRPr="00DE3FF2">
        <w:t>ув</w:t>
      </w:r>
      <w:r w:rsidR="000F23E5">
        <w:t>а</w:t>
      </w:r>
      <w:r w:rsidR="00030D1B" w:rsidRPr="00DE3FF2">
        <w:t>л</w:t>
      </w:r>
      <w:r w:rsidR="000F23E5">
        <w:t>а</w:t>
      </w:r>
      <w:r w:rsidR="00030D1B" w:rsidRPr="00DE3FF2">
        <w:t>ся. Ств</w:t>
      </w:r>
      <w:r w:rsidR="000F23E5">
        <w:t>ор</w:t>
      </w:r>
      <w:r w:rsidR="00030D1B" w:rsidRPr="00DE3FF2">
        <w:t>ення спіл</w:t>
      </w:r>
      <w:r w:rsidR="000F23E5">
        <w:t>о</w:t>
      </w:r>
      <w:r w:rsidR="00030D1B" w:rsidRPr="00DE3FF2">
        <w:t>к д</w:t>
      </w:r>
      <w:r w:rsidR="000F23E5">
        <w:t>о</w:t>
      </w:r>
      <w:r w:rsidR="00030D1B" w:rsidRPr="00DE3FF2">
        <w:t>п</w:t>
      </w:r>
      <w:r w:rsidR="000F23E5">
        <w:t>о</w:t>
      </w:r>
      <w:r w:rsidR="00030D1B" w:rsidRPr="00DE3FF2">
        <w:t>м</w:t>
      </w:r>
      <w:r w:rsidR="000F23E5">
        <w:t>о</w:t>
      </w:r>
      <w:r w:rsidR="00030D1B" w:rsidRPr="00DE3FF2">
        <w:t>зі т</w:t>
      </w:r>
      <w:r w:rsidR="000F23E5">
        <w:t>ро</w:t>
      </w:r>
      <w:r w:rsidR="00030D1B" w:rsidRPr="00DE3FF2">
        <w:t>ну т</w:t>
      </w:r>
      <w:r w:rsidR="000F23E5">
        <w:t>а</w:t>
      </w:r>
      <w:r w:rsidR="00030D1B" w:rsidRPr="00DE3FF2">
        <w:t xml:space="preserve"> </w:t>
      </w:r>
      <w:r w:rsidR="000F23E5">
        <w:t>р</w:t>
      </w:r>
      <w:r w:rsidR="00030D1B" w:rsidRPr="00DE3FF2">
        <w:t>ізни</w:t>
      </w:r>
      <w:r w:rsidR="000F23E5">
        <w:t>х</w:t>
      </w:r>
      <w:r w:rsidR="00030D1B" w:rsidRPr="00DE3FF2">
        <w:t xml:space="preserve"> </w:t>
      </w:r>
      <w:r w:rsidR="000F23E5">
        <w:t>а</w:t>
      </w:r>
      <w:r w:rsidR="00030D1B" w:rsidRPr="00DE3FF2">
        <w:t>с</w:t>
      </w:r>
      <w:r w:rsidR="000F23E5">
        <w:t>о</w:t>
      </w:r>
      <w:r w:rsidR="00030D1B" w:rsidRPr="00DE3FF2">
        <w:t>ці</w:t>
      </w:r>
      <w:r w:rsidR="000F23E5">
        <w:t>а</w:t>
      </w:r>
      <w:r w:rsidR="00030D1B" w:rsidRPr="00DE3FF2">
        <w:t>цій які к</w:t>
      </w:r>
      <w:r w:rsidR="000F23E5">
        <w:t>о</w:t>
      </w:r>
      <w:r w:rsidR="00030D1B" w:rsidRPr="00DE3FF2">
        <w:t>нт</w:t>
      </w:r>
      <w:r w:rsidR="000F23E5">
        <w:t>ро</w:t>
      </w:r>
      <w:r w:rsidR="00030D1B" w:rsidRPr="00DE3FF2">
        <w:t>люв</w:t>
      </w:r>
      <w:r w:rsidR="000F23E5">
        <w:t>а</w:t>
      </w:r>
      <w:r w:rsidR="00030D1B" w:rsidRPr="00DE3FF2">
        <w:t>ли н</w:t>
      </w:r>
      <w:r w:rsidR="000F23E5">
        <w:t>а</w:t>
      </w:r>
      <w:r w:rsidR="00030D1B" w:rsidRPr="00DE3FF2">
        <w:t xml:space="preserve">селення </w:t>
      </w:r>
      <w:r w:rsidR="000F23E5">
        <w:t>ра</w:t>
      </w:r>
      <w:r w:rsidR="00030D1B" w:rsidRPr="00DE3FF2">
        <w:t>з</w:t>
      </w:r>
      <w:r w:rsidR="000F23E5">
        <w:t>о</w:t>
      </w:r>
      <w:r w:rsidR="00030D1B" w:rsidRPr="00DE3FF2">
        <w:t>м з п</w:t>
      </w:r>
      <w:r w:rsidR="000F23E5">
        <w:t>о</w:t>
      </w:r>
      <w:r w:rsidR="00030D1B" w:rsidRPr="00DE3FF2">
        <w:t>вним к</w:t>
      </w:r>
      <w:r w:rsidR="000F23E5">
        <w:t>о</w:t>
      </w:r>
      <w:r w:rsidR="00030D1B" w:rsidRPr="00DE3FF2">
        <w:t>нт</w:t>
      </w:r>
      <w:r w:rsidR="000F23E5">
        <w:t>ро</w:t>
      </w:r>
      <w:r w:rsidR="00030D1B" w:rsidRPr="00DE3FF2">
        <w:t>лем СМІ не з</w:t>
      </w:r>
      <w:r w:rsidR="000F23E5">
        <w:t>а</w:t>
      </w:r>
      <w:r w:rsidR="00030D1B" w:rsidRPr="00DE3FF2">
        <w:t>лиш</w:t>
      </w:r>
      <w:r w:rsidR="000F23E5">
        <w:t>а</w:t>
      </w:r>
      <w:r w:rsidR="00030D1B" w:rsidRPr="00DE3FF2">
        <w:t>ли виб</w:t>
      </w:r>
      <w:r w:rsidR="000F23E5">
        <w:t>ор</w:t>
      </w:r>
      <w:r w:rsidR="00030D1B" w:rsidRPr="00DE3FF2">
        <w:t>у п</w:t>
      </w:r>
      <w:r w:rsidR="000F23E5">
        <w:t>ро</w:t>
      </w:r>
      <w:r w:rsidR="00030D1B" w:rsidRPr="00DE3FF2">
        <w:t>ст</w:t>
      </w:r>
      <w:r w:rsidR="000F23E5">
        <w:t>о</w:t>
      </w:r>
      <w:r w:rsidR="00030D1B" w:rsidRPr="00DE3FF2">
        <w:t>му н</w:t>
      </w:r>
      <w:r w:rsidR="000F23E5">
        <w:t>а</w:t>
      </w:r>
      <w:r w:rsidR="00030D1B" w:rsidRPr="00DE3FF2">
        <w:t>селенню. К</w:t>
      </w:r>
      <w:r w:rsidR="000F23E5">
        <w:t>о</w:t>
      </w:r>
      <w:r w:rsidR="00030D1B" w:rsidRPr="00DE3FF2">
        <w:t>нт</w:t>
      </w:r>
      <w:r w:rsidR="000F23E5">
        <w:t>ро</w:t>
      </w:r>
      <w:r w:rsidR="00030D1B" w:rsidRPr="00DE3FF2">
        <w:t>ль з</w:t>
      </w:r>
      <w:r w:rsidR="000F23E5">
        <w:t>а</w:t>
      </w:r>
      <w:r w:rsidR="00030D1B" w:rsidRPr="00DE3FF2">
        <w:t xml:space="preserve"> думк</w:t>
      </w:r>
      <w:r w:rsidR="000F23E5">
        <w:t>а</w:t>
      </w:r>
      <w:r w:rsidR="00030D1B" w:rsidRPr="00DE3FF2">
        <w:t>ми н</w:t>
      </w:r>
      <w:r w:rsidR="000F23E5">
        <w:t>а</w:t>
      </w:r>
      <w:r w:rsidR="00030D1B" w:rsidRPr="00DE3FF2">
        <w:t>с</w:t>
      </w:r>
      <w:r w:rsidR="000F23E5">
        <w:t>а</w:t>
      </w:r>
      <w:r w:rsidR="00030D1B" w:rsidRPr="00DE3FF2">
        <w:t>джув</w:t>
      </w:r>
      <w:r w:rsidR="000F23E5">
        <w:t>а</w:t>
      </w:r>
      <w:r w:rsidR="00030D1B" w:rsidRPr="00DE3FF2">
        <w:t>вся</w:t>
      </w:r>
      <w:r w:rsidR="00EA028B" w:rsidRPr="00DE3FF2">
        <w:t xml:space="preserve"> і в </w:t>
      </w:r>
      <w:r w:rsidR="000F23E5">
        <w:t>о</w:t>
      </w:r>
      <w:r w:rsidR="00EA028B" w:rsidRPr="00DE3FF2">
        <w:t>світі і н</w:t>
      </w:r>
      <w:r w:rsidR="000F23E5">
        <w:t>а</w:t>
      </w:r>
      <w:r w:rsidR="00EA028B" w:rsidRPr="00DE3FF2">
        <w:t xml:space="preserve"> </w:t>
      </w:r>
      <w:r w:rsidR="000F23E5">
        <w:t>ро</w:t>
      </w:r>
      <w:r w:rsidR="00EA028B" w:rsidRPr="00DE3FF2">
        <w:t>б</w:t>
      </w:r>
      <w:r w:rsidR="000F23E5">
        <w:t>о</w:t>
      </w:r>
      <w:r w:rsidR="00EA028B" w:rsidRPr="00DE3FF2">
        <w:t>чи</w:t>
      </w:r>
      <w:r w:rsidR="000F23E5">
        <w:t>х</w:t>
      </w:r>
      <w:r w:rsidR="00EA028B" w:rsidRPr="00DE3FF2">
        <w:t xml:space="preserve"> місця</w:t>
      </w:r>
      <w:r w:rsidR="000F23E5">
        <w:t>х</w:t>
      </w:r>
      <w:r w:rsidR="00EA028B" w:rsidRPr="00DE3FF2">
        <w:t>. У 40-</w:t>
      </w:r>
      <w:r w:rsidR="000F23E5">
        <w:t>х</w:t>
      </w:r>
      <w:r w:rsidR="00EA028B" w:rsidRPr="00DE3FF2">
        <w:t xml:space="preserve"> </w:t>
      </w:r>
      <w:r w:rsidR="000F23E5">
        <w:t>ро</w:t>
      </w:r>
      <w:r w:rsidR="00EA028B" w:rsidRPr="00DE3FF2">
        <w:t>к</w:t>
      </w:r>
      <w:r w:rsidR="000F23E5">
        <w:t>ах</w:t>
      </w:r>
      <w:r w:rsidR="00EA028B" w:rsidRPr="00DE3FF2">
        <w:t xml:space="preserve"> Яп</w:t>
      </w:r>
      <w:r w:rsidR="000F23E5">
        <w:t>о</w:t>
      </w:r>
      <w:r w:rsidR="00EA028B" w:rsidRPr="00DE3FF2">
        <w:t>нія пе</w:t>
      </w:r>
      <w:r w:rsidR="000F23E5">
        <w:t>р</w:t>
      </w:r>
      <w:r w:rsidR="00EA028B" w:rsidRPr="00DE3FF2">
        <w:t>етв</w:t>
      </w:r>
      <w:r w:rsidR="000F23E5">
        <w:t>ор</w:t>
      </w:r>
      <w:r w:rsidR="00EA028B" w:rsidRPr="00DE3FF2">
        <w:t>ил</w:t>
      </w:r>
      <w:r w:rsidR="000F23E5">
        <w:t>а</w:t>
      </w:r>
      <w:r w:rsidR="00EA028B" w:rsidRPr="00DE3FF2">
        <w:t>ся н</w:t>
      </w:r>
      <w:r w:rsidR="000F23E5">
        <w:t>а</w:t>
      </w:r>
      <w:r w:rsidR="00EA028B" w:rsidRPr="00DE3FF2">
        <w:t xml:space="preserve"> к</w:t>
      </w:r>
      <w:r w:rsidR="000F23E5">
        <w:t>о</w:t>
      </w:r>
      <w:r w:rsidR="00EA028B" w:rsidRPr="00DE3FF2">
        <w:t>нцт</w:t>
      </w:r>
      <w:r w:rsidR="000F23E5">
        <w:t>а</w:t>
      </w:r>
      <w:r w:rsidR="00EA028B" w:rsidRPr="00DE3FF2">
        <w:t>бі</w:t>
      </w:r>
      <w:r w:rsidR="000F23E5">
        <w:t>р</w:t>
      </w:r>
      <w:r w:rsidR="00EA028B" w:rsidRPr="00DE3FF2">
        <w:t xml:space="preserve"> де усі слідкув</w:t>
      </w:r>
      <w:r w:rsidR="000F23E5">
        <w:t>а</w:t>
      </w:r>
      <w:r w:rsidR="00EA028B" w:rsidRPr="00DE3FF2">
        <w:t>ли з</w:t>
      </w:r>
      <w:r w:rsidR="000F23E5">
        <w:t>а</w:t>
      </w:r>
      <w:r w:rsidR="00EA028B" w:rsidRPr="00DE3FF2">
        <w:t xml:space="preserve"> усім</w:t>
      </w:r>
      <w:r w:rsidR="000F23E5">
        <w:t>а</w:t>
      </w:r>
      <w:r w:rsidR="00EA028B" w:rsidRPr="00DE3FF2">
        <w:t>, як не дивн</w:t>
      </w:r>
      <w:r w:rsidR="000F23E5">
        <w:t>о</w:t>
      </w:r>
      <w:r w:rsidR="00EA028B" w:rsidRPr="00DE3FF2">
        <w:t xml:space="preserve"> єдність т</w:t>
      </w:r>
      <w:r w:rsidR="000F23E5">
        <w:t>а</w:t>
      </w:r>
      <w:r w:rsidR="00EA028B" w:rsidRPr="00DE3FF2">
        <w:t xml:space="preserve"> відп</w:t>
      </w:r>
      <w:r w:rsidR="000F23E5">
        <w:t>о</w:t>
      </w:r>
      <w:r w:rsidR="00EA028B" w:rsidRPr="00DE3FF2">
        <w:t>від</w:t>
      </w:r>
      <w:r w:rsidR="000F23E5">
        <w:t>а</w:t>
      </w:r>
      <w:r w:rsidR="00EA028B" w:rsidRPr="00DE3FF2">
        <w:t>льність яп</w:t>
      </w:r>
      <w:r w:rsidR="000F23E5">
        <w:t>о</w:t>
      </w:r>
      <w:r w:rsidR="00EA028B" w:rsidRPr="00DE3FF2">
        <w:t>нськ</w:t>
      </w:r>
      <w:r w:rsidR="000F23E5">
        <w:t>о</w:t>
      </w:r>
      <w:r w:rsidR="00EA028B" w:rsidRPr="00DE3FF2">
        <w:t>г</w:t>
      </w:r>
      <w:r w:rsidR="000F23E5">
        <w:t>о</w:t>
      </w:r>
      <w:r w:rsidR="00EA028B" w:rsidRPr="00DE3FF2">
        <w:t xml:space="preserve"> н</w:t>
      </w:r>
      <w:r w:rsidR="000F23E5">
        <w:t>аро</w:t>
      </w:r>
      <w:r w:rsidR="00EA028B" w:rsidRPr="00DE3FF2">
        <w:t>ду п</w:t>
      </w:r>
      <w:r w:rsidR="000F23E5">
        <w:t>о</w:t>
      </w:r>
      <w:r w:rsidR="00EA028B" w:rsidRPr="00DE3FF2">
        <w:t>слугув</w:t>
      </w:r>
      <w:r w:rsidR="000F23E5">
        <w:t>а</w:t>
      </w:r>
      <w:r w:rsidR="00EA028B" w:rsidRPr="00DE3FF2">
        <w:t>л</w:t>
      </w:r>
      <w:r w:rsidR="000F23E5">
        <w:t>а</w:t>
      </w:r>
      <w:r w:rsidR="00EA028B" w:rsidRPr="00DE3FF2">
        <w:t xml:space="preserve"> м</w:t>
      </w:r>
      <w:r w:rsidR="000F23E5">
        <w:t>а</w:t>
      </w:r>
      <w:r w:rsidR="00EA028B" w:rsidRPr="00DE3FF2">
        <w:t>сс</w:t>
      </w:r>
      <w:r w:rsidR="000F23E5">
        <w:t>о</w:t>
      </w:r>
      <w:r w:rsidR="00EA028B" w:rsidRPr="00DE3FF2">
        <w:t>вій підт</w:t>
      </w:r>
      <w:r w:rsidR="000F23E5">
        <w:t>р</w:t>
      </w:r>
      <w:r w:rsidR="00EA028B" w:rsidRPr="00DE3FF2">
        <w:t>имці ідеям і п</w:t>
      </w:r>
      <w:r w:rsidR="000F23E5">
        <w:t>р</w:t>
      </w:r>
      <w:r w:rsidR="00EA028B" w:rsidRPr="00DE3FF2">
        <w:t>инцип</w:t>
      </w:r>
      <w:r w:rsidR="000F23E5">
        <w:t>а</w:t>
      </w:r>
      <w:r w:rsidR="00EA028B" w:rsidRPr="00DE3FF2">
        <w:t xml:space="preserve">м </w:t>
      </w:r>
      <w:r w:rsidR="000F23E5">
        <w:t>р</w:t>
      </w:r>
      <w:r w:rsidR="00EA028B" w:rsidRPr="00DE3FF2">
        <w:t>ев</w:t>
      </w:r>
      <w:r w:rsidR="000F23E5">
        <w:t>а</w:t>
      </w:r>
      <w:r w:rsidR="00EA028B" w:rsidRPr="00DE3FF2">
        <w:t>ншизму т</w:t>
      </w:r>
      <w:r w:rsidR="000F23E5">
        <w:t>а</w:t>
      </w:r>
      <w:r w:rsidR="00EA028B" w:rsidRPr="00DE3FF2">
        <w:t xml:space="preserve"> н</w:t>
      </w:r>
      <w:r w:rsidR="000F23E5">
        <w:t>а</w:t>
      </w:r>
      <w:r w:rsidR="00EA028B" w:rsidRPr="00DE3FF2">
        <w:t>ці</w:t>
      </w:r>
      <w:r w:rsidR="000F23E5">
        <w:t>о</w:t>
      </w:r>
      <w:r w:rsidR="00EA028B" w:rsidRPr="00DE3FF2">
        <w:t>н</w:t>
      </w:r>
      <w:r w:rsidR="000F23E5">
        <w:t>а</w:t>
      </w:r>
      <w:r w:rsidR="00EA028B" w:rsidRPr="00DE3FF2">
        <w:t>льн</w:t>
      </w:r>
      <w:r w:rsidR="000F23E5">
        <w:t>о</w:t>
      </w:r>
      <w:r w:rsidR="00EA028B" w:rsidRPr="00DE3FF2">
        <w:t>ї пе</w:t>
      </w:r>
      <w:r w:rsidR="000F23E5">
        <w:t>р</w:t>
      </w:r>
      <w:r w:rsidR="00EA028B" w:rsidRPr="00DE3FF2">
        <w:t>ев</w:t>
      </w:r>
      <w:r w:rsidR="000F23E5">
        <w:t>а</w:t>
      </w:r>
      <w:r w:rsidR="00EA028B" w:rsidRPr="00DE3FF2">
        <w:t>ги.</w:t>
      </w:r>
      <w:r w:rsidR="00DE3FF2">
        <w:t xml:space="preserve"> П</w:t>
      </w:r>
      <w:r w:rsidR="000F23E5">
        <w:t>о</w:t>
      </w:r>
      <w:r w:rsidR="00DE3FF2">
        <w:t>ступ</w:t>
      </w:r>
      <w:r w:rsidR="000F23E5">
        <w:t>о</w:t>
      </w:r>
      <w:r w:rsidR="00DE3FF2">
        <w:t>ве знищення св</w:t>
      </w:r>
      <w:r w:rsidR="000F23E5">
        <w:t>о</w:t>
      </w:r>
      <w:r w:rsidR="00DE3FF2">
        <w:t>б</w:t>
      </w:r>
      <w:r w:rsidR="000F23E5">
        <w:t>о</w:t>
      </w:r>
      <w:r w:rsidR="00DE3FF2">
        <w:t>ди сл</w:t>
      </w:r>
      <w:r w:rsidR="000F23E5">
        <w:t>о</w:t>
      </w:r>
      <w:r w:rsidR="00DE3FF2">
        <w:t>в</w:t>
      </w:r>
      <w:r w:rsidR="000F23E5">
        <w:t>а</w:t>
      </w:r>
      <w:r w:rsidR="00DE3FF2">
        <w:t xml:space="preserve"> т</w:t>
      </w:r>
      <w:r w:rsidR="000F23E5">
        <w:t>а</w:t>
      </w:r>
      <w:r w:rsidR="00DE3FF2">
        <w:t xml:space="preserve"> т</w:t>
      </w:r>
      <w:r w:rsidR="000F23E5">
        <w:t>о</w:t>
      </w:r>
      <w:r w:rsidR="00DE3FF2">
        <w:t>т</w:t>
      </w:r>
      <w:r w:rsidR="000F23E5">
        <w:t>а</w:t>
      </w:r>
      <w:r w:rsidR="00DE3FF2">
        <w:t>льний к</w:t>
      </w:r>
      <w:r w:rsidR="000F23E5">
        <w:t>о</w:t>
      </w:r>
      <w:r w:rsidR="00DE3FF2">
        <w:t>нт</w:t>
      </w:r>
      <w:r w:rsidR="000F23E5">
        <w:t>ро</w:t>
      </w:r>
      <w:r w:rsidR="00DE3FF2">
        <w:t>ль з</w:t>
      </w:r>
      <w:r w:rsidR="000F23E5">
        <w:t>а</w:t>
      </w:r>
      <w:r w:rsidR="00DE3FF2">
        <w:t xml:space="preserve"> всім</w:t>
      </w:r>
      <w:r w:rsidR="000F23E5">
        <w:t>а</w:t>
      </w:r>
      <w:r w:rsidR="00DE3FF2">
        <w:t xml:space="preserve"> ф</w:t>
      </w:r>
      <w:r w:rsidR="000F23E5">
        <w:t>ор</w:t>
      </w:r>
      <w:r w:rsidR="00DE3FF2">
        <w:t>м</w:t>
      </w:r>
      <w:r w:rsidR="000F23E5">
        <w:t>а</w:t>
      </w:r>
      <w:r w:rsidR="00DE3FF2">
        <w:t>ми діялбн</w:t>
      </w:r>
      <w:r w:rsidR="000F23E5">
        <w:t>о</w:t>
      </w:r>
      <w:r w:rsidR="00DE3FF2">
        <w:t>сті н</w:t>
      </w:r>
      <w:r w:rsidR="000F23E5">
        <w:t>а</w:t>
      </w:r>
      <w:r w:rsidR="00DE3FF2">
        <w:t>селення не зуст</w:t>
      </w:r>
      <w:r w:rsidR="000F23E5">
        <w:t>р</w:t>
      </w:r>
      <w:r w:rsidR="00DE3FF2">
        <w:t>ів суп</w:t>
      </w:r>
      <w:r w:rsidR="000F23E5">
        <w:t>ро</w:t>
      </w:r>
      <w:r w:rsidR="00DE3FF2">
        <w:t>тиву н</w:t>
      </w:r>
      <w:r w:rsidR="000F23E5">
        <w:t>а</w:t>
      </w:r>
      <w:r w:rsidR="00DE3FF2">
        <w:t>вп</w:t>
      </w:r>
      <w:r w:rsidR="000F23E5">
        <w:t>а</w:t>
      </w:r>
      <w:r w:rsidR="00DE3FF2">
        <w:t>ки н</w:t>
      </w:r>
      <w:r w:rsidR="000F23E5">
        <w:t>а</w:t>
      </w:r>
      <w:r w:rsidR="00DE3FF2">
        <w:t>ці</w:t>
      </w:r>
      <w:r w:rsidR="000F23E5">
        <w:t>о</w:t>
      </w:r>
      <w:r w:rsidR="00DE3FF2">
        <w:t>н</w:t>
      </w:r>
      <w:r w:rsidR="000F23E5">
        <w:t>а</w:t>
      </w:r>
      <w:r w:rsidR="00DE3FF2">
        <w:t>лістичн</w:t>
      </w:r>
      <w:r w:rsidR="000F23E5">
        <w:t>а</w:t>
      </w:r>
      <w:r w:rsidR="00DE3FF2">
        <w:t xml:space="preserve"> п</w:t>
      </w:r>
      <w:r w:rsidR="000F23E5">
        <w:t>ро</w:t>
      </w:r>
      <w:r w:rsidR="00DE3FF2">
        <w:t>п</w:t>
      </w:r>
      <w:r w:rsidR="000F23E5">
        <w:t>а</w:t>
      </w:r>
      <w:r w:rsidR="00DE3FF2">
        <w:t>г</w:t>
      </w:r>
      <w:r w:rsidR="000F23E5">
        <w:t>а</w:t>
      </w:r>
      <w:r w:rsidR="00DE3FF2">
        <w:t>нд</w:t>
      </w:r>
      <w:r w:rsidR="000F23E5">
        <w:t>а</w:t>
      </w:r>
      <w:r w:rsidR="00DE3FF2">
        <w:t xml:space="preserve"> </w:t>
      </w:r>
      <w:r w:rsidR="00DE3FF2" w:rsidRPr="00DE3FF2">
        <w:t>д</w:t>
      </w:r>
      <w:r w:rsidR="000F23E5">
        <w:t>а</w:t>
      </w:r>
      <w:r w:rsidR="00DE3FF2" w:rsidRPr="00DE3FF2">
        <w:t>в</w:t>
      </w:r>
      <w:r w:rsidR="000F23E5">
        <w:t>а</w:t>
      </w:r>
      <w:r w:rsidR="00DE3FF2">
        <w:t>л</w:t>
      </w:r>
      <w:r w:rsidR="000F23E5">
        <w:t>а</w:t>
      </w:r>
      <w:r w:rsidR="00DE3FF2">
        <w:t xml:space="preserve"> </w:t>
      </w:r>
      <w:r w:rsidR="00DE3FF2" w:rsidRPr="00DE3FF2">
        <w:t>п</w:t>
      </w:r>
      <w:r w:rsidR="000F23E5">
        <w:t>р</w:t>
      </w:r>
      <w:r w:rsidR="00DE3FF2" w:rsidRPr="00DE3FF2">
        <w:t>ивід пиш</w:t>
      </w:r>
      <w:r w:rsidR="000F23E5">
        <w:t>а</w:t>
      </w:r>
      <w:r w:rsidR="00DE3FF2" w:rsidRPr="00DE3FF2">
        <w:t>тися</w:t>
      </w:r>
      <w:r w:rsidR="00DE3FF2">
        <w:t xml:space="preserve"> т</w:t>
      </w:r>
      <w:r w:rsidR="000F23E5">
        <w:t>а</w:t>
      </w:r>
      <w:r w:rsidR="00DE3FF2">
        <w:t>ким ст</w:t>
      </w:r>
      <w:r w:rsidR="000F23E5">
        <w:t>а</w:t>
      </w:r>
      <w:r w:rsidR="00DE3FF2">
        <w:t>н</w:t>
      </w:r>
      <w:r w:rsidR="000F23E5">
        <w:t>о</w:t>
      </w:r>
      <w:r w:rsidR="00DE3FF2">
        <w:t xml:space="preserve">м </w:t>
      </w:r>
      <w:r w:rsidR="000F23E5">
        <w:t>р</w:t>
      </w:r>
      <w:r w:rsidR="00DE3FF2">
        <w:t xml:space="preserve">ечей. </w:t>
      </w:r>
      <w:r w:rsidR="000F23E5">
        <w:t>Р</w:t>
      </w:r>
      <w:r w:rsidR="00DE3FF2">
        <w:t>зн</w:t>
      </w:r>
      <w:r w:rsidR="000F23E5">
        <w:t>о</w:t>
      </w:r>
      <w:r w:rsidR="00DE3FF2">
        <w:t>м</w:t>
      </w:r>
      <w:r w:rsidR="000F23E5">
        <w:t>а</w:t>
      </w:r>
      <w:r w:rsidR="00DE3FF2">
        <w:t>нітні свят</w:t>
      </w:r>
      <w:r w:rsidR="000F23E5">
        <w:t>а</w:t>
      </w:r>
      <w:r w:rsidR="00DE3FF2">
        <w:t xml:space="preserve"> т</w:t>
      </w:r>
      <w:r w:rsidR="000F23E5">
        <w:t>а</w:t>
      </w:r>
      <w:r w:rsidR="00DE3FF2">
        <w:t xml:space="preserve"> з</w:t>
      </w:r>
      <w:r w:rsidR="000F23E5">
        <w:t>ахо</w:t>
      </w:r>
      <w:r w:rsidR="00DE3FF2">
        <w:t>ди з мет</w:t>
      </w:r>
      <w:r w:rsidR="000F23E5">
        <w:t>о</w:t>
      </w:r>
      <w:r w:rsidR="00DE3FF2">
        <w:t>ю м</w:t>
      </w:r>
      <w:r w:rsidR="000F23E5">
        <w:t>о</w:t>
      </w:r>
      <w:r w:rsidR="00DE3FF2">
        <w:t>біліз</w:t>
      </w:r>
      <w:r w:rsidR="000F23E5">
        <w:t>а</w:t>
      </w:r>
      <w:r w:rsidR="00DE3FF2">
        <w:t>ції суспільств</w:t>
      </w:r>
      <w:r w:rsidR="000F23E5">
        <w:t>а</w:t>
      </w:r>
      <w:r w:rsidR="00DE3FF2">
        <w:t xml:space="preserve"> ст</w:t>
      </w:r>
      <w:r w:rsidR="000F23E5">
        <w:t>а</w:t>
      </w:r>
      <w:r w:rsidR="00DE3FF2">
        <w:t>в</w:t>
      </w:r>
      <w:r w:rsidR="000F23E5">
        <w:t>а</w:t>
      </w:r>
      <w:r w:rsidR="00DE3FF2">
        <w:t>ли н</w:t>
      </w:r>
      <w:r w:rsidR="000F23E5">
        <w:t>ор</w:t>
      </w:r>
      <w:r w:rsidR="00DE3FF2">
        <w:t>м</w:t>
      </w:r>
      <w:r w:rsidR="000F23E5">
        <w:t>о</w:t>
      </w:r>
      <w:r w:rsidR="00DE3FF2">
        <w:t>ю.</w:t>
      </w: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973" w:rsidRDefault="00E84973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8E3" w:rsidRDefault="003D58E3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CAE" w:rsidRDefault="001A0CAE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CAE" w:rsidRDefault="001A0CAE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CAE" w:rsidRDefault="001A0CAE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CAE" w:rsidRDefault="001A0CAE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CAE" w:rsidRDefault="001A0CAE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CAE" w:rsidRDefault="001A0CAE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23D" w:rsidRDefault="00F7423D" w:rsidP="008C47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28B" w:rsidRDefault="00EA028B" w:rsidP="008C479E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8B">
        <w:rPr>
          <w:rFonts w:ascii="Times New Roman" w:eastAsia="Times New Roman" w:hAnsi="Times New Roman" w:cs="Times New Roman"/>
          <w:b/>
          <w:sz w:val="28"/>
          <w:szCs w:val="28"/>
        </w:rPr>
        <w:t>ВИСН</w:t>
      </w:r>
      <w:r w:rsidR="000F23E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A028B">
        <w:rPr>
          <w:rFonts w:ascii="Times New Roman" w:eastAsia="Times New Roman" w:hAnsi="Times New Roman" w:cs="Times New Roman"/>
          <w:b/>
          <w:sz w:val="28"/>
          <w:szCs w:val="28"/>
        </w:rPr>
        <w:t>ВКИ</w:t>
      </w:r>
    </w:p>
    <w:p w:rsidR="003D58E3" w:rsidRPr="00EA028B" w:rsidRDefault="003D58E3" w:rsidP="008C479E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1A" w:rsidRDefault="00EA028B" w:rsidP="008C479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усь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вище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жн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бити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яд висн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вків.</w:t>
      </w:r>
      <w:r w:rsidR="00436691" w:rsidRPr="00436691">
        <w:t xml:space="preserve"> 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 xml:space="preserve">Ідеї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ншизму у суспільн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літичній думці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нії 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міжв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єнн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не були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ідними,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і були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вленими. Іст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ія ф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мув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ння ци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ідей невід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ивн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в'яз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 w:rsidRPr="0043669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з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ю Світ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ю війн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ю ті зд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бутки і пе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спективи щ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нія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її підсумк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ми,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ж ї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льш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lastRenderedPageBreak/>
        <w:t>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ли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ичин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ю підсилення ст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ні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льни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з т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 xml:space="preserve"> ств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енню н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6691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6437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437A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6271A">
        <w:rPr>
          <w:rFonts w:ascii="Times New Roman" w:eastAsia="Times New Roman" w:hAnsi="Times New Roman" w:cs="Times New Roman"/>
          <w:sz w:val="28"/>
          <w:szCs w:val="28"/>
        </w:rPr>
        <w:t>ензій д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271A">
        <w:rPr>
          <w:rFonts w:ascii="Times New Roman" w:eastAsia="Times New Roman" w:hAnsi="Times New Roman" w:cs="Times New Roman"/>
          <w:sz w:val="28"/>
          <w:szCs w:val="28"/>
        </w:rPr>
        <w:t xml:space="preserve"> велики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6271A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271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F2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71A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36271A" w:rsidRDefault="0036271A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ючи 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вні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ичини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яви ідеї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ншизму у суспільній думці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ібн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 з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міки. Підсумки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світ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сті для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сту,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те 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зуміл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643FCD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643FCD">
        <w:rPr>
          <w:rFonts w:ascii="Times New Roman" w:hAnsi="Times New Roman" w:cs="Times New Roman"/>
          <w:sz w:val="28"/>
          <w:szCs w:val="28"/>
        </w:rPr>
        <w:t>зумівши не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>ідність в зміцненні влсн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ї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мічн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ї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гутн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сті.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йг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ст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ішим пит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нням для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нії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вжди були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есу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си,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дившись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літики відк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ити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 xml:space="preserve"> две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ей у Кит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ї 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пинил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ся у ск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утн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му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вищі, 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ньчжу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ія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яку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вл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643FCD">
        <w:rPr>
          <w:rFonts w:ascii="Times New Roman" w:hAnsi="Times New Roman" w:cs="Times New Roman"/>
          <w:sz w:val="28"/>
          <w:szCs w:val="28"/>
        </w:rPr>
        <w:t>бил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велику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вку не ввійшл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ни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бливи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 xml:space="preserve"> інте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есів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нії. 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ме ця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дія є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днією з ключ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ви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 xml:space="preserve">етензій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ншистів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міжн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643FCD">
        <w:rPr>
          <w:rFonts w:ascii="Times New Roman" w:hAnsi="Times New Roman" w:cs="Times New Roman"/>
          <w:sz w:val="28"/>
          <w:szCs w:val="28"/>
        </w:rPr>
        <w:t>дн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ї 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ти.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льші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мічні 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изи 20-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30-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643FCD">
        <w:rPr>
          <w:rFonts w:ascii="Times New Roman" w:hAnsi="Times New Roman" w:cs="Times New Roman"/>
          <w:sz w:val="28"/>
          <w:szCs w:val="28"/>
        </w:rPr>
        <w:t>ків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льмув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ли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643FCD"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к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міки,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извел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відт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643FCD">
        <w:rPr>
          <w:rFonts w:ascii="Times New Roman" w:hAnsi="Times New Roman" w:cs="Times New Roman"/>
          <w:sz w:val="28"/>
          <w:szCs w:val="28"/>
        </w:rPr>
        <w:t>гнення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нським суспільств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м ідей дем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643FCD">
        <w:rPr>
          <w:rFonts w:ascii="Times New Roman" w:hAnsi="Times New Roman" w:cs="Times New Roman"/>
          <w:sz w:val="28"/>
          <w:szCs w:val="28"/>
        </w:rPr>
        <w:t>тії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піт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лізму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 xml:space="preserve"> ф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ні підвищення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643FCD">
        <w:rPr>
          <w:rFonts w:ascii="Times New Roman" w:hAnsi="Times New Roman" w:cs="Times New Roman"/>
          <w:sz w:val="28"/>
          <w:szCs w:val="28"/>
        </w:rPr>
        <w:t>лістичн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643FCD"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643FCD">
        <w:rPr>
          <w:rFonts w:ascii="Times New Roman" w:hAnsi="Times New Roman" w:cs="Times New Roman"/>
          <w:sz w:val="28"/>
          <w:szCs w:val="28"/>
        </w:rPr>
        <w:t>у.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643FCD">
        <w:rPr>
          <w:rFonts w:ascii="Times New Roman" w:hAnsi="Times New Roman" w:cs="Times New Roman"/>
          <w:sz w:val="28"/>
          <w:szCs w:val="28"/>
        </w:rPr>
        <w:t>м</w:t>
      </w:r>
      <w:r w:rsidR="00394AD1">
        <w:rPr>
          <w:rFonts w:ascii="Times New Roman" w:hAnsi="Times New Roman" w:cs="Times New Roman"/>
          <w:sz w:val="28"/>
          <w:szCs w:val="28"/>
        </w:rPr>
        <w:t>ічн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из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вимусил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нію все ж взяти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ньчжу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ію сил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ю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екі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 xml:space="preserve"> світ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вій 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ті,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 xml:space="preserve"> в св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ю че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гу ще більше вплинул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суспільну свід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мість і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394AD1">
        <w:rPr>
          <w:rFonts w:ascii="Times New Roman" w:hAnsi="Times New Roman" w:cs="Times New Roman"/>
          <w:sz w:val="28"/>
          <w:szCs w:val="28"/>
        </w:rPr>
        <w:t>мув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 xml:space="preserve"> з З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394AD1">
        <w:rPr>
          <w:rFonts w:ascii="Times New Roman" w:hAnsi="Times New Roman" w:cs="Times New Roman"/>
          <w:sz w:val="28"/>
          <w:szCs w:val="28"/>
        </w:rPr>
        <w:t>ідни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94AD1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394AD1">
        <w:rPr>
          <w:rFonts w:ascii="Times New Roman" w:hAnsi="Times New Roman" w:cs="Times New Roman"/>
          <w:sz w:val="28"/>
          <w:szCs w:val="28"/>
        </w:rPr>
        <w:t>їн 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 xml:space="preserve"> в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 w:rsidR="00394AD1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.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льші ек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мічні 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нкції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бмеження лише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 xml:space="preserve">іпили цей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394AD1">
        <w:rPr>
          <w:rFonts w:ascii="Times New Roman" w:hAnsi="Times New Roman" w:cs="Times New Roman"/>
          <w:sz w:val="28"/>
          <w:szCs w:val="28"/>
        </w:rPr>
        <w:t>з.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літичн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діяльність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ж 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мий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шт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94AD1">
        <w:rPr>
          <w:rFonts w:ascii="Times New Roman" w:hAnsi="Times New Roman" w:cs="Times New Roman"/>
          <w:sz w:val="28"/>
          <w:szCs w:val="28"/>
        </w:rPr>
        <w:t xml:space="preserve"> для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394AD1">
        <w:rPr>
          <w:rFonts w:ascii="Times New Roman" w:hAnsi="Times New Roman" w:cs="Times New Roman"/>
          <w:sz w:val="28"/>
          <w:szCs w:val="28"/>
        </w:rPr>
        <w:t>мув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ння ідеї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ншизму.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инизливий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тус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ї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ції в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туті Ліги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цій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в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ю для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лістичн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 xml:space="preserve">ї гілки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ншизму. Військ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 xml:space="preserve">ві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бмеження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кв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ти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 xml:space="preserve"> фл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т ств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394AD1">
        <w:rPr>
          <w:rFonts w:ascii="Times New Roman" w:hAnsi="Times New Roman" w:cs="Times New Roman"/>
          <w:sz w:val="28"/>
          <w:szCs w:val="28"/>
        </w:rPr>
        <w:t>или ши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394AD1">
        <w:rPr>
          <w:rFonts w:ascii="Times New Roman" w:hAnsi="Times New Roman" w:cs="Times New Roman"/>
          <w:sz w:val="28"/>
          <w:szCs w:val="28"/>
        </w:rPr>
        <w:t>ке нез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лення се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ед військ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94AD1">
        <w:rPr>
          <w:rFonts w:ascii="Times New Roman" w:hAnsi="Times New Roman" w:cs="Times New Roman"/>
          <w:sz w:val="28"/>
          <w:szCs w:val="28"/>
        </w:rPr>
        <w:t xml:space="preserve">.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бмеження в інстумент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394AD1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внішнь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ї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літики п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 w:rsidR="00394AD1">
        <w:rPr>
          <w:rFonts w:ascii="Times New Roman" w:hAnsi="Times New Roman" w:cs="Times New Roman"/>
          <w:sz w:val="28"/>
          <w:szCs w:val="28"/>
        </w:rPr>
        <w:t xml:space="preserve">дили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94AD1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94AD1">
        <w:rPr>
          <w:rFonts w:ascii="Times New Roman" w:hAnsi="Times New Roman" w:cs="Times New Roman"/>
          <w:sz w:val="28"/>
          <w:szCs w:val="28"/>
        </w:rPr>
        <w:t>ншизм у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літични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94AD1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94AD1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394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AD1" w:rsidRDefault="00394AD1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літичний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ншизм був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гілк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евншиськ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 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нії. Бе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учи св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є к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іння з ідеї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ідні 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їни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бмежують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де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 у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зії, б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ючись її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  у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йбуть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му,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літики з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били висн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нія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вує </w:t>
      </w:r>
      <w:r w:rsidR="008D158A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більш вис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кий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тус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міжн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8D158A">
        <w:rPr>
          <w:rFonts w:ascii="Times New Roman" w:hAnsi="Times New Roman" w:cs="Times New Roman"/>
          <w:sz w:val="28"/>
          <w:szCs w:val="28"/>
        </w:rPr>
        <w:t xml:space="preserve">дній 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8D158A">
        <w:rPr>
          <w:rFonts w:ascii="Times New Roman" w:hAnsi="Times New Roman" w:cs="Times New Roman"/>
          <w:sz w:val="28"/>
          <w:szCs w:val="28"/>
        </w:rPr>
        <w:t>ені.                                                                                        Всі дії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літиків були сп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ям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ні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сягнення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внішнь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літични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мбіцій,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жн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невд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лише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глиблюв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в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 w:rsidR="008D158A">
        <w:rPr>
          <w:rFonts w:ascii="Times New Roman" w:hAnsi="Times New Roman" w:cs="Times New Roman"/>
          <w:sz w:val="28"/>
          <w:szCs w:val="28"/>
        </w:rPr>
        <w:t>жість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міжн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8D158A">
        <w:rPr>
          <w:rFonts w:ascii="Times New Roman" w:hAnsi="Times New Roman" w:cs="Times New Roman"/>
          <w:sz w:val="28"/>
          <w:szCs w:val="28"/>
        </w:rPr>
        <w:t>дн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ї 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ти.  Зг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м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літичн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течія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чин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є 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8D158A">
        <w:rPr>
          <w:rFonts w:ascii="Times New Roman" w:hAnsi="Times New Roman" w:cs="Times New Roman"/>
          <w:sz w:val="28"/>
          <w:szCs w:val="28"/>
        </w:rPr>
        <w:t>дик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лізув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тися і декл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8D158A">
        <w:rPr>
          <w:rFonts w:ascii="Times New Roman" w:hAnsi="Times New Roman" w:cs="Times New Roman"/>
          <w:sz w:val="28"/>
          <w:szCs w:val="28"/>
        </w:rPr>
        <w:t>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ти вже більш </w:t>
      </w:r>
      <w:r w:rsidR="000F23E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D158A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 xml:space="preserve">есивні </w:t>
      </w:r>
      <w:r w:rsidR="008D158A" w:rsidRPr="008D158A">
        <w:rPr>
          <w:rFonts w:ascii="Times New Roman" w:hAnsi="Times New Roman" w:cs="Times New Roman"/>
          <w:sz w:val="28"/>
          <w:szCs w:val="28"/>
        </w:rPr>
        <w:t>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 w:rsidRPr="008D158A">
        <w:rPr>
          <w:rFonts w:ascii="Times New Roman" w:hAnsi="Times New Roman" w:cs="Times New Roman"/>
          <w:sz w:val="28"/>
          <w:szCs w:val="28"/>
        </w:rPr>
        <w:t>клики</w:t>
      </w:r>
      <w:r w:rsidR="008D158A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дії,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кким чин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м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ступ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злив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ючись з військ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ю течією.</w:t>
      </w:r>
    </w:p>
    <w:p w:rsidR="008D158A" w:rsidRDefault="000F23E5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ншизм се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ед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 xml:space="preserve"> був зум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влений дв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8D158A">
        <w:rPr>
          <w:rFonts w:ascii="Times New Roman" w:hAnsi="Times New Roman" w:cs="Times New Roman"/>
          <w:sz w:val="28"/>
          <w:szCs w:val="28"/>
        </w:rPr>
        <w:t xml:space="preserve">ми: зменьшенням 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D158A">
        <w:rPr>
          <w:rFonts w:ascii="Times New Roman" w:hAnsi="Times New Roman" w:cs="Times New Roman"/>
          <w:sz w:val="28"/>
          <w:szCs w:val="28"/>
        </w:rPr>
        <w:t>мії і фл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ту згідн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міжн</w:t>
      </w:r>
      <w:r>
        <w:rPr>
          <w:rFonts w:ascii="Times New Roman" w:hAnsi="Times New Roman" w:cs="Times New Roman"/>
          <w:sz w:val="28"/>
          <w:szCs w:val="28"/>
        </w:rPr>
        <w:t>аро</w:t>
      </w:r>
      <w:r w:rsidR="008D158A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стей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дінням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тусу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 xml:space="preserve"> у </w:t>
      </w:r>
      <w:r w:rsidR="008D158A" w:rsidRPr="008D158A">
        <w:rPr>
          <w:rFonts w:ascii="Times New Roman" w:hAnsi="Times New Roman" w:cs="Times New Roman"/>
          <w:sz w:val="28"/>
          <w:szCs w:val="28"/>
        </w:rPr>
        <w:t>зв'язку</w:t>
      </w:r>
      <w:r w:rsidR="008D158A">
        <w:rPr>
          <w:rFonts w:ascii="Times New Roman" w:hAnsi="Times New Roman" w:cs="Times New Roman"/>
          <w:sz w:val="28"/>
          <w:szCs w:val="28"/>
        </w:rPr>
        <w:t xml:space="preserve"> з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кінченням війни.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невд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лення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158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у відк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иту в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8D158A">
        <w:rPr>
          <w:rFonts w:ascii="Times New Roman" w:hAnsi="Times New Roman" w:cs="Times New Roman"/>
          <w:sz w:val="28"/>
          <w:szCs w:val="28"/>
        </w:rPr>
        <w:t>жнечу підсилуючись з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ю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ю уг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ю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158A">
        <w:rPr>
          <w:rFonts w:ascii="Times New Roman" w:hAnsi="Times New Roman" w:cs="Times New Roman"/>
          <w:sz w:val="28"/>
          <w:szCs w:val="28"/>
        </w:rPr>
        <w:t xml:space="preserve"> зменьшення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 xml:space="preserve"> сил. </w:t>
      </w:r>
      <w:r w:rsidR="0049586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влячи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мету ек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мічну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ву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гутність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нії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фіце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ві ві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или у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гу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літ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49586C">
        <w:rPr>
          <w:rFonts w:ascii="Times New Roman" w:hAnsi="Times New Roman" w:cs="Times New Roman"/>
          <w:sz w:val="28"/>
          <w:szCs w:val="28"/>
        </w:rPr>
        <w:t>изму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д дем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9586C">
        <w:rPr>
          <w:rFonts w:ascii="Times New Roman" w:hAnsi="Times New Roman" w:cs="Times New Roman"/>
          <w:sz w:val="28"/>
          <w:szCs w:val="28"/>
        </w:rPr>
        <w:t>тією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лізму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д лібе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9586C">
        <w:rPr>
          <w:rFonts w:ascii="Times New Roman" w:hAnsi="Times New Roman" w:cs="Times New Roman"/>
          <w:sz w:val="28"/>
          <w:szCs w:val="28"/>
        </w:rPr>
        <w:t>лізм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м. </w:t>
      </w:r>
      <w:r w:rsidR="008D158A">
        <w:rPr>
          <w:rFonts w:ascii="Times New Roman" w:hAnsi="Times New Roman" w:cs="Times New Roman"/>
          <w:sz w:val="28"/>
          <w:szCs w:val="28"/>
        </w:rPr>
        <w:t>В</w:t>
      </w:r>
      <w:r w:rsidR="008D158A" w:rsidRPr="008D158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 w:rsidRPr="008D158A">
        <w:rPr>
          <w:rFonts w:ascii="Times New Roman" w:hAnsi="Times New Roman" w:cs="Times New Roman"/>
          <w:sz w:val="28"/>
          <w:szCs w:val="28"/>
        </w:rPr>
        <w:t>ячи</w:t>
      </w:r>
      <w:r w:rsidR="008D158A">
        <w:rPr>
          <w:rFonts w:ascii="Times New Roman" w:hAnsi="Times New Roman" w:cs="Times New Roman"/>
          <w:sz w:val="28"/>
          <w:szCs w:val="28"/>
        </w:rPr>
        <w:t xml:space="preserve"> у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>ільність імпе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15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8D158A">
        <w:rPr>
          <w:rFonts w:ascii="Times New Roman" w:hAnsi="Times New Roman" w:cs="Times New Roman"/>
          <w:sz w:val="28"/>
          <w:szCs w:val="28"/>
        </w:rPr>
        <w:t xml:space="preserve"> </w:t>
      </w:r>
      <w:r w:rsidR="008D158A" w:rsidRPr="008D15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 w:rsidRPr="008D15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 w:rsidRPr="008D158A">
        <w:rPr>
          <w:rFonts w:ascii="Times New Roman" w:hAnsi="Times New Roman" w:cs="Times New Roman"/>
          <w:sz w:val="28"/>
          <w:szCs w:val="28"/>
        </w:rPr>
        <w:t>ильники</w:t>
      </w:r>
      <w:r w:rsidR="008D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ншизму се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58A">
        <w:rPr>
          <w:rFonts w:ascii="Times New Roman" w:hAnsi="Times New Roman" w:cs="Times New Roman"/>
          <w:sz w:val="28"/>
          <w:szCs w:val="28"/>
        </w:rPr>
        <w:t>ед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58A">
        <w:rPr>
          <w:rFonts w:ascii="Times New Roman" w:hAnsi="Times New Roman" w:cs="Times New Roman"/>
          <w:sz w:val="28"/>
          <w:szCs w:val="28"/>
        </w:rPr>
        <w:t xml:space="preserve"> вд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ються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5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58A">
        <w:rPr>
          <w:rFonts w:ascii="Times New Roman" w:hAnsi="Times New Roman" w:cs="Times New Roman"/>
          <w:sz w:val="28"/>
          <w:szCs w:val="28"/>
        </w:rPr>
        <w:t xml:space="preserve">тів </w:t>
      </w:r>
      <w:r w:rsidR="0049586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ю яки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86C">
        <w:rPr>
          <w:rFonts w:ascii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дем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9586C">
        <w:rPr>
          <w:rFonts w:ascii="Times New Roman" w:hAnsi="Times New Roman" w:cs="Times New Roman"/>
          <w:sz w:val="28"/>
          <w:szCs w:val="28"/>
        </w:rPr>
        <w:t>тичн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ї 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ди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літиків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літ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49586C">
        <w:rPr>
          <w:rFonts w:ascii="Times New Roman" w:hAnsi="Times New Roman" w:cs="Times New Roman"/>
          <w:sz w:val="28"/>
          <w:szCs w:val="28"/>
        </w:rPr>
        <w:t>ний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9586C">
        <w:rPr>
          <w:rFonts w:ascii="Times New Roman" w:hAnsi="Times New Roman" w:cs="Times New Roman"/>
          <w:sz w:val="28"/>
          <w:szCs w:val="28"/>
        </w:rPr>
        <w:t>ль к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9586C">
        <w:rPr>
          <w:rFonts w:ascii="Times New Roman" w:hAnsi="Times New Roman" w:cs="Times New Roman"/>
          <w:sz w:val="28"/>
          <w:szCs w:val="28"/>
        </w:rPr>
        <w:t>їни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вими. Незв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ючи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невд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чі ши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958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86C">
        <w:rPr>
          <w:rFonts w:ascii="Times New Roman" w:hAnsi="Times New Roman" w:cs="Times New Roman"/>
          <w:sz w:val="28"/>
          <w:szCs w:val="28"/>
        </w:rPr>
        <w:t>ільність н</w:t>
      </w:r>
      <w:r>
        <w:rPr>
          <w:rFonts w:ascii="Times New Roman" w:hAnsi="Times New Roman" w:cs="Times New Roman"/>
          <w:sz w:val="28"/>
          <w:szCs w:val="28"/>
        </w:rPr>
        <w:t>аро</w:t>
      </w:r>
      <w:r w:rsidR="0049586C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86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с з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9586C"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днією з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86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9586C">
        <w:rPr>
          <w:rFonts w:ascii="Times New Roman" w:hAnsi="Times New Roman" w:cs="Times New Roman"/>
          <w:sz w:val="28"/>
          <w:szCs w:val="28"/>
        </w:rPr>
        <w:t>ін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ї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літики.</w:t>
      </w:r>
      <w:r w:rsidR="00F9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дним і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F9120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вюдженіши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91200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дів б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F91200">
        <w:rPr>
          <w:rFonts w:ascii="Times New Roman" w:hAnsi="Times New Roman" w:cs="Times New Roman"/>
          <w:sz w:val="28"/>
          <w:szCs w:val="28"/>
        </w:rPr>
        <w:t>тьби зі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їми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ми у вйськ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9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ншистів був те</w:t>
      </w:r>
      <w:r>
        <w:rPr>
          <w:rFonts w:ascii="Times New Roman" w:hAnsi="Times New Roman" w:cs="Times New Roman"/>
          <w:sz w:val="28"/>
          <w:szCs w:val="28"/>
        </w:rPr>
        <w:t>рор</w:t>
      </w:r>
      <w:r w:rsidR="00F9120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ни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еслідув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ли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віть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F91200">
        <w:rPr>
          <w:rFonts w:ascii="Times New Roman" w:hAnsi="Times New Roman" w:cs="Times New Roman"/>
          <w:sz w:val="28"/>
          <w:szCs w:val="28"/>
        </w:rPr>
        <w:t>били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91200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життя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літиків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вців. </w:t>
      </w:r>
      <w:r w:rsidR="004958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стулуючи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лістичні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ншиські ідеї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ві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имув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9586C">
        <w:rPr>
          <w:rFonts w:ascii="Times New Roman" w:hAnsi="Times New Roman" w:cs="Times New Roman"/>
          <w:sz w:val="28"/>
          <w:szCs w:val="28"/>
        </w:rPr>
        <w:t>ль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 xml:space="preserve"> життям суспільв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.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ві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нфлікти лише підсилюв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ли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мість гене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9586C">
        <w:rPr>
          <w:rFonts w:ascii="Times New Roman" w:hAnsi="Times New Roman" w:cs="Times New Roman"/>
          <w:sz w:val="28"/>
          <w:szCs w:val="28"/>
        </w:rPr>
        <w:t>лів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и 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ді,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 зг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м вилил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ся 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льний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9586C">
        <w:rPr>
          <w:rFonts w:ascii="Times New Roman" w:hAnsi="Times New Roman" w:cs="Times New Roman"/>
          <w:sz w:val="28"/>
          <w:szCs w:val="28"/>
        </w:rPr>
        <w:t>ль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д 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58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86C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49586C" w:rsidRDefault="0049586C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лістичн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гілк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 бе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 свій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ще з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еп</w:t>
      </w:r>
      <w:r w:rsidR="000F23E5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и. Б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зуючись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вні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лістични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винятк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вість </w:t>
      </w:r>
      <w:r w:rsidR="001B0D5E">
        <w:rPr>
          <w:rFonts w:ascii="Times New Roman" w:hAnsi="Times New Roman" w:cs="Times New Roman"/>
          <w:sz w:val="28"/>
          <w:szCs w:val="28"/>
        </w:rPr>
        <w:t>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ї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ції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 ідеї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1B0D5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бливий шля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B0D5E"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1B0D5E">
        <w:rPr>
          <w:rFonts w:ascii="Times New Roman" w:hAnsi="Times New Roman" w:cs="Times New Roman"/>
          <w:sz w:val="28"/>
          <w:szCs w:val="28"/>
        </w:rPr>
        <w:t>ду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 імпе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1B0D5E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ора</w:t>
      </w:r>
      <w:r w:rsidR="001B0D5E">
        <w:rPr>
          <w:rFonts w:ascii="Times New Roman" w:hAnsi="Times New Roman" w:cs="Times New Roman"/>
          <w:sz w:val="28"/>
          <w:szCs w:val="28"/>
        </w:rPr>
        <w:t xml:space="preserve">,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ншизм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им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в 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вий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шт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B0D5E">
        <w:rPr>
          <w:rFonts w:ascii="Times New Roman" w:hAnsi="Times New Roman" w:cs="Times New Roman"/>
          <w:sz w:val="28"/>
          <w:szCs w:val="28"/>
        </w:rPr>
        <w:t xml:space="preserve"> після відм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ви Ліги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цій визн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ти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нську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цію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івн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ю Єв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1B0D5E">
        <w:rPr>
          <w:rFonts w:ascii="Times New Roman" w:hAnsi="Times New Roman" w:cs="Times New Roman"/>
          <w:sz w:val="28"/>
          <w:szCs w:val="28"/>
        </w:rPr>
        <w:t>пейцям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ме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ик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нцям.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кий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инизливий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тус виклик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в відп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 xml:space="preserve">відну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е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кцію се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ед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лістів, вв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ючи,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 xml:space="preserve">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нія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слуг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вує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тус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івн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ї іншим 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1B0D5E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м світу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ншисти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чин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ють п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1B0D5E">
        <w:rPr>
          <w:rFonts w:ascii="Times New Roman" w:hAnsi="Times New Roman" w:cs="Times New Roman"/>
          <w:sz w:val="28"/>
          <w:szCs w:val="28"/>
        </w:rPr>
        <w:t>цюв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ти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д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>
        <w:rPr>
          <w:rFonts w:ascii="Times New Roman" w:hAnsi="Times New Roman" w:cs="Times New Roman"/>
          <w:sz w:val="28"/>
          <w:szCs w:val="28"/>
        </w:rPr>
        <w:t>ізн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тнітними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 xml:space="preserve">нцепціями.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сн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вн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ю ідеєю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B0D5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1B0D5E">
        <w:rPr>
          <w:rFonts w:ascii="Times New Roman" w:hAnsi="Times New Roman" w:cs="Times New Roman"/>
          <w:sz w:val="28"/>
          <w:szCs w:val="28"/>
        </w:rPr>
        <w:t>біт бул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 w:rsidRPr="001B0D5E">
        <w:rPr>
          <w:rFonts w:ascii="Times New Roman" w:hAnsi="Times New Roman" w:cs="Times New Roman"/>
          <w:sz w:val="28"/>
          <w:szCs w:val="28"/>
        </w:rPr>
        <w:t>бґ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1B0D5E" w:rsidRPr="001B0D5E">
        <w:rPr>
          <w:rFonts w:ascii="Times New Roman" w:hAnsi="Times New Roman" w:cs="Times New Roman"/>
          <w:sz w:val="28"/>
          <w:szCs w:val="28"/>
        </w:rPr>
        <w:t>унтув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 w:rsidRPr="001B0D5E">
        <w:rPr>
          <w:rFonts w:ascii="Times New Roman" w:hAnsi="Times New Roman" w:cs="Times New Roman"/>
          <w:sz w:val="28"/>
          <w:szCs w:val="28"/>
        </w:rPr>
        <w:t>ння</w:t>
      </w:r>
      <w:r w:rsidR="001B0D5E">
        <w:rPr>
          <w:rFonts w:ascii="Times New Roman" w:hAnsi="Times New Roman" w:cs="Times New Roman"/>
          <w:sz w:val="28"/>
          <w:szCs w:val="28"/>
        </w:rPr>
        <w:t xml:space="preserve"> винятк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сті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1B0D5E">
        <w:rPr>
          <w:rFonts w:ascii="Times New Roman" w:hAnsi="Times New Roman" w:cs="Times New Roman"/>
          <w:sz w:val="28"/>
          <w:szCs w:val="28"/>
        </w:rPr>
        <w:t>ду якісь б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зув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лися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 ст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1B0D5E">
        <w:rPr>
          <w:rFonts w:ascii="Times New Roman" w:hAnsi="Times New Roman" w:cs="Times New Roman"/>
          <w:sz w:val="28"/>
          <w:szCs w:val="28"/>
        </w:rPr>
        <w:t>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B0D5E">
        <w:rPr>
          <w:rFonts w:ascii="Times New Roman" w:hAnsi="Times New Roman" w:cs="Times New Roman"/>
          <w:sz w:val="28"/>
          <w:szCs w:val="28"/>
        </w:rPr>
        <w:t xml:space="preserve"> ідея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1B0D5E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>лізму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 </w:t>
      </w:r>
      <w:r w:rsidR="001B0D5E" w:rsidRPr="001B0D5E">
        <w:rPr>
          <w:rFonts w:ascii="Times New Roman" w:hAnsi="Times New Roman" w:cs="Times New Roman"/>
          <w:sz w:val="28"/>
          <w:szCs w:val="28"/>
        </w:rPr>
        <w:t>ш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 w:rsidRPr="001B0D5E">
        <w:rPr>
          <w:rFonts w:ascii="Times New Roman" w:hAnsi="Times New Roman" w:cs="Times New Roman"/>
          <w:sz w:val="28"/>
          <w:szCs w:val="28"/>
        </w:rPr>
        <w:t>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 w:rsidRPr="001B0D5E">
        <w:rPr>
          <w:rFonts w:ascii="Times New Roman" w:hAnsi="Times New Roman" w:cs="Times New Roman"/>
          <w:sz w:val="28"/>
          <w:szCs w:val="28"/>
        </w:rPr>
        <w:t>нню</w:t>
      </w:r>
      <w:r w:rsidR="001B0D5E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1B0D5E">
        <w:rPr>
          <w:rFonts w:ascii="Times New Roman" w:hAnsi="Times New Roman" w:cs="Times New Roman"/>
          <w:sz w:val="28"/>
          <w:szCs w:val="28"/>
        </w:rPr>
        <w:t>би імпе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1B0D5E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ора</w:t>
      </w:r>
      <w:r w:rsidR="001B0D5E">
        <w:rPr>
          <w:rFonts w:ascii="Times New Roman" w:hAnsi="Times New Roman" w:cs="Times New Roman"/>
          <w:sz w:val="28"/>
          <w:szCs w:val="28"/>
        </w:rPr>
        <w:t>, інші ств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1B0D5E">
        <w:rPr>
          <w:rFonts w:ascii="Times New Roman" w:hAnsi="Times New Roman" w:cs="Times New Roman"/>
          <w:sz w:val="28"/>
          <w:szCs w:val="28"/>
        </w:rPr>
        <w:t>юв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1B0D5E">
        <w:rPr>
          <w:rFonts w:ascii="Times New Roman" w:hAnsi="Times New Roman" w:cs="Times New Roman"/>
          <w:sz w:val="28"/>
          <w:szCs w:val="28"/>
        </w:rPr>
        <w:t xml:space="preserve">ли </w:t>
      </w:r>
      <w:r w:rsidR="00DD387B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нцепцції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D387B">
        <w:rPr>
          <w:rFonts w:ascii="Times New Roman" w:hAnsi="Times New Roman" w:cs="Times New Roman"/>
          <w:sz w:val="28"/>
          <w:szCs w:val="28"/>
        </w:rPr>
        <w:t xml:space="preserve"> </w:t>
      </w:r>
      <w:r w:rsidR="00DD387B" w:rsidRPr="00DD387B">
        <w:rPr>
          <w:rFonts w:ascii="Times New Roman" w:hAnsi="Times New Roman" w:cs="Times New Roman"/>
          <w:sz w:val="28"/>
          <w:szCs w:val="28"/>
        </w:rPr>
        <w:t>шкідливість</w:t>
      </w:r>
      <w:r w:rsidR="00DD387B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DD387B">
        <w:rPr>
          <w:rFonts w:ascii="Times New Roman" w:hAnsi="Times New Roman" w:cs="Times New Roman"/>
          <w:sz w:val="28"/>
          <w:szCs w:val="28"/>
        </w:rPr>
        <w:t>ідни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DD387B">
        <w:rPr>
          <w:rFonts w:ascii="Times New Roman" w:hAnsi="Times New Roman" w:cs="Times New Roman"/>
          <w:sz w:val="28"/>
          <w:szCs w:val="28"/>
        </w:rPr>
        <w:t xml:space="preserve"> ідей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 xml:space="preserve"> </w:t>
      </w:r>
      <w:r w:rsidR="00DD387B" w:rsidRPr="00DD387B">
        <w:rPr>
          <w:rFonts w:ascii="Times New Roman" w:hAnsi="Times New Roman" w:cs="Times New Roman"/>
          <w:sz w:val="28"/>
          <w:szCs w:val="28"/>
        </w:rPr>
        <w:lastRenderedPageBreak/>
        <w:t>цінн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 w:rsidRPr="00DD387B">
        <w:rPr>
          <w:rFonts w:ascii="Times New Roman" w:hAnsi="Times New Roman" w:cs="Times New Roman"/>
          <w:sz w:val="28"/>
          <w:szCs w:val="28"/>
        </w:rPr>
        <w:t>стей</w:t>
      </w:r>
      <w:r w:rsidR="00DD387B">
        <w:rPr>
          <w:rFonts w:ascii="Times New Roman" w:hAnsi="Times New Roman" w:cs="Times New Roman"/>
          <w:sz w:val="28"/>
          <w:szCs w:val="28"/>
        </w:rPr>
        <w:t xml:space="preserve"> які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D387B">
        <w:rPr>
          <w:rFonts w:ascii="Times New Roman" w:hAnsi="Times New Roman" w:cs="Times New Roman"/>
          <w:sz w:val="28"/>
          <w:szCs w:val="28"/>
        </w:rPr>
        <w:t>уйнують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нське суспільств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.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лш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 xml:space="preserve"> вз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єи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дія з військ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ю течєю ств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DD387B">
        <w:rPr>
          <w:rFonts w:ascii="Times New Roman" w:hAnsi="Times New Roman" w:cs="Times New Roman"/>
          <w:sz w:val="28"/>
          <w:szCs w:val="28"/>
        </w:rPr>
        <w:t>юв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ли симбі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з ідей з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лізму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лі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D387B">
        <w:rPr>
          <w:rFonts w:ascii="Times New Roman" w:hAnsi="Times New Roman" w:cs="Times New Roman"/>
          <w:sz w:val="28"/>
          <w:szCs w:val="28"/>
        </w:rPr>
        <w:t>изму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D387B">
        <w:rPr>
          <w:rFonts w:ascii="Times New Roman" w:hAnsi="Times New Roman" w:cs="Times New Roman"/>
          <w:sz w:val="28"/>
          <w:szCs w:val="28"/>
        </w:rPr>
        <w:t>те 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ни нік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 xml:space="preserve">л не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D387B">
        <w:rPr>
          <w:rFonts w:ascii="Times New Roman" w:hAnsi="Times New Roman" w:cs="Times New Roman"/>
          <w:sz w:val="28"/>
          <w:szCs w:val="28"/>
        </w:rPr>
        <w:t>звив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лися у ф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шизм.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 xml:space="preserve">льший 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DD387B">
        <w:rPr>
          <w:rFonts w:ascii="Times New Roman" w:hAnsi="Times New Roman" w:cs="Times New Roman"/>
          <w:sz w:val="28"/>
          <w:szCs w:val="28"/>
        </w:rPr>
        <w:t>звит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к ць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 xml:space="preserve"> симбі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DD387B">
        <w:rPr>
          <w:rFonts w:ascii="Times New Roman" w:hAnsi="Times New Roman" w:cs="Times New Roman"/>
          <w:sz w:val="28"/>
          <w:szCs w:val="28"/>
        </w:rPr>
        <w:t>зу ств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DD387B">
        <w:rPr>
          <w:rFonts w:ascii="Times New Roman" w:hAnsi="Times New Roman" w:cs="Times New Roman"/>
          <w:sz w:val="28"/>
          <w:szCs w:val="28"/>
        </w:rPr>
        <w:t>ив ідею п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 w:rsidRPr="00DD387B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 w:rsidRPr="00DD387B">
        <w:rPr>
          <w:rFonts w:ascii="Times New Roman" w:hAnsi="Times New Roman" w:cs="Times New Roman"/>
          <w:sz w:val="28"/>
          <w:szCs w:val="28"/>
        </w:rPr>
        <w:t>зі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 w:rsidRPr="00DD387B">
        <w:rPr>
          <w:rFonts w:ascii="Times New Roman" w:hAnsi="Times New Roman" w:cs="Times New Roman"/>
          <w:sz w:val="28"/>
          <w:szCs w:val="28"/>
        </w:rPr>
        <w:t>тизм</w:t>
      </w:r>
      <w:r w:rsidR="00DD387B">
        <w:rPr>
          <w:rFonts w:ascii="Times New Roman" w:hAnsi="Times New Roman" w:cs="Times New Roman"/>
          <w:sz w:val="28"/>
          <w:szCs w:val="28"/>
        </w:rPr>
        <w:t>у, як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 xml:space="preserve"> і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 xml:space="preserve"> квінтєсенцією ідей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DD387B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DD387B">
        <w:rPr>
          <w:rFonts w:ascii="Times New Roman" w:hAnsi="Times New Roman" w:cs="Times New Roman"/>
          <w:sz w:val="28"/>
          <w:szCs w:val="28"/>
        </w:rPr>
        <w:t>ншизму у суспільсві.</w:t>
      </w:r>
    </w:p>
    <w:p w:rsidR="007E1FD0" w:rsidRDefault="000F23E5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710476" w:rsidRPr="00710476">
        <w:rPr>
          <w:rFonts w:ascii="Times New Roman" w:eastAsia="Times New Roman" w:hAnsi="Times New Roman" w:cs="Times New Roman"/>
          <w:sz w:val="28"/>
          <w:szCs w:val="28"/>
        </w:rPr>
        <w:t>згляд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0476" w:rsidRPr="00710476">
        <w:rPr>
          <w:rFonts w:ascii="Times New Roman" w:eastAsia="Times New Roman" w:hAnsi="Times New Roman" w:cs="Times New Roman"/>
          <w:sz w:val="28"/>
          <w:szCs w:val="28"/>
        </w:rPr>
        <w:t>ючи</w:t>
      </w:r>
      <w:r w:rsidR="00710476" w:rsidRPr="0071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вні 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710476">
        <w:rPr>
          <w:rFonts w:ascii="Times New Roman" w:hAnsi="Times New Roman" w:cs="Times New Roman"/>
          <w:sz w:val="28"/>
          <w:szCs w:val="28"/>
        </w:rPr>
        <w:t>ми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 xml:space="preserve">ди впливу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047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10476">
        <w:rPr>
          <w:rFonts w:ascii="Times New Roman" w:hAnsi="Times New Roman" w:cs="Times New Roman"/>
          <w:sz w:val="28"/>
          <w:szCs w:val="28"/>
        </w:rPr>
        <w:t xml:space="preserve"> течій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життя суспільств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не виділити ши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10476">
        <w:rPr>
          <w:rFonts w:ascii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нти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0476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ньский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04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10476">
        <w:rPr>
          <w:rFonts w:ascii="Times New Roman" w:hAnsi="Times New Roman" w:cs="Times New Roman"/>
          <w:sz w:val="28"/>
          <w:szCs w:val="28"/>
        </w:rPr>
        <w:t>. Для Яп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нії 20-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10476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були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0476">
        <w:rPr>
          <w:rFonts w:ascii="Times New Roman" w:hAnsi="Times New Roman" w:cs="Times New Roman"/>
          <w:sz w:val="28"/>
          <w:szCs w:val="28"/>
        </w:rPr>
        <w:t>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м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10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 xml:space="preserve">м для </w:t>
      </w:r>
      <w:r w:rsidR="00710476" w:rsidRPr="007104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 w:rsidRPr="00710476">
        <w:rPr>
          <w:rFonts w:ascii="Times New Roman" w:hAnsi="Times New Roman" w:cs="Times New Roman"/>
          <w:sz w:val="28"/>
          <w:szCs w:val="28"/>
        </w:rPr>
        <w:t>слідув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 w:rsidRPr="00710476">
        <w:rPr>
          <w:rFonts w:ascii="Times New Roman" w:hAnsi="Times New Roman" w:cs="Times New Roman"/>
          <w:sz w:val="28"/>
          <w:szCs w:val="28"/>
        </w:rPr>
        <w:t>ння</w:t>
      </w:r>
      <w:r w:rsidR="00710476">
        <w:rPr>
          <w:rFonts w:ascii="Times New Roman" w:hAnsi="Times New Roman" w:cs="Times New Roman"/>
          <w:sz w:val="28"/>
          <w:szCs w:val="28"/>
        </w:rPr>
        <w:t xml:space="preserve"> з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04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7104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047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ншиськи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1047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10476">
        <w:rPr>
          <w:rFonts w:ascii="Times New Roman" w:hAnsi="Times New Roman" w:cs="Times New Roman"/>
          <w:sz w:val="28"/>
          <w:szCs w:val="28"/>
        </w:rPr>
        <w:t>їв у суспільств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ються зміни у й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 xml:space="preserve"> житті.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476">
        <w:rPr>
          <w:rFonts w:ascii="Times New Roman" w:hAnsi="Times New Roman" w:cs="Times New Roman"/>
          <w:sz w:val="28"/>
          <w:szCs w:val="28"/>
        </w:rPr>
        <w:t>му єт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476">
        <w:rPr>
          <w:rFonts w:ascii="Times New Roman" w:hAnsi="Times New Roman" w:cs="Times New Roman"/>
          <w:sz w:val="28"/>
          <w:szCs w:val="28"/>
        </w:rPr>
        <w:t xml:space="preserve">пі </w:t>
      </w:r>
      <w:r w:rsidR="008D3D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суджув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3D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нізми у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ві які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пуля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ними у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 xml:space="preserve">едні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3D55">
        <w:rPr>
          <w:rFonts w:ascii="Times New Roman" w:hAnsi="Times New Roman" w:cs="Times New Roman"/>
          <w:sz w:val="28"/>
          <w:szCs w:val="28"/>
        </w:rPr>
        <w:t>ки, зг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8D3D55">
        <w:rPr>
          <w:rFonts w:ascii="Times New Roman" w:hAnsi="Times New Roman" w:cs="Times New Roman"/>
          <w:sz w:val="28"/>
          <w:szCs w:val="28"/>
        </w:rPr>
        <w:t>няти з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D3D55">
        <w:rPr>
          <w:rFonts w:ascii="Times New Roman" w:hAnsi="Times New Roman" w:cs="Times New Roman"/>
          <w:sz w:val="28"/>
          <w:szCs w:val="28"/>
        </w:rPr>
        <w:t>ідну музику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з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нці,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ншизм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в ст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D3D55">
        <w:rPr>
          <w:rFonts w:ascii="Times New Roman" w:hAnsi="Times New Roman" w:cs="Times New Roman"/>
          <w:sz w:val="28"/>
          <w:szCs w:val="28"/>
        </w:rPr>
        <w:t>і уявленя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3D55">
        <w:rPr>
          <w:rFonts w:ascii="Times New Roman" w:hAnsi="Times New Roman" w:cs="Times New Roman"/>
          <w:sz w:val="28"/>
          <w:szCs w:val="28"/>
        </w:rPr>
        <w:t xml:space="preserve"> шлюб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3D55">
        <w:rPr>
          <w:rFonts w:ascii="Times New Roman" w:hAnsi="Times New Roman" w:cs="Times New Roman"/>
          <w:sz w:val="28"/>
          <w:szCs w:val="28"/>
        </w:rPr>
        <w:t>ль жінки, щ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шили к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8D3D55">
        <w:rPr>
          <w:rFonts w:ascii="Times New Roman" w:hAnsi="Times New Roman" w:cs="Times New Roman"/>
          <w:sz w:val="28"/>
          <w:szCs w:val="28"/>
        </w:rPr>
        <w:t>тку єп</w:t>
      </w:r>
      <w:r>
        <w:rPr>
          <w:rFonts w:ascii="Times New Roman" w:hAnsi="Times New Roman" w:cs="Times New Roman"/>
          <w:sz w:val="28"/>
          <w:szCs w:val="28"/>
        </w:rPr>
        <w:t>ох</w:t>
      </w:r>
      <w:r w:rsidR="008D3D55">
        <w:rPr>
          <w:rFonts w:ascii="Times New Roman" w:hAnsi="Times New Roman" w:cs="Times New Roman"/>
          <w:sz w:val="28"/>
          <w:szCs w:val="28"/>
        </w:rPr>
        <w:t>у фемінизму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ди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 xml:space="preserve">глядів.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ншисти ств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8D3D55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ли в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8D3D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з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ї з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D3D55">
        <w:rPr>
          <w:rFonts w:ascii="Times New Roman" w:hAnsi="Times New Roman" w:cs="Times New Roman"/>
          <w:sz w:val="28"/>
          <w:szCs w:val="28"/>
        </w:rPr>
        <w:t>ідн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ї ідеї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к в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8D3D55">
        <w:rPr>
          <w:rFonts w:ascii="Times New Roman" w:hAnsi="Times New Roman" w:cs="Times New Roman"/>
          <w:sz w:val="28"/>
          <w:szCs w:val="28"/>
        </w:rPr>
        <w:t>жими для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селення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ли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піт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лісти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лібе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3D55">
        <w:rPr>
          <w:rFonts w:ascii="Times New Roman" w:hAnsi="Times New Roman" w:cs="Times New Roman"/>
          <w:sz w:val="28"/>
          <w:szCs w:val="28"/>
        </w:rPr>
        <w:t>ли.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для вст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влення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літ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D3D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 xml:space="preserve">ежиму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3D55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ншиські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літики ств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8D3D55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ли свят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в'яз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нні з військ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вими діями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літичними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діями.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3D55">
        <w:rPr>
          <w:rFonts w:ascii="Times New Roman" w:hAnsi="Times New Roman" w:cs="Times New Roman"/>
          <w:sz w:val="28"/>
          <w:szCs w:val="28"/>
        </w:rPr>
        <w:t>ж ств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8D3D55">
        <w:rPr>
          <w:rFonts w:ascii="Times New Roman" w:hAnsi="Times New Roman" w:cs="Times New Roman"/>
          <w:sz w:val="28"/>
          <w:szCs w:val="28"/>
        </w:rPr>
        <w:t>юв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>ся низк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55">
        <w:rPr>
          <w:rFonts w:ascii="Times New Roman" w:hAnsi="Times New Roman" w:cs="Times New Roman"/>
          <w:sz w:val="28"/>
          <w:szCs w:val="28"/>
        </w:rPr>
        <w:t xml:space="preserve"> </w:t>
      </w:r>
      <w:r w:rsidR="007E1F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E1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дськи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7E1F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ніз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цій в які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 xml:space="preserve"> змушув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ли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ти усі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1FD0">
        <w:rPr>
          <w:rFonts w:ascii="Times New Roman" w:hAnsi="Times New Roman" w:cs="Times New Roman"/>
          <w:sz w:val="28"/>
          <w:szCs w:val="28"/>
        </w:rPr>
        <w:t>, ї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1FD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нням бул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 xml:space="preserve"> стеження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селенням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E1FD0">
        <w:rPr>
          <w:rFonts w:ascii="Times New Roman" w:hAnsi="Times New Roman" w:cs="Times New Roman"/>
          <w:sz w:val="28"/>
          <w:szCs w:val="28"/>
        </w:rPr>
        <w:t>ль суспільн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ї думки.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E1F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 з вулиць і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E1FD0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1F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7E1FD0">
        <w:rPr>
          <w:rFonts w:ascii="Times New Roman" w:hAnsi="Times New Roman" w:cs="Times New Roman"/>
          <w:sz w:val="28"/>
          <w:szCs w:val="28"/>
        </w:rPr>
        <w:t>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E1F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чі місця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FD0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FD0">
        <w:rPr>
          <w:rFonts w:ascii="Times New Roman" w:hAnsi="Times New Roman" w:cs="Times New Roman"/>
          <w:sz w:val="28"/>
          <w:szCs w:val="28"/>
        </w:rPr>
        <w:t>світи.</w:t>
      </w:r>
    </w:p>
    <w:p w:rsidR="003078D3" w:rsidRDefault="007E1FD0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 </w:t>
      </w:r>
      <w:r w:rsidR="0036271A">
        <w:rPr>
          <w:rFonts w:ascii="Times New Roman" w:hAnsi="Times New Roman" w:cs="Times New Roman"/>
          <w:sz w:val="28"/>
          <w:szCs w:val="28"/>
        </w:rPr>
        <w:t>унік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6271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</w:t>
      </w:r>
      <w:r w:rsidR="0036271A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6271A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6271A">
        <w:rPr>
          <w:rFonts w:ascii="Times New Roman" w:hAnsi="Times New Roman" w:cs="Times New Roman"/>
          <w:sz w:val="28"/>
          <w:szCs w:val="28"/>
        </w:rPr>
        <w:t>ншиськи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6271A">
        <w:rPr>
          <w:rFonts w:ascii="Times New Roman" w:hAnsi="Times New Roman" w:cs="Times New Roman"/>
          <w:sz w:val="28"/>
          <w:szCs w:val="28"/>
        </w:rPr>
        <w:t xml:space="preserve"> ідей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 у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нськ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суспільстві м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шу че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гу виділити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бливий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тус імпе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стіше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ншисти звинув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чують вл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 у невд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те 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льний 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тус імпе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як 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я усієї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ції нед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ляв 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дик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лізув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ншиські течії у звичний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люційний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ям.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нським те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етик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п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ібн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бул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Pr="007E1FD0">
        <w:rPr>
          <w:rFonts w:ascii="Times New Roman" w:hAnsi="Times New Roman" w:cs="Times New Roman"/>
          <w:sz w:val="28"/>
          <w:szCs w:val="28"/>
        </w:rPr>
        <w:t>бґ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Pr="007E1FD0">
        <w:rPr>
          <w:rFonts w:ascii="Times New Roman" w:hAnsi="Times New Roman" w:cs="Times New Roman"/>
          <w:sz w:val="28"/>
          <w:szCs w:val="28"/>
        </w:rPr>
        <w:t>унтув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Pr="007E1FD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невд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чі не чіпляючи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 імпе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>, 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че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 звел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нівець будь які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ння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тів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нь. </w:t>
      </w:r>
      <w:r w:rsidR="00F91200">
        <w:rPr>
          <w:rFonts w:ascii="Times New Roman" w:hAnsi="Times New Roman" w:cs="Times New Roman"/>
          <w:sz w:val="28"/>
          <w:szCs w:val="28"/>
        </w:rPr>
        <w:t>Вис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кий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івень г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уп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ї ідентичн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сті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ж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в свій вплив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ншиські ідеї,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ем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к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єдність н</w:t>
      </w:r>
      <w:r w:rsidR="000F23E5">
        <w:rPr>
          <w:rFonts w:ascii="Times New Roman" w:hAnsi="Times New Roman" w:cs="Times New Roman"/>
          <w:sz w:val="28"/>
          <w:szCs w:val="28"/>
        </w:rPr>
        <w:t>аро</w:t>
      </w:r>
      <w:r w:rsidR="00F91200">
        <w:rPr>
          <w:rFonts w:ascii="Times New Roman" w:hAnsi="Times New Roman" w:cs="Times New Roman"/>
          <w:sz w:val="28"/>
          <w:szCs w:val="28"/>
        </w:rPr>
        <w:t>ду відкинул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не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б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F91200">
        <w:rPr>
          <w:rFonts w:ascii="Times New Roman" w:hAnsi="Times New Roman" w:cs="Times New Roman"/>
          <w:sz w:val="28"/>
          <w:szCs w:val="28"/>
        </w:rPr>
        <w:t>ідність у ф</w:t>
      </w:r>
      <w:r w:rsidR="000F23E5">
        <w:rPr>
          <w:rFonts w:ascii="Times New Roman" w:hAnsi="Times New Roman" w:cs="Times New Roman"/>
          <w:sz w:val="28"/>
          <w:szCs w:val="28"/>
        </w:rPr>
        <w:t>ор</w:t>
      </w:r>
      <w:r w:rsidR="00F91200">
        <w:rPr>
          <w:rFonts w:ascii="Times New Roman" w:hAnsi="Times New Roman" w:cs="Times New Roman"/>
          <w:sz w:val="28"/>
          <w:szCs w:val="28"/>
        </w:rPr>
        <w:t>мув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нні внут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ішнь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 в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 w:rsidR="00F9120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, якщ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сь і звинув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чув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ли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 с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ідея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F91200">
        <w:rPr>
          <w:rFonts w:ascii="Times New Roman" w:hAnsi="Times New Roman" w:cs="Times New Roman"/>
          <w:sz w:val="28"/>
          <w:szCs w:val="28"/>
        </w:rPr>
        <w:t xml:space="preserve">вини </w:t>
      </w:r>
      <w:r w:rsidR="00F91200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ед суспільств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 xml:space="preserve">м </w:t>
      </w:r>
      <w:r w:rsidR="00F91200" w:rsidRPr="00F91200">
        <w:rPr>
          <w:rFonts w:ascii="Times New Roman" w:hAnsi="Times New Roman" w:cs="Times New Roman"/>
          <w:sz w:val="28"/>
          <w:szCs w:val="28"/>
        </w:rPr>
        <w:t>винуджув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 w:rsidRPr="00F91200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 xml:space="preserve"> винув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F91200">
        <w:rPr>
          <w:rFonts w:ascii="Times New Roman" w:hAnsi="Times New Roman" w:cs="Times New Roman"/>
          <w:sz w:val="28"/>
          <w:szCs w:val="28"/>
        </w:rPr>
        <w:t>ться від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F91200">
        <w:rPr>
          <w:rFonts w:ascii="Times New Roman" w:hAnsi="Times New Roman" w:cs="Times New Roman"/>
          <w:sz w:val="28"/>
          <w:szCs w:val="28"/>
        </w:rPr>
        <w:t>ектися від св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F91200">
        <w:rPr>
          <w:rFonts w:ascii="Times New Roman" w:hAnsi="Times New Roman" w:cs="Times New Roman"/>
          <w:sz w:val="28"/>
          <w:szCs w:val="28"/>
        </w:rPr>
        <w:t>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F91200">
        <w:rPr>
          <w:rFonts w:ascii="Times New Roman" w:hAnsi="Times New Roman" w:cs="Times New Roman"/>
          <w:sz w:val="28"/>
          <w:szCs w:val="28"/>
        </w:rPr>
        <w:t xml:space="preserve"> ідей. </w:t>
      </w:r>
      <w:r w:rsidR="00E046E0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му п</w:t>
      </w:r>
      <w:r w:rsidR="000F23E5">
        <w:rPr>
          <w:rFonts w:ascii="Times New Roman" w:hAnsi="Times New Roman" w:cs="Times New Roman"/>
          <w:sz w:val="28"/>
          <w:szCs w:val="28"/>
        </w:rPr>
        <w:t>ро</w:t>
      </w:r>
      <w:r w:rsidR="00E046E0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нд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 xml:space="preserve"> 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су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се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еджув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ся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 xml:space="preserve"> в</w:t>
      </w:r>
      <w:r w:rsidR="000F23E5">
        <w:rPr>
          <w:rFonts w:ascii="Times New Roman" w:hAnsi="Times New Roman" w:cs="Times New Roman"/>
          <w:sz w:val="28"/>
          <w:szCs w:val="28"/>
        </w:rPr>
        <w:t>оро</w:t>
      </w:r>
      <w:r w:rsidR="00E046E0">
        <w:rPr>
          <w:rFonts w:ascii="Times New Roman" w:hAnsi="Times New Roman" w:cs="Times New Roman"/>
          <w:sz w:val="28"/>
          <w:szCs w:val="28"/>
        </w:rPr>
        <w:t>г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E046E0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внішні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046E0">
        <w:rPr>
          <w:rFonts w:ascii="Times New Roman" w:hAnsi="Times New Roman" w:cs="Times New Roman"/>
          <w:sz w:val="28"/>
          <w:szCs w:val="28"/>
        </w:rPr>
        <w:t>.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 xml:space="preserve">нький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 xml:space="preserve">ншизм зміг 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 w:rsidRPr="00E046E0">
        <w:rPr>
          <w:rFonts w:ascii="Times New Roman" w:hAnsi="Times New Roman" w:cs="Times New Roman"/>
          <w:sz w:val="28"/>
          <w:szCs w:val="28"/>
        </w:rPr>
        <w:t>б'єдн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 w:rsidRPr="00E046E0">
        <w:rPr>
          <w:rFonts w:ascii="Times New Roman" w:hAnsi="Times New Roman" w:cs="Times New Roman"/>
          <w:sz w:val="28"/>
          <w:szCs w:val="28"/>
        </w:rPr>
        <w:t>ти</w:t>
      </w:r>
      <w:r w:rsidR="00E046E0">
        <w:rPr>
          <w:rFonts w:ascii="Times New Roman" w:hAnsi="Times New Roman" w:cs="Times New Roman"/>
          <w:sz w:val="28"/>
          <w:szCs w:val="28"/>
        </w:rPr>
        <w:t xml:space="preserve"> в с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бі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едст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 xml:space="preserve">вників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ізни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046E0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ямків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 xml:space="preserve"> ввібе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E046E0">
        <w:rPr>
          <w:rFonts w:ascii="Times New Roman" w:hAnsi="Times New Roman" w:cs="Times New Roman"/>
          <w:sz w:val="28"/>
          <w:szCs w:val="28"/>
        </w:rPr>
        <w:t>в в себе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046E0">
        <w:rPr>
          <w:rFonts w:ascii="Times New Roman" w:hAnsi="Times New Roman" w:cs="Times New Roman"/>
          <w:sz w:val="28"/>
          <w:szCs w:val="28"/>
        </w:rPr>
        <w:t>ільників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ступ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. Якщ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 xml:space="preserve"> у інши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046E0">
        <w:rPr>
          <w:rFonts w:ascii="Times New Roman" w:hAnsi="Times New Roman" w:cs="Times New Roman"/>
          <w:sz w:val="28"/>
          <w:szCs w:val="28"/>
        </w:rPr>
        <w:t xml:space="preserve">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>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>літ</w:t>
      </w:r>
      <w:r w:rsidR="000F23E5">
        <w:rPr>
          <w:rFonts w:ascii="Times New Roman" w:hAnsi="Times New Roman" w:cs="Times New Roman"/>
          <w:sz w:val="28"/>
          <w:szCs w:val="28"/>
        </w:rPr>
        <w:t>ар</w:t>
      </w:r>
      <w:r w:rsidR="00E046E0">
        <w:rPr>
          <w:rFonts w:ascii="Times New Roman" w:hAnsi="Times New Roman" w:cs="Times New Roman"/>
          <w:sz w:val="28"/>
          <w:szCs w:val="28"/>
        </w:rPr>
        <w:t>ни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E046E0">
        <w:rPr>
          <w:rFonts w:ascii="Times New Roman" w:hAnsi="Times New Roman" w:cs="Times New Roman"/>
          <w:sz w:val="28"/>
          <w:szCs w:val="28"/>
        </w:rPr>
        <w:t xml:space="preserve"> к</w:t>
      </w:r>
      <w:r w:rsidR="000F23E5">
        <w:rPr>
          <w:rFonts w:ascii="Times New Roman" w:hAnsi="Times New Roman" w:cs="Times New Roman"/>
          <w:sz w:val="28"/>
          <w:szCs w:val="28"/>
        </w:rPr>
        <w:t>ра</w:t>
      </w:r>
      <w:r w:rsidR="00E046E0">
        <w:rPr>
          <w:rFonts w:ascii="Times New Roman" w:hAnsi="Times New Roman" w:cs="Times New Roman"/>
          <w:sz w:val="28"/>
          <w:szCs w:val="28"/>
        </w:rPr>
        <w:t>їн</w:t>
      </w:r>
      <w:r w:rsidR="000F23E5">
        <w:rPr>
          <w:rFonts w:ascii="Times New Roman" w:hAnsi="Times New Roman" w:cs="Times New Roman"/>
          <w:sz w:val="28"/>
          <w:szCs w:val="28"/>
        </w:rPr>
        <w:t>ах</w:t>
      </w:r>
      <w:r w:rsidR="00E046E0">
        <w:rPr>
          <w:rFonts w:ascii="Times New Roman" w:hAnsi="Times New Roman" w:cs="Times New Roman"/>
          <w:sz w:val="28"/>
          <w:szCs w:val="28"/>
        </w:rPr>
        <w:t xml:space="preserve"> після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E046E0">
        <w:rPr>
          <w:rFonts w:ascii="Times New Roman" w:hAnsi="Times New Roman" w:cs="Times New Roman"/>
          <w:sz w:val="28"/>
          <w:szCs w:val="28"/>
        </w:rPr>
        <w:t>и</w:t>
      </w:r>
      <w:r w:rsidR="000F23E5">
        <w:rPr>
          <w:rFonts w:ascii="Times New Roman" w:hAnsi="Times New Roman" w:cs="Times New Roman"/>
          <w:sz w:val="28"/>
          <w:szCs w:val="28"/>
        </w:rPr>
        <w:t>хо</w:t>
      </w:r>
      <w:r w:rsidR="00E046E0">
        <w:rPr>
          <w:rFonts w:ascii="Times New Roman" w:hAnsi="Times New Roman" w:cs="Times New Roman"/>
          <w:sz w:val="28"/>
          <w:szCs w:val="28"/>
        </w:rPr>
        <w:t>ду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E046E0">
        <w:rPr>
          <w:rFonts w:ascii="Times New Roman" w:hAnsi="Times New Roman" w:cs="Times New Roman"/>
          <w:sz w:val="28"/>
          <w:szCs w:val="28"/>
        </w:rPr>
        <w:t xml:space="preserve"> вл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E046E0">
        <w:rPr>
          <w:rFonts w:ascii="Times New Roman" w:hAnsi="Times New Roman" w:cs="Times New Roman"/>
          <w:sz w:val="28"/>
          <w:szCs w:val="28"/>
        </w:rPr>
        <w:t xml:space="preserve">ди </w:t>
      </w:r>
      <w:r w:rsidR="003078D3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>едст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 xml:space="preserve">вників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ншизму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ці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лізму відбув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лися м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сшт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бні чищення, т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 xml:space="preserve"> в Яп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нії іде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гія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ступ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луч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л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 xml:space="preserve"> д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 xml:space="preserve"> себе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>едст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вників сп</w:t>
      </w:r>
      <w:r w:rsidR="000F23E5">
        <w:rPr>
          <w:rFonts w:ascii="Times New Roman" w:hAnsi="Times New Roman" w:cs="Times New Roman"/>
          <w:sz w:val="28"/>
          <w:szCs w:val="28"/>
        </w:rPr>
        <w:t>оа</w:t>
      </w:r>
      <w:r w:rsidR="003078D3">
        <w:rPr>
          <w:rFonts w:ascii="Times New Roman" w:hAnsi="Times New Roman" w:cs="Times New Roman"/>
          <w:sz w:val="28"/>
          <w:szCs w:val="28"/>
        </w:rPr>
        <w:t>тку інши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078D3">
        <w:rPr>
          <w:rFonts w:ascii="Times New Roman" w:hAnsi="Times New Roman" w:cs="Times New Roman"/>
          <w:sz w:val="28"/>
          <w:szCs w:val="28"/>
        </w:rPr>
        <w:t xml:space="preserve"> н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 xml:space="preserve">ямків 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>ев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ншизму змінуючись під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078D3">
        <w:rPr>
          <w:rFonts w:ascii="Times New Roman" w:hAnsi="Times New Roman" w:cs="Times New Roman"/>
          <w:sz w:val="28"/>
          <w:szCs w:val="28"/>
        </w:rPr>
        <w:t xml:space="preserve"> плив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 xml:space="preserve">м, 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ті і всі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078D3">
        <w:rPr>
          <w:rFonts w:ascii="Times New Roman" w:hAnsi="Times New Roman" w:cs="Times New Roman"/>
          <w:sz w:val="28"/>
          <w:szCs w:val="28"/>
        </w:rPr>
        <w:t xml:space="preserve"> інши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078D3">
        <w:rPr>
          <w:rFonts w:ascii="Times New Roman" w:hAnsi="Times New Roman" w:cs="Times New Roman"/>
          <w:sz w:val="28"/>
          <w:szCs w:val="28"/>
        </w:rPr>
        <w:t xml:space="preserve"> п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>едст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вників суспільн</w:t>
      </w:r>
      <w:r w:rsidR="000F23E5">
        <w:rPr>
          <w:rFonts w:ascii="Times New Roman" w:hAnsi="Times New Roman" w:cs="Times New Roman"/>
          <w:sz w:val="28"/>
          <w:szCs w:val="28"/>
        </w:rPr>
        <w:t>о</w:t>
      </w:r>
      <w:r w:rsidR="003078D3">
        <w:rPr>
          <w:rFonts w:ascii="Times New Roman" w:hAnsi="Times New Roman" w:cs="Times New Roman"/>
          <w:sz w:val="28"/>
          <w:szCs w:val="28"/>
        </w:rPr>
        <w:t>ї думки не т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>в</w:t>
      </w:r>
      <w:r w:rsidR="000F23E5">
        <w:rPr>
          <w:rFonts w:ascii="Times New Roman" w:hAnsi="Times New Roman" w:cs="Times New Roman"/>
          <w:sz w:val="28"/>
          <w:szCs w:val="28"/>
        </w:rPr>
        <w:t>р</w:t>
      </w:r>
      <w:r w:rsidR="003078D3">
        <w:rPr>
          <w:rFonts w:ascii="Times New Roman" w:hAnsi="Times New Roman" w:cs="Times New Roman"/>
          <w:sz w:val="28"/>
          <w:szCs w:val="28"/>
        </w:rPr>
        <w:t>уючи ї</w:t>
      </w:r>
      <w:r w:rsidR="000F23E5">
        <w:rPr>
          <w:rFonts w:ascii="Times New Roman" w:hAnsi="Times New Roman" w:cs="Times New Roman"/>
          <w:sz w:val="28"/>
          <w:szCs w:val="28"/>
        </w:rPr>
        <w:t>х</w:t>
      </w:r>
      <w:r w:rsidR="003078D3">
        <w:rPr>
          <w:rFonts w:ascii="Times New Roman" w:hAnsi="Times New Roman" w:cs="Times New Roman"/>
          <w:sz w:val="28"/>
          <w:szCs w:val="28"/>
        </w:rPr>
        <w:t xml:space="preserve"> з</w:t>
      </w:r>
      <w:r w:rsidR="000F23E5">
        <w:rPr>
          <w:rFonts w:ascii="Times New Roman" w:hAnsi="Times New Roman" w:cs="Times New Roman"/>
          <w:sz w:val="28"/>
          <w:szCs w:val="28"/>
        </w:rPr>
        <w:t>а</w:t>
      </w:r>
      <w:r w:rsidR="003078D3">
        <w:rPr>
          <w:rFonts w:ascii="Times New Roman" w:hAnsi="Times New Roman" w:cs="Times New Roman"/>
          <w:sz w:val="28"/>
          <w:szCs w:val="28"/>
        </w:rPr>
        <w:t xml:space="preserve"> минулі ідєї.</w:t>
      </w:r>
    </w:p>
    <w:p w:rsidR="0036271A" w:rsidRDefault="0036271A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8D3" w:rsidRDefault="003078D3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CAE" w:rsidRDefault="001A0CAE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CAE" w:rsidRDefault="001A0CAE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CAE" w:rsidRDefault="001A0CAE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CAE" w:rsidRDefault="001A0CAE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3D" w:rsidRDefault="00F7423D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8D3" w:rsidRDefault="003078D3" w:rsidP="008C47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8D3" w:rsidRPr="00F7423D" w:rsidRDefault="00F7423D" w:rsidP="00F7423D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3D">
        <w:rPr>
          <w:rFonts w:ascii="Times New Roman" w:hAnsi="Times New Roman" w:cs="Times New Roman"/>
          <w:b/>
          <w:sz w:val="28"/>
          <w:szCs w:val="28"/>
        </w:rPr>
        <w:t>СПИСOК ВИКOPИСТAНИX ДЖЕPЕЛ ТA ЛІТЕPAТУPИ</w:t>
      </w:r>
    </w:p>
    <w:p w:rsidR="00F7423D" w:rsidRDefault="00F7423D" w:rsidP="00F7423D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ДЖЕРЕЛА</w:t>
      </w:r>
    </w:p>
    <w:p w:rsidR="00F7423D" w:rsidRPr="00602FBC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BC">
        <w:rPr>
          <w:rFonts w:ascii="Times New Roman" w:eastAsia="Times New Roman" w:hAnsi="Times New Roman" w:cs="Times New Roman"/>
          <w:sz w:val="28"/>
          <w:szCs w:val="28"/>
        </w:rPr>
        <w:t>Бельсор А. Японское общество.</w:t>
      </w:r>
      <w:r w:rsidRPr="00602FBC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602FBC">
        <w:rPr>
          <w:rFonts w:ascii="Times New Roman" w:hAnsi="Times New Roman" w:cs="Times New Roman"/>
          <w:sz w:val="28"/>
        </w:rPr>
        <w:t>Санкт-Петербург : Изд. В. О. Паст</w:t>
      </w:r>
      <w:r>
        <w:rPr>
          <w:rFonts w:ascii="Times New Roman" w:hAnsi="Times New Roman" w:cs="Times New Roman"/>
          <w:sz w:val="28"/>
        </w:rPr>
        <w:t xml:space="preserve">ора и Г. В. Малаховского, 1905. </w:t>
      </w:r>
      <w:r w:rsidRPr="00602FBC">
        <w:rPr>
          <w:rFonts w:ascii="Times New Roman" w:hAnsi="Times New Roman" w:cs="Times New Roman"/>
          <w:sz w:val="28"/>
        </w:rPr>
        <w:t xml:space="preserve">380 с.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history="1">
        <w:r w:rsidRPr="009E2A3A">
          <w:rPr>
            <w:rStyle w:val="a4"/>
            <w:rFonts w:ascii="Times New Roman" w:hAnsi="Times New Roman" w:cs="Times New Roman"/>
            <w:sz w:val="28"/>
          </w:rPr>
          <w:t>http://opac.mk.ua/cgi-bin/irbis64r_11/cgiirbis_64.exe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  <w:szCs w:val="28"/>
          <w:lang w:val="ru-RU"/>
        </w:rPr>
        <w:t>(дата звернення: 11.10.2021).</w:t>
      </w:r>
    </w:p>
    <w:p w:rsidR="00F7423D" w:rsidRPr="00602FBC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BC">
        <w:rPr>
          <w:rFonts w:ascii="Times New Roman" w:eastAsia="Times New Roman" w:hAnsi="Times New Roman" w:cs="Times New Roman"/>
          <w:sz w:val="28"/>
          <w:szCs w:val="28"/>
        </w:rPr>
        <w:lastRenderedPageBreak/>
        <w:t>Виолис А. Яп</w:t>
      </w:r>
      <w:r>
        <w:rPr>
          <w:rFonts w:ascii="Times New Roman" w:eastAsia="Times New Roman" w:hAnsi="Times New Roman" w:cs="Times New Roman"/>
          <w:sz w:val="28"/>
          <w:szCs w:val="28"/>
        </w:rPr>
        <w:t>ония и ее империя.</w:t>
      </w:r>
      <w:r w:rsidRPr="00602FBC">
        <w:rPr>
          <w:rFonts w:ascii="Times New Roman" w:eastAsia="Times New Roman" w:hAnsi="Times New Roman" w:cs="Times New Roman"/>
          <w:sz w:val="28"/>
          <w:szCs w:val="28"/>
        </w:rPr>
        <w:t xml:space="preserve"> А. Виолис. Москва: ОГИЗ. СОЦЭКГИЗ, 1934. 144 с.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http://rufort.info/lib/violis-a-yaponiya-i-eyo-imperiya-1934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17.10.2021).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ВКП(б), Ком</w:t>
      </w:r>
      <w:r>
        <w:rPr>
          <w:rFonts w:ascii="Times New Roman" w:eastAsia="Times New Roman" w:hAnsi="Times New Roman" w:cs="Times New Roman"/>
          <w:sz w:val="28"/>
          <w:szCs w:val="28"/>
        </w:rPr>
        <w:t>інтерн та Японія. 1917-1941 рр..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Федір. архів. служба Росії, Ріс. держ. архів соц.-політ. історії, Фонд японських істориків, відп.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Грант Адібеков, Харукі Вада.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: «Російська політична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нциклопедія» (РОССПЕН), 2001.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808 с.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Гендай сі Сіро (Документи суча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сної історії). </w:t>
      </w:r>
      <w:r w:rsidRPr="001531F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бі</w:t>
      </w:r>
      <w:r w:rsidRPr="001531F2">
        <w:rPr>
          <w:rFonts w:ascii="Times New Roman" w:eastAsia="Times New Roman" w:hAnsi="Times New Roman" w:cs="Times New Roman"/>
          <w:sz w:val="28"/>
          <w:szCs w:val="28"/>
        </w:rPr>
        <w:t xml:space="preserve">рник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документів в 5 томах. Токіо, 1964-1972.</w:t>
      </w:r>
      <w:r w:rsidRPr="00153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book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ivran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ru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book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?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id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=627&amp;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from</w:t>
        </w:r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=1123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12.10.2021).</w:t>
      </w:r>
    </w:p>
    <w:p w:rsidR="00F7423D" w:rsidRPr="00BE01BC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BC">
        <w:rPr>
          <w:rFonts w:ascii="Times New Roman" w:eastAsia="Times New Roman" w:hAnsi="Times New Roman" w:cs="Times New Roman"/>
          <w:sz w:val="28"/>
          <w:szCs w:val="28"/>
        </w:rPr>
        <w:t>Горячева Е.А. Изменение роли телевидения как инструмента внешней политики в Японии  в начале XX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Гуманитарный вектор. 2019.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 xml:space="preserve"> Т. 14, No 3. 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5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https://www.elibrary.ru/item.asp?id=38228474</w:t>
        </w:r>
      </w:hyperlink>
      <w:r w:rsidRPr="00BE01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9.10.2021).</w:t>
      </w:r>
    </w:p>
    <w:p w:rsidR="00F7423D" w:rsidRPr="00D42F4E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4E">
        <w:rPr>
          <w:rFonts w:ascii="Times New Roman" w:eastAsia="Times New Roman" w:hAnsi="Times New Roman" w:cs="Times New Roman"/>
          <w:sz w:val="28"/>
          <w:szCs w:val="28"/>
        </w:rPr>
        <w:t>Закон  о  выборах  депутатов  в  нижню  палату  п</w:t>
      </w:r>
      <w:r>
        <w:rPr>
          <w:rFonts w:ascii="Times New Roman" w:eastAsia="Times New Roman" w:hAnsi="Times New Roman" w:cs="Times New Roman"/>
          <w:sz w:val="28"/>
          <w:szCs w:val="28"/>
        </w:rPr>
        <w:t>арламента  (29  марта 1925 р.)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  Под  ред.  Гафурова  Б.  Г.,  Зубока  Л.  М.,  Майского  И.  Москва, Перевертайло А. С. и др. Москва : Издательство социально-э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кономической литературы, 1960. 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 С. 725–726. </w:t>
      </w:r>
    </w:p>
    <w:p w:rsidR="00F7423D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4E">
        <w:rPr>
          <w:rFonts w:ascii="Times New Roman" w:eastAsia="Times New Roman" w:hAnsi="Times New Roman" w:cs="Times New Roman"/>
          <w:sz w:val="28"/>
          <w:szCs w:val="28"/>
        </w:rPr>
        <w:t>Закон  об  охране  общественного  порядк</w:t>
      </w:r>
      <w:r>
        <w:rPr>
          <w:rFonts w:ascii="Times New Roman" w:eastAsia="Times New Roman" w:hAnsi="Times New Roman" w:cs="Times New Roman"/>
          <w:sz w:val="28"/>
          <w:szCs w:val="28"/>
        </w:rPr>
        <w:t>а  (22  апреля  1925  р.).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>Хрестоматия  по  новейшей  истории  (1917-</w:t>
      </w:r>
      <w:r>
        <w:rPr>
          <w:rFonts w:ascii="Times New Roman" w:eastAsia="Times New Roman" w:hAnsi="Times New Roman" w:cs="Times New Roman"/>
          <w:sz w:val="28"/>
          <w:szCs w:val="28"/>
        </w:rPr>
        <w:t>1939).  Документы  и материалы.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 Под  ред.  Гафурова  Б.Г.,  Зубока  Л.М.,  Майского  И.М., Перевертайло А.С. и др.    Москва: Издательство социально-э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кономической литературы, 1960. 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С. 726-727. 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BC">
        <w:rPr>
          <w:rFonts w:ascii="Times New Roman" w:eastAsia="Times New Roman" w:hAnsi="Times New Roman" w:cs="Times New Roman"/>
          <w:sz w:val="28"/>
          <w:szCs w:val="28"/>
        </w:rPr>
        <w:t>Зарубежная печать : библиогр. указ.[кн. и с</w:t>
      </w:r>
      <w:r>
        <w:rPr>
          <w:rFonts w:ascii="Times New Roman" w:eastAsia="Times New Roman" w:hAnsi="Times New Roman" w:cs="Times New Roman"/>
          <w:sz w:val="28"/>
          <w:szCs w:val="28"/>
        </w:rPr>
        <w:t>т. с середины XIX в. по 1964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02FBC">
        <w:rPr>
          <w:rFonts w:ascii="Times New Roman" w:eastAsia="Times New Roman" w:hAnsi="Times New Roman" w:cs="Times New Roman"/>
          <w:sz w:val="28"/>
          <w:szCs w:val="28"/>
        </w:rPr>
        <w:t xml:space="preserve"> [сост.: Г. А. Голованова, Н. И. Ур</w:t>
      </w:r>
      <w:r>
        <w:rPr>
          <w:rFonts w:ascii="Times New Roman" w:eastAsia="Times New Roman" w:hAnsi="Times New Roman" w:cs="Times New Roman"/>
          <w:sz w:val="28"/>
          <w:szCs w:val="28"/>
        </w:rPr>
        <w:t>ина], под ред. Я. Н. Засурского</w:t>
      </w:r>
      <w:r w:rsidRPr="00602FBC">
        <w:rPr>
          <w:rFonts w:ascii="Times New Roman" w:eastAsia="Times New Roman" w:hAnsi="Times New Roman" w:cs="Times New Roman"/>
          <w:sz w:val="28"/>
          <w:szCs w:val="28"/>
        </w:rPr>
        <w:t xml:space="preserve">; МГУ, Фак. журналистики </w:t>
      </w:r>
      <w:r>
        <w:rPr>
          <w:rFonts w:ascii="Times New Roman" w:eastAsia="Times New Roman" w:hAnsi="Times New Roman" w:cs="Times New Roman"/>
          <w:sz w:val="28"/>
          <w:szCs w:val="28"/>
        </w:rPr>
        <w:t>, Каф. заруб. печати и лит. Москва</w:t>
      </w:r>
      <w:r w:rsidRPr="00602FBC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956.</w:t>
      </w:r>
      <w:r w:rsidRPr="00602FBC">
        <w:rPr>
          <w:rFonts w:ascii="Times New Roman" w:eastAsia="Times New Roman" w:hAnsi="Times New Roman" w:cs="Times New Roman"/>
          <w:sz w:val="28"/>
          <w:szCs w:val="28"/>
        </w:rPr>
        <w:t xml:space="preserve"> 114 с</w:t>
      </w:r>
    </w:p>
    <w:p w:rsidR="00F7423D" w:rsidRPr="00BE01BC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История Японии . [Н.Ф. Лещенко и др.] ; под ред. Д.В. Стрельцова ; Ассоц. японоведов ;  МГИМО(У) МИД России ;  Ин-т востоковедения РАН. </w:t>
      </w:r>
      <w:r>
        <w:rPr>
          <w:rFonts w:ascii="Times New Roman" w:eastAsia="Times New Roman" w:hAnsi="Times New Roman" w:cs="Times New Roman"/>
          <w:sz w:val="28"/>
          <w:szCs w:val="28"/>
        </w:rPr>
        <w:t>– Москва : Аспект Пресс, 2015.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 xml:space="preserve"> 559 с.  </w:t>
      </w:r>
    </w:p>
    <w:p w:rsidR="00F7423D" w:rsidRPr="00BE01BC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BC">
        <w:rPr>
          <w:rFonts w:ascii="Times New Roman" w:eastAsia="Times New Roman" w:hAnsi="Times New Roman" w:cs="Times New Roman"/>
          <w:sz w:val="28"/>
          <w:szCs w:val="28"/>
        </w:rPr>
        <w:t>Конституция Японско</w:t>
      </w:r>
      <w:r>
        <w:rPr>
          <w:rFonts w:ascii="Times New Roman" w:eastAsia="Times New Roman" w:hAnsi="Times New Roman" w:cs="Times New Roman"/>
          <w:sz w:val="28"/>
          <w:szCs w:val="28"/>
        </w:rPr>
        <w:t>й империи (11 февраля 1889 г.)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по  всеобщей истории государства и права :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Под ред.  З. М. Черниловского.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eastAsia="Times New Roman" w:hAnsi="Times New Roman" w:cs="Times New Roman"/>
          <w:sz w:val="28"/>
          <w:szCs w:val="28"/>
        </w:rPr>
        <w:t>осква : Фирма Гардарика, 1996.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 xml:space="preserve"> С. 268–271. </w:t>
      </w:r>
    </w:p>
    <w:p w:rsidR="00F7423D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4E">
        <w:rPr>
          <w:rFonts w:ascii="Times New Roman" w:eastAsia="Times New Roman" w:hAnsi="Times New Roman" w:cs="Times New Roman"/>
          <w:sz w:val="28"/>
          <w:szCs w:val="28"/>
        </w:rPr>
        <w:t>Меморандум  Танак</w:t>
      </w:r>
      <w:r>
        <w:rPr>
          <w:rFonts w:ascii="Times New Roman" w:eastAsia="Times New Roman" w:hAnsi="Times New Roman" w:cs="Times New Roman"/>
          <w:sz w:val="28"/>
          <w:szCs w:val="28"/>
        </w:rPr>
        <w:t>а  Гиити  (25  июля  1927г.)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  Хрестоматия  по новейшей истории (1917 –  1939). Документы и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териалы: В 2т.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ред. Б.Г. Гафурова и др.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>Москва: Издательство социально-э</w:t>
      </w:r>
      <w:r>
        <w:rPr>
          <w:rFonts w:ascii="Times New Roman" w:eastAsia="Times New Roman" w:hAnsi="Times New Roman" w:cs="Times New Roman"/>
          <w:sz w:val="28"/>
          <w:szCs w:val="28"/>
        </w:rPr>
        <w:t>кономической литературы, 1960. Т.1.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 С. 732-739.  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A3A">
        <w:rPr>
          <w:rFonts w:ascii="Times New Roman" w:eastAsia="Times New Roman" w:hAnsi="Times New Roman" w:cs="Times New Roman"/>
          <w:sz w:val="28"/>
          <w:szCs w:val="28"/>
        </w:rPr>
        <w:t xml:space="preserve">Москва —Токио = Moscow - Tokyo : политика и дипломатия Кремля, 1921-1931 : сборник документов : в двух книгах / Российская акад. наук, Ин-т всебщ. истории, Ин-т российской истории, Архив Президента Российской Федерации ; [сост.: В. П. Сафронов и др.]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отв. ред. Г. Н. Севостьянов. </w:t>
      </w:r>
      <w:r w:rsidRPr="003C1A3A">
        <w:rPr>
          <w:rFonts w:ascii="Times New Roman" w:eastAsia="Times New Roman" w:hAnsi="Times New Roman" w:cs="Times New Roman"/>
          <w:sz w:val="28"/>
          <w:szCs w:val="28"/>
        </w:rPr>
        <w:t>Москва : Наука, 2007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Накорчевский  А.  А.  Синто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Санкт Петербург.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Азбука-классика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; Петер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бургское востоковедение, 2003.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448 с. 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1F2">
        <w:rPr>
          <w:rFonts w:ascii="Times New Roman" w:eastAsia="Times New Roman" w:hAnsi="Times New Roman" w:cs="Times New Roman"/>
          <w:sz w:val="28"/>
          <w:szCs w:val="28"/>
        </w:rPr>
        <w:t>Нихон сёки : Анналы Япо</w:t>
      </w:r>
      <w:r>
        <w:rPr>
          <w:rFonts w:ascii="Times New Roman" w:eastAsia="Times New Roman" w:hAnsi="Times New Roman" w:cs="Times New Roman"/>
          <w:sz w:val="28"/>
          <w:szCs w:val="28"/>
        </w:rPr>
        <w:t>нии : в 2 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531F2">
        <w:rPr>
          <w:rFonts w:ascii="Times New Roman" w:eastAsia="Times New Roman" w:hAnsi="Times New Roman" w:cs="Times New Roman"/>
          <w:sz w:val="28"/>
          <w:szCs w:val="28"/>
        </w:rPr>
        <w:t xml:space="preserve"> пер., комм. Л. М. Ермаковой, А. Н. Мещерякова. — СПб. : Гиперион, 1997.</w:t>
      </w:r>
    </w:p>
    <w:p w:rsidR="00F7423D" w:rsidRPr="001531F2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Ніхон гайко нэмпе нароби сює бунсе (Хронологія та основні документи дипломатії Японії). Токіо, 1965.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Нове видання Спільної збірки документів з історії територіального розмежування між Росією та Японією. МЗС РФ та МЗС Японії. 2001.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6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http://istmat.info/node/57130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C81">
        <w:rPr>
          <w:sz w:val="28"/>
          <w:szCs w:val="28"/>
        </w:rPr>
        <w:t>(дата звернення: 21.10.1).</w:t>
      </w:r>
    </w:p>
    <w:p w:rsidR="00F7423D" w:rsidRPr="00D42F4E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Пильняк Б.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>А. Корни япо</w:t>
      </w:r>
      <w:r>
        <w:rPr>
          <w:rFonts w:ascii="Times New Roman" w:eastAsia="Times New Roman" w:hAnsi="Times New Roman" w:cs="Times New Roman"/>
          <w:sz w:val="28"/>
          <w:szCs w:val="28"/>
        </w:rPr>
        <w:t>нского солнца / Б. А. Пильняк. Ленинград : Прибой, 1927.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186 с.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7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https://imwerden.de/publ-1223.html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25.10.2021).</w:t>
      </w:r>
    </w:p>
    <w:p w:rsidR="00F7423D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A3A">
        <w:rPr>
          <w:rFonts w:ascii="Times New Roman" w:eastAsia="Times New Roman" w:hAnsi="Times New Roman" w:cs="Times New Roman"/>
          <w:sz w:val="28"/>
          <w:szCs w:val="28"/>
        </w:rPr>
        <w:t>Причины второй мировой войны: документы и комментарии.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осква</w:t>
      </w:r>
      <w:r w:rsidRPr="00CB1A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1A3A">
        <w:rPr>
          <w:rFonts w:ascii="Times New Roman" w:eastAsia="Times New Roman" w:hAnsi="Times New Roman" w:cs="Times New Roman"/>
          <w:sz w:val="28"/>
          <w:szCs w:val="28"/>
        </w:rPr>
        <w:t xml:space="preserve">Наука,1988 </w:t>
      </w:r>
    </w:p>
    <w:p w:rsidR="00F7423D" w:rsidRPr="007612BF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lastRenderedPageBreak/>
        <w:t>Пронников  В.  А.  Японцы  (этно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психологические  очерки).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 Пронников, И. Д. Ладанов.</w:t>
      </w:r>
      <w:r w:rsidRPr="007612BF">
        <w:rPr>
          <w:rFonts w:ascii="Times New Roman" w:eastAsia="Times New Roman" w:hAnsi="Times New Roman" w:cs="Times New Roman"/>
          <w:sz w:val="28"/>
          <w:szCs w:val="28"/>
        </w:rPr>
        <w:t xml:space="preserve"> Москва: Наука, 1985. – 348 с. </w:t>
      </w:r>
    </w:p>
    <w:p w:rsidR="00F7423D" w:rsidRPr="00D42F4E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4E">
        <w:rPr>
          <w:rFonts w:ascii="Times New Roman" w:eastAsia="Times New Roman" w:hAnsi="Times New Roman" w:cs="Times New Roman"/>
          <w:sz w:val="28"/>
          <w:szCs w:val="28"/>
        </w:rPr>
        <w:t>Садао  А.  Задачи  Японии  в  епоху 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Москва:  Партиздат,  1933. </w:t>
      </w:r>
      <w:r w:rsidRPr="00D42F4E">
        <w:rPr>
          <w:rFonts w:ascii="Times New Roman" w:eastAsia="Times New Roman" w:hAnsi="Times New Roman" w:cs="Times New Roman"/>
          <w:sz w:val="28"/>
          <w:szCs w:val="28"/>
        </w:rPr>
        <w:t xml:space="preserve">С. 251-262.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8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http://shounen.ru/nihon/history/1938.shtml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3.10.2021).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Тайхеййо сенсо-е але міті. Беккан. Сірохен (Шлях до війни на Тихому океані. Додаток. Збірник документів). Токіо, 1963.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9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http://militera.lib.ru/h/istoriya_voyny_na_tihom_okeane/index.html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15.10.2021).</w:t>
      </w:r>
    </w:p>
    <w:p w:rsidR="00F7423D" w:rsidRPr="001A6203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03">
        <w:rPr>
          <w:rFonts w:ascii="Times New Roman" w:eastAsia="Times New Roman" w:hAnsi="Times New Roman" w:cs="Times New Roman"/>
          <w:sz w:val="28"/>
          <w:szCs w:val="28"/>
        </w:rPr>
        <w:t>Танин О. Иоган Е. Военно-фашистское движение в Японии / О. Танин. Москва: Партиздат, 1933.</w:t>
      </w:r>
      <w:r w:rsidRPr="001A62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6203">
        <w:rPr>
          <w:rFonts w:ascii="Times New Roman" w:eastAsia="Times New Roman" w:hAnsi="Times New Roman" w:cs="Times New Roman"/>
          <w:sz w:val="28"/>
          <w:szCs w:val="28"/>
        </w:rPr>
        <w:t xml:space="preserve"> 272 с.  URL: </w:t>
      </w:r>
      <w:hyperlink r:id="rId40" w:history="1">
        <w:r w:rsidRPr="001A620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https://propagandahistory.ru/books/O--Tanin--E-Iogan_Voenno-fashistskoe-dvizhenie-v-YAponii/</w:t>
        </w:r>
      </w:hyperlink>
      <w:r w:rsidRPr="001A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203">
        <w:rPr>
          <w:sz w:val="28"/>
          <w:szCs w:val="28"/>
          <w:lang w:val="ru-RU"/>
        </w:rPr>
        <w:t>(дата звернення: 5.10.2021).</w:t>
      </w:r>
    </w:p>
    <w:p w:rsidR="00F7423D" w:rsidRPr="001A6203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03">
        <w:rPr>
          <w:rFonts w:ascii="Times New Roman" w:eastAsia="Times New Roman" w:hAnsi="Times New Roman" w:cs="Times New Roman"/>
          <w:sz w:val="28"/>
          <w:szCs w:val="28"/>
        </w:rPr>
        <w:t>Харнский К. О. Япония в прошлом и настоящем</w:t>
      </w:r>
      <w:r w:rsidRPr="001A62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A6203">
        <w:rPr>
          <w:rFonts w:ascii="Times New Roman" w:eastAsia="Times New Roman" w:hAnsi="Times New Roman" w:cs="Times New Roman"/>
          <w:sz w:val="28"/>
          <w:szCs w:val="28"/>
        </w:rPr>
        <w:t xml:space="preserve">К. О. Харнский. Владивосток : Окрлит, 1926. 412 с.  URL: </w:t>
      </w:r>
      <w:hyperlink r:id="rId41" w:history="1">
        <w:r w:rsidRPr="001A620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https://www.studmed.ru/harnskiy-k-yaponiya-v-proshlom-i-nastoyaschem_ec4243d5342.html</w:t>
        </w:r>
      </w:hyperlink>
      <w:r w:rsidRPr="001A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203">
        <w:rPr>
          <w:sz w:val="28"/>
          <w:szCs w:val="28"/>
          <w:lang w:val="ru-RU"/>
        </w:rPr>
        <w:t>(дата звернення: 7.10.2020).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Leslie Helm, Yokohama Yankee: My Family's Five Generations as Outsiders in Japan. New Orlean: Chin Music Press Inc.,2013. 384 p.</w:t>
      </w:r>
    </w:p>
    <w:p w:rsidR="00F7423D" w:rsidRDefault="00F7423D" w:rsidP="00F7423D">
      <w:pPr>
        <w:pStyle w:val="a6"/>
        <w:spacing w:after="0" w:line="360" w:lineRule="auto"/>
        <w:ind w:left="567" w:hanging="567"/>
        <w:jc w:val="both"/>
        <w:rPr>
          <w:sz w:val="28"/>
          <w:szCs w:val="28"/>
          <w:lang w:val="ru-RU"/>
        </w:rPr>
      </w:pP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2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https://book.ivran.ru/book?id=1465&amp;from=1123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(дата звернення: 4.10.2021).</w:t>
      </w:r>
    </w:p>
    <w:p w:rsidR="00F7423D" w:rsidRPr="00ED6D54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US Department of State. Foreign Relations of the United States (FRUS). Diplomatic Papers: FRUS, The Far East, 1937, 1940: Wash., 1954;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1BC">
        <w:rPr>
          <w:rFonts w:ascii="Times New Roman" w:eastAsia="Times New Roman" w:hAnsi="Times New Roman" w:cs="Times New Roman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history="1">
        <w:r w:rsidRPr="009E2A3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https://history.state.gov/historicaldocuments/frus1937v03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(Last accessed: 04.11.2021).</w:t>
      </w:r>
    </w:p>
    <w:p w:rsidR="00ED6D54" w:rsidRDefault="00ED6D54" w:rsidP="00ED6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D54" w:rsidRPr="00ED6D54" w:rsidRDefault="00ED6D54" w:rsidP="00ED6D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_GoBack"/>
      <w:bookmarkEnd w:id="72"/>
    </w:p>
    <w:p w:rsidR="00F7423D" w:rsidRDefault="00F7423D" w:rsidP="00F7423D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1BC">
        <w:rPr>
          <w:rFonts w:ascii="Times New Roman" w:eastAsia="Times New Roman" w:hAnsi="Times New Roman" w:cs="Times New Roman"/>
          <w:b/>
          <w:sz w:val="28"/>
          <w:szCs w:val="28"/>
        </w:rPr>
        <w:t>МОНОГРАФІЇ ТА НАУКОВІ СТАТТІ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lastRenderedPageBreak/>
        <w:t>Андерсон Б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Уявні спільноти.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Москва: Канон-Прес-Ц,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Кучкове поле, 2001. С. 416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Аракава Д. Синтоизм </w:t>
      </w:r>
      <w:r>
        <w:rPr>
          <w:rFonts w:ascii="Times New Roman" w:eastAsia="Times New Roman" w:hAnsi="Times New Roman" w:cs="Times New Roman"/>
          <w:sz w:val="28"/>
          <w:szCs w:val="28"/>
        </w:rPr>
        <w:t>и традиционные ценности японцев.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Д. Аракава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История, политика, культура стран АТР. 2005. No1. С. 63-74.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Банно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. Політична криза епохи Тайсе: катастрофа системи 1900 року. Токіо: 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неруба Себо, 1994.  С. 132.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асильев  Л.С.  История религий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остока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религиозно</w:t>
      </w:r>
      <w:r>
        <w:rPr>
          <w:rFonts w:ascii="Times New Roman" w:eastAsia="Times New Roman" w:hAnsi="Times New Roman" w:cs="Times New Roman"/>
          <w:sz w:val="28"/>
          <w:szCs w:val="28"/>
        </w:rPr>
        <w:t>-культурные традиции и общество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Л. С. Васильев.   Москва: Высшая школа, 1983. 368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Верисоцкая Е.М</w:t>
      </w:r>
      <w:r w:rsidRPr="00D1488A">
        <w:t xml:space="preserve">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Идеология японского экспансионизма в Азии в конце XIX начале XX в. Ч.1-2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Е. М</w:t>
      </w:r>
      <w: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Верисоцкая. Москва: Наука, 1990. 361 c. 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31">
        <w:rPr>
          <w:rFonts w:ascii="Times New Roman" w:eastAsia="Times New Roman" w:hAnsi="Times New Roman" w:cs="Times New Roman"/>
          <w:sz w:val="28"/>
          <w:szCs w:val="28"/>
        </w:rPr>
        <w:t>Воблий 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3531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3531">
        <w:rPr>
          <w:rFonts w:ascii="Times New Roman" w:eastAsia="Times New Roman" w:hAnsi="Times New Roman" w:cs="Times New Roman"/>
          <w:sz w:val="28"/>
          <w:szCs w:val="28"/>
        </w:rPr>
        <w:t>. Українсько-японські взаємини 1903–1945: Історичний огляд та спостереження. Нью-Йорк, 1972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Встановлення профашистської диктатури у Японії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Бібліотекар. 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[URL]: http://www.bibliotekar.ru/teoria-gosudarstva-i-prava-5/125.htm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звернення 28.10.2021).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Гладченков  А.  И.  Синтез  традицій  и  инноваций  в  современной японской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И. Гладченков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Вопросы философии. 1983. No 4. С.127–136.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Головнина Н.  А. О новых тенденциях в идеологии левого и правого экстремизма в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Н. А. Головнина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Япония 1979. Ежегодник.  Москва : Наука, 1980. С. 221–230.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Гольдберг Д.І. Зовнішня політика Японії (вересень 1939 — грудень 1941) Москва: Видавництво схід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ної літератури, 1959. С. 5.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Гришелева  А. И.  Формирование  японской  национальной  культуры (конец XVI   начало XX  вв.)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И. Гришелева.   Москва  : Наука,1986. 286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Гришелева  Л.  Д.  Эволюция  концепции  японського  национ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ализма  и традиционная культура.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Л. Д. Грише</w:t>
      </w:r>
      <w:r>
        <w:rPr>
          <w:rFonts w:ascii="Times New Roman" w:eastAsia="Times New Roman" w:hAnsi="Times New Roman" w:cs="Times New Roman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«Ду</w:t>
      </w:r>
      <w:r>
        <w:rPr>
          <w:rFonts w:ascii="Times New Roman" w:eastAsia="Times New Roman" w:hAnsi="Times New Roman" w:cs="Times New Roman"/>
          <w:sz w:val="28"/>
          <w:szCs w:val="28"/>
        </w:rPr>
        <w:t>х Ямато» в прошлом и настоящем.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Отв. ред. И. А. Латышев. Москва : Наука, 1989. 210 с. </w:t>
      </w:r>
    </w:p>
    <w:p w:rsidR="00F7423D" w:rsidRPr="00DA736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3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Девіс  Н.    Європа:  історія .  Н. Девіс. Вид.  2-ге.  Київ: Основи. 2001. 1794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Державно-політичний розвиток Японії у ХХ ст.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Open Library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[URL] http://oplib.ru/random/view/26448 (дата звернення 22.10.2021).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Ейдус Х.Т. Японія від Першої до Другої світової війни Лондон: Госпо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литиздат, 1946. С. 144 –145.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Есімура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. Японія та Росія. Токіо: Ніхон кейдзай херонся, 1991.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С.140.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Жуков Е. М</w:t>
      </w:r>
      <w: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К вопросу об оценке «революции Мейдзи»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Е. М. Жуков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Вопросы истории. 1968. No 2. С.51–57.  </w:t>
      </w:r>
    </w:p>
    <w:p w:rsidR="00F7423D" w:rsidRPr="00CB1A3A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A3A">
        <w:rPr>
          <w:rFonts w:ascii="Times New Roman" w:eastAsia="Times New Roman" w:hAnsi="Times New Roman" w:cs="Times New Roman"/>
          <w:sz w:val="28"/>
          <w:szCs w:val="28"/>
        </w:rPr>
        <w:t>Загорский А.В. Япония и Китай: Пути общественного развития в оценке японской историографии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1A3A">
        <w:rPr>
          <w:rFonts w:ascii="Times New Roman" w:eastAsia="Times New Roman" w:hAnsi="Times New Roman" w:cs="Times New Roman"/>
          <w:sz w:val="28"/>
          <w:szCs w:val="28"/>
        </w:rPr>
        <w:t xml:space="preserve"> А.В. Загорский. Москва: Наука, 1991. 192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Зарин В. А. Запад и Восток в мировой истории XIV XIX вв. (Западные концепции общественного развития и становления мирового рынка)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В. А. Зарин. Москва: Наука, 1991. 264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Зарубина  Н. Н.  Модернизация и  хозяйственная 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Н.  Н. Зарубина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Социс.  1997. No 3. С. 46–54.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Зарубина Н. Н. Самобытный вариант модернизации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Н. Н. Зарубина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Социс. 1995.  No 3. С. 46–51.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Зашкільняк Л. Сучасна світова історіографія: Посібник для студентів історичних  спеціальностей  університетів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Л.  Зашкільняк. Львів: ПАІС, 2007. 312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Иванов  М.И.  Рост  милитаризма  в 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М.И.  Иванов. Москва: Воениздат, 1982. 159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Японии: В 2 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под ред. А.Е. Жукова.  Москва: Наука, 1998. 703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Іноки Т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(ред.). Соціальні групи та спільноти Японії міжвоєнного періоду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Токіо: NTT, 2008. С. 218.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Історія війни - Історія війни на Тихому океані. У 5 томах. Том 1. Агресія у Маньчжурії. Москва: Видавництво Іноземно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ї літератури, 1957. С. 357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lastRenderedPageBreak/>
        <w:t>Історія війни на Тихому океані (у п'яти томах) Том ІІ. Японо-китайська війна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Військова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[URL]: http://militera.lib.ru/h/istoriya_voyny_na_tihom_okeane/11.html (Дата звернення 22.10.2021).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Історія війни на Тихому океані (у п'яти томах) Том ІІІ. Перший період війни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[URL] http://militera.lib.ru/h/istoriya_voyny_na_tihom_okeane/22.html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звернення 9.10.2021).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Іто Т</w:t>
      </w:r>
      <w:r w:rsidRPr="006233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Дослідження політичної історії раннього періоду Сєва. Токіо: Токійський університет, 1969.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С. 84.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Іто 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Хара Такасі та становлення партійної політики. Токіо: Тікура, 2014.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С. 142.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Кавасіма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На дотик у пошуках держави нової доби, 1894–1925 гг. Токіо: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Іванами Сетен, 2010. С. 54.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алендар у фотографіях японо-американської війни з початку до кінця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Колективна монографія.  Токіо: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бунгей сюндзю, 2017. С.9.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Капранов С.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31">
        <w:rPr>
          <w:rFonts w:ascii="Times New Roman" w:eastAsia="Times New Roman" w:hAnsi="Times New Roman" w:cs="Times New Roman"/>
          <w:sz w:val="28"/>
          <w:szCs w:val="28"/>
        </w:rPr>
        <w:t>«Ісе моноґатарі дзуйно» у світл</w:t>
      </w:r>
      <w:r>
        <w:rPr>
          <w:rFonts w:ascii="Times New Roman" w:eastAsia="Times New Roman" w:hAnsi="Times New Roman" w:cs="Times New Roman"/>
          <w:sz w:val="28"/>
          <w:szCs w:val="28"/>
        </w:rPr>
        <w:t>і трансперсональної психології.</w:t>
      </w:r>
      <w:r w:rsidRPr="000A3531">
        <w:rPr>
          <w:rFonts w:ascii="Times New Roman" w:eastAsia="Times New Roman" w:hAnsi="Times New Roman" w:cs="Times New Roman"/>
          <w:sz w:val="28"/>
          <w:szCs w:val="28"/>
        </w:rPr>
        <w:t xml:space="preserve"> Дослідження цивілізацій Сходу та Заходу: історія, філософія, філологія. До ювілею Олени Огнєвої. З</w:t>
      </w:r>
      <w:r>
        <w:rPr>
          <w:rFonts w:ascii="Times New Roman" w:eastAsia="Times New Roman" w:hAnsi="Times New Roman" w:cs="Times New Roman"/>
          <w:sz w:val="28"/>
          <w:szCs w:val="28"/>
        </w:rPr>
        <w:t>б. ст.  Київ, 2004. С. 119-122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Капранов С.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31">
        <w:rPr>
          <w:rFonts w:ascii="Times New Roman" w:eastAsia="Times New Roman" w:hAnsi="Times New Roman" w:cs="Times New Roman"/>
          <w:sz w:val="28"/>
          <w:szCs w:val="28"/>
        </w:rPr>
        <w:t xml:space="preserve">Просторова структура картини світу класичної японської культури (на матеріалі «Ісе </w:t>
      </w:r>
      <w:r>
        <w:rPr>
          <w:rFonts w:ascii="Times New Roman" w:eastAsia="Times New Roman" w:hAnsi="Times New Roman" w:cs="Times New Roman"/>
          <w:sz w:val="28"/>
          <w:szCs w:val="28"/>
        </w:rPr>
        <w:t>моноґатарі»).Сходознавство. 1999. № 7-8.  С. 92-106.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Кевін М.Д. Колоніалізм і етнічний націоналізм у політичному розумінні Yanaihara Tadao (1893–1961)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East Asian History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1995. - № 10. - С. 79-98.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Китай очима Азії. Колективна монографія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Інститут сходознавства ім. А. Ю. Кримського НАН України ; Українська асоціація китаєзнавців. Київ, 2017. 316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Кітаока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. Японські сухопутні сили та континентальна політика, 1906–18 рр. Токіо: Токійський університет, 1978.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14.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lastRenderedPageBreak/>
        <w:t>Кобаясі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. Континентальна політика Японії, 1895-1914 рр..: Кацура Таро і Гото Сімпей). Токіо: 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ося, 1996.  С. 60-61.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Коваленко І.І. Нариси історії комуністичного руху на Японії до Другої світової.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Москва: Наука, 1979.  С.65.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Коннор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. Национальный вопрос в марксистско-ленинской теории и стратегии . Нью-Джерси: Принстон, 1984. С. 63.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Конрад Н. І. (1973) Нариси японської літератури. Статті та дослідження. Москва: Художн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література, 1973. С. 402.</w:t>
      </w:r>
    </w:p>
    <w:p w:rsidR="00F7423D" w:rsidRPr="00331C81" w:rsidRDefault="00F7423D" w:rsidP="00F7423D">
      <w:pPr>
        <w:pStyle w:val="13"/>
        <w:numPr>
          <w:ilvl w:val="0"/>
          <w:numId w:val="3"/>
        </w:numPr>
        <w:spacing w:after="160"/>
        <w:ind w:left="567" w:hanging="567"/>
        <w:contextualSpacing/>
        <w:rPr>
          <w:lang w:val="ru-RU"/>
        </w:rPr>
      </w:pPr>
      <w:r>
        <w:rPr>
          <w:lang w:val="ru-RU"/>
        </w:rPr>
        <w:t>Корсунский</w:t>
      </w:r>
      <w:r w:rsidRPr="00331C81">
        <w:rPr>
          <w:lang w:val="ru-RU"/>
        </w:rPr>
        <w:t xml:space="preserve"> С</w:t>
      </w:r>
      <w:r>
        <w:rPr>
          <w:lang w:val="ru-RU"/>
        </w:rPr>
        <w:t>.В.</w:t>
      </w:r>
      <w:r w:rsidRPr="00331C81">
        <w:rPr>
          <w:lang w:val="ru-RU"/>
        </w:rPr>
        <w:t xml:space="preserve"> </w:t>
      </w:r>
      <w:r w:rsidRPr="00331C81">
        <w:t xml:space="preserve">Внешняя политика в эпоху трансформаций: как не остаться на обочине истории,  Харьков, Виват, 2020. 254 </w:t>
      </w:r>
      <w:proofErr w:type="gramStart"/>
      <w:r w:rsidRPr="00331C81">
        <w:t>с</w:t>
      </w:r>
      <w:proofErr w:type="gramEnd"/>
      <w:r w:rsidRPr="00331C81">
        <w:t xml:space="preserve">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Косаку Й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, Культурний націоналізм у сучасній Японії: соціологічне дослідження, Лондо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н: Рутледж, 2000, С. 45-46.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Кошкі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н А. На пути к большой войне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Кошкин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Азия и Африка сегодня.  2002. No1. С. 62-67.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Кошкін А. А. "Кантокуен" - "Барбаросса" по-японськи. Чому Японія не напала СРСР.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Москва: Віче, 2011. С. 54.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Кудо Сейдзі. Історія Сева до закінчення війни: 1926–1941. Токіо: Інсацу Кеку Теуекай, 1997.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336. </w:t>
      </w:r>
    </w:p>
    <w:p w:rsidR="00F7423D" w:rsidRPr="00DA736D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A3A">
        <w:rPr>
          <w:rFonts w:ascii="Times New Roman" w:eastAsia="Times New Roman" w:hAnsi="Times New Roman" w:cs="Times New Roman"/>
          <w:sz w:val="28"/>
          <w:szCs w:val="28"/>
        </w:rPr>
        <w:t xml:space="preserve">Латышев  И.А.  Япония,  японцы  и  японоведы </w:t>
      </w:r>
      <w:r>
        <w:rPr>
          <w:rFonts w:ascii="Times New Roman" w:eastAsia="Times New Roman" w:hAnsi="Times New Roman" w:cs="Times New Roman"/>
          <w:sz w:val="28"/>
          <w:szCs w:val="28"/>
        </w:rPr>
        <w:t>.  И.А.  Латышев.</w:t>
      </w:r>
      <w:r w:rsidRPr="00CB1A3A">
        <w:rPr>
          <w:rFonts w:ascii="Times New Roman" w:eastAsia="Times New Roman" w:hAnsi="Times New Roman" w:cs="Times New Roman"/>
          <w:sz w:val="28"/>
          <w:szCs w:val="28"/>
        </w:rPr>
        <w:t>: «Алгоритм», 2001. 823 с.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Латышев И.А. Внутренняя политика японского империализма накануне войны на Тихом океане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И.А. Латышев.   Москва: Госполитиздат,  1955.  231 с.  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Лещенко Н. Ф. К вопросу о внутренних факторах развития капитализма в 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Н.  Ф.  Лещенко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Дискуссионные  проблемы  японской истории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Под ред. В. С. Свитко</w:t>
      </w:r>
      <w:r w:rsidR="000C26F8">
        <w:rPr>
          <w:rFonts w:ascii="Times New Roman" w:eastAsia="Times New Roman" w:hAnsi="Times New Roman" w:cs="Times New Roman"/>
          <w:sz w:val="28"/>
          <w:szCs w:val="28"/>
        </w:rPr>
        <w:t>ва. Москва: Наука, 1991. С. 127-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153.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Лук'янова М.І. Японські монополії під час Другої світової війни. Москва: Видавництво Академії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СРСР. 1953. С. 282 - 283.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lastRenderedPageBreak/>
        <w:t>Мазуров  И.  В.  Япония  в  период  перехода  к  капитализму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И.  В. Мазуров. Хабаровск : ДВАГС, 2001. 73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Мазуров И. В. Японский фашизм. Теоретический анализ политической жизни Японии накануне Тихоокеанской войны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И. В. Мазуров.   Москва: Наука, 1996. 216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Мазуров І. У. Японський фашизм. Теоретичний аналіз політичного життя Японії напередодні Тихоокеанської війни. Москва: Східна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література, 1996.  С. 131.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Макаренко В. В. Характер и особенности политической трансформации японського  общества  в  условиях  генезиса  империализма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В.  В. Макаренко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Восток и мировое обществознание.Зарубежные концепции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 освободившихся  стран.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Под  ред.  Ж.  Д.  Смиренской,  М. Н.  Брусиловской. Москва: Наука, 1991.  С. 36–72. </w:t>
      </w:r>
    </w:p>
    <w:p w:rsidR="00F7423D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Макарчук  О.И.  Аннексия  Кореи  Японией  в  1908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1910  гг..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О.И. Макарчук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Новая и новейшая история. 2010. No3. С. 153-157.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Марков А. К. Имперские притязания националистов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Азия и Африка сегодня. 1987. No7. С. 29-31.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Мацумото Еріка. , ( Ляльки з блакитними очима) http://www.asahi.com/articles/ASJ7Z46X4J7ZPLZB00C.html </w:t>
      </w:r>
      <w:r>
        <w:rPr>
          <w:rFonts w:ascii="Times New Roman" w:eastAsia="Times New Roman" w:hAnsi="Times New Roman" w:cs="Times New Roman"/>
          <w:sz w:val="28"/>
          <w:szCs w:val="28"/>
        </w:rPr>
        <w:t>(дата звернення 26.10.2021)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Мещеряков  А.  Н.  Внешний  фактор    в  истории  Японии  и  проблема национальной самоидентификации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Н. Мещеряков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Восток. Афро-азиатские общества: история и современность.  1992.   No 4.  С. 15–21.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Мещеряков  А.  Н.  Историко-культурные  особенности  японського тоталитаризма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Н. Мещеряков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История и современность. 2009. No 2. С. 61–77.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Мещеряков А. Н. Бути японцем. Історія, поетика та сценографія японського тоталітаризму. Мос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ква: Наталіс, 2009. С. 233.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Мещеряков А. Н. Модернизационный опыт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Н. Мещеряков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Знание сила. 2010. No 11. С. 71–78.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lastRenderedPageBreak/>
        <w:t>Мещеряков А. Н. Самоидентификация японцев в отношениях с Западом и приемы преодоления национальных комплексов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Н. Мещеряков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психология и социология истории. 2009. No 2. С 27–41.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Мещеряков А. Н. Японский тэнно и русский царь: телесные функции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 Н. Мещеряков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Вопросы философии. 2003. No 3. С. 140–153.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Мілітаризація економіки Японії після 1-ої світової війни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DA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[URL]: https://www.ronl.ru/stati/istoriya/109649/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(дата звернення 10.10.2021).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Молодяков  В. Э.  «Школа  национальных  наук»  и  формирование японской идеи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В. Э. Молодяков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Восток. Афро-азиатские общества: стория и современность. 1994. No 3. С. 45–53.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Молодяков  В.Э.  Борьба  Тосио  Сиратори  за  «укрепление»  Антикоминтерновского  пакта  1938 1939  гг.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В.Э.  Молодяков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Япония. Ежегодник. 2001 2002. С. 331-362.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Молодяков В. Е., Молодякова Е. В., Маркар'ян С. Б. Історія Японії. ХХ ст. 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сква: ІВ РАН, 2007.  С. 73.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Молодяков У. Еге. Консервативна революція у Японії. Ідеологія та політика. Москва: Східна лі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тература, 1999. С. 150-152. </w:t>
      </w:r>
    </w:p>
    <w:p w:rsidR="00F7423D" w:rsidRPr="002A6FA0" w:rsidRDefault="00F7423D" w:rsidP="00F7423D">
      <w:pPr>
        <w:pStyle w:val="13"/>
        <w:numPr>
          <w:ilvl w:val="0"/>
          <w:numId w:val="3"/>
        </w:numPr>
        <w:spacing w:after="160"/>
        <w:ind w:left="567" w:hanging="567"/>
        <w:contextualSpacing/>
      </w:pPr>
      <w:r w:rsidRPr="002A6FA0">
        <w:t xml:space="preserve">Молодякова  Э.  В.  Опыт  столетней  модернизации  Японии </w:t>
      </w:r>
      <w:r>
        <w:t>.</w:t>
      </w:r>
      <w:r w:rsidRPr="002A6FA0">
        <w:t xml:space="preserve">  Э.  В. Молодякова,  С.  Б.  Маркарьян </w:t>
      </w:r>
      <w:r>
        <w:t>.</w:t>
      </w:r>
      <w:r w:rsidRPr="002A6FA0">
        <w:t xml:space="preserve">  Восток.  Афро-азиатские  общества: история и современность. 1993. No 2. С. 99–109. </w:t>
      </w:r>
    </w:p>
    <w:p w:rsidR="00F7423D" w:rsidRPr="002A6FA0" w:rsidRDefault="00F7423D" w:rsidP="00F7423D">
      <w:pPr>
        <w:pStyle w:val="13"/>
        <w:numPr>
          <w:ilvl w:val="0"/>
          <w:numId w:val="3"/>
        </w:numPr>
        <w:spacing w:after="160"/>
        <w:ind w:left="567" w:hanging="567"/>
        <w:contextualSpacing/>
      </w:pPr>
      <w:r w:rsidRPr="002A6FA0">
        <w:t xml:space="preserve">Молодякова  Э.  В.  Японское  общество:  Книга  перемен </w:t>
      </w:r>
      <w:r>
        <w:t>.</w:t>
      </w:r>
      <w:r w:rsidRPr="002A6FA0">
        <w:t xml:space="preserve">  Э.  В. Молодякова,  С.  Б. Маркарьян.  Москва: Институв  востоковеденья  РАН, 1996. 256 с. </w:t>
      </w:r>
    </w:p>
    <w:p w:rsidR="00F7423D" w:rsidRPr="002A6FA0" w:rsidRDefault="00F7423D" w:rsidP="00F7423D">
      <w:pPr>
        <w:pStyle w:val="13"/>
        <w:numPr>
          <w:ilvl w:val="0"/>
          <w:numId w:val="3"/>
        </w:numPr>
        <w:spacing w:after="160"/>
        <w:ind w:left="567" w:hanging="567"/>
        <w:contextualSpacing/>
      </w:pPr>
      <w:r w:rsidRPr="002A6FA0">
        <w:t>Молодякова Э.В. Истоки и корни японского национального характера</w:t>
      </w:r>
      <w:r>
        <w:t>.</w:t>
      </w:r>
      <w:r w:rsidRPr="002A6FA0">
        <w:t xml:space="preserve"> Э.В.  Молодякова,  С.Б.  Маркарьян </w:t>
      </w:r>
      <w:r>
        <w:t>.</w:t>
      </w:r>
      <w:r w:rsidRPr="002A6FA0">
        <w:t xml:space="preserve"> Проблемы  Дальнего  Востока.  1994.  No3. С. 155-163.  </w:t>
      </w:r>
    </w:p>
    <w:p w:rsidR="00F7423D" w:rsidRPr="002A6FA0" w:rsidRDefault="00F7423D" w:rsidP="00F7423D">
      <w:pPr>
        <w:pStyle w:val="13"/>
        <w:numPr>
          <w:ilvl w:val="0"/>
          <w:numId w:val="3"/>
        </w:numPr>
        <w:spacing w:after="160"/>
        <w:ind w:left="567" w:hanging="567"/>
        <w:contextualSpacing/>
      </w:pPr>
      <w:r>
        <w:t xml:space="preserve"> </w:t>
      </w:r>
      <w:r w:rsidRPr="002A6FA0">
        <w:t xml:space="preserve"> Г</w:t>
      </w:r>
      <w:r>
        <w:rPr>
          <w:lang w:val="ru-RU"/>
        </w:rPr>
        <w:t>.</w:t>
      </w:r>
      <w:r w:rsidRPr="002A6FA0">
        <w:t xml:space="preserve"> Е. Становление капиталистической Японии Е. Норман Герберт. Москва: Издательство иностранной литературы, 1952. 231 с. </w:t>
      </w:r>
    </w:p>
    <w:p w:rsidR="00F7423D" w:rsidRPr="007513C5" w:rsidRDefault="00F7423D" w:rsidP="00F7423D">
      <w:pPr>
        <w:pStyle w:val="13"/>
        <w:numPr>
          <w:ilvl w:val="0"/>
          <w:numId w:val="3"/>
        </w:numPr>
        <w:spacing w:after="160"/>
        <w:ind w:left="567" w:hanging="567"/>
        <w:contextualSpacing/>
      </w:pPr>
      <w:r w:rsidRPr="007513C5">
        <w:lastRenderedPageBreak/>
        <w:t>Основні засади національної політики Японії</w:t>
      </w:r>
      <w:r>
        <w:t>.</w:t>
      </w:r>
      <w:r w:rsidRPr="007513C5">
        <w:t xml:space="preserve"> ХРОНОС</w:t>
      </w:r>
      <w:r>
        <w:t>.</w:t>
      </w:r>
      <w:r w:rsidRPr="007513C5">
        <w:t xml:space="preserve"> [URL]: http://www.hrono.ru/dokum/193_dok/1936jap.html (</w:t>
      </w:r>
      <w:r>
        <w:t xml:space="preserve">дата звернення 20.10.2021).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Основні принципи кокутай (Пер. з Яп. Молодякова)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Синто. Шлях японських богів. Том 2. Тексти синто. Санкт-Петербург: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Гіперіон, 2002. С. 335-357.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Ота 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. Формування японської соціалдемократії: Катаяма Сен та та епоха. Токіо: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Ніхон херонся, 2013. С. 86.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Павлов Д. Російсько-японські відносини у роки Першої світової війни. Москва: Політична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нциклопедія, 2014.  С. 136.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Пасков  С.С.  Японская  буржуазная  историография  японского империализма в конце XIX   первой трети XX  века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С.С. Пасков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Вопросы истории. 1977. No 3. С. 85-95.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Попов  В.  А.  Формирование  социально-экономической  структуры японской деревни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В. А. Попов. Москва : Наука, 1987. 321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Поспелов  Б.В.  Идеологические  течения  современной  Японии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Б.В. Поспелов. Москва: Мысль, 1988. 299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Причини війни між Японією та США у 1941р.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PROTOWN.RU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[URL]: http://www.protown.ru/information/hide/5041.html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звернення 9.10.2021).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Пузіня Н.М. Конфлікт на Халхін-Голі та зміна вектора зовнішньої політики Японії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Вісник Челябінського державного університету. Челябінськ. - 2009. № 38 (176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). Історія. Вип. 37. С. 64.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Райх В. Психология масс и фашизм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В. Райх. Санкт Петербург: Университетская книга, АСТ, 1997 380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Савин А.С. Японский милитаризм в период Второй Мировой войны  (1939 1945 гг.)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А.С. Савин. Москва: Наука, 1979. 239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Сакаї 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Крах системи Демократії Тайсе: внутрішня політика та дипломатія. Токіо: Токійський уні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верситет, 1992. С. 148-160.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lastRenderedPageBreak/>
        <w:t>Сапожников  Б.Г.  Японо-китайская  война  и  колониальная  політика Японии в Китае (1937 1941 гг.)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Б.Г. Саподжников. Москва: Наука, 1970.  226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Сато 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Дослідження щодо політики Японії у Китаї на початку періоду Сева. Токі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о: Хара Себо, 1992. С. 154.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Светлов  Г.  Е.  Возврат  к  религии?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Г.  Е.  Светлов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Япония  1985. Ежегодник. Москва: Наука, 1986. С. 225–238.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Светлов Г. Е. Путь богов : синто в истории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Г. Е. Светлов.  Москва: Мысль, 1985. 240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Сидоров О. Ю., Клейменова Н. Є. Історія міжнародних відносин, 1918-1939 р.р. Москва: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ЕНТРПОЛІГРАФ, 2008. С. 309.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Сила-Новицкая  Т.  Г.  Культ  императора  в  Японии:  мифы,  история, доктрины,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Т. Г. Сила-Новицкая. Москва: Наука, 1990. 206 с.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Сідзуме М</w:t>
      </w:r>
      <w:r w:rsidRPr="006233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Нітігін ребю: (Огляд Банку Японії)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Інститут монетарних та економічних досліджень банку Японії. Квітень, 2009 рік).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[URL]: https://www.boj.or.jp/research/wps_rev/rev_2009/data/rev09j01.pdf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(дата звернення 21.20.2021).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Сімбо 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Економічна історія Японії нового часу. Токіо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Собунся, 2000. С. 242-243.</w:t>
      </w:r>
    </w:p>
    <w:p w:rsidR="00F7423D" w:rsidRPr="00DA736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A736D">
        <w:rPr>
          <w:rFonts w:ascii="Times New Roman" w:eastAsia="Times New Roman" w:hAnsi="Times New Roman" w:cs="Times New Roman"/>
          <w:sz w:val="28"/>
          <w:szCs w:val="28"/>
        </w:rPr>
        <w:t>Смикалов О.. Японський реваншизм: історія та сучасність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36D">
        <w:rPr>
          <w:rStyle w:val="markedcontent"/>
          <w:rFonts w:ascii="Times New Roman" w:hAnsi="Times New Roman" w:cs="Times New Roman"/>
          <w:sz w:val="28"/>
          <w:szCs w:val="28"/>
        </w:rPr>
        <w:t>Збірник  наукових  праць  студентів,  аспірантів,  докторантів і молодих  вчених  «М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олода  наука-2021»  :  у  5 т..</w:t>
      </w:r>
      <w:r w:rsidRPr="00DA736D">
        <w:rPr>
          <w:rStyle w:val="markedcontent"/>
          <w:rFonts w:ascii="Times New Roman" w:hAnsi="Times New Roman" w:cs="Times New Roman"/>
          <w:sz w:val="28"/>
          <w:szCs w:val="28"/>
        </w:rPr>
        <w:t xml:space="preserve">  Запорізький національний універс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итет. – Запоріжжя : ЗНУ, 2021.  Т.1. С 142-144</w:t>
      </w:r>
      <w:r w:rsidRPr="00DA736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Совастеев В. В. Геополитика Японии с древнейших времен до наших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В. В. Совастеев. Владивосток : Издательства Дальневосточного университета, 2009. 132 с. 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Совастеев В. В. Либерализм в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В. В. Совастеев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История, политика, культура стран АТР. 2004. No 1. С. 28–46.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Совастеєв В. В. Політична культура Японії. Владивосток: ДС</w:t>
      </w:r>
      <w:r w:rsidRPr="007513C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У, 2004.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134.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lastRenderedPageBreak/>
        <w:t>Соловьев  Н.П.  Философские  взгляды  Мики  Киёси  и  общественная мысль в Японии в конце 20-х начале 30-х годов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Н.П. Соловьев, А.А.  Михайлев. Москва: Наука, 1975. 158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Сугіяма С. Економічна історія Японії. Токіо: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Іванами Сетен, 2012. 243 с.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Тамаї Кієсі. Хара Такасі та партія Сейюкай. Токіо: Універ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ситет Кейо, 1999. С. 67-81 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Теймс Р. Японія: історія 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PROFILIB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[URL]: https://profilib.net/chtenie/92619/richard-teyms-yaponiya-istoriya-strany-35.php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звернення 19.10.2021).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Терамото Я. Японська дипломатія після російсько-японської війни. Токі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о: Сіндзанся, 1999. С. 144.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Тояма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Мейдзі ісін.Крах феодалізму в Японії, переклад з яп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он., Москва, 1959. С. 364.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Усуї К. Японо-китайська війна. Світ чи розширення конфлікту. Токіо: тю: про: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до: ронсінся, 2000. С. 65.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Хани Г. История японського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Горо Хани. Москва: Наука, 1965.  183 с.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Харада Ю. Економічна історія японо-американських відносин. Токі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о: Тикума, 1995. С. 53-55.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Хатторі Р. Зміна міжнародної обстановки у Східній азії та японська дипломатія у 1918–1931 роках. Ток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іо: Юхікаку, 2001. 191-251.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Хілл Ніш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31C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. Зовнішньополітична стратегія Японії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Переклад з англійської Міямото Морітаро. 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ото: Мінерва, 1994.  С. 272.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Хорос  В.  Модернизация  в  России  и  Японии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В.  Хорос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Мировая экономика и международные отношения. 1991. No 8. С.70–79.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Цукамото Т. Особливості японського фашизму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Перемога СРСР у війні з мілітаристською Японією та повоєнний розвиток Східної та Південно-Східної Азії: До 30-річчя Перемоги СРСР у війні з мілітаристською Японією: [Зб. статей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Ін-т марксизму-ленінізму при ЦК КПРС та ін.].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Москва: Наука, 1977. 220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lastRenderedPageBreak/>
        <w:t>Чудодеев Ю.В. Каткова З.Д. Китай Япония: любовь или ненависть?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.В. Чудодеев. Москва: Институт Востоковедения РАН, 1995. 234 с.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Шкаруба Л.М.  Человек и природа в культуре Японии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Л.М. Шкаруба// Всесвітня література та культура. 2010. No4. С. 27-30.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Эйдус Х. Т. История Японии с древнейших времен до наших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Х. Т. Эйдус. Москва: Наука, 1968. 456 с. </w:t>
      </w:r>
    </w:p>
    <w:p w:rsidR="00F7423D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Японский милитаризм (военно-историческое исследование)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Под ред. Жукова Е.М. Москва: Наука, 1972. 376 с. </w:t>
      </w:r>
    </w:p>
    <w:p w:rsidR="00F7423D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54">
        <w:rPr>
          <w:rFonts w:ascii="Times New Roman" w:eastAsia="Times New Roman" w:hAnsi="Times New Roman" w:cs="Times New Roman"/>
          <w:sz w:val="28"/>
          <w:szCs w:val="28"/>
        </w:rPr>
        <w:t>Яценко Б.П. Структура господарс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Японії. Київ. Либідь, 2006. </w:t>
      </w:r>
      <w:r w:rsidRPr="006233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84-98.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Bailey Th. A. A. </w:t>
      </w:r>
      <w:r w:rsidRPr="007513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iplomatic history of the American people. - Нью-Йорк: Pr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entice-Hall, 1974.  P. 734.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Black C. E. Japan and Russia: Bureaucratic Politics в Comparative Context. Social Science History. 1978.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 4. (Vol. 2.) P. 414-426.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Black C. E.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history in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Japanese Perspective. An Experiment in Comparison. Jahrbücher für Geschichte Osteuropas, Neue Folge. 1974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No 4 (Bd. 23). P. 481-488.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Chang I. Rape of Nanking. The Forgotten Holocaust of World War 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KnigoGid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[URL]: https://knigogid.ru/books/132081-the-rape-of-nanking-the-forgotten-holocaust-of-world-war-ii/ toread/page-2 (д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 звернення: 14.10.2021).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Szpilman</w:t>
      </w:r>
      <w:r w:rsidRPr="00D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W.A.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.  Fascist  and  Quasi-Fascist  Ideas  in  Interwar Japan, 1918–1941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W.A. Christopher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Bruce Reynolds. Japan in the Fascist Era. London: Macmillan London ltd, 2004. P. 73-106.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Gluck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C. Japan's Modern Myths: Ideology в Late Meiji Period. Princeton: Princeton University Press, 1985.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P. 227.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Gordon A. Modern History of Japan. Oxford: Oxford University Press, 2014.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170 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Harumi B. Nationalism and "Nihonjin ron"// Cultural nationalism in East Asia. Berkeley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University of California Press,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993. P. 107-139.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Hoston G. A. Tenkō: Marxism &amp; the National Question in Prewar Japan. Політ. 1983. No 1 (Vol. 16).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P.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96–118.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Hoston G. A. The State modernity і стаття liberalism в prewar Japan The Journal of Asian Studies. Vol. 51. # 2 (May 1992). P. 287-316.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Hotta E. Pan-Asianism and Japan's war 1931-1945. NewYork: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Palgrave MacMillan, 2007.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Hotta Ері. Pan-Asianism and Japan's War 1931-1945. - New York. Palgra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 Macmillan, 2007.  P.160.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Irie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A. Imperialism: Search for New Order in the Far East, 1921-1931. Cambridge: Harvard Uni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versity Press, 1965.  Р.68.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Joseph  P.  Sottile.  The  Fascist  Era:  Imperial  Japan  and  the  Axis  Alliance  in Historical  Perspective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P.  Sottile  Joseph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Bruce  Reynolds.  Japan  in  the Fascist Era. London: Macmillan London ltd, 2004. P. 1-48.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Kosaku Y</w:t>
      </w:r>
      <w:r w:rsidRPr="00331C8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(ed.). Consuming Ethnicity and Nationalism:Asian Experiences. Richmond,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urrey: Curzon, 1999. P. 71.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Lone S. Provincial Life and the Military в Imperial Japan. The phantom samurai. New York: Routledge, 2010 -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341.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Mary L. Hanneman. “Mission in Asia”: Kita Ikki, V.D. Savarkar and adical  Nationalism in Early 20th Century Japan and India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L. Mary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University of Washington, Tacoma. 2009. No1. Р.16-27.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McClain J</w:t>
      </w:r>
      <w:r w:rsidRPr="00DA73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Japan: A modern history. - New York, London: WW Norton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Company, 2002. - P. 475.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Naoko S</w:t>
      </w:r>
      <w:r w:rsidRPr="00DA73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ed.</w:t>
      </w:r>
      <w:r w:rsidRPr="00DA73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Nationalisms in Japan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. - London: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Routledge, 2006. P. 86-132. </w:t>
      </w:r>
    </w:p>
    <w:p w:rsidR="00F7423D" w:rsidRPr="007513C5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t>Smethurst R</w:t>
      </w:r>
      <w:r w:rsidRPr="00331C8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J.</w:t>
      </w:r>
      <w:r w:rsidRPr="007513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A Social Basis for Prewar Російська Militarism: Army and Rural Community.</w:t>
      </w:r>
      <w:r w:rsidRPr="007513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>Berkeley: University of Calif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ornia Press, 1974.  P. 172.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>Saaler</w:t>
      </w:r>
      <w:r w:rsidRPr="0078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.  Pan-Asianism  in  Meiji  and  Taisho  Japan  −  A  Preliminary Framework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Saaler Sven. Tokyo:  Erscheinungsort, 2002. 35 p. </w:t>
      </w:r>
    </w:p>
    <w:p w:rsidR="00F7423D" w:rsidRPr="002A6FA0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Walter  A.  S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>.  Fascist  Encounters:  German  Nazis  and  Japanese  Shint.o  ltranationalists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A. Skya Walter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Bruce Reynolds. Japan in the Fascist Era. London: Macmillan London ltd, 2004. P. 133-154. </w:t>
      </w:r>
    </w:p>
    <w:p w:rsidR="00F7423D" w:rsidRPr="006B7E73" w:rsidRDefault="00F7423D" w:rsidP="00F7423D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5">
        <w:rPr>
          <w:rFonts w:ascii="Times New Roman" w:eastAsia="Times New Roman" w:hAnsi="Times New Roman" w:cs="Times New Roman"/>
          <w:sz w:val="28"/>
          <w:szCs w:val="28"/>
        </w:rPr>
        <w:lastRenderedPageBreak/>
        <w:t>Yoshiko N</w:t>
      </w:r>
      <w:r w:rsidRPr="00DA73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7513C5">
        <w:rPr>
          <w:rFonts w:ascii="Times New Roman" w:eastAsia="Times New Roman" w:hAnsi="Times New Roman" w:cs="Times New Roman"/>
          <w:sz w:val="28"/>
          <w:szCs w:val="28"/>
        </w:rPr>
        <w:t xml:space="preserve"> War Memory, Nationalism and Education in Postwar Japan, 1945-2007,. London: Routledge Contemporary Japan Series, 2008,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p</w:t>
      </w:r>
      <w:r w:rsidRPr="0075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224. </w:t>
      </w:r>
    </w:p>
    <w:p w:rsidR="00324298" w:rsidRDefault="00F7423D" w:rsidP="00F7423D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Yoshikawa  Y.  Asia-Pacific  Policy  Papers  Series  Japan`s  Asianism, 1868  1945  dilemmas  of  Japanese  modernization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FA0">
        <w:rPr>
          <w:rFonts w:ascii="Times New Roman" w:eastAsia="Times New Roman" w:hAnsi="Times New Roman" w:cs="Times New Roman"/>
          <w:sz w:val="28"/>
          <w:szCs w:val="28"/>
        </w:rPr>
        <w:t xml:space="preserve">  Yukie  Yoshikawa.  Washington: D. C. 2009.  147 p.</w:t>
      </w: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8" w:rsidRPr="00D036C2" w:rsidRDefault="00CB0968" w:rsidP="00CB0968">
      <w:pPr>
        <w:rPr>
          <w:rStyle w:val="fontstyle01"/>
          <w:lang w:val="en-US"/>
        </w:rPr>
      </w:pPr>
    </w:p>
    <w:p w:rsidR="00CB0968" w:rsidRDefault="00CB0968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Декларація академічної доброчесності</w:t>
      </w: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2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здобувача вищої освіти ЗНУ</w:t>
      </w: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Смикалов Олександр Сергійович, студент 2 курсу, заочної форми навчання, історичного факультету, спеціальності 032 «Історія та археологія», освітньої програми «історія», адреса електронної пошти: 14</w:t>
      </w:r>
      <w:r w:rsidRPr="00826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>1999@</w:t>
      </w:r>
      <w:r w:rsidRPr="00826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6E37" w:rsidRPr="00826E37" w:rsidRDefault="00826E37" w:rsidP="00826E37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Підтверджую, що написана мною кваліфікаційна робота на тему «Ідеї реваншизму у суспільно-політичній думці Японії міжвоєнного періоду» відповідає вимогам академічної доброчесності та не містить порушень, що визначені у ст. 42 Закону України «Про освіту», зі змістом яких ознайомлений/ознайомлена;</w:t>
      </w:r>
    </w:p>
    <w:p w:rsidR="00826E37" w:rsidRPr="00826E37" w:rsidRDefault="00826E37" w:rsidP="00826E37">
      <w:pPr>
        <w:widowControl w:val="0"/>
        <w:numPr>
          <w:ilvl w:val="0"/>
          <w:numId w:val="9"/>
        </w:numPr>
        <w:tabs>
          <w:tab w:val="left" w:pos="284"/>
          <w:tab w:val="left" w:pos="567"/>
        </w:tabs>
        <w:snapToGri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26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E37">
        <w:rPr>
          <w:rFonts w:ascii="Times New Roman" w:eastAsia="Calibri" w:hAnsi="Times New Roman" w:cs="Times New Roman"/>
          <w:sz w:val="28"/>
          <w:szCs w:val="28"/>
          <w:lang w:val="ru-RU"/>
        </w:rPr>
        <w:t>заявляю, що надана мною для перевірки електронна версія роботи є ідентичною її друкованій версії;</w:t>
      </w:r>
    </w:p>
    <w:p w:rsidR="00826E37" w:rsidRPr="00826E37" w:rsidRDefault="00826E37" w:rsidP="00826E37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згоден на перевірку моєї роботи на відповідність критеріям академічної доброчесності у будь-який спосіб, у тому числі за допомогою Інтернет-системи, а також на архівування роботи в базі даних цієї системи.</w:t>
      </w: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826E37" w:rsidRPr="00826E37" w:rsidTr="008B525B"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26E37">
              <w:rPr>
                <w:rFonts w:eastAsia="Times New Roman"/>
                <w:sz w:val="28"/>
                <w:szCs w:val="28"/>
                <w:lang w:eastAsia="ru-RU"/>
              </w:rPr>
              <w:t>Дата__________</w:t>
            </w: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26E37">
              <w:rPr>
                <w:rFonts w:eastAsia="Times New Roman"/>
                <w:sz w:val="28"/>
                <w:szCs w:val="28"/>
                <w:lang w:eastAsia="ru-RU"/>
              </w:rPr>
              <w:t>Підпис___________</w:t>
            </w: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highlight w:val="green"/>
                <w:lang w:val="ru-RU" w:eastAsia="ru-RU"/>
              </w:rPr>
            </w:pPr>
            <w:r w:rsidRPr="00826E37">
              <w:rPr>
                <w:rFonts w:eastAsia="Times New Roman"/>
                <w:sz w:val="28"/>
                <w:szCs w:val="28"/>
                <w:lang w:eastAsia="ru-RU"/>
              </w:rPr>
              <w:t>Смикалов О.С.</w:t>
            </w:r>
          </w:p>
        </w:tc>
      </w:tr>
      <w:tr w:rsidR="00826E37" w:rsidRPr="00826E37" w:rsidTr="008B525B"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6E37">
              <w:rPr>
                <w:rFonts w:eastAsia="Times New Roman"/>
                <w:sz w:val="20"/>
                <w:szCs w:val="20"/>
                <w:lang w:eastAsia="ru-RU"/>
              </w:rPr>
              <w:t>ПІБ ( студента)</w:t>
            </w:r>
          </w:p>
        </w:tc>
      </w:tr>
      <w:tr w:rsidR="00826E37" w:rsidRPr="00826E37" w:rsidTr="008B525B"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26E37">
              <w:rPr>
                <w:rFonts w:eastAsia="Times New Roman"/>
                <w:sz w:val="28"/>
                <w:szCs w:val="28"/>
                <w:lang w:eastAsia="ru-RU"/>
              </w:rPr>
              <w:t>Дата__________</w:t>
            </w: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26E37">
              <w:rPr>
                <w:rFonts w:eastAsia="Times New Roman"/>
                <w:sz w:val="28"/>
                <w:szCs w:val="28"/>
                <w:lang w:eastAsia="ru-RU"/>
              </w:rPr>
              <w:t>Підпис___________</w:t>
            </w: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26E37">
              <w:rPr>
                <w:rFonts w:eastAsia="Calibri"/>
                <w:sz w:val="28"/>
                <w:szCs w:val="28"/>
                <w:lang w:eastAsia="ru-RU"/>
              </w:rPr>
              <w:t>Казакова О.М.</w:t>
            </w:r>
          </w:p>
        </w:tc>
      </w:tr>
      <w:tr w:rsidR="00826E37" w:rsidRPr="00826E37" w:rsidTr="008B525B"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26E37" w:rsidRPr="00826E37" w:rsidRDefault="00826E37" w:rsidP="00826E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26E37">
              <w:rPr>
                <w:rFonts w:eastAsia="Times New Roman"/>
                <w:sz w:val="20"/>
                <w:szCs w:val="20"/>
                <w:lang w:eastAsia="ru-RU"/>
              </w:rPr>
              <w:t>ПІБ (наукового керівника)</w:t>
            </w:r>
          </w:p>
        </w:tc>
      </w:tr>
    </w:tbl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E37" w:rsidRPr="00826E37" w:rsidRDefault="00826E37" w:rsidP="00826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88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26E37" w:rsidRPr="00826E37" w:rsidRDefault="00826E37" w:rsidP="00826E37">
      <w:pPr>
        <w:widowControl w:val="0"/>
        <w:snapToGrid w:val="0"/>
        <w:spacing w:after="0" w:line="42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26E37" w:rsidRPr="00CB0968" w:rsidRDefault="00826E37" w:rsidP="00CB09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6E37" w:rsidRPr="00CB0968" w:rsidSect="00CB0968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AE" w:rsidRDefault="001A0CAE" w:rsidP="00E84973">
      <w:pPr>
        <w:spacing w:after="0" w:line="240" w:lineRule="auto"/>
      </w:pPr>
      <w:r>
        <w:separator/>
      </w:r>
    </w:p>
  </w:endnote>
  <w:endnote w:type="continuationSeparator" w:id="0">
    <w:p w:rsidR="001A0CAE" w:rsidRDefault="001A0CAE" w:rsidP="00E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AE" w:rsidRDefault="001A0CAE" w:rsidP="00B127C7">
    <w:pPr>
      <w:pStyle w:val="a9"/>
      <w:tabs>
        <w:tab w:val="clear" w:pos="4844"/>
        <w:tab w:val="clear" w:pos="9689"/>
        <w:tab w:val="left" w:pos="19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AE" w:rsidRDefault="001A0CAE" w:rsidP="00E84973">
      <w:pPr>
        <w:spacing w:after="0" w:line="240" w:lineRule="auto"/>
      </w:pPr>
      <w:r>
        <w:separator/>
      </w:r>
    </w:p>
  </w:footnote>
  <w:footnote w:type="continuationSeparator" w:id="0">
    <w:p w:rsidR="001A0CAE" w:rsidRDefault="001A0CAE" w:rsidP="00E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794100"/>
      <w:docPartObj>
        <w:docPartGallery w:val="Page Numbers (Top of Page)"/>
        <w:docPartUnique/>
      </w:docPartObj>
    </w:sdtPr>
    <w:sdtContent>
      <w:p w:rsidR="00CB0968" w:rsidRDefault="000D70A4">
        <w:pPr>
          <w:pStyle w:val="a7"/>
          <w:jc w:val="right"/>
        </w:pPr>
        <w:r>
          <w:fldChar w:fldCharType="begin"/>
        </w:r>
        <w:r w:rsidR="00CB0968">
          <w:instrText>PAGE   \* MERGEFORMAT</w:instrText>
        </w:r>
        <w:r>
          <w:fldChar w:fldCharType="separate"/>
        </w:r>
        <w:r w:rsidR="00D036C2" w:rsidRPr="00D036C2">
          <w:rPr>
            <w:noProof/>
            <w:lang w:val="ru-RU"/>
          </w:rPr>
          <w:t>1</w:t>
        </w:r>
        <w:r>
          <w:fldChar w:fldCharType="end"/>
        </w:r>
      </w:p>
    </w:sdtContent>
  </w:sdt>
  <w:p w:rsidR="001A0CAE" w:rsidRDefault="001A0C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026"/>
    <w:multiLevelType w:val="multilevel"/>
    <w:tmpl w:val="4DB209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DD7282"/>
    <w:multiLevelType w:val="multilevel"/>
    <w:tmpl w:val="5262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91909"/>
    <w:multiLevelType w:val="hybridMultilevel"/>
    <w:tmpl w:val="DFD228B6"/>
    <w:lvl w:ilvl="0" w:tplc="17EAF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661C"/>
    <w:multiLevelType w:val="hybridMultilevel"/>
    <w:tmpl w:val="277C33DC"/>
    <w:lvl w:ilvl="0" w:tplc="B07877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F3D57"/>
    <w:multiLevelType w:val="hybridMultilevel"/>
    <w:tmpl w:val="F8A8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0D66"/>
    <w:multiLevelType w:val="hybridMultilevel"/>
    <w:tmpl w:val="B6743080"/>
    <w:lvl w:ilvl="0" w:tplc="286281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7AA5"/>
    <w:multiLevelType w:val="hybridMultilevel"/>
    <w:tmpl w:val="9F6452E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45F3204"/>
    <w:multiLevelType w:val="hybridMultilevel"/>
    <w:tmpl w:val="E1F039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082920"/>
    <w:multiLevelType w:val="hybridMultilevel"/>
    <w:tmpl w:val="3250B25E"/>
    <w:lvl w:ilvl="0" w:tplc="24AA0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21803"/>
    <w:rsid w:val="00021E49"/>
    <w:rsid w:val="00030D1B"/>
    <w:rsid w:val="0003332F"/>
    <w:rsid w:val="000379A7"/>
    <w:rsid w:val="00042C01"/>
    <w:rsid w:val="00042DBD"/>
    <w:rsid w:val="00060F5F"/>
    <w:rsid w:val="0006194F"/>
    <w:rsid w:val="000627FC"/>
    <w:rsid w:val="0006348C"/>
    <w:rsid w:val="0007507B"/>
    <w:rsid w:val="00094710"/>
    <w:rsid w:val="000A3531"/>
    <w:rsid w:val="000C26F8"/>
    <w:rsid w:val="000D70A4"/>
    <w:rsid w:val="000F0264"/>
    <w:rsid w:val="000F23E5"/>
    <w:rsid w:val="00104B67"/>
    <w:rsid w:val="00116621"/>
    <w:rsid w:val="00125CD8"/>
    <w:rsid w:val="00133D18"/>
    <w:rsid w:val="00134804"/>
    <w:rsid w:val="001456C4"/>
    <w:rsid w:val="001531F2"/>
    <w:rsid w:val="001719A0"/>
    <w:rsid w:val="00193B40"/>
    <w:rsid w:val="00193BB6"/>
    <w:rsid w:val="0019782F"/>
    <w:rsid w:val="001A0CAE"/>
    <w:rsid w:val="001A4432"/>
    <w:rsid w:val="001B02D6"/>
    <w:rsid w:val="001B0D5E"/>
    <w:rsid w:val="001C3086"/>
    <w:rsid w:val="001D76BC"/>
    <w:rsid w:val="001F4FAB"/>
    <w:rsid w:val="002259D2"/>
    <w:rsid w:val="00236210"/>
    <w:rsid w:val="00256037"/>
    <w:rsid w:val="002656B1"/>
    <w:rsid w:val="00294061"/>
    <w:rsid w:val="00294FAC"/>
    <w:rsid w:val="002B5787"/>
    <w:rsid w:val="002C542D"/>
    <w:rsid w:val="002C7FEE"/>
    <w:rsid w:val="002E3A2A"/>
    <w:rsid w:val="002F4CAC"/>
    <w:rsid w:val="002F7209"/>
    <w:rsid w:val="003059DB"/>
    <w:rsid w:val="003078D3"/>
    <w:rsid w:val="00315CE0"/>
    <w:rsid w:val="003216B4"/>
    <w:rsid w:val="00321803"/>
    <w:rsid w:val="00324298"/>
    <w:rsid w:val="0032607F"/>
    <w:rsid w:val="00334992"/>
    <w:rsid w:val="00335EE6"/>
    <w:rsid w:val="0036271A"/>
    <w:rsid w:val="00367F9C"/>
    <w:rsid w:val="00370A33"/>
    <w:rsid w:val="00394AD1"/>
    <w:rsid w:val="00394B2F"/>
    <w:rsid w:val="003A321F"/>
    <w:rsid w:val="003A761E"/>
    <w:rsid w:val="003B1E60"/>
    <w:rsid w:val="003C1A3A"/>
    <w:rsid w:val="003C3DAE"/>
    <w:rsid w:val="003D4AC0"/>
    <w:rsid w:val="003D58E3"/>
    <w:rsid w:val="003F0026"/>
    <w:rsid w:val="003F10BB"/>
    <w:rsid w:val="003F7294"/>
    <w:rsid w:val="0041008D"/>
    <w:rsid w:val="0042648B"/>
    <w:rsid w:val="00436691"/>
    <w:rsid w:val="00450FB9"/>
    <w:rsid w:val="0045320D"/>
    <w:rsid w:val="00466282"/>
    <w:rsid w:val="00474987"/>
    <w:rsid w:val="00474BA6"/>
    <w:rsid w:val="00481D4F"/>
    <w:rsid w:val="0049586C"/>
    <w:rsid w:val="004B5F3C"/>
    <w:rsid w:val="004C3191"/>
    <w:rsid w:val="004C471F"/>
    <w:rsid w:val="005008E9"/>
    <w:rsid w:val="0050358C"/>
    <w:rsid w:val="0051359D"/>
    <w:rsid w:val="0052580E"/>
    <w:rsid w:val="0053060E"/>
    <w:rsid w:val="005345E6"/>
    <w:rsid w:val="00543723"/>
    <w:rsid w:val="0056491A"/>
    <w:rsid w:val="00571A06"/>
    <w:rsid w:val="005B4BF2"/>
    <w:rsid w:val="005B7638"/>
    <w:rsid w:val="005C4418"/>
    <w:rsid w:val="005E0867"/>
    <w:rsid w:val="00601133"/>
    <w:rsid w:val="00602FBC"/>
    <w:rsid w:val="00607A9D"/>
    <w:rsid w:val="00623354"/>
    <w:rsid w:val="00626058"/>
    <w:rsid w:val="00640010"/>
    <w:rsid w:val="00642821"/>
    <w:rsid w:val="00643FCD"/>
    <w:rsid w:val="0066437A"/>
    <w:rsid w:val="0066757A"/>
    <w:rsid w:val="006767CD"/>
    <w:rsid w:val="006804B8"/>
    <w:rsid w:val="006931AA"/>
    <w:rsid w:val="00694E35"/>
    <w:rsid w:val="00696A00"/>
    <w:rsid w:val="006A3FA1"/>
    <w:rsid w:val="006B7E73"/>
    <w:rsid w:val="006C1D58"/>
    <w:rsid w:val="006C7076"/>
    <w:rsid w:val="006D1F64"/>
    <w:rsid w:val="006D2697"/>
    <w:rsid w:val="006D2FAE"/>
    <w:rsid w:val="006E1E25"/>
    <w:rsid w:val="006E3647"/>
    <w:rsid w:val="00710476"/>
    <w:rsid w:val="00723492"/>
    <w:rsid w:val="00724034"/>
    <w:rsid w:val="007347C5"/>
    <w:rsid w:val="0073654A"/>
    <w:rsid w:val="0074361A"/>
    <w:rsid w:val="007612BF"/>
    <w:rsid w:val="00762437"/>
    <w:rsid w:val="00773151"/>
    <w:rsid w:val="00785D35"/>
    <w:rsid w:val="00787F04"/>
    <w:rsid w:val="007903E3"/>
    <w:rsid w:val="0079675E"/>
    <w:rsid w:val="007A1F0A"/>
    <w:rsid w:val="007A5740"/>
    <w:rsid w:val="007B10CE"/>
    <w:rsid w:val="007C19C5"/>
    <w:rsid w:val="007C7CF8"/>
    <w:rsid w:val="007E1FD0"/>
    <w:rsid w:val="007F651F"/>
    <w:rsid w:val="00826E37"/>
    <w:rsid w:val="00826F4F"/>
    <w:rsid w:val="008276EE"/>
    <w:rsid w:val="00841F1D"/>
    <w:rsid w:val="00853C75"/>
    <w:rsid w:val="00865C8B"/>
    <w:rsid w:val="00872E14"/>
    <w:rsid w:val="00894E1E"/>
    <w:rsid w:val="008A72C0"/>
    <w:rsid w:val="008A7ED9"/>
    <w:rsid w:val="008B49F3"/>
    <w:rsid w:val="008C479E"/>
    <w:rsid w:val="008D158A"/>
    <w:rsid w:val="008D3D55"/>
    <w:rsid w:val="008E3CBB"/>
    <w:rsid w:val="008F05B2"/>
    <w:rsid w:val="008F306F"/>
    <w:rsid w:val="00911B0D"/>
    <w:rsid w:val="00913BDB"/>
    <w:rsid w:val="00923184"/>
    <w:rsid w:val="0093726F"/>
    <w:rsid w:val="00943ECB"/>
    <w:rsid w:val="00965CA3"/>
    <w:rsid w:val="009764C1"/>
    <w:rsid w:val="009818EA"/>
    <w:rsid w:val="00982799"/>
    <w:rsid w:val="00985EBB"/>
    <w:rsid w:val="00992608"/>
    <w:rsid w:val="009A58D1"/>
    <w:rsid w:val="009A6043"/>
    <w:rsid w:val="009A622F"/>
    <w:rsid w:val="009A6FDB"/>
    <w:rsid w:val="009E3CB8"/>
    <w:rsid w:val="009F0C73"/>
    <w:rsid w:val="009F2771"/>
    <w:rsid w:val="00A002B0"/>
    <w:rsid w:val="00A04A79"/>
    <w:rsid w:val="00A07F3D"/>
    <w:rsid w:val="00A11170"/>
    <w:rsid w:val="00A25FBB"/>
    <w:rsid w:val="00A26D0B"/>
    <w:rsid w:val="00A30820"/>
    <w:rsid w:val="00A37EC6"/>
    <w:rsid w:val="00A428CF"/>
    <w:rsid w:val="00A71224"/>
    <w:rsid w:val="00A808EE"/>
    <w:rsid w:val="00AD058D"/>
    <w:rsid w:val="00AD607D"/>
    <w:rsid w:val="00AF799A"/>
    <w:rsid w:val="00B11C30"/>
    <w:rsid w:val="00B127C7"/>
    <w:rsid w:val="00B3167D"/>
    <w:rsid w:val="00B35ECC"/>
    <w:rsid w:val="00B360E3"/>
    <w:rsid w:val="00B86DA7"/>
    <w:rsid w:val="00BA12DC"/>
    <w:rsid w:val="00BA159D"/>
    <w:rsid w:val="00BB2245"/>
    <w:rsid w:val="00BE01BC"/>
    <w:rsid w:val="00BE6092"/>
    <w:rsid w:val="00C15190"/>
    <w:rsid w:val="00C26174"/>
    <w:rsid w:val="00C26FF2"/>
    <w:rsid w:val="00C34356"/>
    <w:rsid w:val="00C53F31"/>
    <w:rsid w:val="00C60B5C"/>
    <w:rsid w:val="00C64E75"/>
    <w:rsid w:val="00C83473"/>
    <w:rsid w:val="00C86029"/>
    <w:rsid w:val="00CB0968"/>
    <w:rsid w:val="00CB1A23"/>
    <w:rsid w:val="00CB1A3A"/>
    <w:rsid w:val="00CD0440"/>
    <w:rsid w:val="00CD0820"/>
    <w:rsid w:val="00CE3240"/>
    <w:rsid w:val="00CE7854"/>
    <w:rsid w:val="00CF7228"/>
    <w:rsid w:val="00D00824"/>
    <w:rsid w:val="00D00FC2"/>
    <w:rsid w:val="00D036C2"/>
    <w:rsid w:val="00D04961"/>
    <w:rsid w:val="00D1006A"/>
    <w:rsid w:val="00D12751"/>
    <w:rsid w:val="00D24ED1"/>
    <w:rsid w:val="00D302E9"/>
    <w:rsid w:val="00D3266F"/>
    <w:rsid w:val="00D35F40"/>
    <w:rsid w:val="00D43CAD"/>
    <w:rsid w:val="00D51522"/>
    <w:rsid w:val="00D648EF"/>
    <w:rsid w:val="00D66735"/>
    <w:rsid w:val="00D91140"/>
    <w:rsid w:val="00D97FE0"/>
    <w:rsid w:val="00DA736D"/>
    <w:rsid w:val="00DB1F9B"/>
    <w:rsid w:val="00DD387B"/>
    <w:rsid w:val="00DE3FF2"/>
    <w:rsid w:val="00E046E0"/>
    <w:rsid w:val="00E169E0"/>
    <w:rsid w:val="00E214AE"/>
    <w:rsid w:val="00E26AB8"/>
    <w:rsid w:val="00E276BC"/>
    <w:rsid w:val="00E62A67"/>
    <w:rsid w:val="00E6309E"/>
    <w:rsid w:val="00E84973"/>
    <w:rsid w:val="00E87E1C"/>
    <w:rsid w:val="00E90601"/>
    <w:rsid w:val="00E94D99"/>
    <w:rsid w:val="00EA028B"/>
    <w:rsid w:val="00EB43F1"/>
    <w:rsid w:val="00ED2315"/>
    <w:rsid w:val="00ED6D54"/>
    <w:rsid w:val="00F06B61"/>
    <w:rsid w:val="00F40337"/>
    <w:rsid w:val="00F52742"/>
    <w:rsid w:val="00F60188"/>
    <w:rsid w:val="00F652F4"/>
    <w:rsid w:val="00F7423D"/>
    <w:rsid w:val="00F91200"/>
    <w:rsid w:val="00F916B9"/>
    <w:rsid w:val="00FA2788"/>
    <w:rsid w:val="00FA46C4"/>
    <w:rsid w:val="00FB551A"/>
    <w:rsid w:val="00FC1935"/>
    <w:rsid w:val="00FC2B46"/>
    <w:rsid w:val="00FF1495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8"/>
    <w:rPr>
      <w:rFonts w:eastAsia="MS Mincho"/>
      <w:lang w:val="uk-UA"/>
    </w:rPr>
  </w:style>
  <w:style w:type="paragraph" w:styleId="1">
    <w:name w:val="heading 1"/>
    <w:basedOn w:val="a"/>
    <w:link w:val="10"/>
    <w:uiPriority w:val="9"/>
    <w:qFormat/>
    <w:rsid w:val="00F6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F6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DE3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9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01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F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F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F601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188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940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4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973"/>
    <w:rPr>
      <w:rFonts w:eastAsia="MS Mincho"/>
      <w:lang w:val="uk-UA"/>
    </w:rPr>
  </w:style>
  <w:style w:type="paragraph" w:styleId="a9">
    <w:name w:val="footer"/>
    <w:basedOn w:val="a"/>
    <w:link w:val="aa"/>
    <w:uiPriority w:val="99"/>
    <w:unhideWhenUsed/>
    <w:rsid w:val="00E84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973"/>
    <w:rPr>
      <w:rFonts w:eastAsia="MS Mincho"/>
      <w:lang w:val="uk-UA"/>
    </w:rPr>
  </w:style>
  <w:style w:type="paragraph" w:styleId="ab">
    <w:name w:val="TOC Heading"/>
    <w:basedOn w:val="1"/>
    <w:next w:val="a"/>
    <w:uiPriority w:val="39"/>
    <w:unhideWhenUsed/>
    <w:qFormat/>
    <w:rsid w:val="00E8497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84973"/>
    <w:pPr>
      <w:spacing w:after="100" w:line="276" w:lineRule="auto"/>
      <w:ind w:left="216"/>
    </w:pPr>
    <w:rPr>
      <w:rFonts w:ascii="Times New Roman" w:eastAsiaTheme="minorEastAsia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16621"/>
    <w:pPr>
      <w:spacing w:after="100" w:line="276" w:lineRule="auto"/>
      <w:jc w:val="center"/>
    </w:pPr>
    <w:rPr>
      <w:rFonts w:ascii="Times New Roman" w:eastAsiaTheme="minorEastAsia" w:hAnsi="Times New Roman" w:cs="Times New Roman"/>
      <w:b/>
      <w:sz w:val="28"/>
    </w:rPr>
  </w:style>
  <w:style w:type="character" w:customStyle="1" w:styleId="fontstyle01">
    <w:name w:val="fontstyle01"/>
    <w:basedOn w:val="a0"/>
    <w:rsid w:val="00FC19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19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79675E"/>
    <w:pPr>
      <w:spacing w:after="0" w:line="240" w:lineRule="auto"/>
    </w:pPr>
    <w:rPr>
      <w:rFonts w:eastAsia="MS Mincho"/>
      <w:lang w:val="uk-UA"/>
    </w:rPr>
  </w:style>
  <w:style w:type="character" w:customStyle="1" w:styleId="tlid-translation">
    <w:name w:val="tlid-translation"/>
    <w:basedOn w:val="a0"/>
    <w:rsid w:val="00841F1D"/>
  </w:style>
  <w:style w:type="paragraph" w:styleId="ad">
    <w:name w:val="Body Text"/>
    <w:basedOn w:val="a"/>
    <w:link w:val="ae"/>
    <w:uiPriority w:val="99"/>
    <w:unhideWhenUsed/>
    <w:rsid w:val="00841F1D"/>
    <w:pPr>
      <w:spacing w:after="120"/>
    </w:pPr>
    <w:rPr>
      <w:rFonts w:eastAsiaTheme="minorHAnsi"/>
    </w:rPr>
  </w:style>
  <w:style w:type="character" w:customStyle="1" w:styleId="ae">
    <w:name w:val="Основной текст Знак"/>
    <w:basedOn w:val="a0"/>
    <w:link w:val="ad"/>
    <w:uiPriority w:val="99"/>
    <w:rsid w:val="00841F1D"/>
    <w:rPr>
      <w:lang w:val="uk-UA"/>
    </w:rPr>
  </w:style>
  <w:style w:type="character" w:customStyle="1" w:styleId="st">
    <w:name w:val="st"/>
    <w:basedOn w:val="a0"/>
    <w:rsid w:val="00841F1D"/>
  </w:style>
  <w:style w:type="character" w:customStyle="1" w:styleId="citation">
    <w:name w:val="citation"/>
    <w:basedOn w:val="a0"/>
    <w:rsid w:val="00C15190"/>
  </w:style>
  <w:style w:type="character" w:customStyle="1" w:styleId="30">
    <w:name w:val="Заголовок 3 Знак"/>
    <w:basedOn w:val="a0"/>
    <w:link w:val="3"/>
    <w:uiPriority w:val="9"/>
    <w:rsid w:val="00DE3F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rsid w:val="00DE3FF2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DE3FF2"/>
    <w:pPr>
      <w:spacing w:after="0" w:line="240" w:lineRule="auto"/>
      <w:ind w:firstLine="709"/>
      <w:jc w:val="both"/>
    </w:pPr>
    <w:rPr>
      <w:rFonts w:eastAsiaTheme="minorEastAsia"/>
      <w:sz w:val="20"/>
      <w:szCs w:val="20"/>
      <w:lang w:val="ru-RU" w:eastAsia="ja-JP"/>
    </w:rPr>
  </w:style>
  <w:style w:type="character" w:customStyle="1" w:styleId="af1">
    <w:name w:val="Текст сноски Знак"/>
    <w:basedOn w:val="a0"/>
    <w:link w:val="af0"/>
    <w:uiPriority w:val="99"/>
    <w:semiHidden/>
    <w:rsid w:val="00DE3FF2"/>
    <w:rPr>
      <w:rFonts w:eastAsiaTheme="minorEastAsia"/>
      <w:sz w:val="20"/>
      <w:szCs w:val="20"/>
      <w:lang w:val="ru-RU" w:eastAsia="ja-JP"/>
    </w:rPr>
  </w:style>
  <w:style w:type="paragraph" w:customStyle="1" w:styleId="12">
    <w:name w:val="Обычный1"/>
    <w:rsid w:val="00DE3FF2"/>
    <w:pPr>
      <w:spacing w:after="0" w:line="276" w:lineRule="auto"/>
    </w:pPr>
    <w:rPr>
      <w:rFonts w:ascii="Arial" w:eastAsia="Arial" w:hAnsi="Arial" w:cs="Arial"/>
      <w:lang w:val="ru-RU" w:eastAsia="ja-JP"/>
    </w:rPr>
  </w:style>
  <w:style w:type="character" w:styleId="af2">
    <w:name w:val="footnote reference"/>
    <w:basedOn w:val="a0"/>
    <w:uiPriority w:val="99"/>
    <w:semiHidden/>
    <w:unhideWhenUsed/>
    <w:rsid w:val="00DE3FF2"/>
    <w:rPr>
      <w:vertAlign w:val="superscript"/>
    </w:rPr>
  </w:style>
  <w:style w:type="character" w:customStyle="1" w:styleId="exldetailsdisplayval">
    <w:name w:val="exldetailsdisplayval"/>
    <w:basedOn w:val="a0"/>
    <w:rsid w:val="00DE3FF2"/>
  </w:style>
  <w:style w:type="paragraph" w:customStyle="1" w:styleId="13">
    <w:name w:val="Стиль1"/>
    <w:basedOn w:val="a"/>
    <w:link w:val="14"/>
    <w:qFormat/>
    <w:rsid w:val="00DE3F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lqj4b">
    <w:name w:val="jlqj4b"/>
    <w:basedOn w:val="a0"/>
    <w:rsid w:val="00DE3FF2"/>
  </w:style>
  <w:style w:type="character" w:customStyle="1" w:styleId="14">
    <w:name w:val="Стиль1 Знак"/>
    <w:basedOn w:val="a0"/>
    <w:link w:val="13"/>
    <w:rsid w:val="00DE3FF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9E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B8"/>
    <w:rPr>
      <w:rFonts w:ascii="Segoe UI" w:eastAsia="MS Mincho" w:hAnsi="Segoe UI" w:cs="Segoe UI"/>
      <w:sz w:val="18"/>
      <w:szCs w:val="18"/>
      <w:lang w:val="uk-UA"/>
    </w:rPr>
  </w:style>
  <w:style w:type="character" w:customStyle="1" w:styleId="markedcontent">
    <w:name w:val="markedcontent"/>
    <w:basedOn w:val="a0"/>
    <w:rsid w:val="00DA736D"/>
  </w:style>
  <w:style w:type="character" w:customStyle="1" w:styleId="60">
    <w:name w:val="Заголовок 6 Знак"/>
    <w:basedOn w:val="a0"/>
    <w:link w:val="6"/>
    <w:uiPriority w:val="9"/>
    <w:semiHidden/>
    <w:rsid w:val="00CB0968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table" w:customStyle="1" w:styleId="15">
    <w:name w:val="Сетка таблицы1"/>
    <w:basedOn w:val="a1"/>
    <w:next w:val="af5"/>
    <w:uiPriority w:val="39"/>
    <w:rsid w:val="00826E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82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hyperlink" Target="https://translate.googleusercontent.com/translate_f" TargetMode="External"/><Relationship Id="rId26" Type="http://schemas.openxmlformats.org/officeDocument/2006/relationships/hyperlink" Target="https://translate.googleusercontent.com/translate_f" TargetMode="External"/><Relationship Id="rId39" Type="http://schemas.openxmlformats.org/officeDocument/2006/relationships/hyperlink" Target="http://militera.lib.ru/h/istoriya_voyny_na_tihom_okean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nslate.googleusercontent.com/translate_f" TargetMode="External"/><Relationship Id="rId34" Type="http://schemas.openxmlformats.org/officeDocument/2006/relationships/hyperlink" Target="https://book.ivran.ru/book?id=627&amp;from=1123" TargetMode="External"/><Relationship Id="rId42" Type="http://schemas.openxmlformats.org/officeDocument/2006/relationships/hyperlink" Target="https://book.ivran.ru/book?id=1465&amp;from=11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hyperlink" Target="https://translate.googleusercontent.com/translate_f" TargetMode="External"/><Relationship Id="rId25" Type="http://schemas.openxmlformats.org/officeDocument/2006/relationships/hyperlink" Target="https://translate.googleusercontent.com/translate_f" TargetMode="External"/><Relationship Id="rId33" Type="http://schemas.openxmlformats.org/officeDocument/2006/relationships/hyperlink" Target="http://rufort.info/lib/violis-a-yaponiya-i-eyo-imperiya-1934" TargetMode="External"/><Relationship Id="rId38" Type="http://schemas.openxmlformats.org/officeDocument/2006/relationships/hyperlink" Target="http://shounen.ru/nihon/history/1938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f" TargetMode="External"/><Relationship Id="rId20" Type="http://schemas.openxmlformats.org/officeDocument/2006/relationships/hyperlink" Target="https://translate.googleusercontent.com/translate_f" TargetMode="External"/><Relationship Id="rId29" Type="http://schemas.openxmlformats.org/officeDocument/2006/relationships/hyperlink" Target="https://translate.googleusercontent.com/translate_f" TargetMode="External"/><Relationship Id="rId41" Type="http://schemas.openxmlformats.org/officeDocument/2006/relationships/hyperlink" Target="https://www.studmed.ru/harnskiy-k-yaponiya-v-proshlom-i-nastoyaschem_ec4243d534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usercontent.com/translate_f" TargetMode="External"/><Relationship Id="rId24" Type="http://schemas.openxmlformats.org/officeDocument/2006/relationships/hyperlink" Target="https://translate.googleusercontent.com/translate_f" TargetMode="External"/><Relationship Id="rId32" Type="http://schemas.openxmlformats.org/officeDocument/2006/relationships/hyperlink" Target="http://opac.mk.ua/cgi-bin/irbis64r_11/cgiirbis_64.exe" TargetMode="External"/><Relationship Id="rId37" Type="http://schemas.openxmlformats.org/officeDocument/2006/relationships/hyperlink" Target="https://imwerden.de/publ-1223.html" TargetMode="External"/><Relationship Id="rId40" Type="http://schemas.openxmlformats.org/officeDocument/2006/relationships/hyperlink" Target="https://propagandahistory.ru/books/O--Tanin--E-Iogan_Voenno-fashistskoe-dvizhenie-v-YAponii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usercontent.com/translate_f" TargetMode="External"/><Relationship Id="rId23" Type="http://schemas.openxmlformats.org/officeDocument/2006/relationships/hyperlink" Target="https://translate.googleusercontent.com/translate_f" TargetMode="External"/><Relationship Id="rId28" Type="http://schemas.openxmlformats.org/officeDocument/2006/relationships/hyperlink" Target="https://translate.googleusercontent.com/translate_f" TargetMode="External"/><Relationship Id="rId36" Type="http://schemas.openxmlformats.org/officeDocument/2006/relationships/hyperlink" Target="http://istmat.info/node/57130" TargetMode="External"/><Relationship Id="rId10" Type="http://schemas.openxmlformats.org/officeDocument/2006/relationships/hyperlink" Target="https://translate.googleusercontent.com/translate_f" TargetMode="External"/><Relationship Id="rId19" Type="http://schemas.openxmlformats.org/officeDocument/2006/relationships/hyperlink" Target="https://translate.googleusercontent.com/translate_f" TargetMode="External"/><Relationship Id="rId31" Type="http://schemas.openxmlformats.org/officeDocument/2006/relationships/hyperlink" Target="https://translate.googleusercontent.com/translate_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ranslate.googleusercontent.com/translate_f" TargetMode="External"/><Relationship Id="rId22" Type="http://schemas.openxmlformats.org/officeDocument/2006/relationships/hyperlink" Target="https://translate.googleusercontent.com/translate_f" TargetMode="External"/><Relationship Id="rId27" Type="http://schemas.openxmlformats.org/officeDocument/2006/relationships/hyperlink" Target="https://translate.googleusercontent.com/translate_f" TargetMode="External"/><Relationship Id="rId30" Type="http://schemas.openxmlformats.org/officeDocument/2006/relationships/hyperlink" Target="https://translate.googleusercontent.com/translate_f" TargetMode="External"/><Relationship Id="rId35" Type="http://schemas.openxmlformats.org/officeDocument/2006/relationships/hyperlink" Target="https://www.elibrary.ru/item.asp?id=38228474" TargetMode="External"/><Relationship Id="rId43" Type="http://schemas.openxmlformats.org/officeDocument/2006/relationships/hyperlink" Target="https://history.state.gov/historicaldocuments/frus1937v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F525-8BD3-47CB-B556-EB4269A9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123</Pages>
  <Words>34979</Words>
  <Characters>199386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User</cp:lastModifiedBy>
  <cp:revision>13</cp:revision>
  <cp:lastPrinted>2021-12-13T07:38:00Z</cp:lastPrinted>
  <dcterms:created xsi:type="dcterms:W3CDTF">2021-12-13T07:15:00Z</dcterms:created>
  <dcterms:modified xsi:type="dcterms:W3CDTF">2021-12-25T20:03:00Z</dcterms:modified>
</cp:coreProperties>
</file>