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4677" w14:textId="77777777" w:rsidR="00B11B76" w:rsidRPr="00173239" w:rsidRDefault="00B11B76" w:rsidP="00B11B76">
      <w:pPr>
        <w:pStyle w:val="af1"/>
        <w:rPr>
          <w:b w:val="0"/>
          <w:szCs w:val="28"/>
        </w:rPr>
      </w:pPr>
      <w:r w:rsidRPr="00173239">
        <w:rPr>
          <w:b w:val="0"/>
          <w:szCs w:val="28"/>
        </w:rPr>
        <w:t>МІНІСТЕРСТВО ОСВІТИ І НАУКИ УКРАЇНИ</w:t>
      </w:r>
    </w:p>
    <w:p w14:paraId="24850C23" w14:textId="77777777" w:rsidR="00B11B76" w:rsidRPr="00173239" w:rsidRDefault="00B11B76" w:rsidP="00B11B76">
      <w:pPr>
        <w:jc w:val="center"/>
        <w:rPr>
          <w:b/>
          <w:sz w:val="28"/>
          <w:szCs w:val="28"/>
          <w:lang w:val="uk-UA"/>
        </w:rPr>
      </w:pPr>
      <w:r w:rsidRPr="00173239">
        <w:rPr>
          <w:sz w:val="28"/>
          <w:szCs w:val="28"/>
          <w:lang w:val="uk-UA"/>
        </w:rPr>
        <w:t>ЗАПОРІЗЬКИЙ НАЦІОНАЛЬНИЙ УНІВЕРСИТЕТ</w:t>
      </w:r>
    </w:p>
    <w:p w14:paraId="1F2F6A71" w14:textId="77777777" w:rsidR="00B11B76" w:rsidRPr="00173239" w:rsidRDefault="00B11B76" w:rsidP="00B11B76">
      <w:pPr>
        <w:spacing w:line="360" w:lineRule="auto"/>
        <w:jc w:val="center"/>
        <w:rPr>
          <w:sz w:val="28"/>
          <w:szCs w:val="28"/>
          <w:lang w:val="uk-UA"/>
        </w:rPr>
      </w:pPr>
      <w:r w:rsidRPr="00173239">
        <w:rPr>
          <w:sz w:val="28"/>
          <w:szCs w:val="28"/>
          <w:lang w:val="uk-UA"/>
        </w:rPr>
        <w:t>ФАКУЛЬТЕТ ФІЗИЧНОГО ВИХОВАННЯ, ЗДОРОВ’Я ТА ТУРИЗМУ</w:t>
      </w:r>
    </w:p>
    <w:p w14:paraId="79132EB7" w14:textId="77777777" w:rsidR="00B11B76" w:rsidRPr="00173239" w:rsidRDefault="00B11B76" w:rsidP="00B11B76">
      <w:pPr>
        <w:spacing w:line="360" w:lineRule="auto"/>
        <w:jc w:val="center"/>
        <w:rPr>
          <w:sz w:val="28"/>
          <w:szCs w:val="28"/>
          <w:lang w:val="uk-UA"/>
        </w:rPr>
      </w:pPr>
      <w:r w:rsidRPr="00173239">
        <w:rPr>
          <w:sz w:val="28"/>
          <w:szCs w:val="28"/>
          <w:lang w:val="uk-UA"/>
        </w:rPr>
        <w:t>кафедра теорії та методики фізичної культури і спорту</w:t>
      </w:r>
    </w:p>
    <w:p w14:paraId="6FF40F20" w14:textId="77777777" w:rsidR="00B11B76" w:rsidRPr="00173239" w:rsidRDefault="00B11B76" w:rsidP="00B11B76">
      <w:pPr>
        <w:spacing w:line="360" w:lineRule="auto"/>
        <w:jc w:val="center"/>
        <w:rPr>
          <w:sz w:val="28"/>
          <w:szCs w:val="28"/>
          <w:lang w:val="uk-UA"/>
        </w:rPr>
      </w:pPr>
    </w:p>
    <w:p w14:paraId="00F52727" w14:textId="77777777" w:rsidR="00B11B76" w:rsidRPr="00173239" w:rsidRDefault="00B11B76" w:rsidP="00B11B76">
      <w:pPr>
        <w:spacing w:line="360" w:lineRule="auto"/>
        <w:jc w:val="center"/>
        <w:rPr>
          <w:sz w:val="28"/>
          <w:szCs w:val="28"/>
          <w:lang w:val="uk-UA"/>
        </w:rPr>
      </w:pPr>
    </w:p>
    <w:p w14:paraId="57EBC5A1" w14:textId="77777777" w:rsidR="00B11B76" w:rsidRPr="00173239" w:rsidRDefault="00B11B76" w:rsidP="00B11B76">
      <w:pPr>
        <w:jc w:val="center"/>
        <w:rPr>
          <w:sz w:val="28"/>
          <w:szCs w:val="28"/>
          <w:highlight w:val="yellow"/>
          <w:lang w:val="uk-UA"/>
        </w:rPr>
      </w:pPr>
    </w:p>
    <w:p w14:paraId="0B098FC1" w14:textId="77777777" w:rsidR="00B11B76" w:rsidRPr="00173239" w:rsidRDefault="00B11B76" w:rsidP="00B11B76">
      <w:pPr>
        <w:jc w:val="center"/>
        <w:rPr>
          <w:sz w:val="36"/>
          <w:szCs w:val="36"/>
          <w:lang w:val="uk-UA"/>
        </w:rPr>
      </w:pPr>
      <w:r w:rsidRPr="00173239">
        <w:rPr>
          <w:b/>
          <w:sz w:val="36"/>
          <w:szCs w:val="36"/>
          <w:lang w:val="uk-UA"/>
        </w:rPr>
        <w:t>Кваліфікаційна робота магістра</w:t>
      </w:r>
    </w:p>
    <w:p w14:paraId="08DC8B06" w14:textId="77777777" w:rsidR="00B11B76" w:rsidRPr="00173239" w:rsidRDefault="00B11B76" w:rsidP="00B11B76">
      <w:pPr>
        <w:jc w:val="center"/>
        <w:rPr>
          <w:b/>
          <w:sz w:val="28"/>
          <w:szCs w:val="28"/>
          <w:lang w:val="uk-UA"/>
        </w:rPr>
      </w:pPr>
    </w:p>
    <w:p w14:paraId="0FCE2998" w14:textId="77777777" w:rsidR="00B11B76" w:rsidRPr="00173239" w:rsidRDefault="00B11B76" w:rsidP="00B11B76">
      <w:pPr>
        <w:pStyle w:val="af"/>
        <w:rPr>
          <w:rFonts w:ascii="Times New Roman" w:hAnsi="Times New Roman"/>
          <w:lang w:val="uk-UA"/>
        </w:rPr>
      </w:pPr>
    </w:p>
    <w:p w14:paraId="731E5979" w14:textId="77777777" w:rsidR="00B11B76" w:rsidRPr="00173239" w:rsidRDefault="00B11B76" w:rsidP="00B11B76">
      <w:pPr>
        <w:spacing w:line="360" w:lineRule="auto"/>
        <w:ind w:left="993" w:hanging="993"/>
        <w:rPr>
          <w:b/>
          <w:sz w:val="28"/>
          <w:lang w:val="uk-UA"/>
        </w:rPr>
      </w:pPr>
      <w:r w:rsidRPr="00173239">
        <w:rPr>
          <w:sz w:val="28"/>
          <w:szCs w:val="28"/>
          <w:lang w:val="uk-UA"/>
        </w:rPr>
        <w:t xml:space="preserve">на тему: </w:t>
      </w:r>
      <w:r w:rsidRPr="00173239">
        <w:rPr>
          <w:b/>
          <w:sz w:val="28"/>
          <w:lang w:val="uk-UA"/>
        </w:rPr>
        <w:t xml:space="preserve">ВИКОРИСТАННЯ ЗАСОБІВ ФУТБОЛУ У ПІДВИЩЕННІ  </w:t>
      </w:r>
    </w:p>
    <w:p w14:paraId="6E5B6C11" w14:textId="77777777" w:rsidR="00B11B76" w:rsidRPr="00173239" w:rsidRDefault="00B11B76" w:rsidP="00B11B76">
      <w:pPr>
        <w:spacing w:line="360" w:lineRule="auto"/>
        <w:ind w:left="993" w:hanging="993"/>
        <w:rPr>
          <w:sz w:val="28"/>
          <w:lang w:val="uk-UA"/>
        </w:rPr>
      </w:pPr>
      <w:r w:rsidRPr="00173239">
        <w:rPr>
          <w:b/>
          <w:sz w:val="28"/>
          <w:lang w:val="uk-UA"/>
        </w:rPr>
        <w:t xml:space="preserve">               ФІЗИЧНОГО СТАНУ УЧНІВ СЕРЕДНІХ КЛАСІВ</w:t>
      </w:r>
    </w:p>
    <w:p w14:paraId="444DC4C8" w14:textId="77777777" w:rsidR="00B11B76" w:rsidRPr="00173239" w:rsidRDefault="00B11B76" w:rsidP="00B11B76">
      <w:pPr>
        <w:jc w:val="center"/>
        <w:rPr>
          <w:sz w:val="28"/>
          <w:lang w:val="uk-UA"/>
        </w:rPr>
      </w:pPr>
    </w:p>
    <w:p w14:paraId="76830931" w14:textId="77777777" w:rsidR="00B11B76" w:rsidRPr="00173239" w:rsidRDefault="00B11B76" w:rsidP="00B11B76">
      <w:pPr>
        <w:jc w:val="center"/>
        <w:rPr>
          <w:sz w:val="28"/>
          <w:lang w:val="uk-UA"/>
        </w:rPr>
      </w:pPr>
    </w:p>
    <w:p w14:paraId="1C048328" w14:textId="77777777" w:rsidR="00B11B76" w:rsidRPr="00173239" w:rsidRDefault="00B11B76" w:rsidP="00B11B76">
      <w:pPr>
        <w:jc w:val="center"/>
        <w:rPr>
          <w:sz w:val="28"/>
          <w:lang w:val="uk-UA"/>
        </w:rPr>
      </w:pPr>
    </w:p>
    <w:p w14:paraId="74284DCD" w14:textId="77777777" w:rsidR="00B11B76" w:rsidRPr="00173239" w:rsidRDefault="00B11B76" w:rsidP="00B11B76">
      <w:pPr>
        <w:jc w:val="center"/>
        <w:rPr>
          <w:sz w:val="28"/>
          <w:szCs w:val="28"/>
          <w:lang w:val="uk-UA"/>
        </w:rPr>
      </w:pPr>
    </w:p>
    <w:p w14:paraId="493D9B1F" w14:textId="77777777" w:rsidR="00B11B76" w:rsidRPr="00173239" w:rsidRDefault="00B11B76" w:rsidP="00B11B76">
      <w:pPr>
        <w:jc w:val="center"/>
        <w:rPr>
          <w:sz w:val="28"/>
          <w:szCs w:val="28"/>
          <w:lang w:val="uk-UA"/>
        </w:rPr>
      </w:pPr>
    </w:p>
    <w:p w14:paraId="5B74D298" w14:textId="77777777" w:rsidR="00B11B76" w:rsidRPr="00173239" w:rsidRDefault="00B11B76" w:rsidP="00B11B76">
      <w:pPr>
        <w:jc w:val="center"/>
        <w:rPr>
          <w:sz w:val="28"/>
          <w:szCs w:val="28"/>
          <w:lang w:val="uk-UA"/>
        </w:rPr>
      </w:pPr>
    </w:p>
    <w:p w14:paraId="2BC0055C" w14:textId="49CCE07A" w:rsidR="00B11B76" w:rsidRPr="00173239" w:rsidRDefault="00B11B76" w:rsidP="00B11B76">
      <w:pPr>
        <w:jc w:val="center"/>
        <w:rPr>
          <w:sz w:val="28"/>
          <w:szCs w:val="28"/>
          <w:lang w:val="uk-UA"/>
        </w:rPr>
      </w:pPr>
    </w:p>
    <w:p w14:paraId="53CC85D4" w14:textId="77777777" w:rsidR="00B11B76" w:rsidRPr="00173239" w:rsidRDefault="00B11B76" w:rsidP="00B11B76">
      <w:pPr>
        <w:jc w:val="center"/>
        <w:rPr>
          <w:sz w:val="28"/>
          <w:szCs w:val="28"/>
          <w:lang w:val="uk-UA"/>
        </w:rPr>
      </w:pPr>
    </w:p>
    <w:p w14:paraId="009A62BB" w14:textId="77777777" w:rsidR="00B11B76" w:rsidRPr="00173239" w:rsidRDefault="00B11B76" w:rsidP="00B11B76">
      <w:pPr>
        <w:jc w:val="center"/>
        <w:rPr>
          <w:sz w:val="28"/>
          <w:szCs w:val="28"/>
          <w:lang w:val="uk-UA"/>
        </w:rPr>
      </w:pPr>
    </w:p>
    <w:p w14:paraId="3DCA5E46" w14:textId="77777777" w:rsidR="00B11B76" w:rsidRPr="00173239" w:rsidRDefault="00B11B76" w:rsidP="00B11B76">
      <w:pPr>
        <w:jc w:val="center"/>
        <w:rPr>
          <w:sz w:val="28"/>
          <w:szCs w:val="28"/>
          <w:lang w:val="uk-UA"/>
        </w:rPr>
      </w:pPr>
    </w:p>
    <w:tbl>
      <w:tblPr>
        <w:tblW w:w="0" w:type="auto"/>
        <w:jc w:val="right"/>
        <w:tblLook w:val="04A0" w:firstRow="1" w:lastRow="0" w:firstColumn="1" w:lastColumn="0" w:noHBand="0" w:noVBand="1"/>
      </w:tblPr>
      <w:tblGrid>
        <w:gridCol w:w="6663"/>
      </w:tblGrid>
      <w:tr w:rsidR="00B11B76" w:rsidRPr="00173239" w14:paraId="777D94EC" w14:textId="77777777" w:rsidTr="00B11B76">
        <w:trPr>
          <w:jc w:val="right"/>
        </w:trPr>
        <w:tc>
          <w:tcPr>
            <w:tcW w:w="6663" w:type="dxa"/>
            <w:shd w:val="clear" w:color="auto" w:fill="auto"/>
          </w:tcPr>
          <w:p w14:paraId="178F8211" w14:textId="77777777" w:rsidR="00B11B76" w:rsidRPr="00173239" w:rsidRDefault="00B11B76" w:rsidP="00B11B76">
            <w:pPr>
              <w:rPr>
                <w:sz w:val="28"/>
                <w:szCs w:val="28"/>
                <w:lang w:val="uk-UA"/>
              </w:rPr>
            </w:pPr>
            <w:r w:rsidRPr="00173239">
              <w:rPr>
                <w:sz w:val="28"/>
                <w:szCs w:val="28"/>
                <w:lang w:val="uk-UA"/>
              </w:rPr>
              <w:t xml:space="preserve">Виконав: студент </w:t>
            </w:r>
            <w:r w:rsidRPr="00173239">
              <w:rPr>
                <w:sz w:val="28"/>
                <w:szCs w:val="28"/>
                <w:u w:val="single"/>
                <w:lang w:val="uk-UA"/>
              </w:rPr>
              <w:t>2</w:t>
            </w:r>
            <w:r w:rsidRPr="00173239">
              <w:rPr>
                <w:sz w:val="28"/>
                <w:szCs w:val="28"/>
                <w:lang w:val="uk-UA"/>
              </w:rPr>
              <w:t xml:space="preserve"> курсу, групи </w:t>
            </w:r>
            <w:r w:rsidRPr="00173239">
              <w:rPr>
                <w:sz w:val="28"/>
                <w:szCs w:val="28"/>
                <w:u w:val="single"/>
                <w:lang w:val="uk-UA"/>
              </w:rPr>
              <w:t>8.0178-ф</w:t>
            </w:r>
          </w:p>
        </w:tc>
      </w:tr>
      <w:tr w:rsidR="00B11B76" w:rsidRPr="00173239" w14:paraId="1CE0EC59" w14:textId="77777777" w:rsidTr="00B11B76">
        <w:trPr>
          <w:jc w:val="right"/>
        </w:trPr>
        <w:tc>
          <w:tcPr>
            <w:tcW w:w="6663" w:type="dxa"/>
            <w:shd w:val="clear" w:color="auto" w:fill="auto"/>
          </w:tcPr>
          <w:p w14:paraId="27C71E44" w14:textId="77777777" w:rsidR="00B11B76" w:rsidRPr="00173239" w:rsidRDefault="00B11B76" w:rsidP="00B11B76">
            <w:pPr>
              <w:rPr>
                <w:sz w:val="28"/>
                <w:szCs w:val="28"/>
                <w:lang w:val="uk-UA"/>
              </w:rPr>
            </w:pPr>
            <w:r w:rsidRPr="00173239">
              <w:rPr>
                <w:sz w:val="28"/>
                <w:szCs w:val="28"/>
                <w:lang w:val="uk-UA"/>
              </w:rPr>
              <w:t xml:space="preserve">спеціальності </w:t>
            </w:r>
            <w:r w:rsidRPr="00173239">
              <w:rPr>
                <w:sz w:val="28"/>
                <w:szCs w:val="28"/>
                <w:u w:val="single"/>
                <w:lang w:val="uk-UA"/>
              </w:rPr>
              <w:t xml:space="preserve">       017 фізична культура і спорт</w:t>
            </w:r>
            <w:r w:rsidRPr="00173239">
              <w:rPr>
                <w:color w:val="FFFFFF"/>
                <w:sz w:val="28"/>
                <w:szCs w:val="28"/>
                <w:u w:val="single"/>
                <w:lang w:val="uk-UA"/>
              </w:rPr>
              <w:t>.</w:t>
            </w:r>
          </w:p>
        </w:tc>
      </w:tr>
      <w:tr w:rsidR="00B11B76" w:rsidRPr="00173239" w14:paraId="2355DF23" w14:textId="77777777" w:rsidTr="00B11B76">
        <w:trPr>
          <w:jc w:val="right"/>
        </w:trPr>
        <w:tc>
          <w:tcPr>
            <w:tcW w:w="6663" w:type="dxa"/>
            <w:shd w:val="clear" w:color="auto" w:fill="auto"/>
          </w:tcPr>
          <w:p w14:paraId="7BD7DD68" w14:textId="77777777" w:rsidR="00B11B76" w:rsidRPr="00173239" w:rsidRDefault="00B11B76" w:rsidP="00B11B76">
            <w:pPr>
              <w:jc w:val="both"/>
              <w:rPr>
                <w:sz w:val="28"/>
                <w:szCs w:val="28"/>
                <w:lang w:val="uk-UA"/>
              </w:rPr>
            </w:pPr>
            <w:r w:rsidRPr="00173239">
              <w:rPr>
                <w:sz w:val="28"/>
                <w:szCs w:val="28"/>
                <w:lang w:val="uk-UA"/>
              </w:rPr>
              <w:t xml:space="preserve">освітньої програми </w:t>
            </w:r>
            <w:r w:rsidRPr="00173239">
              <w:rPr>
                <w:sz w:val="28"/>
                <w:szCs w:val="28"/>
                <w:u w:val="single"/>
                <w:lang w:val="uk-UA"/>
              </w:rPr>
              <w:t xml:space="preserve">         фізичне виховання     </w:t>
            </w:r>
            <w:r w:rsidRPr="00173239">
              <w:rPr>
                <w:color w:val="FFFFFF"/>
                <w:sz w:val="28"/>
                <w:szCs w:val="28"/>
                <w:u w:val="single"/>
                <w:lang w:val="uk-UA"/>
              </w:rPr>
              <w:t>.</w:t>
            </w:r>
          </w:p>
        </w:tc>
      </w:tr>
      <w:tr w:rsidR="00B11B76" w:rsidRPr="00173239" w14:paraId="20746063" w14:textId="77777777" w:rsidTr="00B11B76">
        <w:trPr>
          <w:jc w:val="right"/>
        </w:trPr>
        <w:tc>
          <w:tcPr>
            <w:tcW w:w="6663" w:type="dxa"/>
            <w:shd w:val="clear" w:color="auto" w:fill="auto"/>
          </w:tcPr>
          <w:p w14:paraId="305DFB09" w14:textId="77777777" w:rsidR="00B11B76" w:rsidRPr="00173239" w:rsidRDefault="00B11B76" w:rsidP="00B11B76">
            <w:pPr>
              <w:pStyle w:val="ae"/>
              <w:rPr>
                <w:sz w:val="28"/>
                <w:szCs w:val="28"/>
              </w:rPr>
            </w:pPr>
            <w:r w:rsidRPr="00173239">
              <w:rPr>
                <w:sz w:val="28"/>
                <w:szCs w:val="28"/>
                <w:u w:val="single"/>
              </w:rPr>
              <w:t xml:space="preserve">В.В. Бондар </w:t>
            </w:r>
          </w:p>
        </w:tc>
      </w:tr>
      <w:tr w:rsidR="00B11B76" w:rsidRPr="00125363" w14:paraId="1434BD60" w14:textId="77777777" w:rsidTr="00B11B76">
        <w:trPr>
          <w:jc w:val="right"/>
        </w:trPr>
        <w:tc>
          <w:tcPr>
            <w:tcW w:w="6663" w:type="dxa"/>
            <w:shd w:val="clear" w:color="auto" w:fill="auto"/>
          </w:tcPr>
          <w:p w14:paraId="2BA280D2" w14:textId="77777777" w:rsidR="00B11B76" w:rsidRPr="00125363" w:rsidRDefault="00B11B76" w:rsidP="00B11B76">
            <w:pPr>
              <w:tabs>
                <w:tab w:val="left" w:pos="5812"/>
              </w:tabs>
              <w:rPr>
                <w:sz w:val="28"/>
                <w:szCs w:val="28"/>
                <w:lang w:val="uk-UA"/>
              </w:rPr>
            </w:pPr>
            <w:r w:rsidRPr="00125363">
              <w:rPr>
                <w:sz w:val="28"/>
                <w:szCs w:val="28"/>
                <w:lang w:val="uk-UA"/>
              </w:rPr>
              <w:t xml:space="preserve">Керівник: доцент, </w:t>
            </w:r>
            <w:proofErr w:type="spellStart"/>
            <w:r w:rsidRPr="00125363">
              <w:rPr>
                <w:sz w:val="28"/>
                <w:szCs w:val="28"/>
                <w:lang w:val="uk-UA"/>
              </w:rPr>
              <w:t>к.філос.н</w:t>
            </w:r>
            <w:proofErr w:type="spellEnd"/>
            <w:r w:rsidRPr="00125363">
              <w:rPr>
                <w:sz w:val="28"/>
                <w:szCs w:val="28"/>
                <w:lang w:val="uk-UA"/>
              </w:rPr>
              <w:t xml:space="preserve">. </w:t>
            </w:r>
            <w:proofErr w:type="spellStart"/>
            <w:r w:rsidRPr="00125363">
              <w:rPr>
                <w:sz w:val="28"/>
                <w:szCs w:val="28"/>
                <w:lang w:val="uk-UA"/>
              </w:rPr>
              <w:t>Товстоп’ятко</w:t>
            </w:r>
            <w:proofErr w:type="spellEnd"/>
            <w:r w:rsidRPr="00125363">
              <w:rPr>
                <w:sz w:val="28"/>
                <w:szCs w:val="28"/>
                <w:lang w:val="uk-UA"/>
              </w:rPr>
              <w:t xml:space="preserve"> </w:t>
            </w:r>
            <w:proofErr w:type="spellStart"/>
            <w:r w:rsidRPr="00125363">
              <w:rPr>
                <w:sz w:val="28"/>
                <w:szCs w:val="28"/>
                <w:lang w:val="uk-UA"/>
              </w:rPr>
              <w:t>Ф.Ф</w:t>
            </w:r>
            <w:proofErr w:type="spellEnd"/>
            <w:r w:rsidRPr="00125363">
              <w:rPr>
                <w:sz w:val="28"/>
                <w:szCs w:val="28"/>
                <w:lang w:val="uk-UA"/>
              </w:rPr>
              <w:t xml:space="preserve">.  </w:t>
            </w:r>
          </w:p>
        </w:tc>
      </w:tr>
      <w:tr w:rsidR="00B11B76" w:rsidRPr="00125363" w14:paraId="4BDE5212" w14:textId="77777777" w:rsidTr="00B11B76">
        <w:trPr>
          <w:jc w:val="right"/>
        </w:trPr>
        <w:tc>
          <w:tcPr>
            <w:tcW w:w="6663" w:type="dxa"/>
            <w:shd w:val="clear" w:color="auto" w:fill="auto"/>
          </w:tcPr>
          <w:p w14:paraId="4651D17C" w14:textId="3F9F20AC" w:rsidR="00B11B76" w:rsidRPr="00125363" w:rsidRDefault="00B11B76" w:rsidP="00B11B76">
            <w:pPr>
              <w:rPr>
                <w:sz w:val="28"/>
                <w:szCs w:val="28"/>
                <w:lang w:val="uk-UA"/>
              </w:rPr>
            </w:pPr>
            <w:r w:rsidRPr="00125363">
              <w:rPr>
                <w:sz w:val="28"/>
                <w:szCs w:val="28"/>
                <w:lang w:val="uk-UA"/>
              </w:rPr>
              <w:t xml:space="preserve">Рецензент: </w:t>
            </w:r>
            <w:r w:rsidR="00480100">
              <w:rPr>
                <w:sz w:val="28"/>
                <w:szCs w:val="28"/>
                <w:lang w:val="uk-UA"/>
              </w:rPr>
              <w:t>доцент</w:t>
            </w:r>
            <w:r w:rsidRPr="00125363">
              <w:rPr>
                <w:sz w:val="28"/>
                <w:szCs w:val="28"/>
                <w:lang w:val="uk-UA"/>
              </w:rPr>
              <w:t xml:space="preserve">, </w:t>
            </w:r>
            <w:proofErr w:type="spellStart"/>
            <w:r w:rsidR="00480100">
              <w:rPr>
                <w:sz w:val="28"/>
                <w:szCs w:val="28"/>
                <w:lang w:val="uk-UA"/>
              </w:rPr>
              <w:t>к</w:t>
            </w:r>
            <w:r w:rsidRPr="00125363">
              <w:rPr>
                <w:sz w:val="28"/>
                <w:szCs w:val="28"/>
                <w:lang w:val="uk-UA"/>
              </w:rPr>
              <w:t>.пед</w:t>
            </w:r>
            <w:proofErr w:type="spellEnd"/>
            <w:r w:rsidRPr="00125363">
              <w:rPr>
                <w:sz w:val="28"/>
                <w:szCs w:val="28"/>
                <w:lang w:val="uk-UA"/>
              </w:rPr>
              <w:t xml:space="preserve">. наук </w:t>
            </w:r>
          </w:p>
        </w:tc>
      </w:tr>
      <w:tr w:rsidR="00B11B76" w:rsidRPr="00125363" w14:paraId="2096196E" w14:textId="77777777" w:rsidTr="00B11B76">
        <w:trPr>
          <w:jc w:val="right"/>
        </w:trPr>
        <w:tc>
          <w:tcPr>
            <w:tcW w:w="6663" w:type="dxa"/>
            <w:shd w:val="clear" w:color="auto" w:fill="auto"/>
          </w:tcPr>
          <w:p w14:paraId="2AFF5614" w14:textId="352C0981" w:rsidR="00B11B76" w:rsidRPr="00125363" w:rsidRDefault="00480100" w:rsidP="00B11B76">
            <w:pPr>
              <w:rPr>
                <w:sz w:val="28"/>
                <w:szCs w:val="28"/>
                <w:lang w:val="uk-UA"/>
              </w:rPr>
            </w:pPr>
            <w:proofErr w:type="spellStart"/>
            <w:r>
              <w:rPr>
                <w:sz w:val="28"/>
                <w:szCs w:val="28"/>
                <w:lang w:val="uk-UA"/>
              </w:rPr>
              <w:t>Сидорук</w:t>
            </w:r>
            <w:proofErr w:type="spellEnd"/>
            <w:r w:rsidR="00B11B76" w:rsidRPr="00125363">
              <w:rPr>
                <w:sz w:val="28"/>
                <w:szCs w:val="28"/>
                <w:lang w:val="uk-UA"/>
              </w:rPr>
              <w:t xml:space="preserve"> </w:t>
            </w:r>
            <w:proofErr w:type="spellStart"/>
            <w:r>
              <w:rPr>
                <w:sz w:val="28"/>
                <w:szCs w:val="28"/>
                <w:lang w:val="uk-UA"/>
              </w:rPr>
              <w:t>Г</w:t>
            </w:r>
            <w:r w:rsidR="00B11B76" w:rsidRPr="00125363">
              <w:rPr>
                <w:sz w:val="28"/>
                <w:szCs w:val="28"/>
                <w:lang w:val="uk-UA"/>
              </w:rPr>
              <w:t>.В</w:t>
            </w:r>
            <w:proofErr w:type="spellEnd"/>
            <w:r w:rsidR="00B11B76" w:rsidRPr="00125363">
              <w:rPr>
                <w:sz w:val="28"/>
                <w:szCs w:val="28"/>
                <w:lang w:val="uk-UA"/>
              </w:rPr>
              <w:t>.</w:t>
            </w:r>
          </w:p>
        </w:tc>
      </w:tr>
    </w:tbl>
    <w:p w14:paraId="395A5479" w14:textId="77777777" w:rsidR="00B11B76" w:rsidRPr="00125363" w:rsidRDefault="00B11B76" w:rsidP="00B11B76">
      <w:pPr>
        <w:jc w:val="center"/>
        <w:rPr>
          <w:sz w:val="28"/>
          <w:szCs w:val="28"/>
          <w:lang w:val="uk-UA"/>
        </w:rPr>
      </w:pPr>
    </w:p>
    <w:p w14:paraId="596772AF" w14:textId="77777777" w:rsidR="00B11B76" w:rsidRPr="00480100" w:rsidRDefault="00B11B76" w:rsidP="00B11B76">
      <w:pPr>
        <w:jc w:val="center"/>
        <w:rPr>
          <w:sz w:val="28"/>
          <w:szCs w:val="28"/>
          <w:lang w:val="uk-UA"/>
        </w:rPr>
      </w:pPr>
    </w:p>
    <w:p w14:paraId="70A77D69" w14:textId="68370A3A" w:rsidR="00B11B76" w:rsidRPr="00125363" w:rsidRDefault="00B11B76" w:rsidP="00B11B76">
      <w:pPr>
        <w:rPr>
          <w:sz w:val="28"/>
          <w:szCs w:val="28"/>
          <w:lang w:val="uk-UA"/>
        </w:rPr>
      </w:pPr>
    </w:p>
    <w:p w14:paraId="229048B6" w14:textId="14422857" w:rsidR="00B11B76" w:rsidRPr="00125363" w:rsidRDefault="00B11B76" w:rsidP="00B11B76">
      <w:pPr>
        <w:rPr>
          <w:sz w:val="28"/>
          <w:szCs w:val="28"/>
          <w:lang w:val="uk-UA"/>
        </w:rPr>
      </w:pPr>
    </w:p>
    <w:p w14:paraId="49124A40" w14:textId="5DB75F60" w:rsidR="00B11B76" w:rsidRPr="00125363" w:rsidRDefault="00B11B76" w:rsidP="00B11B76">
      <w:pPr>
        <w:rPr>
          <w:sz w:val="28"/>
          <w:szCs w:val="28"/>
          <w:lang w:val="uk-UA"/>
        </w:rPr>
      </w:pPr>
    </w:p>
    <w:p w14:paraId="5ED2D5D1" w14:textId="59619B00" w:rsidR="00B11B76" w:rsidRPr="00125363" w:rsidRDefault="00B11B76" w:rsidP="00B11B76">
      <w:pPr>
        <w:rPr>
          <w:sz w:val="28"/>
          <w:szCs w:val="28"/>
          <w:lang w:val="uk-UA"/>
        </w:rPr>
      </w:pPr>
    </w:p>
    <w:p w14:paraId="1084344E" w14:textId="77777777" w:rsidR="00B11B76" w:rsidRPr="00125363" w:rsidRDefault="00B11B76" w:rsidP="00B11B76">
      <w:pPr>
        <w:rPr>
          <w:sz w:val="28"/>
          <w:szCs w:val="28"/>
          <w:lang w:val="uk-UA"/>
        </w:rPr>
      </w:pPr>
    </w:p>
    <w:p w14:paraId="64831D2E" w14:textId="77777777" w:rsidR="00B11B76" w:rsidRPr="00125363" w:rsidRDefault="00B11B76" w:rsidP="00B11B76">
      <w:pPr>
        <w:rPr>
          <w:sz w:val="28"/>
          <w:szCs w:val="28"/>
          <w:lang w:val="uk-UA"/>
        </w:rPr>
      </w:pPr>
    </w:p>
    <w:p w14:paraId="15034741" w14:textId="77777777" w:rsidR="00B11B76" w:rsidRPr="00125363" w:rsidRDefault="00B11B76" w:rsidP="00B11B76">
      <w:pPr>
        <w:rPr>
          <w:sz w:val="28"/>
          <w:szCs w:val="28"/>
          <w:lang w:val="uk-UA"/>
        </w:rPr>
      </w:pPr>
    </w:p>
    <w:p w14:paraId="39D13E6A" w14:textId="77777777" w:rsidR="00B11B76" w:rsidRPr="00125363" w:rsidRDefault="00B11B76" w:rsidP="00B11B76">
      <w:pPr>
        <w:rPr>
          <w:b/>
          <w:sz w:val="28"/>
          <w:szCs w:val="28"/>
          <w:lang w:val="uk-UA"/>
        </w:rPr>
      </w:pPr>
    </w:p>
    <w:p w14:paraId="2B542C05" w14:textId="77777777" w:rsidR="00B11B76" w:rsidRPr="00125363" w:rsidRDefault="00B11B76" w:rsidP="00B11B76">
      <w:pPr>
        <w:jc w:val="center"/>
        <w:rPr>
          <w:sz w:val="28"/>
          <w:szCs w:val="20"/>
          <w:lang w:val="uk-UA"/>
        </w:rPr>
      </w:pPr>
      <w:r w:rsidRPr="00125363">
        <w:rPr>
          <w:sz w:val="28"/>
          <w:szCs w:val="20"/>
          <w:lang w:val="uk-UA"/>
        </w:rPr>
        <w:t>Запоріжжя</w:t>
      </w:r>
    </w:p>
    <w:p w14:paraId="5729888B" w14:textId="77777777" w:rsidR="00B11B76" w:rsidRPr="00173239" w:rsidRDefault="00B11B76" w:rsidP="00B11B76">
      <w:pPr>
        <w:jc w:val="center"/>
        <w:rPr>
          <w:sz w:val="28"/>
          <w:szCs w:val="20"/>
          <w:lang w:val="uk-UA"/>
        </w:rPr>
      </w:pPr>
      <w:r w:rsidRPr="00125363">
        <w:rPr>
          <w:sz w:val="28"/>
          <w:szCs w:val="20"/>
          <w:lang w:val="uk-UA"/>
        </w:rPr>
        <w:t>2021</w:t>
      </w:r>
      <w:r w:rsidRPr="00173239">
        <w:rPr>
          <w:sz w:val="28"/>
          <w:szCs w:val="20"/>
          <w:lang w:val="uk-UA"/>
        </w:rPr>
        <w:t xml:space="preserve"> </w:t>
      </w:r>
    </w:p>
    <w:p w14:paraId="6F681655" w14:textId="77777777" w:rsidR="00B11B76" w:rsidRPr="00173239" w:rsidRDefault="00B11B76" w:rsidP="00B11B76">
      <w:pPr>
        <w:jc w:val="center"/>
        <w:rPr>
          <w:sz w:val="28"/>
          <w:szCs w:val="28"/>
          <w:lang w:val="uk-UA"/>
        </w:rPr>
      </w:pPr>
      <w:r w:rsidRPr="00173239">
        <w:rPr>
          <w:sz w:val="28"/>
          <w:szCs w:val="28"/>
          <w:lang w:val="uk-UA"/>
        </w:rPr>
        <w:lastRenderedPageBreak/>
        <w:t>МІНІСТЕРСТВО ОСВІТИ І НАУКИ УКРАЇНИ</w:t>
      </w:r>
    </w:p>
    <w:p w14:paraId="072DB2EB" w14:textId="77777777" w:rsidR="00B11B76" w:rsidRPr="00173239" w:rsidRDefault="00B11B76" w:rsidP="00B11B76">
      <w:pPr>
        <w:jc w:val="center"/>
        <w:rPr>
          <w:b/>
          <w:sz w:val="28"/>
          <w:szCs w:val="28"/>
          <w:lang w:val="uk-UA"/>
        </w:rPr>
      </w:pPr>
      <w:r w:rsidRPr="00173239">
        <w:rPr>
          <w:sz w:val="28"/>
          <w:szCs w:val="28"/>
          <w:lang w:val="uk-UA"/>
        </w:rPr>
        <w:t>ЗАПОРІЗЬКИЙ НАЦІОНАЛЬНИЙ УНІВЕРСИТЕТ</w:t>
      </w:r>
    </w:p>
    <w:p w14:paraId="7F35948B" w14:textId="77777777" w:rsidR="00B11B76" w:rsidRPr="00173239" w:rsidRDefault="00B11B76" w:rsidP="00B11B76">
      <w:pPr>
        <w:jc w:val="center"/>
        <w:rPr>
          <w:b/>
          <w:bCs/>
          <w:sz w:val="28"/>
          <w:szCs w:val="28"/>
          <w:lang w:val="uk-UA"/>
        </w:rPr>
      </w:pPr>
    </w:p>
    <w:p w14:paraId="45909B05" w14:textId="77777777" w:rsidR="00B11B76" w:rsidRPr="00173239" w:rsidRDefault="00B11B76" w:rsidP="00B11B76">
      <w:pPr>
        <w:jc w:val="center"/>
        <w:rPr>
          <w:b/>
          <w:bCs/>
          <w:sz w:val="28"/>
          <w:szCs w:val="28"/>
          <w:lang w:val="uk-UA"/>
        </w:rPr>
      </w:pPr>
    </w:p>
    <w:p w14:paraId="5797F8D7" w14:textId="77777777" w:rsidR="00B11B76" w:rsidRPr="00173239" w:rsidRDefault="00B11B76" w:rsidP="00B11B76">
      <w:pPr>
        <w:pStyle w:val="1"/>
        <w:spacing w:line="240" w:lineRule="auto"/>
        <w:rPr>
          <w:sz w:val="28"/>
          <w:szCs w:val="28"/>
        </w:rPr>
      </w:pPr>
      <w:r w:rsidRPr="00173239">
        <w:rPr>
          <w:bCs/>
          <w:sz w:val="28"/>
          <w:szCs w:val="28"/>
        </w:rPr>
        <w:t xml:space="preserve">Факультет </w:t>
      </w:r>
      <w:r w:rsidRPr="00173239">
        <w:rPr>
          <w:bCs/>
          <w:sz w:val="28"/>
          <w:szCs w:val="28"/>
          <w:u w:val="single"/>
        </w:rPr>
        <w:t>фізичного виховання, здоров’я та туризму</w:t>
      </w:r>
    </w:p>
    <w:p w14:paraId="7C322AC4" w14:textId="77777777" w:rsidR="00B11B76" w:rsidRPr="00173239" w:rsidRDefault="00B11B76" w:rsidP="00B11B76">
      <w:pPr>
        <w:pStyle w:val="1"/>
        <w:spacing w:line="240" w:lineRule="auto"/>
        <w:rPr>
          <w:sz w:val="28"/>
          <w:szCs w:val="28"/>
        </w:rPr>
      </w:pPr>
      <w:r w:rsidRPr="00173239">
        <w:rPr>
          <w:bCs/>
          <w:sz w:val="28"/>
          <w:szCs w:val="28"/>
        </w:rPr>
        <w:t xml:space="preserve">Кафедра </w:t>
      </w:r>
      <w:r w:rsidRPr="00173239">
        <w:rPr>
          <w:bCs/>
          <w:sz w:val="28"/>
          <w:szCs w:val="28"/>
          <w:u w:val="single"/>
        </w:rPr>
        <w:t>теорії та методики фізичної культури і спорту</w:t>
      </w:r>
      <w:r w:rsidRPr="00173239">
        <w:rPr>
          <w:bCs/>
          <w:sz w:val="28"/>
          <w:szCs w:val="28"/>
        </w:rPr>
        <w:t xml:space="preserve"> </w:t>
      </w:r>
    </w:p>
    <w:p w14:paraId="2B9F992A" w14:textId="77777777" w:rsidR="00B11B76" w:rsidRPr="00173239" w:rsidRDefault="00B11B76" w:rsidP="00B11B76">
      <w:pPr>
        <w:jc w:val="both"/>
        <w:rPr>
          <w:sz w:val="28"/>
          <w:szCs w:val="28"/>
          <w:lang w:val="uk-UA"/>
        </w:rPr>
      </w:pPr>
      <w:r w:rsidRPr="00173239">
        <w:rPr>
          <w:sz w:val="28"/>
          <w:szCs w:val="28"/>
          <w:lang w:val="uk-UA"/>
        </w:rPr>
        <w:t xml:space="preserve">Рівень вищої освіти </w:t>
      </w:r>
      <w:r w:rsidRPr="00173239">
        <w:rPr>
          <w:sz w:val="28"/>
          <w:szCs w:val="28"/>
          <w:u w:val="single"/>
          <w:lang w:val="uk-UA"/>
        </w:rPr>
        <w:t>магістр</w:t>
      </w:r>
      <w:r w:rsidRPr="00173239">
        <w:rPr>
          <w:sz w:val="28"/>
          <w:szCs w:val="28"/>
          <w:lang w:val="uk-UA"/>
        </w:rPr>
        <w:t xml:space="preserve"> </w:t>
      </w:r>
    </w:p>
    <w:p w14:paraId="24C3B2C1" w14:textId="77777777" w:rsidR="00B11B76" w:rsidRPr="00173239" w:rsidRDefault="00B11B76" w:rsidP="00B11B76">
      <w:pPr>
        <w:pStyle w:val="1"/>
        <w:spacing w:line="240" w:lineRule="auto"/>
        <w:rPr>
          <w:sz w:val="28"/>
          <w:szCs w:val="28"/>
        </w:rPr>
      </w:pPr>
      <w:r w:rsidRPr="00173239">
        <w:rPr>
          <w:bCs/>
          <w:sz w:val="28"/>
          <w:szCs w:val="28"/>
        </w:rPr>
        <w:t xml:space="preserve">Спеціальність </w:t>
      </w:r>
      <w:r w:rsidRPr="00173239">
        <w:rPr>
          <w:bCs/>
          <w:sz w:val="28"/>
          <w:szCs w:val="28"/>
          <w:u w:val="single"/>
        </w:rPr>
        <w:t xml:space="preserve">                         017 фізична культура і спорт                                </w:t>
      </w:r>
      <w:r w:rsidRPr="00173239">
        <w:rPr>
          <w:bCs/>
          <w:color w:val="FFFFFF"/>
          <w:sz w:val="28"/>
          <w:szCs w:val="28"/>
          <w:u w:val="single"/>
        </w:rPr>
        <w:t>.</w:t>
      </w:r>
    </w:p>
    <w:p w14:paraId="02AD6F6F" w14:textId="77777777" w:rsidR="00B11B76" w:rsidRPr="00173239" w:rsidRDefault="00B11B76" w:rsidP="00B11B76">
      <w:pPr>
        <w:ind w:firstLine="708"/>
        <w:rPr>
          <w:sz w:val="16"/>
          <w:szCs w:val="16"/>
          <w:lang w:val="uk-UA"/>
        </w:rPr>
      </w:pPr>
      <w:r w:rsidRPr="00173239">
        <w:rPr>
          <w:sz w:val="28"/>
          <w:szCs w:val="28"/>
          <w:lang w:val="uk-UA"/>
        </w:rPr>
        <w:t xml:space="preserve">                                                   </w:t>
      </w:r>
      <w:r w:rsidRPr="00173239">
        <w:rPr>
          <w:sz w:val="16"/>
          <w:szCs w:val="16"/>
          <w:lang w:val="uk-UA"/>
        </w:rPr>
        <w:t>(код та назва)</w:t>
      </w:r>
    </w:p>
    <w:p w14:paraId="52989638" w14:textId="77777777" w:rsidR="00B11B76" w:rsidRPr="00173239" w:rsidRDefault="00B11B76" w:rsidP="00B11B76">
      <w:pPr>
        <w:jc w:val="both"/>
        <w:rPr>
          <w:sz w:val="28"/>
          <w:szCs w:val="28"/>
          <w:lang w:val="uk-UA"/>
        </w:rPr>
      </w:pPr>
      <w:r w:rsidRPr="00173239">
        <w:rPr>
          <w:sz w:val="28"/>
          <w:szCs w:val="28"/>
          <w:lang w:val="uk-UA"/>
        </w:rPr>
        <w:t xml:space="preserve">Освітня програма </w:t>
      </w:r>
      <w:r w:rsidRPr="00173239">
        <w:rPr>
          <w:sz w:val="28"/>
          <w:szCs w:val="28"/>
          <w:u w:val="single"/>
          <w:lang w:val="uk-UA"/>
        </w:rPr>
        <w:t xml:space="preserve">                    фізичне виховання                                                </w:t>
      </w:r>
      <w:r w:rsidRPr="00173239">
        <w:rPr>
          <w:color w:val="FFFFFF"/>
          <w:sz w:val="28"/>
          <w:szCs w:val="28"/>
          <w:u w:val="single"/>
          <w:lang w:val="uk-UA"/>
        </w:rPr>
        <w:t>.</w:t>
      </w:r>
    </w:p>
    <w:p w14:paraId="42C7B238" w14:textId="77777777" w:rsidR="00B11B76" w:rsidRPr="00173239" w:rsidRDefault="00B11B76" w:rsidP="00B11B76">
      <w:pPr>
        <w:ind w:firstLine="708"/>
        <w:rPr>
          <w:sz w:val="16"/>
          <w:szCs w:val="16"/>
          <w:lang w:val="uk-UA"/>
        </w:rPr>
      </w:pPr>
      <w:r w:rsidRPr="00173239">
        <w:rPr>
          <w:sz w:val="28"/>
          <w:szCs w:val="28"/>
          <w:lang w:val="uk-UA"/>
        </w:rPr>
        <w:t xml:space="preserve">                                                   </w:t>
      </w:r>
      <w:r w:rsidRPr="00173239">
        <w:rPr>
          <w:sz w:val="16"/>
          <w:szCs w:val="16"/>
          <w:lang w:val="uk-UA"/>
        </w:rPr>
        <w:t>(код та назва)</w:t>
      </w:r>
    </w:p>
    <w:p w14:paraId="6336F7DC" w14:textId="77777777" w:rsidR="005810BC" w:rsidRPr="00173239" w:rsidRDefault="005810BC" w:rsidP="00B11B76">
      <w:pPr>
        <w:pStyle w:val="1"/>
        <w:jc w:val="center"/>
        <w:rPr>
          <w:b/>
          <w:szCs w:val="28"/>
        </w:rPr>
      </w:pPr>
    </w:p>
    <w:p w14:paraId="05A0F1FD" w14:textId="77777777" w:rsidR="00B11B76" w:rsidRPr="00173239" w:rsidRDefault="00B11B76" w:rsidP="00B11B76">
      <w:pPr>
        <w:pStyle w:val="1"/>
        <w:spacing w:line="240" w:lineRule="auto"/>
        <w:jc w:val="center"/>
        <w:rPr>
          <w:b/>
          <w:sz w:val="28"/>
          <w:szCs w:val="28"/>
        </w:rPr>
      </w:pPr>
      <w:r w:rsidRPr="00173239">
        <w:rPr>
          <w:szCs w:val="28"/>
        </w:rPr>
        <w:t xml:space="preserve">                   </w:t>
      </w:r>
      <w:r w:rsidRPr="00173239">
        <w:rPr>
          <w:sz w:val="28"/>
          <w:szCs w:val="28"/>
        </w:rPr>
        <w:t>ЗАТВЕРДЖУЮ</w:t>
      </w:r>
    </w:p>
    <w:p w14:paraId="0A703B40" w14:textId="77777777" w:rsidR="00B11B76" w:rsidRPr="00173239" w:rsidRDefault="00B11B76" w:rsidP="00B11B76">
      <w:pPr>
        <w:jc w:val="right"/>
        <w:rPr>
          <w:sz w:val="28"/>
          <w:szCs w:val="28"/>
          <w:lang w:val="uk-UA"/>
        </w:rPr>
      </w:pPr>
      <w:r w:rsidRPr="00173239">
        <w:rPr>
          <w:sz w:val="28"/>
          <w:szCs w:val="28"/>
          <w:lang w:val="uk-UA"/>
        </w:rPr>
        <w:t xml:space="preserve">Завідувач кафедри _________ </w:t>
      </w:r>
      <w:proofErr w:type="spellStart"/>
      <w:r w:rsidRPr="00173239">
        <w:rPr>
          <w:sz w:val="28"/>
          <w:szCs w:val="28"/>
          <w:lang w:val="uk-UA"/>
        </w:rPr>
        <w:t>А.П</w:t>
      </w:r>
      <w:proofErr w:type="spellEnd"/>
      <w:r w:rsidRPr="00173239">
        <w:rPr>
          <w:sz w:val="28"/>
          <w:szCs w:val="28"/>
          <w:lang w:val="uk-UA"/>
        </w:rPr>
        <w:t xml:space="preserve">. </w:t>
      </w:r>
      <w:proofErr w:type="spellStart"/>
      <w:r w:rsidRPr="00173239">
        <w:rPr>
          <w:sz w:val="28"/>
          <w:szCs w:val="28"/>
          <w:lang w:val="uk-UA"/>
        </w:rPr>
        <w:t>Конох</w:t>
      </w:r>
      <w:proofErr w:type="spellEnd"/>
    </w:p>
    <w:p w14:paraId="0E9DAC8B" w14:textId="77777777" w:rsidR="00B11B76" w:rsidRPr="00173239" w:rsidRDefault="00B11B76" w:rsidP="00B11B76">
      <w:pPr>
        <w:jc w:val="center"/>
        <w:rPr>
          <w:sz w:val="28"/>
          <w:szCs w:val="28"/>
          <w:lang w:val="uk-UA"/>
        </w:rPr>
      </w:pPr>
      <w:r w:rsidRPr="00173239">
        <w:rPr>
          <w:bCs/>
          <w:sz w:val="28"/>
          <w:szCs w:val="28"/>
          <w:lang w:val="uk-UA"/>
        </w:rPr>
        <w:t xml:space="preserve">                                               «_____»_____________20__року</w:t>
      </w:r>
    </w:p>
    <w:p w14:paraId="51F0FD01" w14:textId="77777777" w:rsidR="00B11B76" w:rsidRPr="00173239" w:rsidRDefault="00B11B76" w:rsidP="00B11B76">
      <w:pPr>
        <w:jc w:val="right"/>
        <w:rPr>
          <w:b/>
          <w:sz w:val="28"/>
          <w:szCs w:val="20"/>
          <w:lang w:val="uk-UA"/>
        </w:rPr>
      </w:pPr>
    </w:p>
    <w:p w14:paraId="2526E528" w14:textId="41D08745" w:rsidR="00B11B76" w:rsidRDefault="00B11B76" w:rsidP="00B11B76">
      <w:pPr>
        <w:jc w:val="right"/>
        <w:rPr>
          <w:b/>
          <w:sz w:val="28"/>
          <w:szCs w:val="20"/>
          <w:lang w:val="uk-UA"/>
        </w:rPr>
      </w:pPr>
    </w:p>
    <w:p w14:paraId="77E23442" w14:textId="77777777" w:rsidR="0037322E" w:rsidRPr="00173239" w:rsidRDefault="0037322E" w:rsidP="00B11B76">
      <w:pPr>
        <w:jc w:val="right"/>
        <w:rPr>
          <w:b/>
          <w:sz w:val="28"/>
          <w:szCs w:val="20"/>
          <w:lang w:val="uk-UA"/>
        </w:rPr>
      </w:pPr>
    </w:p>
    <w:p w14:paraId="6032088B" w14:textId="77777777" w:rsidR="00B11B76" w:rsidRPr="00173239" w:rsidRDefault="00B11B76" w:rsidP="00B11B76">
      <w:pPr>
        <w:keepNext/>
        <w:jc w:val="center"/>
        <w:outlineLvl w:val="1"/>
        <w:rPr>
          <w:sz w:val="28"/>
          <w:szCs w:val="28"/>
          <w:lang w:val="uk-UA"/>
        </w:rPr>
      </w:pPr>
      <w:r w:rsidRPr="00173239">
        <w:rPr>
          <w:sz w:val="28"/>
          <w:szCs w:val="28"/>
          <w:lang w:val="uk-UA"/>
        </w:rPr>
        <w:t xml:space="preserve">З  А  В  Д  А  Н  </w:t>
      </w:r>
      <w:proofErr w:type="spellStart"/>
      <w:r w:rsidRPr="00173239">
        <w:rPr>
          <w:sz w:val="28"/>
          <w:szCs w:val="28"/>
          <w:lang w:val="uk-UA"/>
        </w:rPr>
        <w:t>Н</w:t>
      </w:r>
      <w:proofErr w:type="spellEnd"/>
      <w:r w:rsidRPr="00173239">
        <w:rPr>
          <w:sz w:val="28"/>
          <w:szCs w:val="28"/>
          <w:lang w:val="uk-UA"/>
        </w:rPr>
        <w:t xml:space="preserve">  Я</w:t>
      </w:r>
    </w:p>
    <w:p w14:paraId="7A7EB49A" w14:textId="77777777" w:rsidR="00B11B76" w:rsidRPr="00173239" w:rsidRDefault="00B11B76" w:rsidP="00B11B76">
      <w:pPr>
        <w:keepNext/>
        <w:jc w:val="center"/>
        <w:outlineLvl w:val="2"/>
        <w:rPr>
          <w:b/>
          <w:sz w:val="28"/>
          <w:szCs w:val="28"/>
          <w:lang w:val="uk-UA"/>
        </w:rPr>
      </w:pPr>
      <w:r w:rsidRPr="00173239">
        <w:rPr>
          <w:b/>
          <w:sz w:val="28"/>
          <w:szCs w:val="28"/>
          <w:lang w:val="uk-UA"/>
        </w:rPr>
        <w:t>НА КВАЛІФІКАЦІЙНУ РОБОТУ СТУДЕНТОВІ</w:t>
      </w:r>
    </w:p>
    <w:p w14:paraId="69E37EAA" w14:textId="77777777" w:rsidR="00B11B76" w:rsidRPr="00173239" w:rsidRDefault="00B11B76" w:rsidP="00B11B76">
      <w:pPr>
        <w:jc w:val="center"/>
        <w:rPr>
          <w:b/>
          <w:sz w:val="28"/>
          <w:lang w:val="uk-UA"/>
        </w:rPr>
      </w:pPr>
      <w:proofErr w:type="spellStart"/>
      <w:r w:rsidRPr="00173239">
        <w:rPr>
          <w:b/>
          <w:sz w:val="28"/>
          <w:lang w:val="uk-UA"/>
        </w:rPr>
        <w:t>Бондару</w:t>
      </w:r>
      <w:proofErr w:type="spellEnd"/>
      <w:r w:rsidRPr="00173239">
        <w:rPr>
          <w:b/>
          <w:sz w:val="28"/>
          <w:lang w:val="uk-UA"/>
        </w:rPr>
        <w:t xml:space="preserve"> Володимиру Володимировичу</w:t>
      </w:r>
    </w:p>
    <w:p w14:paraId="577F3060" w14:textId="77777777" w:rsidR="00B11B76" w:rsidRPr="00173239" w:rsidRDefault="00B11B76" w:rsidP="00B11B76">
      <w:pPr>
        <w:jc w:val="center"/>
        <w:rPr>
          <w:b/>
          <w:sz w:val="28"/>
          <w:szCs w:val="28"/>
          <w:lang w:val="uk-UA"/>
        </w:rPr>
      </w:pPr>
    </w:p>
    <w:p w14:paraId="684A59C3" w14:textId="77777777" w:rsidR="00B11B76" w:rsidRPr="00173239" w:rsidRDefault="00B11B76" w:rsidP="00B11B76">
      <w:pPr>
        <w:jc w:val="both"/>
        <w:rPr>
          <w:color w:val="000000" w:themeColor="text1"/>
          <w:sz w:val="28"/>
          <w:szCs w:val="28"/>
          <w:lang w:val="uk-UA"/>
        </w:rPr>
      </w:pPr>
      <w:r w:rsidRPr="00173239">
        <w:rPr>
          <w:color w:val="000000" w:themeColor="text1"/>
          <w:sz w:val="28"/>
          <w:szCs w:val="28"/>
          <w:lang w:val="uk-UA"/>
        </w:rPr>
        <w:t xml:space="preserve">1. Тема роботи (проекту) </w:t>
      </w:r>
      <w:r w:rsidRPr="00173239">
        <w:rPr>
          <w:b/>
          <w:color w:val="000000" w:themeColor="text1"/>
          <w:sz w:val="28"/>
          <w:szCs w:val="28"/>
          <w:lang w:val="uk-UA"/>
        </w:rPr>
        <w:t>«</w:t>
      </w:r>
      <w:r w:rsidRPr="00173239">
        <w:rPr>
          <w:color w:val="000000" w:themeColor="text1"/>
          <w:sz w:val="28"/>
          <w:szCs w:val="28"/>
          <w:lang w:val="uk-UA"/>
        </w:rPr>
        <w:t xml:space="preserve">Використання засобів футболу у підвищенні фізичного стану учнів середніх класів» </w:t>
      </w:r>
    </w:p>
    <w:p w14:paraId="2813B62C" w14:textId="77777777" w:rsidR="00941A15" w:rsidRPr="00125363" w:rsidRDefault="00B11B76" w:rsidP="00B11B76">
      <w:pPr>
        <w:jc w:val="both"/>
        <w:rPr>
          <w:sz w:val="28"/>
          <w:szCs w:val="28"/>
          <w:lang w:val="uk-UA"/>
        </w:rPr>
      </w:pPr>
      <w:r w:rsidRPr="00173239">
        <w:rPr>
          <w:sz w:val="28"/>
          <w:szCs w:val="20"/>
          <w:lang w:val="uk-UA"/>
        </w:rPr>
        <w:t xml:space="preserve">керівник </w:t>
      </w:r>
      <w:r w:rsidRPr="00173239">
        <w:rPr>
          <w:sz w:val="28"/>
          <w:szCs w:val="28"/>
          <w:lang w:val="uk-UA"/>
        </w:rPr>
        <w:t>роботи</w:t>
      </w:r>
      <w:r w:rsidRPr="00173239">
        <w:rPr>
          <w:sz w:val="28"/>
          <w:szCs w:val="20"/>
          <w:lang w:val="uk-UA"/>
        </w:rPr>
        <w:t xml:space="preserve"> (</w:t>
      </w:r>
      <w:r w:rsidRPr="00941A15">
        <w:rPr>
          <w:sz w:val="28"/>
          <w:szCs w:val="20"/>
          <w:lang w:val="uk-UA"/>
        </w:rPr>
        <w:t>проекту</w:t>
      </w:r>
      <w:r w:rsidRPr="00941A15">
        <w:rPr>
          <w:sz w:val="28"/>
          <w:szCs w:val="28"/>
          <w:lang w:val="uk-UA"/>
        </w:rPr>
        <w:t xml:space="preserve">) </w:t>
      </w:r>
      <w:proofErr w:type="spellStart"/>
      <w:r w:rsidRPr="00941A15">
        <w:rPr>
          <w:sz w:val="28"/>
          <w:szCs w:val="28"/>
          <w:lang w:val="uk-UA"/>
        </w:rPr>
        <w:t>Товстоп’ятко</w:t>
      </w:r>
      <w:proofErr w:type="spellEnd"/>
      <w:r w:rsidRPr="00941A15">
        <w:rPr>
          <w:sz w:val="28"/>
          <w:szCs w:val="28"/>
          <w:lang w:val="uk-UA"/>
        </w:rPr>
        <w:t xml:space="preserve"> Федір Федорович,  </w:t>
      </w:r>
      <w:proofErr w:type="spellStart"/>
      <w:r w:rsidRPr="00941A15">
        <w:rPr>
          <w:sz w:val="28"/>
          <w:szCs w:val="28"/>
          <w:lang w:val="uk-UA"/>
        </w:rPr>
        <w:t>к.філос.н</w:t>
      </w:r>
      <w:proofErr w:type="spellEnd"/>
      <w:r w:rsidRPr="00941A15">
        <w:rPr>
          <w:sz w:val="28"/>
          <w:szCs w:val="28"/>
          <w:lang w:val="uk-UA"/>
        </w:rPr>
        <w:t xml:space="preserve">., доцент, затверджені наказом </w:t>
      </w:r>
      <w:proofErr w:type="spellStart"/>
      <w:r w:rsidRPr="00941A15">
        <w:rPr>
          <w:sz w:val="28"/>
          <w:szCs w:val="28"/>
          <w:lang w:val="uk-UA"/>
        </w:rPr>
        <w:t>ЗНУ</w:t>
      </w:r>
      <w:proofErr w:type="spellEnd"/>
      <w:r w:rsidRPr="00941A15">
        <w:rPr>
          <w:sz w:val="28"/>
          <w:szCs w:val="28"/>
          <w:lang w:val="uk-UA"/>
        </w:rPr>
        <w:t xml:space="preserve"> від </w:t>
      </w:r>
      <w:r w:rsidR="00941A15" w:rsidRPr="00125363">
        <w:rPr>
          <w:sz w:val="28"/>
          <w:szCs w:val="28"/>
          <w:lang w:val="uk-UA"/>
        </w:rPr>
        <w:t xml:space="preserve">25 </w:t>
      </w:r>
      <w:r w:rsidR="00941A15" w:rsidRPr="00941A15">
        <w:rPr>
          <w:sz w:val="28"/>
          <w:szCs w:val="28"/>
          <w:lang w:val="uk-UA"/>
        </w:rPr>
        <w:t xml:space="preserve">червня </w:t>
      </w:r>
      <w:r w:rsidR="00941A15" w:rsidRPr="00480100">
        <w:rPr>
          <w:sz w:val="28"/>
          <w:szCs w:val="28"/>
          <w:lang w:val="uk-UA"/>
        </w:rPr>
        <w:t>20</w:t>
      </w:r>
      <w:r w:rsidR="00941A15" w:rsidRPr="00941A15">
        <w:rPr>
          <w:sz w:val="28"/>
          <w:szCs w:val="28"/>
          <w:lang w:val="uk-UA"/>
        </w:rPr>
        <w:t xml:space="preserve">21 </w:t>
      </w:r>
      <w:r w:rsidR="00941A15" w:rsidRPr="00480100">
        <w:rPr>
          <w:sz w:val="28"/>
          <w:szCs w:val="28"/>
          <w:lang w:val="uk-UA"/>
        </w:rPr>
        <w:t>року №</w:t>
      </w:r>
      <w:r w:rsidR="00941A15" w:rsidRPr="00125363">
        <w:rPr>
          <w:sz w:val="28"/>
          <w:szCs w:val="28"/>
          <w:lang w:val="uk-UA"/>
        </w:rPr>
        <w:t xml:space="preserve"> 942-</w:t>
      </w:r>
      <w:r w:rsidR="00941A15" w:rsidRPr="00941A15">
        <w:rPr>
          <w:sz w:val="28"/>
          <w:szCs w:val="28"/>
          <w:lang w:val="en-US"/>
        </w:rPr>
        <w:t>c</w:t>
      </w:r>
      <w:r w:rsidR="00941A15" w:rsidRPr="00125363">
        <w:rPr>
          <w:sz w:val="28"/>
          <w:szCs w:val="28"/>
          <w:lang w:val="uk-UA"/>
        </w:rPr>
        <w:t>.</w:t>
      </w:r>
    </w:p>
    <w:p w14:paraId="6D407734" w14:textId="3580C509" w:rsidR="00B11B76" w:rsidRPr="00173239" w:rsidRDefault="00B11B76" w:rsidP="00B11B76">
      <w:pPr>
        <w:jc w:val="both"/>
        <w:rPr>
          <w:color w:val="000000" w:themeColor="text1"/>
          <w:sz w:val="28"/>
          <w:szCs w:val="20"/>
          <w:lang w:val="uk-UA"/>
        </w:rPr>
      </w:pPr>
      <w:r w:rsidRPr="00941A15">
        <w:rPr>
          <w:color w:val="000000" w:themeColor="text1"/>
          <w:sz w:val="28"/>
          <w:szCs w:val="20"/>
          <w:lang w:val="uk-UA"/>
        </w:rPr>
        <w:t xml:space="preserve">2. Строк подання студентом </w:t>
      </w:r>
      <w:r w:rsidRPr="00941A15">
        <w:rPr>
          <w:sz w:val="28"/>
          <w:szCs w:val="28"/>
          <w:lang w:val="uk-UA"/>
        </w:rPr>
        <w:t>роботи</w:t>
      </w:r>
      <w:r w:rsidRPr="00941A15">
        <w:rPr>
          <w:sz w:val="28"/>
          <w:szCs w:val="20"/>
          <w:lang w:val="uk-UA"/>
        </w:rPr>
        <w:t xml:space="preserve"> (проекту</w:t>
      </w:r>
      <w:r w:rsidRPr="00941A15">
        <w:rPr>
          <w:sz w:val="28"/>
          <w:szCs w:val="28"/>
          <w:lang w:val="uk-UA"/>
        </w:rPr>
        <w:t xml:space="preserve">) </w:t>
      </w:r>
      <w:r w:rsidRPr="00941A15">
        <w:rPr>
          <w:color w:val="000000" w:themeColor="text1"/>
          <w:sz w:val="28"/>
          <w:szCs w:val="20"/>
          <w:lang w:val="uk-UA"/>
        </w:rPr>
        <w:t>20 жовтня 2021 року.</w:t>
      </w:r>
    </w:p>
    <w:p w14:paraId="5D2A0724" w14:textId="77777777" w:rsidR="00B11B76" w:rsidRPr="00173239" w:rsidRDefault="00B11B76" w:rsidP="00B11B76">
      <w:pPr>
        <w:jc w:val="both"/>
        <w:rPr>
          <w:color w:val="000000" w:themeColor="text1"/>
          <w:sz w:val="28"/>
          <w:szCs w:val="20"/>
          <w:lang w:val="uk-UA"/>
        </w:rPr>
      </w:pPr>
      <w:r w:rsidRPr="00173239">
        <w:rPr>
          <w:color w:val="000000" w:themeColor="text1"/>
          <w:sz w:val="28"/>
          <w:szCs w:val="20"/>
          <w:lang w:val="uk-UA"/>
        </w:rPr>
        <w:t xml:space="preserve">3. Вихідні дані до </w:t>
      </w:r>
      <w:r w:rsidRPr="00173239">
        <w:rPr>
          <w:color w:val="000000" w:themeColor="text1"/>
          <w:sz w:val="28"/>
          <w:szCs w:val="28"/>
          <w:lang w:val="uk-UA"/>
        </w:rPr>
        <w:t>роботи (проекту)</w:t>
      </w:r>
    </w:p>
    <w:p w14:paraId="3060D6A8" w14:textId="42E2BC8F" w:rsidR="00B11B76" w:rsidRPr="00173239" w:rsidRDefault="006648AF" w:rsidP="00B11B76">
      <w:pPr>
        <w:jc w:val="both"/>
        <w:rPr>
          <w:color w:val="000000" w:themeColor="text1"/>
          <w:spacing w:val="-4"/>
          <w:sz w:val="28"/>
          <w:szCs w:val="28"/>
          <w:lang w:val="uk-UA"/>
        </w:rPr>
      </w:pPr>
      <w:r w:rsidRPr="00173239">
        <w:rPr>
          <w:color w:val="000000" w:themeColor="text1"/>
          <w:sz w:val="28"/>
          <w:szCs w:val="28"/>
          <w:lang w:val="uk-UA"/>
        </w:rPr>
        <w:t xml:space="preserve">Засвідчено низький рівень підготовленості хлопців середнього шкільного віку та відсутність позитивної динаміки їх фізичного стану під час навчання. За результатом аналізу отриманих протягом дослідження даних доведено ефективність секційних занять з футболу, яку підтверджено статистично вірогідними змінами (p&lt;0,05 – p&lt;0,001) за показниками фізичної та функціональної підготовленості. </w:t>
      </w:r>
    </w:p>
    <w:p w14:paraId="0E17B810" w14:textId="77777777" w:rsidR="00B11B76" w:rsidRPr="00173239" w:rsidRDefault="00B11B76" w:rsidP="00B11B76">
      <w:pPr>
        <w:jc w:val="both"/>
        <w:rPr>
          <w:color w:val="000000" w:themeColor="text1"/>
          <w:sz w:val="28"/>
          <w:szCs w:val="20"/>
          <w:lang w:val="uk-UA"/>
        </w:rPr>
      </w:pPr>
      <w:r w:rsidRPr="00173239">
        <w:rPr>
          <w:color w:val="000000" w:themeColor="text1"/>
          <w:sz w:val="28"/>
          <w:szCs w:val="20"/>
          <w:lang w:val="uk-UA"/>
        </w:rPr>
        <w:t xml:space="preserve">4. Зміст розрахунково-пояснювальної записки </w:t>
      </w:r>
    </w:p>
    <w:p w14:paraId="2DA864E5" w14:textId="5F93BADF" w:rsidR="00D2647D" w:rsidRPr="00173239" w:rsidRDefault="00D2647D" w:rsidP="00D2647D">
      <w:pPr>
        <w:numPr>
          <w:ilvl w:val="0"/>
          <w:numId w:val="23"/>
        </w:numPr>
        <w:ind w:left="0" w:firstLine="284"/>
        <w:jc w:val="both"/>
        <w:rPr>
          <w:sz w:val="28"/>
          <w:szCs w:val="28"/>
          <w:lang w:val="uk-UA"/>
        </w:rPr>
      </w:pPr>
      <w:r w:rsidRPr="00173239">
        <w:rPr>
          <w:sz w:val="28"/>
          <w:szCs w:val="28"/>
          <w:lang w:val="uk-UA"/>
        </w:rPr>
        <w:t xml:space="preserve">Здійснити аналіз </w:t>
      </w:r>
      <w:r w:rsidR="00BA714F" w:rsidRPr="00173239">
        <w:rPr>
          <w:sz w:val="28"/>
          <w:szCs w:val="28"/>
          <w:lang w:val="uk-UA"/>
        </w:rPr>
        <w:t xml:space="preserve">основних компонентів фізичного стану </w:t>
      </w:r>
      <w:r w:rsidR="00FB3565" w:rsidRPr="00173239">
        <w:rPr>
          <w:color w:val="000000" w:themeColor="text1"/>
          <w:sz w:val="28"/>
          <w:szCs w:val="28"/>
          <w:lang w:val="uk-UA"/>
        </w:rPr>
        <w:t>хлопців середнього шкільного віку</w:t>
      </w:r>
      <w:r w:rsidRPr="00173239">
        <w:rPr>
          <w:sz w:val="28"/>
          <w:szCs w:val="28"/>
          <w:lang w:val="uk-UA"/>
        </w:rPr>
        <w:t>.</w:t>
      </w:r>
    </w:p>
    <w:p w14:paraId="30335E4A" w14:textId="521C2690" w:rsidR="00D2647D" w:rsidRPr="00173239" w:rsidRDefault="00BA714F" w:rsidP="00D2647D">
      <w:pPr>
        <w:numPr>
          <w:ilvl w:val="0"/>
          <w:numId w:val="23"/>
        </w:numPr>
        <w:ind w:left="0" w:firstLine="284"/>
        <w:jc w:val="both"/>
        <w:rPr>
          <w:sz w:val="28"/>
          <w:szCs w:val="28"/>
          <w:lang w:val="uk-UA"/>
        </w:rPr>
      </w:pPr>
      <w:r w:rsidRPr="00173239">
        <w:rPr>
          <w:sz w:val="28"/>
          <w:szCs w:val="28"/>
          <w:lang w:val="uk-UA"/>
        </w:rPr>
        <w:t xml:space="preserve">Проаналізувати особливості змін </w:t>
      </w:r>
      <w:r w:rsidR="00D2647D" w:rsidRPr="00173239">
        <w:rPr>
          <w:sz w:val="28"/>
          <w:szCs w:val="28"/>
          <w:lang w:val="uk-UA"/>
        </w:rPr>
        <w:t xml:space="preserve">показників фізичної підготовленості і функціональної роботоздатності </w:t>
      </w:r>
      <w:r w:rsidR="00FB3565" w:rsidRPr="00173239">
        <w:rPr>
          <w:color w:val="000000" w:themeColor="text1"/>
          <w:sz w:val="28"/>
          <w:szCs w:val="28"/>
          <w:lang w:val="uk-UA"/>
        </w:rPr>
        <w:t xml:space="preserve">хлопців середнього шкільного віку </w:t>
      </w:r>
      <w:r w:rsidR="00D2647D" w:rsidRPr="00173239">
        <w:rPr>
          <w:sz w:val="28"/>
          <w:szCs w:val="28"/>
          <w:lang w:val="uk-UA"/>
        </w:rPr>
        <w:t>протягом дослідження.</w:t>
      </w:r>
    </w:p>
    <w:p w14:paraId="3DB50018" w14:textId="03DF23DE" w:rsidR="00D2647D" w:rsidRPr="001437D0" w:rsidRDefault="00D2647D" w:rsidP="00D2647D">
      <w:pPr>
        <w:numPr>
          <w:ilvl w:val="0"/>
          <w:numId w:val="23"/>
        </w:numPr>
        <w:ind w:left="0" w:firstLine="284"/>
        <w:jc w:val="both"/>
        <w:rPr>
          <w:sz w:val="28"/>
          <w:szCs w:val="28"/>
          <w:lang w:val="uk-UA"/>
        </w:rPr>
      </w:pPr>
      <w:r w:rsidRPr="001437D0">
        <w:rPr>
          <w:sz w:val="28"/>
          <w:szCs w:val="28"/>
          <w:lang w:val="uk-UA"/>
        </w:rPr>
        <w:t xml:space="preserve">Експериментально обґрунтувати ефективність впливу секційних занять з </w:t>
      </w:r>
      <w:r w:rsidR="00FB3565" w:rsidRPr="001437D0">
        <w:rPr>
          <w:sz w:val="28"/>
          <w:szCs w:val="28"/>
          <w:lang w:val="uk-UA"/>
        </w:rPr>
        <w:t>футболу</w:t>
      </w:r>
      <w:r w:rsidRPr="001437D0">
        <w:rPr>
          <w:sz w:val="28"/>
          <w:szCs w:val="28"/>
          <w:lang w:val="uk-UA"/>
        </w:rPr>
        <w:t xml:space="preserve"> на підвищення рівня фізичної підготовленості і функціональної роботоздатності </w:t>
      </w:r>
      <w:r w:rsidR="00FB3565" w:rsidRPr="001437D0">
        <w:rPr>
          <w:color w:val="000000" w:themeColor="text1"/>
          <w:sz w:val="28"/>
          <w:szCs w:val="28"/>
          <w:lang w:val="uk-UA"/>
        </w:rPr>
        <w:t>хлопців середнього шкільного віку</w:t>
      </w:r>
      <w:r w:rsidRPr="001437D0">
        <w:rPr>
          <w:sz w:val="28"/>
          <w:szCs w:val="28"/>
          <w:lang w:val="uk-UA"/>
        </w:rPr>
        <w:t>.</w:t>
      </w:r>
    </w:p>
    <w:p w14:paraId="37E1E5A9" w14:textId="75BFA776" w:rsidR="00B11B76" w:rsidRPr="001437D0" w:rsidRDefault="00B11B76" w:rsidP="00BA714F">
      <w:pPr>
        <w:pStyle w:val="a4"/>
        <w:numPr>
          <w:ilvl w:val="0"/>
          <w:numId w:val="24"/>
        </w:numPr>
        <w:tabs>
          <w:tab w:val="left" w:pos="284"/>
          <w:tab w:val="left" w:pos="426"/>
        </w:tabs>
        <w:ind w:left="0" w:firstLine="0"/>
        <w:jc w:val="both"/>
        <w:rPr>
          <w:spacing w:val="-6"/>
          <w:sz w:val="28"/>
          <w:szCs w:val="28"/>
          <w:lang w:val="uk-UA"/>
        </w:rPr>
      </w:pPr>
      <w:r w:rsidRPr="001437D0">
        <w:rPr>
          <w:sz w:val="28"/>
          <w:lang w:val="uk-UA"/>
        </w:rPr>
        <w:t xml:space="preserve">Перелік графічного матеріалу </w:t>
      </w:r>
      <w:r w:rsidR="001437D0" w:rsidRPr="001437D0">
        <w:rPr>
          <w:spacing w:val="-6"/>
          <w:sz w:val="28"/>
          <w:szCs w:val="28"/>
          <w:lang w:val="uk-UA"/>
        </w:rPr>
        <w:t xml:space="preserve">11 </w:t>
      </w:r>
      <w:r w:rsidRPr="001437D0">
        <w:rPr>
          <w:spacing w:val="-6"/>
          <w:sz w:val="28"/>
          <w:szCs w:val="28"/>
          <w:lang w:val="uk-UA"/>
        </w:rPr>
        <w:t>таблиць.</w:t>
      </w:r>
    </w:p>
    <w:p w14:paraId="2B92270B" w14:textId="77777777" w:rsidR="00BA714F" w:rsidRPr="00173239" w:rsidRDefault="00BA714F" w:rsidP="00BA714F">
      <w:pPr>
        <w:pStyle w:val="a4"/>
        <w:jc w:val="both"/>
        <w:rPr>
          <w:sz w:val="28"/>
          <w:lang w:val="uk-UA"/>
        </w:rPr>
      </w:pPr>
    </w:p>
    <w:p w14:paraId="70344A73" w14:textId="77777777" w:rsidR="00B11B76" w:rsidRPr="00173239" w:rsidRDefault="00B11B76" w:rsidP="00B11B76">
      <w:pPr>
        <w:jc w:val="both"/>
        <w:rPr>
          <w:sz w:val="28"/>
          <w:szCs w:val="28"/>
          <w:lang w:val="uk-UA"/>
        </w:rPr>
      </w:pPr>
      <w:r w:rsidRPr="00173239">
        <w:rPr>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B11B76" w:rsidRPr="00173239" w14:paraId="58F6E3A8" w14:textId="77777777" w:rsidTr="00B11B76">
        <w:trPr>
          <w:cantSplit/>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2119179D" w14:textId="77777777" w:rsidR="00B11B76" w:rsidRPr="00173239" w:rsidRDefault="00B11B76" w:rsidP="00B11B76">
            <w:pPr>
              <w:jc w:val="center"/>
              <w:rPr>
                <w:lang w:val="uk-UA"/>
              </w:rPr>
            </w:pPr>
            <w:r w:rsidRPr="00173239">
              <w:rPr>
                <w:lang w:val="uk-UA"/>
              </w:rPr>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5AABA2FF" w14:textId="77777777" w:rsidR="00B11B76" w:rsidRPr="00173239" w:rsidRDefault="00B11B76" w:rsidP="00B11B76">
            <w:pPr>
              <w:jc w:val="center"/>
              <w:rPr>
                <w:lang w:val="uk-UA"/>
              </w:rPr>
            </w:pPr>
            <w:r w:rsidRPr="00173239">
              <w:rPr>
                <w:lang w:val="uk-UA"/>
              </w:rPr>
              <w:t>Прізвище, ініціали та посада</w:t>
            </w:r>
          </w:p>
          <w:p w14:paraId="0598FCFD" w14:textId="77777777" w:rsidR="00B11B76" w:rsidRPr="00173239" w:rsidRDefault="00B11B76" w:rsidP="00B11B76">
            <w:pPr>
              <w:jc w:val="center"/>
              <w:rPr>
                <w:lang w:val="uk-UA"/>
              </w:rPr>
            </w:pPr>
            <w:r w:rsidRPr="00173239">
              <w:rPr>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592E1C0C" w14:textId="77777777" w:rsidR="00B11B76" w:rsidRPr="00173239" w:rsidRDefault="00B11B76" w:rsidP="00B11B76">
            <w:pPr>
              <w:jc w:val="center"/>
              <w:rPr>
                <w:lang w:val="uk-UA"/>
              </w:rPr>
            </w:pPr>
            <w:r w:rsidRPr="00173239">
              <w:rPr>
                <w:lang w:val="uk-UA"/>
              </w:rPr>
              <w:t>Підпис, дата</w:t>
            </w:r>
          </w:p>
        </w:tc>
      </w:tr>
      <w:tr w:rsidR="00B11B76" w:rsidRPr="00173239" w14:paraId="66D18BAC" w14:textId="77777777" w:rsidTr="00B11B76">
        <w:trPr>
          <w:cantSplit/>
        </w:trPr>
        <w:tc>
          <w:tcPr>
            <w:tcW w:w="2813" w:type="dxa"/>
            <w:vMerge/>
            <w:tcBorders>
              <w:top w:val="single" w:sz="4" w:space="0" w:color="auto"/>
              <w:left w:val="single" w:sz="4" w:space="0" w:color="auto"/>
              <w:bottom w:val="single" w:sz="4" w:space="0" w:color="auto"/>
              <w:right w:val="single" w:sz="4" w:space="0" w:color="auto"/>
            </w:tcBorders>
            <w:vAlign w:val="center"/>
          </w:tcPr>
          <w:p w14:paraId="12888212" w14:textId="77777777" w:rsidR="00B11B76" w:rsidRPr="00173239" w:rsidRDefault="00B11B76" w:rsidP="00B11B76">
            <w:pPr>
              <w:jc w:val="center"/>
              <w:rPr>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19F29E72" w14:textId="77777777" w:rsidR="00B11B76" w:rsidRPr="00173239" w:rsidRDefault="00B11B76" w:rsidP="00B11B7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BB52DD8" w14:textId="77777777" w:rsidR="00B11B76" w:rsidRPr="00173239" w:rsidRDefault="00B11B76" w:rsidP="00B11B76">
            <w:pPr>
              <w:jc w:val="center"/>
              <w:rPr>
                <w:lang w:val="uk-UA"/>
              </w:rPr>
            </w:pPr>
            <w:r w:rsidRPr="00173239">
              <w:rPr>
                <w:lang w:val="uk-UA"/>
              </w:rPr>
              <w:t>завдання</w:t>
            </w:r>
          </w:p>
          <w:p w14:paraId="40AC7450" w14:textId="77777777" w:rsidR="00B11B76" w:rsidRPr="00173239" w:rsidRDefault="00B11B76" w:rsidP="00B11B76">
            <w:pPr>
              <w:jc w:val="center"/>
              <w:rPr>
                <w:lang w:val="uk-UA"/>
              </w:rPr>
            </w:pPr>
            <w:r w:rsidRPr="00173239">
              <w:rPr>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32F6E76C" w14:textId="77777777" w:rsidR="00B11B76" w:rsidRPr="00173239" w:rsidRDefault="00B11B76" w:rsidP="00B11B76">
            <w:pPr>
              <w:jc w:val="center"/>
              <w:rPr>
                <w:lang w:val="uk-UA"/>
              </w:rPr>
            </w:pPr>
            <w:r w:rsidRPr="00173239">
              <w:rPr>
                <w:lang w:val="uk-UA"/>
              </w:rPr>
              <w:t>завдання</w:t>
            </w:r>
          </w:p>
          <w:p w14:paraId="4518E337" w14:textId="77777777" w:rsidR="00B11B76" w:rsidRPr="00173239" w:rsidRDefault="00B11B76" w:rsidP="00B11B76">
            <w:pPr>
              <w:jc w:val="center"/>
              <w:rPr>
                <w:lang w:val="uk-UA"/>
              </w:rPr>
            </w:pPr>
            <w:r w:rsidRPr="00173239">
              <w:rPr>
                <w:lang w:val="uk-UA"/>
              </w:rPr>
              <w:t>прийняв</w:t>
            </w:r>
          </w:p>
        </w:tc>
      </w:tr>
      <w:tr w:rsidR="00B11B76" w:rsidRPr="000D6771" w14:paraId="76346B58" w14:textId="77777777" w:rsidTr="00B11B76">
        <w:trPr>
          <w:trHeight w:val="338"/>
        </w:trPr>
        <w:tc>
          <w:tcPr>
            <w:tcW w:w="2813" w:type="dxa"/>
            <w:tcBorders>
              <w:top w:val="single" w:sz="4" w:space="0" w:color="auto"/>
              <w:left w:val="single" w:sz="4" w:space="0" w:color="auto"/>
              <w:bottom w:val="single" w:sz="4" w:space="0" w:color="auto"/>
              <w:right w:val="single" w:sz="4" w:space="0" w:color="auto"/>
            </w:tcBorders>
            <w:vAlign w:val="center"/>
          </w:tcPr>
          <w:p w14:paraId="0FE82565" w14:textId="77777777" w:rsidR="00B11B76" w:rsidRPr="00173239" w:rsidRDefault="00B11B76" w:rsidP="00B11B76">
            <w:pPr>
              <w:widowControl w:val="0"/>
              <w:autoSpaceDE w:val="0"/>
              <w:autoSpaceDN w:val="0"/>
              <w:adjustRightInd w:val="0"/>
              <w:rPr>
                <w:lang w:val="uk-UA"/>
              </w:rPr>
            </w:pPr>
            <w:r w:rsidRPr="00173239">
              <w:rPr>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14:paraId="57EF5A59" w14:textId="77777777" w:rsidR="00B11B76" w:rsidRPr="00173239" w:rsidRDefault="00B11B76" w:rsidP="00B11B76">
            <w:pPr>
              <w:ind w:right="-113"/>
              <w:jc w:val="center"/>
              <w:rPr>
                <w:lang w:val="uk-UA"/>
              </w:rPr>
            </w:pPr>
            <w:proofErr w:type="spellStart"/>
            <w:r w:rsidRPr="00173239">
              <w:rPr>
                <w:lang w:val="uk-UA"/>
              </w:rPr>
              <w:t>Товстоп’ятко</w:t>
            </w:r>
            <w:proofErr w:type="spellEnd"/>
            <w:r w:rsidRPr="00173239">
              <w:rPr>
                <w:lang w:val="uk-UA"/>
              </w:rPr>
              <w:t xml:space="preserve"> </w:t>
            </w:r>
            <w:proofErr w:type="spellStart"/>
            <w:r w:rsidRPr="00173239">
              <w:rPr>
                <w:lang w:val="uk-UA"/>
              </w:rPr>
              <w:t>Ф.Ф</w:t>
            </w:r>
            <w:proofErr w:type="spellEnd"/>
            <w:r w:rsidRPr="00173239">
              <w:rPr>
                <w:lang w:val="uk-UA"/>
              </w:rPr>
              <w:t xml:space="preserve">., доцент, </w:t>
            </w:r>
            <w:proofErr w:type="spellStart"/>
            <w:r w:rsidRPr="00173239">
              <w:rPr>
                <w:lang w:val="uk-UA"/>
              </w:rPr>
              <w:t>к.філос.н</w:t>
            </w:r>
            <w:proofErr w:type="spellEnd"/>
            <w:r w:rsidRPr="00173239">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1469ED30" w14:textId="77777777" w:rsidR="00B11B76" w:rsidRPr="00173239" w:rsidRDefault="00B11B76" w:rsidP="00B11B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3EBD10A5" w14:textId="77777777" w:rsidR="00B11B76" w:rsidRPr="00173239" w:rsidRDefault="00B11B76" w:rsidP="00B11B76">
            <w:pPr>
              <w:jc w:val="center"/>
              <w:rPr>
                <w:b/>
                <w:lang w:val="uk-UA"/>
              </w:rPr>
            </w:pPr>
          </w:p>
        </w:tc>
      </w:tr>
      <w:tr w:rsidR="00B11B76" w:rsidRPr="000D6771" w14:paraId="72B7EAFC" w14:textId="77777777" w:rsidTr="00B11B76">
        <w:tc>
          <w:tcPr>
            <w:tcW w:w="2813" w:type="dxa"/>
            <w:tcBorders>
              <w:top w:val="single" w:sz="4" w:space="0" w:color="auto"/>
              <w:left w:val="single" w:sz="4" w:space="0" w:color="auto"/>
              <w:bottom w:val="single" w:sz="4" w:space="0" w:color="auto"/>
              <w:right w:val="single" w:sz="4" w:space="0" w:color="auto"/>
            </w:tcBorders>
            <w:vAlign w:val="center"/>
          </w:tcPr>
          <w:p w14:paraId="54071444" w14:textId="77777777" w:rsidR="00B11B76" w:rsidRPr="00173239" w:rsidRDefault="00B11B76" w:rsidP="00B11B76">
            <w:pPr>
              <w:widowControl w:val="0"/>
              <w:autoSpaceDE w:val="0"/>
              <w:autoSpaceDN w:val="0"/>
              <w:adjustRightInd w:val="0"/>
              <w:rPr>
                <w:lang w:val="uk-UA"/>
              </w:rPr>
            </w:pPr>
            <w:r w:rsidRPr="00173239">
              <w:rPr>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14:paraId="2EA153F0" w14:textId="77777777" w:rsidR="00B11B76" w:rsidRPr="00173239" w:rsidRDefault="00B11B76" w:rsidP="00B11B76">
            <w:pPr>
              <w:jc w:val="center"/>
              <w:rPr>
                <w:lang w:val="uk-UA"/>
              </w:rPr>
            </w:pPr>
            <w:proofErr w:type="spellStart"/>
            <w:r w:rsidRPr="00173239">
              <w:rPr>
                <w:lang w:val="uk-UA"/>
              </w:rPr>
              <w:t>Товстоп’ятко</w:t>
            </w:r>
            <w:proofErr w:type="spellEnd"/>
            <w:r w:rsidRPr="00173239">
              <w:rPr>
                <w:lang w:val="uk-UA"/>
              </w:rPr>
              <w:t xml:space="preserve"> </w:t>
            </w:r>
            <w:proofErr w:type="spellStart"/>
            <w:r w:rsidRPr="00173239">
              <w:rPr>
                <w:lang w:val="uk-UA"/>
              </w:rPr>
              <w:t>Ф.Ф</w:t>
            </w:r>
            <w:proofErr w:type="spellEnd"/>
            <w:r w:rsidRPr="00173239">
              <w:rPr>
                <w:lang w:val="uk-UA"/>
              </w:rPr>
              <w:t xml:space="preserve">., доцент, </w:t>
            </w:r>
            <w:proofErr w:type="spellStart"/>
            <w:r w:rsidRPr="00173239">
              <w:rPr>
                <w:lang w:val="uk-UA"/>
              </w:rPr>
              <w:t>к.філос.н</w:t>
            </w:r>
            <w:proofErr w:type="spellEnd"/>
            <w:r w:rsidRPr="00173239">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7E1DF2DA" w14:textId="77777777" w:rsidR="00B11B76" w:rsidRPr="00173239" w:rsidRDefault="00B11B76" w:rsidP="00B11B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5DFA9F23" w14:textId="77777777" w:rsidR="00B11B76" w:rsidRPr="00173239" w:rsidRDefault="00B11B76" w:rsidP="00B11B76">
            <w:pPr>
              <w:jc w:val="center"/>
              <w:rPr>
                <w:b/>
                <w:lang w:val="uk-UA"/>
              </w:rPr>
            </w:pPr>
          </w:p>
        </w:tc>
      </w:tr>
      <w:tr w:rsidR="00B11B76" w:rsidRPr="000D6771" w14:paraId="62332C95" w14:textId="77777777" w:rsidTr="00B11B76">
        <w:tc>
          <w:tcPr>
            <w:tcW w:w="2813" w:type="dxa"/>
            <w:tcBorders>
              <w:top w:val="single" w:sz="4" w:space="0" w:color="auto"/>
              <w:left w:val="single" w:sz="4" w:space="0" w:color="auto"/>
              <w:bottom w:val="single" w:sz="4" w:space="0" w:color="auto"/>
              <w:right w:val="single" w:sz="4" w:space="0" w:color="auto"/>
            </w:tcBorders>
            <w:vAlign w:val="center"/>
          </w:tcPr>
          <w:p w14:paraId="14BECD9F" w14:textId="77777777" w:rsidR="00B11B76" w:rsidRPr="00173239" w:rsidRDefault="00B11B76" w:rsidP="00B11B76">
            <w:pPr>
              <w:widowControl w:val="0"/>
              <w:autoSpaceDE w:val="0"/>
              <w:autoSpaceDN w:val="0"/>
              <w:adjustRightInd w:val="0"/>
              <w:rPr>
                <w:lang w:val="uk-UA"/>
              </w:rPr>
            </w:pPr>
            <w:r w:rsidRPr="00173239">
              <w:rPr>
                <w:lang w:val="uk-UA"/>
              </w:rPr>
              <w:t xml:space="preserve">Визначення завдань </w:t>
            </w:r>
          </w:p>
          <w:p w14:paraId="76E2FAD7" w14:textId="77777777" w:rsidR="00B11B76" w:rsidRPr="00173239" w:rsidRDefault="00B11B76" w:rsidP="00B11B76">
            <w:pPr>
              <w:widowControl w:val="0"/>
              <w:autoSpaceDE w:val="0"/>
              <w:autoSpaceDN w:val="0"/>
              <w:adjustRightInd w:val="0"/>
              <w:rPr>
                <w:lang w:val="uk-UA"/>
              </w:rPr>
            </w:pPr>
            <w:r w:rsidRPr="00173239">
              <w:rPr>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14:paraId="7CBDFF24" w14:textId="77777777" w:rsidR="00B11B76" w:rsidRPr="00173239" w:rsidRDefault="00B11B76" w:rsidP="00B11B76">
            <w:pPr>
              <w:jc w:val="center"/>
              <w:rPr>
                <w:lang w:val="uk-UA"/>
              </w:rPr>
            </w:pPr>
            <w:proofErr w:type="spellStart"/>
            <w:r w:rsidRPr="00173239">
              <w:rPr>
                <w:lang w:val="uk-UA"/>
              </w:rPr>
              <w:t>Товстоп’ятко</w:t>
            </w:r>
            <w:proofErr w:type="spellEnd"/>
            <w:r w:rsidRPr="00173239">
              <w:rPr>
                <w:lang w:val="uk-UA"/>
              </w:rPr>
              <w:t xml:space="preserve"> </w:t>
            </w:r>
            <w:proofErr w:type="spellStart"/>
            <w:r w:rsidRPr="00173239">
              <w:rPr>
                <w:lang w:val="uk-UA"/>
              </w:rPr>
              <w:t>Ф.Ф</w:t>
            </w:r>
            <w:proofErr w:type="spellEnd"/>
            <w:r w:rsidRPr="00173239">
              <w:rPr>
                <w:lang w:val="uk-UA"/>
              </w:rPr>
              <w:t xml:space="preserve">., доцент, </w:t>
            </w:r>
            <w:proofErr w:type="spellStart"/>
            <w:r w:rsidRPr="00173239">
              <w:rPr>
                <w:lang w:val="uk-UA"/>
              </w:rPr>
              <w:t>к.філос.н</w:t>
            </w:r>
            <w:proofErr w:type="spellEnd"/>
            <w:r w:rsidRPr="00173239">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1FDCB" w14:textId="77777777" w:rsidR="00B11B76" w:rsidRPr="00173239" w:rsidRDefault="00B11B76" w:rsidP="00B11B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1A21603" w14:textId="77777777" w:rsidR="00B11B76" w:rsidRPr="00173239" w:rsidRDefault="00B11B76" w:rsidP="00B11B76">
            <w:pPr>
              <w:jc w:val="center"/>
              <w:rPr>
                <w:b/>
                <w:lang w:val="uk-UA"/>
              </w:rPr>
            </w:pPr>
          </w:p>
        </w:tc>
      </w:tr>
      <w:tr w:rsidR="00B11B76" w:rsidRPr="000D6771" w14:paraId="43DB423B" w14:textId="77777777" w:rsidTr="00B11B76">
        <w:trPr>
          <w:trHeight w:val="589"/>
        </w:trPr>
        <w:tc>
          <w:tcPr>
            <w:tcW w:w="2813" w:type="dxa"/>
            <w:tcBorders>
              <w:top w:val="single" w:sz="4" w:space="0" w:color="auto"/>
              <w:left w:val="single" w:sz="4" w:space="0" w:color="auto"/>
              <w:bottom w:val="single" w:sz="4" w:space="0" w:color="auto"/>
              <w:right w:val="single" w:sz="4" w:space="0" w:color="auto"/>
            </w:tcBorders>
            <w:vAlign w:val="center"/>
          </w:tcPr>
          <w:p w14:paraId="60423282" w14:textId="77777777" w:rsidR="00B11B76" w:rsidRPr="00173239" w:rsidRDefault="00B11B76" w:rsidP="00B11B76">
            <w:pPr>
              <w:widowControl w:val="0"/>
              <w:autoSpaceDE w:val="0"/>
              <w:autoSpaceDN w:val="0"/>
              <w:adjustRightInd w:val="0"/>
              <w:rPr>
                <w:lang w:val="uk-UA"/>
              </w:rPr>
            </w:pPr>
            <w:r w:rsidRPr="00173239">
              <w:rPr>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14:paraId="66989205" w14:textId="77777777" w:rsidR="00B11B76" w:rsidRPr="00173239" w:rsidRDefault="00B11B76" w:rsidP="00B11B76">
            <w:pPr>
              <w:jc w:val="center"/>
              <w:rPr>
                <w:lang w:val="uk-UA"/>
              </w:rPr>
            </w:pPr>
            <w:proofErr w:type="spellStart"/>
            <w:r w:rsidRPr="00173239">
              <w:rPr>
                <w:lang w:val="uk-UA"/>
              </w:rPr>
              <w:t>Товстоп’ятко</w:t>
            </w:r>
            <w:proofErr w:type="spellEnd"/>
            <w:r w:rsidRPr="00173239">
              <w:rPr>
                <w:lang w:val="uk-UA"/>
              </w:rPr>
              <w:t xml:space="preserve"> </w:t>
            </w:r>
            <w:proofErr w:type="spellStart"/>
            <w:r w:rsidRPr="00173239">
              <w:rPr>
                <w:lang w:val="uk-UA"/>
              </w:rPr>
              <w:t>Ф.Ф</w:t>
            </w:r>
            <w:proofErr w:type="spellEnd"/>
            <w:r w:rsidRPr="00173239">
              <w:rPr>
                <w:lang w:val="uk-UA"/>
              </w:rPr>
              <w:t xml:space="preserve">., доцент, </w:t>
            </w:r>
            <w:proofErr w:type="spellStart"/>
            <w:r w:rsidRPr="00173239">
              <w:rPr>
                <w:lang w:val="uk-UA"/>
              </w:rPr>
              <w:t>к.філос.н</w:t>
            </w:r>
            <w:proofErr w:type="spellEnd"/>
            <w:r w:rsidRPr="00173239">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0626C022" w14:textId="77777777" w:rsidR="00B11B76" w:rsidRPr="00173239" w:rsidRDefault="00B11B76" w:rsidP="00B11B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17A58490" w14:textId="77777777" w:rsidR="00B11B76" w:rsidRPr="00173239" w:rsidRDefault="00B11B76" w:rsidP="00B11B76">
            <w:pPr>
              <w:jc w:val="center"/>
              <w:rPr>
                <w:b/>
                <w:lang w:val="uk-UA"/>
              </w:rPr>
            </w:pPr>
          </w:p>
        </w:tc>
      </w:tr>
      <w:tr w:rsidR="00B11B76" w:rsidRPr="000D6771" w14:paraId="4DBA8C41" w14:textId="77777777" w:rsidTr="00B11B76">
        <w:trPr>
          <w:trHeight w:val="617"/>
        </w:trPr>
        <w:tc>
          <w:tcPr>
            <w:tcW w:w="2813" w:type="dxa"/>
            <w:tcBorders>
              <w:top w:val="single" w:sz="4" w:space="0" w:color="auto"/>
              <w:left w:val="single" w:sz="4" w:space="0" w:color="auto"/>
              <w:bottom w:val="single" w:sz="4" w:space="0" w:color="auto"/>
              <w:right w:val="single" w:sz="4" w:space="0" w:color="auto"/>
            </w:tcBorders>
            <w:vAlign w:val="center"/>
          </w:tcPr>
          <w:p w14:paraId="4D88BAEF" w14:textId="77777777" w:rsidR="00B11B76" w:rsidRPr="00173239" w:rsidRDefault="00B11B76" w:rsidP="00B11B76">
            <w:pPr>
              <w:widowControl w:val="0"/>
              <w:autoSpaceDE w:val="0"/>
              <w:autoSpaceDN w:val="0"/>
              <w:adjustRightInd w:val="0"/>
              <w:rPr>
                <w:lang w:val="uk-UA"/>
              </w:rPr>
            </w:pPr>
            <w:r w:rsidRPr="00173239">
              <w:rPr>
                <w:lang w:val="uk-UA"/>
              </w:rPr>
              <w:t xml:space="preserve">Результати </w:t>
            </w:r>
          </w:p>
          <w:p w14:paraId="11783313" w14:textId="77777777" w:rsidR="00B11B76" w:rsidRPr="00173239" w:rsidRDefault="00B11B76" w:rsidP="00B11B76">
            <w:pPr>
              <w:widowControl w:val="0"/>
              <w:autoSpaceDE w:val="0"/>
              <w:autoSpaceDN w:val="0"/>
              <w:adjustRightInd w:val="0"/>
              <w:rPr>
                <w:lang w:val="uk-UA"/>
              </w:rPr>
            </w:pPr>
            <w:r w:rsidRPr="00173239">
              <w:rPr>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14:paraId="4B4C27FC" w14:textId="77777777" w:rsidR="00B11B76" w:rsidRPr="00173239" w:rsidRDefault="00B11B76" w:rsidP="00B11B76">
            <w:pPr>
              <w:jc w:val="center"/>
              <w:rPr>
                <w:lang w:val="uk-UA"/>
              </w:rPr>
            </w:pPr>
            <w:proofErr w:type="spellStart"/>
            <w:r w:rsidRPr="00173239">
              <w:rPr>
                <w:lang w:val="uk-UA"/>
              </w:rPr>
              <w:t>Товстоп’ятко</w:t>
            </w:r>
            <w:proofErr w:type="spellEnd"/>
            <w:r w:rsidRPr="00173239">
              <w:rPr>
                <w:lang w:val="uk-UA"/>
              </w:rPr>
              <w:t xml:space="preserve"> </w:t>
            </w:r>
            <w:proofErr w:type="spellStart"/>
            <w:r w:rsidRPr="00173239">
              <w:rPr>
                <w:lang w:val="uk-UA"/>
              </w:rPr>
              <w:t>Ф.Ф</w:t>
            </w:r>
            <w:proofErr w:type="spellEnd"/>
            <w:r w:rsidRPr="00173239">
              <w:rPr>
                <w:lang w:val="uk-UA"/>
              </w:rPr>
              <w:t xml:space="preserve">., доцент, </w:t>
            </w:r>
            <w:proofErr w:type="spellStart"/>
            <w:r w:rsidRPr="00173239">
              <w:rPr>
                <w:lang w:val="uk-UA"/>
              </w:rPr>
              <w:t>к.філос.н</w:t>
            </w:r>
            <w:proofErr w:type="spellEnd"/>
            <w:r w:rsidRPr="00173239">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43A6BE58" w14:textId="77777777" w:rsidR="00B11B76" w:rsidRPr="00173239" w:rsidRDefault="00B11B76" w:rsidP="00B11B76">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6EE120F7" w14:textId="77777777" w:rsidR="00B11B76" w:rsidRPr="00173239" w:rsidRDefault="00B11B76" w:rsidP="00B11B76">
            <w:pPr>
              <w:jc w:val="center"/>
              <w:rPr>
                <w:b/>
                <w:lang w:val="uk-UA"/>
              </w:rPr>
            </w:pPr>
          </w:p>
        </w:tc>
      </w:tr>
    </w:tbl>
    <w:p w14:paraId="10234F4B" w14:textId="77777777" w:rsidR="005810BC" w:rsidRPr="00173239" w:rsidRDefault="005810BC" w:rsidP="00B11B76">
      <w:pPr>
        <w:jc w:val="both"/>
        <w:rPr>
          <w:sz w:val="28"/>
          <w:szCs w:val="28"/>
          <w:lang w:val="uk-UA"/>
        </w:rPr>
      </w:pPr>
    </w:p>
    <w:p w14:paraId="08A38271" w14:textId="4ECFACC1" w:rsidR="00B11B76" w:rsidRPr="00173239" w:rsidRDefault="00B11B76" w:rsidP="00B11B76">
      <w:pPr>
        <w:jc w:val="both"/>
        <w:rPr>
          <w:b/>
          <w:sz w:val="28"/>
          <w:szCs w:val="28"/>
          <w:lang w:val="uk-UA"/>
        </w:rPr>
      </w:pPr>
      <w:r w:rsidRPr="00173239">
        <w:rPr>
          <w:sz w:val="28"/>
          <w:szCs w:val="28"/>
          <w:lang w:val="uk-UA"/>
        </w:rPr>
        <w:t xml:space="preserve">7. Дата видачі завдання   </w:t>
      </w:r>
      <w:r w:rsidRPr="00173239">
        <w:rPr>
          <w:sz w:val="28"/>
          <w:szCs w:val="28"/>
          <w:lang w:val="uk-UA" w:eastAsia="uk-UA"/>
        </w:rPr>
        <w:t>15 вересня 2020 року</w:t>
      </w:r>
    </w:p>
    <w:p w14:paraId="2F3619FE" w14:textId="77777777" w:rsidR="005810BC" w:rsidRPr="00173239" w:rsidRDefault="005810BC" w:rsidP="00B11B76">
      <w:pPr>
        <w:keepNext/>
        <w:jc w:val="center"/>
        <w:outlineLvl w:val="3"/>
        <w:rPr>
          <w:sz w:val="40"/>
          <w:szCs w:val="40"/>
          <w:lang w:val="uk-UA"/>
        </w:rPr>
      </w:pPr>
    </w:p>
    <w:p w14:paraId="03CFE0F4" w14:textId="35A5A84B" w:rsidR="00B11B76" w:rsidRPr="00173239" w:rsidRDefault="00B11B76" w:rsidP="00B11B76">
      <w:pPr>
        <w:keepNext/>
        <w:jc w:val="center"/>
        <w:outlineLvl w:val="3"/>
        <w:rPr>
          <w:sz w:val="40"/>
          <w:szCs w:val="40"/>
          <w:lang w:val="uk-UA"/>
        </w:rPr>
      </w:pPr>
      <w:r w:rsidRPr="00173239">
        <w:rPr>
          <w:sz w:val="40"/>
          <w:szCs w:val="40"/>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B11B76" w:rsidRPr="00173239" w14:paraId="572E5379" w14:textId="77777777" w:rsidTr="00B11B76">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14:paraId="58F59115" w14:textId="77777777" w:rsidR="00B11B76" w:rsidRPr="00173239" w:rsidRDefault="00B11B76" w:rsidP="00B11B76">
            <w:pPr>
              <w:jc w:val="center"/>
              <w:rPr>
                <w:lang w:val="uk-UA"/>
              </w:rPr>
            </w:pPr>
            <w:r w:rsidRPr="00173239">
              <w:rPr>
                <w:lang w:val="uk-UA"/>
              </w:rPr>
              <w:t>№</w:t>
            </w:r>
          </w:p>
          <w:p w14:paraId="5FCBC56B" w14:textId="77777777" w:rsidR="00B11B76" w:rsidRPr="00173239" w:rsidRDefault="00B11B76" w:rsidP="00B11B76">
            <w:pPr>
              <w:jc w:val="center"/>
              <w:rPr>
                <w:lang w:val="uk-UA"/>
              </w:rPr>
            </w:pPr>
            <w:r w:rsidRPr="00173239">
              <w:rPr>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27617E34" w14:textId="77777777" w:rsidR="00B11B76" w:rsidRPr="00173239" w:rsidRDefault="00B11B76" w:rsidP="00B11B76">
            <w:pPr>
              <w:jc w:val="center"/>
              <w:rPr>
                <w:lang w:val="uk-UA"/>
              </w:rPr>
            </w:pPr>
            <w:r w:rsidRPr="00173239">
              <w:rPr>
                <w:lang w:val="uk-UA"/>
              </w:rPr>
              <w:t>Назва етапів дипломного</w:t>
            </w:r>
          </w:p>
          <w:p w14:paraId="62334CAF" w14:textId="77777777" w:rsidR="00B11B76" w:rsidRPr="00173239" w:rsidRDefault="00B11B76" w:rsidP="00B11B76">
            <w:pPr>
              <w:jc w:val="center"/>
              <w:rPr>
                <w:lang w:val="uk-UA"/>
              </w:rPr>
            </w:pPr>
            <w:r w:rsidRPr="00173239">
              <w:rPr>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511AD77" w14:textId="77777777" w:rsidR="00B11B76" w:rsidRPr="00173239" w:rsidRDefault="00B11B76" w:rsidP="00B11B76">
            <w:pPr>
              <w:jc w:val="center"/>
              <w:rPr>
                <w:lang w:val="uk-UA"/>
              </w:rPr>
            </w:pPr>
            <w:r w:rsidRPr="00173239">
              <w:rPr>
                <w:spacing w:val="-20"/>
                <w:lang w:val="uk-UA"/>
              </w:rPr>
              <w:t>Строк  виконання</w:t>
            </w:r>
            <w:r w:rsidRPr="00173239">
              <w:rPr>
                <w:lang w:val="uk-UA"/>
              </w:rPr>
              <w:t xml:space="preserve"> етапів проекту</w:t>
            </w:r>
          </w:p>
          <w:p w14:paraId="72388A8A" w14:textId="77777777" w:rsidR="00B11B76" w:rsidRPr="00173239" w:rsidRDefault="00B11B76" w:rsidP="00B11B76">
            <w:pPr>
              <w:jc w:val="center"/>
              <w:rPr>
                <w:lang w:val="uk-UA"/>
              </w:rPr>
            </w:pPr>
            <w:r w:rsidRPr="00173239">
              <w:rPr>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7E27C7F1" w14:textId="77777777" w:rsidR="00B11B76" w:rsidRPr="00173239" w:rsidRDefault="00B11B76" w:rsidP="00B11B76">
            <w:pPr>
              <w:keepNext/>
              <w:jc w:val="center"/>
              <w:outlineLvl w:val="2"/>
              <w:rPr>
                <w:spacing w:val="-20"/>
                <w:lang w:val="uk-UA"/>
              </w:rPr>
            </w:pPr>
            <w:r w:rsidRPr="00173239">
              <w:rPr>
                <w:spacing w:val="-20"/>
                <w:lang w:val="uk-UA"/>
              </w:rPr>
              <w:t>Примітка</w:t>
            </w:r>
          </w:p>
        </w:tc>
      </w:tr>
      <w:tr w:rsidR="00B11B76" w:rsidRPr="00173239" w14:paraId="119D49A0"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27452A97" w14:textId="77777777" w:rsidR="00B11B76" w:rsidRPr="00173239" w:rsidRDefault="00B11B76" w:rsidP="00B11B76">
            <w:pPr>
              <w:jc w:val="center"/>
              <w:rPr>
                <w:lang w:val="uk-UA"/>
              </w:rPr>
            </w:pPr>
            <w:r w:rsidRPr="00173239">
              <w:rPr>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237FB055" w14:textId="77777777" w:rsidR="00B11B76" w:rsidRPr="00173239" w:rsidRDefault="00B11B76" w:rsidP="00B11B76">
            <w:pPr>
              <w:widowControl w:val="0"/>
              <w:autoSpaceDE w:val="0"/>
              <w:autoSpaceDN w:val="0"/>
              <w:adjustRightInd w:val="0"/>
              <w:rPr>
                <w:lang w:val="uk-UA"/>
              </w:rPr>
            </w:pPr>
            <w:r w:rsidRPr="00173239">
              <w:rPr>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749C7FAC" w14:textId="77777777" w:rsidR="00B11B76" w:rsidRPr="00173239" w:rsidRDefault="00B11B76" w:rsidP="00B11B76">
            <w:pPr>
              <w:widowControl w:val="0"/>
              <w:autoSpaceDE w:val="0"/>
              <w:autoSpaceDN w:val="0"/>
              <w:adjustRightInd w:val="0"/>
              <w:jc w:val="center"/>
              <w:rPr>
                <w:lang w:val="uk-UA"/>
              </w:rPr>
            </w:pPr>
            <w:r w:rsidRPr="00173239">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32DADEAC" w14:textId="77777777" w:rsidR="00B11B76" w:rsidRPr="00173239" w:rsidRDefault="00B11B76" w:rsidP="00B11B76">
            <w:pPr>
              <w:jc w:val="center"/>
              <w:rPr>
                <w:lang w:val="uk-UA"/>
              </w:rPr>
            </w:pPr>
            <w:r w:rsidRPr="00173239">
              <w:rPr>
                <w:lang w:val="uk-UA"/>
              </w:rPr>
              <w:t>виконано</w:t>
            </w:r>
          </w:p>
        </w:tc>
      </w:tr>
      <w:tr w:rsidR="00B11B76" w:rsidRPr="00173239" w14:paraId="7C9883CD"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5A1E2A22" w14:textId="77777777" w:rsidR="00B11B76" w:rsidRPr="00173239" w:rsidRDefault="00B11B76" w:rsidP="00B11B76">
            <w:pPr>
              <w:jc w:val="center"/>
              <w:rPr>
                <w:lang w:val="uk-UA"/>
              </w:rPr>
            </w:pPr>
            <w:r w:rsidRPr="00173239">
              <w:rPr>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52433E3B" w14:textId="77777777" w:rsidR="00B11B76" w:rsidRPr="00173239" w:rsidRDefault="00B11B76" w:rsidP="00B11B76">
            <w:pPr>
              <w:widowControl w:val="0"/>
              <w:autoSpaceDE w:val="0"/>
              <w:autoSpaceDN w:val="0"/>
              <w:adjustRightInd w:val="0"/>
              <w:rPr>
                <w:lang w:val="uk-UA"/>
              </w:rPr>
            </w:pPr>
            <w:r w:rsidRPr="00173239">
              <w:rPr>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78B73C24" w14:textId="77777777" w:rsidR="00B11B76" w:rsidRPr="00173239" w:rsidRDefault="00B11B76" w:rsidP="00B11B76">
            <w:pPr>
              <w:jc w:val="center"/>
              <w:rPr>
                <w:lang w:val="uk-UA"/>
              </w:rPr>
            </w:pPr>
            <w:r w:rsidRPr="00173239">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288B21B2" w14:textId="77777777" w:rsidR="00B11B76" w:rsidRPr="00173239" w:rsidRDefault="00B11B76" w:rsidP="00B11B76">
            <w:pPr>
              <w:jc w:val="center"/>
              <w:rPr>
                <w:lang w:val="uk-UA"/>
              </w:rPr>
            </w:pPr>
            <w:r w:rsidRPr="00173239">
              <w:rPr>
                <w:lang w:val="uk-UA"/>
              </w:rPr>
              <w:t>виконано</w:t>
            </w:r>
          </w:p>
        </w:tc>
      </w:tr>
      <w:tr w:rsidR="00B11B76" w:rsidRPr="00173239" w14:paraId="057293C3"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02053D06" w14:textId="77777777" w:rsidR="00B11B76" w:rsidRPr="00173239" w:rsidRDefault="00B11B76" w:rsidP="00B11B76">
            <w:pPr>
              <w:jc w:val="center"/>
              <w:rPr>
                <w:lang w:val="uk-UA"/>
              </w:rPr>
            </w:pPr>
            <w:r w:rsidRPr="00173239">
              <w:rPr>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1E02B1E0" w14:textId="77777777" w:rsidR="00B11B76" w:rsidRPr="00173239" w:rsidRDefault="00B11B76" w:rsidP="00B11B76">
            <w:pPr>
              <w:widowControl w:val="0"/>
              <w:autoSpaceDE w:val="0"/>
              <w:autoSpaceDN w:val="0"/>
              <w:adjustRightInd w:val="0"/>
              <w:rPr>
                <w:lang w:val="uk-UA"/>
              </w:rPr>
            </w:pPr>
            <w:r w:rsidRPr="00173239">
              <w:rPr>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686E95AC" w14:textId="77777777" w:rsidR="00B11B76" w:rsidRPr="00173239" w:rsidRDefault="00B11B76" w:rsidP="00B11B76">
            <w:pPr>
              <w:jc w:val="center"/>
              <w:rPr>
                <w:lang w:val="uk-UA"/>
              </w:rPr>
            </w:pPr>
            <w:r w:rsidRPr="00173239">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7570DA46" w14:textId="77777777" w:rsidR="00B11B76" w:rsidRPr="00173239" w:rsidRDefault="00B11B76" w:rsidP="00B11B76">
            <w:pPr>
              <w:jc w:val="center"/>
              <w:rPr>
                <w:lang w:val="uk-UA"/>
              </w:rPr>
            </w:pPr>
            <w:r w:rsidRPr="00173239">
              <w:rPr>
                <w:lang w:val="uk-UA"/>
              </w:rPr>
              <w:t>виконано</w:t>
            </w:r>
          </w:p>
        </w:tc>
      </w:tr>
      <w:tr w:rsidR="00B11B76" w:rsidRPr="00173239" w14:paraId="5BD90C9A"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179B5BB6" w14:textId="77777777" w:rsidR="00B11B76" w:rsidRPr="00173239" w:rsidRDefault="00B11B76" w:rsidP="00B11B76">
            <w:pPr>
              <w:jc w:val="center"/>
              <w:rPr>
                <w:lang w:val="uk-UA"/>
              </w:rPr>
            </w:pPr>
            <w:r w:rsidRPr="00173239">
              <w:rPr>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3E1A0D9D" w14:textId="77777777" w:rsidR="00B11B76" w:rsidRPr="00173239" w:rsidRDefault="00B11B76" w:rsidP="00B11B76">
            <w:pPr>
              <w:widowControl w:val="0"/>
              <w:autoSpaceDE w:val="0"/>
              <w:autoSpaceDN w:val="0"/>
              <w:adjustRightInd w:val="0"/>
              <w:rPr>
                <w:lang w:val="uk-UA"/>
              </w:rPr>
            </w:pPr>
          </w:p>
          <w:p w14:paraId="0889183B" w14:textId="77777777" w:rsidR="00B11B76" w:rsidRPr="00173239" w:rsidRDefault="00B11B76" w:rsidP="00B11B76">
            <w:pPr>
              <w:widowControl w:val="0"/>
              <w:autoSpaceDE w:val="0"/>
              <w:autoSpaceDN w:val="0"/>
              <w:adjustRightInd w:val="0"/>
              <w:rPr>
                <w:lang w:val="uk-UA"/>
              </w:rPr>
            </w:pPr>
            <w:r w:rsidRPr="00173239">
              <w:rPr>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0E733AE5" w14:textId="77777777" w:rsidR="00B11B76" w:rsidRPr="00173239" w:rsidRDefault="00B11B76" w:rsidP="00B11B76">
            <w:pPr>
              <w:jc w:val="center"/>
              <w:rPr>
                <w:lang w:val="uk-UA"/>
              </w:rPr>
            </w:pPr>
            <w:r w:rsidRPr="00173239">
              <w:rPr>
                <w:lang w:val="uk-UA"/>
              </w:rPr>
              <w:t>жовтень 2020 –</w:t>
            </w:r>
          </w:p>
          <w:p w14:paraId="75A72427" w14:textId="77777777" w:rsidR="00B11B76" w:rsidRPr="00173239" w:rsidRDefault="00B11B76" w:rsidP="00B11B76">
            <w:pPr>
              <w:jc w:val="center"/>
              <w:rPr>
                <w:lang w:val="uk-UA"/>
              </w:rPr>
            </w:pPr>
            <w:r w:rsidRPr="00173239">
              <w:rPr>
                <w:lang w:val="uk-UA"/>
              </w:rPr>
              <w:t>травень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2822D884" w14:textId="77777777" w:rsidR="00B11B76" w:rsidRPr="00173239" w:rsidRDefault="00B11B76" w:rsidP="00B11B76">
            <w:pPr>
              <w:jc w:val="center"/>
              <w:rPr>
                <w:lang w:val="uk-UA"/>
              </w:rPr>
            </w:pPr>
            <w:r w:rsidRPr="00173239">
              <w:rPr>
                <w:lang w:val="uk-UA"/>
              </w:rPr>
              <w:t>виконано</w:t>
            </w:r>
          </w:p>
        </w:tc>
      </w:tr>
      <w:tr w:rsidR="00B11B76" w:rsidRPr="00173239" w14:paraId="20F5EA68"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30C5692E" w14:textId="77777777" w:rsidR="00B11B76" w:rsidRPr="00173239" w:rsidRDefault="00B11B76" w:rsidP="00B11B76">
            <w:pPr>
              <w:jc w:val="center"/>
              <w:rPr>
                <w:lang w:val="uk-UA"/>
              </w:rPr>
            </w:pPr>
            <w:r w:rsidRPr="00173239">
              <w:rPr>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2060DF82" w14:textId="77777777" w:rsidR="00B11B76" w:rsidRPr="00173239" w:rsidRDefault="00B11B76" w:rsidP="00B11B76">
            <w:pPr>
              <w:widowControl w:val="0"/>
              <w:autoSpaceDE w:val="0"/>
              <w:autoSpaceDN w:val="0"/>
              <w:adjustRightInd w:val="0"/>
              <w:rPr>
                <w:lang w:val="uk-UA"/>
              </w:rPr>
            </w:pPr>
            <w:r w:rsidRPr="00173239">
              <w:rPr>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3F6B30E1" w14:textId="77777777" w:rsidR="00B11B76" w:rsidRPr="00173239" w:rsidRDefault="00B11B76" w:rsidP="00B11B76">
            <w:pPr>
              <w:jc w:val="center"/>
              <w:rPr>
                <w:lang w:val="uk-UA"/>
              </w:rPr>
            </w:pPr>
            <w:r w:rsidRPr="00173239">
              <w:rPr>
                <w:lang w:val="uk-UA"/>
              </w:rPr>
              <w:t>червень 2021 – серпень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0E3EF97D" w14:textId="77777777" w:rsidR="00B11B76" w:rsidRPr="00173239" w:rsidRDefault="00B11B76" w:rsidP="00B11B76">
            <w:pPr>
              <w:jc w:val="center"/>
              <w:rPr>
                <w:lang w:val="uk-UA"/>
              </w:rPr>
            </w:pPr>
            <w:r w:rsidRPr="00173239">
              <w:rPr>
                <w:lang w:val="uk-UA"/>
              </w:rPr>
              <w:t>виконано</w:t>
            </w:r>
          </w:p>
        </w:tc>
      </w:tr>
      <w:tr w:rsidR="00B11B76" w:rsidRPr="00173239" w14:paraId="49FB06ED"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152E61E3" w14:textId="77777777" w:rsidR="00B11B76" w:rsidRPr="00173239" w:rsidRDefault="00B11B76" w:rsidP="00B11B76">
            <w:pPr>
              <w:jc w:val="center"/>
              <w:rPr>
                <w:lang w:val="uk-UA"/>
              </w:rPr>
            </w:pPr>
            <w:r w:rsidRPr="00173239">
              <w:rPr>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2F6E0D98" w14:textId="77777777" w:rsidR="00B11B76" w:rsidRPr="00173239" w:rsidRDefault="00B11B76" w:rsidP="00B11B76">
            <w:pPr>
              <w:widowControl w:val="0"/>
              <w:autoSpaceDE w:val="0"/>
              <w:autoSpaceDN w:val="0"/>
              <w:adjustRightInd w:val="0"/>
              <w:rPr>
                <w:lang w:val="uk-UA"/>
              </w:rPr>
            </w:pPr>
          </w:p>
          <w:p w14:paraId="2C0C48AD" w14:textId="77777777" w:rsidR="00B11B76" w:rsidRPr="00173239" w:rsidRDefault="00B11B76" w:rsidP="00B11B76">
            <w:pPr>
              <w:widowControl w:val="0"/>
              <w:autoSpaceDE w:val="0"/>
              <w:autoSpaceDN w:val="0"/>
              <w:adjustRightInd w:val="0"/>
              <w:rPr>
                <w:lang w:val="uk-UA"/>
              </w:rPr>
            </w:pPr>
            <w:r w:rsidRPr="00173239">
              <w:rPr>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E4CE11F" w14:textId="77777777" w:rsidR="00B11B76" w:rsidRPr="00173239" w:rsidRDefault="00B11B76" w:rsidP="00B11B76">
            <w:pPr>
              <w:jc w:val="center"/>
              <w:rPr>
                <w:lang w:val="uk-UA"/>
              </w:rPr>
            </w:pPr>
            <w:r w:rsidRPr="00173239">
              <w:rPr>
                <w:lang w:val="uk-UA"/>
              </w:rPr>
              <w:t>вересень 2021 – 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16655F05" w14:textId="77777777" w:rsidR="00B11B76" w:rsidRPr="00173239" w:rsidRDefault="00B11B76" w:rsidP="00B11B76">
            <w:pPr>
              <w:jc w:val="center"/>
              <w:rPr>
                <w:lang w:val="uk-UA"/>
              </w:rPr>
            </w:pPr>
            <w:r w:rsidRPr="00173239">
              <w:rPr>
                <w:lang w:val="uk-UA"/>
              </w:rPr>
              <w:t>виконано</w:t>
            </w:r>
          </w:p>
        </w:tc>
      </w:tr>
      <w:tr w:rsidR="00B11B76" w:rsidRPr="00173239" w14:paraId="623911AB"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3E459035" w14:textId="77777777" w:rsidR="00B11B76" w:rsidRPr="00173239" w:rsidRDefault="00B11B76" w:rsidP="00B11B76">
            <w:pPr>
              <w:jc w:val="center"/>
              <w:rPr>
                <w:lang w:val="uk-UA"/>
              </w:rPr>
            </w:pPr>
            <w:r w:rsidRPr="00173239">
              <w:rPr>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0DBA207E" w14:textId="77777777" w:rsidR="00B11B76" w:rsidRPr="00173239" w:rsidRDefault="00B11B76" w:rsidP="00B11B76">
            <w:pPr>
              <w:widowControl w:val="0"/>
              <w:autoSpaceDE w:val="0"/>
              <w:autoSpaceDN w:val="0"/>
              <w:adjustRightInd w:val="0"/>
              <w:rPr>
                <w:lang w:val="uk-UA"/>
              </w:rPr>
            </w:pPr>
            <w:r w:rsidRPr="00173239">
              <w:rPr>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387D3014" w14:textId="77777777" w:rsidR="00B11B76" w:rsidRPr="00173239" w:rsidRDefault="00B11B76" w:rsidP="00B11B76">
            <w:pPr>
              <w:jc w:val="center"/>
              <w:rPr>
                <w:lang w:val="uk-UA"/>
              </w:rPr>
            </w:pPr>
            <w:r w:rsidRPr="00173239">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35AA52D9" w14:textId="77777777" w:rsidR="00B11B76" w:rsidRPr="00173239" w:rsidRDefault="00B11B76" w:rsidP="00B11B76">
            <w:pPr>
              <w:jc w:val="center"/>
              <w:rPr>
                <w:lang w:val="uk-UA"/>
              </w:rPr>
            </w:pPr>
            <w:r w:rsidRPr="00173239">
              <w:rPr>
                <w:lang w:val="uk-UA"/>
              </w:rPr>
              <w:t>виконано</w:t>
            </w:r>
          </w:p>
        </w:tc>
      </w:tr>
      <w:tr w:rsidR="00B11B76" w:rsidRPr="00173239" w14:paraId="446AAFF6" w14:textId="77777777" w:rsidTr="00B11B76">
        <w:tc>
          <w:tcPr>
            <w:tcW w:w="680" w:type="dxa"/>
            <w:tcBorders>
              <w:top w:val="single" w:sz="4" w:space="0" w:color="auto"/>
              <w:left w:val="single" w:sz="4" w:space="0" w:color="auto"/>
              <w:bottom w:val="single" w:sz="4" w:space="0" w:color="auto"/>
              <w:right w:val="single" w:sz="4" w:space="0" w:color="auto"/>
            </w:tcBorders>
            <w:vAlign w:val="center"/>
          </w:tcPr>
          <w:p w14:paraId="4267A7DC" w14:textId="77777777" w:rsidR="00B11B76" w:rsidRPr="00125363" w:rsidRDefault="00B11B76" w:rsidP="00B11B76">
            <w:pPr>
              <w:jc w:val="center"/>
              <w:rPr>
                <w:lang w:val="uk-UA"/>
              </w:rPr>
            </w:pPr>
            <w:r w:rsidRPr="00125363">
              <w:rPr>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1D9F7B7D" w14:textId="77777777" w:rsidR="00B11B76" w:rsidRPr="00125363" w:rsidRDefault="00B11B76" w:rsidP="00B11B76">
            <w:pPr>
              <w:widowControl w:val="0"/>
              <w:autoSpaceDE w:val="0"/>
              <w:autoSpaceDN w:val="0"/>
              <w:adjustRightInd w:val="0"/>
              <w:rPr>
                <w:lang w:val="uk-UA"/>
              </w:rPr>
            </w:pPr>
            <w:r w:rsidRPr="00125363">
              <w:rPr>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0A5138B7" w14:textId="77777777" w:rsidR="00B11B76" w:rsidRPr="00125363" w:rsidRDefault="00B11B76" w:rsidP="00B11B76">
            <w:pPr>
              <w:jc w:val="center"/>
              <w:rPr>
                <w:lang w:val="uk-UA"/>
              </w:rPr>
            </w:pPr>
            <w:r w:rsidRPr="00125363">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68F970D6" w14:textId="77777777" w:rsidR="00B11B76" w:rsidRPr="00173239" w:rsidRDefault="00B11B76" w:rsidP="00B11B76">
            <w:pPr>
              <w:jc w:val="center"/>
              <w:rPr>
                <w:lang w:val="uk-UA"/>
              </w:rPr>
            </w:pPr>
            <w:r w:rsidRPr="00125363">
              <w:rPr>
                <w:lang w:val="uk-UA"/>
              </w:rPr>
              <w:t>виконано</w:t>
            </w:r>
          </w:p>
        </w:tc>
      </w:tr>
    </w:tbl>
    <w:p w14:paraId="4BED51A0" w14:textId="498FE975" w:rsidR="00B11B76" w:rsidRPr="00173239" w:rsidRDefault="00B11B76" w:rsidP="00B11B76">
      <w:pPr>
        <w:jc w:val="both"/>
        <w:rPr>
          <w:b/>
          <w:sz w:val="20"/>
          <w:szCs w:val="20"/>
          <w:lang w:val="uk-UA"/>
        </w:rPr>
      </w:pPr>
    </w:p>
    <w:p w14:paraId="30FC1295" w14:textId="77777777" w:rsidR="005810BC" w:rsidRPr="00173239" w:rsidRDefault="005810BC" w:rsidP="00B11B76">
      <w:pPr>
        <w:jc w:val="both"/>
        <w:rPr>
          <w:b/>
          <w:sz w:val="20"/>
          <w:szCs w:val="20"/>
          <w:lang w:val="uk-UA"/>
        </w:rPr>
      </w:pPr>
    </w:p>
    <w:p w14:paraId="6A61381F" w14:textId="77777777" w:rsidR="00B11B76" w:rsidRPr="00173239" w:rsidRDefault="00B11B76" w:rsidP="00B11B76">
      <w:pPr>
        <w:jc w:val="both"/>
        <w:rPr>
          <w:sz w:val="28"/>
          <w:szCs w:val="28"/>
          <w:lang w:val="uk-UA"/>
        </w:rPr>
      </w:pPr>
      <w:r w:rsidRPr="00173239">
        <w:rPr>
          <w:sz w:val="28"/>
          <w:szCs w:val="28"/>
          <w:lang w:val="uk-UA"/>
        </w:rPr>
        <w:t xml:space="preserve">Студент </w:t>
      </w:r>
      <w:r w:rsidRPr="00173239">
        <w:rPr>
          <w:sz w:val="28"/>
          <w:szCs w:val="28"/>
          <w:u w:val="single"/>
          <w:lang w:val="uk-UA"/>
        </w:rPr>
        <w:t>_________________         Бондар В.В.__</w:t>
      </w:r>
    </w:p>
    <w:p w14:paraId="2EB2E4AA" w14:textId="77777777" w:rsidR="00B11B76" w:rsidRPr="00173239" w:rsidRDefault="00B11B76" w:rsidP="00B11B76">
      <w:pPr>
        <w:jc w:val="both"/>
        <w:rPr>
          <w:bCs/>
          <w:sz w:val="28"/>
          <w:szCs w:val="28"/>
          <w:vertAlign w:val="superscript"/>
          <w:lang w:val="uk-UA"/>
        </w:rPr>
      </w:pPr>
      <w:r w:rsidRPr="00173239">
        <w:rPr>
          <w:bCs/>
          <w:sz w:val="28"/>
          <w:szCs w:val="28"/>
          <w:lang w:val="uk-UA"/>
        </w:rPr>
        <w:t xml:space="preserve">                           </w:t>
      </w:r>
      <w:r w:rsidRPr="00173239">
        <w:rPr>
          <w:bCs/>
          <w:sz w:val="28"/>
          <w:szCs w:val="28"/>
          <w:vertAlign w:val="superscript"/>
          <w:lang w:val="uk-UA"/>
        </w:rPr>
        <w:t>(підпис)                                (прізвище та ініціали)</w:t>
      </w:r>
    </w:p>
    <w:p w14:paraId="1FFB1AB6" w14:textId="77777777" w:rsidR="00B11B76" w:rsidRPr="00173239" w:rsidRDefault="00B11B76" w:rsidP="00B11B76">
      <w:pPr>
        <w:jc w:val="both"/>
        <w:rPr>
          <w:sz w:val="28"/>
          <w:szCs w:val="28"/>
          <w:lang w:val="uk-UA"/>
        </w:rPr>
      </w:pPr>
    </w:p>
    <w:p w14:paraId="7F3C807F" w14:textId="5161B93E" w:rsidR="00B11B76" w:rsidRPr="00173239" w:rsidRDefault="00B11B76" w:rsidP="00B11B76">
      <w:pPr>
        <w:jc w:val="both"/>
        <w:rPr>
          <w:sz w:val="28"/>
          <w:szCs w:val="28"/>
          <w:lang w:val="uk-UA"/>
        </w:rPr>
      </w:pPr>
      <w:r w:rsidRPr="00173239">
        <w:rPr>
          <w:sz w:val="28"/>
          <w:szCs w:val="28"/>
          <w:lang w:val="uk-UA"/>
        </w:rPr>
        <w:t xml:space="preserve">Керівник проекту (роботи) </w:t>
      </w:r>
      <w:r w:rsidRPr="00173239">
        <w:rPr>
          <w:sz w:val="28"/>
          <w:szCs w:val="28"/>
          <w:u w:val="single"/>
          <w:lang w:val="uk-UA"/>
        </w:rPr>
        <w:t xml:space="preserve">___________доцент, </w:t>
      </w:r>
      <w:proofErr w:type="spellStart"/>
      <w:r w:rsidRPr="00173239">
        <w:rPr>
          <w:sz w:val="28"/>
          <w:szCs w:val="28"/>
          <w:u w:val="single"/>
          <w:lang w:val="uk-UA"/>
        </w:rPr>
        <w:t>к.філос.н</w:t>
      </w:r>
      <w:proofErr w:type="spellEnd"/>
      <w:r w:rsidRPr="00173239">
        <w:rPr>
          <w:sz w:val="28"/>
          <w:szCs w:val="28"/>
          <w:u w:val="single"/>
          <w:lang w:val="uk-UA"/>
        </w:rPr>
        <w:t>.</w:t>
      </w:r>
      <w:r w:rsidRPr="00173239">
        <w:rPr>
          <w:lang w:val="uk-UA"/>
        </w:rPr>
        <w:t xml:space="preserve"> </w:t>
      </w:r>
      <w:proofErr w:type="spellStart"/>
      <w:r w:rsidRPr="00173239">
        <w:rPr>
          <w:sz w:val="28"/>
          <w:szCs w:val="28"/>
          <w:u w:val="single"/>
          <w:lang w:val="uk-UA"/>
        </w:rPr>
        <w:t>Товстоп’ятко</w:t>
      </w:r>
      <w:proofErr w:type="spellEnd"/>
      <w:r w:rsidRPr="00173239">
        <w:rPr>
          <w:sz w:val="28"/>
          <w:szCs w:val="28"/>
          <w:u w:val="single"/>
          <w:lang w:val="uk-UA"/>
        </w:rPr>
        <w:t xml:space="preserve"> </w:t>
      </w:r>
      <w:proofErr w:type="spellStart"/>
      <w:r w:rsidRPr="00173239">
        <w:rPr>
          <w:sz w:val="28"/>
          <w:szCs w:val="28"/>
          <w:u w:val="single"/>
          <w:lang w:val="uk-UA"/>
        </w:rPr>
        <w:t>Ф.Ф</w:t>
      </w:r>
      <w:proofErr w:type="spellEnd"/>
      <w:r w:rsidRPr="00173239">
        <w:rPr>
          <w:sz w:val="28"/>
          <w:szCs w:val="28"/>
          <w:u w:val="single"/>
          <w:lang w:val="uk-UA"/>
        </w:rPr>
        <w:t>.</w:t>
      </w:r>
    </w:p>
    <w:p w14:paraId="4F1A73CF" w14:textId="77777777" w:rsidR="00B11B76" w:rsidRPr="00125363" w:rsidRDefault="00B11B76" w:rsidP="00B11B76">
      <w:pPr>
        <w:jc w:val="both"/>
        <w:rPr>
          <w:bCs/>
          <w:sz w:val="28"/>
          <w:szCs w:val="28"/>
          <w:lang w:val="uk-UA"/>
        </w:rPr>
      </w:pPr>
      <w:r w:rsidRPr="00173239">
        <w:rPr>
          <w:sz w:val="28"/>
          <w:szCs w:val="28"/>
          <w:lang w:val="uk-UA"/>
        </w:rPr>
        <w:t xml:space="preserve">                                                    </w:t>
      </w:r>
      <w:r w:rsidRPr="00125363">
        <w:rPr>
          <w:bCs/>
          <w:sz w:val="28"/>
          <w:szCs w:val="28"/>
          <w:vertAlign w:val="superscript"/>
          <w:lang w:val="uk-UA"/>
        </w:rPr>
        <w:t>(підпис)                              (прізвище та ініціали)</w:t>
      </w:r>
    </w:p>
    <w:p w14:paraId="44D9A6CA" w14:textId="77777777" w:rsidR="00B11B76" w:rsidRPr="00125363" w:rsidRDefault="00B11B76" w:rsidP="00B11B76">
      <w:pPr>
        <w:keepNext/>
        <w:jc w:val="center"/>
        <w:outlineLvl w:val="0"/>
        <w:rPr>
          <w:sz w:val="28"/>
          <w:szCs w:val="28"/>
          <w:lang w:val="uk-UA"/>
        </w:rPr>
      </w:pPr>
    </w:p>
    <w:p w14:paraId="5BAEBDDC" w14:textId="5755E72E" w:rsidR="000D6771" w:rsidRDefault="00B11B76" w:rsidP="000D6771">
      <w:pPr>
        <w:keepNext/>
        <w:jc w:val="both"/>
        <w:outlineLvl w:val="0"/>
        <w:rPr>
          <w:bCs/>
          <w:sz w:val="28"/>
          <w:szCs w:val="28"/>
          <w:lang w:val="uk-UA"/>
        </w:rPr>
      </w:pPr>
      <w:proofErr w:type="spellStart"/>
      <w:r w:rsidRPr="00125363">
        <w:rPr>
          <w:sz w:val="28"/>
          <w:szCs w:val="28"/>
          <w:lang w:val="uk-UA"/>
        </w:rPr>
        <w:t>Нормоконтроль</w:t>
      </w:r>
      <w:proofErr w:type="spellEnd"/>
      <w:r w:rsidRPr="00125363">
        <w:rPr>
          <w:sz w:val="28"/>
          <w:szCs w:val="28"/>
          <w:lang w:val="uk-UA"/>
        </w:rPr>
        <w:t xml:space="preserve"> пройдено </w:t>
      </w:r>
      <w:r w:rsidRPr="00125363">
        <w:rPr>
          <w:sz w:val="28"/>
          <w:szCs w:val="28"/>
          <w:u w:val="single"/>
          <w:lang w:val="uk-UA"/>
        </w:rPr>
        <w:t>_______</w:t>
      </w:r>
      <w:r w:rsidR="000D6771">
        <w:rPr>
          <w:sz w:val="28"/>
          <w:szCs w:val="28"/>
          <w:u w:val="single"/>
          <w:lang w:val="uk-UA"/>
        </w:rPr>
        <w:t xml:space="preserve">          </w:t>
      </w:r>
      <w:proofErr w:type="spellStart"/>
      <w:r w:rsidR="000D6771">
        <w:rPr>
          <w:sz w:val="28"/>
          <w:szCs w:val="28"/>
          <w:u w:val="single"/>
        </w:rPr>
        <w:t>професор</w:t>
      </w:r>
      <w:proofErr w:type="spellEnd"/>
      <w:r w:rsidR="000D6771" w:rsidRPr="0081553E">
        <w:rPr>
          <w:sz w:val="28"/>
          <w:szCs w:val="28"/>
          <w:u w:val="single"/>
        </w:rPr>
        <w:t xml:space="preserve">, </w:t>
      </w:r>
      <w:proofErr w:type="spellStart"/>
      <w:r w:rsidR="000D6771">
        <w:rPr>
          <w:sz w:val="28"/>
          <w:szCs w:val="28"/>
          <w:u w:val="single"/>
          <w:lang w:val="uk-UA"/>
        </w:rPr>
        <w:t>д</w:t>
      </w:r>
      <w:r w:rsidR="000D6771" w:rsidRPr="00F7048A">
        <w:rPr>
          <w:sz w:val="28"/>
          <w:szCs w:val="28"/>
          <w:u w:val="single"/>
          <w:lang w:val="uk-UA"/>
        </w:rPr>
        <w:t>.фіз.вих</w:t>
      </w:r>
      <w:proofErr w:type="spellEnd"/>
      <w:r w:rsidR="000D6771" w:rsidRPr="00F7048A">
        <w:rPr>
          <w:sz w:val="28"/>
          <w:szCs w:val="28"/>
          <w:u w:val="single"/>
          <w:lang w:val="uk-UA"/>
        </w:rPr>
        <w:t>.</w:t>
      </w:r>
      <w:r w:rsidR="000D6771" w:rsidRPr="00F7048A">
        <w:rPr>
          <w:u w:val="single"/>
          <w:lang w:val="uk-UA"/>
        </w:rPr>
        <w:t xml:space="preserve"> </w:t>
      </w:r>
      <w:r w:rsidR="000D6771">
        <w:rPr>
          <w:sz w:val="28"/>
          <w:szCs w:val="28"/>
          <w:u w:val="single"/>
        </w:rPr>
        <w:t>Тищенко</w:t>
      </w:r>
      <w:r w:rsidR="000D6771" w:rsidRPr="0081553E">
        <w:rPr>
          <w:sz w:val="28"/>
          <w:szCs w:val="28"/>
          <w:u w:val="single"/>
        </w:rPr>
        <w:t xml:space="preserve"> </w:t>
      </w:r>
      <w:proofErr w:type="spellStart"/>
      <w:r w:rsidR="000D6771">
        <w:rPr>
          <w:sz w:val="28"/>
          <w:szCs w:val="28"/>
          <w:u w:val="single"/>
        </w:rPr>
        <w:t>В</w:t>
      </w:r>
      <w:r w:rsidR="000D6771" w:rsidRPr="0081553E">
        <w:rPr>
          <w:sz w:val="28"/>
          <w:szCs w:val="28"/>
          <w:u w:val="single"/>
        </w:rPr>
        <w:t>.</w:t>
      </w:r>
      <w:r w:rsidR="000D6771">
        <w:rPr>
          <w:sz w:val="28"/>
          <w:szCs w:val="28"/>
          <w:u w:val="single"/>
        </w:rPr>
        <w:t>О</w:t>
      </w:r>
      <w:proofErr w:type="spellEnd"/>
      <w:r w:rsidR="000D6771">
        <w:rPr>
          <w:sz w:val="28"/>
          <w:szCs w:val="28"/>
          <w:u w:val="single"/>
        </w:rPr>
        <w:t>.</w:t>
      </w:r>
      <w:r w:rsidRPr="00173239">
        <w:rPr>
          <w:bCs/>
          <w:sz w:val="28"/>
          <w:szCs w:val="28"/>
          <w:lang w:val="uk-UA"/>
        </w:rPr>
        <w:t xml:space="preserve">                                                   </w:t>
      </w:r>
      <w:r w:rsidR="000D6771">
        <w:rPr>
          <w:bCs/>
          <w:sz w:val="28"/>
          <w:szCs w:val="28"/>
          <w:lang w:val="uk-UA"/>
        </w:rPr>
        <w:t xml:space="preserve">           </w:t>
      </w:r>
    </w:p>
    <w:p w14:paraId="76836FA1" w14:textId="34FD40CC" w:rsidR="00B11B76" w:rsidRPr="00173239" w:rsidRDefault="000D6771" w:rsidP="000D6771">
      <w:pPr>
        <w:keepNext/>
        <w:jc w:val="both"/>
        <w:outlineLvl w:val="0"/>
        <w:rPr>
          <w:sz w:val="28"/>
          <w:szCs w:val="28"/>
          <w:lang w:val="uk-UA"/>
        </w:rPr>
      </w:pPr>
      <w:r>
        <w:rPr>
          <w:bCs/>
          <w:sz w:val="28"/>
          <w:szCs w:val="28"/>
          <w:vertAlign w:val="superscript"/>
          <w:lang w:val="uk-UA"/>
        </w:rPr>
        <w:t xml:space="preserve">                                                                                 </w:t>
      </w:r>
      <w:r w:rsidR="00B11B76" w:rsidRPr="00173239">
        <w:rPr>
          <w:bCs/>
          <w:sz w:val="28"/>
          <w:szCs w:val="28"/>
          <w:vertAlign w:val="superscript"/>
          <w:lang w:val="uk-UA"/>
        </w:rPr>
        <w:t>(підпис)                                  (прізвище та ініціали)</w:t>
      </w:r>
    </w:p>
    <w:p w14:paraId="5052F7E7" w14:textId="2D0C5492" w:rsidR="00B11B76" w:rsidRPr="000D6771" w:rsidRDefault="00B11B76" w:rsidP="00C609DD">
      <w:pPr>
        <w:tabs>
          <w:tab w:val="left" w:pos="2901"/>
        </w:tabs>
        <w:spacing w:line="360" w:lineRule="auto"/>
        <w:ind w:right="113"/>
        <w:jc w:val="center"/>
        <w:rPr>
          <w:sz w:val="28"/>
          <w:szCs w:val="28"/>
        </w:rPr>
      </w:pPr>
      <w:bookmarkStart w:id="0" w:name="_GoBack"/>
      <w:bookmarkEnd w:id="0"/>
    </w:p>
    <w:p w14:paraId="4D151EBC" w14:textId="3E48E6E4" w:rsidR="005810BC" w:rsidRPr="00173239" w:rsidRDefault="005810BC" w:rsidP="00C609DD">
      <w:pPr>
        <w:tabs>
          <w:tab w:val="left" w:pos="2901"/>
        </w:tabs>
        <w:spacing w:line="360" w:lineRule="auto"/>
        <w:ind w:right="113"/>
        <w:jc w:val="center"/>
        <w:rPr>
          <w:sz w:val="28"/>
          <w:szCs w:val="28"/>
          <w:lang w:val="uk-UA"/>
        </w:rPr>
      </w:pPr>
    </w:p>
    <w:p w14:paraId="0DCE9571" w14:textId="4947D702" w:rsidR="005810BC" w:rsidRPr="00173239" w:rsidRDefault="005810BC" w:rsidP="00C609DD">
      <w:pPr>
        <w:tabs>
          <w:tab w:val="left" w:pos="2901"/>
        </w:tabs>
        <w:spacing w:line="360" w:lineRule="auto"/>
        <w:ind w:right="113"/>
        <w:jc w:val="center"/>
        <w:rPr>
          <w:sz w:val="28"/>
          <w:szCs w:val="28"/>
          <w:lang w:val="uk-UA"/>
        </w:rPr>
      </w:pPr>
    </w:p>
    <w:p w14:paraId="64104217" w14:textId="5EC44871" w:rsidR="005810BC" w:rsidRPr="00173239" w:rsidRDefault="005810BC" w:rsidP="00C609DD">
      <w:pPr>
        <w:tabs>
          <w:tab w:val="left" w:pos="2901"/>
        </w:tabs>
        <w:spacing w:line="360" w:lineRule="auto"/>
        <w:ind w:right="113"/>
        <w:jc w:val="center"/>
        <w:rPr>
          <w:sz w:val="28"/>
          <w:szCs w:val="28"/>
          <w:lang w:val="uk-UA"/>
        </w:rPr>
      </w:pPr>
    </w:p>
    <w:p w14:paraId="2B1BF9F5" w14:textId="77777777" w:rsidR="005810BC" w:rsidRPr="00173239" w:rsidRDefault="005810BC" w:rsidP="00C609DD">
      <w:pPr>
        <w:tabs>
          <w:tab w:val="left" w:pos="2901"/>
        </w:tabs>
        <w:spacing w:line="360" w:lineRule="auto"/>
        <w:ind w:right="113"/>
        <w:jc w:val="center"/>
        <w:rPr>
          <w:sz w:val="28"/>
          <w:szCs w:val="28"/>
          <w:lang w:val="uk-UA"/>
        </w:rPr>
      </w:pPr>
    </w:p>
    <w:p w14:paraId="42EC5BAC" w14:textId="3910B094" w:rsidR="00C609DD" w:rsidRPr="00173239" w:rsidRDefault="00C609DD" w:rsidP="00C609DD">
      <w:pPr>
        <w:tabs>
          <w:tab w:val="left" w:pos="2901"/>
        </w:tabs>
        <w:spacing w:line="360" w:lineRule="auto"/>
        <w:ind w:right="113"/>
        <w:jc w:val="center"/>
        <w:rPr>
          <w:sz w:val="28"/>
          <w:szCs w:val="28"/>
          <w:lang w:val="uk-UA"/>
        </w:rPr>
      </w:pPr>
      <w:r w:rsidRPr="00173239">
        <w:rPr>
          <w:sz w:val="28"/>
          <w:szCs w:val="28"/>
          <w:lang w:val="uk-UA"/>
        </w:rPr>
        <w:lastRenderedPageBreak/>
        <w:t>ЗМІСТ</w:t>
      </w:r>
    </w:p>
    <w:p w14:paraId="0085A763" w14:textId="77777777" w:rsidR="00C609DD" w:rsidRPr="00173239" w:rsidRDefault="00C609DD" w:rsidP="00C609DD">
      <w:pPr>
        <w:tabs>
          <w:tab w:val="left" w:pos="2901"/>
        </w:tabs>
        <w:spacing w:line="360" w:lineRule="auto"/>
        <w:ind w:right="113"/>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C609DD" w:rsidRPr="00173239" w14:paraId="1DFAE93C" w14:textId="77777777" w:rsidTr="00B46FFB">
        <w:tc>
          <w:tcPr>
            <w:tcW w:w="8795" w:type="dxa"/>
          </w:tcPr>
          <w:p w14:paraId="22732289" w14:textId="77777777" w:rsidR="00C609DD" w:rsidRPr="00173239" w:rsidRDefault="00C609DD" w:rsidP="00141A66">
            <w:pPr>
              <w:tabs>
                <w:tab w:val="left" w:pos="2901"/>
              </w:tabs>
              <w:spacing w:line="360" w:lineRule="auto"/>
              <w:jc w:val="both"/>
              <w:rPr>
                <w:sz w:val="28"/>
                <w:szCs w:val="28"/>
                <w:lang w:val="uk-UA"/>
              </w:rPr>
            </w:pPr>
            <w:r w:rsidRPr="00173239">
              <w:rPr>
                <w:sz w:val="28"/>
                <w:szCs w:val="28"/>
                <w:lang w:val="uk-UA"/>
              </w:rPr>
              <w:t>Реферат............................................................................................................</w:t>
            </w:r>
          </w:p>
          <w:p w14:paraId="6F13C6BA" w14:textId="7C1AB570" w:rsidR="0098254E" w:rsidRPr="00173239" w:rsidRDefault="0098254E" w:rsidP="00141A66">
            <w:pPr>
              <w:tabs>
                <w:tab w:val="left" w:pos="2901"/>
              </w:tabs>
              <w:spacing w:line="360" w:lineRule="auto"/>
              <w:jc w:val="both"/>
              <w:rPr>
                <w:sz w:val="28"/>
                <w:szCs w:val="28"/>
                <w:lang w:val="uk-UA"/>
              </w:rPr>
            </w:pPr>
            <w:proofErr w:type="spellStart"/>
            <w:r w:rsidRPr="00173239">
              <w:rPr>
                <w:sz w:val="28"/>
                <w:szCs w:val="28"/>
                <w:lang w:val="uk-UA"/>
              </w:rPr>
              <w:t>Abstract</w:t>
            </w:r>
            <w:proofErr w:type="spellEnd"/>
            <w:r w:rsidRPr="00173239">
              <w:rPr>
                <w:sz w:val="28"/>
                <w:szCs w:val="28"/>
                <w:lang w:val="uk-UA"/>
              </w:rPr>
              <w:t>………………………………………………………………………</w:t>
            </w:r>
          </w:p>
          <w:p w14:paraId="3600A3A2" w14:textId="77777777" w:rsidR="00C609DD" w:rsidRPr="00173239" w:rsidRDefault="00C609DD" w:rsidP="00141A66">
            <w:pPr>
              <w:tabs>
                <w:tab w:val="left" w:pos="2901"/>
              </w:tabs>
              <w:spacing w:line="360" w:lineRule="auto"/>
              <w:jc w:val="both"/>
              <w:rPr>
                <w:sz w:val="28"/>
                <w:szCs w:val="28"/>
                <w:lang w:val="uk-UA"/>
              </w:rPr>
            </w:pPr>
            <w:r w:rsidRPr="00173239">
              <w:rPr>
                <w:sz w:val="28"/>
                <w:szCs w:val="28"/>
                <w:lang w:val="uk-UA"/>
              </w:rPr>
              <w:t>Перелік умовних позначень, символів, одиниць, скорочень та термінів…………………………………………………………....................</w:t>
            </w:r>
          </w:p>
        </w:tc>
        <w:tc>
          <w:tcPr>
            <w:tcW w:w="1059" w:type="dxa"/>
          </w:tcPr>
          <w:p w14:paraId="5192563B" w14:textId="77777777" w:rsidR="00C609DD" w:rsidRPr="00173239" w:rsidRDefault="00C609DD" w:rsidP="00141A66">
            <w:pPr>
              <w:spacing w:line="360" w:lineRule="auto"/>
              <w:jc w:val="both"/>
              <w:rPr>
                <w:sz w:val="28"/>
                <w:szCs w:val="28"/>
                <w:lang w:val="uk-UA"/>
              </w:rPr>
            </w:pPr>
            <w:r w:rsidRPr="00173239">
              <w:rPr>
                <w:sz w:val="28"/>
                <w:szCs w:val="28"/>
                <w:lang w:val="uk-UA"/>
              </w:rPr>
              <w:t>5</w:t>
            </w:r>
          </w:p>
          <w:p w14:paraId="7602E574" w14:textId="27AF792F" w:rsidR="00C609DD" w:rsidRPr="00173239" w:rsidRDefault="0098254E" w:rsidP="00141A66">
            <w:pPr>
              <w:spacing w:line="360" w:lineRule="auto"/>
              <w:jc w:val="both"/>
              <w:rPr>
                <w:sz w:val="28"/>
                <w:szCs w:val="28"/>
                <w:lang w:val="uk-UA"/>
              </w:rPr>
            </w:pPr>
            <w:r w:rsidRPr="00173239">
              <w:rPr>
                <w:sz w:val="28"/>
                <w:szCs w:val="28"/>
                <w:lang w:val="uk-UA"/>
              </w:rPr>
              <w:t>6</w:t>
            </w:r>
          </w:p>
          <w:p w14:paraId="6829930B" w14:textId="77777777" w:rsidR="00C609DD" w:rsidRPr="00173239" w:rsidRDefault="00C609DD" w:rsidP="00141A66">
            <w:pPr>
              <w:spacing w:line="360" w:lineRule="auto"/>
              <w:jc w:val="both"/>
              <w:rPr>
                <w:sz w:val="28"/>
                <w:szCs w:val="28"/>
                <w:lang w:val="uk-UA"/>
              </w:rPr>
            </w:pPr>
            <w:r w:rsidRPr="00173239">
              <w:rPr>
                <w:sz w:val="28"/>
                <w:szCs w:val="28"/>
                <w:lang w:val="uk-UA"/>
              </w:rPr>
              <w:t>7</w:t>
            </w:r>
          </w:p>
        </w:tc>
      </w:tr>
      <w:tr w:rsidR="00C609DD" w:rsidRPr="00173239" w14:paraId="2456F445" w14:textId="77777777" w:rsidTr="00B46FFB">
        <w:tc>
          <w:tcPr>
            <w:tcW w:w="8795" w:type="dxa"/>
          </w:tcPr>
          <w:p w14:paraId="3DD26D47" w14:textId="77777777" w:rsidR="00C609DD" w:rsidRPr="00173239" w:rsidRDefault="00C609DD" w:rsidP="00141A66">
            <w:pPr>
              <w:spacing w:line="360" w:lineRule="auto"/>
              <w:jc w:val="both"/>
              <w:rPr>
                <w:sz w:val="28"/>
                <w:szCs w:val="28"/>
                <w:lang w:val="uk-UA"/>
              </w:rPr>
            </w:pPr>
            <w:r w:rsidRPr="00173239">
              <w:rPr>
                <w:sz w:val="28"/>
                <w:szCs w:val="28"/>
                <w:lang w:val="uk-UA"/>
              </w:rPr>
              <w:t>Вступ….…………………………………………………………..….....…....</w:t>
            </w:r>
          </w:p>
        </w:tc>
        <w:tc>
          <w:tcPr>
            <w:tcW w:w="1059" w:type="dxa"/>
          </w:tcPr>
          <w:p w14:paraId="4CB70566" w14:textId="77777777" w:rsidR="00C609DD" w:rsidRPr="00173239" w:rsidRDefault="00C609DD" w:rsidP="00141A66">
            <w:pPr>
              <w:spacing w:line="360" w:lineRule="auto"/>
              <w:jc w:val="both"/>
              <w:rPr>
                <w:sz w:val="28"/>
                <w:szCs w:val="28"/>
                <w:lang w:val="uk-UA"/>
              </w:rPr>
            </w:pPr>
            <w:r w:rsidRPr="00173239">
              <w:rPr>
                <w:sz w:val="28"/>
                <w:szCs w:val="28"/>
                <w:lang w:val="uk-UA"/>
              </w:rPr>
              <w:t>8</w:t>
            </w:r>
          </w:p>
        </w:tc>
      </w:tr>
      <w:tr w:rsidR="00C609DD" w:rsidRPr="00173239" w14:paraId="4CA77816" w14:textId="77777777" w:rsidTr="00B46FFB">
        <w:tc>
          <w:tcPr>
            <w:tcW w:w="8795" w:type="dxa"/>
          </w:tcPr>
          <w:p w14:paraId="36E5C938" w14:textId="77777777" w:rsidR="00C609DD" w:rsidRPr="00173239" w:rsidRDefault="00C609DD" w:rsidP="00E03AC9">
            <w:pPr>
              <w:pStyle w:val="a4"/>
              <w:numPr>
                <w:ilvl w:val="0"/>
                <w:numId w:val="3"/>
              </w:numPr>
              <w:tabs>
                <w:tab w:val="left" w:pos="316"/>
              </w:tabs>
              <w:spacing w:line="360" w:lineRule="auto"/>
              <w:ind w:left="0" w:hanging="720"/>
              <w:jc w:val="both"/>
              <w:rPr>
                <w:sz w:val="28"/>
                <w:szCs w:val="28"/>
                <w:lang w:val="uk-UA"/>
              </w:rPr>
            </w:pPr>
            <w:r w:rsidRPr="00173239">
              <w:rPr>
                <w:sz w:val="28"/>
                <w:szCs w:val="28"/>
                <w:lang w:val="uk-UA"/>
              </w:rPr>
              <w:t>1 Огляд літературних джерел....................……………….….......................</w:t>
            </w:r>
          </w:p>
        </w:tc>
        <w:tc>
          <w:tcPr>
            <w:tcW w:w="1059" w:type="dxa"/>
          </w:tcPr>
          <w:p w14:paraId="28652E21" w14:textId="77777777" w:rsidR="00C609DD" w:rsidRPr="00173239" w:rsidRDefault="00C609DD" w:rsidP="00E03AC9">
            <w:pPr>
              <w:spacing w:line="360" w:lineRule="auto"/>
              <w:jc w:val="both"/>
              <w:rPr>
                <w:sz w:val="28"/>
                <w:szCs w:val="28"/>
                <w:lang w:val="uk-UA"/>
              </w:rPr>
            </w:pPr>
            <w:r w:rsidRPr="00173239">
              <w:rPr>
                <w:sz w:val="28"/>
                <w:szCs w:val="28"/>
                <w:lang w:val="uk-UA"/>
              </w:rPr>
              <w:t>10</w:t>
            </w:r>
          </w:p>
        </w:tc>
      </w:tr>
      <w:tr w:rsidR="00C609DD" w:rsidRPr="00173239" w14:paraId="7983055B" w14:textId="77777777" w:rsidTr="00B46FFB">
        <w:trPr>
          <w:trHeight w:val="1428"/>
        </w:trPr>
        <w:tc>
          <w:tcPr>
            <w:tcW w:w="8795" w:type="dxa"/>
          </w:tcPr>
          <w:p w14:paraId="242EECC8" w14:textId="77777777" w:rsidR="00F61DD8" w:rsidRPr="00F61DD8" w:rsidRDefault="00E03AC9" w:rsidP="00E03AC9">
            <w:pPr>
              <w:pStyle w:val="a4"/>
              <w:numPr>
                <w:ilvl w:val="1"/>
                <w:numId w:val="1"/>
              </w:numPr>
              <w:spacing w:line="360" w:lineRule="auto"/>
              <w:ind w:left="0" w:hanging="425"/>
              <w:jc w:val="both"/>
              <w:rPr>
                <w:sz w:val="28"/>
                <w:lang w:val="uk-UA"/>
              </w:rPr>
            </w:pPr>
            <w:r w:rsidRPr="00F61DD8">
              <w:rPr>
                <w:sz w:val="28"/>
                <w:lang w:val="uk-UA"/>
              </w:rPr>
              <w:t xml:space="preserve">    1.1 </w:t>
            </w:r>
            <w:r w:rsidR="00F61DD8" w:rsidRPr="00F61DD8">
              <w:rPr>
                <w:sz w:val="28"/>
                <w:szCs w:val="28"/>
                <w:lang w:val="uk-UA"/>
              </w:rPr>
              <w:t xml:space="preserve">Аналіз сучасного стану організаційно-методичного забезпечення  </w:t>
            </w:r>
          </w:p>
          <w:p w14:paraId="42AB4D66" w14:textId="6A664C14" w:rsidR="004B09C8" w:rsidRPr="00F61DD8" w:rsidRDefault="00F61DD8" w:rsidP="00E03AC9">
            <w:pPr>
              <w:pStyle w:val="a4"/>
              <w:numPr>
                <w:ilvl w:val="1"/>
                <w:numId w:val="1"/>
              </w:numPr>
              <w:spacing w:line="360" w:lineRule="auto"/>
              <w:ind w:left="0" w:hanging="425"/>
              <w:jc w:val="both"/>
              <w:rPr>
                <w:sz w:val="28"/>
                <w:lang w:val="uk-UA"/>
              </w:rPr>
            </w:pPr>
            <w:r w:rsidRPr="00F61DD8">
              <w:rPr>
                <w:sz w:val="28"/>
                <w:szCs w:val="28"/>
                <w:lang w:val="uk-UA"/>
              </w:rPr>
              <w:t xml:space="preserve">          гурткових занять</w:t>
            </w:r>
            <w:r w:rsidR="00665466" w:rsidRPr="00F61DD8">
              <w:rPr>
                <w:sz w:val="28"/>
                <w:lang w:val="uk-UA"/>
              </w:rPr>
              <w:t>………………………</w:t>
            </w:r>
            <w:r w:rsidRPr="00F61DD8">
              <w:rPr>
                <w:sz w:val="28"/>
                <w:lang w:val="uk-UA"/>
              </w:rPr>
              <w:t>……………………………...</w:t>
            </w:r>
          </w:p>
          <w:p w14:paraId="244841BE" w14:textId="59CF3917" w:rsidR="008571F7" w:rsidRPr="00F61DD8" w:rsidRDefault="00E03AC9" w:rsidP="00E03AC9">
            <w:pPr>
              <w:pStyle w:val="a3"/>
              <w:spacing w:before="0" w:beforeAutospacing="0" w:after="0" w:afterAutospacing="0" w:line="360" w:lineRule="auto"/>
              <w:rPr>
                <w:rFonts w:eastAsia="Calibri"/>
                <w:bCs/>
                <w:color w:val="211E1E"/>
                <w:sz w:val="28"/>
                <w:szCs w:val="28"/>
                <w:lang w:val="uk-UA"/>
              </w:rPr>
            </w:pPr>
            <w:r w:rsidRPr="00F61DD8">
              <w:rPr>
                <w:iCs/>
                <w:sz w:val="28"/>
                <w:szCs w:val="28"/>
                <w:lang w:val="uk-UA"/>
              </w:rPr>
              <w:t xml:space="preserve">    1.2 </w:t>
            </w:r>
            <w:r w:rsidR="00FE79A7" w:rsidRPr="00F61DD8">
              <w:rPr>
                <w:rFonts w:eastAsia="Calibri"/>
                <w:bCs/>
                <w:color w:val="211E1E"/>
                <w:sz w:val="28"/>
                <w:szCs w:val="28"/>
                <w:lang w:val="uk-UA"/>
              </w:rPr>
              <w:t>Футбол як засіб фізичного виховання школярів…………………..</w:t>
            </w:r>
          </w:p>
        </w:tc>
        <w:tc>
          <w:tcPr>
            <w:tcW w:w="1059" w:type="dxa"/>
          </w:tcPr>
          <w:p w14:paraId="29FBA47A" w14:textId="77777777" w:rsidR="00F61DD8" w:rsidRPr="00F61DD8" w:rsidRDefault="00F61DD8" w:rsidP="00E03AC9">
            <w:pPr>
              <w:spacing w:line="360" w:lineRule="auto"/>
              <w:jc w:val="both"/>
              <w:rPr>
                <w:sz w:val="28"/>
                <w:szCs w:val="28"/>
                <w:lang w:val="uk-UA"/>
              </w:rPr>
            </w:pPr>
          </w:p>
          <w:p w14:paraId="4C7580EE" w14:textId="080E5C68" w:rsidR="00C609DD" w:rsidRPr="00F61DD8" w:rsidRDefault="00665466" w:rsidP="00E03AC9">
            <w:pPr>
              <w:spacing w:line="360" w:lineRule="auto"/>
              <w:jc w:val="both"/>
              <w:rPr>
                <w:sz w:val="28"/>
                <w:szCs w:val="28"/>
                <w:lang w:val="uk-UA"/>
              </w:rPr>
            </w:pPr>
            <w:r w:rsidRPr="00F61DD8">
              <w:rPr>
                <w:sz w:val="28"/>
                <w:szCs w:val="28"/>
                <w:lang w:val="uk-UA"/>
              </w:rPr>
              <w:t>10</w:t>
            </w:r>
          </w:p>
          <w:p w14:paraId="57BFF0BA" w14:textId="66F06037" w:rsidR="0098254E" w:rsidRPr="00173239" w:rsidRDefault="00B46FFB" w:rsidP="0098254E">
            <w:pPr>
              <w:spacing w:line="360" w:lineRule="auto"/>
              <w:jc w:val="both"/>
              <w:rPr>
                <w:sz w:val="28"/>
                <w:szCs w:val="28"/>
                <w:lang w:val="uk-UA"/>
              </w:rPr>
            </w:pPr>
            <w:r w:rsidRPr="00F61DD8">
              <w:rPr>
                <w:sz w:val="28"/>
                <w:szCs w:val="28"/>
                <w:lang w:val="uk-UA"/>
              </w:rPr>
              <w:t>1</w:t>
            </w:r>
            <w:r w:rsidR="0098254E" w:rsidRPr="00F61DD8">
              <w:rPr>
                <w:sz w:val="28"/>
                <w:szCs w:val="28"/>
                <w:lang w:val="uk-UA"/>
              </w:rPr>
              <w:t>8</w:t>
            </w:r>
          </w:p>
        </w:tc>
      </w:tr>
      <w:tr w:rsidR="00C609DD" w:rsidRPr="00173239" w14:paraId="17D48E28" w14:textId="77777777" w:rsidTr="00B46FFB">
        <w:tc>
          <w:tcPr>
            <w:tcW w:w="8795" w:type="dxa"/>
          </w:tcPr>
          <w:p w14:paraId="32716294" w14:textId="37C72FD6" w:rsidR="00C609DD" w:rsidRPr="00173239" w:rsidRDefault="00C609DD" w:rsidP="00E03AC9">
            <w:pPr>
              <w:spacing w:line="360" w:lineRule="auto"/>
              <w:jc w:val="both"/>
              <w:rPr>
                <w:sz w:val="28"/>
                <w:szCs w:val="28"/>
                <w:lang w:val="uk-UA"/>
              </w:rPr>
            </w:pPr>
            <w:r w:rsidRPr="00173239">
              <w:rPr>
                <w:sz w:val="28"/>
                <w:szCs w:val="28"/>
                <w:lang w:val="uk-UA"/>
              </w:rPr>
              <w:t>2  Завдання, методи та організація дослідження..............………….…......</w:t>
            </w:r>
          </w:p>
        </w:tc>
        <w:tc>
          <w:tcPr>
            <w:tcW w:w="1059" w:type="dxa"/>
          </w:tcPr>
          <w:p w14:paraId="42DF9E9C" w14:textId="510BF777" w:rsidR="00C609DD" w:rsidRPr="00173239" w:rsidRDefault="006F5DB9" w:rsidP="0098254E">
            <w:pPr>
              <w:spacing w:line="360" w:lineRule="auto"/>
              <w:jc w:val="both"/>
              <w:rPr>
                <w:sz w:val="28"/>
                <w:szCs w:val="28"/>
                <w:lang w:val="uk-UA"/>
              </w:rPr>
            </w:pPr>
            <w:r>
              <w:rPr>
                <w:sz w:val="28"/>
                <w:szCs w:val="28"/>
                <w:lang w:val="uk-UA"/>
              </w:rPr>
              <w:t>22</w:t>
            </w:r>
          </w:p>
        </w:tc>
      </w:tr>
      <w:tr w:rsidR="00C609DD" w:rsidRPr="00173239" w14:paraId="32AAF47B" w14:textId="77777777" w:rsidTr="00B46FFB">
        <w:trPr>
          <w:trHeight w:val="394"/>
        </w:trPr>
        <w:tc>
          <w:tcPr>
            <w:tcW w:w="8795" w:type="dxa"/>
          </w:tcPr>
          <w:p w14:paraId="505E52F2" w14:textId="77777777" w:rsidR="00C609DD" w:rsidRPr="00173239" w:rsidRDefault="00C609DD" w:rsidP="00E03AC9">
            <w:pPr>
              <w:spacing w:line="360" w:lineRule="auto"/>
              <w:jc w:val="both"/>
              <w:rPr>
                <w:sz w:val="28"/>
                <w:szCs w:val="28"/>
                <w:lang w:val="uk-UA"/>
              </w:rPr>
            </w:pPr>
            <w:r w:rsidRPr="00173239">
              <w:rPr>
                <w:sz w:val="28"/>
                <w:szCs w:val="28"/>
                <w:lang w:val="uk-UA"/>
              </w:rPr>
              <w:t xml:space="preserve">    2.1 Завдання дослідження............…………….………….……..………..</w:t>
            </w:r>
          </w:p>
        </w:tc>
        <w:tc>
          <w:tcPr>
            <w:tcW w:w="1059" w:type="dxa"/>
          </w:tcPr>
          <w:p w14:paraId="4DA0F384" w14:textId="0C5D214C" w:rsidR="00C609DD" w:rsidRPr="00173239" w:rsidRDefault="006F5DB9" w:rsidP="0098254E">
            <w:pPr>
              <w:spacing w:line="360" w:lineRule="auto"/>
              <w:jc w:val="both"/>
              <w:rPr>
                <w:sz w:val="28"/>
                <w:szCs w:val="28"/>
                <w:lang w:val="uk-UA"/>
              </w:rPr>
            </w:pPr>
            <w:r>
              <w:rPr>
                <w:sz w:val="28"/>
                <w:szCs w:val="28"/>
                <w:lang w:val="uk-UA"/>
              </w:rPr>
              <w:t>22</w:t>
            </w:r>
          </w:p>
        </w:tc>
      </w:tr>
      <w:tr w:rsidR="00C609DD" w:rsidRPr="00173239" w14:paraId="3F343F32" w14:textId="77777777" w:rsidTr="00B46FFB">
        <w:trPr>
          <w:trHeight w:val="459"/>
        </w:trPr>
        <w:tc>
          <w:tcPr>
            <w:tcW w:w="8795" w:type="dxa"/>
          </w:tcPr>
          <w:p w14:paraId="6371F13E" w14:textId="77777777" w:rsidR="00C609DD" w:rsidRPr="00173239" w:rsidRDefault="00C609DD" w:rsidP="00E03AC9">
            <w:pPr>
              <w:spacing w:line="360" w:lineRule="auto"/>
              <w:jc w:val="both"/>
              <w:rPr>
                <w:sz w:val="28"/>
                <w:szCs w:val="28"/>
                <w:lang w:val="uk-UA"/>
              </w:rPr>
            </w:pPr>
            <w:r w:rsidRPr="00173239">
              <w:rPr>
                <w:sz w:val="28"/>
                <w:szCs w:val="28"/>
                <w:lang w:val="uk-UA"/>
              </w:rPr>
              <w:t xml:space="preserve">    2.2 Методи дослідження ........……………….……….……..…………...</w:t>
            </w:r>
          </w:p>
        </w:tc>
        <w:tc>
          <w:tcPr>
            <w:tcW w:w="1059" w:type="dxa"/>
          </w:tcPr>
          <w:p w14:paraId="2540BA35" w14:textId="5822B696" w:rsidR="00C609DD" w:rsidRPr="00173239" w:rsidRDefault="006F5DB9" w:rsidP="0098254E">
            <w:pPr>
              <w:spacing w:line="360" w:lineRule="auto"/>
              <w:jc w:val="both"/>
              <w:rPr>
                <w:sz w:val="28"/>
                <w:szCs w:val="28"/>
                <w:lang w:val="uk-UA"/>
              </w:rPr>
            </w:pPr>
            <w:r>
              <w:rPr>
                <w:sz w:val="28"/>
                <w:szCs w:val="28"/>
                <w:lang w:val="uk-UA"/>
              </w:rPr>
              <w:t>22</w:t>
            </w:r>
          </w:p>
        </w:tc>
      </w:tr>
      <w:tr w:rsidR="00C609DD" w:rsidRPr="00173239" w14:paraId="31C4CC2B" w14:textId="77777777" w:rsidTr="00B46FFB">
        <w:tc>
          <w:tcPr>
            <w:tcW w:w="8795" w:type="dxa"/>
          </w:tcPr>
          <w:p w14:paraId="526946FE" w14:textId="77777777" w:rsidR="00C609DD" w:rsidRPr="00173239" w:rsidRDefault="00C609DD" w:rsidP="00E03AC9">
            <w:pPr>
              <w:spacing w:line="360" w:lineRule="auto"/>
              <w:jc w:val="both"/>
              <w:rPr>
                <w:sz w:val="28"/>
                <w:szCs w:val="28"/>
                <w:lang w:val="uk-UA"/>
              </w:rPr>
            </w:pPr>
            <w:r w:rsidRPr="00173239">
              <w:rPr>
                <w:sz w:val="28"/>
                <w:szCs w:val="28"/>
                <w:lang w:val="uk-UA"/>
              </w:rPr>
              <w:t xml:space="preserve">    2.3 Організація дослідження ..........…………….……….………..…......</w:t>
            </w:r>
          </w:p>
        </w:tc>
        <w:tc>
          <w:tcPr>
            <w:tcW w:w="1059" w:type="dxa"/>
          </w:tcPr>
          <w:p w14:paraId="2BD55258" w14:textId="549B4651" w:rsidR="00C609DD" w:rsidRPr="00173239" w:rsidRDefault="00C609DD" w:rsidP="0098254E">
            <w:pPr>
              <w:spacing w:line="360" w:lineRule="auto"/>
              <w:jc w:val="both"/>
              <w:rPr>
                <w:sz w:val="28"/>
                <w:szCs w:val="28"/>
                <w:lang w:val="uk-UA"/>
              </w:rPr>
            </w:pPr>
            <w:r w:rsidRPr="00173239">
              <w:rPr>
                <w:sz w:val="28"/>
                <w:szCs w:val="28"/>
                <w:lang w:val="uk-UA"/>
              </w:rPr>
              <w:t>3</w:t>
            </w:r>
            <w:r w:rsidR="006F5DB9">
              <w:rPr>
                <w:sz w:val="28"/>
                <w:szCs w:val="28"/>
                <w:lang w:val="uk-UA"/>
              </w:rPr>
              <w:t>1</w:t>
            </w:r>
          </w:p>
        </w:tc>
      </w:tr>
      <w:tr w:rsidR="00C609DD" w:rsidRPr="00173239" w14:paraId="0BB421F7" w14:textId="77777777" w:rsidTr="00B46FFB">
        <w:tc>
          <w:tcPr>
            <w:tcW w:w="8795" w:type="dxa"/>
          </w:tcPr>
          <w:p w14:paraId="65D94B0F" w14:textId="77777777" w:rsidR="00C609DD" w:rsidRPr="00173239" w:rsidRDefault="00C609DD" w:rsidP="00E03AC9">
            <w:pPr>
              <w:spacing w:line="360" w:lineRule="auto"/>
              <w:jc w:val="both"/>
              <w:rPr>
                <w:sz w:val="28"/>
                <w:szCs w:val="28"/>
                <w:lang w:val="uk-UA"/>
              </w:rPr>
            </w:pPr>
            <w:r w:rsidRPr="00173239">
              <w:rPr>
                <w:sz w:val="28"/>
                <w:szCs w:val="28"/>
                <w:lang w:val="uk-UA"/>
              </w:rPr>
              <w:t>3  Результати дослідження..........................................……………...……....</w:t>
            </w:r>
          </w:p>
        </w:tc>
        <w:tc>
          <w:tcPr>
            <w:tcW w:w="1059" w:type="dxa"/>
          </w:tcPr>
          <w:p w14:paraId="5C217C8D" w14:textId="6F5465AD" w:rsidR="00C609DD" w:rsidRPr="00173239" w:rsidRDefault="00C609DD" w:rsidP="00E03AC9">
            <w:pPr>
              <w:spacing w:line="360" w:lineRule="auto"/>
              <w:jc w:val="both"/>
              <w:rPr>
                <w:sz w:val="28"/>
                <w:szCs w:val="28"/>
                <w:lang w:val="uk-UA"/>
              </w:rPr>
            </w:pPr>
            <w:r w:rsidRPr="00173239">
              <w:rPr>
                <w:sz w:val="28"/>
                <w:szCs w:val="28"/>
                <w:lang w:val="uk-UA"/>
              </w:rPr>
              <w:t>3</w:t>
            </w:r>
            <w:r w:rsidR="002850E0">
              <w:rPr>
                <w:sz w:val="28"/>
                <w:szCs w:val="28"/>
                <w:lang w:val="uk-UA"/>
              </w:rPr>
              <w:t>3</w:t>
            </w:r>
          </w:p>
        </w:tc>
      </w:tr>
      <w:tr w:rsidR="00C609DD" w:rsidRPr="00173239" w14:paraId="686A57B4" w14:textId="77777777" w:rsidTr="00B46FFB">
        <w:tc>
          <w:tcPr>
            <w:tcW w:w="8795" w:type="dxa"/>
          </w:tcPr>
          <w:p w14:paraId="1887B40F" w14:textId="77777777" w:rsidR="00C609DD" w:rsidRPr="00173239" w:rsidRDefault="00C609DD" w:rsidP="00E03AC9">
            <w:pPr>
              <w:spacing w:line="360" w:lineRule="auto"/>
              <w:jc w:val="both"/>
              <w:rPr>
                <w:sz w:val="28"/>
                <w:szCs w:val="28"/>
                <w:lang w:val="uk-UA"/>
              </w:rPr>
            </w:pPr>
            <w:r w:rsidRPr="00173239">
              <w:rPr>
                <w:sz w:val="28"/>
                <w:szCs w:val="28"/>
                <w:lang w:val="uk-UA"/>
              </w:rPr>
              <w:t xml:space="preserve"> Висновки…………………………………………….……………...…........</w:t>
            </w:r>
          </w:p>
        </w:tc>
        <w:tc>
          <w:tcPr>
            <w:tcW w:w="1059" w:type="dxa"/>
          </w:tcPr>
          <w:p w14:paraId="29136730" w14:textId="516ED378" w:rsidR="00C609DD" w:rsidRPr="00173239" w:rsidRDefault="0098254E" w:rsidP="00E03AC9">
            <w:pPr>
              <w:spacing w:line="360" w:lineRule="auto"/>
              <w:jc w:val="both"/>
              <w:rPr>
                <w:sz w:val="28"/>
                <w:szCs w:val="28"/>
                <w:lang w:val="uk-UA"/>
              </w:rPr>
            </w:pPr>
            <w:r w:rsidRPr="00173239">
              <w:rPr>
                <w:sz w:val="28"/>
                <w:szCs w:val="28"/>
                <w:lang w:val="uk-UA"/>
              </w:rPr>
              <w:t>5</w:t>
            </w:r>
            <w:r w:rsidR="002850E0">
              <w:rPr>
                <w:sz w:val="28"/>
                <w:szCs w:val="28"/>
                <w:lang w:val="uk-UA"/>
              </w:rPr>
              <w:t>1</w:t>
            </w:r>
          </w:p>
        </w:tc>
      </w:tr>
      <w:tr w:rsidR="00C609DD" w:rsidRPr="00173239" w14:paraId="38DE311D" w14:textId="77777777" w:rsidTr="00B46FFB">
        <w:tc>
          <w:tcPr>
            <w:tcW w:w="8795" w:type="dxa"/>
          </w:tcPr>
          <w:p w14:paraId="52B3883B" w14:textId="77777777" w:rsidR="00C609DD" w:rsidRPr="00173239" w:rsidRDefault="00C609DD" w:rsidP="00E03AC9">
            <w:pPr>
              <w:spacing w:line="360" w:lineRule="auto"/>
              <w:jc w:val="both"/>
              <w:rPr>
                <w:sz w:val="28"/>
                <w:szCs w:val="28"/>
                <w:lang w:val="uk-UA"/>
              </w:rPr>
            </w:pPr>
            <w:r w:rsidRPr="00173239">
              <w:rPr>
                <w:sz w:val="28"/>
                <w:szCs w:val="28"/>
                <w:lang w:val="uk-UA"/>
              </w:rPr>
              <w:t xml:space="preserve"> Перелік посилань..........…………………………….….…………..…….....</w:t>
            </w:r>
          </w:p>
        </w:tc>
        <w:tc>
          <w:tcPr>
            <w:tcW w:w="1059" w:type="dxa"/>
          </w:tcPr>
          <w:p w14:paraId="4C7E123B" w14:textId="427E8DAB" w:rsidR="00C609DD" w:rsidRPr="00173239" w:rsidRDefault="0098254E" w:rsidP="00E03AC9">
            <w:pPr>
              <w:spacing w:line="360" w:lineRule="auto"/>
              <w:jc w:val="both"/>
              <w:rPr>
                <w:sz w:val="28"/>
                <w:szCs w:val="28"/>
                <w:lang w:val="uk-UA"/>
              </w:rPr>
            </w:pPr>
            <w:r w:rsidRPr="00173239">
              <w:rPr>
                <w:sz w:val="28"/>
                <w:szCs w:val="28"/>
                <w:lang w:val="uk-UA"/>
              </w:rPr>
              <w:t>52</w:t>
            </w:r>
          </w:p>
          <w:p w14:paraId="1B8E3043" w14:textId="77777777" w:rsidR="00C609DD" w:rsidRPr="00173239" w:rsidRDefault="00C609DD" w:rsidP="00E03AC9">
            <w:pPr>
              <w:spacing w:line="360" w:lineRule="auto"/>
              <w:jc w:val="both"/>
              <w:rPr>
                <w:sz w:val="28"/>
                <w:szCs w:val="28"/>
                <w:lang w:val="uk-UA"/>
              </w:rPr>
            </w:pPr>
          </w:p>
        </w:tc>
      </w:tr>
    </w:tbl>
    <w:p w14:paraId="3F0EF6E8" w14:textId="77777777" w:rsidR="00C609DD" w:rsidRPr="00173239" w:rsidRDefault="00C609DD" w:rsidP="00C609DD">
      <w:pPr>
        <w:pStyle w:val="1"/>
        <w:tabs>
          <w:tab w:val="left" w:pos="180"/>
        </w:tabs>
        <w:jc w:val="center"/>
        <w:rPr>
          <w:sz w:val="28"/>
          <w:szCs w:val="28"/>
        </w:rPr>
      </w:pPr>
    </w:p>
    <w:p w14:paraId="3C230629" w14:textId="77777777" w:rsidR="00C609DD" w:rsidRPr="00173239" w:rsidRDefault="00C609DD" w:rsidP="00C609DD">
      <w:pPr>
        <w:pStyle w:val="1"/>
        <w:tabs>
          <w:tab w:val="left" w:pos="180"/>
        </w:tabs>
        <w:jc w:val="center"/>
        <w:rPr>
          <w:b/>
          <w:sz w:val="28"/>
          <w:szCs w:val="28"/>
        </w:rPr>
      </w:pPr>
    </w:p>
    <w:p w14:paraId="26B0319B" w14:textId="77777777" w:rsidR="00C609DD" w:rsidRPr="00173239" w:rsidRDefault="00C609DD" w:rsidP="00C609DD">
      <w:pPr>
        <w:pStyle w:val="1"/>
        <w:tabs>
          <w:tab w:val="left" w:pos="180"/>
        </w:tabs>
        <w:jc w:val="center"/>
        <w:rPr>
          <w:b/>
          <w:sz w:val="28"/>
          <w:szCs w:val="28"/>
        </w:rPr>
      </w:pPr>
    </w:p>
    <w:p w14:paraId="506BD190" w14:textId="77777777" w:rsidR="00C609DD" w:rsidRPr="00173239" w:rsidRDefault="00C609DD" w:rsidP="00C609DD">
      <w:pPr>
        <w:pStyle w:val="1"/>
        <w:tabs>
          <w:tab w:val="left" w:pos="180"/>
        </w:tabs>
        <w:jc w:val="center"/>
        <w:rPr>
          <w:b/>
          <w:sz w:val="28"/>
          <w:szCs w:val="28"/>
        </w:rPr>
      </w:pPr>
    </w:p>
    <w:p w14:paraId="53535B60" w14:textId="77777777" w:rsidR="00C609DD" w:rsidRPr="00173239" w:rsidRDefault="00C609DD" w:rsidP="00C609DD">
      <w:pPr>
        <w:pStyle w:val="1"/>
        <w:tabs>
          <w:tab w:val="left" w:pos="180"/>
        </w:tabs>
        <w:jc w:val="center"/>
        <w:rPr>
          <w:b/>
          <w:sz w:val="28"/>
          <w:szCs w:val="28"/>
        </w:rPr>
      </w:pPr>
    </w:p>
    <w:p w14:paraId="3FE55874" w14:textId="77777777" w:rsidR="00C609DD" w:rsidRPr="00173239" w:rsidRDefault="00C609DD" w:rsidP="00C609DD">
      <w:pPr>
        <w:rPr>
          <w:sz w:val="28"/>
          <w:szCs w:val="28"/>
          <w:lang w:val="uk-UA"/>
        </w:rPr>
      </w:pPr>
    </w:p>
    <w:p w14:paraId="5C7F272A" w14:textId="77777777" w:rsidR="00C609DD" w:rsidRPr="00173239" w:rsidRDefault="00C609DD" w:rsidP="00C609DD">
      <w:pPr>
        <w:rPr>
          <w:sz w:val="28"/>
          <w:szCs w:val="28"/>
          <w:lang w:val="uk-UA"/>
        </w:rPr>
      </w:pPr>
    </w:p>
    <w:p w14:paraId="150E6BF9" w14:textId="77777777" w:rsidR="00C609DD" w:rsidRPr="00173239" w:rsidRDefault="00C609DD" w:rsidP="00C609DD">
      <w:pPr>
        <w:rPr>
          <w:sz w:val="28"/>
          <w:szCs w:val="28"/>
          <w:lang w:val="uk-UA"/>
        </w:rPr>
      </w:pPr>
    </w:p>
    <w:p w14:paraId="522467E8" w14:textId="77777777" w:rsidR="00D83189" w:rsidRPr="00173239" w:rsidRDefault="00D83189" w:rsidP="00C609DD">
      <w:pPr>
        <w:rPr>
          <w:sz w:val="28"/>
          <w:szCs w:val="28"/>
          <w:lang w:val="uk-UA"/>
        </w:rPr>
      </w:pPr>
    </w:p>
    <w:p w14:paraId="6550F0A5" w14:textId="0A413642" w:rsidR="00C609DD" w:rsidRDefault="00C609DD" w:rsidP="00C609DD">
      <w:pPr>
        <w:rPr>
          <w:sz w:val="28"/>
          <w:szCs w:val="28"/>
          <w:lang w:val="uk-UA"/>
        </w:rPr>
      </w:pPr>
    </w:p>
    <w:p w14:paraId="02CB275F" w14:textId="77777777" w:rsidR="00855E1B" w:rsidRPr="00173239" w:rsidRDefault="00855E1B" w:rsidP="00C609DD">
      <w:pPr>
        <w:rPr>
          <w:sz w:val="28"/>
          <w:szCs w:val="28"/>
          <w:lang w:val="uk-UA"/>
        </w:rPr>
      </w:pPr>
    </w:p>
    <w:p w14:paraId="1CB2EDDE" w14:textId="77777777" w:rsidR="00B46FFB" w:rsidRPr="00173239" w:rsidRDefault="00B46FFB" w:rsidP="00C609DD">
      <w:pPr>
        <w:rPr>
          <w:sz w:val="28"/>
          <w:szCs w:val="28"/>
          <w:lang w:val="uk-UA"/>
        </w:rPr>
      </w:pPr>
    </w:p>
    <w:p w14:paraId="175C304C" w14:textId="77777777" w:rsidR="00B46FFB" w:rsidRPr="00173239" w:rsidRDefault="00B46FFB" w:rsidP="00C609DD">
      <w:pPr>
        <w:rPr>
          <w:sz w:val="28"/>
          <w:szCs w:val="28"/>
          <w:lang w:val="uk-UA"/>
        </w:rPr>
      </w:pPr>
    </w:p>
    <w:p w14:paraId="1C96B760" w14:textId="51076FC5" w:rsidR="00C609DD" w:rsidRPr="00173239" w:rsidRDefault="00C609DD" w:rsidP="00F9451C">
      <w:pPr>
        <w:tabs>
          <w:tab w:val="left" w:pos="5387"/>
        </w:tabs>
        <w:spacing w:line="360" w:lineRule="auto"/>
        <w:jc w:val="center"/>
        <w:rPr>
          <w:spacing w:val="-6"/>
          <w:sz w:val="28"/>
          <w:szCs w:val="28"/>
          <w:lang w:val="uk-UA"/>
        </w:rPr>
      </w:pPr>
      <w:r w:rsidRPr="00173239">
        <w:rPr>
          <w:spacing w:val="-6"/>
          <w:sz w:val="28"/>
          <w:szCs w:val="28"/>
          <w:lang w:val="uk-UA"/>
        </w:rPr>
        <w:lastRenderedPageBreak/>
        <w:t>РЕФЕРАТ</w:t>
      </w:r>
    </w:p>
    <w:p w14:paraId="3071A8EB" w14:textId="77777777" w:rsidR="00334B89" w:rsidRPr="00173239" w:rsidRDefault="00334B89" w:rsidP="00C609DD">
      <w:pPr>
        <w:tabs>
          <w:tab w:val="left" w:pos="5387"/>
        </w:tabs>
        <w:spacing w:line="360" w:lineRule="auto"/>
        <w:ind w:firstLine="720"/>
        <w:jc w:val="both"/>
        <w:rPr>
          <w:spacing w:val="-6"/>
          <w:sz w:val="28"/>
          <w:szCs w:val="28"/>
          <w:lang w:val="uk-UA"/>
        </w:rPr>
      </w:pPr>
    </w:p>
    <w:p w14:paraId="5D05B158" w14:textId="0D66A272" w:rsidR="00C609DD" w:rsidRPr="00173239" w:rsidRDefault="00C609DD" w:rsidP="00C609DD">
      <w:pPr>
        <w:tabs>
          <w:tab w:val="left" w:pos="5387"/>
        </w:tabs>
        <w:spacing w:line="360" w:lineRule="auto"/>
        <w:ind w:firstLine="720"/>
        <w:jc w:val="both"/>
        <w:rPr>
          <w:spacing w:val="-6"/>
          <w:sz w:val="28"/>
          <w:szCs w:val="28"/>
          <w:lang w:val="uk-UA"/>
        </w:rPr>
      </w:pPr>
      <w:r w:rsidRPr="00765926">
        <w:rPr>
          <w:spacing w:val="-6"/>
          <w:sz w:val="28"/>
          <w:szCs w:val="28"/>
          <w:lang w:val="uk-UA"/>
        </w:rPr>
        <w:t xml:space="preserve">Кваліфікаційна робота – </w:t>
      </w:r>
      <w:r w:rsidR="0010341A" w:rsidRPr="00765926">
        <w:rPr>
          <w:spacing w:val="-6"/>
          <w:sz w:val="28"/>
          <w:szCs w:val="28"/>
          <w:lang w:val="uk-UA"/>
        </w:rPr>
        <w:t>5</w:t>
      </w:r>
      <w:r w:rsidR="00765926" w:rsidRPr="00765926">
        <w:rPr>
          <w:spacing w:val="-6"/>
          <w:sz w:val="28"/>
          <w:szCs w:val="28"/>
          <w:lang w:val="uk-UA"/>
        </w:rPr>
        <w:t>7</w:t>
      </w:r>
      <w:r w:rsidRPr="00765926">
        <w:rPr>
          <w:spacing w:val="-6"/>
          <w:sz w:val="28"/>
          <w:szCs w:val="28"/>
          <w:lang w:val="uk-UA"/>
        </w:rPr>
        <w:t xml:space="preserve"> сторінок, </w:t>
      </w:r>
      <w:r w:rsidR="00130E05" w:rsidRPr="00765926">
        <w:rPr>
          <w:spacing w:val="-6"/>
          <w:sz w:val="28"/>
          <w:szCs w:val="28"/>
          <w:lang w:val="uk-UA"/>
        </w:rPr>
        <w:t xml:space="preserve">11 </w:t>
      </w:r>
      <w:r w:rsidRPr="00765926">
        <w:rPr>
          <w:spacing w:val="-6"/>
          <w:sz w:val="28"/>
          <w:szCs w:val="28"/>
          <w:lang w:val="uk-UA"/>
        </w:rPr>
        <w:t xml:space="preserve">таблиць, </w:t>
      </w:r>
      <w:r w:rsidR="00F60614" w:rsidRPr="00765926">
        <w:rPr>
          <w:spacing w:val="-6"/>
          <w:sz w:val="28"/>
          <w:szCs w:val="28"/>
        </w:rPr>
        <w:t>56</w:t>
      </w:r>
      <w:r w:rsidR="00D9023D" w:rsidRPr="00765926">
        <w:rPr>
          <w:spacing w:val="-6"/>
          <w:sz w:val="28"/>
          <w:szCs w:val="28"/>
          <w:lang w:val="uk-UA"/>
        </w:rPr>
        <w:t xml:space="preserve"> </w:t>
      </w:r>
      <w:r w:rsidRPr="00765926">
        <w:rPr>
          <w:spacing w:val="-6"/>
          <w:sz w:val="28"/>
          <w:szCs w:val="28"/>
          <w:lang w:val="uk-UA"/>
        </w:rPr>
        <w:t>літературне джерело.</w:t>
      </w:r>
    </w:p>
    <w:p w14:paraId="4C87B3F2" w14:textId="07DC6A7C" w:rsidR="009A789A" w:rsidRPr="00173239" w:rsidRDefault="00C609DD" w:rsidP="009A789A">
      <w:pPr>
        <w:pStyle w:val="a4"/>
        <w:widowControl w:val="0"/>
        <w:tabs>
          <w:tab w:val="left" w:pos="1080"/>
        </w:tabs>
        <w:spacing w:line="360" w:lineRule="auto"/>
        <w:ind w:left="0" w:firstLine="567"/>
        <w:jc w:val="both"/>
        <w:rPr>
          <w:sz w:val="28"/>
          <w:szCs w:val="28"/>
          <w:lang w:val="uk-UA"/>
        </w:rPr>
      </w:pPr>
      <w:r w:rsidRPr="00173239">
        <w:rPr>
          <w:spacing w:val="-6"/>
          <w:sz w:val="28"/>
          <w:szCs w:val="28"/>
          <w:lang w:val="uk-UA"/>
        </w:rPr>
        <w:t>Мета дослідження –</w:t>
      </w:r>
      <w:r w:rsidR="009A789A" w:rsidRPr="00173239">
        <w:rPr>
          <w:spacing w:val="-6"/>
          <w:sz w:val="28"/>
          <w:szCs w:val="28"/>
          <w:lang w:val="uk-UA"/>
        </w:rPr>
        <w:t xml:space="preserve"> </w:t>
      </w:r>
      <w:r w:rsidR="007F123F" w:rsidRPr="00173239">
        <w:rPr>
          <w:sz w:val="28"/>
          <w:szCs w:val="28"/>
          <w:lang w:val="uk-UA"/>
        </w:rPr>
        <w:t>визначити</w:t>
      </w:r>
      <w:r w:rsidR="009A789A" w:rsidRPr="00173239">
        <w:rPr>
          <w:sz w:val="28"/>
          <w:szCs w:val="28"/>
          <w:lang w:val="uk-UA"/>
        </w:rPr>
        <w:t xml:space="preserve"> </w:t>
      </w:r>
      <w:r w:rsidR="007F123F" w:rsidRPr="00173239">
        <w:rPr>
          <w:sz w:val="28"/>
          <w:szCs w:val="28"/>
          <w:lang w:val="uk-UA"/>
        </w:rPr>
        <w:t>вплив</w:t>
      </w:r>
      <w:r w:rsidR="009A789A" w:rsidRPr="00173239">
        <w:rPr>
          <w:sz w:val="28"/>
          <w:szCs w:val="28"/>
          <w:lang w:val="uk-UA"/>
        </w:rPr>
        <w:t xml:space="preserve"> секційних занять з футболу на </w:t>
      </w:r>
      <w:r w:rsidR="004519FF" w:rsidRPr="00173239">
        <w:rPr>
          <w:sz w:val="28"/>
          <w:szCs w:val="28"/>
          <w:lang w:val="uk-UA"/>
        </w:rPr>
        <w:t xml:space="preserve">основні компоненти фізичного стану </w:t>
      </w:r>
      <w:r w:rsidR="000569B2" w:rsidRPr="00173239">
        <w:rPr>
          <w:sz w:val="28"/>
          <w:szCs w:val="28"/>
          <w:lang w:val="uk-UA"/>
        </w:rPr>
        <w:t>дітей</w:t>
      </w:r>
      <w:r w:rsidR="009A789A" w:rsidRPr="00173239">
        <w:rPr>
          <w:sz w:val="28"/>
          <w:szCs w:val="28"/>
          <w:lang w:val="uk-UA"/>
        </w:rPr>
        <w:t xml:space="preserve"> середнього шкільного віку.</w:t>
      </w:r>
    </w:p>
    <w:p w14:paraId="1F1BBDDA" w14:textId="2963FC2F" w:rsidR="00C609DD" w:rsidRPr="00173239" w:rsidRDefault="00C609DD" w:rsidP="00C609DD">
      <w:pPr>
        <w:spacing w:line="360" w:lineRule="auto"/>
        <w:ind w:firstLine="708"/>
        <w:jc w:val="both"/>
        <w:rPr>
          <w:sz w:val="28"/>
          <w:szCs w:val="28"/>
          <w:lang w:val="uk-UA"/>
        </w:rPr>
      </w:pPr>
      <w:r w:rsidRPr="00173239">
        <w:rPr>
          <w:sz w:val="28"/>
          <w:szCs w:val="28"/>
          <w:lang w:val="uk-UA"/>
        </w:rPr>
        <w:t xml:space="preserve">Об’єкт дослідження – </w:t>
      </w:r>
      <w:r w:rsidR="007F123F" w:rsidRPr="00173239">
        <w:rPr>
          <w:sz w:val="28"/>
          <w:szCs w:val="28"/>
          <w:lang w:val="uk-UA"/>
        </w:rPr>
        <w:t>навчально-тренувальний процес секційних занять з футболу</w:t>
      </w:r>
      <w:r w:rsidRPr="00173239">
        <w:rPr>
          <w:sz w:val="28"/>
          <w:szCs w:val="28"/>
          <w:lang w:val="uk-UA"/>
        </w:rPr>
        <w:t>.</w:t>
      </w:r>
    </w:p>
    <w:p w14:paraId="1285AEFB" w14:textId="2B8B4975" w:rsidR="00CB58A2" w:rsidRPr="00173239" w:rsidRDefault="00CB58A2" w:rsidP="00C609DD">
      <w:pPr>
        <w:spacing w:line="360" w:lineRule="auto"/>
        <w:ind w:firstLine="708"/>
        <w:jc w:val="both"/>
        <w:rPr>
          <w:sz w:val="28"/>
          <w:szCs w:val="28"/>
          <w:lang w:val="uk-UA"/>
        </w:rPr>
      </w:pPr>
      <w:r w:rsidRPr="00173239">
        <w:rPr>
          <w:sz w:val="28"/>
          <w:szCs w:val="28"/>
          <w:lang w:val="uk-UA"/>
        </w:rPr>
        <w:t xml:space="preserve">Предмет дослідження – показники </w:t>
      </w:r>
      <w:r w:rsidRPr="00173239">
        <w:rPr>
          <w:color w:val="000000"/>
          <w:sz w:val="28"/>
          <w:lang w:val="uk-UA"/>
        </w:rPr>
        <w:t xml:space="preserve">фізичної підготовленості, </w:t>
      </w:r>
      <w:r w:rsidR="00143685" w:rsidRPr="00173239">
        <w:rPr>
          <w:sz w:val="28"/>
          <w:szCs w:val="28"/>
          <w:lang w:val="uk-UA"/>
        </w:rPr>
        <w:t xml:space="preserve">функціональної </w:t>
      </w:r>
      <w:proofErr w:type="spellStart"/>
      <w:r w:rsidR="00143685" w:rsidRPr="00173239">
        <w:rPr>
          <w:sz w:val="28"/>
          <w:szCs w:val="28"/>
          <w:lang w:val="uk-UA"/>
        </w:rPr>
        <w:t>роботоздатности</w:t>
      </w:r>
      <w:proofErr w:type="spellEnd"/>
      <w:r w:rsidR="00143685" w:rsidRPr="00173239">
        <w:rPr>
          <w:sz w:val="28"/>
          <w:szCs w:val="28"/>
          <w:lang w:val="uk-UA"/>
        </w:rPr>
        <w:t xml:space="preserve"> хлопців середнього шкільного віку</w:t>
      </w:r>
      <w:r w:rsidRPr="00173239">
        <w:rPr>
          <w:color w:val="000000"/>
          <w:sz w:val="28"/>
          <w:lang w:val="uk-UA"/>
        </w:rPr>
        <w:t>.</w:t>
      </w:r>
    </w:p>
    <w:p w14:paraId="25E269BD" w14:textId="54C50FC8" w:rsidR="00C609DD" w:rsidRPr="00173239" w:rsidRDefault="00C609DD" w:rsidP="00C609DD">
      <w:pPr>
        <w:spacing w:line="360" w:lineRule="auto"/>
        <w:ind w:firstLine="708"/>
        <w:jc w:val="both"/>
        <w:rPr>
          <w:sz w:val="28"/>
          <w:szCs w:val="28"/>
          <w:lang w:val="uk-UA"/>
        </w:rPr>
      </w:pPr>
      <w:r w:rsidRPr="00173239">
        <w:rPr>
          <w:sz w:val="28"/>
          <w:szCs w:val="28"/>
          <w:lang w:val="uk-UA"/>
        </w:rPr>
        <w:t xml:space="preserve">Суб’єкт дослідження – </w:t>
      </w:r>
      <w:r w:rsidR="00E45E41" w:rsidRPr="00173239">
        <w:rPr>
          <w:sz w:val="28"/>
          <w:szCs w:val="28"/>
          <w:lang w:val="uk-UA"/>
        </w:rPr>
        <w:t>хлопці</w:t>
      </w:r>
      <w:r w:rsidRPr="00173239">
        <w:rPr>
          <w:sz w:val="28"/>
          <w:szCs w:val="28"/>
          <w:lang w:val="uk-UA"/>
        </w:rPr>
        <w:t xml:space="preserve"> </w:t>
      </w:r>
      <w:r w:rsidR="007F123F" w:rsidRPr="00173239">
        <w:rPr>
          <w:sz w:val="28"/>
          <w:lang w:val="uk-UA"/>
        </w:rPr>
        <w:t>14</w:t>
      </w:r>
      <w:r w:rsidRPr="00173239">
        <w:rPr>
          <w:sz w:val="28"/>
          <w:lang w:val="uk-UA"/>
        </w:rPr>
        <w:t xml:space="preserve"> </w:t>
      </w:r>
      <w:r w:rsidR="007F123F" w:rsidRPr="00173239">
        <w:rPr>
          <w:sz w:val="28"/>
          <w:lang w:val="uk-UA"/>
        </w:rPr>
        <w:t>років</w:t>
      </w:r>
      <w:r w:rsidRPr="00173239">
        <w:rPr>
          <w:sz w:val="28"/>
          <w:lang w:val="uk-UA"/>
        </w:rPr>
        <w:t xml:space="preserve"> </w:t>
      </w:r>
      <w:r w:rsidR="00F5797E" w:rsidRPr="00F5797E">
        <w:rPr>
          <w:sz w:val="28"/>
          <w:lang w:val="uk-UA"/>
        </w:rPr>
        <w:t>Комунальн</w:t>
      </w:r>
      <w:r w:rsidR="00F5797E">
        <w:rPr>
          <w:sz w:val="28"/>
          <w:lang w:val="uk-UA"/>
        </w:rPr>
        <w:t>ого</w:t>
      </w:r>
      <w:r w:rsidR="00F5797E" w:rsidRPr="00F5797E">
        <w:rPr>
          <w:sz w:val="28"/>
          <w:lang w:val="uk-UA"/>
        </w:rPr>
        <w:t xml:space="preserve"> заклад</w:t>
      </w:r>
      <w:r w:rsidR="00F5797E">
        <w:rPr>
          <w:sz w:val="28"/>
          <w:lang w:val="uk-UA"/>
        </w:rPr>
        <w:t>у</w:t>
      </w:r>
      <w:r w:rsidR="00F5797E" w:rsidRPr="00F5797E">
        <w:rPr>
          <w:sz w:val="28"/>
          <w:lang w:val="uk-UA"/>
        </w:rPr>
        <w:t xml:space="preserve"> освіти «Середня загальноосвітня школа №17» Дніпровської міської ради</w:t>
      </w:r>
      <w:r w:rsidRPr="00F5797E">
        <w:rPr>
          <w:sz w:val="28"/>
          <w:szCs w:val="28"/>
          <w:lang w:val="uk-UA"/>
        </w:rPr>
        <w:t>.</w:t>
      </w:r>
    </w:p>
    <w:p w14:paraId="79FF365F" w14:textId="30877A25" w:rsidR="00C609DD" w:rsidRPr="00173239" w:rsidRDefault="00C609DD" w:rsidP="00C609DD">
      <w:pPr>
        <w:spacing w:line="360" w:lineRule="auto"/>
        <w:ind w:firstLine="709"/>
        <w:jc w:val="both"/>
        <w:rPr>
          <w:spacing w:val="-6"/>
          <w:sz w:val="28"/>
          <w:szCs w:val="28"/>
          <w:lang w:val="uk-UA"/>
        </w:rPr>
      </w:pPr>
      <w:r w:rsidRPr="00173239">
        <w:rPr>
          <w:spacing w:val="-6"/>
          <w:sz w:val="28"/>
          <w:szCs w:val="28"/>
          <w:lang w:val="uk-UA"/>
        </w:rPr>
        <w:t xml:space="preserve">Методи дослідження – аналіз та узагальнення літературних джерел за темою дослідження, педагогічні спостереження, тестування фізичної підготовленості, </w:t>
      </w:r>
      <w:r w:rsidR="007F123F" w:rsidRPr="00173239">
        <w:rPr>
          <w:color w:val="000000"/>
          <w:sz w:val="28"/>
          <w:lang w:val="uk-UA"/>
        </w:rPr>
        <w:t xml:space="preserve">методи оцінки функціонального стану серцево-судинної системи, </w:t>
      </w:r>
      <w:r w:rsidRPr="00173239">
        <w:rPr>
          <w:spacing w:val="-6"/>
          <w:sz w:val="28"/>
          <w:szCs w:val="28"/>
          <w:lang w:val="uk-UA"/>
        </w:rPr>
        <w:t>методи математичної статистики.</w:t>
      </w:r>
    </w:p>
    <w:p w14:paraId="5E8D07FC" w14:textId="3B0B18BF" w:rsidR="00143685" w:rsidRPr="00173239" w:rsidRDefault="00143685" w:rsidP="00143685">
      <w:pPr>
        <w:spacing w:line="360" w:lineRule="auto"/>
        <w:ind w:firstLine="708"/>
        <w:jc w:val="both"/>
        <w:rPr>
          <w:sz w:val="28"/>
          <w:szCs w:val="28"/>
          <w:lang w:val="uk-UA"/>
        </w:rPr>
      </w:pPr>
      <w:r w:rsidRPr="00173239">
        <w:rPr>
          <w:sz w:val="28"/>
          <w:szCs w:val="28"/>
          <w:lang w:val="uk-UA"/>
        </w:rPr>
        <w:t>Низький рівень фізичної підготовленості хлопців середнього шкільного віку та відсутність позитивної динаміки в їх фізичному стані під час навчання зазначається у великої кількості наукових дослідженнях, обумовили, з одного боку, високу актуальність наукових досліджень у цій галузі, з іншого – необхідність удосконалення існуючих форм фізичного виховання в освітніх установах.</w:t>
      </w:r>
    </w:p>
    <w:p w14:paraId="4552FB24" w14:textId="561ECD1C" w:rsidR="007F1EF4" w:rsidRPr="00173239" w:rsidRDefault="00143685" w:rsidP="00143685">
      <w:pPr>
        <w:spacing w:line="360" w:lineRule="auto"/>
        <w:ind w:firstLine="567"/>
        <w:jc w:val="both"/>
        <w:rPr>
          <w:lang w:val="uk-UA"/>
        </w:rPr>
      </w:pPr>
      <w:r w:rsidRPr="00173239">
        <w:rPr>
          <w:sz w:val="28"/>
          <w:szCs w:val="28"/>
          <w:lang w:val="uk-UA"/>
        </w:rPr>
        <w:t xml:space="preserve">Аналіз  отриманих даних вказав на достовірну різницю між прикінцевими показниками фізичної підготовленості і функціональної </w:t>
      </w:r>
      <w:proofErr w:type="spellStart"/>
      <w:r w:rsidRPr="00173239">
        <w:rPr>
          <w:sz w:val="28"/>
          <w:szCs w:val="28"/>
          <w:lang w:val="uk-UA"/>
        </w:rPr>
        <w:t>роботоздатности</w:t>
      </w:r>
      <w:proofErr w:type="spellEnd"/>
      <w:r w:rsidRPr="00173239">
        <w:rPr>
          <w:sz w:val="28"/>
          <w:szCs w:val="28"/>
          <w:lang w:val="uk-UA"/>
        </w:rPr>
        <w:t xml:space="preserve"> експериментальної і контрольної груп за всіма тестами, що засвідчило ефективність секційних занять з футболу.</w:t>
      </w:r>
    </w:p>
    <w:p w14:paraId="24309812" w14:textId="574C0D1B" w:rsidR="00CA7283" w:rsidRPr="00173239" w:rsidRDefault="00CA7283" w:rsidP="00287D8D">
      <w:pPr>
        <w:spacing w:line="360" w:lineRule="auto"/>
        <w:jc w:val="both"/>
        <w:rPr>
          <w:lang w:val="uk-UA"/>
        </w:rPr>
      </w:pPr>
    </w:p>
    <w:p w14:paraId="1B9F9B94" w14:textId="5865988F" w:rsidR="00143685" w:rsidRDefault="00143685" w:rsidP="00287D8D">
      <w:pPr>
        <w:spacing w:line="360" w:lineRule="auto"/>
        <w:jc w:val="both"/>
        <w:rPr>
          <w:lang w:val="uk-UA"/>
        </w:rPr>
      </w:pPr>
    </w:p>
    <w:p w14:paraId="4C9A8BDA" w14:textId="77777777" w:rsidR="002540FB" w:rsidRPr="00173239" w:rsidRDefault="002540FB" w:rsidP="00287D8D">
      <w:pPr>
        <w:spacing w:line="360" w:lineRule="auto"/>
        <w:jc w:val="both"/>
        <w:rPr>
          <w:lang w:val="uk-UA"/>
        </w:rPr>
      </w:pPr>
    </w:p>
    <w:p w14:paraId="48767726" w14:textId="25AA806B" w:rsidR="00C609DD" w:rsidRPr="00173239" w:rsidRDefault="00143685" w:rsidP="00B84188">
      <w:pPr>
        <w:pStyle w:val="CM37"/>
        <w:spacing w:after="0" w:line="360" w:lineRule="auto"/>
        <w:ind w:right="-57" w:firstLine="567"/>
        <w:jc w:val="both"/>
        <w:rPr>
          <w:rFonts w:ascii="Times New Roman" w:hAnsi="Times New Roman"/>
          <w:spacing w:val="-6"/>
          <w:sz w:val="28"/>
          <w:szCs w:val="28"/>
          <w:lang w:val="uk-UA"/>
        </w:rPr>
      </w:pPr>
      <w:r w:rsidRPr="00173239">
        <w:rPr>
          <w:rFonts w:ascii="Times New Roman" w:hAnsi="Times New Roman"/>
          <w:spacing w:val="-6"/>
          <w:sz w:val="28"/>
          <w:szCs w:val="28"/>
          <w:lang w:val="uk-UA"/>
        </w:rPr>
        <w:t xml:space="preserve">ФУТБОЛ, </w:t>
      </w:r>
      <w:r w:rsidR="002F5CE2" w:rsidRPr="00173239">
        <w:rPr>
          <w:rFonts w:ascii="Times New Roman" w:hAnsi="Times New Roman"/>
          <w:spacing w:val="-6"/>
          <w:sz w:val="28"/>
          <w:szCs w:val="28"/>
          <w:lang w:val="uk-UA"/>
        </w:rPr>
        <w:t xml:space="preserve">СЕКЦІЯ, </w:t>
      </w:r>
      <w:r w:rsidR="00831849" w:rsidRPr="00173239">
        <w:rPr>
          <w:rFonts w:ascii="Times New Roman" w:hAnsi="Times New Roman"/>
          <w:sz w:val="28"/>
          <w:szCs w:val="28"/>
          <w:lang w:val="uk-UA"/>
        </w:rPr>
        <w:t>СЕРЕДНІЙ</w:t>
      </w:r>
      <w:r w:rsidR="00C609DD" w:rsidRPr="00173239">
        <w:rPr>
          <w:rFonts w:ascii="Times New Roman" w:hAnsi="Times New Roman"/>
          <w:sz w:val="28"/>
          <w:szCs w:val="28"/>
          <w:lang w:val="uk-UA"/>
        </w:rPr>
        <w:t xml:space="preserve"> ШКІЛЬНИЙ ВІК, </w:t>
      </w:r>
      <w:r w:rsidR="00CF2FA0">
        <w:rPr>
          <w:rFonts w:ascii="Times New Roman" w:hAnsi="Times New Roman"/>
          <w:sz w:val="28"/>
          <w:szCs w:val="28"/>
          <w:lang w:val="uk-UA"/>
        </w:rPr>
        <w:t xml:space="preserve">ХЛОПЦІ, </w:t>
      </w:r>
      <w:r w:rsidR="00B84188" w:rsidRPr="00173239">
        <w:rPr>
          <w:rFonts w:ascii="Times New Roman" w:hAnsi="Times New Roman"/>
          <w:spacing w:val="-6"/>
          <w:sz w:val="28"/>
          <w:szCs w:val="28"/>
          <w:lang w:val="uk-UA"/>
        </w:rPr>
        <w:t>СЕРЦЕВО-СУДИННА СИСТЕМА</w:t>
      </w:r>
    </w:p>
    <w:p w14:paraId="03C5C1DA" w14:textId="77777777" w:rsidR="00C609DD" w:rsidRPr="00173239" w:rsidRDefault="00C609DD" w:rsidP="00C609DD">
      <w:pPr>
        <w:spacing w:line="360" w:lineRule="auto"/>
        <w:jc w:val="center"/>
        <w:rPr>
          <w:sz w:val="28"/>
          <w:szCs w:val="28"/>
          <w:lang w:val="uk-UA"/>
        </w:rPr>
      </w:pPr>
      <w:r w:rsidRPr="00266865">
        <w:rPr>
          <w:sz w:val="28"/>
          <w:szCs w:val="28"/>
          <w:lang w:val="uk-UA"/>
        </w:rPr>
        <w:lastRenderedPageBreak/>
        <w:t>ABSTRACT</w:t>
      </w:r>
    </w:p>
    <w:p w14:paraId="76111C5D" w14:textId="77777777" w:rsidR="006352A3" w:rsidRPr="00173239" w:rsidRDefault="006352A3" w:rsidP="007E4D31">
      <w:pPr>
        <w:spacing w:line="360" w:lineRule="auto"/>
        <w:rPr>
          <w:sz w:val="28"/>
          <w:szCs w:val="28"/>
          <w:lang w:val="uk-UA"/>
        </w:rPr>
      </w:pPr>
    </w:p>
    <w:p w14:paraId="435EF9E8" w14:textId="0A41921B" w:rsidR="00555311" w:rsidRPr="00102F19" w:rsidRDefault="00555311" w:rsidP="00555311">
      <w:pPr>
        <w:pStyle w:val="22"/>
        <w:spacing w:after="0" w:line="360" w:lineRule="auto"/>
        <w:ind w:left="0" w:firstLine="709"/>
        <w:jc w:val="both"/>
        <w:rPr>
          <w:spacing w:val="-6"/>
          <w:sz w:val="28"/>
          <w:szCs w:val="28"/>
          <w:lang w:val="en-US"/>
        </w:rPr>
      </w:pPr>
      <w:r w:rsidRPr="00765926">
        <w:rPr>
          <w:spacing w:val="-6"/>
          <w:sz w:val="28"/>
          <w:szCs w:val="28"/>
          <w:lang w:val="en-US"/>
        </w:rPr>
        <w:t>Thesis consists of 5</w:t>
      </w:r>
      <w:r w:rsidR="00765926" w:rsidRPr="00765926">
        <w:rPr>
          <w:spacing w:val="-6"/>
          <w:sz w:val="28"/>
          <w:szCs w:val="28"/>
          <w:lang w:val="en-US"/>
        </w:rPr>
        <w:t>7</w:t>
      </w:r>
      <w:r w:rsidRPr="00765926">
        <w:rPr>
          <w:spacing w:val="-6"/>
          <w:sz w:val="28"/>
          <w:szCs w:val="28"/>
          <w:lang w:val="en-US"/>
        </w:rPr>
        <w:t xml:space="preserve"> pages, </w:t>
      </w:r>
      <w:r w:rsidR="00266865" w:rsidRPr="00765926">
        <w:rPr>
          <w:spacing w:val="-6"/>
          <w:sz w:val="28"/>
          <w:szCs w:val="28"/>
          <w:lang w:val="en-US"/>
        </w:rPr>
        <w:t>11</w:t>
      </w:r>
      <w:r w:rsidRPr="00765926">
        <w:rPr>
          <w:spacing w:val="-6"/>
          <w:sz w:val="28"/>
          <w:szCs w:val="28"/>
          <w:lang w:val="en-US"/>
        </w:rPr>
        <w:t xml:space="preserve"> tables, 5</w:t>
      </w:r>
      <w:r w:rsidR="00F60614" w:rsidRPr="00765926">
        <w:rPr>
          <w:spacing w:val="-6"/>
          <w:sz w:val="28"/>
          <w:szCs w:val="28"/>
          <w:lang w:val="en-US"/>
        </w:rPr>
        <w:t>6</w:t>
      </w:r>
      <w:r w:rsidRPr="00765926">
        <w:rPr>
          <w:spacing w:val="-6"/>
          <w:sz w:val="28"/>
          <w:szCs w:val="28"/>
          <w:lang w:val="en-US"/>
        </w:rPr>
        <w:t xml:space="preserve"> references.</w:t>
      </w:r>
    </w:p>
    <w:p w14:paraId="2DA61BAA" w14:textId="51A087AD" w:rsidR="00555311"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 xml:space="preserve">The purpose of the research </w:t>
      </w:r>
      <w:r w:rsidRPr="00102F19">
        <w:rPr>
          <w:lang w:val="en-US"/>
        </w:rPr>
        <w:t xml:space="preserve">– </w:t>
      </w:r>
      <w:r w:rsidRPr="00102F19">
        <w:rPr>
          <w:sz w:val="28"/>
          <w:szCs w:val="28"/>
          <w:lang w:val="en-US"/>
        </w:rPr>
        <w:t>substantiation of efficiency and the influence on football to improve the physical and functional fitness of middle school age boys.</w:t>
      </w:r>
    </w:p>
    <w:p w14:paraId="58800F30" w14:textId="0EEA620A" w:rsidR="00555311"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 xml:space="preserve">The object of study </w:t>
      </w:r>
      <w:r w:rsidRPr="00102F19">
        <w:rPr>
          <w:lang w:val="en-US"/>
        </w:rPr>
        <w:t xml:space="preserve">– </w:t>
      </w:r>
      <w:r w:rsidRPr="00102F19">
        <w:rPr>
          <w:sz w:val="28"/>
          <w:szCs w:val="28"/>
          <w:lang w:val="en-US"/>
        </w:rPr>
        <w:t>the training process in football.</w:t>
      </w:r>
    </w:p>
    <w:p w14:paraId="5DD2149F" w14:textId="77777777" w:rsidR="00555311"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 xml:space="preserve">Participants of the research </w:t>
      </w:r>
      <w:r w:rsidRPr="00102F19">
        <w:rPr>
          <w:lang w:val="en-US"/>
        </w:rPr>
        <w:t xml:space="preserve">– </w:t>
      </w:r>
      <w:r w:rsidRPr="00102F19">
        <w:rPr>
          <w:sz w:val="28"/>
          <w:szCs w:val="28"/>
          <w:lang w:val="en-US"/>
        </w:rPr>
        <w:t>middle school age boys.</w:t>
      </w:r>
    </w:p>
    <w:p w14:paraId="5EA07F69" w14:textId="616E4175" w:rsidR="00555311"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 xml:space="preserve">Subject of research </w:t>
      </w:r>
      <w:r w:rsidRPr="00102F19">
        <w:rPr>
          <w:lang w:val="en-US"/>
        </w:rPr>
        <w:t xml:space="preserve">– </w:t>
      </w:r>
      <w:r w:rsidRPr="00102F19">
        <w:rPr>
          <w:sz w:val="28"/>
          <w:szCs w:val="28"/>
          <w:lang w:val="en-US"/>
        </w:rPr>
        <w:t>indicators of physical fitness and physical performance of middle school age boys.</w:t>
      </w:r>
    </w:p>
    <w:p w14:paraId="059B4C13" w14:textId="77777777" w:rsidR="00555311"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 xml:space="preserve">Methods of research </w:t>
      </w:r>
      <w:r w:rsidRPr="00102F19">
        <w:rPr>
          <w:lang w:val="en-US"/>
        </w:rPr>
        <w:t xml:space="preserve">– </w:t>
      </w:r>
      <w:r w:rsidRPr="00102F19">
        <w:rPr>
          <w:sz w:val="28"/>
          <w:szCs w:val="28"/>
          <w:lang w:val="en-US"/>
        </w:rPr>
        <w:t>analysis and summary of the literature on the topic of the research, pedagogical supervision, pedagogical experiment, test of physical fitness, methods for evaluating the functional state, and methods of mathematical statistics.</w:t>
      </w:r>
    </w:p>
    <w:p w14:paraId="31C2380A" w14:textId="060D02A5" w:rsidR="00555311"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Analysis of fundamental works in the field of theory and methodology of physical education leads to conclusion that in a number of urgent branches of population’s healthy life style, one of the main places is taken by the problem of students’ physical condition in football. According to the research, there is the low level of physical fitness of middle school age boys and the lack of positive dynamics in their state at the time of training.  A curtain discussion is going on to determine, the high relevance of research in this area, also the need to improve existing forms of Physical Education.</w:t>
      </w:r>
    </w:p>
    <w:p w14:paraId="07128FD8" w14:textId="1B0BCC9F" w:rsidR="00C609DD" w:rsidRPr="00102F19" w:rsidRDefault="00555311" w:rsidP="00555311">
      <w:pPr>
        <w:tabs>
          <w:tab w:val="left" w:pos="5387"/>
        </w:tabs>
        <w:spacing w:line="360" w:lineRule="auto"/>
        <w:ind w:firstLine="720"/>
        <w:jc w:val="both"/>
        <w:rPr>
          <w:sz w:val="28"/>
          <w:szCs w:val="28"/>
          <w:lang w:val="en-US"/>
        </w:rPr>
      </w:pPr>
      <w:r w:rsidRPr="00102F19">
        <w:rPr>
          <w:sz w:val="28"/>
          <w:szCs w:val="28"/>
          <w:lang w:val="en-US"/>
        </w:rPr>
        <w:t>Analysis of the data indicated a significant difference between the final performance of physical and functional performance of the experimental and control groups of middle school age boys in all the tests that showed effectiveness in football.</w:t>
      </w:r>
    </w:p>
    <w:p w14:paraId="2557A6B8" w14:textId="77777777" w:rsidR="00F9451C" w:rsidRPr="00102F19" w:rsidRDefault="00F9451C" w:rsidP="00C609DD">
      <w:pPr>
        <w:pStyle w:val="22"/>
        <w:spacing w:after="0" w:line="360" w:lineRule="auto"/>
        <w:ind w:left="0"/>
        <w:jc w:val="both"/>
        <w:rPr>
          <w:spacing w:val="-6"/>
          <w:sz w:val="28"/>
          <w:szCs w:val="28"/>
          <w:lang w:val="en-US"/>
        </w:rPr>
      </w:pPr>
    </w:p>
    <w:p w14:paraId="0DF766C1" w14:textId="6701D05B" w:rsidR="002B6CC5" w:rsidRPr="00102F19" w:rsidRDefault="002B6CC5" w:rsidP="002B6CC5">
      <w:pPr>
        <w:spacing w:line="360" w:lineRule="auto"/>
        <w:jc w:val="both"/>
        <w:rPr>
          <w:sz w:val="28"/>
          <w:szCs w:val="28"/>
          <w:lang w:val="en-US"/>
        </w:rPr>
      </w:pPr>
      <w:r w:rsidRPr="00102F19">
        <w:rPr>
          <w:sz w:val="28"/>
          <w:szCs w:val="28"/>
          <w:lang w:val="en-US"/>
        </w:rPr>
        <w:tab/>
      </w:r>
      <w:r w:rsidR="00555311" w:rsidRPr="00102F19">
        <w:rPr>
          <w:sz w:val="28"/>
          <w:szCs w:val="28"/>
          <w:lang w:val="en-US"/>
        </w:rPr>
        <w:t xml:space="preserve">FOOTBALL, </w:t>
      </w:r>
      <w:r w:rsidRPr="00102F19">
        <w:rPr>
          <w:sz w:val="28"/>
          <w:szCs w:val="28"/>
          <w:lang w:val="en-US"/>
        </w:rPr>
        <w:t xml:space="preserve">SECTION, MIDDLE SCHOOL AGE, </w:t>
      </w:r>
      <w:r w:rsidR="00266865" w:rsidRPr="00102F19">
        <w:rPr>
          <w:sz w:val="28"/>
          <w:szCs w:val="28"/>
          <w:lang w:val="en-US"/>
        </w:rPr>
        <w:t xml:space="preserve">BOYS, </w:t>
      </w:r>
      <w:r w:rsidRPr="00102F19">
        <w:rPr>
          <w:sz w:val="28"/>
          <w:szCs w:val="28"/>
          <w:lang w:val="en-US"/>
        </w:rPr>
        <w:t>THE CARDIOVASCULAR SYSTEM</w:t>
      </w:r>
    </w:p>
    <w:p w14:paraId="1B869D3F" w14:textId="672DA173" w:rsidR="00C609DD" w:rsidRPr="00173239" w:rsidRDefault="00C609DD" w:rsidP="00C609DD">
      <w:pPr>
        <w:tabs>
          <w:tab w:val="left" w:pos="5387"/>
        </w:tabs>
        <w:spacing w:line="360" w:lineRule="exact"/>
        <w:ind w:firstLine="720"/>
        <w:jc w:val="center"/>
        <w:rPr>
          <w:sz w:val="28"/>
          <w:szCs w:val="28"/>
          <w:lang w:val="uk-UA"/>
        </w:rPr>
      </w:pPr>
      <w:r w:rsidRPr="00173239">
        <w:rPr>
          <w:sz w:val="28"/>
          <w:szCs w:val="28"/>
          <w:lang w:val="uk-UA"/>
        </w:rPr>
        <w:lastRenderedPageBreak/>
        <w:t>ПЕРЕЛІК УМОВНИХ ПОЗНАЧЕНЬ, СИМВОЛІВ, ОДИНИЦЬ, СКОРОЧЕНЬ ТА ТЕРМІНІВ</w:t>
      </w:r>
    </w:p>
    <w:p w14:paraId="164B39A7" w14:textId="77777777" w:rsidR="00C609DD" w:rsidRPr="00173239" w:rsidRDefault="00C609DD" w:rsidP="00C609DD">
      <w:pPr>
        <w:pStyle w:val="1"/>
        <w:tabs>
          <w:tab w:val="left" w:pos="180"/>
        </w:tabs>
        <w:jc w:val="center"/>
        <w:rPr>
          <w:b/>
          <w:sz w:val="28"/>
          <w:szCs w:val="28"/>
        </w:rPr>
      </w:pPr>
    </w:p>
    <w:p w14:paraId="1858C5A6" w14:textId="77777777" w:rsidR="00283C7B" w:rsidRPr="00173239" w:rsidRDefault="00283C7B" w:rsidP="00283C7B">
      <w:pPr>
        <w:spacing w:line="360" w:lineRule="auto"/>
        <w:rPr>
          <w:color w:val="000000" w:themeColor="text1"/>
          <w:sz w:val="28"/>
          <w:szCs w:val="28"/>
          <w:lang w:val="uk-UA"/>
        </w:rPr>
      </w:pPr>
      <w:proofErr w:type="spellStart"/>
      <w:r w:rsidRPr="00173239">
        <w:rPr>
          <w:color w:val="000000" w:themeColor="text1"/>
          <w:sz w:val="28"/>
          <w:szCs w:val="28"/>
          <w:lang w:val="uk-UA"/>
        </w:rPr>
        <w:t>АТд</w:t>
      </w:r>
      <w:proofErr w:type="spellEnd"/>
      <w:r w:rsidRPr="00173239">
        <w:rPr>
          <w:color w:val="000000" w:themeColor="text1"/>
          <w:sz w:val="28"/>
          <w:szCs w:val="28"/>
          <w:lang w:val="uk-UA"/>
        </w:rPr>
        <w:t xml:space="preserve"> – </w:t>
      </w:r>
      <w:proofErr w:type="spellStart"/>
      <w:r w:rsidRPr="00173239">
        <w:rPr>
          <w:color w:val="000000" w:themeColor="text1"/>
          <w:sz w:val="28"/>
          <w:szCs w:val="28"/>
          <w:lang w:val="uk-UA"/>
        </w:rPr>
        <w:t>діастолічний</w:t>
      </w:r>
      <w:proofErr w:type="spellEnd"/>
      <w:r w:rsidRPr="00173239">
        <w:rPr>
          <w:color w:val="000000" w:themeColor="text1"/>
          <w:sz w:val="28"/>
          <w:szCs w:val="28"/>
          <w:lang w:val="uk-UA"/>
        </w:rPr>
        <w:t xml:space="preserve"> артеріальний тиск </w:t>
      </w:r>
    </w:p>
    <w:p w14:paraId="20A3248F" w14:textId="77777777" w:rsidR="00283C7B" w:rsidRPr="00173239" w:rsidRDefault="00283C7B" w:rsidP="00283C7B">
      <w:pPr>
        <w:spacing w:line="360" w:lineRule="auto"/>
        <w:rPr>
          <w:color w:val="000000" w:themeColor="text1"/>
          <w:sz w:val="28"/>
          <w:szCs w:val="28"/>
          <w:lang w:val="uk-UA"/>
        </w:rPr>
      </w:pPr>
      <w:proofErr w:type="spellStart"/>
      <w:r w:rsidRPr="00173239">
        <w:rPr>
          <w:color w:val="000000" w:themeColor="text1"/>
          <w:sz w:val="28"/>
          <w:szCs w:val="28"/>
          <w:lang w:val="uk-UA"/>
        </w:rPr>
        <w:t>АТс</w:t>
      </w:r>
      <w:proofErr w:type="spellEnd"/>
      <w:r w:rsidRPr="00173239">
        <w:rPr>
          <w:color w:val="000000" w:themeColor="text1"/>
          <w:sz w:val="28"/>
          <w:szCs w:val="28"/>
          <w:lang w:val="uk-UA"/>
        </w:rPr>
        <w:t xml:space="preserve"> – систолічний артеріальний тиск</w:t>
      </w:r>
    </w:p>
    <w:p w14:paraId="2DBE3EB8" w14:textId="77777777" w:rsidR="00283C7B" w:rsidRPr="00173239" w:rsidRDefault="00283C7B" w:rsidP="00283C7B">
      <w:pPr>
        <w:pStyle w:val="a5"/>
        <w:ind w:right="-8"/>
        <w:rPr>
          <w:color w:val="000000" w:themeColor="text1"/>
          <w:sz w:val="28"/>
          <w:szCs w:val="28"/>
          <w:lang w:val="uk-UA"/>
        </w:rPr>
      </w:pPr>
      <w:r w:rsidRPr="00173239">
        <w:rPr>
          <w:color w:val="000000" w:themeColor="text1"/>
          <w:sz w:val="28"/>
          <w:szCs w:val="28"/>
          <w:lang w:val="uk-UA"/>
        </w:rPr>
        <w:t xml:space="preserve">ЕГ – експериментальна група </w:t>
      </w:r>
    </w:p>
    <w:p w14:paraId="126F47F3" w14:textId="77777777" w:rsidR="00283C7B" w:rsidRPr="00173239" w:rsidRDefault="00283C7B" w:rsidP="00365433">
      <w:pPr>
        <w:spacing w:line="360" w:lineRule="auto"/>
        <w:rPr>
          <w:sz w:val="28"/>
          <w:szCs w:val="28"/>
          <w:lang w:val="uk-UA"/>
        </w:rPr>
      </w:pPr>
      <w:r w:rsidRPr="00173239">
        <w:rPr>
          <w:sz w:val="28"/>
          <w:szCs w:val="28"/>
          <w:lang w:val="uk-UA"/>
        </w:rPr>
        <w:t>ЗОШ – загальноосвітня школа</w:t>
      </w:r>
    </w:p>
    <w:p w14:paraId="62944934" w14:textId="77777777" w:rsidR="00283C7B" w:rsidRPr="00173239" w:rsidRDefault="00283C7B" w:rsidP="00283C7B">
      <w:pPr>
        <w:pStyle w:val="a5"/>
        <w:ind w:right="-8"/>
        <w:rPr>
          <w:color w:val="000000" w:themeColor="text1"/>
          <w:sz w:val="28"/>
          <w:szCs w:val="28"/>
          <w:lang w:val="uk-UA"/>
        </w:rPr>
      </w:pPr>
      <w:r w:rsidRPr="00173239">
        <w:rPr>
          <w:color w:val="000000" w:themeColor="text1"/>
          <w:sz w:val="28"/>
          <w:szCs w:val="28"/>
          <w:lang w:val="uk-UA"/>
        </w:rPr>
        <w:t>ЗФП – загальна фізична</w:t>
      </w:r>
      <w:r w:rsidRPr="00173239">
        <w:rPr>
          <w:color w:val="000000" w:themeColor="text1"/>
          <w:spacing w:val="-20"/>
          <w:sz w:val="28"/>
          <w:szCs w:val="28"/>
          <w:lang w:val="uk-UA"/>
        </w:rPr>
        <w:t xml:space="preserve"> </w:t>
      </w:r>
      <w:r w:rsidRPr="00173239">
        <w:rPr>
          <w:color w:val="000000" w:themeColor="text1"/>
          <w:sz w:val="28"/>
          <w:szCs w:val="28"/>
          <w:lang w:val="uk-UA"/>
        </w:rPr>
        <w:t>підготовка</w:t>
      </w:r>
    </w:p>
    <w:p w14:paraId="6DC9333E" w14:textId="77777777" w:rsidR="00283C7B" w:rsidRPr="00173239" w:rsidRDefault="00283C7B" w:rsidP="00283C7B">
      <w:pPr>
        <w:pStyle w:val="a5"/>
        <w:ind w:right="-8"/>
        <w:rPr>
          <w:color w:val="000000" w:themeColor="text1"/>
          <w:sz w:val="28"/>
          <w:szCs w:val="28"/>
          <w:lang w:val="uk-UA"/>
        </w:rPr>
      </w:pPr>
      <w:r w:rsidRPr="00173239">
        <w:rPr>
          <w:color w:val="000000" w:themeColor="text1"/>
          <w:sz w:val="28"/>
          <w:szCs w:val="28"/>
          <w:lang w:val="uk-UA"/>
        </w:rPr>
        <w:t>ІФЗ – індекс функціональних змін</w:t>
      </w:r>
    </w:p>
    <w:p w14:paraId="5ABFCC2E" w14:textId="77777777" w:rsidR="00283C7B" w:rsidRPr="00173239" w:rsidRDefault="00283C7B" w:rsidP="00283C7B">
      <w:pPr>
        <w:pStyle w:val="a5"/>
        <w:rPr>
          <w:color w:val="000000" w:themeColor="text1"/>
          <w:sz w:val="28"/>
          <w:szCs w:val="28"/>
          <w:lang w:val="uk-UA"/>
        </w:rPr>
      </w:pPr>
      <w:r w:rsidRPr="00173239">
        <w:rPr>
          <w:color w:val="000000" w:themeColor="text1"/>
          <w:sz w:val="28"/>
          <w:szCs w:val="28"/>
          <w:lang w:val="uk-UA"/>
        </w:rPr>
        <w:t>КГ – контрольна група</w:t>
      </w:r>
    </w:p>
    <w:p w14:paraId="0B08E7E4" w14:textId="77777777" w:rsidR="00283C7B" w:rsidRPr="00173239" w:rsidRDefault="00283C7B" w:rsidP="00283C7B">
      <w:pPr>
        <w:spacing w:line="360" w:lineRule="auto"/>
        <w:rPr>
          <w:color w:val="000000" w:themeColor="text1"/>
          <w:sz w:val="28"/>
          <w:szCs w:val="28"/>
          <w:lang w:val="uk-UA"/>
        </w:rPr>
      </w:pPr>
      <w:r w:rsidRPr="00173239">
        <w:rPr>
          <w:color w:val="000000" w:themeColor="text1"/>
          <w:sz w:val="28"/>
          <w:szCs w:val="28"/>
          <w:lang w:val="uk-UA"/>
        </w:rPr>
        <w:t xml:space="preserve">КД </w:t>
      </w:r>
      <w:r w:rsidRPr="00173239">
        <w:rPr>
          <w:color w:val="000000" w:themeColor="text1"/>
          <w:sz w:val="28"/>
          <w:szCs w:val="28"/>
          <w:lang w:val="uk-UA"/>
        </w:rPr>
        <w:softHyphen/>
        <w:t xml:space="preserve"> – кінець дослідження</w:t>
      </w:r>
    </w:p>
    <w:p w14:paraId="6FB4CDDF" w14:textId="77777777" w:rsidR="00283C7B" w:rsidRPr="00173239" w:rsidRDefault="00283C7B" w:rsidP="00365433">
      <w:pPr>
        <w:spacing w:line="360" w:lineRule="auto"/>
        <w:rPr>
          <w:sz w:val="28"/>
          <w:szCs w:val="28"/>
          <w:lang w:val="uk-UA"/>
        </w:rPr>
      </w:pPr>
      <w:r w:rsidRPr="00173239">
        <w:rPr>
          <w:sz w:val="28"/>
          <w:szCs w:val="28"/>
          <w:lang w:val="uk-UA"/>
        </w:rPr>
        <w:t>МОН – Міністерство освіти і науки України</w:t>
      </w:r>
    </w:p>
    <w:p w14:paraId="064ADF1F" w14:textId="77777777" w:rsidR="00283C7B" w:rsidRPr="00173239" w:rsidRDefault="00283C7B" w:rsidP="00283C7B">
      <w:pPr>
        <w:spacing w:line="360" w:lineRule="auto"/>
        <w:rPr>
          <w:color w:val="000000" w:themeColor="text1"/>
          <w:sz w:val="28"/>
          <w:szCs w:val="28"/>
          <w:lang w:val="uk-UA"/>
        </w:rPr>
      </w:pPr>
      <w:r w:rsidRPr="00173239">
        <w:rPr>
          <w:color w:val="000000" w:themeColor="text1"/>
          <w:sz w:val="28"/>
          <w:szCs w:val="28"/>
          <w:lang w:val="uk-UA"/>
        </w:rPr>
        <w:t>МОН – Міністерство освіти і науки України</w:t>
      </w:r>
    </w:p>
    <w:p w14:paraId="015E6C87" w14:textId="77777777" w:rsidR="00283C7B" w:rsidRPr="00173239" w:rsidRDefault="00283C7B" w:rsidP="00283C7B">
      <w:pPr>
        <w:spacing w:line="360" w:lineRule="auto"/>
        <w:rPr>
          <w:color w:val="000000" w:themeColor="text1"/>
          <w:sz w:val="28"/>
          <w:szCs w:val="28"/>
          <w:lang w:val="uk-UA"/>
        </w:rPr>
      </w:pPr>
      <w:r w:rsidRPr="00173239">
        <w:rPr>
          <w:color w:val="000000" w:themeColor="text1"/>
          <w:sz w:val="28"/>
          <w:szCs w:val="28"/>
          <w:lang w:val="uk-UA"/>
        </w:rPr>
        <w:t xml:space="preserve">ПД </w:t>
      </w:r>
      <w:r w:rsidRPr="00173239">
        <w:rPr>
          <w:color w:val="000000" w:themeColor="text1"/>
          <w:sz w:val="28"/>
          <w:szCs w:val="28"/>
          <w:lang w:val="uk-UA"/>
        </w:rPr>
        <w:softHyphen/>
        <w:t xml:space="preserve"> – початок дослідження</w:t>
      </w:r>
    </w:p>
    <w:p w14:paraId="1E76165E" w14:textId="77777777" w:rsidR="00283C7B" w:rsidRPr="00173239" w:rsidRDefault="00283C7B" w:rsidP="00283C7B">
      <w:pPr>
        <w:spacing w:line="360" w:lineRule="auto"/>
        <w:rPr>
          <w:color w:val="000000" w:themeColor="text1"/>
          <w:sz w:val="28"/>
          <w:szCs w:val="28"/>
          <w:lang w:val="uk-UA"/>
        </w:rPr>
      </w:pPr>
      <w:r w:rsidRPr="00173239">
        <w:rPr>
          <w:color w:val="000000" w:themeColor="text1"/>
          <w:sz w:val="28"/>
          <w:szCs w:val="28"/>
          <w:lang w:val="uk-UA"/>
        </w:rPr>
        <w:t>ФК – фізична культура</w:t>
      </w:r>
    </w:p>
    <w:p w14:paraId="3344C4C7" w14:textId="77777777" w:rsidR="00283C7B" w:rsidRPr="00173239" w:rsidRDefault="00283C7B" w:rsidP="00283C7B">
      <w:pPr>
        <w:spacing w:line="360" w:lineRule="auto"/>
        <w:rPr>
          <w:color w:val="000000" w:themeColor="text1"/>
          <w:sz w:val="28"/>
          <w:szCs w:val="28"/>
          <w:lang w:val="uk-UA"/>
        </w:rPr>
      </w:pPr>
      <w:r w:rsidRPr="00173239">
        <w:rPr>
          <w:color w:val="000000" w:themeColor="text1"/>
          <w:sz w:val="28"/>
          <w:szCs w:val="28"/>
          <w:lang w:val="uk-UA"/>
        </w:rPr>
        <w:t>ФП – фізична підготовленість</w:t>
      </w:r>
    </w:p>
    <w:p w14:paraId="703DE736" w14:textId="77777777" w:rsidR="00283C7B" w:rsidRPr="00173239" w:rsidRDefault="00283C7B" w:rsidP="00283C7B">
      <w:pPr>
        <w:spacing w:line="360" w:lineRule="auto"/>
        <w:rPr>
          <w:color w:val="000000" w:themeColor="text1"/>
          <w:sz w:val="28"/>
          <w:szCs w:val="28"/>
          <w:lang w:val="uk-UA"/>
        </w:rPr>
      </w:pPr>
      <w:r w:rsidRPr="00173239">
        <w:rPr>
          <w:color w:val="000000" w:themeColor="text1"/>
          <w:sz w:val="28"/>
          <w:szCs w:val="28"/>
          <w:lang w:val="uk-UA"/>
        </w:rPr>
        <w:t>ЧСС – частота серцевих скорочень</w:t>
      </w:r>
    </w:p>
    <w:p w14:paraId="6B777451" w14:textId="7529C9D3" w:rsidR="00CA73E2" w:rsidRPr="00173239" w:rsidRDefault="00CA73E2" w:rsidP="00365433">
      <w:pPr>
        <w:spacing w:line="360" w:lineRule="auto"/>
        <w:rPr>
          <w:sz w:val="28"/>
          <w:szCs w:val="28"/>
          <w:lang w:val="uk-UA"/>
        </w:rPr>
      </w:pPr>
    </w:p>
    <w:p w14:paraId="23395F8E" w14:textId="53058A4F" w:rsidR="00C609DD" w:rsidRPr="00173239" w:rsidRDefault="00C609DD" w:rsidP="00C609DD">
      <w:pPr>
        <w:jc w:val="center"/>
        <w:rPr>
          <w:sz w:val="28"/>
          <w:szCs w:val="28"/>
          <w:lang w:val="uk-UA"/>
        </w:rPr>
      </w:pPr>
      <w:r w:rsidRPr="00173239">
        <w:rPr>
          <w:b/>
          <w:sz w:val="28"/>
          <w:szCs w:val="28"/>
          <w:lang w:val="uk-UA"/>
        </w:rPr>
        <w:br w:type="page"/>
      </w:r>
      <w:r w:rsidRPr="00173239">
        <w:rPr>
          <w:sz w:val="28"/>
          <w:szCs w:val="28"/>
          <w:lang w:val="uk-UA"/>
        </w:rPr>
        <w:lastRenderedPageBreak/>
        <w:t>ВСТУП</w:t>
      </w:r>
    </w:p>
    <w:p w14:paraId="1697D8D6" w14:textId="77777777" w:rsidR="0000456E" w:rsidRPr="00173239" w:rsidRDefault="0000456E" w:rsidP="00C609DD">
      <w:pPr>
        <w:jc w:val="center"/>
        <w:rPr>
          <w:sz w:val="28"/>
          <w:szCs w:val="28"/>
          <w:lang w:val="uk-UA"/>
        </w:rPr>
      </w:pPr>
    </w:p>
    <w:p w14:paraId="6B1392D1" w14:textId="77777777" w:rsidR="00C609DD" w:rsidRPr="00173239" w:rsidRDefault="00C609DD" w:rsidP="00C609DD">
      <w:pPr>
        <w:jc w:val="center"/>
        <w:rPr>
          <w:sz w:val="28"/>
          <w:szCs w:val="28"/>
          <w:lang w:val="uk-UA"/>
        </w:rPr>
      </w:pPr>
      <w:r w:rsidRPr="00173239">
        <w:rPr>
          <w:sz w:val="28"/>
          <w:szCs w:val="28"/>
          <w:lang w:val="uk-UA"/>
        </w:rPr>
        <w:t xml:space="preserve"> </w:t>
      </w:r>
    </w:p>
    <w:p w14:paraId="54CB88FA" w14:textId="19EEB546" w:rsidR="00123482" w:rsidRPr="00173239" w:rsidRDefault="00123482" w:rsidP="00123482">
      <w:pPr>
        <w:spacing w:line="360" w:lineRule="auto"/>
        <w:ind w:firstLine="708"/>
        <w:jc w:val="both"/>
        <w:rPr>
          <w:sz w:val="28"/>
          <w:szCs w:val="28"/>
          <w:lang w:val="uk-UA"/>
        </w:rPr>
      </w:pPr>
      <w:r w:rsidRPr="00173239">
        <w:rPr>
          <w:sz w:val="28"/>
          <w:szCs w:val="28"/>
          <w:lang w:val="uk-UA"/>
        </w:rPr>
        <w:t xml:space="preserve">Повноцінний розвиток дітей шкільного віку не можливо досягти без активних фізкультурних занять. Виявлено, що дефіцит рухової активності значно погіршує здоров’я організму людини, послаблює його захисні сили, не забезпечує повноцінний фізичний розвиток </w:t>
      </w:r>
      <w:r w:rsidR="00085596" w:rsidRPr="00173239">
        <w:rPr>
          <w:sz w:val="28"/>
          <w:szCs w:val="28"/>
          <w:lang w:val="uk-UA"/>
        </w:rPr>
        <w:t>[1, 2</w:t>
      </w:r>
      <w:r w:rsidRPr="00173239">
        <w:rPr>
          <w:sz w:val="28"/>
          <w:szCs w:val="28"/>
          <w:lang w:val="uk-UA"/>
        </w:rPr>
        <w:t>].</w:t>
      </w:r>
    </w:p>
    <w:p w14:paraId="49AF3556" w14:textId="759CD494" w:rsidR="00E9629B" w:rsidRPr="00173239" w:rsidRDefault="00E9629B" w:rsidP="00E9629B">
      <w:pPr>
        <w:spacing w:line="360" w:lineRule="auto"/>
        <w:ind w:firstLine="709"/>
        <w:jc w:val="both"/>
        <w:rPr>
          <w:sz w:val="28"/>
          <w:szCs w:val="28"/>
          <w:lang w:val="uk-UA"/>
        </w:rPr>
      </w:pPr>
      <w:r w:rsidRPr="00173239">
        <w:rPr>
          <w:sz w:val="28"/>
          <w:szCs w:val="28"/>
          <w:lang w:val="uk-UA"/>
        </w:rPr>
        <w:t xml:space="preserve">Темп сучасного життя, збільшення обсягу </w:t>
      </w:r>
      <w:proofErr w:type="spellStart"/>
      <w:r w:rsidRPr="00173239">
        <w:rPr>
          <w:sz w:val="28"/>
          <w:szCs w:val="28"/>
          <w:lang w:val="uk-UA"/>
        </w:rPr>
        <w:t>інформаціі</w:t>
      </w:r>
      <w:proofErr w:type="spellEnd"/>
      <w:r w:rsidRPr="00173239">
        <w:rPr>
          <w:sz w:val="28"/>
          <w:szCs w:val="28"/>
          <w:lang w:val="uk-UA"/>
        </w:rPr>
        <w:t xml:space="preserve">̈, </w:t>
      </w:r>
      <w:proofErr w:type="spellStart"/>
      <w:r w:rsidRPr="00173239">
        <w:rPr>
          <w:sz w:val="28"/>
          <w:szCs w:val="28"/>
          <w:lang w:val="uk-UA"/>
        </w:rPr>
        <w:t>постійне</w:t>
      </w:r>
      <w:proofErr w:type="spellEnd"/>
      <w:r w:rsidRPr="00173239">
        <w:rPr>
          <w:sz w:val="28"/>
          <w:szCs w:val="28"/>
          <w:lang w:val="uk-UA"/>
        </w:rPr>
        <w:t xml:space="preserve"> оновлення й ускладнення освітніх </w:t>
      </w:r>
      <w:proofErr w:type="spellStart"/>
      <w:r w:rsidRPr="00173239">
        <w:rPr>
          <w:sz w:val="28"/>
          <w:szCs w:val="28"/>
          <w:lang w:val="uk-UA"/>
        </w:rPr>
        <w:t>технологіи</w:t>
      </w:r>
      <w:proofErr w:type="spellEnd"/>
      <w:r w:rsidRPr="00173239">
        <w:rPr>
          <w:sz w:val="28"/>
          <w:szCs w:val="28"/>
          <w:lang w:val="uk-UA"/>
        </w:rPr>
        <w:t xml:space="preserve">̆ підвищують рівень вимог щодо підготовки майбутніх фахівців [8, 33]. Разом з цим фізіологічні можливості організму </w:t>
      </w:r>
      <w:proofErr w:type="spellStart"/>
      <w:r w:rsidRPr="00173239">
        <w:rPr>
          <w:sz w:val="28"/>
          <w:szCs w:val="28"/>
          <w:lang w:val="uk-UA"/>
        </w:rPr>
        <w:t>школяррів</w:t>
      </w:r>
      <w:proofErr w:type="spellEnd"/>
      <w:r w:rsidRPr="00173239">
        <w:rPr>
          <w:sz w:val="28"/>
          <w:szCs w:val="28"/>
          <w:lang w:val="uk-UA"/>
        </w:rPr>
        <w:t xml:space="preserve"> уже не дозволяють надалі нарощувати обсяги навчальних навантажень, не застосовуючи сучасних засобів, спрямованих на відновлення їх здоров’я [6, 19, 21]. </w:t>
      </w:r>
    </w:p>
    <w:p w14:paraId="619E080C" w14:textId="77777777" w:rsidR="00E9629B" w:rsidRPr="00173239" w:rsidRDefault="00E9629B" w:rsidP="00E9629B">
      <w:pPr>
        <w:spacing w:line="360" w:lineRule="auto"/>
        <w:ind w:firstLine="709"/>
        <w:jc w:val="both"/>
        <w:rPr>
          <w:sz w:val="28"/>
          <w:szCs w:val="28"/>
          <w:lang w:val="uk-UA"/>
        </w:rPr>
      </w:pPr>
      <w:r w:rsidRPr="00173239">
        <w:rPr>
          <w:sz w:val="28"/>
          <w:szCs w:val="28"/>
          <w:lang w:val="uk-UA"/>
        </w:rPr>
        <w:t xml:space="preserve">Фізичне виховання та спорт – складова частина виховного процесу </w:t>
      </w:r>
      <w:proofErr w:type="spellStart"/>
      <w:r w:rsidRPr="00173239">
        <w:rPr>
          <w:sz w:val="28"/>
          <w:szCs w:val="28"/>
          <w:lang w:val="uk-UA"/>
        </w:rPr>
        <w:t>дітеи</w:t>
      </w:r>
      <w:proofErr w:type="spellEnd"/>
      <w:r w:rsidRPr="00173239">
        <w:rPr>
          <w:sz w:val="28"/>
          <w:szCs w:val="28"/>
          <w:lang w:val="uk-UA"/>
        </w:rPr>
        <w:t xml:space="preserve">̆, молоді й повноцінного життя дорослого населення </w:t>
      </w:r>
      <w:proofErr w:type="spellStart"/>
      <w:r w:rsidRPr="00173239">
        <w:rPr>
          <w:sz w:val="28"/>
          <w:szCs w:val="28"/>
          <w:lang w:val="uk-UA"/>
        </w:rPr>
        <w:t>нашоі</w:t>
      </w:r>
      <w:proofErr w:type="spellEnd"/>
      <w:r w:rsidRPr="00173239">
        <w:rPr>
          <w:sz w:val="28"/>
          <w:szCs w:val="28"/>
          <w:lang w:val="uk-UA"/>
        </w:rPr>
        <w:t xml:space="preserve">̈ держави і повинні ґрунтуватися на зміцненні фізичного й психічного здоров’я, комплексному підході до формування розумових і рухових </w:t>
      </w:r>
      <w:proofErr w:type="spellStart"/>
      <w:r w:rsidRPr="00173239">
        <w:rPr>
          <w:sz w:val="28"/>
          <w:szCs w:val="28"/>
          <w:lang w:val="uk-UA"/>
        </w:rPr>
        <w:t>якостеи</w:t>
      </w:r>
      <w:proofErr w:type="spellEnd"/>
      <w:r w:rsidRPr="00173239">
        <w:rPr>
          <w:sz w:val="28"/>
          <w:szCs w:val="28"/>
          <w:lang w:val="uk-UA"/>
        </w:rPr>
        <w:t xml:space="preserve">̆ особистості, удосконалення </w:t>
      </w:r>
      <w:proofErr w:type="spellStart"/>
      <w:r w:rsidRPr="00173239">
        <w:rPr>
          <w:sz w:val="28"/>
          <w:szCs w:val="28"/>
          <w:lang w:val="uk-UA"/>
        </w:rPr>
        <w:t>фізичноі</w:t>
      </w:r>
      <w:proofErr w:type="spellEnd"/>
      <w:r w:rsidRPr="00173239">
        <w:rPr>
          <w:sz w:val="28"/>
          <w:szCs w:val="28"/>
          <w:lang w:val="uk-UA"/>
        </w:rPr>
        <w:t xml:space="preserve">̈ та </w:t>
      </w:r>
      <w:proofErr w:type="spellStart"/>
      <w:r w:rsidRPr="00173239">
        <w:rPr>
          <w:sz w:val="28"/>
          <w:szCs w:val="28"/>
          <w:lang w:val="uk-UA"/>
        </w:rPr>
        <w:t>психічноі</w:t>
      </w:r>
      <w:proofErr w:type="spellEnd"/>
      <w:r w:rsidRPr="00173239">
        <w:rPr>
          <w:sz w:val="28"/>
          <w:szCs w:val="28"/>
          <w:lang w:val="uk-UA"/>
        </w:rPr>
        <w:t xml:space="preserve">̈ підготовленості до активного життя й </w:t>
      </w:r>
      <w:proofErr w:type="spellStart"/>
      <w:r w:rsidRPr="00173239">
        <w:rPr>
          <w:sz w:val="28"/>
          <w:szCs w:val="28"/>
          <w:lang w:val="uk-UA"/>
        </w:rPr>
        <w:t>професійноі</w:t>
      </w:r>
      <w:proofErr w:type="spellEnd"/>
      <w:r w:rsidRPr="00173239">
        <w:rPr>
          <w:sz w:val="28"/>
          <w:szCs w:val="28"/>
          <w:lang w:val="uk-UA"/>
        </w:rPr>
        <w:t xml:space="preserve">̈ діяльності на принципах індивідуального підходу, пріоритету </w:t>
      </w:r>
      <w:proofErr w:type="spellStart"/>
      <w:r w:rsidRPr="00173239">
        <w:rPr>
          <w:sz w:val="28"/>
          <w:szCs w:val="28"/>
          <w:lang w:val="uk-UA"/>
        </w:rPr>
        <w:t>оздоровчоі</w:t>
      </w:r>
      <w:proofErr w:type="spellEnd"/>
      <w:r w:rsidRPr="00173239">
        <w:rPr>
          <w:sz w:val="28"/>
          <w:szCs w:val="28"/>
          <w:lang w:val="uk-UA"/>
        </w:rPr>
        <w:t>̈ спрямованості, широкого використання різноманітних методів і форм фізичного вдосконалення [42].</w:t>
      </w:r>
    </w:p>
    <w:p w14:paraId="44FE6BFF" w14:textId="1C941A25" w:rsidR="00123482" w:rsidRPr="00173239" w:rsidRDefault="00123482" w:rsidP="00D7766C">
      <w:pPr>
        <w:spacing w:line="360" w:lineRule="auto"/>
        <w:ind w:firstLine="708"/>
        <w:jc w:val="both"/>
        <w:rPr>
          <w:sz w:val="28"/>
          <w:szCs w:val="28"/>
          <w:lang w:val="uk-UA"/>
        </w:rPr>
      </w:pPr>
      <w:r w:rsidRPr="00173239">
        <w:rPr>
          <w:sz w:val="28"/>
          <w:szCs w:val="28"/>
          <w:lang w:val="uk-UA"/>
        </w:rPr>
        <w:t xml:space="preserve">Доцільно вважати, що такі показники зумовлені низькою ефективністю оздоровчої спрямованості фізичного виховання та недостатнім розвитком рухових здібностей на </w:t>
      </w:r>
      <w:proofErr w:type="spellStart"/>
      <w:r w:rsidRPr="00173239">
        <w:rPr>
          <w:sz w:val="28"/>
          <w:szCs w:val="28"/>
          <w:lang w:val="uk-UA"/>
        </w:rPr>
        <w:t>уроках</w:t>
      </w:r>
      <w:proofErr w:type="spellEnd"/>
      <w:r w:rsidRPr="00173239">
        <w:rPr>
          <w:sz w:val="28"/>
          <w:szCs w:val="28"/>
          <w:lang w:val="uk-UA"/>
        </w:rPr>
        <w:t xml:space="preserve"> фізичної культури. Отже, необхідно вдосконалити концептуальні напрями розвитку фізичного виховання в школі та механізм реалізації їх у повсякденній роботі. Зміст нового підходу до фізичного виховання учнів повинен базуватися на розширенні факультативних і секційних занять, які проводяться за межами шкільного розкладу [</w:t>
      </w:r>
      <w:r w:rsidR="00085596" w:rsidRPr="00173239">
        <w:rPr>
          <w:sz w:val="28"/>
          <w:szCs w:val="28"/>
          <w:lang w:val="uk-UA"/>
        </w:rPr>
        <w:t>34,</w:t>
      </w:r>
      <w:r w:rsidR="00E9629B" w:rsidRPr="00173239">
        <w:rPr>
          <w:sz w:val="28"/>
          <w:szCs w:val="28"/>
          <w:lang w:val="uk-UA"/>
        </w:rPr>
        <w:t xml:space="preserve"> </w:t>
      </w:r>
      <w:r w:rsidR="00085596" w:rsidRPr="00173239">
        <w:rPr>
          <w:sz w:val="28"/>
          <w:szCs w:val="28"/>
          <w:lang w:val="uk-UA"/>
        </w:rPr>
        <w:t>44</w:t>
      </w:r>
      <w:r w:rsidRPr="00173239">
        <w:rPr>
          <w:sz w:val="28"/>
          <w:szCs w:val="28"/>
          <w:lang w:val="uk-UA"/>
        </w:rPr>
        <w:t>].</w:t>
      </w:r>
    </w:p>
    <w:p w14:paraId="6F81E821" w14:textId="71DA3DBB" w:rsidR="00123482" w:rsidRPr="00173239" w:rsidRDefault="00123482" w:rsidP="00123482">
      <w:pPr>
        <w:spacing w:line="360" w:lineRule="auto"/>
        <w:ind w:firstLine="708"/>
        <w:jc w:val="both"/>
        <w:rPr>
          <w:sz w:val="28"/>
          <w:szCs w:val="28"/>
          <w:lang w:val="uk-UA"/>
        </w:rPr>
      </w:pPr>
      <w:r w:rsidRPr="00173239">
        <w:rPr>
          <w:sz w:val="28"/>
          <w:szCs w:val="28"/>
          <w:lang w:val="uk-UA"/>
        </w:rPr>
        <w:t xml:space="preserve">Педагогічні спостереження й вивчення спеціальної літератури свідчать, що в загальноосвітній школі протягом усіх років навчання, незалежно від </w:t>
      </w:r>
      <w:r w:rsidRPr="00173239">
        <w:rPr>
          <w:sz w:val="28"/>
          <w:szCs w:val="28"/>
          <w:lang w:val="uk-UA"/>
        </w:rPr>
        <w:lastRenderedPageBreak/>
        <w:t xml:space="preserve">соціальних та екологічних умов, на </w:t>
      </w:r>
      <w:proofErr w:type="spellStart"/>
      <w:r w:rsidRPr="00173239">
        <w:rPr>
          <w:sz w:val="28"/>
          <w:szCs w:val="28"/>
          <w:lang w:val="uk-UA"/>
        </w:rPr>
        <w:t>уроках</w:t>
      </w:r>
      <w:proofErr w:type="spellEnd"/>
      <w:r w:rsidRPr="00173239">
        <w:rPr>
          <w:sz w:val="28"/>
          <w:szCs w:val="28"/>
          <w:lang w:val="uk-UA"/>
        </w:rPr>
        <w:t xml:space="preserve"> фізичної культури використовують практично ті ж самі вправи. Із віковим розвитком школярів змінюється лише їхнє дозування й </w:t>
      </w:r>
      <w:proofErr w:type="spellStart"/>
      <w:r w:rsidRPr="00173239">
        <w:rPr>
          <w:sz w:val="28"/>
          <w:szCs w:val="28"/>
          <w:lang w:val="uk-UA"/>
        </w:rPr>
        <w:t>ускладнюються</w:t>
      </w:r>
      <w:proofErr w:type="spellEnd"/>
      <w:r w:rsidRPr="00173239">
        <w:rPr>
          <w:sz w:val="28"/>
          <w:szCs w:val="28"/>
          <w:lang w:val="uk-UA"/>
        </w:rPr>
        <w:t xml:space="preserve"> вимоги до якості виконання [</w:t>
      </w:r>
      <w:r w:rsidR="00085596" w:rsidRPr="00173239">
        <w:rPr>
          <w:sz w:val="28"/>
          <w:szCs w:val="28"/>
          <w:lang w:val="uk-UA"/>
        </w:rPr>
        <w:t>20</w:t>
      </w:r>
      <w:r w:rsidRPr="00173239">
        <w:rPr>
          <w:sz w:val="28"/>
          <w:szCs w:val="28"/>
          <w:lang w:val="uk-UA"/>
        </w:rPr>
        <w:t>].</w:t>
      </w:r>
    </w:p>
    <w:p w14:paraId="53A7373B" w14:textId="77777777" w:rsidR="00E9629B" w:rsidRPr="00173239" w:rsidRDefault="00E9629B" w:rsidP="00E9629B">
      <w:pPr>
        <w:spacing w:line="360" w:lineRule="auto"/>
        <w:ind w:firstLine="709"/>
        <w:jc w:val="both"/>
        <w:rPr>
          <w:sz w:val="28"/>
          <w:szCs w:val="28"/>
          <w:lang w:val="uk-UA"/>
        </w:rPr>
      </w:pPr>
      <w:r w:rsidRPr="00173239">
        <w:rPr>
          <w:sz w:val="28"/>
          <w:szCs w:val="28"/>
          <w:lang w:val="uk-UA"/>
        </w:rPr>
        <w:t xml:space="preserve">Численні дані показують, що </w:t>
      </w:r>
      <w:proofErr w:type="spellStart"/>
      <w:r w:rsidRPr="00173239">
        <w:rPr>
          <w:sz w:val="28"/>
          <w:szCs w:val="28"/>
          <w:lang w:val="uk-UA"/>
        </w:rPr>
        <w:t>цілеспрямовании</w:t>
      </w:r>
      <w:proofErr w:type="spellEnd"/>
      <w:r w:rsidRPr="00173239">
        <w:rPr>
          <w:sz w:val="28"/>
          <w:szCs w:val="28"/>
          <w:lang w:val="uk-UA"/>
        </w:rPr>
        <w:t>̆ вплив через засоби фізичного виховання дає змогу досягти відомого ефекту в зміцненні здоров’я. Однак завдання полягає не тільки у використанні оптимальних засобів фізичного виховання залежно від віку, статі, вихідного рівня здоров’я й працездатності. Важливо, простежуючи ефективність їх впливу на організм, вносити корективи в  програми фізичного виховання залежно від морфологічного та функціонального стану  [52].</w:t>
      </w:r>
    </w:p>
    <w:p w14:paraId="5D25851C" w14:textId="14B39A65" w:rsidR="00123482" w:rsidRPr="00173239" w:rsidRDefault="00123482" w:rsidP="00123482">
      <w:pPr>
        <w:spacing w:line="360" w:lineRule="auto"/>
        <w:ind w:firstLine="708"/>
        <w:jc w:val="both"/>
        <w:rPr>
          <w:sz w:val="28"/>
          <w:szCs w:val="28"/>
          <w:lang w:val="uk-UA"/>
        </w:rPr>
      </w:pPr>
      <w:r w:rsidRPr="00173239">
        <w:rPr>
          <w:sz w:val="28"/>
          <w:szCs w:val="28"/>
          <w:lang w:val="uk-UA"/>
        </w:rPr>
        <w:t>Тому, метою дослідження було визначити вплив секційних занять з футболу на фізичний стан школярів 14 років.</w:t>
      </w:r>
    </w:p>
    <w:p w14:paraId="03707524" w14:textId="3073B2B9" w:rsidR="00123482" w:rsidRPr="00F5797E" w:rsidRDefault="00123482" w:rsidP="00123482">
      <w:pPr>
        <w:spacing w:line="360" w:lineRule="auto"/>
        <w:ind w:firstLine="708"/>
        <w:jc w:val="both"/>
        <w:rPr>
          <w:sz w:val="28"/>
          <w:szCs w:val="28"/>
          <w:lang w:val="uk-UA"/>
        </w:rPr>
      </w:pPr>
      <w:r w:rsidRPr="00173239">
        <w:rPr>
          <w:sz w:val="28"/>
          <w:szCs w:val="28"/>
          <w:lang w:val="uk-UA"/>
        </w:rPr>
        <w:t xml:space="preserve">Об’єкт дослідження – навчально-тренувальний процес секційних </w:t>
      </w:r>
      <w:r w:rsidRPr="00F5797E">
        <w:rPr>
          <w:sz w:val="28"/>
          <w:szCs w:val="28"/>
          <w:lang w:val="uk-UA"/>
        </w:rPr>
        <w:t xml:space="preserve">занять з футболу. </w:t>
      </w:r>
    </w:p>
    <w:p w14:paraId="0C4AA41F" w14:textId="7708F55F" w:rsidR="00123482" w:rsidRPr="00173239" w:rsidRDefault="00123482" w:rsidP="00123482">
      <w:pPr>
        <w:spacing w:line="360" w:lineRule="auto"/>
        <w:ind w:firstLine="708"/>
        <w:jc w:val="both"/>
        <w:rPr>
          <w:sz w:val="28"/>
          <w:szCs w:val="28"/>
          <w:lang w:val="uk-UA"/>
        </w:rPr>
      </w:pPr>
      <w:r w:rsidRPr="00F5797E">
        <w:rPr>
          <w:sz w:val="28"/>
          <w:szCs w:val="28"/>
          <w:lang w:val="uk-UA"/>
        </w:rPr>
        <w:t>Суб’єкт дослідження – хлопці 14 років, які відвідують секційні заняття з футболу</w:t>
      </w:r>
      <w:r w:rsidR="00F5797E" w:rsidRPr="00F5797E">
        <w:rPr>
          <w:sz w:val="28"/>
          <w:szCs w:val="28"/>
          <w:lang w:val="uk-UA"/>
        </w:rPr>
        <w:t>, Комунального закладу освіти «Середня загальноосвітня школа №17» Дніпровської міської ради.</w:t>
      </w:r>
    </w:p>
    <w:p w14:paraId="2686FC06" w14:textId="221F6921" w:rsidR="00123482" w:rsidRPr="00173239" w:rsidRDefault="00123482" w:rsidP="00123482">
      <w:pPr>
        <w:spacing w:line="360" w:lineRule="auto"/>
        <w:ind w:firstLine="708"/>
        <w:jc w:val="both"/>
        <w:rPr>
          <w:sz w:val="28"/>
          <w:szCs w:val="28"/>
          <w:lang w:val="uk-UA"/>
        </w:rPr>
      </w:pPr>
      <w:r w:rsidRPr="00173239">
        <w:rPr>
          <w:sz w:val="28"/>
          <w:szCs w:val="28"/>
          <w:lang w:val="uk-UA"/>
        </w:rPr>
        <w:t xml:space="preserve">Предмет дослідження – </w:t>
      </w:r>
      <w:r w:rsidR="00E9629B" w:rsidRPr="00173239">
        <w:rPr>
          <w:sz w:val="28"/>
          <w:szCs w:val="28"/>
          <w:lang w:val="uk-UA"/>
        </w:rPr>
        <w:t xml:space="preserve">показники </w:t>
      </w:r>
      <w:r w:rsidR="00E9629B" w:rsidRPr="00173239">
        <w:rPr>
          <w:color w:val="000000"/>
          <w:sz w:val="28"/>
          <w:lang w:val="uk-UA"/>
        </w:rPr>
        <w:t xml:space="preserve">фізичної підготовленості, </w:t>
      </w:r>
      <w:r w:rsidR="00E9629B" w:rsidRPr="00173239">
        <w:rPr>
          <w:sz w:val="28"/>
          <w:szCs w:val="28"/>
          <w:lang w:val="uk-UA"/>
        </w:rPr>
        <w:t xml:space="preserve">функціональної </w:t>
      </w:r>
      <w:proofErr w:type="spellStart"/>
      <w:r w:rsidR="00E9629B" w:rsidRPr="00173239">
        <w:rPr>
          <w:sz w:val="28"/>
          <w:szCs w:val="28"/>
          <w:lang w:val="uk-UA"/>
        </w:rPr>
        <w:t>роботоздатности</w:t>
      </w:r>
      <w:proofErr w:type="spellEnd"/>
      <w:r w:rsidR="00E9629B" w:rsidRPr="00173239">
        <w:rPr>
          <w:sz w:val="28"/>
          <w:szCs w:val="28"/>
          <w:lang w:val="uk-UA"/>
        </w:rPr>
        <w:t xml:space="preserve"> хлопців середнього шкільного віку</w:t>
      </w:r>
      <w:r w:rsidR="00E9629B" w:rsidRPr="00173239">
        <w:rPr>
          <w:color w:val="000000"/>
          <w:sz w:val="28"/>
          <w:lang w:val="uk-UA"/>
        </w:rPr>
        <w:t>.</w:t>
      </w:r>
    </w:p>
    <w:p w14:paraId="3225D7AB" w14:textId="77777777" w:rsidR="00312F82" w:rsidRPr="00173239" w:rsidRDefault="00312F82" w:rsidP="00312F82">
      <w:pPr>
        <w:widowControl w:val="0"/>
        <w:spacing w:line="360" w:lineRule="auto"/>
        <w:ind w:firstLine="720"/>
        <w:jc w:val="both"/>
        <w:rPr>
          <w:sz w:val="28"/>
          <w:szCs w:val="28"/>
          <w:lang w:val="uk-UA"/>
        </w:rPr>
      </w:pPr>
      <w:r w:rsidRPr="00173239">
        <w:rPr>
          <w:sz w:val="28"/>
          <w:lang w:val="uk-UA"/>
        </w:rPr>
        <w:t>Результати дослідження рекомендовані для практичного використання в системі фізичного виховання дітей шкільного віку.</w:t>
      </w:r>
    </w:p>
    <w:p w14:paraId="17E11D18" w14:textId="77777777" w:rsidR="00312F82" w:rsidRPr="00173239" w:rsidRDefault="00312F82" w:rsidP="00123482">
      <w:pPr>
        <w:spacing w:line="360" w:lineRule="auto"/>
        <w:ind w:firstLine="708"/>
        <w:jc w:val="both"/>
        <w:rPr>
          <w:sz w:val="28"/>
          <w:szCs w:val="28"/>
          <w:lang w:val="uk-UA"/>
        </w:rPr>
      </w:pPr>
    </w:p>
    <w:p w14:paraId="237F45F4" w14:textId="77777777" w:rsidR="00123482" w:rsidRPr="00173239" w:rsidRDefault="00123482" w:rsidP="00123482">
      <w:pPr>
        <w:spacing w:line="360" w:lineRule="auto"/>
        <w:ind w:firstLine="708"/>
        <w:jc w:val="both"/>
        <w:rPr>
          <w:sz w:val="28"/>
          <w:szCs w:val="28"/>
          <w:lang w:val="uk-UA"/>
        </w:rPr>
      </w:pPr>
    </w:p>
    <w:p w14:paraId="369E8DC8" w14:textId="77777777" w:rsidR="00C609DD" w:rsidRPr="00173239" w:rsidRDefault="00C609DD" w:rsidP="00C609DD">
      <w:pPr>
        <w:pStyle w:val="a3"/>
        <w:spacing w:before="0" w:beforeAutospacing="0" w:after="0" w:afterAutospacing="0" w:line="360" w:lineRule="auto"/>
        <w:ind w:firstLine="708"/>
        <w:jc w:val="both"/>
        <w:rPr>
          <w:bCs/>
          <w:sz w:val="28"/>
          <w:szCs w:val="28"/>
          <w:lang w:val="uk-UA" w:eastAsia="uk-UA"/>
        </w:rPr>
      </w:pPr>
    </w:p>
    <w:p w14:paraId="31EDA4C1" w14:textId="77777777" w:rsidR="00123482" w:rsidRPr="00173239" w:rsidRDefault="00123482" w:rsidP="00C609DD">
      <w:pPr>
        <w:pStyle w:val="a3"/>
        <w:spacing w:before="0" w:beforeAutospacing="0" w:after="0" w:afterAutospacing="0" w:line="360" w:lineRule="auto"/>
        <w:ind w:firstLine="708"/>
        <w:jc w:val="both"/>
        <w:rPr>
          <w:bCs/>
          <w:sz w:val="28"/>
          <w:szCs w:val="28"/>
          <w:lang w:val="uk-UA" w:eastAsia="uk-UA"/>
        </w:rPr>
      </w:pPr>
    </w:p>
    <w:p w14:paraId="04D64593" w14:textId="77777777" w:rsidR="00123482" w:rsidRPr="00173239" w:rsidRDefault="00123482" w:rsidP="00C609DD">
      <w:pPr>
        <w:pStyle w:val="a3"/>
        <w:spacing w:before="0" w:beforeAutospacing="0" w:after="0" w:afterAutospacing="0" w:line="360" w:lineRule="auto"/>
        <w:ind w:firstLine="708"/>
        <w:jc w:val="both"/>
        <w:rPr>
          <w:bCs/>
          <w:sz w:val="28"/>
          <w:szCs w:val="28"/>
          <w:lang w:val="uk-UA" w:eastAsia="uk-UA"/>
        </w:rPr>
      </w:pPr>
    </w:p>
    <w:p w14:paraId="2B37DA7E" w14:textId="77777777" w:rsidR="00123482" w:rsidRPr="00173239" w:rsidRDefault="00123482" w:rsidP="00C609DD">
      <w:pPr>
        <w:pStyle w:val="a3"/>
        <w:spacing w:before="0" w:beforeAutospacing="0" w:after="0" w:afterAutospacing="0" w:line="360" w:lineRule="auto"/>
        <w:ind w:firstLine="708"/>
        <w:jc w:val="both"/>
        <w:rPr>
          <w:bCs/>
          <w:sz w:val="28"/>
          <w:szCs w:val="28"/>
          <w:lang w:val="uk-UA" w:eastAsia="uk-UA"/>
        </w:rPr>
      </w:pPr>
    </w:p>
    <w:p w14:paraId="18C5CF32" w14:textId="77777777" w:rsidR="00123482" w:rsidRPr="00173239" w:rsidRDefault="00123482" w:rsidP="00C609DD">
      <w:pPr>
        <w:pStyle w:val="a3"/>
        <w:spacing w:before="0" w:beforeAutospacing="0" w:after="0" w:afterAutospacing="0" w:line="360" w:lineRule="auto"/>
        <w:ind w:firstLine="708"/>
        <w:jc w:val="both"/>
        <w:rPr>
          <w:bCs/>
          <w:sz w:val="28"/>
          <w:szCs w:val="28"/>
          <w:lang w:val="uk-UA" w:eastAsia="uk-UA"/>
        </w:rPr>
      </w:pPr>
    </w:p>
    <w:p w14:paraId="77AA6636" w14:textId="77777777" w:rsidR="00123482" w:rsidRPr="00173239" w:rsidRDefault="00123482" w:rsidP="00C609DD">
      <w:pPr>
        <w:pStyle w:val="a3"/>
        <w:spacing w:before="0" w:beforeAutospacing="0" w:after="0" w:afterAutospacing="0" w:line="360" w:lineRule="auto"/>
        <w:ind w:firstLine="708"/>
        <w:jc w:val="both"/>
        <w:rPr>
          <w:bCs/>
          <w:sz w:val="28"/>
          <w:szCs w:val="28"/>
          <w:lang w:val="uk-UA" w:eastAsia="uk-UA"/>
        </w:rPr>
      </w:pPr>
    </w:p>
    <w:p w14:paraId="0C81A54D" w14:textId="7D0E64ED" w:rsidR="00C609DD" w:rsidRPr="00855E1B" w:rsidRDefault="00C609DD" w:rsidP="002413E1">
      <w:pPr>
        <w:pStyle w:val="11"/>
        <w:numPr>
          <w:ilvl w:val="0"/>
          <w:numId w:val="19"/>
        </w:numPr>
        <w:spacing w:line="360" w:lineRule="auto"/>
        <w:jc w:val="center"/>
        <w:rPr>
          <w:b/>
          <w:sz w:val="28"/>
          <w:szCs w:val="28"/>
        </w:rPr>
      </w:pPr>
      <w:r w:rsidRPr="00855E1B">
        <w:rPr>
          <w:sz w:val="28"/>
          <w:szCs w:val="28"/>
        </w:rPr>
        <w:lastRenderedPageBreak/>
        <w:t>ОГЛЯД ЛІТЕРАТУРИ</w:t>
      </w:r>
      <w:r w:rsidRPr="00855E1B">
        <w:rPr>
          <w:b/>
          <w:sz w:val="28"/>
          <w:szCs w:val="28"/>
        </w:rPr>
        <w:t xml:space="preserve"> </w:t>
      </w:r>
    </w:p>
    <w:p w14:paraId="64AF2861" w14:textId="77777777" w:rsidR="00C609DD" w:rsidRPr="00173239" w:rsidRDefault="00C609DD" w:rsidP="00C609DD">
      <w:pPr>
        <w:jc w:val="center"/>
        <w:rPr>
          <w:b/>
          <w:sz w:val="28"/>
          <w:szCs w:val="28"/>
          <w:lang w:val="uk-UA"/>
        </w:rPr>
      </w:pPr>
    </w:p>
    <w:p w14:paraId="2EAD04EB" w14:textId="7BBA9876" w:rsidR="00C609DD" w:rsidRPr="00173239" w:rsidRDefault="002413E1" w:rsidP="00E3257D">
      <w:pPr>
        <w:spacing w:line="360" w:lineRule="auto"/>
        <w:ind w:left="1276" w:hanging="567"/>
        <w:jc w:val="both"/>
        <w:rPr>
          <w:sz w:val="28"/>
          <w:lang w:val="uk-UA"/>
        </w:rPr>
      </w:pPr>
      <w:r w:rsidRPr="00173239">
        <w:rPr>
          <w:sz w:val="28"/>
          <w:lang w:val="uk-UA"/>
        </w:rPr>
        <w:t xml:space="preserve">1.1 </w:t>
      </w:r>
      <w:r w:rsidR="009D79F8" w:rsidRPr="00CC0397">
        <w:rPr>
          <w:sz w:val="28"/>
          <w:szCs w:val="28"/>
          <w:lang w:val="uk-UA"/>
        </w:rPr>
        <w:t xml:space="preserve">Аналіз сучасного стану організаційно-методичного забезпечення </w:t>
      </w:r>
      <w:r w:rsidR="00F61DD8">
        <w:rPr>
          <w:sz w:val="28"/>
          <w:szCs w:val="28"/>
          <w:lang w:val="uk-UA"/>
        </w:rPr>
        <w:t>секційних</w:t>
      </w:r>
      <w:r w:rsidR="009D79F8" w:rsidRPr="00CC0397">
        <w:rPr>
          <w:sz w:val="28"/>
          <w:szCs w:val="28"/>
          <w:lang w:val="uk-UA"/>
        </w:rPr>
        <w:t xml:space="preserve"> занять</w:t>
      </w:r>
    </w:p>
    <w:p w14:paraId="145CA218" w14:textId="29742102" w:rsidR="00665466" w:rsidRDefault="00665466" w:rsidP="00665466">
      <w:pPr>
        <w:pStyle w:val="a4"/>
        <w:spacing w:line="360" w:lineRule="auto"/>
        <w:ind w:left="1120"/>
        <w:jc w:val="both"/>
        <w:rPr>
          <w:sz w:val="28"/>
          <w:highlight w:val="red"/>
          <w:lang w:val="uk-UA"/>
        </w:rPr>
      </w:pPr>
    </w:p>
    <w:p w14:paraId="493AED4E"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BC0081">
        <w:rPr>
          <w:rFonts w:ascii="Times New Roman" w:hAnsi="Times New Roman" w:cs="Times New Roman"/>
          <w:sz w:val="28"/>
          <w:szCs w:val="28"/>
          <w:lang w:val="uk-UA"/>
        </w:rPr>
        <w:t xml:space="preserve">Одним з популярних видів спорту серед молоді вважається гра в футбол. Це підтверджується щорічною численною кількістю дітей, які вибирають спортивну спеціалізацію «футбол». Внаслідок цього, гра у футбол використовується як засіб здорового способу життя, всебічного розвитку молоді. У свою чергу, фізичний розвиток має на увазі виховання основних фізичних якостей є актуальним для теорії й практики </w:t>
      </w:r>
      <w:r>
        <w:rPr>
          <w:rFonts w:ascii="Times New Roman" w:hAnsi="Times New Roman" w:cs="Times New Roman"/>
          <w:sz w:val="28"/>
          <w:szCs w:val="28"/>
          <w:lang w:val="uk-UA"/>
        </w:rPr>
        <w:t>фізичного виховання [9</w:t>
      </w:r>
      <w:r w:rsidRPr="00BC0081">
        <w:rPr>
          <w:rFonts w:ascii="Times New Roman" w:hAnsi="Times New Roman" w:cs="Times New Roman"/>
          <w:sz w:val="28"/>
          <w:szCs w:val="28"/>
          <w:lang w:val="uk-UA"/>
        </w:rPr>
        <w:t>].</w:t>
      </w:r>
    </w:p>
    <w:p w14:paraId="74AEAD23"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CA3F85">
        <w:rPr>
          <w:rFonts w:ascii="Times New Roman" w:hAnsi="Times New Roman" w:cs="Times New Roman"/>
          <w:sz w:val="28"/>
          <w:szCs w:val="28"/>
          <w:lang w:val="uk-UA"/>
        </w:rPr>
        <w:t xml:space="preserve">Урок фізичної культури з елементами футболу характеризується високою моторною щільністю, дає можливість компенсувати дефіцит рухової активності, який виникає в процесі навчання </w:t>
      </w:r>
      <w:r>
        <w:rPr>
          <w:rFonts w:ascii="Times New Roman" w:hAnsi="Times New Roman" w:cs="Times New Roman"/>
          <w:sz w:val="28"/>
          <w:szCs w:val="28"/>
          <w:lang w:val="uk-UA"/>
        </w:rPr>
        <w:t>школярів [34</w:t>
      </w:r>
      <w:r w:rsidRPr="00CA3F85">
        <w:rPr>
          <w:rFonts w:ascii="Times New Roman" w:hAnsi="Times New Roman" w:cs="Times New Roman"/>
          <w:sz w:val="28"/>
          <w:szCs w:val="28"/>
          <w:lang w:val="uk-UA"/>
        </w:rPr>
        <w:t>].</w:t>
      </w:r>
    </w:p>
    <w:p w14:paraId="6C3515D1"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BC0081">
        <w:rPr>
          <w:rFonts w:ascii="Times New Roman" w:hAnsi="Times New Roman" w:cs="Times New Roman"/>
          <w:sz w:val="28"/>
          <w:szCs w:val="28"/>
          <w:lang w:val="uk-UA"/>
        </w:rPr>
        <w:t>В 1997 р. в Україні була прийнята цільова комплексна програма розвитку футболу. Одним з основних положень цієї програми є введення дода</w:t>
      </w:r>
      <w:r>
        <w:rPr>
          <w:rFonts w:ascii="Times New Roman" w:hAnsi="Times New Roman" w:cs="Times New Roman"/>
          <w:sz w:val="28"/>
          <w:szCs w:val="28"/>
          <w:lang w:val="uk-UA"/>
        </w:rPr>
        <w:t>ткового уроку футболу в школі [10</w:t>
      </w:r>
      <w:r w:rsidRPr="00BC0081">
        <w:rPr>
          <w:rFonts w:ascii="Times New Roman" w:hAnsi="Times New Roman" w:cs="Times New Roman"/>
          <w:sz w:val="28"/>
          <w:szCs w:val="28"/>
          <w:lang w:val="uk-UA"/>
        </w:rPr>
        <w:t xml:space="preserve">]. </w:t>
      </w:r>
    </w:p>
    <w:p w14:paraId="4B92E7BD" w14:textId="77777777" w:rsidR="00855E1B" w:rsidRPr="00CC0397" w:rsidRDefault="00855E1B" w:rsidP="00855E1B">
      <w:pPr>
        <w:pStyle w:val="af5"/>
        <w:spacing w:line="360" w:lineRule="auto"/>
        <w:ind w:firstLine="708"/>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Аналіз сучасного стану організаційно-методичного забезпечення гурткових занять із футболу в школі дозволив визначити проблемні аспекти:</w:t>
      </w:r>
    </w:p>
    <w:p w14:paraId="5DD11E64"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недосконалість законодавчого забезпечення розвитку футболу;</w:t>
      </w:r>
    </w:p>
    <w:p w14:paraId="3A87CF46"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неврегульованість механізму співпраці між центральними та місцевими органами виконавчої влади, органами місцевого самоврядування, Федерацією футболу України, іншими суб’єктами діяльності у футболі, підприємствами, організаціями та установами у вирішенні питань, пов’язаних із розвитком футболу;</w:t>
      </w:r>
    </w:p>
    <w:p w14:paraId="07278E52"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згортання програми впровадження в загальноосвітніх навчальних закладах уроків фізичної культури з елементами футболу;</w:t>
      </w:r>
    </w:p>
    <w:p w14:paraId="138B83C2"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lastRenderedPageBreak/>
        <w:t>- неналежні умови для занять футболом у загальноосвітніх навчальних закладах, оскільки більшість шкільних майданчиків перебувають у непридатному стані та є травмонебезпечними;</w:t>
      </w:r>
    </w:p>
    <w:p w14:paraId="6A4A6425"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відсутність централізованих програм будівництва майданчиків із природним і штучним покриттям для шкільного футболу, забезпечення загальноосвітніх навчальних закладів футбольними м’ячами, наборами інвентарю, екіпіровки та методичними матеріалами;</w:t>
      </w:r>
    </w:p>
    <w:p w14:paraId="42F0C1E6"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розбалансованість системи залучення дітей та молоді до масових занять футболом за місцем проживання та в місцях масового відпочинку населення;</w:t>
      </w:r>
    </w:p>
    <w:p w14:paraId="294B61F5"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відсутність необхідної кількості належно облаштованих та доступних місць для занять футболом різних груп населення;</w:t>
      </w:r>
    </w:p>
    <w:p w14:paraId="4BF9BFD5"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малоефективні дії держави, громадськості та приватного сектора щодо популяризації занять футболом у дитя</w:t>
      </w:r>
      <w:r>
        <w:rPr>
          <w:rFonts w:ascii="Times New Roman" w:hAnsi="Times New Roman" w:cs="Times New Roman"/>
          <w:sz w:val="28"/>
          <w:szCs w:val="28"/>
          <w:lang w:val="uk-UA"/>
        </w:rPr>
        <w:t>чому та молодіжному середовищі;</w:t>
      </w:r>
    </w:p>
    <w:p w14:paraId="47412153" w14:textId="77777777" w:rsidR="00855E1B" w:rsidRPr="00CC0397"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недостатня кількість сучасних спортивних споруд вітчизняного футболу, що належать до державної або комунальної власності, та невідповідність міжнародним стандартам переважної більшості таких споруд;</w:t>
      </w:r>
    </w:p>
    <w:p w14:paraId="28A849EA" w14:textId="77777777" w:rsidR="00855E1B" w:rsidRDefault="00855E1B" w:rsidP="00855E1B">
      <w:pPr>
        <w:pStyle w:val="af5"/>
        <w:spacing w:line="360" w:lineRule="auto"/>
        <w:jc w:val="both"/>
        <w:rPr>
          <w:rFonts w:ascii="Times New Roman" w:hAnsi="Times New Roman" w:cs="Times New Roman"/>
          <w:sz w:val="28"/>
          <w:szCs w:val="28"/>
          <w:lang w:val="uk-UA"/>
        </w:rPr>
      </w:pPr>
      <w:r w:rsidRPr="00CC0397">
        <w:rPr>
          <w:rFonts w:ascii="Times New Roman" w:hAnsi="Times New Roman" w:cs="Times New Roman"/>
          <w:sz w:val="28"/>
          <w:szCs w:val="28"/>
          <w:lang w:val="uk-UA"/>
        </w:rPr>
        <w:t>- невідповідність сучасним вимогам науково-методичного та медико-біологічного забезпеч</w:t>
      </w:r>
      <w:r>
        <w:rPr>
          <w:rFonts w:ascii="Times New Roman" w:hAnsi="Times New Roman" w:cs="Times New Roman"/>
          <w:sz w:val="28"/>
          <w:szCs w:val="28"/>
          <w:lang w:val="uk-UA"/>
        </w:rPr>
        <w:t>ення розвитку футболу [30].</w:t>
      </w:r>
    </w:p>
    <w:p w14:paraId="5B286AE6"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A35496">
        <w:rPr>
          <w:rFonts w:ascii="Times New Roman" w:hAnsi="Times New Roman" w:cs="Times New Roman"/>
          <w:sz w:val="28"/>
          <w:szCs w:val="28"/>
          <w:lang w:val="uk-UA"/>
        </w:rPr>
        <w:t>Підготовка повноцінного спортивного резерву у футболі припускає приведення системи спортивного тренування у відповідність з природним ритмом розвитку організму юних спортсменів. До теперішнього часу накопичується усе більше даних про те, що фізичні якості юних спортсменів варто як можна повніше розвивати вже на перших етапах багаторічного тренування, інакше можна упустити найпродуктивніші віко</w:t>
      </w:r>
      <w:r>
        <w:rPr>
          <w:rFonts w:ascii="Times New Roman" w:hAnsi="Times New Roman" w:cs="Times New Roman"/>
          <w:sz w:val="28"/>
          <w:szCs w:val="28"/>
          <w:lang w:val="uk-UA"/>
        </w:rPr>
        <w:t>ві періоди їхнього формування [21</w:t>
      </w:r>
      <w:r w:rsidRPr="00A35496">
        <w:rPr>
          <w:rFonts w:ascii="Times New Roman" w:hAnsi="Times New Roman" w:cs="Times New Roman"/>
          <w:sz w:val="28"/>
          <w:szCs w:val="28"/>
          <w:lang w:val="uk-UA"/>
        </w:rPr>
        <w:t>].</w:t>
      </w:r>
    </w:p>
    <w:p w14:paraId="3899F20A"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BC0081">
        <w:rPr>
          <w:rFonts w:ascii="Times New Roman" w:hAnsi="Times New Roman" w:cs="Times New Roman"/>
          <w:sz w:val="28"/>
          <w:szCs w:val="28"/>
          <w:lang w:val="uk-UA"/>
        </w:rPr>
        <w:t xml:space="preserve">Пропонується продовжити зазначену систему фізичного виховання по наступній лінії: урок футболу в школі </w:t>
      </w:r>
      <w:r w:rsidRPr="00CB5524">
        <w:rPr>
          <w:rFonts w:ascii="Times New Roman" w:hAnsi="Times New Roman" w:cs="Times New Roman"/>
          <w:sz w:val="28"/>
          <w:szCs w:val="28"/>
          <w:lang w:val="uk-UA"/>
        </w:rPr>
        <w:t>Як засіб фізичного виховання</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школярів</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широко</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використовується</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фу</w:t>
      </w:r>
      <w:r>
        <w:rPr>
          <w:rFonts w:ascii="Times New Roman" w:hAnsi="Times New Roman" w:cs="Times New Roman"/>
          <w:sz w:val="28"/>
          <w:szCs w:val="28"/>
          <w:lang w:val="uk-UA"/>
        </w:rPr>
        <w:t xml:space="preserve">тбол, завдяки його різнобічному </w:t>
      </w:r>
      <w:r w:rsidRPr="00CB5524">
        <w:rPr>
          <w:rFonts w:ascii="Times New Roman" w:hAnsi="Times New Roman" w:cs="Times New Roman"/>
          <w:sz w:val="28"/>
          <w:szCs w:val="28"/>
          <w:lang w:val="uk-UA"/>
        </w:rPr>
        <w:t>впливу на організм та оздоровчій</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спрямованості. Водночас</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футбол</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задовольняє потребу</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учнів у змаганні, що</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 xml:space="preserve">сприяє підвищенню емоційності </w:t>
      </w:r>
      <w:r w:rsidRPr="00CB5524">
        <w:rPr>
          <w:rFonts w:ascii="Times New Roman" w:hAnsi="Times New Roman" w:cs="Times New Roman"/>
          <w:sz w:val="28"/>
          <w:szCs w:val="28"/>
          <w:lang w:val="uk-UA"/>
        </w:rPr>
        <w:lastRenderedPageBreak/>
        <w:t>занять та, як наслідок, їх мотивації до</w:t>
      </w:r>
      <w:r>
        <w:rPr>
          <w:rFonts w:ascii="Times New Roman" w:hAnsi="Times New Roman" w:cs="Times New Roman"/>
          <w:sz w:val="28"/>
          <w:szCs w:val="28"/>
          <w:lang w:val="uk-UA"/>
        </w:rPr>
        <w:t xml:space="preserve"> систематичних занять фізичними вправами. На сьогодні</w:t>
      </w:r>
      <w:r w:rsidRPr="00CB5524">
        <w:rPr>
          <w:rFonts w:ascii="Times New Roman" w:hAnsi="Times New Roman" w:cs="Times New Roman"/>
          <w:sz w:val="28"/>
          <w:szCs w:val="28"/>
          <w:lang w:val="uk-UA"/>
        </w:rPr>
        <w:t xml:space="preserve"> здійснюється пошук нових форм і методів, які сп</w:t>
      </w:r>
      <w:r>
        <w:rPr>
          <w:rFonts w:ascii="Times New Roman" w:hAnsi="Times New Roman" w:cs="Times New Roman"/>
          <w:sz w:val="28"/>
          <w:szCs w:val="28"/>
          <w:lang w:val="uk-UA"/>
        </w:rPr>
        <w:t xml:space="preserve">рияють розвитку рухових якостей </w:t>
      </w:r>
      <w:r w:rsidRPr="00CB5524">
        <w:rPr>
          <w:rFonts w:ascii="Times New Roman" w:hAnsi="Times New Roman" w:cs="Times New Roman"/>
          <w:sz w:val="28"/>
          <w:szCs w:val="28"/>
          <w:lang w:val="uk-UA"/>
        </w:rPr>
        <w:t>та зміцненню здоров'я дітей шкільного віку</w:t>
      </w:r>
      <w:r>
        <w:rPr>
          <w:rFonts w:ascii="Times New Roman" w:hAnsi="Times New Roman" w:cs="Times New Roman"/>
          <w:sz w:val="28"/>
          <w:szCs w:val="28"/>
          <w:lang w:val="uk-UA"/>
        </w:rPr>
        <w:t xml:space="preserve">. </w:t>
      </w:r>
    </w:p>
    <w:p w14:paraId="04E74679"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CB5524">
        <w:rPr>
          <w:rFonts w:ascii="Times New Roman" w:hAnsi="Times New Roman" w:cs="Times New Roman"/>
          <w:sz w:val="28"/>
          <w:szCs w:val="28"/>
          <w:lang w:val="uk-UA"/>
        </w:rPr>
        <w:t>Для виховання та оздоровлення молоді особливої ваги сьогодні набуває футбол. Урок футболу в</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загальноосвітніх навчальних закладах – найбільш прийнятна форма, зважа</w:t>
      </w:r>
      <w:r>
        <w:rPr>
          <w:rFonts w:ascii="Times New Roman" w:hAnsi="Times New Roman" w:cs="Times New Roman"/>
          <w:sz w:val="28"/>
          <w:szCs w:val="28"/>
          <w:lang w:val="uk-UA"/>
        </w:rPr>
        <w:t xml:space="preserve">ючи на те, що він створює умови </w:t>
      </w:r>
      <w:r w:rsidRPr="00CB5524">
        <w:rPr>
          <w:rFonts w:ascii="Times New Roman" w:hAnsi="Times New Roman" w:cs="Times New Roman"/>
          <w:sz w:val="28"/>
          <w:szCs w:val="28"/>
          <w:lang w:val="uk-UA"/>
        </w:rPr>
        <w:t xml:space="preserve">для комплексного впливу на організм, його </w:t>
      </w:r>
      <w:proofErr w:type="spellStart"/>
      <w:r w:rsidRPr="00CB5524">
        <w:rPr>
          <w:rFonts w:ascii="Times New Roman" w:hAnsi="Times New Roman" w:cs="Times New Roman"/>
          <w:sz w:val="28"/>
          <w:szCs w:val="28"/>
          <w:lang w:val="uk-UA"/>
        </w:rPr>
        <w:t>життєзабезпечуючі</w:t>
      </w:r>
      <w:proofErr w:type="spellEnd"/>
      <w:r w:rsidRPr="00CB5524">
        <w:rPr>
          <w:rFonts w:ascii="Times New Roman" w:hAnsi="Times New Roman" w:cs="Times New Roman"/>
          <w:sz w:val="28"/>
          <w:szCs w:val="28"/>
          <w:lang w:val="uk-UA"/>
        </w:rPr>
        <w:t>: сер</w:t>
      </w:r>
      <w:r>
        <w:rPr>
          <w:rFonts w:ascii="Times New Roman" w:hAnsi="Times New Roman" w:cs="Times New Roman"/>
          <w:sz w:val="28"/>
          <w:szCs w:val="28"/>
          <w:lang w:val="uk-UA"/>
        </w:rPr>
        <w:t xml:space="preserve">цево-судинну, дихальну і м’язову </w:t>
      </w:r>
      <w:r w:rsidRPr="00CB5524">
        <w:rPr>
          <w:rFonts w:ascii="Times New Roman" w:hAnsi="Times New Roman" w:cs="Times New Roman"/>
          <w:sz w:val="28"/>
          <w:szCs w:val="28"/>
          <w:lang w:val="uk-UA"/>
        </w:rPr>
        <w:t>системи. Формування програм навчання забезпечує оптимальні зв’язки різноманітних засобів системи</w:t>
      </w:r>
      <w:r>
        <w:rPr>
          <w:rFonts w:ascii="Times New Roman" w:hAnsi="Times New Roman" w:cs="Times New Roman"/>
          <w:sz w:val="28"/>
          <w:szCs w:val="28"/>
          <w:lang w:val="uk-UA"/>
        </w:rPr>
        <w:t xml:space="preserve"> п</w:t>
      </w:r>
      <w:r w:rsidRPr="00CB5524">
        <w:rPr>
          <w:rFonts w:ascii="Times New Roman" w:hAnsi="Times New Roman" w:cs="Times New Roman"/>
          <w:sz w:val="28"/>
          <w:szCs w:val="28"/>
          <w:lang w:val="uk-UA"/>
        </w:rPr>
        <w:t>обудов</w:t>
      </w:r>
      <w:r>
        <w:rPr>
          <w:rFonts w:ascii="Times New Roman" w:hAnsi="Times New Roman" w:cs="Times New Roman"/>
          <w:sz w:val="28"/>
          <w:szCs w:val="28"/>
          <w:lang w:val="uk-UA"/>
        </w:rPr>
        <w:t xml:space="preserve"> навчального процесу [3, с. 6].</w:t>
      </w:r>
    </w:p>
    <w:p w14:paraId="37874575"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D662CF">
        <w:rPr>
          <w:rFonts w:ascii="Times New Roman" w:hAnsi="Times New Roman" w:cs="Times New Roman"/>
          <w:sz w:val="28"/>
          <w:szCs w:val="28"/>
          <w:lang w:val="uk-UA"/>
        </w:rPr>
        <w:t>Гра у футбол потребує різносторонньої підготовки, що зумовлено часто мінливими ігровими ситуаціями, пов’язаними з швидкими різноманітними індивідуальними і колективними діями. Футбол як система рухів унікальна у світі спорту. Він містить усі види рухової діяльності. Винятково ефективний його сприятливий вплив на серцево-судинну, дихальну та м'язову системи. Оздоровчий ефект футболу не можна порівнювати з жодною іншою дисципліною. За ефективної методики навчання з футболу спортивні заняття в юнацькому віці позитивно впливають на формування організму. Цей вплив проявляється двояко: морфологічними змінами у вигляді підвищеного приросту антропометричних ознак і функціональними зрушеннями, в першу чергу у підвищенні фіз</w:t>
      </w:r>
      <w:r>
        <w:rPr>
          <w:rFonts w:ascii="Times New Roman" w:hAnsi="Times New Roman" w:cs="Times New Roman"/>
          <w:sz w:val="28"/>
          <w:szCs w:val="28"/>
          <w:lang w:val="uk-UA"/>
        </w:rPr>
        <w:t>ичної працездатності [28</w:t>
      </w:r>
      <w:r w:rsidRPr="00D662CF">
        <w:rPr>
          <w:rFonts w:ascii="Times New Roman" w:hAnsi="Times New Roman" w:cs="Times New Roman"/>
          <w:sz w:val="28"/>
          <w:szCs w:val="28"/>
          <w:lang w:val="uk-UA"/>
        </w:rPr>
        <w:t>, с. 189].</w:t>
      </w:r>
    </w:p>
    <w:p w14:paraId="5B806781"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364826">
        <w:rPr>
          <w:rFonts w:ascii="Times New Roman" w:hAnsi="Times New Roman" w:cs="Times New Roman"/>
          <w:sz w:val="28"/>
          <w:szCs w:val="28"/>
          <w:lang w:val="uk-UA"/>
        </w:rPr>
        <w:t>В результаті розумного вживання найбільш ефективної методики навчання і тренування з врахуванням закономірностей вікового розвитку систем організму можливо повною мірою не лише вирішувати задачу підготовки футболістів високого класу, але і робити позитивний вплив на морфологічні і функціона</w:t>
      </w:r>
      <w:r>
        <w:rPr>
          <w:rFonts w:ascii="Times New Roman" w:hAnsi="Times New Roman" w:cs="Times New Roman"/>
          <w:sz w:val="28"/>
          <w:szCs w:val="28"/>
          <w:lang w:val="uk-UA"/>
        </w:rPr>
        <w:t>льні зміни дитячого організму [6</w:t>
      </w:r>
      <w:r w:rsidRPr="00364826">
        <w:rPr>
          <w:rFonts w:ascii="Times New Roman" w:hAnsi="Times New Roman" w:cs="Times New Roman"/>
          <w:sz w:val="28"/>
          <w:szCs w:val="28"/>
          <w:lang w:val="uk-UA"/>
        </w:rPr>
        <w:t>].</w:t>
      </w:r>
    </w:p>
    <w:p w14:paraId="680F9D12"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101807">
        <w:rPr>
          <w:rFonts w:ascii="Times New Roman" w:hAnsi="Times New Roman" w:cs="Times New Roman"/>
          <w:sz w:val="28"/>
          <w:szCs w:val="28"/>
          <w:lang w:val="uk-UA"/>
        </w:rPr>
        <w:t xml:space="preserve">Згідно з результатами дослідження, проведеного </w:t>
      </w:r>
      <w:proofErr w:type="spellStart"/>
      <w:r w:rsidRPr="00101807">
        <w:rPr>
          <w:rFonts w:ascii="Times New Roman" w:hAnsi="Times New Roman" w:cs="Times New Roman"/>
          <w:sz w:val="28"/>
          <w:szCs w:val="28"/>
          <w:lang w:val="uk-UA"/>
        </w:rPr>
        <w:t>Дмор</w:t>
      </w:r>
      <w:proofErr w:type="spellEnd"/>
      <w:r w:rsidRPr="00101807">
        <w:rPr>
          <w:rFonts w:ascii="Times New Roman" w:hAnsi="Times New Roman" w:cs="Times New Roman"/>
          <w:sz w:val="28"/>
          <w:szCs w:val="28"/>
          <w:lang w:val="uk-UA"/>
        </w:rPr>
        <w:t xml:space="preserve"> </w:t>
      </w:r>
      <w:proofErr w:type="spellStart"/>
      <w:r w:rsidRPr="00101807">
        <w:rPr>
          <w:rFonts w:ascii="Times New Roman" w:hAnsi="Times New Roman" w:cs="Times New Roman"/>
          <w:sz w:val="28"/>
          <w:szCs w:val="28"/>
          <w:lang w:val="uk-UA"/>
        </w:rPr>
        <w:t>Самер</w:t>
      </w:r>
      <w:proofErr w:type="spellEnd"/>
      <w:r w:rsidRPr="00101807">
        <w:rPr>
          <w:rFonts w:ascii="Times New Roman" w:hAnsi="Times New Roman" w:cs="Times New Roman"/>
          <w:sz w:val="28"/>
          <w:szCs w:val="28"/>
          <w:lang w:val="uk-UA"/>
        </w:rPr>
        <w:t xml:space="preserve"> </w:t>
      </w:r>
      <w:proofErr w:type="spellStart"/>
      <w:r w:rsidRPr="00101807">
        <w:rPr>
          <w:rFonts w:ascii="Times New Roman" w:hAnsi="Times New Roman" w:cs="Times New Roman"/>
          <w:sz w:val="28"/>
          <w:szCs w:val="28"/>
          <w:lang w:val="uk-UA"/>
        </w:rPr>
        <w:t>Маджед</w:t>
      </w:r>
      <w:proofErr w:type="spellEnd"/>
      <w:r w:rsidRPr="00101807">
        <w:rPr>
          <w:rFonts w:ascii="Times New Roman" w:hAnsi="Times New Roman" w:cs="Times New Roman"/>
          <w:sz w:val="28"/>
          <w:szCs w:val="28"/>
          <w:lang w:val="uk-UA"/>
        </w:rPr>
        <w:t xml:space="preserve"> </w:t>
      </w:r>
      <w:proofErr w:type="spellStart"/>
      <w:r w:rsidRPr="00101807">
        <w:rPr>
          <w:rFonts w:ascii="Times New Roman" w:hAnsi="Times New Roman" w:cs="Times New Roman"/>
          <w:sz w:val="28"/>
          <w:szCs w:val="28"/>
          <w:lang w:val="uk-UA"/>
        </w:rPr>
        <w:t>Мохаммедо</w:t>
      </w:r>
      <w:r>
        <w:rPr>
          <w:rFonts w:ascii="Times New Roman" w:hAnsi="Times New Roman" w:cs="Times New Roman"/>
          <w:sz w:val="28"/>
          <w:szCs w:val="28"/>
          <w:lang w:val="uk-UA"/>
        </w:rPr>
        <w:t>м</w:t>
      </w:r>
      <w:proofErr w:type="spellEnd"/>
      <w:r>
        <w:rPr>
          <w:rFonts w:ascii="Times New Roman" w:hAnsi="Times New Roman" w:cs="Times New Roman"/>
          <w:sz w:val="28"/>
          <w:szCs w:val="28"/>
          <w:lang w:val="uk-UA"/>
        </w:rPr>
        <w:t xml:space="preserve"> [7], дієвою є </w:t>
      </w:r>
      <w:r w:rsidRPr="00101807">
        <w:rPr>
          <w:rFonts w:ascii="Times New Roman" w:hAnsi="Times New Roman" w:cs="Times New Roman"/>
          <w:sz w:val="28"/>
          <w:szCs w:val="28"/>
          <w:lang w:val="uk-UA"/>
        </w:rPr>
        <w:t>методика навчання молодших школярів футболу з використанням</w:t>
      </w:r>
      <w:r>
        <w:rPr>
          <w:rFonts w:ascii="Times New Roman" w:hAnsi="Times New Roman" w:cs="Times New Roman"/>
          <w:sz w:val="28"/>
          <w:szCs w:val="28"/>
          <w:lang w:val="uk-UA"/>
        </w:rPr>
        <w:t xml:space="preserve"> інформаційних технологій з ура</w:t>
      </w:r>
      <w:r w:rsidRPr="00101807">
        <w:rPr>
          <w:rFonts w:ascii="Times New Roman" w:hAnsi="Times New Roman" w:cs="Times New Roman"/>
          <w:sz w:val="28"/>
          <w:szCs w:val="28"/>
          <w:lang w:val="uk-UA"/>
        </w:rPr>
        <w:t xml:space="preserve">хуванням розподілу в річному циклі специфічних і неспецифічних засобів підготовки як 40 : 60 %. </w:t>
      </w:r>
      <w:r w:rsidRPr="00101807">
        <w:rPr>
          <w:rFonts w:ascii="Times New Roman" w:hAnsi="Times New Roman" w:cs="Times New Roman"/>
          <w:sz w:val="28"/>
          <w:szCs w:val="28"/>
          <w:lang w:val="uk-UA"/>
        </w:rPr>
        <w:lastRenderedPageBreak/>
        <w:t>За</w:t>
      </w:r>
      <w:r>
        <w:rPr>
          <w:rFonts w:ascii="Times New Roman" w:hAnsi="Times New Roman" w:cs="Times New Roman"/>
          <w:sz w:val="28"/>
          <w:szCs w:val="28"/>
          <w:lang w:val="uk-UA"/>
        </w:rPr>
        <w:t xml:space="preserve"> </w:t>
      </w:r>
      <w:r w:rsidRPr="00101807">
        <w:rPr>
          <w:rFonts w:ascii="Times New Roman" w:hAnsi="Times New Roman" w:cs="Times New Roman"/>
          <w:sz w:val="28"/>
          <w:szCs w:val="28"/>
          <w:lang w:val="uk-UA"/>
        </w:rPr>
        <w:t>твердженням автора, такий підхід сприяє підвищенню технічної підготовленості, розподілу та</w:t>
      </w:r>
      <w:r>
        <w:rPr>
          <w:rFonts w:ascii="Times New Roman" w:hAnsi="Times New Roman" w:cs="Times New Roman"/>
          <w:sz w:val="28"/>
          <w:szCs w:val="28"/>
          <w:lang w:val="uk-UA"/>
        </w:rPr>
        <w:t xml:space="preserve"> </w:t>
      </w:r>
      <w:r w:rsidRPr="00101807">
        <w:rPr>
          <w:rFonts w:ascii="Times New Roman" w:hAnsi="Times New Roman" w:cs="Times New Roman"/>
          <w:sz w:val="28"/>
          <w:szCs w:val="28"/>
          <w:lang w:val="uk-UA"/>
        </w:rPr>
        <w:t>стійкості уваги, психофізіологічної підготовленості та теоретичної підготовленості молодших школярів.</w:t>
      </w:r>
    </w:p>
    <w:p w14:paraId="3A09BA3E"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CB5524">
        <w:rPr>
          <w:rFonts w:ascii="Times New Roman" w:hAnsi="Times New Roman" w:cs="Times New Roman"/>
          <w:sz w:val="28"/>
          <w:szCs w:val="28"/>
          <w:lang w:val="uk-UA"/>
        </w:rPr>
        <w:t>Для підвищення ефективності навчання елементів техніки гри у фу</w:t>
      </w:r>
      <w:r>
        <w:rPr>
          <w:rFonts w:ascii="Times New Roman" w:hAnsi="Times New Roman" w:cs="Times New Roman"/>
          <w:sz w:val="28"/>
          <w:szCs w:val="28"/>
          <w:lang w:val="uk-UA"/>
        </w:rPr>
        <w:t xml:space="preserve">тбол та гри в цілому, необхідна </w:t>
      </w:r>
      <w:r w:rsidRPr="00CB5524">
        <w:rPr>
          <w:rFonts w:ascii="Times New Roman" w:hAnsi="Times New Roman" w:cs="Times New Roman"/>
          <w:sz w:val="28"/>
          <w:szCs w:val="28"/>
          <w:lang w:val="uk-UA"/>
        </w:rPr>
        <w:t>відповідна система, яка б визначала зміст, засоби, методи, форми та педагогічні умови реалізації завдань</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навчання; нормування навантаження; порядок процедур контролю й оцінки діяльності учнів; можливості</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вносити корективи у послідовність виконання дій і операцій, виходячи з конкретних умов і можливостей</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діяльності учнів та вчителя. Така система має базуватися на знаннях з теорії і методики фізичного</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виховання, закономірностях і принципах організації фізичного виховання, що в підсумку створює</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гарантований, надійний та ефективніший шлях досягнення мети і прогнозованого результату навчання.</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Вирішити ці проблеми можна за допомогою</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відп</w:t>
      </w:r>
      <w:r>
        <w:rPr>
          <w:rFonts w:ascii="Times New Roman" w:hAnsi="Times New Roman" w:cs="Times New Roman"/>
          <w:sz w:val="28"/>
          <w:szCs w:val="28"/>
          <w:lang w:val="uk-UA"/>
        </w:rPr>
        <w:t>овідних технологій навчання [33</w:t>
      </w:r>
      <w:r w:rsidRPr="00CB5524">
        <w:rPr>
          <w:rFonts w:ascii="Times New Roman" w:hAnsi="Times New Roman" w:cs="Times New Roman"/>
          <w:sz w:val="28"/>
          <w:szCs w:val="28"/>
          <w:lang w:val="uk-UA"/>
        </w:rPr>
        <w:t>]</w:t>
      </w:r>
      <w:r>
        <w:rPr>
          <w:rFonts w:ascii="Times New Roman" w:hAnsi="Times New Roman" w:cs="Times New Roman"/>
          <w:sz w:val="28"/>
          <w:szCs w:val="28"/>
          <w:lang w:val="uk-UA"/>
        </w:rPr>
        <w:t>.</w:t>
      </w:r>
    </w:p>
    <w:p w14:paraId="223ABC49"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364826">
        <w:rPr>
          <w:rFonts w:ascii="Times New Roman" w:hAnsi="Times New Roman" w:cs="Times New Roman"/>
          <w:sz w:val="28"/>
          <w:szCs w:val="28"/>
          <w:lang w:val="uk-UA"/>
        </w:rPr>
        <w:t>Для ефективного керування тренувальним процесом дуже важливо чітке подання про структуру підготовки юних футболістів на різних вікових етапах, де всі елементи спортивного вдосконалювання, всі сторони підготовленості футболіста перебувають у тісно</w:t>
      </w:r>
      <w:r>
        <w:rPr>
          <w:rFonts w:ascii="Times New Roman" w:hAnsi="Times New Roman" w:cs="Times New Roman"/>
          <w:sz w:val="28"/>
          <w:szCs w:val="28"/>
          <w:lang w:val="uk-UA"/>
        </w:rPr>
        <w:t>му взаємозв'язку один з одним [18</w:t>
      </w:r>
      <w:r w:rsidRPr="00364826">
        <w:rPr>
          <w:rFonts w:ascii="Times New Roman" w:hAnsi="Times New Roman" w:cs="Times New Roman"/>
          <w:sz w:val="28"/>
          <w:szCs w:val="28"/>
          <w:lang w:val="uk-UA"/>
        </w:rPr>
        <w:t>].</w:t>
      </w:r>
    </w:p>
    <w:p w14:paraId="4255F53E"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D64702">
        <w:rPr>
          <w:rFonts w:ascii="Times New Roman" w:hAnsi="Times New Roman" w:cs="Times New Roman"/>
          <w:sz w:val="28"/>
          <w:szCs w:val="28"/>
          <w:lang w:val="uk-UA"/>
        </w:rPr>
        <w:t xml:space="preserve">На думку </w:t>
      </w:r>
      <w:proofErr w:type="spellStart"/>
      <w:r w:rsidRPr="00D64702">
        <w:rPr>
          <w:rFonts w:ascii="Times New Roman" w:hAnsi="Times New Roman" w:cs="Times New Roman"/>
          <w:sz w:val="28"/>
          <w:szCs w:val="28"/>
          <w:lang w:val="uk-UA"/>
        </w:rPr>
        <w:t>О.Є</w:t>
      </w:r>
      <w:proofErr w:type="spellEnd"/>
      <w:r w:rsidRPr="00D64702">
        <w:rPr>
          <w:rFonts w:ascii="Times New Roman" w:hAnsi="Times New Roman" w:cs="Times New Roman"/>
          <w:sz w:val="28"/>
          <w:szCs w:val="28"/>
          <w:lang w:val="uk-UA"/>
        </w:rPr>
        <w:t xml:space="preserve">. </w:t>
      </w:r>
      <w:proofErr w:type="spellStart"/>
      <w:r w:rsidRPr="00D64702">
        <w:rPr>
          <w:rFonts w:ascii="Times New Roman" w:hAnsi="Times New Roman" w:cs="Times New Roman"/>
          <w:sz w:val="28"/>
          <w:szCs w:val="28"/>
          <w:lang w:val="uk-UA"/>
        </w:rPr>
        <w:t>Коноха</w:t>
      </w:r>
      <w:proofErr w:type="spellEnd"/>
      <w:r w:rsidRPr="00D64702">
        <w:rPr>
          <w:rFonts w:ascii="Times New Roman" w:hAnsi="Times New Roman" w:cs="Times New Roman"/>
          <w:sz w:val="28"/>
          <w:szCs w:val="28"/>
          <w:lang w:val="uk-UA"/>
        </w:rPr>
        <w:t>, заняття зі школярами, спрямовані на засвоєння елементів гри у футбол</w:t>
      </w:r>
      <w:r>
        <w:rPr>
          <w:rFonts w:ascii="Times New Roman" w:hAnsi="Times New Roman" w:cs="Times New Roman"/>
          <w:sz w:val="28"/>
          <w:szCs w:val="28"/>
          <w:lang w:val="uk-UA"/>
        </w:rPr>
        <w:t xml:space="preserve">, </w:t>
      </w:r>
      <w:r w:rsidRPr="00D64702">
        <w:rPr>
          <w:rFonts w:ascii="Times New Roman" w:hAnsi="Times New Roman" w:cs="Times New Roman"/>
          <w:sz w:val="28"/>
          <w:szCs w:val="28"/>
          <w:lang w:val="uk-UA"/>
        </w:rPr>
        <w:t>потрібно проводити на основі спеціально розробленої методики, яка характеризується послідовним</w:t>
      </w:r>
      <w:r>
        <w:rPr>
          <w:rFonts w:ascii="Times New Roman" w:hAnsi="Times New Roman" w:cs="Times New Roman"/>
          <w:sz w:val="28"/>
          <w:szCs w:val="28"/>
          <w:lang w:val="uk-UA"/>
        </w:rPr>
        <w:t xml:space="preserve"> </w:t>
      </w:r>
      <w:r w:rsidRPr="00D64702">
        <w:rPr>
          <w:rFonts w:ascii="Times New Roman" w:hAnsi="Times New Roman" w:cs="Times New Roman"/>
          <w:sz w:val="28"/>
          <w:szCs w:val="28"/>
          <w:lang w:val="uk-UA"/>
        </w:rPr>
        <w:t>опануванням дітьми таких блоків вправ, як вправи на розвиток «почуття м’яча», на навчання ударів,</w:t>
      </w:r>
      <w:r>
        <w:rPr>
          <w:rFonts w:ascii="Times New Roman" w:hAnsi="Times New Roman" w:cs="Times New Roman"/>
          <w:sz w:val="28"/>
          <w:szCs w:val="28"/>
          <w:lang w:val="uk-UA"/>
        </w:rPr>
        <w:t xml:space="preserve"> </w:t>
      </w:r>
      <w:proofErr w:type="spellStart"/>
      <w:r w:rsidRPr="00D64702">
        <w:rPr>
          <w:rFonts w:ascii="Times New Roman" w:hAnsi="Times New Roman" w:cs="Times New Roman"/>
          <w:sz w:val="28"/>
          <w:szCs w:val="28"/>
        </w:rPr>
        <w:t>зупинок</w:t>
      </w:r>
      <w:proofErr w:type="spellEnd"/>
      <w:r w:rsidRPr="00D64702">
        <w:rPr>
          <w:rFonts w:ascii="Times New Roman" w:hAnsi="Times New Roman" w:cs="Times New Roman"/>
          <w:sz w:val="28"/>
          <w:szCs w:val="28"/>
        </w:rPr>
        <w:t xml:space="preserve"> і передач, </w:t>
      </w:r>
      <w:proofErr w:type="spellStart"/>
      <w:r w:rsidRPr="00D64702">
        <w:rPr>
          <w:rFonts w:ascii="Times New Roman" w:hAnsi="Times New Roman" w:cs="Times New Roman"/>
          <w:sz w:val="28"/>
          <w:szCs w:val="28"/>
        </w:rPr>
        <w:t>ведення</w:t>
      </w:r>
      <w:proofErr w:type="spellEnd"/>
      <w:r w:rsidRPr="00D64702">
        <w:rPr>
          <w:rFonts w:ascii="Times New Roman" w:hAnsi="Times New Roman" w:cs="Times New Roman"/>
          <w:sz w:val="28"/>
          <w:szCs w:val="28"/>
        </w:rPr>
        <w:t xml:space="preserve">, а </w:t>
      </w:r>
      <w:proofErr w:type="spellStart"/>
      <w:r w:rsidRPr="00D64702">
        <w:rPr>
          <w:rFonts w:ascii="Times New Roman" w:hAnsi="Times New Roman" w:cs="Times New Roman"/>
          <w:sz w:val="28"/>
          <w:szCs w:val="28"/>
        </w:rPr>
        <w:t>також</w:t>
      </w:r>
      <w:proofErr w:type="spellEnd"/>
      <w:r w:rsidRPr="00D64702">
        <w:rPr>
          <w:rFonts w:ascii="Times New Roman" w:hAnsi="Times New Roman" w:cs="Times New Roman"/>
          <w:sz w:val="28"/>
          <w:szCs w:val="28"/>
        </w:rPr>
        <w:t xml:space="preserve"> </w:t>
      </w:r>
      <w:proofErr w:type="spellStart"/>
      <w:r w:rsidRPr="00D64702">
        <w:rPr>
          <w:rFonts w:ascii="Times New Roman" w:hAnsi="Times New Roman" w:cs="Times New Roman"/>
          <w:sz w:val="28"/>
          <w:szCs w:val="28"/>
        </w:rPr>
        <w:t>вивчення</w:t>
      </w:r>
      <w:proofErr w:type="spellEnd"/>
      <w:r w:rsidRPr="00D64702">
        <w:rPr>
          <w:rFonts w:ascii="Times New Roman" w:hAnsi="Times New Roman" w:cs="Times New Roman"/>
          <w:sz w:val="28"/>
          <w:szCs w:val="28"/>
        </w:rPr>
        <w:t xml:space="preserve"> </w:t>
      </w:r>
      <w:proofErr w:type="spellStart"/>
      <w:r w:rsidRPr="00D64702">
        <w:rPr>
          <w:rFonts w:ascii="Times New Roman" w:hAnsi="Times New Roman" w:cs="Times New Roman"/>
          <w:sz w:val="28"/>
          <w:szCs w:val="28"/>
        </w:rPr>
        <w:t>комбінованих</w:t>
      </w:r>
      <w:proofErr w:type="spellEnd"/>
      <w:r w:rsidRPr="00D64702">
        <w:rPr>
          <w:rFonts w:ascii="Times New Roman" w:hAnsi="Times New Roman" w:cs="Times New Roman"/>
          <w:sz w:val="28"/>
          <w:szCs w:val="28"/>
        </w:rPr>
        <w:t xml:space="preserve"> </w:t>
      </w:r>
      <w:proofErr w:type="spellStart"/>
      <w:r w:rsidRPr="00D64702">
        <w:rPr>
          <w:rFonts w:ascii="Times New Roman" w:hAnsi="Times New Roman" w:cs="Times New Roman"/>
          <w:sz w:val="28"/>
          <w:szCs w:val="28"/>
        </w:rPr>
        <w:t>вправ</w:t>
      </w:r>
      <w:proofErr w:type="spellEnd"/>
      <w:r w:rsidRPr="00D64702">
        <w:rPr>
          <w:rFonts w:ascii="Times New Roman" w:hAnsi="Times New Roman" w:cs="Times New Roman"/>
          <w:sz w:val="28"/>
          <w:szCs w:val="28"/>
        </w:rPr>
        <w:t xml:space="preserve">, </w:t>
      </w:r>
      <w:proofErr w:type="spellStart"/>
      <w:r w:rsidRPr="00D64702">
        <w:rPr>
          <w:rFonts w:ascii="Times New Roman" w:hAnsi="Times New Roman" w:cs="Times New Roman"/>
          <w:sz w:val="28"/>
          <w:szCs w:val="28"/>
        </w:rPr>
        <w:t>спрямованих</w:t>
      </w:r>
      <w:proofErr w:type="spellEnd"/>
      <w:r w:rsidRPr="00D64702">
        <w:rPr>
          <w:rFonts w:ascii="Times New Roman" w:hAnsi="Times New Roman" w:cs="Times New Roman"/>
          <w:sz w:val="28"/>
          <w:szCs w:val="28"/>
        </w:rPr>
        <w:t xml:space="preserve"> на </w:t>
      </w:r>
      <w:proofErr w:type="spellStart"/>
      <w:r w:rsidRPr="00D64702">
        <w:rPr>
          <w:rFonts w:ascii="Times New Roman" w:hAnsi="Times New Roman" w:cs="Times New Roman"/>
          <w:sz w:val="28"/>
          <w:szCs w:val="28"/>
        </w:rPr>
        <w:t>закріплення</w:t>
      </w:r>
      <w:proofErr w:type="spellEnd"/>
      <w:r w:rsidRPr="00D64702">
        <w:rPr>
          <w:rFonts w:ascii="Times New Roman" w:hAnsi="Times New Roman" w:cs="Times New Roman"/>
          <w:sz w:val="28"/>
          <w:szCs w:val="28"/>
        </w:rPr>
        <w:t xml:space="preserve"> </w:t>
      </w:r>
      <w:proofErr w:type="spellStart"/>
      <w:r w:rsidRPr="00D64702">
        <w:rPr>
          <w:rFonts w:ascii="Times New Roman" w:hAnsi="Times New Roman" w:cs="Times New Roman"/>
          <w:sz w:val="28"/>
          <w:szCs w:val="28"/>
        </w:rPr>
        <w:t>гри</w:t>
      </w:r>
      <w:proofErr w:type="spellEnd"/>
      <w:r w:rsidRPr="00D64702">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Pr>
          <w:rFonts w:ascii="Times New Roman" w:hAnsi="Times New Roman" w:cs="Times New Roman"/>
          <w:sz w:val="28"/>
          <w:szCs w:val="28"/>
        </w:rPr>
        <w:t>футбол [</w:t>
      </w:r>
      <w:r>
        <w:rPr>
          <w:rFonts w:ascii="Times New Roman" w:hAnsi="Times New Roman" w:cs="Times New Roman"/>
          <w:sz w:val="28"/>
          <w:szCs w:val="28"/>
          <w:lang w:val="uk-UA"/>
        </w:rPr>
        <w:t>15</w:t>
      </w:r>
      <w:r w:rsidRPr="00D64702">
        <w:rPr>
          <w:rFonts w:ascii="Times New Roman" w:hAnsi="Times New Roman" w:cs="Times New Roman"/>
          <w:sz w:val="28"/>
          <w:szCs w:val="28"/>
        </w:rPr>
        <w:t>]</w:t>
      </w:r>
      <w:r>
        <w:rPr>
          <w:rFonts w:ascii="Times New Roman" w:hAnsi="Times New Roman" w:cs="Times New Roman"/>
          <w:sz w:val="28"/>
          <w:szCs w:val="28"/>
          <w:lang w:val="uk-UA"/>
        </w:rPr>
        <w:t>.</w:t>
      </w:r>
    </w:p>
    <w:p w14:paraId="61C61823"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w:t>
      </w:r>
      <w:r w:rsidRPr="00364826">
        <w:rPr>
          <w:rFonts w:ascii="Times New Roman" w:hAnsi="Times New Roman" w:cs="Times New Roman"/>
          <w:sz w:val="28"/>
          <w:szCs w:val="28"/>
          <w:lang w:val="uk-UA"/>
        </w:rPr>
        <w:t xml:space="preserve"> є різностороння фізична та елементарна технічна підготовка. Кожен вид спорту має свою специфіку, здійснюючи певний вплив на морфолого-функціональні особливості організму. Заняття футболом при правильній організації педагогічного процесу – могутній засіб зміцнення здоров’я, підвищення працездатності і росту спортивної майстерності молоді. </w:t>
      </w:r>
      <w:r w:rsidRPr="00364826">
        <w:rPr>
          <w:rFonts w:ascii="Times New Roman" w:hAnsi="Times New Roman" w:cs="Times New Roman"/>
          <w:sz w:val="28"/>
          <w:szCs w:val="28"/>
          <w:lang w:val="uk-UA"/>
        </w:rPr>
        <w:lastRenderedPageBreak/>
        <w:t>Гра у футбол вимагає всебічної підготовки, що обумовлено часто змінюваними ігровими ситуаціями, пов’язаними з різноманітними динамічними індивідуальними і колективними діями. Футболіст виконує переважно динамічну роботу перемінної інтенсивності – веде безупинну боротьбу за м’яч з великою напругою протягом тривалого часу, застосовуючи всілякі рухи: ходьбу, біг різної інтенсивності з різкими зупинками, поворотами і стрімким прискоренням, стрибки, удари по м’ячу, силові прийоми</w:t>
      </w:r>
      <w:r>
        <w:rPr>
          <w:rFonts w:ascii="Times New Roman" w:hAnsi="Times New Roman" w:cs="Times New Roman"/>
          <w:sz w:val="28"/>
          <w:szCs w:val="28"/>
          <w:lang w:val="uk-UA"/>
        </w:rPr>
        <w:t xml:space="preserve"> [27, с. 130]</w:t>
      </w:r>
      <w:r w:rsidRPr="00364826">
        <w:rPr>
          <w:rFonts w:ascii="Times New Roman" w:hAnsi="Times New Roman" w:cs="Times New Roman"/>
          <w:sz w:val="28"/>
          <w:szCs w:val="28"/>
          <w:lang w:val="uk-UA"/>
        </w:rPr>
        <w:t>.</w:t>
      </w:r>
    </w:p>
    <w:p w14:paraId="0798F114"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 xml:space="preserve">Унаслідок систематизації даних літератури, </w:t>
      </w:r>
      <w:r>
        <w:rPr>
          <w:rFonts w:ascii="Times New Roman" w:hAnsi="Times New Roman" w:cs="Times New Roman"/>
          <w:sz w:val="28"/>
          <w:szCs w:val="28"/>
          <w:lang w:val="uk-UA"/>
        </w:rPr>
        <w:t xml:space="preserve">Р. </w:t>
      </w:r>
      <w:proofErr w:type="spellStart"/>
      <w:r>
        <w:rPr>
          <w:rFonts w:ascii="Times New Roman" w:hAnsi="Times New Roman" w:cs="Times New Roman"/>
          <w:sz w:val="28"/>
          <w:szCs w:val="28"/>
          <w:lang w:val="uk-UA"/>
        </w:rPr>
        <w:t>Марчин</w:t>
      </w:r>
      <w:proofErr w:type="spellEnd"/>
      <w:r>
        <w:rPr>
          <w:rFonts w:ascii="Times New Roman" w:hAnsi="Times New Roman" w:cs="Times New Roman"/>
          <w:sz w:val="28"/>
          <w:szCs w:val="28"/>
          <w:lang w:val="uk-UA"/>
        </w:rPr>
        <w:t xml:space="preserve"> розробив </w:t>
      </w:r>
      <w:r w:rsidRPr="00660457">
        <w:rPr>
          <w:rFonts w:ascii="Times New Roman" w:hAnsi="Times New Roman" w:cs="Times New Roman"/>
          <w:sz w:val="28"/>
          <w:szCs w:val="28"/>
          <w:lang w:val="uk-UA"/>
        </w:rPr>
        <w:t>спортивно-оздоровчу програму оптимізації рухового режиму дітей молодшого шкільного віку,</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 xml:space="preserve">засобами футболу, яка передбачала застосування засобів футболу на </w:t>
      </w:r>
      <w:proofErr w:type="spellStart"/>
      <w:r w:rsidRPr="00660457">
        <w:rPr>
          <w:rFonts w:ascii="Times New Roman" w:hAnsi="Times New Roman" w:cs="Times New Roman"/>
          <w:sz w:val="28"/>
          <w:szCs w:val="28"/>
          <w:lang w:val="uk-UA"/>
        </w:rPr>
        <w:t>уроках</w:t>
      </w:r>
      <w:proofErr w:type="spellEnd"/>
      <w:r w:rsidRPr="00660457">
        <w:rPr>
          <w:rFonts w:ascii="Times New Roman" w:hAnsi="Times New Roman" w:cs="Times New Roman"/>
          <w:sz w:val="28"/>
          <w:szCs w:val="28"/>
          <w:lang w:val="uk-UA"/>
        </w:rPr>
        <w:t xml:space="preserve"> фізичної культури,</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на перервах, під час с</w:t>
      </w:r>
      <w:r>
        <w:rPr>
          <w:rFonts w:ascii="Times New Roman" w:hAnsi="Times New Roman" w:cs="Times New Roman"/>
          <w:sz w:val="28"/>
          <w:szCs w:val="28"/>
          <w:lang w:val="uk-UA"/>
        </w:rPr>
        <w:t>екційних занять в школі.</w:t>
      </w:r>
    </w:p>
    <w:p w14:paraId="11653122" w14:textId="77777777" w:rsidR="00855E1B" w:rsidRPr="00660457"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При організації занять з фізичного виховання молодших школярів на основі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використання елементів гри у футбол, необхідно здійснити низку послідовних заходів, суть</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яких полягає: в підготовці місць і інвентаря для занять футболом в спортивному залі і на</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спортивному майданчику; доборі адекватних віковим особливостям способів володіння м’ячом;</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 xml:space="preserve">створенні умов виконання різних рухів у </w:t>
      </w:r>
      <w:proofErr w:type="spellStart"/>
      <w:r w:rsidRPr="00660457">
        <w:rPr>
          <w:rFonts w:ascii="Times New Roman" w:hAnsi="Times New Roman" w:cs="Times New Roman"/>
          <w:sz w:val="28"/>
          <w:szCs w:val="28"/>
          <w:lang w:val="uk-UA"/>
        </w:rPr>
        <w:t>таранно</w:t>
      </w:r>
      <w:proofErr w:type="spellEnd"/>
      <w:r w:rsidRPr="00660457">
        <w:rPr>
          <w:rFonts w:ascii="Times New Roman" w:hAnsi="Times New Roman" w:cs="Times New Roman"/>
          <w:sz w:val="28"/>
          <w:szCs w:val="28"/>
          <w:lang w:val="uk-UA"/>
        </w:rPr>
        <w:t>-гомілковому, колінному і кульшовому</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суглобах; забезпеченні умов виконання рухів окремими ланками рухового апарату в усіх</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можливих напрямах, зумовлених анатомічною будовою суглобів усього тіла; використанні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що забезпечують узгодження рухів окремих ланок опорно-рухового апарату для</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виконання рухової дії футболіста (удари по м'ячу, передачі, зупинки, ведення тощо); розподілі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що вивчаються, по складності їх виконання і засвоєння дітьми протягом навчального</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року; створенні блоків, що складаються зі вправ, спрямованих на засвоєння рухових дій, а</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також ігор.</w:t>
      </w:r>
    </w:p>
    <w:p w14:paraId="721AA6E9" w14:textId="26E4CE7B" w:rsidR="00855E1B"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Заняття засвоєння елементів гри у футбол необхідно</w:t>
      </w:r>
      <w:r>
        <w:rPr>
          <w:rFonts w:ascii="Times New Roman" w:hAnsi="Times New Roman" w:cs="Times New Roman"/>
          <w:sz w:val="28"/>
          <w:szCs w:val="28"/>
          <w:lang w:val="uk-UA"/>
        </w:rPr>
        <w:t xml:space="preserve"> проводити на основі спеціально </w:t>
      </w:r>
      <w:r w:rsidRPr="00660457">
        <w:rPr>
          <w:rFonts w:ascii="Times New Roman" w:hAnsi="Times New Roman" w:cs="Times New Roman"/>
          <w:sz w:val="28"/>
          <w:szCs w:val="28"/>
          <w:lang w:val="uk-UA"/>
        </w:rPr>
        <w:t>розробленої методики, яка характеризується послідовним опануванням дітьми п'ятьма блоками</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 xml:space="preserve">вправ з арсеналу рухових дій гри у </w:t>
      </w:r>
      <w:r w:rsidRPr="00660457">
        <w:rPr>
          <w:rFonts w:ascii="Times New Roman" w:hAnsi="Times New Roman" w:cs="Times New Roman"/>
          <w:sz w:val="28"/>
          <w:szCs w:val="28"/>
          <w:lang w:val="uk-UA"/>
        </w:rPr>
        <w:lastRenderedPageBreak/>
        <w:t>футбол. Рекомендується застосовувати блоки спеціальних</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у такій послідовності: на розвиток "відчуття м'яча"; на навчання ударів; на навчання</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зупинок і передач; на навчання ведення; комбіновані вправи, що спрямовані на закріплення гри</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у футбол.</w:t>
      </w:r>
    </w:p>
    <w:p w14:paraId="3DED5A43" w14:textId="77777777" w:rsidR="00855E1B" w:rsidRPr="00CB5524" w:rsidRDefault="00855E1B" w:rsidP="00855E1B">
      <w:pPr>
        <w:pStyle w:val="af5"/>
        <w:spacing w:line="360" w:lineRule="auto"/>
        <w:ind w:firstLine="708"/>
        <w:jc w:val="both"/>
        <w:rPr>
          <w:rFonts w:ascii="Times New Roman" w:hAnsi="Times New Roman" w:cs="Times New Roman"/>
          <w:sz w:val="28"/>
          <w:szCs w:val="28"/>
          <w:lang w:val="uk-UA"/>
        </w:rPr>
      </w:pPr>
      <w:r w:rsidRPr="00CB5524">
        <w:rPr>
          <w:rFonts w:ascii="Times New Roman" w:hAnsi="Times New Roman" w:cs="Times New Roman"/>
          <w:sz w:val="28"/>
          <w:szCs w:val="28"/>
          <w:lang w:val="uk-UA"/>
        </w:rPr>
        <w:t>У галузі фізичної культури і спорту технології розробляються на різних рівнях, починаючи від</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технологій навчання окремих рухів, рухових дій, закінчуючи технологіями засвоєння цілісних рухових</w:t>
      </w:r>
      <w:r>
        <w:rPr>
          <w:rFonts w:ascii="Times New Roman" w:hAnsi="Times New Roman" w:cs="Times New Roman"/>
          <w:sz w:val="28"/>
          <w:szCs w:val="28"/>
          <w:lang w:val="uk-UA"/>
        </w:rPr>
        <w:t xml:space="preserve"> </w:t>
      </w:r>
      <w:proofErr w:type="spellStart"/>
      <w:r w:rsidRPr="00CB5524">
        <w:rPr>
          <w:rFonts w:ascii="Times New Roman" w:hAnsi="Times New Roman" w:cs="Times New Roman"/>
          <w:sz w:val="28"/>
          <w:szCs w:val="28"/>
          <w:lang w:val="uk-UA"/>
        </w:rPr>
        <w:t>діяльностей</w:t>
      </w:r>
      <w:proofErr w:type="spellEnd"/>
      <w:r w:rsidRPr="00CB5524">
        <w:rPr>
          <w:rFonts w:ascii="Times New Roman" w:hAnsi="Times New Roman" w:cs="Times New Roman"/>
          <w:sz w:val="28"/>
          <w:szCs w:val="28"/>
          <w:lang w:val="uk-UA"/>
        </w:rPr>
        <w:t>. Оскільки опанування гри в футбол передбачає оволодіння визначеною сукупністю</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елементами</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техніки гри, теоретичними знаннями, ігровими вміннями, тактикою ведення гри, то і відповідно технологія</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навча</w:t>
      </w:r>
      <w:r>
        <w:rPr>
          <w:rFonts w:ascii="Times New Roman" w:hAnsi="Times New Roman" w:cs="Times New Roman"/>
          <w:sz w:val="28"/>
          <w:szCs w:val="28"/>
          <w:lang w:val="uk-UA"/>
        </w:rPr>
        <w:t>ння гри в футбол складається з «менших»</w:t>
      </w:r>
      <w:r w:rsidRPr="00CB5524">
        <w:rPr>
          <w:rFonts w:ascii="Times New Roman" w:hAnsi="Times New Roman" w:cs="Times New Roman"/>
          <w:sz w:val="28"/>
          <w:szCs w:val="28"/>
          <w:lang w:val="uk-UA"/>
        </w:rPr>
        <w:t xml:space="preserve"> технологій, а саме навчання елементів техніки гри в футбол,</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тактичної, ігрової підготовки та самостійної роботи. Тому для кращого розуміння рівнів технологій ми</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пропонуємо</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 xml:space="preserve">трьох рівнів технологій. </w:t>
      </w:r>
      <w:r w:rsidRPr="00CB5524">
        <w:rPr>
          <w:rFonts w:ascii="Times New Roman" w:hAnsi="Times New Roman" w:cs="Times New Roman"/>
          <w:sz w:val="28"/>
          <w:szCs w:val="28"/>
          <w:lang w:val="uk-UA"/>
        </w:rPr>
        <w:t>Розроблена технологія навчання</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школярів передбачає наявність трьох рівнів у процесі опанування гри</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 xml:space="preserve">у футбол. Перший рівень (початковий) – це навчання елементів техніки гри у футбол на </w:t>
      </w:r>
      <w:proofErr w:type="spellStart"/>
      <w:r w:rsidRPr="00CB5524">
        <w:rPr>
          <w:rFonts w:ascii="Times New Roman" w:hAnsi="Times New Roman" w:cs="Times New Roman"/>
          <w:sz w:val="28"/>
          <w:szCs w:val="28"/>
          <w:lang w:val="uk-UA"/>
        </w:rPr>
        <w:t>уроках</w:t>
      </w:r>
      <w:proofErr w:type="spellEnd"/>
      <w:r w:rsidRPr="00CB5524">
        <w:rPr>
          <w:rFonts w:ascii="Times New Roman" w:hAnsi="Times New Roman" w:cs="Times New Roman"/>
          <w:sz w:val="28"/>
          <w:szCs w:val="28"/>
          <w:lang w:val="uk-UA"/>
        </w:rPr>
        <w:t xml:space="preserve"> фізичної</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культури, другий (середній) рівень – удосконалення спортивної майстерності в секціях з футболу</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загальноосвітніх шкіл, третій (вищий) рівень – перевірка отриманих знань і вмінь під час участі у</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позашкільних змаганнях.</w:t>
      </w:r>
    </w:p>
    <w:p w14:paraId="55AC9AE6"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CB5524">
        <w:rPr>
          <w:rFonts w:ascii="Times New Roman" w:hAnsi="Times New Roman" w:cs="Times New Roman"/>
          <w:sz w:val="28"/>
          <w:szCs w:val="28"/>
          <w:lang w:val="uk-UA"/>
        </w:rPr>
        <w:t>Вивчення загальнокомандних тактичних дій в атаці та при оборон</w:t>
      </w:r>
      <w:r>
        <w:rPr>
          <w:rFonts w:ascii="Times New Roman" w:hAnsi="Times New Roman" w:cs="Times New Roman"/>
          <w:sz w:val="28"/>
          <w:szCs w:val="28"/>
          <w:lang w:val="uk-UA"/>
        </w:rPr>
        <w:t xml:space="preserve">і здійснювалося з використанням </w:t>
      </w:r>
      <w:r w:rsidRPr="00CB5524">
        <w:rPr>
          <w:rFonts w:ascii="Times New Roman" w:hAnsi="Times New Roman" w:cs="Times New Roman"/>
          <w:sz w:val="28"/>
          <w:szCs w:val="28"/>
          <w:lang w:val="uk-UA"/>
        </w:rPr>
        <w:t>спеціально розроблених вправ, об’єднаних у навчальні програми, які відповідали етапам навчання і</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підпорядковувалися основним принципам дидактики, супроводжувалися комплексом спеціальної</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мультимедійної</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програми і технічних автоматизованих</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комп’ютерних засобів</w:t>
      </w:r>
      <w:r>
        <w:rPr>
          <w:rFonts w:ascii="Times New Roman" w:hAnsi="Times New Roman" w:cs="Times New Roman"/>
          <w:sz w:val="28"/>
          <w:szCs w:val="28"/>
          <w:lang w:val="uk-UA"/>
        </w:rPr>
        <w:t xml:space="preserve"> [4]</w:t>
      </w:r>
      <w:r w:rsidRPr="00CB5524">
        <w:rPr>
          <w:rFonts w:ascii="Times New Roman" w:hAnsi="Times New Roman" w:cs="Times New Roman"/>
          <w:sz w:val="28"/>
          <w:szCs w:val="28"/>
          <w:lang w:val="uk-UA"/>
        </w:rPr>
        <w:t>.</w:t>
      </w:r>
    </w:p>
    <w:p w14:paraId="59BF4C3C" w14:textId="77777777" w:rsidR="00855E1B" w:rsidRPr="00E405B5" w:rsidRDefault="00855E1B" w:rsidP="00855E1B">
      <w:pPr>
        <w:pStyle w:val="af5"/>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Унаслідок </w:t>
      </w:r>
      <w:r w:rsidRPr="00E405B5">
        <w:rPr>
          <w:rFonts w:ascii="Times New Roman" w:hAnsi="Times New Roman" w:cs="Times New Roman"/>
          <w:sz w:val="28"/>
          <w:szCs w:val="28"/>
          <w:lang w:val="uk-UA"/>
        </w:rPr>
        <w:t>систематизації даних літератури й напрац</w:t>
      </w:r>
      <w:r>
        <w:rPr>
          <w:rFonts w:ascii="Times New Roman" w:hAnsi="Times New Roman" w:cs="Times New Roman"/>
          <w:sz w:val="28"/>
          <w:szCs w:val="28"/>
          <w:lang w:val="uk-UA"/>
        </w:rPr>
        <w:t xml:space="preserve">ювань педагогів і тренерів О. Ковтуненко та С. </w:t>
      </w:r>
      <w:proofErr w:type="spellStart"/>
      <w:r>
        <w:rPr>
          <w:rFonts w:ascii="Times New Roman" w:hAnsi="Times New Roman" w:cs="Times New Roman"/>
          <w:sz w:val="28"/>
          <w:szCs w:val="28"/>
          <w:lang w:val="uk-UA"/>
        </w:rPr>
        <w:t>Соботюк</w:t>
      </w:r>
      <w:proofErr w:type="spellEnd"/>
      <w:r>
        <w:rPr>
          <w:rFonts w:ascii="Times New Roman" w:hAnsi="Times New Roman" w:cs="Times New Roman"/>
          <w:sz w:val="28"/>
          <w:szCs w:val="28"/>
          <w:lang w:val="uk-UA"/>
        </w:rPr>
        <w:t xml:space="preserve"> розробили</w:t>
      </w:r>
      <w:r w:rsidRPr="00E405B5">
        <w:rPr>
          <w:rFonts w:ascii="Times New Roman" w:hAnsi="Times New Roman" w:cs="Times New Roman"/>
          <w:sz w:val="28"/>
          <w:szCs w:val="28"/>
          <w:lang w:val="uk-UA"/>
        </w:rPr>
        <w:t xml:space="preserve"> рекреаційно-оздоровчу програму оптимізації рухового режиму дітей молодшого шкільного віку засобами футболу, що</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 xml:space="preserve">передбачала застосування засобів футболу на </w:t>
      </w:r>
      <w:proofErr w:type="spellStart"/>
      <w:r w:rsidRPr="00E405B5">
        <w:rPr>
          <w:rFonts w:ascii="Times New Roman" w:hAnsi="Times New Roman" w:cs="Times New Roman"/>
          <w:sz w:val="28"/>
          <w:szCs w:val="28"/>
          <w:lang w:val="uk-UA"/>
        </w:rPr>
        <w:t>уроках</w:t>
      </w:r>
      <w:proofErr w:type="spellEnd"/>
      <w:r w:rsidRPr="00E405B5">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lastRenderedPageBreak/>
        <w:t>фізичної культури, на перервах, під час</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вихідних днів, а також відпо</w:t>
      </w:r>
      <w:r>
        <w:rPr>
          <w:rFonts w:ascii="Times New Roman" w:hAnsi="Times New Roman" w:cs="Times New Roman"/>
          <w:sz w:val="28"/>
          <w:szCs w:val="28"/>
          <w:lang w:val="uk-UA"/>
        </w:rPr>
        <w:t>чинку в літньому таборі</w:t>
      </w:r>
      <w:r w:rsidRPr="00E405B5">
        <w:rPr>
          <w:rFonts w:ascii="Times New Roman" w:hAnsi="Times New Roman" w:cs="Times New Roman"/>
          <w:sz w:val="28"/>
          <w:szCs w:val="28"/>
          <w:lang w:val="uk-UA"/>
        </w:rPr>
        <w:t>.</w:t>
      </w:r>
    </w:p>
    <w:p w14:paraId="1ADC7C1B" w14:textId="77777777" w:rsidR="00855E1B" w:rsidRPr="00E405B5" w:rsidRDefault="00855E1B" w:rsidP="00855E1B">
      <w:pPr>
        <w:pStyle w:val="af5"/>
        <w:spacing w:line="360" w:lineRule="auto"/>
        <w:ind w:firstLine="708"/>
        <w:jc w:val="both"/>
        <w:rPr>
          <w:rFonts w:ascii="Times New Roman" w:hAnsi="Times New Roman" w:cs="Times New Roman"/>
          <w:sz w:val="28"/>
          <w:szCs w:val="28"/>
          <w:lang w:val="uk-UA"/>
        </w:rPr>
      </w:pPr>
      <w:r w:rsidRPr="00E405B5">
        <w:rPr>
          <w:rFonts w:ascii="Times New Roman" w:hAnsi="Times New Roman" w:cs="Times New Roman"/>
          <w:sz w:val="28"/>
          <w:szCs w:val="28"/>
          <w:lang w:val="uk-UA"/>
        </w:rPr>
        <w:t>У процесі розробки програми занять оздоровчої спрямованості</w:t>
      </w:r>
      <w:r>
        <w:rPr>
          <w:rFonts w:ascii="Times New Roman" w:hAnsi="Times New Roman" w:cs="Times New Roman"/>
          <w:sz w:val="28"/>
          <w:szCs w:val="28"/>
          <w:lang w:val="uk-UA"/>
        </w:rPr>
        <w:t xml:space="preserve"> з елементами футболу для дітей </w:t>
      </w:r>
      <w:r w:rsidRPr="00E405B5">
        <w:rPr>
          <w:rFonts w:ascii="Times New Roman" w:hAnsi="Times New Roman" w:cs="Times New Roman"/>
          <w:sz w:val="28"/>
          <w:szCs w:val="28"/>
          <w:lang w:val="uk-UA"/>
        </w:rPr>
        <w:t>молодшог</w:t>
      </w:r>
      <w:r>
        <w:rPr>
          <w:rFonts w:ascii="Times New Roman" w:hAnsi="Times New Roman" w:cs="Times New Roman"/>
          <w:sz w:val="28"/>
          <w:szCs w:val="28"/>
          <w:lang w:val="uk-UA"/>
        </w:rPr>
        <w:t>о шкільного віку основну увагу</w:t>
      </w:r>
      <w:r w:rsidRPr="00E405B5">
        <w:rPr>
          <w:rFonts w:ascii="Times New Roman" w:hAnsi="Times New Roman" w:cs="Times New Roman"/>
          <w:sz w:val="28"/>
          <w:szCs w:val="28"/>
          <w:lang w:val="uk-UA"/>
        </w:rPr>
        <w:t xml:space="preserve"> звертали на підвищення інтересу учнів до футболу та</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 xml:space="preserve">формування їхньої мотивації на заняття футболом у </w:t>
      </w:r>
      <w:proofErr w:type="spellStart"/>
      <w:r w:rsidRPr="00E405B5">
        <w:rPr>
          <w:rFonts w:ascii="Times New Roman" w:hAnsi="Times New Roman" w:cs="Times New Roman"/>
          <w:sz w:val="28"/>
          <w:szCs w:val="28"/>
          <w:lang w:val="uk-UA"/>
        </w:rPr>
        <w:t>позанавчальний</w:t>
      </w:r>
      <w:proofErr w:type="spellEnd"/>
      <w:r w:rsidRPr="00E405B5">
        <w:rPr>
          <w:rFonts w:ascii="Times New Roman" w:hAnsi="Times New Roman" w:cs="Times New Roman"/>
          <w:sz w:val="28"/>
          <w:szCs w:val="28"/>
          <w:lang w:val="uk-UA"/>
        </w:rPr>
        <w:t xml:space="preserve"> час. При цьому пам’ятаємо, що</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особливу роль у роботі з учнями відіграють ігровий і змагальний мето</w:t>
      </w:r>
      <w:r>
        <w:rPr>
          <w:rFonts w:ascii="Times New Roman" w:hAnsi="Times New Roman" w:cs="Times New Roman"/>
          <w:sz w:val="28"/>
          <w:szCs w:val="28"/>
          <w:lang w:val="uk-UA"/>
        </w:rPr>
        <w:t>ди. Варто зауважити, що застосу</w:t>
      </w:r>
      <w:r w:rsidRPr="00E405B5">
        <w:rPr>
          <w:rFonts w:ascii="Times New Roman" w:hAnsi="Times New Roman" w:cs="Times New Roman"/>
          <w:sz w:val="28"/>
          <w:szCs w:val="28"/>
          <w:lang w:val="uk-UA"/>
        </w:rPr>
        <w:t>вання індивідуального підходу забезпечувало створення передумо</w:t>
      </w:r>
      <w:r>
        <w:rPr>
          <w:rFonts w:ascii="Times New Roman" w:hAnsi="Times New Roman" w:cs="Times New Roman"/>
          <w:sz w:val="28"/>
          <w:szCs w:val="28"/>
          <w:lang w:val="uk-UA"/>
        </w:rPr>
        <w:t>в для оволодіння техніко-тактич</w:t>
      </w:r>
      <w:r w:rsidRPr="00E405B5">
        <w:rPr>
          <w:rFonts w:ascii="Times New Roman" w:hAnsi="Times New Roman" w:cs="Times New Roman"/>
          <w:sz w:val="28"/>
          <w:szCs w:val="28"/>
          <w:lang w:val="uk-UA"/>
        </w:rPr>
        <w:t>ними діями та оптимізації рівня рухової активності дітей молодшого шкільного віку.</w:t>
      </w:r>
    </w:p>
    <w:p w14:paraId="1791D747" w14:textId="77777777" w:rsidR="00855E1B" w:rsidRPr="00E405B5" w:rsidRDefault="00855E1B" w:rsidP="00855E1B">
      <w:pPr>
        <w:pStyle w:val="af5"/>
        <w:spacing w:line="360" w:lineRule="auto"/>
        <w:ind w:firstLine="708"/>
        <w:jc w:val="both"/>
        <w:rPr>
          <w:rFonts w:ascii="Times New Roman" w:hAnsi="Times New Roman" w:cs="Times New Roman"/>
          <w:sz w:val="28"/>
          <w:szCs w:val="28"/>
          <w:lang w:val="uk-UA"/>
        </w:rPr>
      </w:pPr>
      <w:r w:rsidRPr="00E405B5">
        <w:rPr>
          <w:rFonts w:ascii="Times New Roman" w:hAnsi="Times New Roman" w:cs="Times New Roman"/>
          <w:sz w:val="28"/>
          <w:szCs w:val="28"/>
          <w:lang w:val="uk-UA"/>
        </w:rPr>
        <w:t>У ході оптимізації рухового режиму молодших ш</w:t>
      </w:r>
      <w:r>
        <w:rPr>
          <w:rFonts w:ascii="Times New Roman" w:hAnsi="Times New Roman" w:cs="Times New Roman"/>
          <w:sz w:val="28"/>
          <w:szCs w:val="28"/>
          <w:lang w:val="uk-UA"/>
        </w:rPr>
        <w:t xml:space="preserve">колярів на початковому етапі передбачали </w:t>
      </w:r>
      <w:r w:rsidRPr="00E405B5">
        <w:rPr>
          <w:rFonts w:ascii="Times New Roman" w:hAnsi="Times New Roman" w:cs="Times New Roman"/>
          <w:sz w:val="28"/>
          <w:szCs w:val="28"/>
          <w:lang w:val="uk-UA"/>
        </w:rPr>
        <w:t xml:space="preserve">опанування дітьми елементів техніки гри у футбол на </w:t>
      </w:r>
      <w:proofErr w:type="spellStart"/>
      <w:r w:rsidRPr="00E405B5">
        <w:rPr>
          <w:rFonts w:ascii="Times New Roman" w:hAnsi="Times New Roman" w:cs="Times New Roman"/>
          <w:sz w:val="28"/>
          <w:szCs w:val="28"/>
          <w:lang w:val="uk-UA"/>
        </w:rPr>
        <w:t>уроках</w:t>
      </w:r>
      <w:proofErr w:type="spellEnd"/>
      <w:r w:rsidRPr="00E405B5">
        <w:rPr>
          <w:rFonts w:ascii="Times New Roman" w:hAnsi="Times New Roman" w:cs="Times New Roman"/>
          <w:sz w:val="28"/>
          <w:szCs w:val="28"/>
          <w:lang w:val="uk-UA"/>
        </w:rPr>
        <w:t xml:space="preserve"> фізичної культури з використанням</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спеціально розроблених вправ, об’єднаних у навчальну програму, я</w:t>
      </w:r>
      <w:r>
        <w:rPr>
          <w:rFonts w:ascii="Times New Roman" w:hAnsi="Times New Roman" w:cs="Times New Roman"/>
          <w:sz w:val="28"/>
          <w:szCs w:val="28"/>
          <w:lang w:val="uk-UA"/>
        </w:rPr>
        <w:t>кі відповідають етапові початко</w:t>
      </w:r>
      <w:r w:rsidRPr="00E405B5">
        <w:rPr>
          <w:rFonts w:ascii="Times New Roman" w:hAnsi="Times New Roman" w:cs="Times New Roman"/>
          <w:sz w:val="28"/>
          <w:szCs w:val="28"/>
          <w:lang w:val="uk-UA"/>
        </w:rPr>
        <w:t>вого навчання й підпорядковуються основним принципам дидактики, а також супроводжуються</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поясненнями та демонстраціями вчителя. Наприкінці цього етапу, окрім теоретичних знань, учні</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 xml:space="preserve">мають засвоїти підкидання м’яча двома руками, ведення м’яча, обведення </w:t>
      </w:r>
      <w:proofErr w:type="spellStart"/>
      <w:r w:rsidRPr="00E405B5">
        <w:rPr>
          <w:rFonts w:ascii="Times New Roman" w:hAnsi="Times New Roman" w:cs="Times New Roman"/>
          <w:sz w:val="28"/>
          <w:szCs w:val="28"/>
          <w:lang w:val="uk-UA"/>
        </w:rPr>
        <w:t>стійок</w:t>
      </w:r>
      <w:proofErr w:type="spellEnd"/>
      <w:r w:rsidRPr="00E405B5">
        <w:rPr>
          <w:rFonts w:ascii="Times New Roman" w:hAnsi="Times New Roman" w:cs="Times New Roman"/>
          <w:sz w:val="28"/>
          <w:szCs w:val="28"/>
          <w:lang w:val="uk-UA"/>
        </w:rPr>
        <w:t>, удар по воротах,</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удари м’яча на дальність і точність.</w:t>
      </w:r>
    </w:p>
    <w:p w14:paraId="50FC6C80"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E405B5">
        <w:rPr>
          <w:rFonts w:ascii="Times New Roman" w:hAnsi="Times New Roman" w:cs="Times New Roman"/>
          <w:sz w:val="28"/>
          <w:szCs w:val="28"/>
          <w:lang w:val="uk-UA"/>
        </w:rPr>
        <w:t>Змагальний етап передбачав участь школярів у змаганнях у ролі гравців, так і вболівальників.</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Крім того, згідно із запропонованою програмою, молодших школярів потрібно заохочувати</w:t>
      </w:r>
      <w:r>
        <w:rPr>
          <w:rFonts w:ascii="Times New Roman" w:hAnsi="Times New Roman" w:cs="Times New Roman"/>
          <w:sz w:val="28"/>
          <w:szCs w:val="28"/>
          <w:lang w:val="uk-UA"/>
        </w:rPr>
        <w:t xml:space="preserve"> </w:t>
      </w:r>
      <w:r w:rsidRPr="00E405B5">
        <w:rPr>
          <w:rFonts w:ascii="Times New Roman" w:hAnsi="Times New Roman" w:cs="Times New Roman"/>
          <w:sz w:val="28"/>
          <w:szCs w:val="28"/>
          <w:lang w:val="uk-UA"/>
        </w:rPr>
        <w:t xml:space="preserve">грати у футбол у </w:t>
      </w:r>
      <w:proofErr w:type="spellStart"/>
      <w:r w:rsidRPr="00E405B5">
        <w:rPr>
          <w:rFonts w:ascii="Times New Roman" w:hAnsi="Times New Roman" w:cs="Times New Roman"/>
          <w:sz w:val="28"/>
          <w:szCs w:val="28"/>
          <w:lang w:val="uk-UA"/>
        </w:rPr>
        <w:t>позанавчальний</w:t>
      </w:r>
      <w:proofErr w:type="spellEnd"/>
      <w:r w:rsidRPr="00E405B5">
        <w:rPr>
          <w:rFonts w:ascii="Times New Roman" w:hAnsi="Times New Roman" w:cs="Times New Roman"/>
          <w:sz w:val="28"/>
          <w:szCs w:val="28"/>
          <w:lang w:val="uk-UA"/>
        </w:rPr>
        <w:t xml:space="preserve"> час, уключаючи ігри в літніх таборах відпочинку</w:t>
      </w:r>
      <w:r>
        <w:rPr>
          <w:rFonts w:ascii="Times New Roman" w:hAnsi="Times New Roman" w:cs="Times New Roman"/>
          <w:sz w:val="28"/>
          <w:szCs w:val="28"/>
          <w:lang w:val="uk-UA"/>
        </w:rPr>
        <w:t xml:space="preserve"> [13, с. 56]</w:t>
      </w:r>
      <w:r w:rsidRPr="00E405B5">
        <w:rPr>
          <w:rFonts w:ascii="Times New Roman" w:hAnsi="Times New Roman" w:cs="Times New Roman"/>
          <w:sz w:val="28"/>
          <w:szCs w:val="28"/>
          <w:lang w:val="uk-UA"/>
        </w:rPr>
        <w:t>.</w:t>
      </w:r>
    </w:p>
    <w:p w14:paraId="7EDB3CB1"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435DED">
        <w:rPr>
          <w:rFonts w:ascii="Times New Roman" w:hAnsi="Times New Roman" w:cs="Times New Roman"/>
          <w:sz w:val="28"/>
          <w:szCs w:val="28"/>
          <w:lang w:val="uk-UA"/>
        </w:rPr>
        <w:t>Як стверджують науковці, регулярні заняття футболом не лише дисциплінують школярів, виховують у них упевненість у своїх силах, сприяють їх соціалізації, але й сприяють розвитку таких фізичних якостей, як сила, швидкість, витривалість, і таких психічних властивостей, як упевненість, наполегливість, рішучість, здатність швид</w:t>
      </w:r>
      <w:r>
        <w:rPr>
          <w:rFonts w:ascii="Times New Roman" w:hAnsi="Times New Roman" w:cs="Times New Roman"/>
          <w:sz w:val="28"/>
          <w:szCs w:val="28"/>
          <w:lang w:val="uk-UA"/>
        </w:rPr>
        <w:t>ко приймати правильне рішення</w:t>
      </w:r>
      <w:r w:rsidRPr="00435DED">
        <w:rPr>
          <w:rFonts w:ascii="Times New Roman" w:hAnsi="Times New Roman" w:cs="Times New Roman"/>
          <w:sz w:val="28"/>
          <w:szCs w:val="28"/>
          <w:lang w:val="uk-UA"/>
        </w:rPr>
        <w:t>, що доводить необхідність застосовувати засоби футболу з метою підвищення рухової активності молодших школярів</w:t>
      </w:r>
      <w:r>
        <w:rPr>
          <w:rFonts w:ascii="Times New Roman" w:hAnsi="Times New Roman" w:cs="Times New Roman"/>
          <w:sz w:val="28"/>
          <w:szCs w:val="28"/>
          <w:lang w:val="uk-UA"/>
        </w:rPr>
        <w:t xml:space="preserve"> [16</w:t>
      </w:r>
      <w:r w:rsidRPr="00383FC8">
        <w:rPr>
          <w:rFonts w:ascii="Times New Roman" w:hAnsi="Times New Roman" w:cs="Times New Roman"/>
          <w:sz w:val="28"/>
          <w:szCs w:val="28"/>
          <w:lang w:val="uk-UA"/>
        </w:rPr>
        <w:t>]</w:t>
      </w:r>
      <w:r>
        <w:rPr>
          <w:rFonts w:ascii="Times New Roman" w:hAnsi="Times New Roman" w:cs="Times New Roman"/>
          <w:sz w:val="28"/>
          <w:szCs w:val="28"/>
          <w:lang w:val="uk-UA"/>
        </w:rPr>
        <w:t>.</w:t>
      </w:r>
    </w:p>
    <w:p w14:paraId="3BB45C78"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667885">
        <w:rPr>
          <w:rFonts w:ascii="Times New Roman" w:hAnsi="Times New Roman" w:cs="Times New Roman"/>
          <w:sz w:val="28"/>
          <w:szCs w:val="28"/>
          <w:lang w:val="uk-UA"/>
        </w:rPr>
        <w:t>оловне завдання в ході навчання футболу учн</w:t>
      </w:r>
      <w:r>
        <w:rPr>
          <w:rFonts w:ascii="Times New Roman" w:hAnsi="Times New Roman" w:cs="Times New Roman"/>
          <w:sz w:val="28"/>
          <w:szCs w:val="28"/>
          <w:lang w:val="uk-UA"/>
        </w:rPr>
        <w:t>ів – це ознайом</w:t>
      </w:r>
      <w:r w:rsidRPr="00667885">
        <w:rPr>
          <w:rFonts w:ascii="Times New Roman" w:hAnsi="Times New Roman" w:cs="Times New Roman"/>
          <w:sz w:val="28"/>
          <w:szCs w:val="28"/>
          <w:lang w:val="uk-UA"/>
        </w:rPr>
        <w:t>лення дітей з основними групами прийомів, що зумовлює формування знань учнів про рухові дії у</w:t>
      </w:r>
      <w:r>
        <w:rPr>
          <w:rFonts w:ascii="Times New Roman" w:hAnsi="Times New Roman" w:cs="Times New Roman"/>
          <w:sz w:val="28"/>
          <w:szCs w:val="28"/>
          <w:lang w:val="uk-UA"/>
        </w:rPr>
        <w:t xml:space="preserve"> </w:t>
      </w:r>
      <w:r w:rsidRPr="00667885">
        <w:rPr>
          <w:rFonts w:ascii="Times New Roman" w:hAnsi="Times New Roman" w:cs="Times New Roman"/>
          <w:sz w:val="28"/>
          <w:szCs w:val="28"/>
          <w:lang w:val="uk-UA"/>
        </w:rPr>
        <w:t>футболі та, як наслідок, сприяє формуванню стійкого інтересу молодших школяр</w:t>
      </w:r>
      <w:r>
        <w:rPr>
          <w:rFonts w:ascii="Times New Roman" w:hAnsi="Times New Roman" w:cs="Times New Roman"/>
          <w:sz w:val="28"/>
          <w:szCs w:val="28"/>
          <w:lang w:val="uk-UA"/>
        </w:rPr>
        <w:t>ів до футболу [26</w:t>
      </w:r>
      <w:r w:rsidRPr="00667885">
        <w:rPr>
          <w:rFonts w:ascii="Times New Roman" w:hAnsi="Times New Roman" w:cs="Times New Roman"/>
          <w:sz w:val="28"/>
          <w:szCs w:val="28"/>
          <w:lang w:val="uk-UA"/>
        </w:rPr>
        <w:t>].</w:t>
      </w:r>
    </w:p>
    <w:p w14:paraId="114C3F57"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w:t>
      </w:r>
      <w:r w:rsidRPr="00364826">
        <w:rPr>
          <w:rFonts w:ascii="Times New Roman" w:hAnsi="Times New Roman" w:cs="Times New Roman"/>
          <w:sz w:val="28"/>
          <w:szCs w:val="28"/>
          <w:lang w:val="uk-UA"/>
        </w:rPr>
        <w:t xml:space="preserve"> є різностороння фізична та елементарна технічна підготовка. Кожен вид спорту має свою специфіку, здійснюючи певний вплив на морфолого-функціональні особливості організму. Заняття футболом при правильній організації педагогічного процесу – могутній засіб зміцнення здоров’я, підвищення працездатності і росту спортивної майстерності молоді. Гра у футбол вимагає всебічної підготовки, що обумовлено часто змінюваними ігровими ситуаціями, пов’язаними з різноманітними динамічними індивідуальними і колективними діями. Футболіст виконує переважно динамічну роботу перемінної інтенсивності – веде безупинну боротьбу за м’яч з великою напругою протягом тривалого часу, застосовуючи всілякі рухи: ходьбу, біг різної інтенсивності з різкими зупинками, поворотами і стрімким прискоренням, стрибки, удари по м’ячу, силові прийоми</w:t>
      </w:r>
      <w:r>
        <w:rPr>
          <w:rFonts w:ascii="Times New Roman" w:hAnsi="Times New Roman" w:cs="Times New Roman"/>
          <w:sz w:val="28"/>
          <w:szCs w:val="28"/>
          <w:lang w:val="uk-UA"/>
        </w:rPr>
        <w:t xml:space="preserve"> [27, с. 130]</w:t>
      </w:r>
      <w:r w:rsidRPr="00364826">
        <w:rPr>
          <w:rFonts w:ascii="Times New Roman" w:hAnsi="Times New Roman" w:cs="Times New Roman"/>
          <w:sz w:val="28"/>
          <w:szCs w:val="28"/>
          <w:lang w:val="uk-UA"/>
        </w:rPr>
        <w:t>.</w:t>
      </w:r>
    </w:p>
    <w:p w14:paraId="3526949E"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 xml:space="preserve">Унаслідок систематизації даних літератури, </w:t>
      </w:r>
      <w:r>
        <w:rPr>
          <w:rFonts w:ascii="Times New Roman" w:hAnsi="Times New Roman" w:cs="Times New Roman"/>
          <w:sz w:val="28"/>
          <w:szCs w:val="28"/>
          <w:lang w:val="uk-UA"/>
        </w:rPr>
        <w:t xml:space="preserve">Р. </w:t>
      </w:r>
      <w:proofErr w:type="spellStart"/>
      <w:r>
        <w:rPr>
          <w:rFonts w:ascii="Times New Roman" w:hAnsi="Times New Roman" w:cs="Times New Roman"/>
          <w:sz w:val="28"/>
          <w:szCs w:val="28"/>
          <w:lang w:val="uk-UA"/>
        </w:rPr>
        <w:t>Марчин</w:t>
      </w:r>
      <w:proofErr w:type="spellEnd"/>
      <w:r>
        <w:rPr>
          <w:rFonts w:ascii="Times New Roman" w:hAnsi="Times New Roman" w:cs="Times New Roman"/>
          <w:sz w:val="28"/>
          <w:szCs w:val="28"/>
          <w:lang w:val="uk-UA"/>
        </w:rPr>
        <w:t xml:space="preserve"> розробив </w:t>
      </w:r>
      <w:r w:rsidRPr="00660457">
        <w:rPr>
          <w:rFonts w:ascii="Times New Roman" w:hAnsi="Times New Roman" w:cs="Times New Roman"/>
          <w:sz w:val="28"/>
          <w:szCs w:val="28"/>
          <w:lang w:val="uk-UA"/>
        </w:rPr>
        <w:t>спортивно-оздоровчу програму оптимізації рухового режиму дітей молодшого шкільного віку,</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 xml:space="preserve">засобами футболу, яка передбачала застосування засобів футболу на </w:t>
      </w:r>
      <w:proofErr w:type="spellStart"/>
      <w:r w:rsidRPr="00660457">
        <w:rPr>
          <w:rFonts w:ascii="Times New Roman" w:hAnsi="Times New Roman" w:cs="Times New Roman"/>
          <w:sz w:val="28"/>
          <w:szCs w:val="28"/>
          <w:lang w:val="uk-UA"/>
        </w:rPr>
        <w:t>уроках</w:t>
      </w:r>
      <w:proofErr w:type="spellEnd"/>
      <w:r w:rsidRPr="00660457">
        <w:rPr>
          <w:rFonts w:ascii="Times New Roman" w:hAnsi="Times New Roman" w:cs="Times New Roman"/>
          <w:sz w:val="28"/>
          <w:szCs w:val="28"/>
          <w:lang w:val="uk-UA"/>
        </w:rPr>
        <w:t xml:space="preserve"> фізичної культури,</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на перервах, під час с</w:t>
      </w:r>
      <w:r>
        <w:rPr>
          <w:rFonts w:ascii="Times New Roman" w:hAnsi="Times New Roman" w:cs="Times New Roman"/>
          <w:sz w:val="28"/>
          <w:szCs w:val="28"/>
          <w:lang w:val="uk-UA"/>
        </w:rPr>
        <w:t>екційних занять в школі.</w:t>
      </w:r>
    </w:p>
    <w:p w14:paraId="05ED7518" w14:textId="01B1D4FE" w:rsidR="00855E1B" w:rsidRPr="00CB5524" w:rsidRDefault="00855E1B" w:rsidP="00855E1B">
      <w:pPr>
        <w:pStyle w:val="af5"/>
        <w:spacing w:line="360" w:lineRule="auto"/>
        <w:ind w:firstLine="708"/>
        <w:jc w:val="both"/>
        <w:rPr>
          <w:rFonts w:ascii="Times New Roman" w:hAnsi="Times New Roman" w:cs="Times New Roman"/>
          <w:sz w:val="28"/>
          <w:szCs w:val="28"/>
          <w:lang w:val="uk-UA"/>
        </w:rPr>
      </w:pPr>
      <w:r w:rsidRPr="00CB5524">
        <w:rPr>
          <w:rFonts w:ascii="Times New Roman" w:hAnsi="Times New Roman" w:cs="Times New Roman"/>
          <w:sz w:val="28"/>
          <w:szCs w:val="28"/>
          <w:lang w:val="uk-UA"/>
        </w:rPr>
        <w:t>У галузі фізичної культури і спорту технології розробляються на різних рівнях, починаючи від</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технологій навчання окремих рухів, рухових дій, закінчуючи технологіями засвоєння цілісних рухових</w:t>
      </w:r>
      <w:r>
        <w:rPr>
          <w:rFonts w:ascii="Times New Roman" w:hAnsi="Times New Roman" w:cs="Times New Roman"/>
          <w:sz w:val="28"/>
          <w:szCs w:val="28"/>
          <w:lang w:val="uk-UA"/>
        </w:rPr>
        <w:t xml:space="preserve"> </w:t>
      </w:r>
      <w:proofErr w:type="spellStart"/>
      <w:r w:rsidRPr="00CB5524">
        <w:rPr>
          <w:rFonts w:ascii="Times New Roman" w:hAnsi="Times New Roman" w:cs="Times New Roman"/>
          <w:sz w:val="28"/>
          <w:szCs w:val="28"/>
          <w:lang w:val="uk-UA"/>
        </w:rPr>
        <w:t>діяльностей</w:t>
      </w:r>
      <w:proofErr w:type="spellEnd"/>
      <w:r w:rsidRPr="00CB5524">
        <w:rPr>
          <w:rFonts w:ascii="Times New Roman" w:hAnsi="Times New Roman" w:cs="Times New Roman"/>
          <w:sz w:val="28"/>
          <w:szCs w:val="28"/>
          <w:lang w:val="uk-UA"/>
        </w:rPr>
        <w:t>. Оскільки опанування гри в футбол передбачає оволодіння визначеною сукупністю</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елементами</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техніки гри, теоретичними знаннями, ігровими вміннями, тактикою ведення гри, то і відповідно технологія</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навча</w:t>
      </w:r>
      <w:r>
        <w:rPr>
          <w:rFonts w:ascii="Times New Roman" w:hAnsi="Times New Roman" w:cs="Times New Roman"/>
          <w:sz w:val="28"/>
          <w:szCs w:val="28"/>
          <w:lang w:val="uk-UA"/>
        </w:rPr>
        <w:t>ння гри в футбол складається з «менших»</w:t>
      </w:r>
      <w:r w:rsidRPr="00CB5524">
        <w:rPr>
          <w:rFonts w:ascii="Times New Roman" w:hAnsi="Times New Roman" w:cs="Times New Roman"/>
          <w:sz w:val="28"/>
          <w:szCs w:val="28"/>
          <w:lang w:val="uk-UA"/>
        </w:rPr>
        <w:t xml:space="preserve"> технологій, а саме навчання елементів техніки гри в футбол,</w:t>
      </w:r>
      <w:r>
        <w:rPr>
          <w:rFonts w:ascii="Times New Roman" w:hAnsi="Times New Roman" w:cs="Times New Roman"/>
          <w:sz w:val="28"/>
          <w:szCs w:val="28"/>
          <w:lang w:val="uk-UA"/>
        </w:rPr>
        <w:t xml:space="preserve"> </w:t>
      </w:r>
      <w:r w:rsidRPr="00CB5524">
        <w:rPr>
          <w:rFonts w:ascii="Times New Roman" w:hAnsi="Times New Roman" w:cs="Times New Roman"/>
          <w:sz w:val="28"/>
          <w:szCs w:val="28"/>
          <w:lang w:val="uk-UA"/>
        </w:rPr>
        <w:t xml:space="preserve">тактичної, ігрової підготовки та самостійної роботи. </w:t>
      </w:r>
    </w:p>
    <w:p w14:paraId="54D7B6D7" w14:textId="46B20D20" w:rsidR="00B87022" w:rsidRPr="00173239" w:rsidRDefault="00B46FFB" w:rsidP="00855E1B">
      <w:pPr>
        <w:pStyle w:val="a3"/>
        <w:spacing w:before="0" w:beforeAutospacing="0" w:after="0" w:afterAutospacing="0" w:line="360" w:lineRule="auto"/>
        <w:ind w:firstLine="708"/>
        <w:jc w:val="both"/>
        <w:rPr>
          <w:bCs/>
          <w:color w:val="211E1E"/>
          <w:sz w:val="28"/>
          <w:szCs w:val="28"/>
          <w:lang w:val="uk-UA"/>
        </w:rPr>
      </w:pPr>
      <w:r w:rsidRPr="00173239">
        <w:rPr>
          <w:iCs/>
          <w:sz w:val="28"/>
          <w:szCs w:val="28"/>
          <w:lang w:val="uk-UA"/>
        </w:rPr>
        <w:lastRenderedPageBreak/>
        <w:t>1.2</w:t>
      </w:r>
      <w:r w:rsidR="000C1EE9" w:rsidRPr="00173239">
        <w:rPr>
          <w:rFonts w:eastAsia="Calibri"/>
          <w:bCs/>
          <w:color w:val="211E1E"/>
          <w:sz w:val="28"/>
          <w:szCs w:val="28"/>
          <w:lang w:val="uk-UA"/>
        </w:rPr>
        <w:t xml:space="preserve">  </w:t>
      </w:r>
      <w:r w:rsidR="00B87022" w:rsidRPr="00173239">
        <w:rPr>
          <w:rFonts w:eastAsia="Calibri"/>
          <w:bCs/>
          <w:color w:val="211E1E"/>
          <w:sz w:val="28"/>
          <w:szCs w:val="28"/>
          <w:lang w:val="uk-UA"/>
        </w:rPr>
        <w:t>Футбол як засіб фізичного виховання школярів</w:t>
      </w:r>
    </w:p>
    <w:p w14:paraId="54AD29EA" w14:textId="60383E2B" w:rsidR="00DA6418" w:rsidRPr="00173239" w:rsidRDefault="00DA6418" w:rsidP="00CF02CE">
      <w:pPr>
        <w:spacing w:line="360" w:lineRule="auto"/>
        <w:ind w:firstLine="708"/>
        <w:jc w:val="both"/>
        <w:rPr>
          <w:bCs/>
          <w:color w:val="211E1E"/>
          <w:sz w:val="28"/>
          <w:szCs w:val="28"/>
          <w:lang w:val="uk-UA"/>
        </w:rPr>
      </w:pPr>
    </w:p>
    <w:p w14:paraId="5ACD0AE1" w14:textId="77777777" w:rsidR="00855E1B" w:rsidRPr="00660457"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При організації занять з фізичного виховання молодших школярів на основі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використання елементів гри у футбол, необхідно здійснити низку послідовних заходів, суть</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яких полягає: в підготовці місць і інвентаря для занять футболом в спортивному залі і на</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спортивному майданчику; доборі адекватних віковим особливостям способів володіння м’ячом;</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 xml:space="preserve">створенні умов виконання різних рухів у </w:t>
      </w:r>
      <w:proofErr w:type="spellStart"/>
      <w:r w:rsidRPr="00660457">
        <w:rPr>
          <w:rFonts w:ascii="Times New Roman" w:hAnsi="Times New Roman" w:cs="Times New Roman"/>
          <w:sz w:val="28"/>
          <w:szCs w:val="28"/>
          <w:lang w:val="uk-UA"/>
        </w:rPr>
        <w:t>таранно</w:t>
      </w:r>
      <w:proofErr w:type="spellEnd"/>
      <w:r w:rsidRPr="00660457">
        <w:rPr>
          <w:rFonts w:ascii="Times New Roman" w:hAnsi="Times New Roman" w:cs="Times New Roman"/>
          <w:sz w:val="28"/>
          <w:szCs w:val="28"/>
          <w:lang w:val="uk-UA"/>
        </w:rPr>
        <w:t>-гомілковому, колінному і кульшовому</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суглобах; забезпеченні умов виконання рухів окремими ланками рухового апарату в усіх</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можливих напрямах, зумовлених анатомічною будовою суглобів усього тіла; використанні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що забезпечують узгодження рухів окремих ланок опорно-рухового апарату для</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виконання рухової дії футболіста (удари по м'ячу, передачі, зупинки, ведення тощо); розподілі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що вивчаються, по складності їх виконання і засвоєння дітьми протягом навчального</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року; створенні блоків, що складаються зі вправ, спрямованих на засвоєння рухових дій, а</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також ігор.</w:t>
      </w:r>
    </w:p>
    <w:p w14:paraId="07272D83" w14:textId="77777777" w:rsidR="00855E1B" w:rsidRPr="00660457"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Заняття засвоєння елементів гри у футбол необхідно</w:t>
      </w:r>
      <w:r>
        <w:rPr>
          <w:rFonts w:ascii="Times New Roman" w:hAnsi="Times New Roman" w:cs="Times New Roman"/>
          <w:sz w:val="28"/>
          <w:szCs w:val="28"/>
          <w:lang w:val="uk-UA"/>
        </w:rPr>
        <w:t xml:space="preserve"> проводити на основі спеціально </w:t>
      </w:r>
      <w:r w:rsidRPr="00660457">
        <w:rPr>
          <w:rFonts w:ascii="Times New Roman" w:hAnsi="Times New Roman" w:cs="Times New Roman"/>
          <w:sz w:val="28"/>
          <w:szCs w:val="28"/>
          <w:lang w:val="uk-UA"/>
        </w:rPr>
        <w:t>розробленої методики, яка характеризується послідовним опануванням дітьми п'ятьма блоками</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з арсеналу рухових дій гри у футбол. Рекомендується застосовувати блоки спеціальних</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вправ у такій послідовності: на розвиток "відчуття м'яча"; на навчання ударів; на навчання</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зупинок і передач; на навчання ведення; комбіновані вправи, що спрямовані на закріплення гри</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у футбол.</w:t>
      </w:r>
    </w:p>
    <w:p w14:paraId="0509B0EB" w14:textId="77777777" w:rsidR="00855E1B" w:rsidRPr="00660457"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У ході оптимізації рухового режиму молодших ш</w:t>
      </w:r>
      <w:r>
        <w:rPr>
          <w:rFonts w:ascii="Times New Roman" w:hAnsi="Times New Roman" w:cs="Times New Roman"/>
          <w:sz w:val="28"/>
          <w:szCs w:val="28"/>
          <w:lang w:val="uk-UA"/>
        </w:rPr>
        <w:t>колярів на початковому етапі передбачено</w:t>
      </w:r>
      <w:r w:rsidRPr="00660457">
        <w:rPr>
          <w:rFonts w:ascii="Times New Roman" w:hAnsi="Times New Roman" w:cs="Times New Roman"/>
          <w:sz w:val="28"/>
          <w:szCs w:val="28"/>
          <w:lang w:val="uk-UA"/>
        </w:rPr>
        <w:t xml:space="preserve"> опанування дітьми елементів техніки гри у футбол на </w:t>
      </w:r>
      <w:proofErr w:type="spellStart"/>
      <w:r w:rsidRPr="00660457">
        <w:rPr>
          <w:rFonts w:ascii="Times New Roman" w:hAnsi="Times New Roman" w:cs="Times New Roman"/>
          <w:sz w:val="28"/>
          <w:szCs w:val="28"/>
          <w:lang w:val="uk-UA"/>
        </w:rPr>
        <w:t>уроках</w:t>
      </w:r>
      <w:proofErr w:type="spellEnd"/>
      <w:r w:rsidRPr="00660457">
        <w:rPr>
          <w:rFonts w:ascii="Times New Roman" w:hAnsi="Times New Roman" w:cs="Times New Roman"/>
          <w:sz w:val="28"/>
          <w:szCs w:val="28"/>
          <w:lang w:val="uk-UA"/>
        </w:rPr>
        <w:t xml:space="preserve"> фізичної культури з</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використанням спеціально розроблених вправ, об’єднаних у навчальну програму, які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відповідають етапові початкового навчання й підпорядковуються основним принципам</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дидактики, а також супроводжуються поясненнями та демонстраціями вчителя. Заняття</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 xml:space="preserve">повинні носити </w:t>
      </w:r>
      <w:proofErr w:type="spellStart"/>
      <w:r w:rsidRPr="00660457">
        <w:rPr>
          <w:rFonts w:ascii="Times New Roman" w:hAnsi="Times New Roman" w:cs="Times New Roman"/>
          <w:sz w:val="28"/>
          <w:szCs w:val="28"/>
          <w:lang w:val="uk-UA"/>
        </w:rPr>
        <w:t>ознайомчо</w:t>
      </w:r>
      <w:proofErr w:type="spellEnd"/>
      <w:r w:rsidRPr="00660457">
        <w:rPr>
          <w:rFonts w:ascii="Times New Roman" w:hAnsi="Times New Roman" w:cs="Times New Roman"/>
          <w:sz w:val="28"/>
          <w:szCs w:val="28"/>
          <w:lang w:val="uk-UA"/>
        </w:rPr>
        <w:t>-на</w:t>
      </w:r>
      <w:r>
        <w:rPr>
          <w:rFonts w:ascii="Times New Roman" w:hAnsi="Times New Roman" w:cs="Times New Roman"/>
          <w:sz w:val="28"/>
          <w:szCs w:val="28"/>
          <w:lang w:val="uk-UA"/>
        </w:rPr>
        <w:t>в</w:t>
      </w:r>
      <w:r w:rsidRPr="00660457">
        <w:rPr>
          <w:rFonts w:ascii="Times New Roman" w:hAnsi="Times New Roman" w:cs="Times New Roman"/>
          <w:sz w:val="28"/>
          <w:szCs w:val="28"/>
          <w:lang w:val="uk-UA"/>
        </w:rPr>
        <w:t xml:space="preserve">чальний характер, потім по </w:t>
      </w:r>
      <w:r w:rsidRPr="00660457">
        <w:rPr>
          <w:rFonts w:ascii="Times New Roman" w:hAnsi="Times New Roman" w:cs="Times New Roman"/>
          <w:sz w:val="28"/>
          <w:szCs w:val="28"/>
          <w:lang w:val="uk-UA"/>
        </w:rPr>
        <w:lastRenderedPageBreak/>
        <w:t>мірі засвоєння рухових дій,</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проводяться фізкультурні заняття, що спрямовані на закріплення матеріалу, варіативні, з</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використанням складніших варіантів уже засвоєних рухових дій і тренувальні, що включають</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велику кількість вправ, змагань та ігор з м’ячом, спрямованих на розвиток функціональних і</w:t>
      </w:r>
      <w:r>
        <w:rPr>
          <w:rFonts w:ascii="Times New Roman" w:hAnsi="Times New Roman" w:cs="Times New Roman"/>
          <w:sz w:val="28"/>
          <w:szCs w:val="28"/>
          <w:lang w:val="uk-UA"/>
        </w:rPr>
        <w:t xml:space="preserve"> рухових якостей.</w:t>
      </w:r>
      <w:r w:rsidRPr="00660457">
        <w:rPr>
          <w:rFonts w:ascii="Times New Roman" w:hAnsi="Times New Roman" w:cs="Times New Roman"/>
          <w:sz w:val="28"/>
          <w:szCs w:val="28"/>
          <w:lang w:val="uk-UA"/>
        </w:rPr>
        <w:t xml:space="preserve"> Заняття необхідно проводити тричі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на тиждень, тривалістю по 25-30 хвилин, включаючи елементи гри у футбол в співвідношенні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25%, 50%, 100% від загального часу занять. Обсяг занять за розробленою методикою повинен</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складати не менше 33,3% (34 заняття на рік) при 25%, 43,2% (44 заняття на рік) при 50% і</w:t>
      </w:r>
      <w:r>
        <w:rPr>
          <w:rFonts w:ascii="Times New Roman" w:hAnsi="Times New Roman" w:cs="Times New Roman"/>
          <w:sz w:val="28"/>
          <w:szCs w:val="28"/>
          <w:lang w:val="uk-UA"/>
        </w:rPr>
        <w:t xml:space="preserve"> </w:t>
      </w:r>
      <w:r w:rsidRPr="00660457">
        <w:rPr>
          <w:rFonts w:ascii="Times New Roman" w:hAnsi="Times New Roman" w:cs="Times New Roman"/>
          <w:sz w:val="28"/>
          <w:szCs w:val="28"/>
          <w:lang w:val="uk-UA"/>
        </w:rPr>
        <w:t>23,5% (24 заняття) і при 100% включенні до змісту занять елементів гри у футбол.</w:t>
      </w:r>
    </w:p>
    <w:p w14:paraId="5FD4CEEE" w14:textId="77777777" w:rsidR="00855E1B" w:rsidRPr="00660457"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Таким чином, заняття футболом на 28,5% збільшую</w:t>
      </w:r>
      <w:r>
        <w:rPr>
          <w:rFonts w:ascii="Times New Roman" w:hAnsi="Times New Roman" w:cs="Times New Roman"/>
          <w:sz w:val="28"/>
          <w:szCs w:val="28"/>
          <w:lang w:val="uk-UA"/>
        </w:rPr>
        <w:t xml:space="preserve">ть рівень рухової активності та </w:t>
      </w:r>
      <w:r w:rsidRPr="00660457">
        <w:rPr>
          <w:rFonts w:ascii="Times New Roman" w:hAnsi="Times New Roman" w:cs="Times New Roman"/>
          <w:sz w:val="28"/>
          <w:szCs w:val="28"/>
          <w:lang w:val="uk-UA"/>
        </w:rPr>
        <w:t xml:space="preserve">сприяють процесу розвитку </w:t>
      </w:r>
      <w:proofErr w:type="spellStart"/>
      <w:r w:rsidRPr="00660457">
        <w:rPr>
          <w:rFonts w:ascii="Times New Roman" w:hAnsi="Times New Roman" w:cs="Times New Roman"/>
          <w:sz w:val="28"/>
          <w:szCs w:val="28"/>
          <w:lang w:val="uk-UA"/>
        </w:rPr>
        <w:t>швидкісно</w:t>
      </w:r>
      <w:proofErr w:type="spellEnd"/>
      <w:r w:rsidRPr="00660457">
        <w:rPr>
          <w:rFonts w:ascii="Times New Roman" w:hAnsi="Times New Roman" w:cs="Times New Roman"/>
          <w:sz w:val="28"/>
          <w:szCs w:val="28"/>
          <w:lang w:val="uk-UA"/>
        </w:rPr>
        <w:t>-силових здібностей у дітей молодшого шкільного віку.</w:t>
      </w:r>
    </w:p>
    <w:p w14:paraId="02137D12" w14:textId="77777777" w:rsidR="00855E1B" w:rsidRPr="00CA3F85" w:rsidRDefault="00855E1B" w:rsidP="00855E1B">
      <w:pPr>
        <w:pStyle w:val="af5"/>
        <w:spacing w:line="360" w:lineRule="auto"/>
        <w:ind w:firstLine="708"/>
        <w:jc w:val="both"/>
        <w:rPr>
          <w:rFonts w:ascii="Times New Roman" w:hAnsi="Times New Roman" w:cs="Times New Roman"/>
          <w:sz w:val="28"/>
          <w:szCs w:val="28"/>
          <w:lang w:val="uk-UA"/>
        </w:rPr>
      </w:pPr>
      <w:r w:rsidRPr="00660457">
        <w:rPr>
          <w:rFonts w:ascii="Times New Roman" w:hAnsi="Times New Roman" w:cs="Times New Roman"/>
          <w:sz w:val="28"/>
          <w:szCs w:val="28"/>
          <w:lang w:val="uk-UA"/>
        </w:rPr>
        <w:t>Тож, для підвищення ефективності уроків фізичної культури в</w:t>
      </w:r>
      <w:r>
        <w:rPr>
          <w:rFonts w:ascii="Times New Roman" w:hAnsi="Times New Roman" w:cs="Times New Roman"/>
          <w:sz w:val="28"/>
          <w:szCs w:val="28"/>
          <w:lang w:val="uk-UA"/>
        </w:rPr>
        <w:t xml:space="preserve"> початкових класах, доцільним є </w:t>
      </w:r>
      <w:r w:rsidRPr="00660457">
        <w:rPr>
          <w:rFonts w:ascii="Times New Roman" w:hAnsi="Times New Roman" w:cs="Times New Roman"/>
          <w:sz w:val="28"/>
          <w:szCs w:val="28"/>
          <w:lang w:val="uk-UA"/>
        </w:rPr>
        <w:t>запровадження уроків в яких понад 50% часу відводилось би елементам фу</w:t>
      </w:r>
      <w:r>
        <w:rPr>
          <w:rFonts w:ascii="Times New Roman" w:hAnsi="Times New Roman" w:cs="Times New Roman"/>
          <w:sz w:val="28"/>
          <w:szCs w:val="28"/>
          <w:lang w:val="uk-UA"/>
        </w:rPr>
        <w:t>тболу [22].</w:t>
      </w:r>
    </w:p>
    <w:p w14:paraId="40B1D1A3"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4A1990">
        <w:rPr>
          <w:rFonts w:ascii="Times New Roman" w:hAnsi="Times New Roman" w:cs="Times New Roman"/>
          <w:sz w:val="28"/>
          <w:szCs w:val="28"/>
          <w:lang w:val="uk-UA"/>
        </w:rPr>
        <w:t>Структура тактичної підготовленості ґрунтується на характері стратегічних завдань, що визначають основні напрями спортивної боротьби. Ці завдання можуть бути пов’язані з участю юних футболістів у кількох серіях змагань з метою підготовки та успішного виступу в головних змаганнях сезону і, таким чином, мати перспективний характер. Такі завдання можуть також бути і локальними, пов’язаними з участю в окремих змаганнях або в конкретному матчі. Вміння змінювати тактичну схему ведення спортивної боротьби, залежно від особливостей і ходу футбольної гри, є важливим показником тактичної п</w:t>
      </w:r>
      <w:r>
        <w:rPr>
          <w:rFonts w:ascii="Times New Roman" w:hAnsi="Times New Roman" w:cs="Times New Roman"/>
          <w:sz w:val="28"/>
          <w:szCs w:val="28"/>
          <w:lang w:val="uk-UA"/>
        </w:rPr>
        <w:t>ідготовленості юних спортсменів.</w:t>
      </w:r>
      <w:r w:rsidRPr="004A1990">
        <w:rPr>
          <w:rFonts w:ascii="Times New Roman" w:hAnsi="Times New Roman" w:cs="Times New Roman"/>
          <w:sz w:val="28"/>
          <w:szCs w:val="28"/>
          <w:lang w:val="uk-UA"/>
        </w:rPr>
        <w:t xml:space="preserve"> При цьому велике значення мають прийоми і дії, які характерні для конкретного гравця та визначають його індивідуальність. Рівень досконалості тактичних взаємодій партнерів у групових і командних тактичних діях є не менш важливою стороною тактичної підготовленості. За останні роки у юнацькому футболі стали помітними тенденції, спрямовані на </w:t>
      </w:r>
      <w:r w:rsidRPr="004A1990">
        <w:rPr>
          <w:rFonts w:ascii="Times New Roman" w:hAnsi="Times New Roman" w:cs="Times New Roman"/>
          <w:sz w:val="28"/>
          <w:szCs w:val="28"/>
          <w:lang w:val="uk-UA"/>
        </w:rPr>
        <w:lastRenderedPageBreak/>
        <w:t>зміни структури гри, її моделі. Ці тенденції характеризуються значним розширенням зон дій юних футболістів, універсалізацією гравців. Це вимагає збільшення рухової активності та швидкості виконання техніко-тактичних прийомів</w:t>
      </w:r>
      <w:r>
        <w:rPr>
          <w:rFonts w:ascii="Times New Roman" w:hAnsi="Times New Roman" w:cs="Times New Roman"/>
          <w:sz w:val="28"/>
          <w:szCs w:val="28"/>
          <w:lang w:val="uk-UA"/>
        </w:rPr>
        <w:t xml:space="preserve"> [5]</w:t>
      </w:r>
      <w:r w:rsidRPr="004A1990">
        <w:rPr>
          <w:rFonts w:ascii="Times New Roman" w:hAnsi="Times New Roman" w:cs="Times New Roman"/>
          <w:sz w:val="28"/>
          <w:szCs w:val="28"/>
          <w:lang w:val="uk-UA"/>
        </w:rPr>
        <w:t>.</w:t>
      </w:r>
    </w:p>
    <w:p w14:paraId="00C4399B" w14:textId="77777777" w:rsidR="00855E1B" w:rsidRPr="00364826" w:rsidRDefault="00855E1B" w:rsidP="00855E1B">
      <w:pPr>
        <w:pStyle w:val="af5"/>
        <w:spacing w:line="360" w:lineRule="auto"/>
        <w:ind w:firstLine="708"/>
        <w:jc w:val="both"/>
        <w:rPr>
          <w:rFonts w:ascii="Times New Roman" w:hAnsi="Times New Roman" w:cs="Times New Roman"/>
          <w:sz w:val="28"/>
          <w:szCs w:val="28"/>
          <w:lang w:val="uk-UA"/>
        </w:rPr>
      </w:pPr>
      <w:r w:rsidRPr="00364826">
        <w:rPr>
          <w:rFonts w:ascii="Times New Roman" w:hAnsi="Times New Roman" w:cs="Times New Roman"/>
          <w:sz w:val="28"/>
          <w:szCs w:val="28"/>
          <w:lang w:val="uk-UA"/>
        </w:rPr>
        <w:t>В процесі занять футболом виробляються складні і різноманітні рухові навички, виникають і удосконалюються умовно-рефлекторні зв’язки між корою головного мозку, руховим апаратом і внутрішніми органами, поліпшується координація, прискорюється реакція, підвищується загальний рівень фізичної підготовленості, технічної і тактичної майстерності спортсменів. Це дає можливість футболістам переносити значні навантаження, швидко і правильно реагувати на зміну обстановки.</w:t>
      </w:r>
    </w:p>
    <w:p w14:paraId="02E29C32"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364826">
        <w:rPr>
          <w:rFonts w:ascii="Times New Roman" w:hAnsi="Times New Roman" w:cs="Times New Roman"/>
          <w:sz w:val="28"/>
          <w:szCs w:val="28"/>
          <w:lang w:val="uk-UA"/>
        </w:rPr>
        <w:t xml:space="preserve">Гра у футбол сприяє і фізичному загартуванню, підвищенню опірності організму і розширенню адаптаційних можливостей. Фізична підготовка футболістів може містити засоби спрямованого розвитку окремих якостей, а також поєднання у вправах тренувальних впливів, що використовуються для вдосконалення володіння </w:t>
      </w:r>
      <w:proofErr w:type="spellStart"/>
      <w:r w:rsidRPr="00364826">
        <w:rPr>
          <w:rFonts w:ascii="Times New Roman" w:hAnsi="Times New Roman" w:cs="Times New Roman"/>
          <w:sz w:val="28"/>
          <w:szCs w:val="28"/>
          <w:lang w:val="uk-UA"/>
        </w:rPr>
        <w:t>м’ячем</w:t>
      </w:r>
      <w:proofErr w:type="spellEnd"/>
      <w:r w:rsidRPr="00364826">
        <w:rPr>
          <w:rFonts w:ascii="Times New Roman" w:hAnsi="Times New Roman" w:cs="Times New Roman"/>
          <w:sz w:val="28"/>
          <w:szCs w:val="28"/>
          <w:lang w:val="uk-UA"/>
        </w:rPr>
        <w:t>, взаємодії гравців тощо. Всебічна готовність спортсменів дозволить в умовах змагальної діяльності, використати юному спортсменові потенціал своїх можливостей. На цьому етапі основним у навчанні визначають оволодіння загальнотеоретичними та спеціальними знаннями, формування рухових вмінь і навичок із виду спорту</w:t>
      </w:r>
      <w:r>
        <w:rPr>
          <w:rFonts w:ascii="Times New Roman" w:hAnsi="Times New Roman" w:cs="Times New Roman"/>
          <w:sz w:val="28"/>
          <w:szCs w:val="28"/>
          <w:lang w:val="uk-UA"/>
        </w:rPr>
        <w:t xml:space="preserve"> [27, </w:t>
      </w:r>
      <w:proofErr w:type="spellStart"/>
      <w:r>
        <w:rPr>
          <w:rFonts w:ascii="Times New Roman" w:hAnsi="Times New Roman" w:cs="Times New Roman"/>
          <w:sz w:val="28"/>
          <w:szCs w:val="28"/>
          <w:lang w:val="uk-UA"/>
        </w:rPr>
        <w:t>с.130</w:t>
      </w:r>
      <w:proofErr w:type="spellEnd"/>
      <w:r>
        <w:rPr>
          <w:rFonts w:ascii="Times New Roman" w:hAnsi="Times New Roman" w:cs="Times New Roman"/>
          <w:sz w:val="28"/>
          <w:szCs w:val="28"/>
          <w:lang w:val="uk-UA"/>
        </w:rPr>
        <w:t>]</w:t>
      </w:r>
      <w:r w:rsidRPr="00364826">
        <w:rPr>
          <w:rFonts w:ascii="Times New Roman" w:hAnsi="Times New Roman" w:cs="Times New Roman"/>
          <w:sz w:val="28"/>
          <w:szCs w:val="28"/>
          <w:lang w:val="uk-UA"/>
        </w:rPr>
        <w:t>.</w:t>
      </w:r>
    </w:p>
    <w:p w14:paraId="4A8ED613" w14:textId="77777777" w:rsidR="00855E1B" w:rsidRPr="008D6772" w:rsidRDefault="00855E1B" w:rsidP="00855E1B">
      <w:pPr>
        <w:pStyle w:val="af5"/>
        <w:spacing w:line="360" w:lineRule="auto"/>
        <w:ind w:firstLine="708"/>
        <w:jc w:val="both"/>
        <w:rPr>
          <w:rFonts w:ascii="Times New Roman" w:hAnsi="Times New Roman" w:cs="Times New Roman"/>
          <w:sz w:val="28"/>
          <w:szCs w:val="28"/>
          <w:lang w:val="uk-UA"/>
        </w:rPr>
      </w:pPr>
      <w:r w:rsidRPr="008D6772">
        <w:rPr>
          <w:rFonts w:ascii="Times New Roman" w:hAnsi="Times New Roman" w:cs="Times New Roman"/>
          <w:sz w:val="28"/>
          <w:szCs w:val="28"/>
          <w:lang w:val="uk-UA"/>
        </w:rPr>
        <w:t>Заняття футболом комплексно впливають на розвиток фізіологічних можливостей організму, фізичних якостей. Футбол, як відомо, один з досить емоційних видів діяльності. З фізіологічної точки зору він забезпечує переважно динамічне навантаження змінної інтенсивності. Під час гри в різній послідовності й з різними інтервалами чергуються вправи, відмінні по характеру, потужності й тривалості.</w:t>
      </w:r>
    </w:p>
    <w:p w14:paraId="64B766CF" w14:textId="77777777" w:rsidR="00855E1B" w:rsidRPr="008D6772" w:rsidRDefault="00855E1B" w:rsidP="00855E1B">
      <w:pPr>
        <w:pStyle w:val="af5"/>
        <w:spacing w:line="360" w:lineRule="auto"/>
        <w:ind w:firstLine="708"/>
        <w:jc w:val="both"/>
        <w:rPr>
          <w:rFonts w:ascii="Times New Roman" w:hAnsi="Times New Roman" w:cs="Times New Roman"/>
          <w:sz w:val="28"/>
          <w:szCs w:val="28"/>
          <w:lang w:val="uk-UA"/>
        </w:rPr>
      </w:pPr>
      <w:r w:rsidRPr="008D6772">
        <w:rPr>
          <w:rFonts w:ascii="Times New Roman" w:hAnsi="Times New Roman" w:cs="Times New Roman"/>
          <w:sz w:val="28"/>
          <w:szCs w:val="28"/>
          <w:lang w:val="uk-UA"/>
        </w:rPr>
        <w:t xml:space="preserve">Безперервна боротьба за м'яч сполучена з найрізноманітнішими рухами (ходьба, біг різної інтенсивності з різкими зупинками, ривками, прискореннями, стрибками, ударами по м'ячу, різні силові й акробатичні </w:t>
      </w:r>
      <w:r w:rsidRPr="008D6772">
        <w:rPr>
          <w:rFonts w:ascii="Times New Roman" w:hAnsi="Times New Roman" w:cs="Times New Roman"/>
          <w:sz w:val="28"/>
          <w:szCs w:val="28"/>
          <w:lang w:val="uk-UA"/>
        </w:rPr>
        <w:lastRenderedPageBreak/>
        <w:t>приймання). Інтенсивність фізичного навантаження коливається від помірної до максимальної.</w:t>
      </w:r>
    </w:p>
    <w:p w14:paraId="6AF004DD" w14:textId="77777777" w:rsidR="00855E1B" w:rsidRPr="008D6772" w:rsidRDefault="00855E1B" w:rsidP="00855E1B">
      <w:pPr>
        <w:pStyle w:val="af5"/>
        <w:spacing w:line="360" w:lineRule="auto"/>
        <w:ind w:firstLine="708"/>
        <w:jc w:val="both"/>
        <w:rPr>
          <w:rFonts w:ascii="Times New Roman" w:hAnsi="Times New Roman" w:cs="Times New Roman"/>
          <w:sz w:val="28"/>
          <w:szCs w:val="28"/>
          <w:lang w:val="uk-UA"/>
        </w:rPr>
      </w:pPr>
      <w:r w:rsidRPr="008D6772">
        <w:rPr>
          <w:rFonts w:ascii="Times New Roman" w:hAnsi="Times New Roman" w:cs="Times New Roman"/>
          <w:sz w:val="28"/>
          <w:szCs w:val="28"/>
          <w:lang w:val="uk-UA"/>
        </w:rPr>
        <w:t xml:space="preserve">Підвищення складності вправ може здійснюватися й шляхом відповідного дозування. Збільшуючи кількість елементів у вправі. Числом повторень у серії, темпом виконання вправи підвищується пластичне й координаційне рухове навантаження. У багатьох вправах рекомендуються м'ячі різного розміру: футбольні, волейбольні, тенісні. При цьому переслідується мета включення додаткових зусиль по нервово-м'язовому й сенсорному контролю рухових дій, що в остаточному підсумку послужить удосконалюванню навичок роботи з футбольним </w:t>
      </w:r>
      <w:proofErr w:type="spellStart"/>
      <w:r w:rsidRPr="008D6772">
        <w:rPr>
          <w:rFonts w:ascii="Times New Roman" w:hAnsi="Times New Roman" w:cs="Times New Roman"/>
          <w:sz w:val="28"/>
          <w:szCs w:val="28"/>
          <w:lang w:val="uk-UA"/>
        </w:rPr>
        <w:t>м'ячем</w:t>
      </w:r>
      <w:proofErr w:type="spellEnd"/>
      <w:r w:rsidRPr="008D6772">
        <w:rPr>
          <w:rFonts w:ascii="Times New Roman" w:hAnsi="Times New Roman" w:cs="Times New Roman"/>
          <w:sz w:val="28"/>
          <w:szCs w:val="28"/>
          <w:lang w:val="uk-UA"/>
        </w:rPr>
        <w:t>.</w:t>
      </w:r>
    </w:p>
    <w:p w14:paraId="14F7812F" w14:textId="77777777" w:rsidR="00855E1B" w:rsidRPr="008D6772" w:rsidRDefault="00855E1B" w:rsidP="00855E1B">
      <w:pPr>
        <w:pStyle w:val="af5"/>
        <w:spacing w:line="360" w:lineRule="auto"/>
        <w:ind w:firstLine="708"/>
        <w:jc w:val="both"/>
        <w:rPr>
          <w:rFonts w:ascii="Times New Roman" w:hAnsi="Times New Roman" w:cs="Times New Roman"/>
          <w:sz w:val="28"/>
          <w:szCs w:val="28"/>
          <w:lang w:val="uk-UA"/>
        </w:rPr>
      </w:pPr>
      <w:r w:rsidRPr="008D6772">
        <w:rPr>
          <w:rFonts w:ascii="Times New Roman" w:hAnsi="Times New Roman" w:cs="Times New Roman"/>
          <w:sz w:val="28"/>
          <w:szCs w:val="28"/>
          <w:lang w:val="uk-UA"/>
        </w:rPr>
        <w:t>Під час занять у юнаків комплексно виховуються такі рухові якості, як швидкість, сила, гнучкість, витривалість, спритність. Це позитивно позначається на зміцненні їх здоров'я. Поряд із цим у них виробляються такі моральні якості, як працьовитість, уміння долати труднощі, самодисципліна, що сприяє високоефективній навчальній роботі.</w:t>
      </w:r>
    </w:p>
    <w:p w14:paraId="762394F4" w14:textId="77777777" w:rsidR="00855E1B" w:rsidRPr="008D6772" w:rsidRDefault="00855E1B" w:rsidP="00855E1B">
      <w:pPr>
        <w:pStyle w:val="af5"/>
        <w:spacing w:line="360" w:lineRule="auto"/>
        <w:ind w:firstLine="708"/>
        <w:jc w:val="both"/>
        <w:rPr>
          <w:rFonts w:ascii="Times New Roman" w:hAnsi="Times New Roman" w:cs="Times New Roman"/>
          <w:sz w:val="28"/>
          <w:szCs w:val="28"/>
          <w:lang w:val="uk-UA"/>
        </w:rPr>
      </w:pPr>
      <w:r w:rsidRPr="008D6772">
        <w:rPr>
          <w:rFonts w:ascii="Times New Roman" w:hAnsi="Times New Roman" w:cs="Times New Roman"/>
          <w:sz w:val="28"/>
          <w:szCs w:val="28"/>
          <w:lang w:val="uk-UA"/>
        </w:rPr>
        <w:t>Доповнюючи планові навчальні заняття самостійними, які, як правило, проводилися протягом усього календарного року, нам удалося у відносно короткий термін (протягом 6 місяців) добитися поліпшення результатів загальної фізичної підготовки юнаків старшої школи.</w:t>
      </w:r>
    </w:p>
    <w:p w14:paraId="4E164D46" w14:textId="77777777" w:rsidR="00855E1B" w:rsidRPr="008D6772" w:rsidRDefault="00855E1B" w:rsidP="00855E1B">
      <w:pPr>
        <w:pStyle w:val="af5"/>
        <w:spacing w:line="360" w:lineRule="auto"/>
        <w:ind w:firstLine="708"/>
        <w:jc w:val="both"/>
        <w:rPr>
          <w:rFonts w:ascii="Times New Roman" w:hAnsi="Times New Roman" w:cs="Times New Roman"/>
          <w:sz w:val="28"/>
          <w:szCs w:val="28"/>
          <w:lang w:val="uk-UA"/>
        </w:rPr>
      </w:pPr>
      <w:r w:rsidRPr="008D6772">
        <w:rPr>
          <w:rFonts w:ascii="Times New Roman" w:hAnsi="Times New Roman" w:cs="Times New Roman"/>
          <w:sz w:val="28"/>
          <w:szCs w:val="28"/>
          <w:lang w:val="uk-UA"/>
        </w:rPr>
        <w:t>В констатуючому експерименті взяли участь 30 учнів старшої школи. Тестами для вия</w:t>
      </w:r>
      <w:r>
        <w:rPr>
          <w:rFonts w:ascii="Times New Roman" w:hAnsi="Times New Roman" w:cs="Times New Roman"/>
          <w:sz w:val="28"/>
          <w:szCs w:val="28"/>
          <w:lang w:val="uk-UA"/>
        </w:rPr>
        <w:t xml:space="preserve">влення розвитку рухових якостей </w:t>
      </w:r>
      <w:r w:rsidRPr="008D6772">
        <w:rPr>
          <w:rFonts w:ascii="Times New Roman" w:hAnsi="Times New Roman" w:cs="Times New Roman"/>
          <w:sz w:val="28"/>
          <w:szCs w:val="28"/>
          <w:lang w:val="uk-UA"/>
        </w:rPr>
        <w:t>були наступні: біг на 60 м, стрибок з місця, потрійний стрибок з місця, метання м′яча вагою 1 кг двома руками із положення сидячи, човниковий біг (</w:t>
      </w:r>
      <w:proofErr w:type="spellStart"/>
      <w:r w:rsidRPr="008D6772">
        <w:rPr>
          <w:rFonts w:ascii="Times New Roman" w:hAnsi="Times New Roman" w:cs="Times New Roman"/>
          <w:sz w:val="28"/>
          <w:szCs w:val="28"/>
          <w:lang w:val="uk-UA"/>
        </w:rPr>
        <w:t>4х9м</w:t>
      </w:r>
      <w:proofErr w:type="spellEnd"/>
      <w:r w:rsidRPr="008D6772">
        <w:rPr>
          <w:rFonts w:ascii="Times New Roman" w:hAnsi="Times New Roman" w:cs="Times New Roman"/>
          <w:sz w:val="28"/>
          <w:szCs w:val="28"/>
          <w:lang w:val="uk-UA"/>
        </w:rPr>
        <w:t>), нахил вперед зігнувшись з положення стоячи на гімнастичній лаві та біг на 3000 м</w:t>
      </w:r>
      <w:r>
        <w:rPr>
          <w:rFonts w:ascii="Times New Roman" w:hAnsi="Times New Roman" w:cs="Times New Roman"/>
          <w:sz w:val="28"/>
          <w:szCs w:val="28"/>
          <w:lang w:val="uk-UA"/>
        </w:rPr>
        <w:t xml:space="preserve"> [17, с. 117]</w:t>
      </w:r>
      <w:r w:rsidRPr="008D6772">
        <w:rPr>
          <w:rFonts w:ascii="Times New Roman" w:hAnsi="Times New Roman" w:cs="Times New Roman"/>
          <w:sz w:val="28"/>
          <w:szCs w:val="28"/>
          <w:lang w:val="uk-UA"/>
        </w:rPr>
        <w:t>.</w:t>
      </w:r>
    </w:p>
    <w:p w14:paraId="489F615A" w14:textId="77777777" w:rsidR="00855E1B" w:rsidRPr="00984830" w:rsidRDefault="00855E1B" w:rsidP="00855E1B">
      <w:pPr>
        <w:pStyle w:val="af5"/>
        <w:spacing w:line="360" w:lineRule="auto"/>
        <w:ind w:firstLine="708"/>
        <w:jc w:val="both"/>
        <w:rPr>
          <w:rFonts w:ascii="Times New Roman" w:hAnsi="Times New Roman" w:cs="Times New Roman"/>
          <w:sz w:val="28"/>
          <w:szCs w:val="28"/>
          <w:lang w:val="uk-UA"/>
        </w:rPr>
      </w:pPr>
      <w:r w:rsidRPr="00984830">
        <w:rPr>
          <w:rFonts w:ascii="Times New Roman" w:hAnsi="Times New Roman" w:cs="Times New Roman"/>
          <w:sz w:val="28"/>
          <w:szCs w:val="28"/>
          <w:lang w:val="uk-UA"/>
        </w:rPr>
        <w:t xml:space="preserve">Технічна підготовка </w:t>
      </w:r>
      <w:r>
        <w:rPr>
          <w:rFonts w:ascii="Times New Roman" w:hAnsi="Times New Roman" w:cs="Times New Roman"/>
          <w:sz w:val="28"/>
          <w:szCs w:val="28"/>
          <w:lang w:val="uk-UA"/>
        </w:rPr>
        <w:t>це</w:t>
      </w:r>
      <w:r w:rsidRPr="00984830">
        <w:rPr>
          <w:rFonts w:ascii="Times New Roman" w:hAnsi="Times New Roman" w:cs="Times New Roman"/>
          <w:sz w:val="28"/>
          <w:szCs w:val="28"/>
          <w:lang w:val="uk-UA"/>
        </w:rPr>
        <w:t xml:space="preserve"> </w:t>
      </w:r>
      <w:proofErr w:type="spellStart"/>
      <w:r w:rsidRPr="00984830">
        <w:rPr>
          <w:rFonts w:ascii="Times New Roman" w:hAnsi="Times New Roman" w:cs="Times New Roman"/>
          <w:sz w:val="28"/>
          <w:szCs w:val="28"/>
          <w:lang w:val="uk-UA"/>
        </w:rPr>
        <w:t>логічно</w:t>
      </w:r>
      <w:proofErr w:type="spellEnd"/>
      <w:r w:rsidRPr="00984830">
        <w:rPr>
          <w:rFonts w:ascii="Times New Roman" w:hAnsi="Times New Roman" w:cs="Times New Roman"/>
          <w:sz w:val="28"/>
          <w:szCs w:val="28"/>
          <w:lang w:val="uk-UA"/>
        </w:rPr>
        <w:t xml:space="preserve"> побудований багаторічний процес, що містить конкретні цілі, завдання, а також шляхи з цілим комплексом методичних підходів їхнього здійснення. Структура й зміст багаторічного процесу навчання футболістів повинні щорічно змінюватися, відбиваючи </w:t>
      </w:r>
      <w:r w:rsidRPr="00984830">
        <w:rPr>
          <w:rFonts w:ascii="Times New Roman" w:hAnsi="Times New Roman" w:cs="Times New Roman"/>
          <w:sz w:val="28"/>
          <w:szCs w:val="28"/>
          <w:lang w:val="uk-UA"/>
        </w:rPr>
        <w:lastRenderedPageBreak/>
        <w:t>об'єктивну логіку спортивного удосконалювання і природні закономірності вікового розвитку.</w:t>
      </w:r>
    </w:p>
    <w:p w14:paraId="25669B41" w14:textId="77777777" w:rsidR="00855E1B" w:rsidRDefault="00855E1B" w:rsidP="00855E1B">
      <w:pPr>
        <w:pStyle w:val="af5"/>
        <w:spacing w:line="360" w:lineRule="auto"/>
        <w:ind w:firstLine="708"/>
        <w:jc w:val="both"/>
        <w:rPr>
          <w:rFonts w:ascii="Times New Roman" w:hAnsi="Times New Roman" w:cs="Times New Roman"/>
          <w:sz w:val="28"/>
          <w:szCs w:val="28"/>
          <w:lang w:val="uk-UA"/>
        </w:rPr>
      </w:pPr>
      <w:r w:rsidRPr="00984830">
        <w:rPr>
          <w:rFonts w:ascii="Times New Roman" w:hAnsi="Times New Roman" w:cs="Times New Roman"/>
          <w:sz w:val="28"/>
          <w:szCs w:val="28"/>
          <w:lang w:val="uk-UA"/>
        </w:rPr>
        <w:t>Організація і регулювання процесу тренування повинні знаходитися в суворій відповідності з поставленими завданнями. Для того, щоб забезпечити поступове підвищення рівня підготовки юних футболістів в процесі багаторічного тренування, необхідно правильно визначити етапи конкретних проміжних завдань і цілей, а також знайти засоби і прийнятні методичні прийоми для їхнього здійснення</w:t>
      </w:r>
      <w:r>
        <w:rPr>
          <w:rFonts w:ascii="Times New Roman" w:hAnsi="Times New Roman" w:cs="Times New Roman"/>
          <w:sz w:val="28"/>
          <w:szCs w:val="28"/>
          <w:lang w:val="uk-UA"/>
        </w:rPr>
        <w:t xml:space="preserve"> [27, с. 131]</w:t>
      </w:r>
      <w:r w:rsidRPr="00984830">
        <w:rPr>
          <w:rFonts w:ascii="Times New Roman" w:hAnsi="Times New Roman" w:cs="Times New Roman"/>
          <w:sz w:val="28"/>
          <w:szCs w:val="28"/>
          <w:lang w:val="uk-UA"/>
        </w:rPr>
        <w:t>.</w:t>
      </w:r>
    </w:p>
    <w:p w14:paraId="68B5D521" w14:textId="2C6A24AD" w:rsidR="00541B87" w:rsidRDefault="00541B87" w:rsidP="00CF02CE">
      <w:pPr>
        <w:spacing w:line="360" w:lineRule="auto"/>
        <w:ind w:firstLine="708"/>
        <w:jc w:val="both"/>
        <w:rPr>
          <w:bCs/>
          <w:color w:val="211E1E"/>
          <w:sz w:val="28"/>
          <w:szCs w:val="28"/>
          <w:lang w:val="uk-UA"/>
        </w:rPr>
      </w:pPr>
    </w:p>
    <w:p w14:paraId="7F0DB991" w14:textId="4C94DCC5" w:rsidR="006F5DB9" w:rsidRDefault="006F5DB9" w:rsidP="00CF02CE">
      <w:pPr>
        <w:spacing w:line="360" w:lineRule="auto"/>
        <w:ind w:firstLine="708"/>
        <w:jc w:val="both"/>
        <w:rPr>
          <w:bCs/>
          <w:color w:val="211E1E"/>
          <w:sz w:val="28"/>
          <w:szCs w:val="28"/>
          <w:lang w:val="uk-UA"/>
        </w:rPr>
      </w:pPr>
    </w:p>
    <w:p w14:paraId="05E65D64" w14:textId="7199876A" w:rsidR="006F5DB9" w:rsidRDefault="006F5DB9" w:rsidP="00CF02CE">
      <w:pPr>
        <w:spacing w:line="360" w:lineRule="auto"/>
        <w:ind w:firstLine="708"/>
        <w:jc w:val="both"/>
        <w:rPr>
          <w:bCs/>
          <w:color w:val="211E1E"/>
          <w:sz w:val="28"/>
          <w:szCs w:val="28"/>
          <w:lang w:val="uk-UA"/>
        </w:rPr>
      </w:pPr>
    </w:p>
    <w:p w14:paraId="29ECCF4A" w14:textId="7CD9255E" w:rsidR="006F5DB9" w:rsidRDefault="006F5DB9" w:rsidP="00CF02CE">
      <w:pPr>
        <w:spacing w:line="360" w:lineRule="auto"/>
        <w:ind w:firstLine="708"/>
        <w:jc w:val="both"/>
        <w:rPr>
          <w:bCs/>
          <w:color w:val="211E1E"/>
          <w:sz w:val="28"/>
          <w:szCs w:val="28"/>
          <w:lang w:val="uk-UA"/>
        </w:rPr>
      </w:pPr>
    </w:p>
    <w:p w14:paraId="317B7F09" w14:textId="69C547B8" w:rsidR="006F5DB9" w:rsidRDefault="006F5DB9" w:rsidP="00CF02CE">
      <w:pPr>
        <w:spacing w:line="360" w:lineRule="auto"/>
        <w:ind w:firstLine="708"/>
        <w:jc w:val="both"/>
        <w:rPr>
          <w:bCs/>
          <w:color w:val="211E1E"/>
          <w:sz w:val="28"/>
          <w:szCs w:val="28"/>
          <w:lang w:val="uk-UA"/>
        </w:rPr>
      </w:pPr>
    </w:p>
    <w:p w14:paraId="505D5AAC" w14:textId="286C69DA" w:rsidR="006F5DB9" w:rsidRDefault="006F5DB9" w:rsidP="00CF02CE">
      <w:pPr>
        <w:spacing w:line="360" w:lineRule="auto"/>
        <w:ind w:firstLine="708"/>
        <w:jc w:val="both"/>
        <w:rPr>
          <w:bCs/>
          <w:color w:val="211E1E"/>
          <w:sz w:val="28"/>
          <w:szCs w:val="28"/>
          <w:lang w:val="uk-UA"/>
        </w:rPr>
      </w:pPr>
    </w:p>
    <w:p w14:paraId="6225A337" w14:textId="58F358B5" w:rsidR="006F5DB9" w:rsidRDefault="006F5DB9" w:rsidP="00CF02CE">
      <w:pPr>
        <w:spacing w:line="360" w:lineRule="auto"/>
        <w:ind w:firstLine="708"/>
        <w:jc w:val="both"/>
        <w:rPr>
          <w:bCs/>
          <w:color w:val="211E1E"/>
          <w:sz w:val="28"/>
          <w:szCs w:val="28"/>
          <w:lang w:val="uk-UA"/>
        </w:rPr>
      </w:pPr>
    </w:p>
    <w:p w14:paraId="0A9F0EE5" w14:textId="130B1354" w:rsidR="006F5DB9" w:rsidRDefault="006F5DB9" w:rsidP="00CF02CE">
      <w:pPr>
        <w:spacing w:line="360" w:lineRule="auto"/>
        <w:ind w:firstLine="708"/>
        <w:jc w:val="both"/>
        <w:rPr>
          <w:bCs/>
          <w:color w:val="211E1E"/>
          <w:sz w:val="28"/>
          <w:szCs w:val="28"/>
          <w:lang w:val="uk-UA"/>
        </w:rPr>
      </w:pPr>
    </w:p>
    <w:p w14:paraId="2AF13078" w14:textId="01DD32DB" w:rsidR="006F5DB9" w:rsidRDefault="006F5DB9" w:rsidP="00CF02CE">
      <w:pPr>
        <w:spacing w:line="360" w:lineRule="auto"/>
        <w:ind w:firstLine="708"/>
        <w:jc w:val="both"/>
        <w:rPr>
          <w:bCs/>
          <w:color w:val="211E1E"/>
          <w:sz w:val="28"/>
          <w:szCs w:val="28"/>
          <w:lang w:val="uk-UA"/>
        </w:rPr>
      </w:pPr>
    </w:p>
    <w:p w14:paraId="1DF4A512" w14:textId="4D6D6F25" w:rsidR="006F5DB9" w:rsidRDefault="006F5DB9" w:rsidP="00CF02CE">
      <w:pPr>
        <w:spacing w:line="360" w:lineRule="auto"/>
        <w:ind w:firstLine="708"/>
        <w:jc w:val="both"/>
        <w:rPr>
          <w:bCs/>
          <w:color w:val="211E1E"/>
          <w:sz w:val="28"/>
          <w:szCs w:val="28"/>
          <w:lang w:val="uk-UA"/>
        </w:rPr>
      </w:pPr>
    </w:p>
    <w:p w14:paraId="7A4DB37B" w14:textId="11EB7C1C" w:rsidR="006F5DB9" w:rsidRDefault="006F5DB9" w:rsidP="00CF02CE">
      <w:pPr>
        <w:spacing w:line="360" w:lineRule="auto"/>
        <w:ind w:firstLine="708"/>
        <w:jc w:val="both"/>
        <w:rPr>
          <w:bCs/>
          <w:color w:val="211E1E"/>
          <w:sz w:val="28"/>
          <w:szCs w:val="28"/>
          <w:lang w:val="uk-UA"/>
        </w:rPr>
      </w:pPr>
    </w:p>
    <w:p w14:paraId="1204EC8E" w14:textId="61F3C7C5" w:rsidR="006F5DB9" w:rsidRDefault="006F5DB9" w:rsidP="00CF02CE">
      <w:pPr>
        <w:spacing w:line="360" w:lineRule="auto"/>
        <w:ind w:firstLine="708"/>
        <w:jc w:val="both"/>
        <w:rPr>
          <w:bCs/>
          <w:color w:val="211E1E"/>
          <w:sz w:val="28"/>
          <w:szCs w:val="28"/>
          <w:lang w:val="uk-UA"/>
        </w:rPr>
      </w:pPr>
    </w:p>
    <w:p w14:paraId="6043B5A5" w14:textId="209C560E" w:rsidR="006F5DB9" w:rsidRDefault="006F5DB9" w:rsidP="00CF02CE">
      <w:pPr>
        <w:spacing w:line="360" w:lineRule="auto"/>
        <w:ind w:firstLine="708"/>
        <w:jc w:val="both"/>
        <w:rPr>
          <w:bCs/>
          <w:color w:val="211E1E"/>
          <w:sz w:val="28"/>
          <w:szCs w:val="28"/>
          <w:lang w:val="uk-UA"/>
        </w:rPr>
      </w:pPr>
    </w:p>
    <w:p w14:paraId="289E2C22" w14:textId="570FCE0C" w:rsidR="006F5DB9" w:rsidRDefault="006F5DB9" w:rsidP="00CF02CE">
      <w:pPr>
        <w:spacing w:line="360" w:lineRule="auto"/>
        <w:ind w:firstLine="708"/>
        <w:jc w:val="both"/>
        <w:rPr>
          <w:bCs/>
          <w:color w:val="211E1E"/>
          <w:sz w:val="28"/>
          <w:szCs w:val="28"/>
          <w:lang w:val="uk-UA"/>
        </w:rPr>
      </w:pPr>
    </w:p>
    <w:p w14:paraId="146076F5" w14:textId="53C04B40" w:rsidR="006F5DB9" w:rsidRDefault="006F5DB9" w:rsidP="00CF02CE">
      <w:pPr>
        <w:spacing w:line="360" w:lineRule="auto"/>
        <w:ind w:firstLine="708"/>
        <w:jc w:val="both"/>
        <w:rPr>
          <w:bCs/>
          <w:color w:val="211E1E"/>
          <w:sz w:val="28"/>
          <w:szCs w:val="28"/>
          <w:lang w:val="uk-UA"/>
        </w:rPr>
      </w:pPr>
    </w:p>
    <w:p w14:paraId="1313C393" w14:textId="78429266" w:rsidR="006F5DB9" w:rsidRDefault="006F5DB9" w:rsidP="00CF02CE">
      <w:pPr>
        <w:spacing w:line="360" w:lineRule="auto"/>
        <w:ind w:firstLine="708"/>
        <w:jc w:val="both"/>
        <w:rPr>
          <w:bCs/>
          <w:color w:val="211E1E"/>
          <w:sz w:val="28"/>
          <w:szCs w:val="28"/>
          <w:lang w:val="uk-UA"/>
        </w:rPr>
      </w:pPr>
    </w:p>
    <w:p w14:paraId="2CF75582" w14:textId="279818D8" w:rsidR="006F5DB9" w:rsidRDefault="006F5DB9" w:rsidP="00CF02CE">
      <w:pPr>
        <w:spacing w:line="360" w:lineRule="auto"/>
        <w:ind w:firstLine="708"/>
        <w:jc w:val="both"/>
        <w:rPr>
          <w:bCs/>
          <w:color w:val="211E1E"/>
          <w:sz w:val="28"/>
          <w:szCs w:val="28"/>
          <w:lang w:val="uk-UA"/>
        </w:rPr>
      </w:pPr>
    </w:p>
    <w:p w14:paraId="10FDEE4A" w14:textId="78AB3BDC" w:rsidR="006F5DB9" w:rsidRDefault="006F5DB9" w:rsidP="00CF02CE">
      <w:pPr>
        <w:spacing w:line="360" w:lineRule="auto"/>
        <w:ind w:firstLine="708"/>
        <w:jc w:val="both"/>
        <w:rPr>
          <w:bCs/>
          <w:color w:val="211E1E"/>
          <w:sz w:val="28"/>
          <w:szCs w:val="28"/>
          <w:lang w:val="uk-UA"/>
        </w:rPr>
      </w:pPr>
    </w:p>
    <w:p w14:paraId="5C2462DA" w14:textId="7AF12FD1" w:rsidR="006F5DB9" w:rsidRDefault="006F5DB9" w:rsidP="00CF02CE">
      <w:pPr>
        <w:spacing w:line="360" w:lineRule="auto"/>
        <w:ind w:firstLine="708"/>
        <w:jc w:val="both"/>
        <w:rPr>
          <w:bCs/>
          <w:color w:val="211E1E"/>
          <w:sz w:val="28"/>
          <w:szCs w:val="28"/>
          <w:lang w:val="uk-UA"/>
        </w:rPr>
      </w:pPr>
    </w:p>
    <w:p w14:paraId="11C450FA" w14:textId="3363379A" w:rsidR="006F5DB9" w:rsidRDefault="006F5DB9" w:rsidP="00CF02CE">
      <w:pPr>
        <w:spacing w:line="360" w:lineRule="auto"/>
        <w:ind w:firstLine="708"/>
        <w:jc w:val="both"/>
        <w:rPr>
          <w:bCs/>
          <w:color w:val="211E1E"/>
          <w:sz w:val="28"/>
          <w:szCs w:val="28"/>
          <w:lang w:val="uk-UA"/>
        </w:rPr>
      </w:pPr>
    </w:p>
    <w:p w14:paraId="0058CBF1" w14:textId="69948A7B" w:rsidR="006F5DB9" w:rsidRDefault="006F5DB9" w:rsidP="00CF02CE">
      <w:pPr>
        <w:spacing w:line="360" w:lineRule="auto"/>
        <w:ind w:firstLine="708"/>
        <w:jc w:val="both"/>
        <w:rPr>
          <w:bCs/>
          <w:color w:val="211E1E"/>
          <w:sz w:val="28"/>
          <w:szCs w:val="28"/>
          <w:lang w:val="uk-UA"/>
        </w:rPr>
      </w:pPr>
    </w:p>
    <w:p w14:paraId="029177CA" w14:textId="77777777" w:rsidR="006F5DB9" w:rsidRPr="00173239" w:rsidRDefault="006F5DB9" w:rsidP="00CF02CE">
      <w:pPr>
        <w:spacing w:line="360" w:lineRule="auto"/>
        <w:ind w:firstLine="708"/>
        <w:jc w:val="both"/>
        <w:rPr>
          <w:bCs/>
          <w:color w:val="211E1E"/>
          <w:sz w:val="28"/>
          <w:szCs w:val="28"/>
          <w:lang w:val="uk-UA"/>
        </w:rPr>
      </w:pPr>
    </w:p>
    <w:p w14:paraId="00C59737" w14:textId="77777777" w:rsidR="0059270D" w:rsidRPr="00173239" w:rsidRDefault="0059270D" w:rsidP="0059270D">
      <w:pPr>
        <w:spacing w:line="360" w:lineRule="auto"/>
        <w:ind w:right="113" w:firstLine="709"/>
        <w:jc w:val="center"/>
        <w:rPr>
          <w:sz w:val="28"/>
          <w:szCs w:val="28"/>
          <w:lang w:val="uk-UA"/>
        </w:rPr>
      </w:pPr>
      <w:r w:rsidRPr="00173239">
        <w:rPr>
          <w:sz w:val="28"/>
          <w:szCs w:val="28"/>
          <w:lang w:val="uk-UA"/>
        </w:rPr>
        <w:lastRenderedPageBreak/>
        <w:t>2 ЗАВДАННЯ, МЕТОДИ ТА ОРГАНІЗАЦІЯ ДОСЛІДЖЕННЯ</w:t>
      </w:r>
    </w:p>
    <w:p w14:paraId="3746CB68" w14:textId="77777777" w:rsidR="0059270D" w:rsidRPr="00173239" w:rsidRDefault="0059270D" w:rsidP="0059270D">
      <w:pPr>
        <w:spacing w:line="360" w:lineRule="auto"/>
        <w:ind w:right="113" w:firstLine="709"/>
        <w:jc w:val="both"/>
        <w:rPr>
          <w:sz w:val="28"/>
          <w:szCs w:val="28"/>
          <w:lang w:val="uk-UA"/>
        </w:rPr>
      </w:pPr>
      <w:r w:rsidRPr="00173239">
        <w:rPr>
          <w:sz w:val="28"/>
          <w:szCs w:val="28"/>
          <w:lang w:val="uk-UA"/>
        </w:rPr>
        <w:t xml:space="preserve">      </w:t>
      </w:r>
    </w:p>
    <w:p w14:paraId="31F637FD" w14:textId="79A3FE4F" w:rsidR="0059270D" w:rsidRPr="00173239" w:rsidRDefault="00D01F59" w:rsidP="00D01F59">
      <w:pPr>
        <w:pStyle w:val="a4"/>
        <w:numPr>
          <w:ilvl w:val="1"/>
          <w:numId w:val="21"/>
        </w:numPr>
        <w:spacing w:line="360" w:lineRule="auto"/>
        <w:ind w:right="113"/>
        <w:jc w:val="both"/>
        <w:rPr>
          <w:sz w:val="28"/>
          <w:szCs w:val="28"/>
          <w:lang w:val="uk-UA"/>
        </w:rPr>
      </w:pPr>
      <w:r w:rsidRPr="00173239">
        <w:rPr>
          <w:sz w:val="28"/>
          <w:szCs w:val="28"/>
          <w:lang w:val="uk-UA"/>
        </w:rPr>
        <w:t xml:space="preserve"> </w:t>
      </w:r>
      <w:r w:rsidR="0059270D" w:rsidRPr="00173239">
        <w:rPr>
          <w:sz w:val="28"/>
          <w:szCs w:val="28"/>
          <w:lang w:val="uk-UA"/>
        </w:rPr>
        <w:t>Завдання дослідження</w:t>
      </w:r>
    </w:p>
    <w:p w14:paraId="5B1035B5" w14:textId="77777777" w:rsidR="007F0322" w:rsidRPr="00173239" w:rsidRDefault="007F0322" w:rsidP="007F0322">
      <w:pPr>
        <w:pStyle w:val="a4"/>
        <w:widowControl w:val="0"/>
        <w:tabs>
          <w:tab w:val="left" w:pos="1080"/>
        </w:tabs>
        <w:spacing w:line="360" w:lineRule="auto"/>
        <w:jc w:val="both"/>
        <w:rPr>
          <w:sz w:val="28"/>
          <w:szCs w:val="28"/>
          <w:lang w:val="uk-UA"/>
        </w:rPr>
      </w:pPr>
    </w:p>
    <w:p w14:paraId="2BE12AFB" w14:textId="1B02BC82" w:rsidR="0000456E" w:rsidRPr="00173239" w:rsidRDefault="0000456E" w:rsidP="00F60614">
      <w:pPr>
        <w:pStyle w:val="a4"/>
        <w:widowControl w:val="0"/>
        <w:tabs>
          <w:tab w:val="left" w:pos="1080"/>
        </w:tabs>
        <w:spacing w:line="360" w:lineRule="auto"/>
        <w:ind w:left="0" w:firstLine="567"/>
        <w:jc w:val="both"/>
        <w:rPr>
          <w:sz w:val="28"/>
          <w:szCs w:val="28"/>
          <w:lang w:val="uk-UA"/>
        </w:rPr>
      </w:pPr>
      <w:r w:rsidRPr="00173239">
        <w:rPr>
          <w:spacing w:val="-6"/>
          <w:sz w:val="28"/>
          <w:szCs w:val="28"/>
          <w:lang w:val="uk-UA"/>
        </w:rPr>
        <w:t xml:space="preserve">Метою нашого дослідження було </w:t>
      </w:r>
      <w:r w:rsidRPr="00173239">
        <w:rPr>
          <w:sz w:val="28"/>
          <w:szCs w:val="28"/>
          <w:lang w:val="uk-UA"/>
        </w:rPr>
        <w:t>визначити вплив секційних занять з футболу на основні компоненти фізичного стану дітей середнього шкільного віку.</w:t>
      </w:r>
    </w:p>
    <w:p w14:paraId="0E450B43" w14:textId="74CA8870" w:rsidR="0059270D" w:rsidRPr="00173239" w:rsidRDefault="0059270D" w:rsidP="00F60614">
      <w:pPr>
        <w:spacing w:line="360" w:lineRule="auto"/>
        <w:ind w:firstLine="567"/>
        <w:jc w:val="both"/>
        <w:rPr>
          <w:sz w:val="28"/>
          <w:szCs w:val="28"/>
          <w:lang w:val="uk-UA"/>
        </w:rPr>
      </w:pPr>
      <w:r w:rsidRPr="00173239">
        <w:rPr>
          <w:sz w:val="28"/>
          <w:szCs w:val="28"/>
          <w:lang w:val="uk-UA"/>
        </w:rPr>
        <w:t>У відповідності до мети дослідження в роботі були поставлені такі завдання:</w:t>
      </w:r>
    </w:p>
    <w:p w14:paraId="0EA2E1B0" w14:textId="6A563DB1" w:rsidR="00E51C1D" w:rsidRPr="00173239" w:rsidRDefault="00B162EE" w:rsidP="00F60614">
      <w:pPr>
        <w:pStyle w:val="a3"/>
        <w:numPr>
          <w:ilvl w:val="0"/>
          <w:numId w:val="5"/>
        </w:numPr>
        <w:tabs>
          <w:tab w:val="clear" w:pos="1200"/>
          <w:tab w:val="left" w:pos="993"/>
        </w:tabs>
        <w:spacing w:before="0" w:beforeAutospacing="0" w:after="0" w:afterAutospacing="0" w:line="360" w:lineRule="auto"/>
        <w:ind w:left="0" w:firstLine="567"/>
        <w:jc w:val="both"/>
        <w:rPr>
          <w:sz w:val="28"/>
          <w:szCs w:val="28"/>
          <w:lang w:val="uk-UA" w:eastAsia="uk-UA"/>
        </w:rPr>
      </w:pPr>
      <w:r w:rsidRPr="00173239">
        <w:rPr>
          <w:sz w:val="28"/>
          <w:szCs w:val="28"/>
          <w:lang w:val="uk-UA"/>
        </w:rPr>
        <w:t>Здійснити</w:t>
      </w:r>
      <w:r w:rsidR="00E51C1D" w:rsidRPr="00173239">
        <w:rPr>
          <w:sz w:val="28"/>
          <w:szCs w:val="28"/>
          <w:lang w:val="uk-UA"/>
        </w:rPr>
        <w:t xml:space="preserve"> порівняльний аналіз вихідних значень показників фізичного стану школярів 14 років.</w:t>
      </w:r>
    </w:p>
    <w:p w14:paraId="47A344F7" w14:textId="1DD2C68E" w:rsidR="0059270D" w:rsidRPr="00173239" w:rsidRDefault="0059270D" w:rsidP="00F60614">
      <w:pPr>
        <w:pStyle w:val="a3"/>
        <w:numPr>
          <w:ilvl w:val="0"/>
          <w:numId w:val="5"/>
        </w:numPr>
        <w:tabs>
          <w:tab w:val="clear" w:pos="1200"/>
          <w:tab w:val="left" w:pos="993"/>
        </w:tabs>
        <w:spacing w:before="0" w:beforeAutospacing="0" w:after="0" w:afterAutospacing="0" w:line="360" w:lineRule="auto"/>
        <w:ind w:left="0" w:firstLine="567"/>
        <w:jc w:val="both"/>
        <w:rPr>
          <w:sz w:val="28"/>
          <w:szCs w:val="28"/>
          <w:lang w:val="uk-UA" w:eastAsia="uk-UA"/>
        </w:rPr>
      </w:pPr>
      <w:r w:rsidRPr="00173239">
        <w:rPr>
          <w:sz w:val="28"/>
          <w:szCs w:val="28"/>
          <w:lang w:val="uk-UA"/>
        </w:rPr>
        <w:t xml:space="preserve"> </w:t>
      </w:r>
      <w:r w:rsidR="00E51C1D" w:rsidRPr="00173239">
        <w:rPr>
          <w:sz w:val="28"/>
          <w:szCs w:val="28"/>
          <w:lang w:val="uk-UA"/>
        </w:rPr>
        <w:t>Дослідити динаміку показників фізичного стану школярів 14 років під впливом секційних занять з футболу.</w:t>
      </w:r>
    </w:p>
    <w:p w14:paraId="3F43B105" w14:textId="2EFBF784" w:rsidR="00E51C1D" w:rsidRPr="00173239" w:rsidRDefault="00E51C1D" w:rsidP="00F60614">
      <w:pPr>
        <w:pStyle w:val="a3"/>
        <w:numPr>
          <w:ilvl w:val="0"/>
          <w:numId w:val="5"/>
        </w:numPr>
        <w:tabs>
          <w:tab w:val="clear" w:pos="1200"/>
          <w:tab w:val="left" w:pos="993"/>
        </w:tabs>
        <w:spacing w:before="0" w:beforeAutospacing="0" w:after="0" w:afterAutospacing="0" w:line="360" w:lineRule="auto"/>
        <w:ind w:left="0" w:firstLine="567"/>
        <w:jc w:val="both"/>
        <w:rPr>
          <w:sz w:val="28"/>
          <w:szCs w:val="28"/>
          <w:lang w:val="uk-UA" w:eastAsia="uk-UA"/>
        </w:rPr>
      </w:pPr>
      <w:r w:rsidRPr="00173239">
        <w:rPr>
          <w:sz w:val="28"/>
          <w:szCs w:val="28"/>
          <w:lang w:val="uk-UA"/>
        </w:rPr>
        <w:t>Провести порівняльний аналіз динаміки показників фізичного стану школярів 14</w:t>
      </w:r>
      <w:r w:rsidR="00B24BE0" w:rsidRPr="00173239">
        <w:rPr>
          <w:sz w:val="28"/>
          <w:szCs w:val="28"/>
          <w:lang w:val="uk-UA"/>
        </w:rPr>
        <w:t xml:space="preserve"> років</w:t>
      </w:r>
      <w:r w:rsidR="000F6647" w:rsidRPr="00173239">
        <w:rPr>
          <w:sz w:val="28"/>
          <w:szCs w:val="28"/>
          <w:lang w:val="uk-UA"/>
        </w:rPr>
        <w:t xml:space="preserve"> протягом дослідження</w:t>
      </w:r>
      <w:r w:rsidRPr="00173239">
        <w:rPr>
          <w:sz w:val="28"/>
          <w:szCs w:val="28"/>
          <w:lang w:val="uk-UA"/>
        </w:rPr>
        <w:t>.</w:t>
      </w:r>
    </w:p>
    <w:p w14:paraId="5D9995C4" w14:textId="77777777" w:rsidR="0059270D" w:rsidRPr="00173239" w:rsidRDefault="0059270D" w:rsidP="0059270D">
      <w:pPr>
        <w:pStyle w:val="a3"/>
        <w:tabs>
          <w:tab w:val="left" w:pos="993"/>
        </w:tabs>
        <w:spacing w:before="0" w:beforeAutospacing="0" w:after="0" w:afterAutospacing="0" w:line="360" w:lineRule="auto"/>
        <w:jc w:val="both"/>
        <w:rPr>
          <w:sz w:val="28"/>
          <w:lang w:val="uk-UA"/>
        </w:rPr>
      </w:pPr>
    </w:p>
    <w:p w14:paraId="68135877" w14:textId="77777777" w:rsidR="0059270D" w:rsidRPr="00173239" w:rsidRDefault="0059270D" w:rsidP="0059270D">
      <w:pPr>
        <w:spacing w:line="360" w:lineRule="auto"/>
        <w:ind w:right="113" w:firstLine="709"/>
        <w:jc w:val="both"/>
        <w:rPr>
          <w:sz w:val="28"/>
          <w:szCs w:val="28"/>
          <w:lang w:val="uk-UA"/>
        </w:rPr>
      </w:pPr>
      <w:r w:rsidRPr="00173239">
        <w:rPr>
          <w:sz w:val="28"/>
          <w:szCs w:val="28"/>
          <w:lang w:val="uk-UA"/>
        </w:rPr>
        <w:t>2.2 Методи дослідження</w:t>
      </w:r>
    </w:p>
    <w:p w14:paraId="4935CC62" w14:textId="77777777" w:rsidR="0059270D" w:rsidRPr="00173239" w:rsidRDefault="0059270D" w:rsidP="0059270D">
      <w:pPr>
        <w:spacing w:line="360" w:lineRule="auto"/>
        <w:ind w:right="113" w:firstLine="709"/>
        <w:jc w:val="both"/>
        <w:rPr>
          <w:sz w:val="28"/>
          <w:szCs w:val="28"/>
          <w:lang w:val="uk-UA"/>
        </w:rPr>
      </w:pPr>
    </w:p>
    <w:p w14:paraId="2FEEAECF" w14:textId="3D7B91C3" w:rsidR="0059270D" w:rsidRPr="00173239" w:rsidRDefault="0059270D" w:rsidP="0059270D">
      <w:pPr>
        <w:spacing w:line="360" w:lineRule="auto"/>
        <w:ind w:firstLine="708"/>
        <w:jc w:val="both"/>
        <w:rPr>
          <w:sz w:val="28"/>
          <w:szCs w:val="28"/>
          <w:lang w:val="uk-UA"/>
        </w:rPr>
      </w:pPr>
      <w:r w:rsidRPr="00173239">
        <w:rPr>
          <w:sz w:val="28"/>
          <w:szCs w:val="28"/>
          <w:lang w:val="uk-UA"/>
        </w:rPr>
        <w:t>Поставлені завдання вирішувались на основі вивчення науково-методичної літератури</w:t>
      </w:r>
      <w:r w:rsidR="00CE5760" w:rsidRPr="00173239">
        <w:rPr>
          <w:sz w:val="28"/>
          <w:szCs w:val="28"/>
          <w:lang w:val="uk-UA"/>
        </w:rPr>
        <w:t xml:space="preserve"> </w:t>
      </w:r>
      <w:r w:rsidRPr="00173239">
        <w:rPr>
          <w:sz w:val="28"/>
          <w:szCs w:val="28"/>
          <w:lang w:val="uk-UA"/>
        </w:rPr>
        <w:t>з використанням наступних методів дослідження:</w:t>
      </w:r>
    </w:p>
    <w:p w14:paraId="72B5018E" w14:textId="77777777" w:rsidR="0059270D" w:rsidRPr="00173239" w:rsidRDefault="0059270D" w:rsidP="0059270D">
      <w:pPr>
        <w:pStyle w:val="a4"/>
        <w:numPr>
          <w:ilvl w:val="0"/>
          <w:numId w:val="7"/>
        </w:numPr>
        <w:tabs>
          <w:tab w:val="left" w:pos="993"/>
        </w:tabs>
        <w:spacing w:line="360" w:lineRule="auto"/>
        <w:ind w:left="0" w:firstLine="567"/>
        <w:jc w:val="both"/>
        <w:rPr>
          <w:sz w:val="28"/>
          <w:szCs w:val="28"/>
          <w:lang w:val="uk-UA"/>
        </w:rPr>
      </w:pPr>
      <w:r w:rsidRPr="00173239">
        <w:rPr>
          <w:sz w:val="28"/>
          <w:szCs w:val="28"/>
          <w:lang w:val="uk-UA"/>
        </w:rPr>
        <w:t>Аналіз та узагальнення науково-методичної літератури за темою дослідження.</w:t>
      </w:r>
    </w:p>
    <w:p w14:paraId="250993EE" w14:textId="10CEA6B4" w:rsidR="0059270D" w:rsidRPr="00173239" w:rsidRDefault="0059270D" w:rsidP="0059270D">
      <w:pPr>
        <w:pStyle w:val="a4"/>
        <w:numPr>
          <w:ilvl w:val="0"/>
          <w:numId w:val="7"/>
        </w:numPr>
        <w:tabs>
          <w:tab w:val="left" w:pos="993"/>
        </w:tabs>
        <w:spacing w:line="360" w:lineRule="auto"/>
        <w:ind w:left="0" w:firstLine="567"/>
        <w:jc w:val="both"/>
        <w:rPr>
          <w:sz w:val="28"/>
          <w:szCs w:val="28"/>
          <w:lang w:val="uk-UA"/>
        </w:rPr>
      </w:pPr>
      <w:r w:rsidRPr="00173239">
        <w:rPr>
          <w:sz w:val="28"/>
          <w:szCs w:val="28"/>
          <w:lang w:val="uk-UA"/>
        </w:rPr>
        <w:t>Педагогічн</w:t>
      </w:r>
      <w:r w:rsidR="00CE5760" w:rsidRPr="00173239">
        <w:rPr>
          <w:sz w:val="28"/>
          <w:szCs w:val="28"/>
          <w:lang w:val="uk-UA"/>
        </w:rPr>
        <w:t>і</w:t>
      </w:r>
      <w:r w:rsidR="000B5C6E" w:rsidRPr="00173239">
        <w:rPr>
          <w:sz w:val="28"/>
          <w:szCs w:val="28"/>
          <w:lang w:val="uk-UA"/>
        </w:rPr>
        <w:t xml:space="preserve"> </w:t>
      </w:r>
      <w:r w:rsidRPr="00173239">
        <w:rPr>
          <w:sz w:val="28"/>
          <w:szCs w:val="28"/>
          <w:lang w:val="uk-UA"/>
        </w:rPr>
        <w:t>спостереження.</w:t>
      </w:r>
    </w:p>
    <w:p w14:paraId="62DDF565" w14:textId="5E600600" w:rsidR="00CE5760" w:rsidRPr="00173239" w:rsidRDefault="00CE5760" w:rsidP="0059270D">
      <w:pPr>
        <w:pStyle w:val="a4"/>
        <w:numPr>
          <w:ilvl w:val="0"/>
          <w:numId w:val="7"/>
        </w:numPr>
        <w:tabs>
          <w:tab w:val="left" w:pos="993"/>
        </w:tabs>
        <w:spacing w:line="360" w:lineRule="auto"/>
        <w:ind w:left="0" w:firstLine="567"/>
        <w:jc w:val="both"/>
        <w:rPr>
          <w:sz w:val="28"/>
          <w:szCs w:val="28"/>
          <w:lang w:val="uk-UA"/>
        </w:rPr>
      </w:pPr>
      <w:r w:rsidRPr="00173239">
        <w:rPr>
          <w:sz w:val="28"/>
          <w:lang w:val="uk-UA"/>
        </w:rPr>
        <w:t>Педагогічний експеримент.</w:t>
      </w:r>
    </w:p>
    <w:p w14:paraId="01E8BFD2" w14:textId="32A1C0DE" w:rsidR="0059270D" w:rsidRPr="00173239" w:rsidRDefault="0059270D" w:rsidP="00D7766C">
      <w:pPr>
        <w:pStyle w:val="a4"/>
        <w:numPr>
          <w:ilvl w:val="0"/>
          <w:numId w:val="7"/>
        </w:numPr>
        <w:tabs>
          <w:tab w:val="left" w:pos="993"/>
        </w:tabs>
        <w:spacing w:line="360" w:lineRule="auto"/>
        <w:ind w:left="0" w:firstLine="567"/>
        <w:jc w:val="both"/>
        <w:rPr>
          <w:sz w:val="28"/>
          <w:szCs w:val="28"/>
          <w:lang w:val="uk-UA"/>
        </w:rPr>
      </w:pPr>
      <w:r w:rsidRPr="00173239">
        <w:rPr>
          <w:sz w:val="28"/>
          <w:szCs w:val="28"/>
          <w:lang w:val="uk-UA"/>
        </w:rPr>
        <w:t>Тестування фізичної підготовленості</w:t>
      </w:r>
      <w:r w:rsidR="00AA188A" w:rsidRPr="00173239">
        <w:rPr>
          <w:sz w:val="28"/>
          <w:szCs w:val="28"/>
          <w:lang w:val="uk-UA"/>
        </w:rPr>
        <w:t xml:space="preserve"> за </w:t>
      </w:r>
      <w:r w:rsidR="00AA188A" w:rsidRPr="00173239">
        <w:rPr>
          <w:iCs/>
          <w:sz w:val="28"/>
          <w:szCs w:val="28"/>
          <w:lang w:val="uk-UA"/>
        </w:rPr>
        <w:t xml:space="preserve">наступними тестами: </w:t>
      </w:r>
      <w:r w:rsidR="00AA188A" w:rsidRPr="00173239">
        <w:rPr>
          <w:sz w:val="28"/>
          <w:szCs w:val="28"/>
          <w:lang w:val="uk-UA"/>
        </w:rPr>
        <w:t xml:space="preserve">біг на 100 м, с; </w:t>
      </w:r>
      <w:r w:rsidR="00AA188A" w:rsidRPr="00173239">
        <w:rPr>
          <w:bCs/>
          <w:sz w:val="28"/>
          <w:szCs w:val="28"/>
          <w:lang w:val="uk-UA"/>
        </w:rPr>
        <w:t>ч</w:t>
      </w:r>
      <w:r w:rsidR="00AA188A" w:rsidRPr="00173239">
        <w:rPr>
          <w:sz w:val="28"/>
          <w:szCs w:val="28"/>
          <w:lang w:val="uk-UA"/>
        </w:rPr>
        <w:t>овниковий біг 4x9 м,</w:t>
      </w:r>
      <w:r w:rsidR="00AA188A" w:rsidRPr="00173239">
        <w:rPr>
          <w:bCs/>
          <w:sz w:val="28"/>
          <w:szCs w:val="28"/>
          <w:lang w:val="uk-UA"/>
        </w:rPr>
        <w:t xml:space="preserve"> с;</w:t>
      </w:r>
      <w:r w:rsidR="00AA188A" w:rsidRPr="00173239">
        <w:rPr>
          <w:iCs/>
          <w:sz w:val="28"/>
          <w:szCs w:val="28"/>
          <w:lang w:val="uk-UA"/>
        </w:rPr>
        <w:t xml:space="preserve">  </w:t>
      </w:r>
      <w:r w:rsidR="00AA188A" w:rsidRPr="00173239">
        <w:rPr>
          <w:sz w:val="28"/>
          <w:szCs w:val="28"/>
          <w:lang w:val="uk-UA"/>
        </w:rPr>
        <w:t>згинання і розгинання рук в упорі лежачи</w:t>
      </w:r>
      <w:r w:rsidR="00AA188A" w:rsidRPr="00173239">
        <w:rPr>
          <w:bCs/>
          <w:sz w:val="28"/>
          <w:szCs w:val="28"/>
          <w:lang w:val="uk-UA"/>
        </w:rPr>
        <w:t>, рази; нахил тулубу вперед із положення сидячі, см; стрибок у довжину з місця, см;</w:t>
      </w:r>
      <w:r w:rsidR="00AA188A" w:rsidRPr="00173239">
        <w:rPr>
          <w:iCs/>
          <w:sz w:val="28"/>
          <w:szCs w:val="28"/>
          <w:lang w:val="uk-UA"/>
        </w:rPr>
        <w:t xml:space="preserve"> </w:t>
      </w:r>
      <w:r w:rsidR="00AA188A" w:rsidRPr="00173239">
        <w:rPr>
          <w:sz w:val="28"/>
          <w:szCs w:val="28"/>
          <w:lang w:val="uk-UA"/>
        </w:rPr>
        <w:t>піднімання в сід за 1 хв, рази; вис на зігнутих руках, с</w:t>
      </w:r>
      <w:r w:rsidRPr="00173239">
        <w:rPr>
          <w:sz w:val="28"/>
          <w:szCs w:val="28"/>
          <w:lang w:val="uk-UA"/>
        </w:rPr>
        <w:t>.</w:t>
      </w:r>
    </w:p>
    <w:p w14:paraId="60276D84" w14:textId="01D10FA8" w:rsidR="000B5C6E" w:rsidRPr="00173239" w:rsidRDefault="000B5C6E" w:rsidP="007A65BB">
      <w:pPr>
        <w:pStyle w:val="a4"/>
        <w:numPr>
          <w:ilvl w:val="0"/>
          <w:numId w:val="7"/>
        </w:numPr>
        <w:tabs>
          <w:tab w:val="left" w:pos="993"/>
        </w:tabs>
        <w:spacing w:line="360" w:lineRule="auto"/>
        <w:ind w:left="0" w:firstLine="567"/>
        <w:jc w:val="both"/>
        <w:rPr>
          <w:sz w:val="28"/>
          <w:szCs w:val="28"/>
          <w:lang w:val="uk-UA"/>
        </w:rPr>
      </w:pPr>
      <w:r w:rsidRPr="00173239">
        <w:rPr>
          <w:color w:val="000000"/>
          <w:sz w:val="28"/>
          <w:lang w:val="uk-UA"/>
        </w:rPr>
        <w:t>Оцінка функціонального стану серцево-судинної системи організму</w:t>
      </w:r>
      <w:r w:rsidR="00CE5760" w:rsidRPr="00173239">
        <w:rPr>
          <w:color w:val="000000"/>
          <w:sz w:val="28"/>
          <w:lang w:val="uk-UA"/>
        </w:rPr>
        <w:t xml:space="preserve"> </w:t>
      </w:r>
      <w:r w:rsidR="00CE5760" w:rsidRPr="00173239">
        <w:rPr>
          <w:sz w:val="28"/>
          <w:szCs w:val="28"/>
          <w:lang w:val="uk-UA"/>
        </w:rPr>
        <w:t>школярів 14 років</w:t>
      </w:r>
      <w:r w:rsidRPr="00173239">
        <w:rPr>
          <w:color w:val="000000"/>
          <w:sz w:val="28"/>
          <w:lang w:val="uk-UA"/>
        </w:rPr>
        <w:t>.</w:t>
      </w:r>
      <w:r w:rsidRPr="00173239">
        <w:rPr>
          <w:sz w:val="28"/>
          <w:szCs w:val="28"/>
          <w:lang w:val="uk-UA"/>
        </w:rPr>
        <w:t xml:space="preserve"> </w:t>
      </w:r>
    </w:p>
    <w:p w14:paraId="591399DA" w14:textId="77777777" w:rsidR="0059270D" w:rsidRPr="00173239" w:rsidRDefault="0059270D" w:rsidP="0059270D">
      <w:pPr>
        <w:pStyle w:val="a4"/>
        <w:numPr>
          <w:ilvl w:val="0"/>
          <w:numId w:val="7"/>
        </w:numPr>
        <w:tabs>
          <w:tab w:val="left" w:pos="142"/>
          <w:tab w:val="left" w:pos="993"/>
        </w:tabs>
        <w:spacing w:line="360" w:lineRule="auto"/>
        <w:ind w:left="426" w:firstLine="141"/>
        <w:jc w:val="both"/>
        <w:rPr>
          <w:sz w:val="28"/>
          <w:szCs w:val="28"/>
          <w:lang w:val="uk-UA"/>
        </w:rPr>
      </w:pPr>
      <w:r w:rsidRPr="00173239">
        <w:rPr>
          <w:color w:val="000000"/>
          <w:sz w:val="28"/>
          <w:lang w:val="uk-UA"/>
        </w:rPr>
        <w:lastRenderedPageBreak/>
        <w:t>Методи математичної статистики.</w:t>
      </w:r>
    </w:p>
    <w:p w14:paraId="57C43835" w14:textId="77777777" w:rsidR="00AA188A" w:rsidRPr="00173239" w:rsidRDefault="00AA188A" w:rsidP="00E809DB">
      <w:pPr>
        <w:spacing w:line="360" w:lineRule="auto"/>
        <w:ind w:firstLine="709"/>
        <w:jc w:val="both"/>
        <w:rPr>
          <w:sz w:val="28"/>
          <w:szCs w:val="28"/>
          <w:lang w:val="uk-UA"/>
        </w:rPr>
      </w:pPr>
    </w:p>
    <w:p w14:paraId="3B5F9DC3" w14:textId="3862C4C0" w:rsidR="00AA188A" w:rsidRPr="00173239" w:rsidRDefault="00AA188A" w:rsidP="00E809DB">
      <w:pPr>
        <w:spacing w:line="360" w:lineRule="auto"/>
        <w:ind w:firstLine="709"/>
        <w:jc w:val="both"/>
        <w:rPr>
          <w:i/>
          <w:iCs/>
          <w:sz w:val="28"/>
          <w:szCs w:val="28"/>
          <w:lang w:val="uk-UA"/>
        </w:rPr>
      </w:pPr>
      <w:r w:rsidRPr="00173239">
        <w:rPr>
          <w:i/>
          <w:iCs/>
          <w:sz w:val="28"/>
          <w:szCs w:val="28"/>
          <w:lang w:val="uk-UA"/>
        </w:rPr>
        <w:t>Аналіз та узагальнення науково-методичної літератури за темою дослідження</w:t>
      </w:r>
    </w:p>
    <w:p w14:paraId="792E6630" w14:textId="5E0DC6DC" w:rsidR="00AA188A" w:rsidRPr="00173239" w:rsidRDefault="00AA188A" w:rsidP="00E809DB">
      <w:pPr>
        <w:spacing w:line="360" w:lineRule="auto"/>
        <w:ind w:firstLine="709"/>
        <w:jc w:val="both"/>
        <w:rPr>
          <w:sz w:val="28"/>
          <w:szCs w:val="28"/>
          <w:lang w:val="uk-UA"/>
        </w:rPr>
      </w:pPr>
      <w:r w:rsidRPr="00173239">
        <w:rPr>
          <w:sz w:val="28"/>
          <w:szCs w:val="28"/>
          <w:lang w:val="uk-UA"/>
        </w:rPr>
        <w:t>Теоретичний аналіз наукових джерел та літератури дозвол</w:t>
      </w:r>
      <w:r w:rsidR="0029458D" w:rsidRPr="00173239">
        <w:rPr>
          <w:sz w:val="28"/>
          <w:szCs w:val="28"/>
          <w:lang w:val="uk-UA"/>
        </w:rPr>
        <w:t>ив</w:t>
      </w:r>
      <w:r w:rsidRPr="00173239">
        <w:rPr>
          <w:sz w:val="28"/>
          <w:szCs w:val="28"/>
          <w:lang w:val="uk-UA"/>
        </w:rPr>
        <w:t xml:space="preserve"> розглянути окремі напрямки розвитку </w:t>
      </w:r>
      <w:r w:rsidR="0029458D" w:rsidRPr="00173239">
        <w:rPr>
          <w:sz w:val="28"/>
          <w:szCs w:val="28"/>
          <w:lang w:val="uk-UA"/>
        </w:rPr>
        <w:t xml:space="preserve">спортивної </w:t>
      </w:r>
      <w:r w:rsidRPr="00173239">
        <w:rPr>
          <w:sz w:val="28"/>
          <w:szCs w:val="28"/>
          <w:lang w:val="uk-UA"/>
        </w:rPr>
        <w:t xml:space="preserve">науки в цілому </w:t>
      </w:r>
      <w:r w:rsidR="0029458D" w:rsidRPr="00173239">
        <w:rPr>
          <w:sz w:val="28"/>
          <w:szCs w:val="28"/>
          <w:lang w:val="uk-UA"/>
        </w:rPr>
        <w:t>та</w:t>
      </w:r>
      <w:r w:rsidRPr="00173239">
        <w:rPr>
          <w:sz w:val="28"/>
          <w:szCs w:val="28"/>
          <w:lang w:val="uk-UA"/>
        </w:rPr>
        <w:t xml:space="preserve"> окремих її областей зокрема</w:t>
      </w:r>
      <w:r w:rsidR="0029458D" w:rsidRPr="00173239">
        <w:rPr>
          <w:sz w:val="28"/>
          <w:szCs w:val="28"/>
          <w:lang w:val="uk-UA"/>
        </w:rPr>
        <w:t xml:space="preserve">. Також, </w:t>
      </w:r>
      <w:r w:rsidRPr="00173239">
        <w:rPr>
          <w:sz w:val="28"/>
          <w:szCs w:val="28"/>
          <w:lang w:val="uk-UA"/>
        </w:rPr>
        <w:t xml:space="preserve">на основі аналізу розкрити загальні </w:t>
      </w:r>
      <w:r w:rsidR="0029458D" w:rsidRPr="00173239">
        <w:rPr>
          <w:sz w:val="28"/>
          <w:szCs w:val="28"/>
          <w:lang w:val="uk-UA"/>
        </w:rPr>
        <w:t>та</w:t>
      </w:r>
      <w:r w:rsidRPr="00173239">
        <w:rPr>
          <w:sz w:val="28"/>
          <w:szCs w:val="28"/>
          <w:lang w:val="uk-UA"/>
        </w:rPr>
        <w:t xml:space="preserve"> приватні закономірності і тенденції розвитку практики. Теоретичний аналіз дозвол</w:t>
      </w:r>
      <w:r w:rsidR="0029458D" w:rsidRPr="00173239">
        <w:rPr>
          <w:sz w:val="28"/>
          <w:szCs w:val="28"/>
          <w:lang w:val="uk-UA"/>
        </w:rPr>
        <w:t>ив</w:t>
      </w:r>
      <w:r w:rsidRPr="00173239">
        <w:rPr>
          <w:sz w:val="28"/>
          <w:szCs w:val="28"/>
          <w:lang w:val="uk-UA"/>
        </w:rPr>
        <w:t xml:space="preserve"> </w:t>
      </w:r>
      <w:r w:rsidR="0029458D" w:rsidRPr="00173239">
        <w:rPr>
          <w:sz w:val="28"/>
          <w:szCs w:val="28"/>
          <w:lang w:val="uk-UA"/>
        </w:rPr>
        <w:t>нам</w:t>
      </w:r>
      <w:r w:rsidRPr="00173239">
        <w:rPr>
          <w:sz w:val="28"/>
          <w:szCs w:val="28"/>
          <w:lang w:val="uk-UA"/>
        </w:rPr>
        <w:t xml:space="preserve"> визначити </w:t>
      </w:r>
      <w:r w:rsidR="0029458D" w:rsidRPr="00173239">
        <w:rPr>
          <w:sz w:val="28"/>
          <w:szCs w:val="28"/>
          <w:lang w:val="uk-UA"/>
        </w:rPr>
        <w:t xml:space="preserve">й </w:t>
      </w:r>
      <w:r w:rsidRPr="00173239">
        <w:rPr>
          <w:sz w:val="28"/>
          <w:szCs w:val="28"/>
          <w:lang w:val="uk-UA"/>
        </w:rPr>
        <w:t>основні напрямки свого наукового пошуку</w:t>
      </w:r>
      <w:r w:rsidR="000F1B6F" w:rsidRPr="00173239">
        <w:rPr>
          <w:sz w:val="28"/>
          <w:szCs w:val="28"/>
          <w:lang w:val="uk-UA"/>
        </w:rPr>
        <w:t xml:space="preserve">, дізнатися, які сторони та проблеми вже досить добре вивчені, по яким ведуться наукові дискусії, що застаріло, а які питання ще не вирішені. </w:t>
      </w:r>
    </w:p>
    <w:p w14:paraId="0CDAF023" w14:textId="17EA431A" w:rsidR="00AA188A" w:rsidRPr="00173239" w:rsidRDefault="000F1B6F" w:rsidP="00E809DB">
      <w:pPr>
        <w:spacing w:line="360" w:lineRule="auto"/>
        <w:ind w:firstLine="709"/>
        <w:jc w:val="both"/>
        <w:rPr>
          <w:sz w:val="28"/>
          <w:szCs w:val="28"/>
          <w:lang w:val="uk-UA"/>
        </w:rPr>
      </w:pPr>
      <w:r w:rsidRPr="00173239">
        <w:rPr>
          <w:sz w:val="28"/>
          <w:szCs w:val="28"/>
          <w:lang w:val="uk-UA"/>
        </w:rPr>
        <w:t>Крім того, вивчивши необхідні для теоретичної роботи поняття, пропоновані окремими вченими, визначити свою позицію по відношенню до них, або взяти за основу ті поняття, зміст яких розроблено іншими вченими та повністю відповідає нашим поглядам і не вимагає уточнень. Чітке визначення педагогічних понять сприяло правильному визначенню об'єкта і предмета дослідження, розвитку теорії, дозволить вести науково-педагогічний пошук у конкретних напрямках.</w:t>
      </w:r>
    </w:p>
    <w:p w14:paraId="34D93685" w14:textId="45A17953" w:rsidR="0079289C" w:rsidRPr="00173239" w:rsidRDefault="00E97B57" w:rsidP="0079289C">
      <w:pPr>
        <w:spacing w:line="360" w:lineRule="auto"/>
        <w:ind w:firstLine="709"/>
        <w:jc w:val="both"/>
        <w:rPr>
          <w:sz w:val="28"/>
          <w:szCs w:val="28"/>
          <w:lang w:val="uk-UA"/>
        </w:rPr>
      </w:pPr>
      <w:r w:rsidRPr="00173239">
        <w:rPr>
          <w:sz w:val="28"/>
          <w:szCs w:val="28"/>
          <w:lang w:val="uk-UA"/>
        </w:rPr>
        <w:t xml:space="preserve">Нами використано класифікаційний аналіз, що дозволив впорядкувати, класифікувати явища, розбити їх на групи на основі подібності і повторюваності. </w:t>
      </w:r>
      <w:r w:rsidR="0079289C" w:rsidRPr="00173239">
        <w:rPr>
          <w:sz w:val="28"/>
          <w:szCs w:val="28"/>
          <w:lang w:val="uk-UA"/>
        </w:rPr>
        <w:t>Синтез застосовано нами, у зв’язку з ним, що він з'єднав загальне й одиничне, єдність та різноманіття, має велике значення не тільки при отриманні нових фактів, а й при формулюванні проблеми, конструюванні гіпотези нашого дослідження, розробки відповідної теорії, також полягає в об'єднанні різних теоретичних тверджень, в результаті чого здійснилося міжсистемне перенесення знань.</w:t>
      </w:r>
    </w:p>
    <w:p w14:paraId="111CFDA3" w14:textId="5DBCE34A" w:rsidR="0079289C" w:rsidRPr="00173239" w:rsidRDefault="0079289C" w:rsidP="0079289C">
      <w:pPr>
        <w:spacing w:line="360" w:lineRule="auto"/>
        <w:ind w:firstLine="709"/>
        <w:jc w:val="both"/>
        <w:rPr>
          <w:sz w:val="28"/>
          <w:szCs w:val="28"/>
          <w:lang w:val="uk-UA"/>
        </w:rPr>
      </w:pPr>
      <w:r w:rsidRPr="00173239">
        <w:rPr>
          <w:sz w:val="28"/>
          <w:szCs w:val="28"/>
          <w:lang w:val="uk-UA"/>
        </w:rPr>
        <w:t xml:space="preserve">Синтез не проста складання частин, а </w:t>
      </w:r>
      <w:proofErr w:type="spellStart"/>
      <w:r w:rsidRPr="00173239">
        <w:rPr>
          <w:sz w:val="28"/>
          <w:szCs w:val="28"/>
          <w:lang w:val="uk-UA"/>
        </w:rPr>
        <w:t>логічно</w:t>
      </w:r>
      <w:proofErr w:type="spellEnd"/>
      <w:r w:rsidRPr="00173239">
        <w:rPr>
          <w:sz w:val="28"/>
          <w:szCs w:val="28"/>
          <w:lang w:val="uk-UA"/>
        </w:rPr>
        <w:t>-конструктивна операція, яка використовується як метод дослідження для висунення ідеї, гіпотез, розвитку їх в наукові теорії</w:t>
      </w:r>
      <w:r w:rsidR="00E97B57" w:rsidRPr="00173239">
        <w:rPr>
          <w:sz w:val="28"/>
          <w:szCs w:val="28"/>
          <w:lang w:val="uk-UA"/>
        </w:rPr>
        <w:t>, що й було зроблене.</w:t>
      </w:r>
    </w:p>
    <w:p w14:paraId="32686C5E" w14:textId="1CD3AADE" w:rsidR="00E97B57" w:rsidRPr="00173239" w:rsidRDefault="00E97B57" w:rsidP="0079289C">
      <w:pPr>
        <w:spacing w:line="360" w:lineRule="auto"/>
        <w:ind w:firstLine="709"/>
        <w:jc w:val="both"/>
        <w:rPr>
          <w:sz w:val="28"/>
          <w:szCs w:val="28"/>
          <w:lang w:val="uk-UA"/>
        </w:rPr>
      </w:pPr>
      <w:r w:rsidRPr="00173239">
        <w:rPr>
          <w:sz w:val="28"/>
          <w:szCs w:val="28"/>
          <w:lang w:val="uk-UA"/>
        </w:rPr>
        <w:lastRenderedPageBreak/>
        <w:t>Всі ці методи не є власне педагогічними, мають загальнонаукових характер. Ми  звернулися до них як на теоретичному, так і на емпіричному етапах дослідження.</w:t>
      </w:r>
    </w:p>
    <w:p w14:paraId="63D27809" w14:textId="4022C62D" w:rsidR="00AA188A" w:rsidRPr="00173239" w:rsidRDefault="00EB50CA" w:rsidP="004809E4">
      <w:pPr>
        <w:spacing w:line="360" w:lineRule="auto"/>
        <w:ind w:firstLine="708"/>
        <w:jc w:val="both"/>
        <w:rPr>
          <w:sz w:val="28"/>
          <w:szCs w:val="28"/>
          <w:lang w:val="uk-UA"/>
        </w:rPr>
      </w:pPr>
      <w:r w:rsidRPr="00173239">
        <w:rPr>
          <w:sz w:val="28"/>
          <w:szCs w:val="28"/>
          <w:lang w:val="uk-UA"/>
        </w:rPr>
        <w:t xml:space="preserve">До конкретно-науковим теоретичним методам відносять аналіз літератури, архівні матеріали, документації і продуктів діяльності (нами розглянуто як вид робіт, етап дослідження); аналіз </w:t>
      </w:r>
      <w:proofErr w:type="spellStart"/>
      <w:r w:rsidRPr="00173239">
        <w:rPr>
          <w:sz w:val="28"/>
          <w:szCs w:val="28"/>
          <w:lang w:val="uk-UA"/>
        </w:rPr>
        <w:t>понятійно</w:t>
      </w:r>
      <w:proofErr w:type="spellEnd"/>
      <w:r w:rsidRPr="00173239">
        <w:rPr>
          <w:sz w:val="28"/>
          <w:szCs w:val="28"/>
          <w:lang w:val="uk-UA"/>
        </w:rPr>
        <w:t>-термінологічної системи; аналогій, заснований на спільності фундаментальних законів діалектики для процесів різної природи; побудови гіпотез; побудови уявного експерименту.</w:t>
      </w:r>
    </w:p>
    <w:p w14:paraId="5D815196" w14:textId="11D84262" w:rsidR="004809E4" w:rsidRPr="00173239" w:rsidRDefault="004809E4" w:rsidP="004809E4">
      <w:pPr>
        <w:spacing w:line="360" w:lineRule="auto"/>
        <w:ind w:firstLine="708"/>
        <w:jc w:val="both"/>
        <w:rPr>
          <w:sz w:val="28"/>
          <w:szCs w:val="28"/>
          <w:lang w:val="uk-UA"/>
        </w:rPr>
      </w:pPr>
      <w:r w:rsidRPr="00173239">
        <w:rPr>
          <w:i/>
          <w:sz w:val="28"/>
          <w:szCs w:val="28"/>
          <w:lang w:val="uk-UA"/>
        </w:rPr>
        <w:t>Педагогічне спостереження</w:t>
      </w:r>
      <w:r w:rsidRPr="00173239">
        <w:rPr>
          <w:sz w:val="28"/>
          <w:szCs w:val="28"/>
          <w:lang w:val="uk-UA"/>
        </w:rPr>
        <w:t xml:space="preserve"> – </w:t>
      </w:r>
      <w:r w:rsidRPr="00173239">
        <w:rPr>
          <w:sz w:val="28"/>
          <w:lang w:val="uk-UA"/>
        </w:rPr>
        <w:t>один з ефективних методів одержання фактичного матеріалу, що становить основу наукового аналізу і синтезу. Шляхом використання цього методу отримано первинну інформацію у вигляді сукупності емпіричних тверджень щодо фізичного виховання школярів</w:t>
      </w:r>
      <w:r w:rsidRPr="00173239">
        <w:rPr>
          <w:sz w:val="28"/>
          <w:szCs w:val="28"/>
          <w:lang w:val="uk-UA"/>
        </w:rPr>
        <w:t xml:space="preserve">. </w:t>
      </w:r>
      <w:r w:rsidRPr="00173239">
        <w:rPr>
          <w:sz w:val="28"/>
          <w:lang w:val="uk-UA"/>
        </w:rPr>
        <w:t>Спостереження</w:t>
      </w:r>
      <w:r w:rsidRPr="00173239">
        <w:rPr>
          <w:spacing w:val="5"/>
          <w:sz w:val="28"/>
          <w:lang w:val="uk-UA"/>
        </w:rPr>
        <w:t xml:space="preserve"> </w:t>
      </w:r>
      <w:r w:rsidRPr="00173239">
        <w:rPr>
          <w:sz w:val="28"/>
          <w:lang w:val="uk-UA"/>
        </w:rPr>
        <w:t xml:space="preserve">було цілеспрямоване, організоване і систематизоване й відзначалось безпосереднім сприйняттям предмета дослідження в навчально-тренувальному процесі секційних занять з футболу. Таким </w:t>
      </w:r>
      <w:r w:rsidRPr="00173239">
        <w:rPr>
          <w:sz w:val="28"/>
          <w:szCs w:val="28"/>
          <w:lang w:val="uk-UA"/>
        </w:rPr>
        <w:t xml:space="preserve">предметом дослідження були показники </w:t>
      </w:r>
      <w:r w:rsidRPr="00173239">
        <w:rPr>
          <w:color w:val="000000"/>
          <w:sz w:val="28"/>
          <w:lang w:val="uk-UA"/>
        </w:rPr>
        <w:t xml:space="preserve">фізичної підготовленості, </w:t>
      </w:r>
      <w:r w:rsidRPr="00173239">
        <w:rPr>
          <w:sz w:val="28"/>
          <w:szCs w:val="28"/>
          <w:lang w:val="uk-UA"/>
        </w:rPr>
        <w:t xml:space="preserve">функціональної </w:t>
      </w:r>
      <w:proofErr w:type="spellStart"/>
      <w:r w:rsidRPr="00173239">
        <w:rPr>
          <w:sz w:val="28"/>
          <w:szCs w:val="28"/>
          <w:lang w:val="uk-UA"/>
        </w:rPr>
        <w:t>роботоздатности</w:t>
      </w:r>
      <w:proofErr w:type="spellEnd"/>
      <w:r w:rsidRPr="00173239">
        <w:rPr>
          <w:sz w:val="28"/>
          <w:szCs w:val="28"/>
          <w:lang w:val="uk-UA"/>
        </w:rPr>
        <w:t xml:space="preserve"> хлопців середнього шкільного віку</w:t>
      </w:r>
      <w:r w:rsidRPr="00173239">
        <w:rPr>
          <w:sz w:val="28"/>
          <w:lang w:val="uk-UA"/>
        </w:rPr>
        <w:t xml:space="preserve"> основної медичної групи.</w:t>
      </w:r>
    </w:p>
    <w:p w14:paraId="4523CFA4" w14:textId="3D324609" w:rsidR="004809E4" w:rsidRPr="00173239" w:rsidRDefault="004809E4" w:rsidP="004809E4">
      <w:pPr>
        <w:spacing w:line="360" w:lineRule="auto"/>
        <w:jc w:val="both"/>
        <w:rPr>
          <w:sz w:val="28"/>
          <w:szCs w:val="28"/>
          <w:lang w:val="uk-UA"/>
        </w:rPr>
      </w:pPr>
      <w:r w:rsidRPr="00173239">
        <w:rPr>
          <w:i/>
          <w:sz w:val="28"/>
          <w:lang w:val="uk-UA"/>
        </w:rPr>
        <w:tab/>
        <w:t>Педагогічний експеримент</w:t>
      </w:r>
      <w:r w:rsidRPr="00173239">
        <w:rPr>
          <w:sz w:val="28"/>
          <w:lang w:val="uk-UA"/>
        </w:rPr>
        <w:t xml:space="preserve"> тривав з вересня 2020 – по травень 2021 рр., протягом як</w:t>
      </w:r>
      <w:r w:rsidR="006F1763" w:rsidRPr="00173239">
        <w:rPr>
          <w:sz w:val="28"/>
          <w:lang w:val="uk-UA"/>
        </w:rPr>
        <w:t>ого</w:t>
      </w:r>
      <w:r w:rsidRPr="00173239">
        <w:rPr>
          <w:sz w:val="28"/>
          <w:lang w:val="uk-UA"/>
        </w:rPr>
        <w:t xml:space="preserve"> визначалась ефективність і адекватність різних методик у структурі фізичного виховання школярів.</w:t>
      </w:r>
    </w:p>
    <w:p w14:paraId="09E1B2DA" w14:textId="582CD71F" w:rsidR="004809E4" w:rsidRPr="00173239" w:rsidRDefault="004809E4" w:rsidP="004809E4">
      <w:pPr>
        <w:pStyle w:val="1"/>
        <w:ind w:firstLine="710"/>
        <w:jc w:val="both"/>
        <w:rPr>
          <w:color w:val="000000" w:themeColor="text1"/>
          <w:sz w:val="28"/>
          <w:szCs w:val="24"/>
        </w:rPr>
      </w:pPr>
      <w:r w:rsidRPr="00173239">
        <w:rPr>
          <w:i/>
          <w:color w:val="000000" w:themeColor="text1"/>
          <w:sz w:val="28"/>
          <w:szCs w:val="24"/>
        </w:rPr>
        <w:t xml:space="preserve">Медико-біологічні методи дослідження </w:t>
      </w:r>
      <w:r w:rsidR="001E1A42" w:rsidRPr="00173239">
        <w:rPr>
          <w:i/>
          <w:color w:val="000000" w:themeColor="text1"/>
          <w:sz w:val="28"/>
          <w:szCs w:val="24"/>
        </w:rPr>
        <w:t xml:space="preserve">(рис. 2.1) </w:t>
      </w:r>
      <w:r w:rsidRPr="00173239">
        <w:rPr>
          <w:i/>
          <w:color w:val="000000" w:themeColor="text1"/>
          <w:sz w:val="28"/>
          <w:szCs w:val="24"/>
        </w:rPr>
        <w:t>для визначення морфофункціонального стану</w:t>
      </w:r>
      <w:r w:rsidRPr="00173239">
        <w:rPr>
          <w:color w:val="000000" w:themeColor="text1"/>
          <w:sz w:val="28"/>
          <w:szCs w:val="24"/>
        </w:rPr>
        <w:t>:</w:t>
      </w:r>
    </w:p>
    <w:p w14:paraId="32971ABB" w14:textId="77777777" w:rsidR="004809E4" w:rsidRPr="00173239" w:rsidRDefault="004809E4" w:rsidP="004809E4">
      <w:pPr>
        <w:pStyle w:val="a4"/>
        <w:widowControl w:val="0"/>
        <w:numPr>
          <w:ilvl w:val="0"/>
          <w:numId w:val="25"/>
        </w:numPr>
        <w:tabs>
          <w:tab w:val="left" w:pos="1357"/>
        </w:tabs>
        <w:autoSpaceDE w:val="0"/>
        <w:autoSpaceDN w:val="0"/>
        <w:spacing w:line="360" w:lineRule="auto"/>
        <w:ind w:left="0" w:firstLine="710"/>
        <w:contextualSpacing w:val="0"/>
        <w:jc w:val="both"/>
        <w:rPr>
          <w:sz w:val="28"/>
          <w:szCs w:val="28"/>
          <w:lang w:val="uk-UA"/>
        </w:rPr>
      </w:pPr>
      <w:proofErr w:type="spellStart"/>
      <w:r w:rsidRPr="00173239">
        <w:rPr>
          <w:sz w:val="28"/>
          <w:szCs w:val="28"/>
          <w:lang w:val="uk-UA"/>
        </w:rPr>
        <w:t>Сфігмоманометрія</w:t>
      </w:r>
      <w:proofErr w:type="spellEnd"/>
      <w:r w:rsidRPr="00173239">
        <w:rPr>
          <w:b/>
          <w:sz w:val="28"/>
          <w:szCs w:val="28"/>
          <w:lang w:val="uk-UA"/>
        </w:rPr>
        <w:t xml:space="preserve"> </w:t>
      </w:r>
      <w:r w:rsidRPr="00173239">
        <w:rPr>
          <w:sz w:val="28"/>
          <w:szCs w:val="28"/>
          <w:lang w:val="uk-UA"/>
        </w:rPr>
        <w:t xml:space="preserve">для визначення артеріального тиску (АТ). Використовувався метод Короткова </w:t>
      </w:r>
      <w:r w:rsidRPr="00173239">
        <w:rPr>
          <w:spacing w:val="-3"/>
          <w:sz w:val="28"/>
          <w:szCs w:val="28"/>
          <w:lang w:val="uk-UA"/>
        </w:rPr>
        <w:t xml:space="preserve">із </w:t>
      </w:r>
      <w:r w:rsidRPr="00173239">
        <w:rPr>
          <w:sz w:val="28"/>
          <w:szCs w:val="28"/>
          <w:lang w:val="uk-UA"/>
        </w:rPr>
        <w:t>застосуванням тонометра</w:t>
      </w:r>
      <w:r w:rsidRPr="00173239">
        <w:rPr>
          <w:spacing w:val="11"/>
          <w:sz w:val="28"/>
          <w:szCs w:val="28"/>
          <w:lang w:val="uk-UA"/>
        </w:rPr>
        <w:t xml:space="preserve"> </w:t>
      </w:r>
      <w:r w:rsidRPr="00173239">
        <w:rPr>
          <w:sz w:val="28"/>
          <w:szCs w:val="28"/>
          <w:lang w:val="uk-UA"/>
        </w:rPr>
        <w:t>[3].</w:t>
      </w:r>
    </w:p>
    <w:p w14:paraId="69E940FD" w14:textId="77777777" w:rsidR="004809E4" w:rsidRPr="00173239" w:rsidRDefault="004809E4" w:rsidP="004809E4">
      <w:pPr>
        <w:pStyle w:val="a4"/>
        <w:widowControl w:val="0"/>
        <w:numPr>
          <w:ilvl w:val="0"/>
          <w:numId w:val="25"/>
        </w:numPr>
        <w:tabs>
          <w:tab w:val="left" w:pos="1506"/>
        </w:tabs>
        <w:autoSpaceDE w:val="0"/>
        <w:autoSpaceDN w:val="0"/>
        <w:spacing w:line="360" w:lineRule="auto"/>
        <w:ind w:left="0" w:firstLine="710"/>
        <w:contextualSpacing w:val="0"/>
        <w:jc w:val="both"/>
        <w:rPr>
          <w:sz w:val="28"/>
          <w:szCs w:val="28"/>
          <w:lang w:val="uk-UA"/>
        </w:rPr>
      </w:pPr>
      <w:r w:rsidRPr="00173239">
        <w:rPr>
          <w:sz w:val="28"/>
          <w:szCs w:val="28"/>
          <w:u w:val="single"/>
          <w:lang w:val="uk-UA"/>
        </w:rPr>
        <w:t xml:space="preserve">Тест </w:t>
      </w:r>
      <w:proofErr w:type="spellStart"/>
      <w:r w:rsidRPr="00173239">
        <w:rPr>
          <w:sz w:val="28"/>
          <w:szCs w:val="28"/>
          <w:u w:val="single"/>
          <w:lang w:val="uk-UA"/>
        </w:rPr>
        <w:t>Руф’є</w:t>
      </w:r>
      <w:proofErr w:type="spellEnd"/>
      <w:r w:rsidRPr="00173239">
        <w:rPr>
          <w:b/>
          <w:sz w:val="28"/>
          <w:szCs w:val="28"/>
          <w:lang w:val="uk-UA"/>
        </w:rPr>
        <w:t xml:space="preserve"> </w:t>
      </w:r>
      <w:r w:rsidRPr="00173239">
        <w:rPr>
          <w:sz w:val="28"/>
          <w:szCs w:val="28"/>
          <w:lang w:val="uk-UA"/>
        </w:rPr>
        <w:t xml:space="preserve">для характеристики рівня тренованості серцево- судинної системи [2]. Вимірюється пульс у спокої за 15 с, сидячи (n1), далі виконується 30 присідань за 45 с, підраховується пульс за перші 15 с (n2) та останні 15 с першої хвилини відпочинку (n3). </w:t>
      </w:r>
    </w:p>
    <w:p w14:paraId="327EFB4F" w14:textId="7AF9120A" w:rsidR="00C73F69" w:rsidRPr="00173239" w:rsidRDefault="001B2BF1" w:rsidP="00C73F69">
      <w:pPr>
        <w:pStyle w:val="a4"/>
        <w:widowControl w:val="0"/>
        <w:tabs>
          <w:tab w:val="left" w:pos="1506"/>
        </w:tabs>
        <w:autoSpaceDE w:val="0"/>
        <w:autoSpaceDN w:val="0"/>
        <w:spacing w:line="360" w:lineRule="auto"/>
        <w:ind w:left="0"/>
        <w:contextualSpacing w:val="0"/>
        <w:jc w:val="center"/>
        <w:rPr>
          <w:sz w:val="28"/>
          <w:szCs w:val="28"/>
          <w:lang w:val="uk-UA"/>
        </w:rPr>
      </w:pPr>
      <w:r w:rsidRPr="00173239">
        <w:rPr>
          <w:noProof/>
          <w:sz w:val="28"/>
          <w:szCs w:val="28"/>
          <w:lang w:val="uk-UA"/>
        </w:rPr>
        <w:lastRenderedPageBreak/>
        <w:drawing>
          <wp:inline distT="0" distB="0" distL="0" distR="0" wp14:anchorId="403612FA" wp14:editId="54DBF516">
            <wp:extent cx="5320623" cy="4704203"/>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нимок экрана 2021-10-16 в 18.19.34.png"/>
                    <pic:cNvPicPr/>
                  </pic:nvPicPr>
                  <pic:blipFill>
                    <a:blip r:embed="rId7">
                      <a:extLst>
                        <a:ext uri="{28A0092B-C50C-407E-A947-70E740481C1C}">
                          <a14:useLocalDpi xmlns:a14="http://schemas.microsoft.com/office/drawing/2010/main" val="0"/>
                        </a:ext>
                      </a:extLst>
                    </a:blip>
                    <a:stretch>
                      <a:fillRect/>
                    </a:stretch>
                  </pic:blipFill>
                  <pic:spPr>
                    <a:xfrm>
                      <a:off x="0" y="0"/>
                      <a:ext cx="5354988" cy="4734586"/>
                    </a:xfrm>
                    <a:prstGeom prst="rect">
                      <a:avLst/>
                    </a:prstGeom>
                  </pic:spPr>
                </pic:pic>
              </a:graphicData>
            </a:graphic>
          </wp:inline>
        </w:drawing>
      </w:r>
    </w:p>
    <w:p w14:paraId="44B4BFE7" w14:textId="6859F817" w:rsidR="00C73F69" w:rsidRPr="00173239" w:rsidRDefault="00C73F69" w:rsidP="00C73F69">
      <w:pPr>
        <w:pStyle w:val="a4"/>
        <w:widowControl w:val="0"/>
        <w:autoSpaceDE w:val="0"/>
        <w:autoSpaceDN w:val="0"/>
        <w:spacing w:line="360" w:lineRule="auto"/>
        <w:ind w:left="1560" w:hanging="1560"/>
        <w:contextualSpacing w:val="0"/>
        <w:jc w:val="both"/>
        <w:rPr>
          <w:sz w:val="28"/>
          <w:szCs w:val="28"/>
          <w:lang w:val="uk-UA"/>
        </w:rPr>
      </w:pPr>
      <w:r w:rsidRPr="00173239">
        <w:rPr>
          <w:sz w:val="28"/>
          <w:szCs w:val="28"/>
          <w:lang w:val="uk-UA"/>
        </w:rPr>
        <w:t>Рис. 2.1 Медико-біологічні методи дослідження для визначення морфофункціонального стану</w:t>
      </w:r>
    </w:p>
    <w:p w14:paraId="1C5EBC42" w14:textId="77777777" w:rsidR="002E5B48" w:rsidRPr="00173239" w:rsidRDefault="002E5B48" w:rsidP="004809E4">
      <w:pPr>
        <w:pStyle w:val="a4"/>
        <w:widowControl w:val="0"/>
        <w:tabs>
          <w:tab w:val="left" w:pos="1506"/>
        </w:tabs>
        <w:autoSpaceDE w:val="0"/>
        <w:autoSpaceDN w:val="0"/>
        <w:spacing w:line="360" w:lineRule="auto"/>
        <w:ind w:left="710"/>
        <w:contextualSpacing w:val="0"/>
        <w:jc w:val="both"/>
        <w:rPr>
          <w:sz w:val="28"/>
          <w:szCs w:val="28"/>
          <w:lang w:val="uk-UA"/>
        </w:rPr>
      </w:pPr>
    </w:p>
    <w:p w14:paraId="346F0792" w14:textId="17225D37" w:rsidR="004809E4" w:rsidRPr="00173239" w:rsidRDefault="004809E4" w:rsidP="004809E4">
      <w:pPr>
        <w:pStyle w:val="a4"/>
        <w:widowControl w:val="0"/>
        <w:tabs>
          <w:tab w:val="left" w:pos="1506"/>
        </w:tabs>
        <w:autoSpaceDE w:val="0"/>
        <w:autoSpaceDN w:val="0"/>
        <w:spacing w:line="360" w:lineRule="auto"/>
        <w:ind w:left="710"/>
        <w:contextualSpacing w:val="0"/>
        <w:jc w:val="both"/>
        <w:rPr>
          <w:sz w:val="28"/>
          <w:szCs w:val="28"/>
          <w:lang w:val="uk-UA"/>
        </w:rPr>
      </w:pPr>
      <w:r w:rsidRPr="00173239">
        <w:rPr>
          <w:sz w:val="28"/>
          <w:szCs w:val="28"/>
          <w:lang w:val="uk-UA"/>
        </w:rPr>
        <w:t>Обчислення за</w:t>
      </w:r>
      <w:r w:rsidRPr="00173239">
        <w:rPr>
          <w:spacing w:val="-14"/>
          <w:sz w:val="28"/>
          <w:szCs w:val="28"/>
          <w:lang w:val="uk-UA"/>
        </w:rPr>
        <w:t xml:space="preserve"> </w:t>
      </w:r>
      <w:r w:rsidRPr="00173239">
        <w:rPr>
          <w:sz w:val="28"/>
          <w:szCs w:val="28"/>
          <w:lang w:val="uk-UA"/>
        </w:rPr>
        <w:t>формулою:</w:t>
      </w:r>
    </w:p>
    <w:p w14:paraId="228247D4" w14:textId="08E0B370" w:rsidR="004809E4" w:rsidRPr="00173239" w:rsidRDefault="004809E4" w:rsidP="004809E4">
      <w:pPr>
        <w:pStyle w:val="a5"/>
        <w:tabs>
          <w:tab w:val="left" w:pos="9027"/>
        </w:tabs>
        <w:jc w:val="center"/>
        <w:rPr>
          <w:sz w:val="28"/>
          <w:szCs w:val="28"/>
          <w:lang w:val="uk-UA"/>
        </w:rPr>
      </w:pPr>
      <w:r w:rsidRPr="00173239">
        <w:rPr>
          <w:sz w:val="28"/>
          <w:szCs w:val="28"/>
          <w:lang w:val="uk-UA"/>
        </w:rPr>
        <w:t>ІР =</w:t>
      </w:r>
      <w:r w:rsidRPr="00173239">
        <w:rPr>
          <w:spacing w:val="-3"/>
          <w:sz w:val="28"/>
          <w:szCs w:val="28"/>
          <w:lang w:val="uk-UA"/>
        </w:rPr>
        <w:t xml:space="preserve"> </w:t>
      </w:r>
      <w:r w:rsidRPr="00173239">
        <w:rPr>
          <w:sz w:val="28"/>
          <w:szCs w:val="28"/>
          <w:lang w:val="uk-UA"/>
        </w:rPr>
        <w:t>[4</w:t>
      </w:r>
      <w:r w:rsidRPr="00173239">
        <w:rPr>
          <w:spacing w:val="-2"/>
          <w:sz w:val="28"/>
          <w:szCs w:val="28"/>
          <w:lang w:val="uk-UA"/>
        </w:rPr>
        <w:t xml:space="preserve"> </w:t>
      </w:r>
      <w:r w:rsidRPr="00173239">
        <w:rPr>
          <w:sz w:val="28"/>
          <w:szCs w:val="28"/>
          <w:lang w:val="uk-UA"/>
        </w:rPr>
        <w:t xml:space="preserve">(n1+n2+n3)-200]/10             </w:t>
      </w:r>
    </w:p>
    <w:p w14:paraId="7B0A570B" w14:textId="2F5078AD" w:rsidR="004809E4" w:rsidRPr="00173239" w:rsidRDefault="004809E4" w:rsidP="004809E4">
      <w:pPr>
        <w:pStyle w:val="a5"/>
        <w:rPr>
          <w:sz w:val="28"/>
          <w:szCs w:val="28"/>
          <w:lang w:val="uk-UA"/>
        </w:rPr>
      </w:pPr>
      <w:r w:rsidRPr="00173239">
        <w:rPr>
          <w:sz w:val="28"/>
          <w:szCs w:val="28"/>
          <w:lang w:val="uk-UA"/>
        </w:rPr>
        <w:tab/>
        <w:t>Оцінка – згідно з таблицею 2.1.</w:t>
      </w:r>
    </w:p>
    <w:p w14:paraId="56BA48B1" w14:textId="77777777" w:rsidR="004809E4" w:rsidRPr="00173239" w:rsidRDefault="004809E4" w:rsidP="004809E4">
      <w:pPr>
        <w:spacing w:line="360" w:lineRule="auto"/>
        <w:jc w:val="right"/>
        <w:rPr>
          <w:sz w:val="28"/>
          <w:szCs w:val="28"/>
          <w:lang w:val="uk-UA"/>
        </w:rPr>
      </w:pPr>
      <w:r w:rsidRPr="00173239">
        <w:rPr>
          <w:sz w:val="28"/>
          <w:szCs w:val="28"/>
          <w:lang w:val="uk-UA"/>
        </w:rPr>
        <w:t>Таблиця 2.1</w:t>
      </w:r>
    </w:p>
    <w:p w14:paraId="43838657" w14:textId="77777777" w:rsidR="004809E4" w:rsidRPr="00173239" w:rsidRDefault="004809E4" w:rsidP="00D54AE1">
      <w:pPr>
        <w:pStyle w:val="1"/>
        <w:jc w:val="center"/>
        <w:rPr>
          <w:b/>
          <w:sz w:val="28"/>
          <w:szCs w:val="24"/>
        </w:rPr>
      </w:pPr>
      <w:r w:rsidRPr="00173239">
        <w:rPr>
          <w:sz w:val="28"/>
          <w:szCs w:val="24"/>
        </w:rPr>
        <w:t>Рівень тренованості серцево-судинної системи (</w:t>
      </w:r>
      <w:proofErr w:type="spellStart"/>
      <w:r w:rsidRPr="00173239">
        <w:rPr>
          <w:sz w:val="28"/>
          <w:szCs w:val="24"/>
        </w:rPr>
        <w:t>у.о</w:t>
      </w:r>
      <w:proofErr w:type="spellEnd"/>
      <w:r w:rsidRPr="00173239">
        <w:rPr>
          <w:sz w:val="28"/>
          <w:szCs w:val="24"/>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1855"/>
        <w:gridCol w:w="1856"/>
        <w:gridCol w:w="1855"/>
        <w:gridCol w:w="1856"/>
      </w:tblGrid>
      <w:tr w:rsidR="004809E4" w:rsidRPr="00173239" w14:paraId="030A9B8F" w14:textId="77777777" w:rsidTr="00D54AE1">
        <w:trPr>
          <w:trHeight w:val="1273"/>
          <w:jc w:val="center"/>
        </w:trPr>
        <w:tc>
          <w:tcPr>
            <w:tcW w:w="1855" w:type="dxa"/>
            <w:vAlign w:val="center"/>
          </w:tcPr>
          <w:p w14:paraId="27C5A1DB"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Рівень</w:t>
            </w:r>
          </w:p>
        </w:tc>
        <w:tc>
          <w:tcPr>
            <w:tcW w:w="1855" w:type="dxa"/>
            <w:vAlign w:val="center"/>
          </w:tcPr>
          <w:p w14:paraId="63DF17C3"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Відмінний</w:t>
            </w:r>
          </w:p>
        </w:tc>
        <w:tc>
          <w:tcPr>
            <w:tcW w:w="1856" w:type="dxa"/>
            <w:vAlign w:val="center"/>
          </w:tcPr>
          <w:p w14:paraId="009F7F71"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Добрий</w:t>
            </w:r>
          </w:p>
        </w:tc>
        <w:tc>
          <w:tcPr>
            <w:tcW w:w="1855" w:type="dxa"/>
            <w:vAlign w:val="center"/>
          </w:tcPr>
          <w:p w14:paraId="01E8BF3D"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Середній</w:t>
            </w:r>
          </w:p>
        </w:tc>
        <w:tc>
          <w:tcPr>
            <w:tcW w:w="1856" w:type="dxa"/>
            <w:vAlign w:val="center"/>
          </w:tcPr>
          <w:p w14:paraId="58FD2894"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Слабкий</w:t>
            </w:r>
          </w:p>
        </w:tc>
      </w:tr>
      <w:tr w:rsidR="004809E4" w:rsidRPr="00173239" w14:paraId="2192CA72" w14:textId="77777777" w:rsidTr="00D54AE1">
        <w:trPr>
          <w:trHeight w:val="1273"/>
          <w:jc w:val="center"/>
        </w:trPr>
        <w:tc>
          <w:tcPr>
            <w:tcW w:w="1855" w:type="dxa"/>
            <w:vAlign w:val="center"/>
          </w:tcPr>
          <w:p w14:paraId="48FE6363"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Кількість одиниць</w:t>
            </w:r>
          </w:p>
        </w:tc>
        <w:tc>
          <w:tcPr>
            <w:tcW w:w="1855" w:type="dxa"/>
            <w:vAlign w:val="center"/>
          </w:tcPr>
          <w:p w14:paraId="6237ADC6"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3 і менше</w:t>
            </w:r>
          </w:p>
        </w:tc>
        <w:tc>
          <w:tcPr>
            <w:tcW w:w="1856" w:type="dxa"/>
            <w:vAlign w:val="center"/>
          </w:tcPr>
          <w:p w14:paraId="0D12697D"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4–6</w:t>
            </w:r>
          </w:p>
        </w:tc>
        <w:tc>
          <w:tcPr>
            <w:tcW w:w="1855" w:type="dxa"/>
            <w:vAlign w:val="center"/>
          </w:tcPr>
          <w:p w14:paraId="16658ABF"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7–10</w:t>
            </w:r>
          </w:p>
        </w:tc>
        <w:tc>
          <w:tcPr>
            <w:tcW w:w="1856" w:type="dxa"/>
            <w:vAlign w:val="center"/>
          </w:tcPr>
          <w:p w14:paraId="50888CEA" w14:textId="77777777" w:rsidR="004809E4" w:rsidRPr="00173239" w:rsidRDefault="004809E4"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11–15</w:t>
            </w:r>
          </w:p>
        </w:tc>
      </w:tr>
    </w:tbl>
    <w:p w14:paraId="176D3E4D" w14:textId="77777777" w:rsidR="004809E4" w:rsidRPr="00173239" w:rsidRDefault="004809E4" w:rsidP="00CC2BCE">
      <w:pPr>
        <w:widowControl w:val="0"/>
        <w:tabs>
          <w:tab w:val="left" w:pos="1338"/>
          <w:tab w:val="left" w:pos="2355"/>
        </w:tabs>
        <w:autoSpaceDE w:val="0"/>
        <w:autoSpaceDN w:val="0"/>
        <w:spacing w:line="360" w:lineRule="auto"/>
        <w:jc w:val="both"/>
        <w:rPr>
          <w:sz w:val="28"/>
          <w:lang w:val="uk-UA"/>
        </w:rPr>
      </w:pPr>
    </w:p>
    <w:p w14:paraId="588EAF92" w14:textId="27B73878" w:rsidR="004809E4" w:rsidRPr="00173239" w:rsidRDefault="004809E4" w:rsidP="00F60614">
      <w:pPr>
        <w:pStyle w:val="a4"/>
        <w:widowControl w:val="0"/>
        <w:numPr>
          <w:ilvl w:val="0"/>
          <w:numId w:val="25"/>
        </w:numPr>
        <w:tabs>
          <w:tab w:val="left" w:pos="1338"/>
          <w:tab w:val="left" w:pos="2355"/>
        </w:tabs>
        <w:autoSpaceDE w:val="0"/>
        <w:autoSpaceDN w:val="0"/>
        <w:spacing w:line="360" w:lineRule="auto"/>
        <w:ind w:left="0" w:firstLine="710"/>
        <w:contextualSpacing w:val="0"/>
        <w:jc w:val="both"/>
        <w:rPr>
          <w:sz w:val="28"/>
          <w:szCs w:val="28"/>
          <w:lang w:val="uk-UA"/>
        </w:rPr>
      </w:pPr>
      <w:r w:rsidRPr="00173239">
        <w:rPr>
          <w:sz w:val="28"/>
          <w:szCs w:val="28"/>
          <w:u w:val="single"/>
          <w:lang w:val="uk-UA"/>
        </w:rPr>
        <w:lastRenderedPageBreak/>
        <w:t>Індекс</w:t>
      </w:r>
      <w:r w:rsidRPr="00173239">
        <w:rPr>
          <w:sz w:val="28"/>
          <w:szCs w:val="28"/>
          <w:u w:val="single"/>
          <w:lang w:val="uk-UA"/>
        </w:rPr>
        <w:tab/>
        <w:t xml:space="preserve">функціональних змін (ІФЗ) </w:t>
      </w:r>
      <w:r w:rsidRPr="00173239">
        <w:rPr>
          <w:sz w:val="28"/>
          <w:szCs w:val="28"/>
          <w:lang w:val="uk-UA"/>
        </w:rPr>
        <w:t>визначає рівень адаптації організму</w:t>
      </w:r>
      <w:r w:rsidRPr="00173239">
        <w:rPr>
          <w:spacing w:val="-4"/>
          <w:sz w:val="28"/>
          <w:szCs w:val="28"/>
          <w:lang w:val="uk-UA"/>
        </w:rPr>
        <w:t xml:space="preserve"> </w:t>
      </w:r>
      <w:r w:rsidRPr="00173239">
        <w:rPr>
          <w:sz w:val="28"/>
          <w:szCs w:val="28"/>
          <w:lang w:val="uk-UA"/>
        </w:rPr>
        <w:t>[25]. Для його підрахунку використовується формула:</w:t>
      </w:r>
    </w:p>
    <w:p w14:paraId="74F25691" w14:textId="4D731C24" w:rsidR="004809E4" w:rsidRPr="00173239" w:rsidRDefault="004809E4" w:rsidP="00102F19">
      <w:pPr>
        <w:pStyle w:val="a5"/>
        <w:tabs>
          <w:tab w:val="left" w:pos="8715"/>
        </w:tabs>
        <w:spacing w:after="0" w:line="360" w:lineRule="auto"/>
        <w:jc w:val="center"/>
        <w:rPr>
          <w:spacing w:val="-8"/>
          <w:sz w:val="28"/>
          <w:szCs w:val="28"/>
          <w:lang w:val="uk-UA"/>
        </w:rPr>
      </w:pPr>
      <w:proofErr w:type="spellStart"/>
      <w:r w:rsidRPr="00173239">
        <w:rPr>
          <w:spacing w:val="-9"/>
          <w:sz w:val="28"/>
          <w:szCs w:val="28"/>
          <w:lang w:val="uk-UA"/>
        </w:rPr>
        <w:t>ІФЗ</w:t>
      </w:r>
      <w:proofErr w:type="spellEnd"/>
      <w:r w:rsidRPr="00173239">
        <w:rPr>
          <w:b/>
          <w:spacing w:val="-23"/>
          <w:sz w:val="28"/>
          <w:szCs w:val="28"/>
          <w:lang w:val="uk-UA"/>
        </w:rPr>
        <w:t xml:space="preserve"> </w:t>
      </w:r>
      <w:r w:rsidRPr="00173239">
        <w:rPr>
          <w:sz w:val="28"/>
          <w:szCs w:val="28"/>
          <w:lang w:val="uk-UA"/>
        </w:rPr>
        <w:t>=</w:t>
      </w:r>
      <w:r w:rsidRPr="00173239">
        <w:rPr>
          <w:spacing w:val="-27"/>
          <w:sz w:val="28"/>
          <w:szCs w:val="28"/>
          <w:lang w:val="uk-UA"/>
        </w:rPr>
        <w:t xml:space="preserve"> </w:t>
      </w:r>
      <w:r w:rsidRPr="00173239">
        <w:rPr>
          <w:spacing w:val="-10"/>
          <w:sz w:val="28"/>
          <w:szCs w:val="28"/>
          <w:lang w:val="uk-UA"/>
        </w:rPr>
        <w:t>0,011</w:t>
      </w:r>
      <w:r w:rsidRPr="00173239">
        <w:rPr>
          <w:spacing w:val="-18"/>
          <w:sz w:val="28"/>
          <w:szCs w:val="28"/>
          <w:lang w:val="uk-UA"/>
        </w:rPr>
        <w:t xml:space="preserve"> </w:t>
      </w:r>
      <w:proofErr w:type="spellStart"/>
      <w:r w:rsidRPr="00173239">
        <w:rPr>
          <w:spacing w:val="-9"/>
          <w:sz w:val="28"/>
          <w:szCs w:val="28"/>
          <w:lang w:val="uk-UA"/>
        </w:rPr>
        <w:t>ЧСС</w:t>
      </w:r>
      <w:proofErr w:type="spellEnd"/>
      <w:r w:rsidRPr="00173239">
        <w:rPr>
          <w:spacing w:val="-17"/>
          <w:sz w:val="28"/>
          <w:szCs w:val="28"/>
          <w:lang w:val="uk-UA"/>
        </w:rPr>
        <w:t xml:space="preserve"> </w:t>
      </w:r>
      <w:r w:rsidRPr="00173239">
        <w:rPr>
          <w:sz w:val="28"/>
          <w:szCs w:val="28"/>
          <w:lang w:val="uk-UA"/>
        </w:rPr>
        <w:t>+</w:t>
      </w:r>
      <w:r w:rsidRPr="00173239">
        <w:rPr>
          <w:spacing w:val="-22"/>
          <w:sz w:val="28"/>
          <w:szCs w:val="28"/>
          <w:lang w:val="uk-UA"/>
        </w:rPr>
        <w:t xml:space="preserve"> </w:t>
      </w:r>
      <w:r w:rsidRPr="00173239">
        <w:rPr>
          <w:spacing w:val="-10"/>
          <w:sz w:val="28"/>
          <w:szCs w:val="28"/>
          <w:lang w:val="uk-UA"/>
        </w:rPr>
        <w:t>0,014</w:t>
      </w:r>
      <w:r w:rsidRPr="00173239">
        <w:rPr>
          <w:spacing w:val="-18"/>
          <w:sz w:val="28"/>
          <w:szCs w:val="28"/>
          <w:lang w:val="uk-UA"/>
        </w:rPr>
        <w:t xml:space="preserve"> </w:t>
      </w:r>
      <w:proofErr w:type="spellStart"/>
      <w:r w:rsidRPr="00173239">
        <w:rPr>
          <w:spacing w:val="-9"/>
          <w:sz w:val="28"/>
          <w:szCs w:val="28"/>
          <w:lang w:val="uk-UA"/>
        </w:rPr>
        <w:t>АТс</w:t>
      </w:r>
      <w:proofErr w:type="spellEnd"/>
      <w:r w:rsidRPr="00173239">
        <w:rPr>
          <w:spacing w:val="-18"/>
          <w:sz w:val="28"/>
          <w:szCs w:val="28"/>
          <w:lang w:val="uk-UA"/>
        </w:rPr>
        <w:t xml:space="preserve"> </w:t>
      </w:r>
      <w:r w:rsidRPr="00173239">
        <w:rPr>
          <w:sz w:val="28"/>
          <w:szCs w:val="28"/>
          <w:lang w:val="uk-UA"/>
        </w:rPr>
        <w:t>+</w:t>
      </w:r>
      <w:r w:rsidRPr="00173239">
        <w:rPr>
          <w:spacing w:val="-22"/>
          <w:sz w:val="28"/>
          <w:szCs w:val="28"/>
          <w:lang w:val="uk-UA"/>
        </w:rPr>
        <w:t xml:space="preserve"> </w:t>
      </w:r>
      <w:r w:rsidRPr="00173239">
        <w:rPr>
          <w:spacing w:val="-11"/>
          <w:sz w:val="28"/>
          <w:szCs w:val="28"/>
          <w:lang w:val="uk-UA"/>
        </w:rPr>
        <w:t>0,008*</w:t>
      </w:r>
      <w:proofErr w:type="spellStart"/>
      <w:r w:rsidRPr="00173239">
        <w:rPr>
          <w:spacing w:val="-11"/>
          <w:sz w:val="28"/>
          <w:szCs w:val="28"/>
          <w:lang w:val="uk-UA"/>
        </w:rPr>
        <w:t>АТд</w:t>
      </w:r>
      <w:proofErr w:type="spellEnd"/>
      <w:r w:rsidRPr="00173239">
        <w:rPr>
          <w:spacing w:val="-21"/>
          <w:sz w:val="28"/>
          <w:szCs w:val="28"/>
          <w:lang w:val="uk-UA"/>
        </w:rPr>
        <w:t xml:space="preserve"> </w:t>
      </w:r>
      <w:r w:rsidRPr="00173239">
        <w:rPr>
          <w:sz w:val="28"/>
          <w:szCs w:val="28"/>
          <w:lang w:val="uk-UA"/>
        </w:rPr>
        <w:t>+</w:t>
      </w:r>
      <w:r w:rsidRPr="00173239">
        <w:rPr>
          <w:spacing w:val="-17"/>
          <w:sz w:val="28"/>
          <w:szCs w:val="28"/>
          <w:lang w:val="uk-UA"/>
        </w:rPr>
        <w:t xml:space="preserve"> </w:t>
      </w:r>
      <w:r w:rsidRPr="00173239">
        <w:rPr>
          <w:spacing w:val="-10"/>
          <w:sz w:val="28"/>
          <w:szCs w:val="28"/>
          <w:lang w:val="uk-UA"/>
        </w:rPr>
        <w:t>0,014*</w:t>
      </w:r>
      <w:r w:rsidRPr="00173239">
        <w:rPr>
          <w:spacing w:val="-23"/>
          <w:sz w:val="28"/>
          <w:szCs w:val="28"/>
          <w:lang w:val="uk-UA"/>
        </w:rPr>
        <w:t xml:space="preserve"> </w:t>
      </w:r>
      <w:r w:rsidRPr="00173239">
        <w:rPr>
          <w:sz w:val="28"/>
          <w:szCs w:val="28"/>
          <w:lang w:val="uk-UA"/>
        </w:rPr>
        <w:t>В</w:t>
      </w:r>
      <w:r w:rsidRPr="00173239">
        <w:rPr>
          <w:spacing w:val="-22"/>
          <w:sz w:val="28"/>
          <w:szCs w:val="28"/>
          <w:lang w:val="uk-UA"/>
        </w:rPr>
        <w:t xml:space="preserve"> </w:t>
      </w:r>
      <w:r w:rsidRPr="00173239">
        <w:rPr>
          <w:sz w:val="28"/>
          <w:szCs w:val="28"/>
          <w:lang w:val="uk-UA"/>
        </w:rPr>
        <w:t>+</w:t>
      </w:r>
      <w:r w:rsidRPr="00173239">
        <w:rPr>
          <w:spacing w:val="-22"/>
          <w:sz w:val="28"/>
          <w:szCs w:val="28"/>
          <w:lang w:val="uk-UA"/>
        </w:rPr>
        <w:t xml:space="preserve"> </w:t>
      </w:r>
      <w:r w:rsidRPr="00173239">
        <w:rPr>
          <w:spacing w:val="-10"/>
          <w:sz w:val="28"/>
          <w:szCs w:val="28"/>
          <w:lang w:val="uk-UA"/>
        </w:rPr>
        <w:t>0,009</w:t>
      </w:r>
      <w:r w:rsidRPr="00173239">
        <w:rPr>
          <w:spacing w:val="-15"/>
          <w:sz w:val="28"/>
          <w:szCs w:val="28"/>
          <w:lang w:val="uk-UA"/>
        </w:rPr>
        <w:t xml:space="preserve"> </w:t>
      </w:r>
      <w:r w:rsidRPr="00173239">
        <w:rPr>
          <w:spacing w:val="-9"/>
          <w:sz w:val="28"/>
          <w:szCs w:val="28"/>
          <w:lang w:val="uk-UA"/>
        </w:rPr>
        <w:t>*МТ</w:t>
      </w:r>
      <w:r w:rsidRPr="00173239">
        <w:rPr>
          <w:spacing w:val="-29"/>
          <w:sz w:val="28"/>
          <w:szCs w:val="28"/>
          <w:lang w:val="uk-UA"/>
        </w:rPr>
        <w:t xml:space="preserve"> </w:t>
      </w:r>
      <w:r w:rsidRPr="00173239">
        <w:rPr>
          <w:sz w:val="28"/>
          <w:szCs w:val="28"/>
          <w:lang w:val="uk-UA"/>
        </w:rPr>
        <w:t>–</w:t>
      </w:r>
      <w:r w:rsidRPr="00173239">
        <w:rPr>
          <w:spacing w:val="-23"/>
          <w:sz w:val="28"/>
          <w:szCs w:val="28"/>
          <w:lang w:val="uk-UA"/>
        </w:rPr>
        <w:t xml:space="preserve"> </w:t>
      </w:r>
      <w:r w:rsidRPr="00173239">
        <w:rPr>
          <w:spacing w:val="-11"/>
          <w:sz w:val="28"/>
          <w:szCs w:val="28"/>
          <w:lang w:val="uk-UA"/>
        </w:rPr>
        <w:t>0,009*З</w:t>
      </w:r>
      <w:r w:rsidRPr="00173239">
        <w:rPr>
          <w:spacing w:val="47"/>
          <w:sz w:val="28"/>
          <w:szCs w:val="28"/>
          <w:lang w:val="uk-UA"/>
        </w:rPr>
        <w:t xml:space="preserve"> </w:t>
      </w:r>
      <w:r w:rsidRPr="00173239">
        <w:rPr>
          <w:sz w:val="28"/>
          <w:szCs w:val="28"/>
          <w:lang w:val="uk-UA"/>
        </w:rPr>
        <w:t xml:space="preserve">– </w:t>
      </w:r>
      <w:r w:rsidRPr="00173239">
        <w:rPr>
          <w:spacing w:val="-7"/>
          <w:sz w:val="28"/>
          <w:szCs w:val="28"/>
          <w:lang w:val="uk-UA"/>
        </w:rPr>
        <w:t>0,27</w:t>
      </w:r>
    </w:p>
    <w:p w14:paraId="0FEFF369" w14:textId="77777777" w:rsidR="004809E4" w:rsidRPr="00173239" w:rsidRDefault="004809E4" w:rsidP="00F60614">
      <w:pPr>
        <w:pStyle w:val="a5"/>
        <w:spacing w:after="0" w:line="360" w:lineRule="auto"/>
        <w:jc w:val="both"/>
        <w:rPr>
          <w:sz w:val="28"/>
          <w:szCs w:val="28"/>
          <w:lang w:val="uk-UA"/>
        </w:rPr>
      </w:pPr>
      <w:r w:rsidRPr="00173239">
        <w:rPr>
          <w:sz w:val="28"/>
          <w:szCs w:val="28"/>
          <w:lang w:val="uk-UA"/>
        </w:rPr>
        <w:t xml:space="preserve">де: ЧСС – частота серцевих скорочень в спокої, </w:t>
      </w:r>
      <w:proofErr w:type="spellStart"/>
      <w:r w:rsidRPr="00173239">
        <w:rPr>
          <w:sz w:val="28"/>
          <w:szCs w:val="28"/>
          <w:lang w:val="uk-UA"/>
        </w:rPr>
        <w:t>АТс</w:t>
      </w:r>
      <w:proofErr w:type="spellEnd"/>
      <w:r w:rsidRPr="00173239">
        <w:rPr>
          <w:sz w:val="28"/>
          <w:szCs w:val="28"/>
          <w:lang w:val="uk-UA"/>
        </w:rPr>
        <w:t xml:space="preserve"> – систолічний артеріальний тиск, </w:t>
      </w:r>
      <w:proofErr w:type="spellStart"/>
      <w:r w:rsidRPr="00173239">
        <w:rPr>
          <w:sz w:val="28"/>
          <w:szCs w:val="28"/>
          <w:lang w:val="uk-UA"/>
        </w:rPr>
        <w:t>АТд</w:t>
      </w:r>
      <w:proofErr w:type="spellEnd"/>
      <w:r w:rsidRPr="00173239">
        <w:rPr>
          <w:sz w:val="28"/>
          <w:szCs w:val="28"/>
          <w:lang w:val="uk-UA"/>
        </w:rPr>
        <w:t xml:space="preserve"> – </w:t>
      </w:r>
      <w:proofErr w:type="spellStart"/>
      <w:r w:rsidRPr="00173239">
        <w:rPr>
          <w:sz w:val="28"/>
          <w:szCs w:val="28"/>
          <w:lang w:val="uk-UA"/>
        </w:rPr>
        <w:t>діастолічний</w:t>
      </w:r>
      <w:proofErr w:type="spellEnd"/>
      <w:r w:rsidRPr="00173239">
        <w:rPr>
          <w:sz w:val="28"/>
          <w:szCs w:val="28"/>
          <w:lang w:val="uk-UA"/>
        </w:rPr>
        <w:t xml:space="preserve"> артеріальний тиск, В – вік, МТ – маса тіла, З – ріст людини. Оцінка здійснюється згідно з таблицею 2.2.</w:t>
      </w:r>
    </w:p>
    <w:p w14:paraId="0359CB01" w14:textId="77777777" w:rsidR="004809E4" w:rsidRPr="00173239" w:rsidRDefault="004809E4" w:rsidP="004809E4">
      <w:pPr>
        <w:spacing w:line="360" w:lineRule="auto"/>
        <w:jc w:val="right"/>
        <w:rPr>
          <w:sz w:val="28"/>
          <w:szCs w:val="28"/>
          <w:lang w:val="uk-UA"/>
        </w:rPr>
      </w:pPr>
      <w:r w:rsidRPr="00173239">
        <w:rPr>
          <w:sz w:val="28"/>
          <w:szCs w:val="28"/>
          <w:lang w:val="uk-UA"/>
        </w:rPr>
        <w:t>Таблиця 2.2</w:t>
      </w:r>
    </w:p>
    <w:p w14:paraId="26CDA042" w14:textId="77777777" w:rsidR="004809E4" w:rsidRPr="00173239" w:rsidRDefault="004809E4" w:rsidP="004809E4">
      <w:pPr>
        <w:spacing w:line="360" w:lineRule="auto"/>
        <w:ind w:firstLine="709"/>
        <w:jc w:val="center"/>
        <w:rPr>
          <w:sz w:val="28"/>
          <w:szCs w:val="28"/>
          <w:lang w:val="uk-UA"/>
        </w:rPr>
      </w:pPr>
      <w:r w:rsidRPr="00173239">
        <w:rPr>
          <w:sz w:val="28"/>
          <w:szCs w:val="28"/>
          <w:lang w:val="uk-UA"/>
        </w:rPr>
        <w:t>Оцінка індексу функціональних змін (</w:t>
      </w:r>
      <w:proofErr w:type="spellStart"/>
      <w:r w:rsidRPr="00173239">
        <w:rPr>
          <w:sz w:val="28"/>
          <w:szCs w:val="28"/>
          <w:lang w:val="uk-UA"/>
        </w:rPr>
        <w:t>у.о</w:t>
      </w:r>
      <w:proofErr w:type="spellEnd"/>
      <w:r w:rsidRPr="00173239">
        <w:rPr>
          <w:sz w:val="28"/>
          <w:szCs w:val="28"/>
          <w:lang w:val="uk-UA"/>
        </w:rPr>
        <w:t>.)</w:t>
      </w:r>
    </w:p>
    <w:tbl>
      <w:tblPr>
        <w:tblStyle w:val="TableNormal"/>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552"/>
        <w:gridCol w:w="2268"/>
        <w:gridCol w:w="2126"/>
      </w:tblGrid>
      <w:tr w:rsidR="004809E4" w:rsidRPr="00173239" w14:paraId="6B24F3A0" w14:textId="77777777" w:rsidTr="00D54AE1">
        <w:trPr>
          <w:trHeight w:val="2254"/>
        </w:trPr>
        <w:tc>
          <w:tcPr>
            <w:tcW w:w="567" w:type="dxa"/>
            <w:vMerge w:val="restart"/>
            <w:textDirection w:val="btLr"/>
            <w:vAlign w:val="center"/>
          </w:tcPr>
          <w:p w14:paraId="3989D4FA" w14:textId="77777777" w:rsidR="004809E4" w:rsidRPr="00173239" w:rsidRDefault="004809E4" w:rsidP="00DA0A67">
            <w:pPr>
              <w:pStyle w:val="TableParagraph"/>
              <w:ind w:left="113" w:right="113"/>
              <w:jc w:val="center"/>
              <w:rPr>
                <w:rFonts w:ascii="Times New Roman" w:hAnsi="Times New Roman" w:cs="Times New Roman"/>
                <w:sz w:val="28"/>
                <w:lang w:val="uk-UA"/>
              </w:rPr>
            </w:pPr>
            <w:r w:rsidRPr="00173239">
              <w:rPr>
                <w:rFonts w:ascii="Times New Roman" w:hAnsi="Times New Roman" w:cs="Times New Roman"/>
                <w:sz w:val="28"/>
                <w:lang w:val="uk-UA"/>
              </w:rPr>
              <w:t>ОЦІНКА</w:t>
            </w:r>
          </w:p>
        </w:tc>
        <w:tc>
          <w:tcPr>
            <w:tcW w:w="1843" w:type="dxa"/>
            <w:vAlign w:val="center"/>
          </w:tcPr>
          <w:p w14:paraId="77BC3BDB" w14:textId="77777777" w:rsidR="004809E4" w:rsidRPr="00173239" w:rsidRDefault="004809E4" w:rsidP="00DA0A67">
            <w:pPr>
              <w:pStyle w:val="TableParagraph"/>
              <w:ind w:firstLine="7"/>
              <w:jc w:val="center"/>
              <w:rPr>
                <w:rFonts w:ascii="Times New Roman" w:hAnsi="Times New Roman" w:cs="Times New Roman"/>
                <w:sz w:val="28"/>
                <w:lang w:val="uk-UA"/>
              </w:rPr>
            </w:pPr>
            <w:r w:rsidRPr="00173239">
              <w:rPr>
                <w:rFonts w:ascii="Times New Roman" w:hAnsi="Times New Roman" w:cs="Times New Roman"/>
                <w:sz w:val="28"/>
                <w:lang w:val="uk-UA"/>
              </w:rPr>
              <w:t>Задовільна</w:t>
            </w:r>
          </w:p>
          <w:p w14:paraId="0B5133E0" w14:textId="77777777" w:rsidR="004809E4" w:rsidRPr="00173239" w:rsidRDefault="004809E4" w:rsidP="00DA0A67">
            <w:pPr>
              <w:pStyle w:val="TableParagraph"/>
              <w:ind w:hanging="68"/>
              <w:jc w:val="center"/>
              <w:rPr>
                <w:rFonts w:ascii="Times New Roman" w:hAnsi="Times New Roman" w:cs="Times New Roman"/>
                <w:sz w:val="28"/>
                <w:lang w:val="uk-UA"/>
              </w:rPr>
            </w:pPr>
            <w:r w:rsidRPr="00173239">
              <w:rPr>
                <w:rFonts w:ascii="Times New Roman" w:hAnsi="Times New Roman" w:cs="Times New Roman"/>
                <w:sz w:val="28"/>
                <w:lang w:val="uk-UA"/>
              </w:rPr>
              <w:t>адаптація</w:t>
            </w:r>
          </w:p>
        </w:tc>
        <w:tc>
          <w:tcPr>
            <w:tcW w:w="2552" w:type="dxa"/>
            <w:vAlign w:val="center"/>
          </w:tcPr>
          <w:p w14:paraId="453FE0D5"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Напруга механізмів</w:t>
            </w:r>
          </w:p>
          <w:p w14:paraId="3EA117A8"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адаптації</w:t>
            </w:r>
          </w:p>
        </w:tc>
        <w:tc>
          <w:tcPr>
            <w:tcW w:w="2268" w:type="dxa"/>
            <w:vAlign w:val="center"/>
          </w:tcPr>
          <w:p w14:paraId="45155E6C" w14:textId="77777777" w:rsidR="004809E4" w:rsidRPr="00173239" w:rsidRDefault="004809E4" w:rsidP="00DA0A67">
            <w:pPr>
              <w:pStyle w:val="TableParagraph"/>
              <w:ind w:firstLine="2"/>
              <w:jc w:val="center"/>
              <w:rPr>
                <w:rFonts w:ascii="Times New Roman" w:hAnsi="Times New Roman" w:cs="Times New Roman"/>
                <w:sz w:val="28"/>
                <w:lang w:val="uk-UA"/>
              </w:rPr>
            </w:pPr>
            <w:r w:rsidRPr="00173239">
              <w:rPr>
                <w:rFonts w:ascii="Times New Roman" w:hAnsi="Times New Roman" w:cs="Times New Roman"/>
                <w:sz w:val="28"/>
                <w:lang w:val="uk-UA"/>
              </w:rPr>
              <w:t>Незадовільна адаптація</w:t>
            </w:r>
          </w:p>
        </w:tc>
        <w:tc>
          <w:tcPr>
            <w:tcW w:w="2126" w:type="dxa"/>
            <w:vAlign w:val="center"/>
          </w:tcPr>
          <w:p w14:paraId="5FD43FA2"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Зрив</w:t>
            </w:r>
          </w:p>
          <w:p w14:paraId="6C9A00FE"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адаптації</w:t>
            </w:r>
          </w:p>
        </w:tc>
      </w:tr>
      <w:tr w:rsidR="004809E4" w:rsidRPr="00173239" w14:paraId="046F25E1" w14:textId="77777777" w:rsidTr="00D54AE1">
        <w:trPr>
          <w:trHeight w:val="2254"/>
        </w:trPr>
        <w:tc>
          <w:tcPr>
            <w:tcW w:w="567" w:type="dxa"/>
            <w:vMerge/>
            <w:textDirection w:val="btLr"/>
            <w:vAlign w:val="center"/>
          </w:tcPr>
          <w:p w14:paraId="03A33BF0" w14:textId="77777777" w:rsidR="004809E4" w:rsidRPr="00173239" w:rsidRDefault="004809E4" w:rsidP="00DA0A67">
            <w:pPr>
              <w:pStyle w:val="TableParagraph"/>
              <w:ind w:left="113" w:right="113"/>
              <w:jc w:val="center"/>
              <w:rPr>
                <w:rFonts w:ascii="Times New Roman" w:hAnsi="Times New Roman" w:cs="Times New Roman"/>
                <w:sz w:val="28"/>
                <w:lang w:val="uk-UA"/>
              </w:rPr>
            </w:pPr>
          </w:p>
        </w:tc>
        <w:tc>
          <w:tcPr>
            <w:tcW w:w="1843" w:type="dxa"/>
            <w:vAlign w:val="center"/>
          </w:tcPr>
          <w:p w14:paraId="283F0E93"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 xml:space="preserve">до 2,59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2552" w:type="dxa"/>
            <w:vAlign w:val="center"/>
          </w:tcPr>
          <w:p w14:paraId="161EF393"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 xml:space="preserve">2,60-3,09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2268" w:type="dxa"/>
            <w:vAlign w:val="center"/>
          </w:tcPr>
          <w:p w14:paraId="3C72FD88"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 xml:space="preserve">3,10-3,49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2126" w:type="dxa"/>
            <w:vAlign w:val="center"/>
          </w:tcPr>
          <w:p w14:paraId="22752DEA"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 xml:space="preserve">3,50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 і &lt;</w:t>
            </w:r>
          </w:p>
        </w:tc>
      </w:tr>
      <w:tr w:rsidR="004809E4" w:rsidRPr="00173239" w14:paraId="734CE740" w14:textId="77777777" w:rsidTr="00D54AE1">
        <w:trPr>
          <w:trHeight w:val="2254"/>
        </w:trPr>
        <w:tc>
          <w:tcPr>
            <w:tcW w:w="567" w:type="dxa"/>
            <w:vMerge/>
            <w:textDirection w:val="btLr"/>
            <w:vAlign w:val="center"/>
          </w:tcPr>
          <w:p w14:paraId="370CE13C" w14:textId="77777777" w:rsidR="004809E4" w:rsidRPr="00173239" w:rsidRDefault="004809E4" w:rsidP="00DA0A67">
            <w:pPr>
              <w:pStyle w:val="TableParagraph"/>
              <w:ind w:left="113" w:right="113"/>
              <w:jc w:val="center"/>
              <w:rPr>
                <w:rFonts w:ascii="Times New Roman" w:hAnsi="Times New Roman" w:cs="Times New Roman"/>
                <w:sz w:val="28"/>
                <w:lang w:val="uk-UA"/>
              </w:rPr>
            </w:pPr>
          </w:p>
        </w:tc>
        <w:tc>
          <w:tcPr>
            <w:tcW w:w="1843" w:type="dxa"/>
            <w:vAlign w:val="center"/>
          </w:tcPr>
          <w:p w14:paraId="042992FE" w14:textId="77777777" w:rsidR="004809E4" w:rsidRPr="00173239" w:rsidRDefault="004809E4" w:rsidP="00DA0A67">
            <w:pPr>
              <w:pStyle w:val="TableParagraph"/>
              <w:ind w:hanging="68"/>
              <w:jc w:val="center"/>
              <w:rPr>
                <w:rFonts w:ascii="Times New Roman" w:hAnsi="Times New Roman" w:cs="Times New Roman"/>
                <w:sz w:val="28"/>
                <w:lang w:val="uk-UA"/>
              </w:rPr>
            </w:pPr>
            <w:r w:rsidRPr="00173239">
              <w:rPr>
                <w:rFonts w:ascii="Times New Roman" w:hAnsi="Times New Roman" w:cs="Times New Roman"/>
                <w:sz w:val="28"/>
                <w:lang w:val="uk-UA"/>
              </w:rPr>
              <w:t>стан здоров’я належний</w:t>
            </w:r>
          </w:p>
          <w:p w14:paraId="49F8C5BB" w14:textId="77777777" w:rsidR="004809E4" w:rsidRPr="00173239" w:rsidRDefault="004809E4" w:rsidP="00DA0A67">
            <w:pPr>
              <w:pStyle w:val="TableParagraph"/>
              <w:jc w:val="center"/>
              <w:rPr>
                <w:rFonts w:ascii="Times New Roman" w:hAnsi="Times New Roman" w:cs="Times New Roman"/>
                <w:sz w:val="28"/>
                <w:lang w:val="uk-UA"/>
              </w:rPr>
            </w:pPr>
          </w:p>
        </w:tc>
        <w:tc>
          <w:tcPr>
            <w:tcW w:w="2552" w:type="dxa"/>
            <w:vAlign w:val="center"/>
          </w:tcPr>
          <w:p w14:paraId="67C67E42" w14:textId="77777777" w:rsidR="004809E4" w:rsidRPr="00173239" w:rsidRDefault="004809E4" w:rsidP="00DA0A67">
            <w:pPr>
              <w:pStyle w:val="TableParagraph"/>
              <w:jc w:val="center"/>
              <w:rPr>
                <w:rFonts w:ascii="Times New Roman" w:hAnsi="Times New Roman" w:cs="Times New Roman"/>
                <w:sz w:val="28"/>
                <w:lang w:val="uk-UA"/>
              </w:rPr>
            </w:pPr>
          </w:p>
          <w:p w14:paraId="44E69653"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практично здоровий, але не</w:t>
            </w:r>
          </w:p>
          <w:p w14:paraId="5D21BAA7"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виключається наявність захворювань</w:t>
            </w:r>
          </w:p>
          <w:p w14:paraId="720283F6" w14:textId="77777777" w:rsidR="004809E4" w:rsidRPr="00173239" w:rsidRDefault="004809E4" w:rsidP="00DA0A67">
            <w:pPr>
              <w:pStyle w:val="TableParagraph"/>
              <w:jc w:val="center"/>
              <w:rPr>
                <w:rFonts w:ascii="Times New Roman" w:hAnsi="Times New Roman" w:cs="Times New Roman"/>
                <w:sz w:val="28"/>
                <w:lang w:val="uk-UA"/>
              </w:rPr>
            </w:pPr>
          </w:p>
        </w:tc>
        <w:tc>
          <w:tcPr>
            <w:tcW w:w="2268" w:type="dxa"/>
            <w:vAlign w:val="center"/>
          </w:tcPr>
          <w:p w14:paraId="658D78C3"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зниження функціональних можливостей серцево-судинної</w:t>
            </w:r>
            <w:r w:rsidRPr="00173239">
              <w:rPr>
                <w:rFonts w:ascii="Times New Roman" w:hAnsi="Times New Roman" w:cs="Times New Roman"/>
                <w:w w:val="99"/>
                <w:sz w:val="28"/>
                <w:lang w:val="uk-UA"/>
              </w:rPr>
              <w:t xml:space="preserve"> </w:t>
            </w:r>
            <w:r w:rsidRPr="00173239">
              <w:rPr>
                <w:rFonts w:ascii="Times New Roman" w:hAnsi="Times New Roman" w:cs="Times New Roman"/>
                <w:sz w:val="28"/>
                <w:lang w:val="uk-UA"/>
              </w:rPr>
              <w:t>системи</w:t>
            </w:r>
          </w:p>
        </w:tc>
        <w:tc>
          <w:tcPr>
            <w:tcW w:w="2126" w:type="dxa"/>
            <w:vAlign w:val="center"/>
          </w:tcPr>
          <w:p w14:paraId="7F5ECF8A" w14:textId="77777777" w:rsidR="004809E4" w:rsidRPr="00173239" w:rsidRDefault="004809E4" w:rsidP="00DA0A67">
            <w:pPr>
              <w:pStyle w:val="TableParagraph"/>
              <w:jc w:val="center"/>
              <w:rPr>
                <w:rFonts w:ascii="Times New Roman" w:hAnsi="Times New Roman" w:cs="Times New Roman"/>
                <w:sz w:val="28"/>
                <w:lang w:val="uk-UA"/>
              </w:rPr>
            </w:pPr>
            <w:r w:rsidRPr="00173239">
              <w:rPr>
                <w:rFonts w:ascii="Times New Roman" w:hAnsi="Times New Roman" w:cs="Times New Roman"/>
                <w:sz w:val="28"/>
                <w:lang w:val="uk-UA"/>
              </w:rPr>
              <w:t>різке зниження функціональних можливостей системи кровообігу</w:t>
            </w:r>
          </w:p>
        </w:tc>
      </w:tr>
    </w:tbl>
    <w:p w14:paraId="685087D8" w14:textId="77777777" w:rsidR="004809E4" w:rsidRPr="00173239" w:rsidRDefault="004809E4" w:rsidP="004809E4">
      <w:pPr>
        <w:spacing w:line="360" w:lineRule="auto"/>
        <w:ind w:firstLine="709"/>
        <w:jc w:val="both"/>
        <w:rPr>
          <w:sz w:val="28"/>
          <w:szCs w:val="28"/>
          <w:lang w:val="uk-UA"/>
        </w:rPr>
      </w:pPr>
    </w:p>
    <w:p w14:paraId="74786493" w14:textId="540A0321" w:rsidR="004809E4" w:rsidRPr="00173239" w:rsidRDefault="004809E4" w:rsidP="004809E4">
      <w:pPr>
        <w:pStyle w:val="a4"/>
        <w:numPr>
          <w:ilvl w:val="0"/>
          <w:numId w:val="25"/>
        </w:numPr>
        <w:spacing w:line="360" w:lineRule="auto"/>
        <w:ind w:left="0" w:firstLine="709"/>
        <w:jc w:val="both"/>
        <w:rPr>
          <w:sz w:val="28"/>
          <w:szCs w:val="28"/>
          <w:lang w:val="uk-UA"/>
        </w:rPr>
      </w:pPr>
      <w:r w:rsidRPr="00173239">
        <w:rPr>
          <w:sz w:val="28"/>
          <w:szCs w:val="28"/>
          <w:u w:val="single"/>
          <w:lang w:val="uk-UA"/>
        </w:rPr>
        <w:t>Гарвардський степ-тест для визначення рівня фізичної працездатності.</w:t>
      </w:r>
      <w:r w:rsidRPr="00173239">
        <w:rPr>
          <w:sz w:val="28"/>
          <w:szCs w:val="28"/>
          <w:lang w:val="uk-UA"/>
        </w:rPr>
        <w:t xml:space="preserve"> Сутність гарвардського степ-тесту полягає у підйомах на сходинку висотою 50 см для чоловіків і 43 см для жінок протягом 5 хвилин у заданому темпі. Темп руху постійний і дорівнює 30 циклам за хвилину. Кожен цикл складається з чотирьох кроків. Темп задається метрономом або за командою викладача – 120 ударів за хвилину. За командою «раз» піддослідний ставить ногу на сходинку, «два» – стає на неї двома ногами та </w:t>
      </w:r>
      <w:r w:rsidRPr="00173239">
        <w:rPr>
          <w:sz w:val="28"/>
          <w:szCs w:val="28"/>
          <w:lang w:val="uk-UA"/>
        </w:rPr>
        <w:lastRenderedPageBreak/>
        <w:t xml:space="preserve">випрямляється, «три» – опускає на підлогу ту ногу, з якої починав хід, і «чотири» – стає на підлогу двома ногами і приймає вертикальне положення. Якщо </w:t>
      </w:r>
      <w:r w:rsidR="00782D9A" w:rsidRPr="00173239">
        <w:rPr>
          <w:sz w:val="28"/>
          <w:szCs w:val="28"/>
          <w:lang w:val="uk-UA"/>
        </w:rPr>
        <w:t>хлопець</w:t>
      </w:r>
      <w:r w:rsidRPr="00173239">
        <w:rPr>
          <w:sz w:val="28"/>
          <w:szCs w:val="28"/>
          <w:lang w:val="uk-UA"/>
        </w:rPr>
        <w:t xml:space="preserve"> стомлюється і відстає від ритму на 20 секунд, дослідження припиняється й фіксується час виконаної роботи. Після завершення тесту </w:t>
      </w:r>
      <w:r w:rsidR="00782D9A" w:rsidRPr="00173239">
        <w:rPr>
          <w:sz w:val="28"/>
          <w:szCs w:val="28"/>
          <w:lang w:val="uk-UA"/>
        </w:rPr>
        <w:t xml:space="preserve">хлопець </w:t>
      </w:r>
      <w:r w:rsidRPr="00173239">
        <w:rPr>
          <w:sz w:val="28"/>
          <w:szCs w:val="28"/>
          <w:lang w:val="uk-UA"/>
        </w:rPr>
        <w:t>сідає на стілець і на першій половині другої хвилини (а2), на першій половині третьої хвилини (а3) і на першій половині четвертої хвилини (а4) за 30 с підраховує свій пульс. Критерії оцінки результатів гарвардського степ-тесту наведено у таблиці 2.3.</w:t>
      </w:r>
    </w:p>
    <w:p w14:paraId="49B745F3" w14:textId="77777777" w:rsidR="004809E4" w:rsidRPr="00173239" w:rsidRDefault="004809E4" w:rsidP="004809E4">
      <w:pPr>
        <w:pStyle w:val="a4"/>
        <w:spacing w:line="360" w:lineRule="auto"/>
        <w:ind w:left="0" w:firstLine="709"/>
        <w:jc w:val="both"/>
        <w:rPr>
          <w:sz w:val="28"/>
          <w:szCs w:val="28"/>
          <w:lang w:val="uk-UA"/>
        </w:rPr>
      </w:pPr>
      <w:r w:rsidRPr="00173239">
        <w:rPr>
          <w:sz w:val="28"/>
          <w:szCs w:val="28"/>
          <w:lang w:val="uk-UA"/>
        </w:rPr>
        <w:t>Фізичну працездатність або індекс гарвардського степ-тесту (ІГСТ) обчислюють за формулою:</w:t>
      </w:r>
    </w:p>
    <w:p w14:paraId="17036082" w14:textId="0D7B84A5" w:rsidR="004809E4" w:rsidRPr="00173239" w:rsidRDefault="004809E4" w:rsidP="00102F19">
      <w:pPr>
        <w:pStyle w:val="a4"/>
        <w:spacing w:line="360" w:lineRule="auto"/>
        <w:ind w:left="0"/>
        <w:jc w:val="center"/>
        <w:rPr>
          <w:sz w:val="28"/>
          <w:szCs w:val="28"/>
          <w:lang w:val="uk-UA"/>
        </w:rPr>
      </w:pPr>
      <w:r w:rsidRPr="00173239">
        <w:rPr>
          <w:sz w:val="28"/>
          <w:szCs w:val="28"/>
          <w:lang w:val="uk-UA"/>
        </w:rPr>
        <w:t>ІГСТ = ((час підйому в секундах) 100) : ((а2 + а3 + а4)</w:t>
      </w:r>
    </w:p>
    <w:p w14:paraId="779A1DE9" w14:textId="77777777" w:rsidR="004809E4" w:rsidRPr="00173239" w:rsidRDefault="004809E4" w:rsidP="004809E4">
      <w:pPr>
        <w:spacing w:line="360" w:lineRule="auto"/>
        <w:jc w:val="right"/>
        <w:rPr>
          <w:sz w:val="28"/>
          <w:lang w:val="uk-UA"/>
        </w:rPr>
      </w:pPr>
      <w:r w:rsidRPr="00173239">
        <w:rPr>
          <w:sz w:val="28"/>
          <w:lang w:val="uk-UA"/>
        </w:rPr>
        <w:t>Таблиця 2.3</w:t>
      </w:r>
    </w:p>
    <w:p w14:paraId="6E7A66CF" w14:textId="77777777" w:rsidR="004809E4" w:rsidRPr="00173239" w:rsidRDefault="004809E4" w:rsidP="00445090">
      <w:pPr>
        <w:pStyle w:val="1"/>
        <w:jc w:val="center"/>
        <w:rPr>
          <w:b/>
          <w:sz w:val="28"/>
          <w:szCs w:val="18"/>
        </w:rPr>
      </w:pPr>
      <w:r w:rsidRPr="00173239">
        <w:rPr>
          <w:sz w:val="28"/>
          <w:szCs w:val="18"/>
        </w:rPr>
        <w:t>Оцінка результатів гарвардського степ-тесту (</w:t>
      </w:r>
      <w:proofErr w:type="spellStart"/>
      <w:r w:rsidRPr="00173239">
        <w:rPr>
          <w:sz w:val="28"/>
          <w:szCs w:val="18"/>
        </w:rPr>
        <w:t>у.о</w:t>
      </w:r>
      <w:proofErr w:type="spellEnd"/>
      <w:r w:rsidRPr="00173239">
        <w:rPr>
          <w:sz w:val="28"/>
          <w:szCs w:val="18"/>
        </w:rPr>
        <w:t>.)</w:t>
      </w:r>
    </w:p>
    <w:tbl>
      <w:tblPr>
        <w:tblStyle w:val="TableNormal"/>
        <w:tblW w:w="9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5"/>
        <w:gridCol w:w="4751"/>
      </w:tblGrid>
      <w:tr w:rsidR="00447125" w:rsidRPr="00102F19" w14:paraId="70506415" w14:textId="77777777" w:rsidTr="00447125">
        <w:trPr>
          <w:trHeight w:val="441"/>
        </w:trPr>
        <w:tc>
          <w:tcPr>
            <w:tcW w:w="4575" w:type="dxa"/>
          </w:tcPr>
          <w:p w14:paraId="67A2C15C" w14:textId="192C7B9E" w:rsidR="00447125" w:rsidRPr="00102F19" w:rsidRDefault="00447125" w:rsidP="00447125">
            <w:pPr>
              <w:pStyle w:val="TableParagraph"/>
              <w:spacing w:line="360" w:lineRule="auto"/>
              <w:jc w:val="center"/>
              <w:rPr>
                <w:rFonts w:ascii="Times New Roman" w:hAnsi="Times New Roman" w:cs="Times New Roman"/>
                <w:b/>
                <w:bCs/>
                <w:sz w:val="28"/>
                <w:lang w:val="uk-UA"/>
              </w:rPr>
            </w:pPr>
            <w:r w:rsidRPr="00102F19">
              <w:rPr>
                <w:rFonts w:ascii="Times New Roman" w:hAnsi="Times New Roman" w:cs="Times New Roman"/>
                <w:b/>
                <w:bCs/>
                <w:sz w:val="28"/>
                <w:lang w:val="uk-UA"/>
              </w:rPr>
              <w:t>ОЦІНКА</w:t>
            </w:r>
          </w:p>
        </w:tc>
        <w:tc>
          <w:tcPr>
            <w:tcW w:w="4751" w:type="dxa"/>
          </w:tcPr>
          <w:p w14:paraId="69E0CE1F" w14:textId="06A8EA2D" w:rsidR="00447125" w:rsidRPr="00102F19" w:rsidRDefault="00447125" w:rsidP="007B6C74">
            <w:pPr>
              <w:pStyle w:val="TableParagraph"/>
              <w:spacing w:line="360" w:lineRule="auto"/>
              <w:jc w:val="center"/>
              <w:rPr>
                <w:rFonts w:ascii="Times New Roman" w:hAnsi="Times New Roman" w:cs="Times New Roman"/>
                <w:b/>
                <w:bCs/>
                <w:sz w:val="28"/>
                <w:lang w:val="uk-UA"/>
              </w:rPr>
            </w:pPr>
            <w:r w:rsidRPr="00102F19">
              <w:rPr>
                <w:rFonts w:ascii="Times New Roman" w:hAnsi="Times New Roman" w:cs="Times New Roman"/>
                <w:b/>
                <w:bCs/>
                <w:sz w:val="28"/>
                <w:lang w:val="uk-UA"/>
              </w:rPr>
              <w:t>ІГСТ</w:t>
            </w:r>
          </w:p>
        </w:tc>
      </w:tr>
      <w:tr w:rsidR="00447125" w:rsidRPr="00173239" w14:paraId="5047C0B0" w14:textId="77777777" w:rsidTr="00447125">
        <w:trPr>
          <w:trHeight w:val="441"/>
        </w:trPr>
        <w:tc>
          <w:tcPr>
            <w:tcW w:w="4575" w:type="dxa"/>
          </w:tcPr>
          <w:p w14:paraId="4739B233" w14:textId="3FD16F33"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Відмінно</w:t>
            </w:r>
          </w:p>
        </w:tc>
        <w:tc>
          <w:tcPr>
            <w:tcW w:w="4751" w:type="dxa"/>
          </w:tcPr>
          <w:p w14:paraId="0B763123" w14:textId="7DF5DB0A"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90</w:t>
            </w:r>
          </w:p>
        </w:tc>
      </w:tr>
      <w:tr w:rsidR="00447125" w:rsidRPr="00173239" w14:paraId="6CC84C80" w14:textId="77777777" w:rsidTr="00447125">
        <w:trPr>
          <w:trHeight w:val="441"/>
        </w:trPr>
        <w:tc>
          <w:tcPr>
            <w:tcW w:w="4575" w:type="dxa"/>
          </w:tcPr>
          <w:p w14:paraId="5AFF79D3"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Добре</w:t>
            </w:r>
          </w:p>
        </w:tc>
        <w:tc>
          <w:tcPr>
            <w:tcW w:w="4751" w:type="dxa"/>
          </w:tcPr>
          <w:p w14:paraId="15F18000"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80–89,9</w:t>
            </w:r>
          </w:p>
        </w:tc>
      </w:tr>
      <w:tr w:rsidR="00447125" w:rsidRPr="00173239" w14:paraId="516C30B5" w14:textId="77777777" w:rsidTr="00447125">
        <w:trPr>
          <w:trHeight w:val="441"/>
        </w:trPr>
        <w:tc>
          <w:tcPr>
            <w:tcW w:w="4575" w:type="dxa"/>
          </w:tcPr>
          <w:p w14:paraId="5B2BB5CC"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Середньо</w:t>
            </w:r>
          </w:p>
        </w:tc>
        <w:tc>
          <w:tcPr>
            <w:tcW w:w="4751" w:type="dxa"/>
          </w:tcPr>
          <w:p w14:paraId="36EA3125"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65–79,9</w:t>
            </w:r>
          </w:p>
        </w:tc>
      </w:tr>
      <w:tr w:rsidR="00447125" w:rsidRPr="00173239" w14:paraId="00A7E2C1" w14:textId="77777777" w:rsidTr="00447125">
        <w:trPr>
          <w:trHeight w:val="455"/>
        </w:trPr>
        <w:tc>
          <w:tcPr>
            <w:tcW w:w="4575" w:type="dxa"/>
          </w:tcPr>
          <w:p w14:paraId="3E95688B"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Погано</w:t>
            </w:r>
          </w:p>
        </w:tc>
        <w:tc>
          <w:tcPr>
            <w:tcW w:w="4751" w:type="dxa"/>
          </w:tcPr>
          <w:p w14:paraId="04D87FB5"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55–64,9</w:t>
            </w:r>
          </w:p>
        </w:tc>
      </w:tr>
      <w:tr w:rsidR="00447125" w:rsidRPr="00173239" w14:paraId="6EF2B97F" w14:textId="77777777" w:rsidTr="00447125">
        <w:trPr>
          <w:trHeight w:val="446"/>
        </w:trPr>
        <w:tc>
          <w:tcPr>
            <w:tcW w:w="4575" w:type="dxa"/>
          </w:tcPr>
          <w:p w14:paraId="43B2A8BB"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Дуже погано</w:t>
            </w:r>
          </w:p>
        </w:tc>
        <w:tc>
          <w:tcPr>
            <w:tcW w:w="4751" w:type="dxa"/>
          </w:tcPr>
          <w:p w14:paraId="37FFE4A1" w14:textId="77777777" w:rsidR="00447125" w:rsidRPr="00173239" w:rsidRDefault="00447125" w:rsidP="00447125">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55</w:t>
            </w:r>
          </w:p>
        </w:tc>
      </w:tr>
    </w:tbl>
    <w:p w14:paraId="70C32223" w14:textId="77777777" w:rsidR="004809E4" w:rsidRPr="00173239" w:rsidRDefault="004809E4" w:rsidP="004809E4">
      <w:pPr>
        <w:spacing w:line="360" w:lineRule="auto"/>
        <w:ind w:firstLine="709"/>
        <w:jc w:val="both"/>
        <w:rPr>
          <w:i/>
          <w:sz w:val="28"/>
          <w:szCs w:val="28"/>
          <w:lang w:val="uk-UA"/>
        </w:rPr>
      </w:pPr>
    </w:p>
    <w:p w14:paraId="0901933A" w14:textId="77777777" w:rsidR="004809E4" w:rsidRPr="00173239" w:rsidRDefault="004809E4" w:rsidP="004809E4">
      <w:pPr>
        <w:spacing w:line="360" w:lineRule="auto"/>
        <w:ind w:firstLine="709"/>
        <w:jc w:val="both"/>
        <w:rPr>
          <w:sz w:val="28"/>
          <w:szCs w:val="28"/>
          <w:lang w:val="uk-UA"/>
        </w:rPr>
      </w:pPr>
      <w:r w:rsidRPr="00173239">
        <w:rPr>
          <w:i/>
          <w:sz w:val="28"/>
          <w:szCs w:val="28"/>
          <w:lang w:val="uk-UA"/>
        </w:rPr>
        <w:t xml:space="preserve">Тестування показників </w:t>
      </w:r>
      <w:r w:rsidRPr="00173239">
        <w:rPr>
          <w:bCs/>
          <w:i/>
          <w:sz w:val="28"/>
          <w:szCs w:val="28"/>
          <w:lang w:val="uk-UA"/>
        </w:rPr>
        <w:t>фізичної підготовленості</w:t>
      </w:r>
      <w:r w:rsidRPr="00173239">
        <w:rPr>
          <w:bCs/>
          <w:sz w:val="28"/>
          <w:szCs w:val="28"/>
          <w:lang w:val="uk-UA"/>
        </w:rPr>
        <w:t xml:space="preserve"> </w:t>
      </w:r>
      <w:r w:rsidRPr="00173239">
        <w:rPr>
          <w:sz w:val="28"/>
          <w:szCs w:val="28"/>
          <w:lang w:val="uk-UA"/>
        </w:rPr>
        <w:t xml:space="preserve">проводилося за </w:t>
      </w:r>
      <w:r w:rsidRPr="00173239">
        <w:rPr>
          <w:iCs/>
          <w:sz w:val="28"/>
          <w:szCs w:val="28"/>
          <w:lang w:val="uk-UA"/>
        </w:rPr>
        <w:t xml:space="preserve">наступними тестами: </w:t>
      </w:r>
      <w:r w:rsidRPr="00173239">
        <w:rPr>
          <w:sz w:val="28"/>
          <w:szCs w:val="28"/>
          <w:lang w:val="uk-UA"/>
        </w:rPr>
        <w:t xml:space="preserve">біг на 100 м, с; </w:t>
      </w:r>
      <w:r w:rsidRPr="00173239">
        <w:rPr>
          <w:bCs/>
          <w:sz w:val="28"/>
          <w:szCs w:val="28"/>
          <w:lang w:val="uk-UA"/>
        </w:rPr>
        <w:t>ч</w:t>
      </w:r>
      <w:r w:rsidRPr="00173239">
        <w:rPr>
          <w:sz w:val="28"/>
          <w:szCs w:val="28"/>
          <w:lang w:val="uk-UA"/>
        </w:rPr>
        <w:t>овниковий біг 4x9 м,</w:t>
      </w:r>
      <w:r w:rsidRPr="00173239">
        <w:rPr>
          <w:bCs/>
          <w:sz w:val="28"/>
          <w:szCs w:val="28"/>
          <w:lang w:val="uk-UA"/>
        </w:rPr>
        <w:t xml:space="preserve"> с;</w:t>
      </w:r>
      <w:r w:rsidRPr="00173239">
        <w:rPr>
          <w:iCs/>
          <w:sz w:val="28"/>
          <w:szCs w:val="28"/>
          <w:lang w:val="uk-UA"/>
        </w:rPr>
        <w:t xml:space="preserve">  </w:t>
      </w:r>
      <w:r w:rsidRPr="00173239">
        <w:rPr>
          <w:sz w:val="28"/>
          <w:szCs w:val="28"/>
          <w:lang w:val="uk-UA"/>
        </w:rPr>
        <w:t>згинання і розгинання рук в упорі лежачи</w:t>
      </w:r>
      <w:r w:rsidRPr="00173239">
        <w:rPr>
          <w:bCs/>
          <w:sz w:val="28"/>
          <w:szCs w:val="28"/>
          <w:lang w:val="uk-UA"/>
        </w:rPr>
        <w:t>, рази; нахил тулубу вперед із положення сидячі, см; стрибок у довжину з місця, см;</w:t>
      </w:r>
      <w:r w:rsidRPr="00173239">
        <w:rPr>
          <w:iCs/>
          <w:sz w:val="28"/>
          <w:szCs w:val="28"/>
          <w:lang w:val="uk-UA"/>
        </w:rPr>
        <w:t xml:space="preserve"> </w:t>
      </w:r>
      <w:r w:rsidRPr="00173239">
        <w:rPr>
          <w:sz w:val="28"/>
          <w:szCs w:val="28"/>
          <w:lang w:val="uk-UA"/>
        </w:rPr>
        <w:t>піднімання в сід за 1 хв, рази; вис на зігнутих руках, с.</w:t>
      </w:r>
    </w:p>
    <w:p w14:paraId="1C79CAF3" w14:textId="77777777" w:rsidR="004809E4" w:rsidRPr="00173239" w:rsidRDefault="004809E4" w:rsidP="004809E4">
      <w:pPr>
        <w:pStyle w:val="a4"/>
        <w:numPr>
          <w:ilvl w:val="0"/>
          <w:numId w:val="26"/>
        </w:numPr>
        <w:tabs>
          <w:tab w:val="left" w:pos="1134"/>
        </w:tabs>
        <w:spacing w:line="360" w:lineRule="auto"/>
        <w:ind w:left="142" w:right="113" w:firstLine="567"/>
        <w:jc w:val="both"/>
        <w:rPr>
          <w:sz w:val="28"/>
          <w:szCs w:val="28"/>
          <w:lang w:val="uk-UA"/>
        </w:rPr>
      </w:pPr>
      <w:r w:rsidRPr="00173239">
        <w:rPr>
          <w:sz w:val="28"/>
          <w:szCs w:val="28"/>
          <w:lang w:val="uk-UA"/>
        </w:rPr>
        <w:t xml:space="preserve">Опис проведення тестування «Біг 100 м». За командою "На старт!" учасники тестування стають за стартову лінію в положенні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перед фінішем. Результатом тестування є час </w:t>
      </w:r>
      <w:r w:rsidRPr="00173239">
        <w:rPr>
          <w:sz w:val="28"/>
          <w:szCs w:val="28"/>
          <w:lang w:val="uk-UA"/>
        </w:rPr>
        <w:lastRenderedPageBreak/>
        <w:t xml:space="preserve">подолання дистанції з точністю до десятої частки секунди. Дозволяється тільки одна спроба. У разі відсутності стартового пістолета подається команда "Руш!" з одночасним сигналом прапорцем для хронометристів. У забігу можуть брати участь два і більше учасників, але час кожного фіксується окремо. Бігова доріжка має бути прямою, в належному стані, розділена на окремі доріжки. Тестування має </w:t>
      </w:r>
      <w:proofErr w:type="spellStart"/>
      <w:r w:rsidRPr="00173239">
        <w:rPr>
          <w:sz w:val="28"/>
          <w:szCs w:val="28"/>
          <w:lang w:val="uk-UA"/>
        </w:rPr>
        <w:t>здійснюватись</w:t>
      </w:r>
      <w:proofErr w:type="spellEnd"/>
      <w:r w:rsidRPr="00173239">
        <w:rPr>
          <w:sz w:val="28"/>
          <w:szCs w:val="28"/>
          <w:lang w:val="uk-UA"/>
        </w:rPr>
        <w:t xml:space="preserve"> у сприятливих для учасників умовах. Результати визначали у секундах.</w:t>
      </w:r>
    </w:p>
    <w:p w14:paraId="076B8C92" w14:textId="77777777" w:rsidR="004809E4" w:rsidRPr="00173239" w:rsidRDefault="004809E4" w:rsidP="004809E4">
      <w:pPr>
        <w:pStyle w:val="a4"/>
        <w:numPr>
          <w:ilvl w:val="0"/>
          <w:numId w:val="26"/>
        </w:numPr>
        <w:tabs>
          <w:tab w:val="left" w:pos="1134"/>
        </w:tabs>
        <w:spacing w:line="360" w:lineRule="auto"/>
        <w:ind w:left="142" w:right="113" w:firstLine="567"/>
        <w:jc w:val="both"/>
        <w:rPr>
          <w:sz w:val="28"/>
          <w:szCs w:val="28"/>
          <w:lang w:val="uk-UA"/>
        </w:rPr>
      </w:pPr>
      <w:r w:rsidRPr="00173239">
        <w:rPr>
          <w:sz w:val="28"/>
          <w:szCs w:val="28"/>
          <w:lang w:val="uk-UA"/>
        </w:rPr>
        <w:t>Опис проведення тестування «</w:t>
      </w:r>
      <w:proofErr w:type="spellStart"/>
      <w:r w:rsidRPr="00173239">
        <w:rPr>
          <w:sz w:val="28"/>
          <w:szCs w:val="28"/>
          <w:lang w:val="uk-UA"/>
        </w:rPr>
        <w:t>Човниковии</w:t>
      </w:r>
      <w:proofErr w:type="spellEnd"/>
      <w:r w:rsidRPr="00173239">
        <w:rPr>
          <w:sz w:val="28"/>
          <w:szCs w:val="28"/>
          <w:lang w:val="uk-UA"/>
        </w:rPr>
        <w:t xml:space="preserve">̆ біг </w:t>
      </w:r>
      <w:proofErr w:type="spellStart"/>
      <w:r w:rsidRPr="00173239">
        <w:rPr>
          <w:sz w:val="28"/>
          <w:szCs w:val="28"/>
          <w:lang w:val="uk-UA"/>
        </w:rPr>
        <w:t>4х9</w:t>
      </w:r>
      <w:proofErr w:type="spellEnd"/>
      <w:r w:rsidRPr="00173239">
        <w:rPr>
          <w:sz w:val="28"/>
          <w:szCs w:val="28"/>
          <w:lang w:val="uk-UA"/>
        </w:rPr>
        <w:t xml:space="preserve"> м». Бігова        доріжка завдовжки 9 метрів обмежена двома паралельними лініями, за кожною лінією – 2 півкола радіусом 50 сантиметрів з центром на лінії, 2 дерев'яних кубики (5x5 сантиметрів). За командою "На старт!" учасник займає положення високого старту за стартовою лінією. За командою "Руш!" він пробігає 9 метрів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та кладе в стартове коло. Результатом тестування є час від старту до моменту, коли учасник тестування поклав другий кубик у стартове коло. Результат учасника визначається за найкращою із двох спроб. Кубик слід класти в півколо, а не кидати. Якщо кубик кидається, спроба не зараховується. Бігова доріжка має бути рівною, неслизькою.</w:t>
      </w:r>
    </w:p>
    <w:p w14:paraId="43FC6AAC" w14:textId="4AA6F268" w:rsidR="004809E4" w:rsidRPr="00173239" w:rsidRDefault="004809E4" w:rsidP="004809E4">
      <w:pPr>
        <w:pStyle w:val="a4"/>
        <w:numPr>
          <w:ilvl w:val="0"/>
          <w:numId w:val="26"/>
        </w:numPr>
        <w:tabs>
          <w:tab w:val="left" w:pos="1134"/>
        </w:tabs>
        <w:spacing w:line="360" w:lineRule="auto"/>
        <w:ind w:left="142" w:right="113" w:firstLine="567"/>
        <w:jc w:val="both"/>
        <w:rPr>
          <w:sz w:val="28"/>
          <w:szCs w:val="28"/>
          <w:lang w:val="uk-UA"/>
        </w:rPr>
      </w:pPr>
      <w:r w:rsidRPr="00173239">
        <w:rPr>
          <w:sz w:val="28"/>
          <w:szCs w:val="28"/>
          <w:lang w:val="uk-UA"/>
        </w:rPr>
        <w:t xml:space="preserve">Опис проведення тестування «Згинання і розгинання рук в упорі лежачи». </w:t>
      </w:r>
      <w:r w:rsidR="004A5E2C" w:rsidRPr="00173239">
        <w:rPr>
          <w:sz w:val="28"/>
          <w:szCs w:val="28"/>
          <w:lang w:val="uk-UA"/>
        </w:rPr>
        <w:t>Хлопець</w:t>
      </w:r>
      <w:r w:rsidRPr="00173239">
        <w:rPr>
          <w:sz w:val="28"/>
          <w:szCs w:val="28"/>
          <w:lang w:val="uk-UA"/>
        </w:rPr>
        <w:t xml:space="preserve">, учасник тестування, приймає вихідне положення упор лежачи, руки прямі на ширині плечей кистями вперед, тулуб і ноги утворюють пряму лінію, пальці стоп опираються на підлогу. За командою «Можна!» </w:t>
      </w:r>
      <w:r w:rsidR="004A5E2C" w:rsidRPr="00173239">
        <w:rPr>
          <w:sz w:val="28"/>
          <w:szCs w:val="28"/>
          <w:lang w:val="uk-UA"/>
        </w:rPr>
        <w:t>хлопець</w:t>
      </w:r>
      <w:r w:rsidRPr="00173239">
        <w:rPr>
          <w:sz w:val="28"/>
          <w:szCs w:val="28"/>
          <w:lang w:val="uk-UA"/>
        </w:rPr>
        <w:t xml:space="preserve"> ритмічно з повною амплітудою повинен згинати і розгинати руки. При згинанні рук необхідно торкатися грудьми опори. Не дозволяється торкатись стегнами, змінювати пряме положення тіла і ніг, перебувати у вихідному положенні </w:t>
      </w:r>
      <w:r w:rsidRPr="00173239">
        <w:rPr>
          <w:spacing w:val="-3"/>
          <w:sz w:val="28"/>
          <w:szCs w:val="28"/>
          <w:lang w:val="uk-UA"/>
        </w:rPr>
        <w:t xml:space="preserve">із </w:t>
      </w:r>
      <w:r w:rsidRPr="00173239">
        <w:rPr>
          <w:sz w:val="28"/>
          <w:szCs w:val="28"/>
          <w:lang w:val="uk-UA"/>
        </w:rPr>
        <w:t xml:space="preserve">зігнутими руками більш як три секунди, лягати на підлогу, розгинати руки почергово, розгинати і згинати </w:t>
      </w:r>
      <w:r w:rsidRPr="00173239">
        <w:rPr>
          <w:sz w:val="28"/>
          <w:szCs w:val="28"/>
          <w:lang w:val="uk-UA"/>
        </w:rPr>
        <w:lastRenderedPageBreak/>
        <w:t>руки не з повною амплітудою. Згинання і розгинання рук, виконані з помилками, не</w:t>
      </w:r>
      <w:r w:rsidRPr="00173239">
        <w:rPr>
          <w:spacing w:val="-4"/>
          <w:sz w:val="28"/>
          <w:szCs w:val="28"/>
          <w:lang w:val="uk-UA"/>
        </w:rPr>
        <w:t xml:space="preserve"> </w:t>
      </w:r>
      <w:r w:rsidRPr="00173239">
        <w:rPr>
          <w:sz w:val="28"/>
          <w:szCs w:val="28"/>
          <w:lang w:val="uk-UA"/>
        </w:rPr>
        <w:t>зараховуються.</w:t>
      </w:r>
    </w:p>
    <w:p w14:paraId="459513B6" w14:textId="77777777" w:rsidR="004809E4" w:rsidRPr="00173239" w:rsidRDefault="004809E4" w:rsidP="004809E4">
      <w:pPr>
        <w:pStyle w:val="a4"/>
        <w:numPr>
          <w:ilvl w:val="0"/>
          <w:numId w:val="26"/>
        </w:numPr>
        <w:tabs>
          <w:tab w:val="left" w:pos="1134"/>
        </w:tabs>
        <w:spacing w:line="360" w:lineRule="auto"/>
        <w:ind w:left="142" w:right="113" w:firstLine="567"/>
        <w:jc w:val="both"/>
        <w:rPr>
          <w:sz w:val="28"/>
          <w:szCs w:val="28"/>
          <w:lang w:val="uk-UA"/>
        </w:rPr>
      </w:pPr>
      <w:r w:rsidRPr="00173239">
        <w:rPr>
          <w:sz w:val="28"/>
          <w:szCs w:val="28"/>
          <w:lang w:val="uk-UA"/>
        </w:rPr>
        <w:t>Опис проведення тестування «Нахил тулуба вперед з положення сидячи». Накреслена на підлозі лінія АБ і перпендикулярна до неї розмітка в сантиметрах (на поздовжній лінії) від 0 до 50 см. Учасник тестування сидить на підлозі босоніж так, щоб його п’яти торкались лінії АБ. Відстань між п'ятами – 20–30 см. Ступні розташовані до підлоги вертикально. Руки лежать на підлозі між колінами долонями донизу. Партнер утримує ноги на рівні колін, щоб уникнути їх згинання. За командою "Можна!" учасник тестування плавно нахиляється вперед, не згинаючи ніг, намагається дотягнутись руками якомога далі. Положення максимального нахилу слід утримувати протягом 2 с, фіксуючи пальці на розмітці. Тест повторюється двічі. Результатом тестування є позначка в сантиметрах на перпендикулярній розмітці, до якої учасник дотягнувся кінчиками пальців рук у кращій із двох спроб. Вправа повинна виконуватись плавно. Якщо учасник згинає ноги в колінах, спроба не зараховується.</w:t>
      </w:r>
    </w:p>
    <w:p w14:paraId="0322150C" w14:textId="77777777" w:rsidR="004809E4" w:rsidRPr="00173239" w:rsidRDefault="004809E4" w:rsidP="004809E4">
      <w:pPr>
        <w:pStyle w:val="a4"/>
        <w:numPr>
          <w:ilvl w:val="0"/>
          <w:numId w:val="26"/>
        </w:numPr>
        <w:tabs>
          <w:tab w:val="left" w:pos="1134"/>
        </w:tabs>
        <w:spacing w:line="360" w:lineRule="auto"/>
        <w:ind w:left="142" w:right="113" w:firstLine="567"/>
        <w:jc w:val="both"/>
        <w:rPr>
          <w:sz w:val="28"/>
          <w:szCs w:val="28"/>
          <w:lang w:val="uk-UA"/>
        </w:rPr>
      </w:pPr>
      <w:r w:rsidRPr="00173239">
        <w:rPr>
          <w:iCs/>
          <w:sz w:val="28"/>
          <w:szCs w:val="28"/>
          <w:lang w:val="uk-UA"/>
        </w:rPr>
        <w:t xml:space="preserve">Опис проведення тестування «Стрибок в довжину з місця» (максимальна швидкісна сила ніг), з вихідного положення стоячи, ноги зігнуті у коліннях; махом рук назад, відштовхнутися як можливо сильніше і стрибнути вперед. Учасник тестування стає носками до лінії, робить замах руками назад, потім різко виносить їх уперед, відштовхуючись ногами, стрибає якомога далі. Робиться дві спроби. Місце відштовхування і приземлення повинне бути на одному рівні. Зараховується </w:t>
      </w:r>
      <w:proofErr w:type="spellStart"/>
      <w:r w:rsidRPr="00173239">
        <w:rPr>
          <w:iCs/>
          <w:sz w:val="28"/>
          <w:szCs w:val="28"/>
          <w:lang w:val="uk-UA"/>
        </w:rPr>
        <w:t>кращии</w:t>
      </w:r>
      <w:proofErr w:type="spellEnd"/>
      <w:r w:rsidRPr="00173239">
        <w:rPr>
          <w:iCs/>
          <w:sz w:val="28"/>
          <w:szCs w:val="28"/>
          <w:lang w:val="uk-UA"/>
        </w:rPr>
        <w:t>̆ результат (в сантиметрах).</w:t>
      </w:r>
    </w:p>
    <w:p w14:paraId="4D8E1E5D" w14:textId="77777777" w:rsidR="004809E4" w:rsidRPr="00173239" w:rsidRDefault="004809E4" w:rsidP="004809E4">
      <w:pPr>
        <w:pStyle w:val="a4"/>
        <w:numPr>
          <w:ilvl w:val="0"/>
          <w:numId w:val="26"/>
        </w:numPr>
        <w:tabs>
          <w:tab w:val="left" w:pos="1134"/>
        </w:tabs>
        <w:spacing w:line="360" w:lineRule="auto"/>
        <w:ind w:left="142" w:right="113" w:firstLine="567"/>
        <w:jc w:val="both"/>
        <w:rPr>
          <w:sz w:val="28"/>
          <w:szCs w:val="28"/>
          <w:lang w:val="uk-UA"/>
        </w:rPr>
      </w:pPr>
      <w:r w:rsidRPr="00173239">
        <w:rPr>
          <w:iCs/>
          <w:sz w:val="28"/>
          <w:szCs w:val="28"/>
          <w:lang w:val="uk-UA"/>
        </w:rPr>
        <w:t xml:space="preserve">Опис проведення тестування «Піднімання тулуба в сід за 1 хв». Учасник тестування лягає спиною на рівну поверхню, ноги зігнути у коліннях під прямим кутом, відстань між ступнями – 30 см, пальці рук з’єднані за головою, партнер тримає його ступні таким чином, щоб п’яти торкалися полу. Виконуючи тест, учень сідає, торкається ліктями колін і </w:t>
      </w:r>
      <w:r w:rsidRPr="00173239">
        <w:rPr>
          <w:iCs/>
          <w:sz w:val="28"/>
          <w:szCs w:val="28"/>
          <w:lang w:val="uk-UA"/>
        </w:rPr>
        <w:lastRenderedPageBreak/>
        <w:t xml:space="preserve">повертається в вихідне положення, торкаючись спиною і руками мата. Результатом тестування є кількість </w:t>
      </w:r>
      <w:proofErr w:type="spellStart"/>
      <w:r w:rsidRPr="00173239">
        <w:rPr>
          <w:iCs/>
          <w:sz w:val="28"/>
          <w:szCs w:val="28"/>
          <w:lang w:val="uk-UA"/>
        </w:rPr>
        <w:t>підйомів</w:t>
      </w:r>
      <w:proofErr w:type="spellEnd"/>
      <w:r w:rsidRPr="00173239">
        <w:rPr>
          <w:iCs/>
          <w:sz w:val="28"/>
          <w:szCs w:val="28"/>
          <w:lang w:val="uk-UA"/>
        </w:rPr>
        <w:t xml:space="preserve"> тулуба за 1 хвилину.</w:t>
      </w:r>
    </w:p>
    <w:p w14:paraId="602FA7AF" w14:textId="2C5334E2" w:rsidR="004809E4" w:rsidRPr="00173239" w:rsidRDefault="004809E4" w:rsidP="00C54780">
      <w:pPr>
        <w:pStyle w:val="a4"/>
        <w:numPr>
          <w:ilvl w:val="0"/>
          <w:numId w:val="26"/>
        </w:numPr>
        <w:tabs>
          <w:tab w:val="left" w:pos="1134"/>
        </w:tabs>
        <w:spacing w:line="360" w:lineRule="auto"/>
        <w:ind w:left="0" w:right="113" w:firstLine="567"/>
        <w:jc w:val="both"/>
        <w:rPr>
          <w:sz w:val="28"/>
          <w:szCs w:val="28"/>
          <w:lang w:val="uk-UA"/>
        </w:rPr>
      </w:pPr>
      <w:r w:rsidRPr="00173239">
        <w:rPr>
          <w:iCs/>
          <w:sz w:val="28"/>
          <w:szCs w:val="28"/>
          <w:lang w:val="uk-UA"/>
        </w:rPr>
        <w:t>Опис проведення тестування «</w:t>
      </w:r>
      <w:r w:rsidRPr="00173239">
        <w:rPr>
          <w:sz w:val="29"/>
          <w:lang w:val="uk-UA"/>
        </w:rPr>
        <w:t>Вис на зігнутих руках</w:t>
      </w:r>
      <w:r w:rsidRPr="00173239">
        <w:rPr>
          <w:iCs/>
          <w:sz w:val="28"/>
          <w:szCs w:val="28"/>
          <w:lang w:val="uk-UA"/>
        </w:rPr>
        <w:t xml:space="preserve">». </w:t>
      </w:r>
      <w:r w:rsidR="004A5E2C" w:rsidRPr="00173239">
        <w:rPr>
          <w:sz w:val="29"/>
          <w:lang w:val="uk-UA"/>
        </w:rPr>
        <w:t>Хлопець</w:t>
      </w:r>
      <w:r w:rsidRPr="00173239">
        <w:rPr>
          <w:sz w:val="29"/>
          <w:lang w:val="uk-UA"/>
        </w:rPr>
        <w:t>, учасник тестування, стає на лаву і хватом зверху (долонями вперед) береться за перекладину зігнутими руками так, щоб підборіддя перебувало над</w:t>
      </w:r>
      <w:r w:rsidRPr="00173239">
        <w:rPr>
          <w:spacing w:val="10"/>
          <w:sz w:val="29"/>
          <w:lang w:val="uk-UA"/>
        </w:rPr>
        <w:t xml:space="preserve"> </w:t>
      </w:r>
      <w:r w:rsidRPr="00173239">
        <w:rPr>
          <w:sz w:val="29"/>
          <w:lang w:val="uk-UA"/>
        </w:rPr>
        <w:t>перекладиною.</w:t>
      </w:r>
      <w:r w:rsidRPr="00173239">
        <w:rPr>
          <w:spacing w:val="13"/>
          <w:sz w:val="29"/>
          <w:lang w:val="uk-UA"/>
        </w:rPr>
        <w:t xml:space="preserve"> </w:t>
      </w:r>
      <w:r w:rsidRPr="00173239">
        <w:rPr>
          <w:sz w:val="29"/>
          <w:lang w:val="uk-UA"/>
        </w:rPr>
        <w:t>Коли</w:t>
      </w:r>
      <w:r w:rsidRPr="00173239">
        <w:rPr>
          <w:spacing w:val="12"/>
          <w:sz w:val="29"/>
          <w:lang w:val="uk-UA"/>
        </w:rPr>
        <w:t xml:space="preserve"> </w:t>
      </w:r>
      <w:r w:rsidRPr="00173239">
        <w:rPr>
          <w:sz w:val="29"/>
          <w:lang w:val="uk-UA"/>
        </w:rPr>
        <w:t>він</w:t>
      </w:r>
      <w:r w:rsidRPr="00173239">
        <w:rPr>
          <w:spacing w:val="9"/>
          <w:sz w:val="29"/>
          <w:lang w:val="uk-UA"/>
        </w:rPr>
        <w:t xml:space="preserve"> </w:t>
      </w:r>
      <w:r w:rsidRPr="00173239">
        <w:rPr>
          <w:sz w:val="29"/>
          <w:lang w:val="uk-UA"/>
        </w:rPr>
        <w:t>зайняв</w:t>
      </w:r>
      <w:r w:rsidRPr="00173239">
        <w:rPr>
          <w:spacing w:val="7"/>
          <w:sz w:val="29"/>
          <w:lang w:val="uk-UA"/>
        </w:rPr>
        <w:t xml:space="preserve"> </w:t>
      </w:r>
      <w:r w:rsidRPr="00173239">
        <w:rPr>
          <w:sz w:val="29"/>
          <w:lang w:val="uk-UA"/>
        </w:rPr>
        <w:t>вихідне</w:t>
      </w:r>
      <w:r w:rsidRPr="00173239">
        <w:rPr>
          <w:spacing w:val="10"/>
          <w:sz w:val="29"/>
          <w:lang w:val="uk-UA"/>
        </w:rPr>
        <w:t xml:space="preserve"> </w:t>
      </w:r>
      <w:r w:rsidRPr="00173239">
        <w:rPr>
          <w:sz w:val="29"/>
          <w:lang w:val="uk-UA"/>
        </w:rPr>
        <w:t>положення</w:t>
      </w:r>
      <w:r w:rsidRPr="00173239">
        <w:rPr>
          <w:spacing w:val="10"/>
          <w:sz w:val="29"/>
          <w:lang w:val="uk-UA"/>
        </w:rPr>
        <w:t xml:space="preserve"> </w:t>
      </w:r>
      <w:r w:rsidRPr="00173239">
        <w:rPr>
          <w:sz w:val="29"/>
          <w:lang w:val="uk-UA"/>
        </w:rPr>
        <w:t>і</w:t>
      </w:r>
      <w:r w:rsidRPr="00173239">
        <w:rPr>
          <w:spacing w:val="10"/>
          <w:sz w:val="29"/>
          <w:lang w:val="uk-UA"/>
        </w:rPr>
        <w:t xml:space="preserve"> </w:t>
      </w:r>
      <w:r w:rsidRPr="00173239">
        <w:rPr>
          <w:sz w:val="29"/>
          <w:lang w:val="uk-UA"/>
        </w:rPr>
        <w:t xml:space="preserve">готовий виконувати тест, подається команда «Можна!», за якою </w:t>
      </w:r>
      <w:r w:rsidR="004A5E2C" w:rsidRPr="00173239">
        <w:rPr>
          <w:sz w:val="29"/>
          <w:lang w:val="uk-UA"/>
        </w:rPr>
        <w:t>хлопець</w:t>
      </w:r>
      <w:r w:rsidRPr="00173239">
        <w:rPr>
          <w:sz w:val="29"/>
          <w:lang w:val="uk-UA"/>
        </w:rPr>
        <w:t xml:space="preserve"> перестає опиратись ногами і повисає на зігнутих руках (підборіддя перебуває над перекладиною). Результатом тестування є час (с), упродовж якого </w:t>
      </w:r>
      <w:r w:rsidR="004A5E2C" w:rsidRPr="00173239">
        <w:rPr>
          <w:sz w:val="29"/>
          <w:lang w:val="uk-UA"/>
        </w:rPr>
        <w:t>хлопець</w:t>
      </w:r>
      <w:r w:rsidRPr="00173239">
        <w:rPr>
          <w:sz w:val="29"/>
          <w:lang w:val="uk-UA"/>
        </w:rPr>
        <w:t xml:space="preserve"> зберігає положення вису на зігнутих руках.</w:t>
      </w:r>
    </w:p>
    <w:p w14:paraId="1F40C383" w14:textId="77777777" w:rsidR="004809E4" w:rsidRPr="00173239" w:rsidRDefault="004809E4" w:rsidP="00223514">
      <w:pPr>
        <w:pStyle w:val="a5"/>
        <w:spacing w:line="360" w:lineRule="auto"/>
        <w:ind w:firstLine="708"/>
        <w:jc w:val="both"/>
        <w:rPr>
          <w:sz w:val="28"/>
          <w:szCs w:val="32"/>
          <w:lang w:val="uk-UA"/>
        </w:rPr>
      </w:pPr>
      <w:r w:rsidRPr="00173239">
        <w:rPr>
          <w:i/>
          <w:sz w:val="28"/>
          <w:szCs w:val="32"/>
          <w:lang w:val="uk-UA"/>
        </w:rPr>
        <w:t>Методи математичної статистики</w:t>
      </w:r>
      <w:r w:rsidRPr="00173239">
        <w:rPr>
          <w:sz w:val="28"/>
          <w:szCs w:val="32"/>
          <w:lang w:val="uk-UA"/>
        </w:rPr>
        <w:t>: використовувались для обробки та порівняльного аналізу отриманих результатів проведених експериментальних досліджень з використанням статистичної програми «</w:t>
      </w:r>
      <w:proofErr w:type="spellStart"/>
      <w:r w:rsidRPr="00173239">
        <w:rPr>
          <w:sz w:val="28"/>
          <w:szCs w:val="32"/>
          <w:lang w:val="uk-UA"/>
        </w:rPr>
        <w:t>Statistica</w:t>
      </w:r>
      <w:proofErr w:type="spellEnd"/>
      <w:r w:rsidRPr="00173239">
        <w:rPr>
          <w:sz w:val="28"/>
          <w:szCs w:val="32"/>
          <w:lang w:val="uk-UA"/>
        </w:rPr>
        <w:t xml:space="preserve"> 6.0» [20, 35]. Було використано параметричні методи математичної статистики: методика порівняння середніх арифметичних значень двох зв’язаних та незв’язаних сукупностей, яка ґрунтується на порівнянні розрахункового і табличного значення t-критерію </w:t>
      </w:r>
      <w:proofErr w:type="spellStart"/>
      <w:r w:rsidRPr="00173239">
        <w:rPr>
          <w:sz w:val="28"/>
          <w:szCs w:val="32"/>
          <w:lang w:val="uk-UA"/>
        </w:rPr>
        <w:t>Ст’юдента</w:t>
      </w:r>
      <w:proofErr w:type="spellEnd"/>
      <w:r w:rsidRPr="00173239">
        <w:rPr>
          <w:sz w:val="28"/>
          <w:szCs w:val="32"/>
          <w:lang w:val="uk-UA"/>
        </w:rPr>
        <w:t>.</w:t>
      </w:r>
    </w:p>
    <w:p w14:paraId="12993163" w14:textId="77777777" w:rsidR="004809E4" w:rsidRPr="00173239" w:rsidRDefault="004809E4" w:rsidP="00606364">
      <w:pPr>
        <w:pStyle w:val="a4"/>
        <w:spacing w:line="360" w:lineRule="auto"/>
        <w:ind w:left="0" w:firstLine="709"/>
        <w:jc w:val="both"/>
        <w:rPr>
          <w:sz w:val="32"/>
          <w:szCs w:val="32"/>
          <w:lang w:val="uk-UA"/>
        </w:rPr>
      </w:pPr>
    </w:p>
    <w:p w14:paraId="1A0870AB" w14:textId="77777777" w:rsidR="004809E4" w:rsidRPr="00173239" w:rsidRDefault="004809E4" w:rsidP="004809E4">
      <w:pPr>
        <w:spacing w:line="360" w:lineRule="auto"/>
        <w:ind w:right="113" w:firstLine="709"/>
        <w:jc w:val="both"/>
        <w:rPr>
          <w:sz w:val="28"/>
          <w:szCs w:val="28"/>
          <w:lang w:val="uk-UA"/>
        </w:rPr>
      </w:pPr>
      <w:r w:rsidRPr="00173239">
        <w:rPr>
          <w:sz w:val="28"/>
          <w:szCs w:val="28"/>
          <w:lang w:val="uk-UA"/>
        </w:rPr>
        <w:t>2.3 Організація дослідження</w:t>
      </w:r>
    </w:p>
    <w:p w14:paraId="50D71175" w14:textId="77777777" w:rsidR="004809E4" w:rsidRPr="00173239" w:rsidRDefault="004809E4" w:rsidP="004809E4">
      <w:pPr>
        <w:spacing w:line="360" w:lineRule="auto"/>
        <w:jc w:val="both"/>
        <w:rPr>
          <w:sz w:val="28"/>
          <w:szCs w:val="28"/>
          <w:lang w:val="uk-UA"/>
        </w:rPr>
      </w:pPr>
      <w:r w:rsidRPr="00173239">
        <w:rPr>
          <w:sz w:val="28"/>
          <w:szCs w:val="28"/>
          <w:lang w:val="uk-UA"/>
        </w:rPr>
        <w:t xml:space="preserve"> </w:t>
      </w:r>
    </w:p>
    <w:p w14:paraId="1880B4F0" w14:textId="01D82A03" w:rsidR="00BD39C2" w:rsidRPr="00173239" w:rsidRDefault="004809E4" w:rsidP="004809E4">
      <w:pPr>
        <w:spacing w:line="360" w:lineRule="auto"/>
        <w:ind w:firstLine="708"/>
        <w:jc w:val="both"/>
        <w:rPr>
          <w:iCs/>
          <w:sz w:val="28"/>
          <w:szCs w:val="28"/>
          <w:lang w:val="uk-UA"/>
        </w:rPr>
      </w:pPr>
      <w:r w:rsidRPr="00173239">
        <w:rPr>
          <w:iCs/>
          <w:sz w:val="28"/>
          <w:szCs w:val="28"/>
          <w:lang w:val="uk-UA"/>
        </w:rPr>
        <w:t>Відповідно до мети і завдань дослідження нами з вересня 20</w:t>
      </w:r>
      <w:r w:rsidR="00BD39C2" w:rsidRPr="00173239">
        <w:rPr>
          <w:iCs/>
          <w:sz w:val="28"/>
          <w:szCs w:val="28"/>
          <w:lang w:val="uk-UA"/>
        </w:rPr>
        <w:t>20</w:t>
      </w:r>
      <w:r w:rsidRPr="00173239">
        <w:rPr>
          <w:iCs/>
          <w:sz w:val="28"/>
          <w:szCs w:val="28"/>
          <w:lang w:val="uk-UA"/>
        </w:rPr>
        <w:t xml:space="preserve"> р. по травень 20</w:t>
      </w:r>
      <w:r w:rsidR="00BD39C2" w:rsidRPr="00173239">
        <w:rPr>
          <w:iCs/>
          <w:sz w:val="28"/>
          <w:szCs w:val="28"/>
          <w:lang w:val="uk-UA"/>
        </w:rPr>
        <w:t>21</w:t>
      </w:r>
      <w:r w:rsidRPr="00173239">
        <w:rPr>
          <w:iCs/>
          <w:sz w:val="28"/>
          <w:szCs w:val="28"/>
          <w:lang w:val="uk-UA"/>
        </w:rPr>
        <w:t xml:space="preserve"> р. було проведене обстеження </w:t>
      </w:r>
      <w:r w:rsidR="009F67A2" w:rsidRPr="00173239">
        <w:rPr>
          <w:iCs/>
          <w:sz w:val="28"/>
          <w:szCs w:val="28"/>
          <w:lang w:val="uk-UA"/>
        </w:rPr>
        <w:t>хлопців середнього шкільного віку</w:t>
      </w:r>
      <w:r w:rsidR="0037322E">
        <w:rPr>
          <w:iCs/>
          <w:sz w:val="28"/>
          <w:szCs w:val="28"/>
          <w:lang w:val="uk-UA"/>
        </w:rPr>
        <w:t xml:space="preserve"> </w:t>
      </w:r>
      <w:r w:rsidR="0037322E" w:rsidRPr="0037322E">
        <w:rPr>
          <w:iCs/>
          <w:sz w:val="28"/>
          <w:szCs w:val="28"/>
          <w:lang w:val="uk-UA"/>
        </w:rPr>
        <w:t>Комунально</w:t>
      </w:r>
      <w:r w:rsidR="0037322E">
        <w:rPr>
          <w:iCs/>
          <w:sz w:val="28"/>
          <w:szCs w:val="28"/>
          <w:lang w:val="uk-UA"/>
        </w:rPr>
        <w:t>го</w:t>
      </w:r>
      <w:r w:rsidR="0037322E" w:rsidRPr="0037322E">
        <w:rPr>
          <w:iCs/>
          <w:sz w:val="28"/>
          <w:szCs w:val="28"/>
          <w:lang w:val="uk-UA"/>
        </w:rPr>
        <w:t xml:space="preserve"> заклад</w:t>
      </w:r>
      <w:r w:rsidR="0037322E">
        <w:rPr>
          <w:iCs/>
          <w:sz w:val="28"/>
          <w:szCs w:val="28"/>
          <w:lang w:val="uk-UA"/>
        </w:rPr>
        <w:t>у</w:t>
      </w:r>
      <w:r w:rsidR="0037322E" w:rsidRPr="0037322E">
        <w:rPr>
          <w:iCs/>
          <w:sz w:val="28"/>
          <w:szCs w:val="28"/>
          <w:lang w:val="uk-UA"/>
        </w:rPr>
        <w:t xml:space="preserve"> освіти "Середня загальноосвітня школа  № 17" Дніпровської міської ради</w:t>
      </w:r>
      <w:r w:rsidRPr="00173239">
        <w:rPr>
          <w:iCs/>
          <w:sz w:val="28"/>
          <w:szCs w:val="28"/>
          <w:lang w:val="uk-UA"/>
        </w:rPr>
        <w:t xml:space="preserve">, які за станом здоров’я відносились до основної медичної групи з фізичного виховання. Загальна кількість досліджуваного контингенту становила 40 чоловік, 20 з яких відвідували секцію з </w:t>
      </w:r>
      <w:r w:rsidR="009F67A2" w:rsidRPr="00173239">
        <w:rPr>
          <w:sz w:val="28"/>
          <w:szCs w:val="28"/>
          <w:lang w:val="uk-UA"/>
        </w:rPr>
        <w:t xml:space="preserve">футболу </w:t>
      </w:r>
      <w:r w:rsidRPr="00173239">
        <w:rPr>
          <w:iCs/>
          <w:sz w:val="28"/>
          <w:szCs w:val="28"/>
          <w:lang w:val="uk-UA"/>
        </w:rPr>
        <w:t xml:space="preserve">(експериментальна група – ЕГ). Решта – 20 чоловік – відвідувала лише пари з фізичної культури (контрольна група – КГ). </w:t>
      </w:r>
    </w:p>
    <w:p w14:paraId="65C59E54" w14:textId="0C043562" w:rsidR="004809E4" w:rsidRPr="00173239" w:rsidRDefault="004809E4" w:rsidP="004809E4">
      <w:pPr>
        <w:spacing w:line="360" w:lineRule="auto"/>
        <w:ind w:firstLine="708"/>
        <w:jc w:val="both"/>
        <w:rPr>
          <w:sz w:val="28"/>
          <w:szCs w:val="28"/>
          <w:lang w:val="uk-UA"/>
        </w:rPr>
      </w:pPr>
      <w:r w:rsidRPr="00173239">
        <w:rPr>
          <w:sz w:val="28"/>
          <w:szCs w:val="28"/>
          <w:lang w:val="uk-UA"/>
        </w:rPr>
        <w:lastRenderedPageBreak/>
        <w:t xml:space="preserve">Секційні заняття з </w:t>
      </w:r>
      <w:r w:rsidR="009F67A2" w:rsidRPr="00173239">
        <w:rPr>
          <w:sz w:val="28"/>
          <w:szCs w:val="28"/>
          <w:lang w:val="uk-UA"/>
        </w:rPr>
        <w:t>фут</w:t>
      </w:r>
      <w:r w:rsidRPr="00173239">
        <w:rPr>
          <w:sz w:val="28"/>
          <w:szCs w:val="28"/>
          <w:lang w:val="uk-UA"/>
        </w:rPr>
        <w:t>болу проводилися 3 рази на тиждень тривалістю 2 академічні години.</w:t>
      </w:r>
      <w:r w:rsidRPr="00173239">
        <w:rPr>
          <w:lang w:val="uk-UA"/>
        </w:rPr>
        <w:t xml:space="preserve"> </w:t>
      </w:r>
      <w:r w:rsidR="00782D9A" w:rsidRPr="00173239">
        <w:rPr>
          <w:sz w:val="28"/>
          <w:szCs w:val="28"/>
          <w:lang w:val="uk-UA"/>
        </w:rPr>
        <w:t>Хлопці</w:t>
      </w:r>
      <w:r w:rsidRPr="00173239">
        <w:rPr>
          <w:sz w:val="28"/>
          <w:szCs w:val="28"/>
          <w:lang w:val="uk-UA"/>
        </w:rPr>
        <w:t xml:space="preserve"> добирались за принципом однорідності</w:t>
      </w:r>
      <w:r w:rsidR="00782D9A" w:rsidRPr="00173239">
        <w:rPr>
          <w:sz w:val="28"/>
          <w:szCs w:val="28"/>
          <w:lang w:val="uk-UA"/>
        </w:rPr>
        <w:t xml:space="preserve">, які </w:t>
      </w:r>
      <w:r w:rsidRPr="00173239">
        <w:rPr>
          <w:sz w:val="28"/>
          <w:szCs w:val="28"/>
          <w:lang w:val="uk-UA"/>
        </w:rPr>
        <w:t>до початку експерименту мали однаково низький рівень фізичної підготовленості.</w:t>
      </w:r>
    </w:p>
    <w:p w14:paraId="1E25705D" w14:textId="77777777" w:rsidR="00155533" w:rsidRPr="00173239" w:rsidRDefault="004809E4" w:rsidP="004809E4">
      <w:pPr>
        <w:spacing w:line="360" w:lineRule="auto"/>
        <w:ind w:firstLine="708"/>
        <w:jc w:val="both"/>
        <w:rPr>
          <w:iCs/>
          <w:sz w:val="28"/>
          <w:szCs w:val="28"/>
          <w:lang w:val="uk-UA"/>
        </w:rPr>
      </w:pPr>
      <w:r w:rsidRPr="00173239">
        <w:rPr>
          <w:iCs/>
          <w:sz w:val="28"/>
          <w:szCs w:val="28"/>
          <w:lang w:val="uk-UA"/>
        </w:rPr>
        <w:t xml:space="preserve">Упродовж дослідження проведено теоретичний аналіз наукової та методичної літератури. На основі узагальнення результатів аналізу та практичного досвіду фізичного виховання </w:t>
      </w:r>
      <w:r w:rsidR="009F67A2" w:rsidRPr="00173239">
        <w:rPr>
          <w:iCs/>
          <w:sz w:val="28"/>
          <w:szCs w:val="28"/>
          <w:lang w:val="uk-UA"/>
        </w:rPr>
        <w:t>хлопців</w:t>
      </w:r>
      <w:r w:rsidRPr="00173239">
        <w:rPr>
          <w:iCs/>
          <w:sz w:val="28"/>
          <w:szCs w:val="28"/>
          <w:lang w:val="uk-UA"/>
        </w:rPr>
        <w:t xml:space="preserve"> </w:t>
      </w:r>
      <w:r w:rsidR="00155533" w:rsidRPr="00173239">
        <w:rPr>
          <w:iCs/>
          <w:sz w:val="28"/>
          <w:szCs w:val="28"/>
          <w:lang w:val="uk-UA"/>
        </w:rPr>
        <w:t xml:space="preserve">середнього шкільного віку </w:t>
      </w:r>
      <w:r w:rsidRPr="00173239">
        <w:rPr>
          <w:iCs/>
          <w:sz w:val="28"/>
          <w:szCs w:val="28"/>
          <w:lang w:val="uk-UA"/>
        </w:rPr>
        <w:t xml:space="preserve">обґрунтовано методологічні засади дослідження, визначено його об’єкт і предмет, сформульовано мету, завдання, окреслено та конкретизовано методи дослідження. </w:t>
      </w:r>
    </w:p>
    <w:p w14:paraId="6957DAC6" w14:textId="45A1E08F" w:rsidR="004809E4" w:rsidRPr="00173239" w:rsidRDefault="004809E4" w:rsidP="004809E4">
      <w:pPr>
        <w:spacing w:line="360" w:lineRule="auto"/>
        <w:ind w:firstLine="708"/>
        <w:jc w:val="both"/>
        <w:rPr>
          <w:iCs/>
          <w:sz w:val="28"/>
          <w:szCs w:val="28"/>
          <w:lang w:val="uk-UA"/>
        </w:rPr>
      </w:pPr>
      <w:r w:rsidRPr="00173239">
        <w:rPr>
          <w:iCs/>
          <w:sz w:val="28"/>
          <w:szCs w:val="28"/>
          <w:lang w:val="uk-UA"/>
        </w:rPr>
        <w:t>Визначено рів</w:t>
      </w:r>
      <w:r w:rsidR="00155533" w:rsidRPr="00173239">
        <w:rPr>
          <w:iCs/>
          <w:sz w:val="28"/>
          <w:szCs w:val="28"/>
          <w:lang w:val="uk-UA"/>
        </w:rPr>
        <w:t>ень</w:t>
      </w:r>
      <w:r w:rsidRPr="00173239">
        <w:rPr>
          <w:iCs/>
          <w:sz w:val="28"/>
          <w:szCs w:val="28"/>
          <w:lang w:val="uk-UA"/>
        </w:rPr>
        <w:t xml:space="preserve"> фізичної </w:t>
      </w:r>
      <w:r w:rsidR="00155533" w:rsidRPr="00173239">
        <w:rPr>
          <w:iCs/>
          <w:sz w:val="28"/>
          <w:szCs w:val="28"/>
          <w:lang w:val="uk-UA"/>
        </w:rPr>
        <w:t xml:space="preserve">та функціональної </w:t>
      </w:r>
      <w:r w:rsidRPr="00173239">
        <w:rPr>
          <w:iCs/>
          <w:sz w:val="28"/>
          <w:szCs w:val="28"/>
          <w:lang w:val="uk-UA"/>
        </w:rPr>
        <w:t xml:space="preserve">підготовленості </w:t>
      </w:r>
      <w:r w:rsidR="00844B28" w:rsidRPr="00173239">
        <w:rPr>
          <w:iCs/>
          <w:sz w:val="28"/>
          <w:szCs w:val="28"/>
          <w:lang w:val="uk-UA"/>
        </w:rPr>
        <w:t>хлопців середнього шкільного віку</w:t>
      </w:r>
      <w:r w:rsidRPr="00173239">
        <w:rPr>
          <w:iCs/>
          <w:sz w:val="28"/>
          <w:szCs w:val="28"/>
          <w:lang w:val="uk-UA"/>
        </w:rPr>
        <w:t xml:space="preserve">. Згідно з отриманими результатами сформовано одну експериментальну (ЕГ) та одну контрольну (КГ) групи. Для досягнення параметрів однорідності у досліджуваних групах здійснено вибіркове групування </w:t>
      </w:r>
      <w:r w:rsidR="00844B28" w:rsidRPr="00173239">
        <w:rPr>
          <w:iCs/>
          <w:sz w:val="28"/>
          <w:szCs w:val="28"/>
          <w:lang w:val="uk-UA"/>
        </w:rPr>
        <w:t>х</w:t>
      </w:r>
      <w:r w:rsidR="009F67A2" w:rsidRPr="00173239">
        <w:rPr>
          <w:iCs/>
          <w:sz w:val="28"/>
          <w:szCs w:val="28"/>
          <w:lang w:val="uk-UA"/>
        </w:rPr>
        <w:t>лопців середнього шкільного віку</w:t>
      </w:r>
      <w:r w:rsidRPr="00173239">
        <w:rPr>
          <w:iCs/>
          <w:sz w:val="28"/>
          <w:szCs w:val="28"/>
          <w:lang w:val="uk-UA"/>
        </w:rPr>
        <w:t>.</w:t>
      </w:r>
    </w:p>
    <w:p w14:paraId="6A70CB19" w14:textId="6E30B007" w:rsidR="004809E4" w:rsidRPr="00173239" w:rsidRDefault="004809E4" w:rsidP="004809E4">
      <w:pPr>
        <w:spacing w:line="360" w:lineRule="auto"/>
        <w:ind w:firstLine="708"/>
        <w:jc w:val="both"/>
        <w:rPr>
          <w:iCs/>
          <w:sz w:val="28"/>
          <w:szCs w:val="28"/>
          <w:lang w:val="uk-UA"/>
        </w:rPr>
      </w:pPr>
      <w:r w:rsidRPr="00173239">
        <w:rPr>
          <w:iCs/>
          <w:sz w:val="28"/>
          <w:szCs w:val="28"/>
          <w:lang w:val="uk-UA"/>
        </w:rPr>
        <w:t xml:space="preserve">Для визначення ефективності занять з </w:t>
      </w:r>
      <w:r w:rsidR="00782D9A" w:rsidRPr="00173239">
        <w:rPr>
          <w:iCs/>
          <w:sz w:val="28"/>
          <w:szCs w:val="28"/>
          <w:lang w:val="uk-UA"/>
        </w:rPr>
        <w:t>фут</w:t>
      </w:r>
      <w:r w:rsidRPr="00173239">
        <w:rPr>
          <w:iCs/>
          <w:sz w:val="28"/>
          <w:szCs w:val="28"/>
          <w:lang w:val="uk-UA"/>
        </w:rPr>
        <w:t xml:space="preserve">болу </w:t>
      </w:r>
      <w:r w:rsidR="00844B28" w:rsidRPr="00173239">
        <w:rPr>
          <w:iCs/>
          <w:sz w:val="28"/>
          <w:szCs w:val="28"/>
          <w:lang w:val="uk-UA"/>
        </w:rPr>
        <w:t xml:space="preserve">хлопців середнього шкільного віку </w:t>
      </w:r>
      <w:r w:rsidRPr="00173239">
        <w:rPr>
          <w:iCs/>
          <w:sz w:val="28"/>
          <w:szCs w:val="28"/>
          <w:lang w:val="uk-UA"/>
        </w:rPr>
        <w:t xml:space="preserve">ЕГ та КГ проведено порівняльний аналіз вихідного (вересень), проміжного (січень) та досягнутого (травень) рівнів їх фізичної та функціональної підготовленості. Після статистичної обробки підсумкових результатів тестування завершено їхнє теоретичне узагальнення. За допомогою методу математико-статистичного аналізу опрацьовано показники </w:t>
      </w:r>
      <w:r w:rsidR="001F5648" w:rsidRPr="00173239">
        <w:rPr>
          <w:iCs/>
          <w:sz w:val="28"/>
          <w:szCs w:val="28"/>
          <w:lang w:val="uk-UA"/>
        </w:rPr>
        <w:t>хлопців</w:t>
      </w:r>
      <w:r w:rsidRPr="00173239">
        <w:rPr>
          <w:iCs/>
          <w:sz w:val="28"/>
          <w:szCs w:val="28"/>
          <w:lang w:val="uk-UA"/>
        </w:rPr>
        <w:t xml:space="preserve"> досліджуваної вибірки.</w:t>
      </w:r>
    </w:p>
    <w:p w14:paraId="37A3EE12" w14:textId="463B1647" w:rsidR="0059270D" w:rsidRPr="00173239" w:rsidRDefault="0059270D" w:rsidP="0059270D">
      <w:pPr>
        <w:spacing w:line="360" w:lineRule="auto"/>
        <w:ind w:firstLine="567"/>
        <w:jc w:val="both"/>
        <w:rPr>
          <w:color w:val="000000"/>
          <w:sz w:val="28"/>
          <w:lang w:val="uk-UA"/>
        </w:rPr>
      </w:pPr>
      <w:r w:rsidRPr="00173239">
        <w:rPr>
          <w:color w:val="000000"/>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w:t>
      </w:r>
      <w:r w:rsidR="00326DEB" w:rsidRPr="00173239">
        <w:rPr>
          <w:color w:val="000000"/>
          <w:sz w:val="28"/>
          <w:lang w:val="uk-UA"/>
        </w:rPr>
        <w:t xml:space="preserve">ті </w:t>
      </w:r>
      <w:proofErr w:type="spellStart"/>
      <w:r w:rsidR="00326DEB" w:rsidRPr="00173239">
        <w:rPr>
          <w:color w:val="000000"/>
          <w:sz w:val="28"/>
          <w:lang w:val="uk-UA"/>
        </w:rPr>
        <w:t>Ст’юдента</w:t>
      </w:r>
      <w:proofErr w:type="spellEnd"/>
      <w:r w:rsidRPr="00173239">
        <w:rPr>
          <w:color w:val="000000"/>
          <w:sz w:val="28"/>
          <w:lang w:val="uk-UA"/>
        </w:rPr>
        <w:t>.</w:t>
      </w:r>
    </w:p>
    <w:p w14:paraId="26F1060D" w14:textId="77777777" w:rsidR="0059270D" w:rsidRPr="00173239" w:rsidRDefault="0059270D" w:rsidP="0059270D">
      <w:pPr>
        <w:spacing w:line="360" w:lineRule="auto"/>
        <w:ind w:firstLine="567"/>
        <w:jc w:val="both"/>
        <w:rPr>
          <w:bCs/>
          <w:spacing w:val="-4"/>
          <w:sz w:val="28"/>
          <w:szCs w:val="28"/>
          <w:lang w:val="uk-UA"/>
        </w:rPr>
      </w:pPr>
    </w:p>
    <w:p w14:paraId="1A8A3237" w14:textId="77777777" w:rsidR="005C6DBA" w:rsidRPr="00173239" w:rsidRDefault="005C6DBA" w:rsidP="00C707DB">
      <w:pPr>
        <w:pStyle w:val="a4"/>
        <w:jc w:val="center"/>
        <w:rPr>
          <w:sz w:val="28"/>
          <w:szCs w:val="28"/>
          <w:lang w:val="uk-UA"/>
        </w:rPr>
      </w:pPr>
    </w:p>
    <w:p w14:paraId="39FC3CE4" w14:textId="77777777" w:rsidR="005C6DBA" w:rsidRPr="00173239" w:rsidRDefault="005C6DBA" w:rsidP="00C707DB">
      <w:pPr>
        <w:pStyle w:val="a4"/>
        <w:jc w:val="center"/>
        <w:rPr>
          <w:sz w:val="28"/>
          <w:szCs w:val="28"/>
          <w:lang w:val="uk-UA"/>
        </w:rPr>
      </w:pPr>
    </w:p>
    <w:p w14:paraId="1A9C745B" w14:textId="1C88B0FE" w:rsidR="0059270D" w:rsidRPr="00173239" w:rsidRDefault="0059270D" w:rsidP="00C707DB">
      <w:pPr>
        <w:pStyle w:val="a4"/>
        <w:jc w:val="center"/>
        <w:rPr>
          <w:sz w:val="28"/>
          <w:szCs w:val="28"/>
          <w:lang w:val="uk-UA"/>
        </w:rPr>
      </w:pPr>
      <w:r w:rsidRPr="00173239">
        <w:rPr>
          <w:sz w:val="28"/>
          <w:szCs w:val="28"/>
          <w:lang w:val="uk-UA"/>
        </w:rPr>
        <w:lastRenderedPageBreak/>
        <w:t>РЕЗУЛЬТАТИ ДОСЛІДЖЕННЯ</w:t>
      </w:r>
    </w:p>
    <w:p w14:paraId="42FAAEF4" w14:textId="77777777" w:rsidR="00155533" w:rsidRPr="00173239" w:rsidRDefault="00155533" w:rsidP="00C707DB">
      <w:pPr>
        <w:pStyle w:val="a4"/>
        <w:jc w:val="center"/>
        <w:rPr>
          <w:sz w:val="28"/>
          <w:szCs w:val="28"/>
          <w:lang w:val="uk-UA"/>
        </w:rPr>
      </w:pPr>
    </w:p>
    <w:p w14:paraId="7F289774" w14:textId="77777777" w:rsidR="0059270D" w:rsidRPr="00173239" w:rsidRDefault="0059270D" w:rsidP="0059270D">
      <w:pPr>
        <w:pStyle w:val="a4"/>
        <w:ind w:left="420"/>
        <w:rPr>
          <w:sz w:val="28"/>
          <w:szCs w:val="28"/>
          <w:lang w:val="uk-UA"/>
        </w:rPr>
      </w:pPr>
    </w:p>
    <w:p w14:paraId="3A4834A9" w14:textId="3FC464AB" w:rsidR="00155533" w:rsidRPr="00173239" w:rsidRDefault="00AD2D59" w:rsidP="00AD2D59">
      <w:pPr>
        <w:spacing w:line="360" w:lineRule="auto"/>
        <w:ind w:firstLine="708"/>
        <w:jc w:val="both"/>
        <w:rPr>
          <w:sz w:val="28"/>
          <w:szCs w:val="28"/>
          <w:lang w:val="uk-UA"/>
        </w:rPr>
      </w:pPr>
      <w:r w:rsidRPr="00173239">
        <w:rPr>
          <w:sz w:val="28"/>
          <w:szCs w:val="28"/>
          <w:lang w:val="uk-UA"/>
        </w:rPr>
        <w:t>У відповідності до завдань і мети дослідження нами були визначені вихідні значення показників фізичного стану хлоп</w:t>
      </w:r>
      <w:r w:rsidR="00E915B0" w:rsidRPr="00173239">
        <w:rPr>
          <w:sz w:val="28"/>
          <w:szCs w:val="28"/>
          <w:lang w:val="uk-UA"/>
        </w:rPr>
        <w:t>ц</w:t>
      </w:r>
      <w:r w:rsidRPr="00173239">
        <w:rPr>
          <w:sz w:val="28"/>
          <w:szCs w:val="28"/>
          <w:lang w:val="uk-UA"/>
        </w:rPr>
        <w:t>ів</w:t>
      </w:r>
      <w:r w:rsidR="00155533" w:rsidRPr="00173239">
        <w:rPr>
          <w:sz w:val="28"/>
          <w:szCs w:val="28"/>
          <w:lang w:val="uk-UA"/>
        </w:rPr>
        <w:t xml:space="preserve"> </w:t>
      </w:r>
      <w:r w:rsidRPr="00173239">
        <w:rPr>
          <w:sz w:val="28"/>
          <w:szCs w:val="28"/>
          <w:lang w:val="uk-UA"/>
        </w:rPr>
        <w:t xml:space="preserve">14 років, які відвідують секції з футболу </w:t>
      </w:r>
      <w:r w:rsidR="003B35F2" w:rsidRPr="00173239">
        <w:rPr>
          <w:sz w:val="28"/>
          <w:szCs w:val="28"/>
          <w:lang w:val="uk-UA"/>
        </w:rPr>
        <w:t xml:space="preserve">(ЕГ) </w:t>
      </w:r>
      <w:r w:rsidRPr="00173239">
        <w:rPr>
          <w:sz w:val="28"/>
          <w:szCs w:val="28"/>
          <w:lang w:val="uk-UA"/>
        </w:rPr>
        <w:t xml:space="preserve">і які </w:t>
      </w:r>
      <w:r w:rsidR="00505A55" w:rsidRPr="00173239">
        <w:rPr>
          <w:sz w:val="28"/>
          <w:szCs w:val="28"/>
          <w:lang w:val="uk-UA"/>
        </w:rPr>
        <w:t>займаються за звичайною шкільною програмою</w:t>
      </w:r>
      <w:r w:rsidR="003B35F2" w:rsidRPr="00173239">
        <w:rPr>
          <w:sz w:val="28"/>
          <w:szCs w:val="28"/>
          <w:lang w:val="uk-UA"/>
        </w:rPr>
        <w:t xml:space="preserve"> (КГ)</w:t>
      </w:r>
      <w:r w:rsidRPr="00173239">
        <w:rPr>
          <w:sz w:val="28"/>
          <w:szCs w:val="28"/>
          <w:lang w:val="uk-UA"/>
        </w:rPr>
        <w:t xml:space="preserve">. </w:t>
      </w:r>
    </w:p>
    <w:p w14:paraId="3F77B165" w14:textId="55E4817B" w:rsidR="00AD2D59" w:rsidRPr="00173239" w:rsidRDefault="00AD2D59" w:rsidP="00AD2D59">
      <w:pPr>
        <w:spacing w:line="360" w:lineRule="auto"/>
        <w:ind w:firstLine="708"/>
        <w:jc w:val="both"/>
        <w:rPr>
          <w:sz w:val="28"/>
          <w:szCs w:val="28"/>
          <w:lang w:val="uk-UA"/>
        </w:rPr>
      </w:pPr>
      <w:r w:rsidRPr="00173239">
        <w:rPr>
          <w:sz w:val="28"/>
          <w:szCs w:val="28"/>
          <w:lang w:val="uk-UA"/>
        </w:rPr>
        <w:t xml:space="preserve">Показники фізичного стану були розділені на </w:t>
      </w:r>
      <w:r w:rsidR="00155533" w:rsidRPr="00173239">
        <w:rPr>
          <w:sz w:val="28"/>
          <w:szCs w:val="28"/>
          <w:lang w:val="uk-UA"/>
        </w:rPr>
        <w:t>дві</w:t>
      </w:r>
      <w:r w:rsidRPr="00173239">
        <w:rPr>
          <w:sz w:val="28"/>
          <w:szCs w:val="28"/>
          <w:lang w:val="uk-UA"/>
        </w:rPr>
        <w:t xml:space="preserve"> групи: на ті, що характеризують фізичну підготовленість</w:t>
      </w:r>
      <w:r w:rsidR="00155533" w:rsidRPr="00173239">
        <w:rPr>
          <w:sz w:val="28"/>
          <w:szCs w:val="28"/>
          <w:lang w:val="uk-UA"/>
        </w:rPr>
        <w:t xml:space="preserve"> та </w:t>
      </w:r>
      <w:r w:rsidRPr="00173239">
        <w:rPr>
          <w:sz w:val="28"/>
          <w:szCs w:val="28"/>
          <w:lang w:val="uk-UA"/>
        </w:rPr>
        <w:t xml:space="preserve">функціонування серцево-судинної системи. </w:t>
      </w:r>
    </w:p>
    <w:p w14:paraId="6DDD39DE" w14:textId="40970101" w:rsidR="00AD2D59" w:rsidRPr="00173239" w:rsidRDefault="00AD2D59" w:rsidP="00AD2D59">
      <w:pPr>
        <w:spacing w:line="360" w:lineRule="auto"/>
        <w:ind w:firstLine="708"/>
        <w:jc w:val="both"/>
        <w:rPr>
          <w:sz w:val="28"/>
          <w:szCs w:val="28"/>
          <w:lang w:val="uk-UA"/>
        </w:rPr>
      </w:pPr>
      <w:r w:rsidRPr="00173239">
        <w:rPr>
          <w:sz w:val="28"/>
          <w:szCs w:val="28"/>
          <w:lang w:val="uk-UA"/>
        </w:rPr>
        <w:t xml:space="preserve">Для визначення впливу секційних занять з </w:t>
      </w:r>
      <w:r w:rsidR="00AB1310" w:rsidRPr="00173239">
        <w:rPr>
          <w:sz w:val="28"/>
          <w:szCs w:val="28"/>
          <w:lang w:val="uk-UA"/>
        </w:rPr>
        <w:t>футболу</w:t>
      </w:r>
      <w:r w:rsidRPr="00173239">
        <w:rPr>
          <w:sz w:val="28"/>
          <w:szCs w:val="28"/>
          <w:lang w:val="uk-UA"/>
        </w:rPr>
        <w:t xml:space="preserve"> на фізичний стан </w:t>
      </w:r>
      <w:r w:rsidR="00155533" w:rsidRPr="00173239">
        <w:rPr>
          <w:sz w:val="28"/>
          <w:szCs w:val="28"/>
          <w:lang w:val="uk-UA"/>
        </w:rPr>
        <w:t>хлопців</w:t>
      </w:r>
      <w:r w:rsidRPr="00173239">
        <w:rPr>
          <w:sz w:val="28"/>
          <w:szCs w:val="28"/>
          <w:lang w:val="uk-UA"/>
        </w:rPr>
        <w:t xml:space="preserve"> 1</w:t>
      </w:r>
      <w:r w:rsidR="0035032D" w:rsidRPr="00173239">
        <w:rPr>
          <w:sz w:val="28"/>
          <w:szCs w:val="28"/>
          <w:lang w:val="uk-UA"/>
        </w:rPr>
        <w:t>4</w:t>
      </w:r>
      <w:r w:rsidRPr="00173239">
        <w:rPr>
          <w:sz w:val="28"/>
          <w:szCs w:val="28"/>
          <w:lang w:val="uk-UA"/>
        </w:rPr>
        <w:t xml:space="preserve"> років нам необхідно було провести порівняльний аналіз показників фізичного стану </w:t>
      </w:r>
      <w:r w:rsidR="00155533" w:rsidRPr="00173239">
        <w:rPr>
          <w:sz w:val="28"/>
          <w:szCs w:val="28"/>
          <w:lang w:val="uk-UA"/>
        </w:rPr>
        <w:t xml:space="preserve">та </w:t>
      </w:r>
      <w:r w:rsidRPr="00173239">
        <w:rPr>
          <w:sz w:val="28"/>
          <w:szCs w:val="28"/>
          <w:lang w:val="uk-UA"/>
        </w:rPr>
        <w:t xml:space="preserve">відносних зсувів відповідних показників. Для цього необхідно, щоб на початку дослідження показники всіх школярів, незалежно від </w:t>
      </w:r>
      <w:r w:rsidR="0035032D" w:rsidRPr="00173239">
        <w:rPr>
          <w:sz w:val="28"/>
          <w:szCs w:val="28"/>
          <w:lang w:val="uk-UA"/>
        </w:rPr>
        <w:t xml:space="preserve">відвідування </w:t>
      </w:r>
      <w:r w:rsidRPr="00173239">
        <w:rPr>
          <w:sz w:val="28"/>
          <w:szCs w:val="28"/>
          <w:lang w:val="uk-UA"/>
        </w:rPr>
        <w:t xml:space="preserve">секції, не мали статистично вірогідної різниці. </w:t>
      </w:r>
      <w:r w:rsidR="00155533" w:rsidRPr="00173239">
        <w:rPr>
          <w:sz w:val="28"/>
          <w:szCs w:val="28"/>
          <w:lang w:val="uk-UA"/>
        </w:rPr>
        <w:t>Для проведення дослідження п</w:t>
      </w:r>
      <w:r w:rsidRPr="00173239">
        <w:rPr>
          <w:sz w:val="28"/>
          <w:szCs w:val="28"/>
          <w:lang w:val="uk-UA"/>
        </w:rPr>
        <w:t>ри доборі хлоп</w:t>
      </w:r>
      <w:r w:rsidR="00155533" w:rsidRPr="00173239">
        <w:rPr>
          <w:sz w:val="28"/>
          <w:szCs w:val="28"/>
          <w:lang w:val="uk-UA"/>
        </w:rPr>
        <w:t>ц</w:t>
      </w:r>
      <w:r w:rsidRPr="00173239">
        <w:rPr>
          <w:sz w:val="28"/>
          <w:szCs w:val="28"/>
          <w:lang w:val="uk-UA"/>
        </w:rPr>
        <w:t xml:space="preserve">ів ми дотримувались </w:t>
      </w:r>
      <w:r w:rsidR="009567BA" w:rsidRPr="00173239">
        <w:rPr>
          <w:sz w:val="28"/>
          <w:szCs w:val="28"/>
          <w:lang w:val="uk-UA"/>
        </w:rPr>
        <w:t xml:space="preserve">саме </w:t>
      </w:r>
      <w:r w:rsidRPr="00173239">
        <w:rPr>
          <w:sz w:val="28"/>
          <w:szCs w:val="28"/>
          <w:lang w:val="uk-UA"/>
        </w:rPr>
        <w:t>цих вимог.</w:t>
      </w:r>
    </w:p>
    <w:p w14:paraId="47EBF74E" w14:textId="5CC22C7F" w:rsidR="00155533" w:rsidRPr="00173239" w:rsidRDefault="00155533" w:rsidP="00155533">
      <w:pPr>
        <w:spacing w:line="360" w:lineRule="auto"/>
        <w:ind w:firstLine="708"/>
        <w:jc w:val="both"/>
        <w:rPr>
          <w:sz w:val="28"/>
          <w:szCs w:val="28"/>
          <w:lang w:val="uk-UA"/>
        </w:rPr>
      </w:pPr>
      <w:r w:rsidRPr="00173239">
        <w:rPr>
          <w:sz w:val="28"/>
          <w:szCs w:val="28"/>
          <w:lang w:val="uk-UA"/>
        </w:rPr>
        <w:t xml:space="preserve">Дотримуючись логіки опису наукових даних, подаємо характеристику параметрів функціонального стану організму хлопців дослідних груп, які </w:t>
      </w:r>
      <w:r w:rsidRPr="0037322E">
        <w:rPr>
          <w:color w:val="000000" w:themeColor="text1"/>
          <w:sz w:val="28"/>
          <w:szCs w:val="28"/>
          <w:lang w:val="uk-UA"/>
        </w:rPr>
        <w:t xml:space="preserve">навчаються у </w:t>
      </w:r>
      <w:r w:rsidR="0037322E" w:rsidRPr="0037322E">
        <w:rPr>
          <w:rFonts w:ascii="Calibri" w:hAnsi="Calibri" w:cs="Calibri"/>
          <w:color w:val="000000" w:themeColor="text1"/>
          <w:sz w:val="28"/>
          <w:szCs w:val="28"/>
          <w:lang w:val="uk-UA"/>
        </w:rPr>
        <w:t>﻿</w:t>
      </w:r>
      <w:r w:rsidR="0037322E" w:rsidRPr="0037322E">
        <w:rPr>
          <w:color w:val="000000" w:themeColor="text1"/>
          <w:sz w:val="28"/>
          <w:szCs w:val="28"/>
          <w:lang w:val="uk-UA"/>
        </w:rPr>
        <w:t>Комунальному закладі освіти "Середня загальноосвітня школа  № 17" Дніпровської міської ради.</w:t>
      </w:r>
    </w:p>
    <w:p w14:paraId="1BA5562B" w14:textId="446164E0" w:rsidR="00155533" w:rsidRPr="00173239" w:rsidRDefault="00155533" w:rsidP="00155533">
      <w:pPr>
        <w:spacing w:line="360" w:lineRule="auto"/>
        <w:ind w:firstLine="708"/>
        <w:jc w:val="both"/>
        <w:rPr>
          <w:sz w:val="28"/>
          <w:szCs w:val="28"/>
          <w:lang w:val="uk-UA"/>
        </w:rPr>
      </w:pPr>
      <w:r w:rsidRPr="00173239">
        <w:rPr>
          <w:sz w:val="28"/>
          <w:szCs w:val="28"/>
          <w:lang w:val="uk-UA"/>
        </w:rPr>
        <w:t>За результатами тестових випробувань установлено рівень їхньої функціональної підготовленості. За всіма досліджуваними функціональними параметрами у хлопців контрольної та експериментальної груп на початку дослідження відсутні будь-які достовірно значущі відмінності (p&gt;0,05) (табл. 3.1).</w:t>
      </w:r>
    </w:p>
    <w:p w14:paraId="033ADB55" w14:textId="77777777" w:rsidR="00F60614" w:rsidRPr="00173239" w:rsidRDefault="00F60614" w:rsidP="00F60614">
      <w:pPr>
        <w:spacing w:line="360" w:lineRule="auto"/>
        <w:ind w:firstLine="708"/>
        <w:jc w:val="both"/>
        <w:rPr>
          <w:sz w:val="28"/>
          <w:szCs w:val="28"/>
          <w:lang w:val="uk-UA"/>
        </w:rPr>
      </w:pPr>
      <w:r w:rsidRPr="00173239">
        <w:rPr>
          <w:sz w:val="28"/>
          <w:szCs w:val="28"/>
          <w:lang w:val="uk-UA"/>
        </w:rPr>
        <w:t>Середньостатистичні показники обох груп знаходились в межах вікових норм, відповідали середньому рівню та мали такі значення:</w:t>
      </w:r>
      <w:r w:rsidRPr="00173239">
        <w:rPr>
          <w:sz w:val="28"/>
          <w:lang w:val="uk-UA"/>
        </w:rPr>
        <w:t xml:space="preserve"> і</w:t>
      </w:r>
      <w:r w:rsidRPr="00173239">
        <w:rPr>
          <w:sz w:val="28"/>
          <w:szCs w:val="28"/>
          <w:lang w:val="uk-UA"/>
        </w:rPr>
        <w:t xml:space="preserve">ндекс функціональних змін в контрольній групі становив </w:t>
      </w:r>
      <w:r w:rsidRPr="00173239">
        <w:rPr>
          <w:sz w:val="28"/>
          <w:lang w:val="uk-UA"/>
        </w:rPr>
        <w:t xml:space="preserve">3,1±0,12 </w:t>
      </w:r>
      <w:proofErr w:type="spellStart"/>
      <w:r w:rsidRPr="00173239">
        <w:rPr>
          <w:sz w:val="28"/>
          <w:lang w:val="uk-UA"/>
        </w:rPr>
        <w:t>у.о</w:t>
      </w:r>
      <w:proofErr w:type="spellEnd"/>
      <w:r w:rsidRPr="00173239">
        <w:rPr>
          <w:sz w:val="28"/>
          <w:lang w:val="uk-UA"/>
        </w:rPr>
        <w:t xml:space="preserve">., а в </w:t>
      </w:r>
      <w:r w:rsidRPr="00173239">
        <w:rPr>
          <w:sz w:val="28"/>
          <w:szCs w:val="28"/>
          <w:lang w:val="uk-UA"/>
        </w:rPr>
        <w:t xml:space="preserve">експериментальній групі – </w:t>
      </w:r>
      <w:r w:rsidRPr="00173239">
        <w:rPr>
          <w:sz w:val="28"/>
          <w:lang w:val="uk-UA"/>
        </w:rPr>
        <w:t xml:space="preserve">3,1± 0,14 </w:t>
      </w:r>
      <w:proofErr w:type="spellStart"/>
      <w:r w:rsidRPr="00173239">
        <w:rPr>
          <w:sz w:val="28"/>
          <w:lang w:val="uk-UA"/>
        </w:rPr>
        <w:t>у.о</w:t>
      </w:r>
      <w:proofErr w:type="spellEnd"/>
      <w:r w:rsidRPr="00173239">
        <w:rPr>
          <w:sz w:val="28"/>
          <w:lang w:val="uk-UA"/>
        </w:rPr>
        <w:t xml:space="preserve">.; тест </w:t>
      </w:r>
      <w:proofErr w:type="spellStart"/>
      <w:r w:rsidRPr="00173239">
        <w:rPr>
          <w:sz w:val="28"/>
          <w:lang w:val="uk-UA"/>
        </w:rPr>
        <w:t>Руф’є</w:t>
      </w:r>
      <w:proofErr w:type="spellEnd"/>
      <w:r w:rsidRPr="00173239">
        <w:rPr>
          <w:sz w:val="28"/>
          <w:lang w:val="uk-UA"/>
        </w:rPr>
        <w:t xml:space="preserve"> </w:t>
      </w:r>
      <w:r w:rsidRPr="00173239">
        <w:rPr>
          <w:sz w:val="28"/>
          <w:szCs w:val="28"/>
          <w:lang w:val="uk-UA"/>
        </w:rPr>
        <w:t xml:space="preserve">в контрольній групі – </w:t>
      </w:r>
      <w:r w:rsidRPr="00173239">
        <w:rPr>
          <w:sz w:val="28"/>
          <w:lang w:val="uk-UA"/>
        </w:rPr>
        <w:t xml:space="preserve">10,7±1,04 </w:t>
      </w:r>
      <w:proofErr w:type="spellStart"/>
      <w:r w:rsidRPr="00173239">
        <w:rPr>
          <w:sz w:val="28"/>
          <w:lang w:val="uk-UA"/>
        </w:rPr>
        <w:t>у.о</w:t>
      </w:r>
      <w:proofErr w:type="spellEnd"/>
      <w:r w:rsidRPr="00173239">
        <w:rPr>
          <w:sz w:val="28"/>
          <w:lang w:val="uk-UA"/>
        </w:rPr>
        <w:t xml:space="preserve">., в </w:t>
      </w:r>
      <w:r w:rsidRPr="00173239">
        <w:rPr>
          <w:sz w:val="28"/>
          <w:szCs w:val="28"/>
          <w:lang w:val="uk-UA"/>
        </w:rPr>
        <w:t xml:space="preserve">експериментальній групі – </w:t>
      </w:r>
      <w:r w:rsidRPr="00173239">
        <w:rPr>
          <w:sz w:val="28"/>
          <w:lang w:val="uk-UA"/>
        </w:rPr>
        <w:t xml:space="preserve">10,1±0,92 </w:t>
      </w:r>
      <w:proofErr w:type="spellStart"/>
      <w:r w:rsidRPr="00173239">
        <w:rPr>
          <w:sz w:val="28"/>
          <w:lang w:val="uk-UA"/>
        </w:rPr>
        <w:t>у.о</w:t>
      </w:r>
      <w:proofErr w:type="spellEnd"/>
      <w:r w:rsidRPr="00173239">
        <w:rPr>
          <w:sz w:val="28"/>
          <w:lang w:val="uk-UA"/>
        </w:rPr>
        <w:t>.; гарвардський степ-</w:t>
      </w:r>
      <w:r w:rsidRPr="00173239">
        <w:rPr>
          <w:sz w:val="28"/>
          <w:lang w:val="uk-UA"/>
        </w:rPr>
        <w:lastRenderedPageBreak/>
        <w:t xml:space="preserve">тест для визначення рівня фізичної працездатності </w:t>
      </w:r>
      <w:r w:rsidRPr="00173239">
        <w:rPr>
          <w:sz w:val="28"/>
          <w:szCs w:val="28"/>
          <w:lang w:val="uk-UA"/>
        </w:rPr>
        <w:t xml:space="preserve">в контрольній групі – </w:t>
      </w:r>
      <w:r w:rsidRPr="00173239">
        <w:rPr>
          <w:sz w:val="28"/>
          <w:lang w:val="uk-UA"/>
        </w:rPr>
        <w:t xml:space="preserve">60,7± 2,91 </w:t>
      </w:r>
      <w:proofErr w:type="spellStart"/>
      <w:r w:rsidRPr="00173239">
        <w:rPr>
          <w:sz w:val="28"/>
          <w:lang w:val="uk-UA"/>
        </w:rPr>
        <w:t>у.о</w:t>
      </w:r>
      <w:proofErr w:type="spellEnd"/>
      <w:r w:rsidRPr="00173239">
        <w:rPr>
          <w:sz w:val="28"/>
          <w:lang w:val="uk-UA"/>
        </w:rPr>
        <w:t xml:space="preserve">., а в </w:t>
      </w:r>
      <w:r w:rsidRPr="00173239">
        <w:rPr>
          <w:sz w:val="28"/>
          <w:szCs w:val="28"/>
          <w:lang w:val="uk-UA"/>
        </w:rPr>
        <w:t xml:space="preserve">експериментальній групі – </w:t>
      </w:r>
      <w:r w:rsidRPr="00173239">
        <w:rPr>
          <w:sz w:val="28"/>
          <w:lang w:val="uk-UA"/>
        </w:rPr>
        <w:t xml:space="preserve">61,3± 2,19 </w:t>
      </w:r>
      <w:proofErr w:type="spellStart"/>
      <w:r w:rsidRPr="00173239">
        <w:rPr>
          <w:sz w:val="28"/>
          <w:lang w:val="uk-UA"/>
        </w:rPr>
        <w:t>у.о</w:t>
      </w:r>
      <w:proofErr w:type="spellEnd"/>
      <w:r w:rsidRPr="00173239">
        <w:rPr>
          <w:sz w:val="28"/>
          <w:lang w:val="uk-UA"/>
        </w:rPr>
        <w:t xml:space="preserve">. </w:t>
      </w:r>
      <w:r w:rsidRPr="00173239">
        <w:rPr>
          <w:sz w:val="28"/>
          <w:szCs w:val="28"/>
          <w:lang w:val="uk-UA"/>
        </w:rPr>
        <w:t>(табл. 3.1).</w:t>
      </w:r>
    </w:p>
    <w:p w14:paraId="0DBB5185" w14:textId="77777777" w:rsidR="00E915B0" w:rsidRPr="00173239" w:rsidRDefault="00E915B0" w:rsidP="00E915B0">
      <w:pPr>
        <w:spacing w:line="360" w:lineRule="auto"/>
        <w:jc w:val="right"/>
        <w:rPr>
          <w:sz w:val="28"/>
          <w:lang w:val="uk-UA"/>
        </w:rPr>
      </w:pPr>
      <w:r w:rsidRPr="00173239">
        <w:rPr>
          <w:sz w:val="28"/>
          <w:lang w:val="uk-UA"/>
        </w:rPr>
        <w:t>Таблиця 3.1</w:t>
      </w:r>
    </w:p>
    <w:p w14:paraId="4A7D7C81" w14:textId="77777777" w:rsidR="00E915B0" w:rsidRPr="00173239" w:rsidRDefault="00E915B0" w:rsidP="00E915B0">
      <w:pPr>
        <w:pStyle w:val="1"/>
        <w:jc w:val="center"/>
        <w:rPr>
          <w:sz w:val="28"/>
          <w:szCs w:val="28"/>
        </w:rPr>
      </w:pPr>
      <w:r w:rsidRPr="00173239">
        <w:rPr>
          <w:sz w:val="28"/>
          <w:szCs w:val="18"/>
        </w:rPr>
        <w:t xml:space="preserve">Показники функціональної підготовленості </w:t>
      </w:r>
      <w:r w:rsidRPr="00173239">
        <w:rPr>
          <w:sz w:val="28"/>
          <w:szCs w:val="28"/>
        </w:rPr>
        <w:t xml:space="preserve">хлопців контрольної </w:t>
      </w:r>
    </w:p>
    <w:p w14:paraId="4E21E68F" w14:textId="2EB0AA2E" w:rsidR="00E915B0" w:rsidRPr="00173239" w:rsidRDefault="00E915B0" w:rsidP="00E915B0">
      <w:pPr>
        <w:pStyle w:val="1"/>
        <w:jc w:val="center"/>
        <w:rPr>
          <w:b/>
          <w:sz w:val="28"/>
          <w:szCs w:val="18"/>
        </w:rPr>
      </w:pPr>
      <w:r w:rsidRPr="00173239">
        <w:rPr>
          <w:sz w:val="28"/>
          <w:szCs w:val="28"/>
        </w:rPr>
        <w:t>та експериментальної груп</w:t>
      </w:r>
      <w:r w:rsidRPr="00173239">
        <w:rPr>
          <w:sz w:val="28"/>
          <w:szCs w:val="18"/>
        </w:rPr>
        <w:t xml:space="preserve"> на початку дослідження, </w:t>
      </w:r>
      <w:proofErr w:type="spellStart"/>
      <w:r w:rsidRPr="00173239">
        <w:rPr>
          <w:sz w:val="28"/>
          <w:szCs w:val="18"/>
        </w:rPr>
        <w:t>Х±m</w:t>
      </w:r>
      <w:proofErr w:type="spellEnd"/>
    </w:p>
    <w:p w14:paraId="0596D172" w14:textId="77777777" w:rsidR="00E915B0" w:rsidRPr="00173239" w:rsidRDefault="00E915B0" w:rsidP="00E915B0">
      <w:pPr>
        <w:pStyle w:val="a5"/>
        <w:rPr>
          <w:b/>
          <w:sz w:val="7"/>
          <w:lang w:val="uk-UA"/>
        </w:rPr>
      </w:pPr>
    </w:p>
    <w:tbl>
      <w:tblPr>
        <w:tblStyle w:val="TableNormal"/>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2268"/>
        <w:gridCol w:w="2126"/>
        <w:gridCol w:w="2410"/>
      </w:tblGrid>
      <w:tr w:rsidR="00E915B0" w:rsidRPr="00173239" w14:paraId="562BAFDA" w14:textId="77777777" w:rsidTr="00E915B0">
        <w:trPr>
          <w:trHeight w:val="563"/>
        </w:trPr>
        <w:tc>
          <w:tcPr>
            <w:tcW w:w="2328" w:type="dxa"/>
            <w:vAlign w:val="center"/>
          </w:tcPr>
          <w:p w14:paraId="65376697" w14:textId="4E808E63" w:rsidR="00E915B0" w:rsidRPr="00173239" w:rsidRDefault="00E915B0" w:rsidP="00E915B0">
            <w:pPr>
              <w:spacing w:line="360" w:lineRule="auto"/>
              <w:jc w:val="center"/>
              <w:rPr>
                <w:rFonts w:ascii="Times New Roman" w:hAnsi="Times New Roman" w:cs="Times New Roman"/>
                <w:sz w:val="28"/>
                <w:szCs w:val="2"/>
                <w:lang w:val="uk-UA"/>
              </w:rPr>
            </w:pPr>
            <w:r w:rsidRPr="00173239">
              <w:rPr>
                <w:rFonts w:ascii="Times New Roman" w:hAnsi="Times New Roman" w:cs="Times New Roman"/>
                <w:sz w:val="28"/>
                <w:lang w:val="uk-UA"/>
              </w:rPr>
              <w:t>Функціональні проби, індекси</w:t>
            </w:r>
          </w:p>
        </w:tc>
        <w:tc>
          <w:tcPr>
            <w:tcW w:w="2268" w:type="dxa"/>
            <w:vAlign w:val="center"/>
          </w:tcPr>
          <w:p w14:paraId="19679DAD" w14:textId="427A512A"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ЕГ</w:t>
            </w:r>
          </w:p>
        </w:tc>
        <w:tc>
          <w:tcPr>
            <w:tcW w:w="2126" w:type="dxa"/>
            <w:vAlign w:val="center"/>
          </w:tcPr>
          <w:p w14:paraId="3718C220" w14:textId="18C0DC7D"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КГ</w:t>
            </w:r>
          </w:p>
        </w:tc>
        <w:tc>
          <w:tcPr>
            <w:tcW w:w="2410" w:type="dxa"/>
            <w:vAlign w:val="center"/>
          </w:tcPr>
          <w:p w14:paraId="4BDC1C04" w14:textId="2F488767" w:rsidR="00E915B0" w:rsidRPr="00173239" w:rsidRDefault="00E915B0" w:rsidP="00E915B0">
            <w:pPr>
              <w:spacing w:line="360" w:lineRule="auto"/>
              <w:jc w:val="center"/>
              <w:rPr>
                <w:rFonts w:ascii="Times New Roman" w:hAnsi="Times New Roman" w:cs="Times New Roman"/>
                <w:sz w:val="28"/>
                <w:szCs w:val="2"/>
                <w:lang w:val="uk-UA"/>
              </w:rPr>
            </w:pPr>
            <w:r w:rsidRPr="00173239">
              <w:rPr>
                <w:rFonts w:ascii="Times New Roman" w:hAnsi="Times New Roman" w:cs="Times New Roman"/>
                <w:sz w:val="28"/>
                <w:lang w:val="uk-UA"/>
              </w:rPr>
              <w:t>р</w:t>
            </w:r>
          </w:p>
        </w:tc>
      </w:tr>
      <w:tr w:rsidR="00E915B0" w:rsidRPr="00173239" w14:paraId="3BA9BA24" w14:textId="77777777" w:rsidTr="00E915B0">
        <w:trPr>
          <w:trHeight w:val="1079"/>
        </w:trPr>
        <w:tc>
          <w:tcPr>
            <w:tcW w:w="2328" w:type="dxa"/>
            <w:vAlign w:val="center"/>
          </w:tcPr>
          <w:p w14:paraId="26F82A1D"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proofErr w:type="spellStart"/>
            <w:r w:rsidRPr="00173239">
              <w:rPr>
                <w:rFonts w:ascii="Times New Roman" w:hAnsi="Times New Roman" w:cs="Times New Roman"/>
                <w:sz w:val="28"/>
                <w:lang w:val="uk-UA"/>
              </w:rPr>
              <w:t>ІФЗ</w:t>
            </w:r>
            <w:proofErr w:type="spellEnd"/>
            <w:r w:rsidRPr="00173239">
              <w:rPr>
                <w:rFonts w:ascii="Times New Roman" w:hAnsi="Times New Roman" w:cs="Times New Roman"/>
                <w:sz w:val="28"/>
                <w:lang w:val="uk-UA"/>
              </w:rPr>
              <w:t xml:space="preserve">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2268" w:type="dxa"/>
            <w:vAlign w:val="center"/>
          </w:tcPr>
          <w:p w14:paraId="197465D7"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3,1± 0,14</w:t>
            </w:r>
          </w:p>
        </w:tc>
        <w:tc>
          <w:tcPr>
            <w:tcW w:w="2126" w:type="dxa"/>
            <w:vAlign w:val="center"/>
          </w:tcPr>
          <w:p w14:paraId="2173B1A3"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3,1± 0,12</w:t>
            </w:r>
          </w:p>
        </w:tc>
        <w:tc>
          <w:tcPr>
            <w:tcW w:w="2410" w:type="dxa"/>
            <w:vAlign w:val="center"/>
          </w:tcPr>
          <w:p w14:paraId="6E728D75"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&gt;0,05</w:t>
            </w:r>
          </w:p>
        </w:tc>
      </w:tr>
      <w:tr w:rsidR="00E915B0" w:rsidRPr="00173239" w14:paraId="3B41528A" w14:textId="77777777" w:rsidTr="00E915B0">
        <w:trPr>
          <w:trHeight w:val="1079"/>
        </w:trPr>
        <w:tc>
          <w:tcPr>
            <w:tcW w:w="2328" w:type="dxa"/>
            <w:vAlign w:val="center"/>
          </w:tcPr>
          <w:p w14:paraId="7956BBA2"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 xml:space="preserve">тест </w:t>
            </w:r>
            <w:proofErr w:type="spellStart"/>
            <w:r w:rsidRPr="00173239">
              <w:rPr>
                <w:rFonts w:ascii="Times New Roman" w:hAnsi="Times New Roman" w:cs="Times New Roman"/>
                <w:sz w:val="28"/>
                <w:lang w:val="uk-UA"/>
              </w:rPr>
              <w:t>Руф’є</w:t>
            </w:r>
            <w:proofErr w:type="spellEnd"/>
            <w:r w:rsidRPr="00173239">
              <w:rPr>
                <w:rFonts w:ascii="Times New Roman" w:hAnsi="Times New Roman" w:cs="Times New Roman"/>
                <w:sz w:val="28"/>
                <w:lang w:val="uk-UA"/>
              </w:rPr>
              <w:t xml:space="preserve">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2268" w:type="dxa"/>
            <w:vAlign w:val="center"/>
          </w:tcPr>
          <w:p w14:paraId="0F693DC6"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10,1±0,92</w:t>
            </w:r>
          </w:p>
        </w:tc>
        <w:tc>
          <w:tcPr>
            <w:tcW w:w="2126" w:type="dxa"/>
            <w:vAlign w:val="center"/>
          </w:tcPr>
          <w:p w14:paraId="53739B96"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10,7±1,04</w:t>
            </w:r>
          </w:p>
        </w:tc>
        <w:tc>
          <w:tcPr>
            <w:tcW w:w="2410" w:type="dxa"/>
            <w:vAlign w:val="center"/>
          </w:tcPr>
          <w:p w14:paraId="1524AE59"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&gt;0,05</w:t>
            </w:r>
          </w:p>
        </w:tc>
      </w:tr>
      <w:tr w:rsidR="00E915B0" w:rsidRPr="00173239" w14:paraId="452F6254" w14:textId="77777777" w:rsidTr="00E915B0">
        <w:trPr>
          <w:trHeight w:val="1079"/>
        </w:trPr>
        <w:tc>
          <w:tcPr>
            <w:tcW w:w="2328" w:type="dxa"/>
            <w:vAlign w:val="center"/>
          </w:tcPr>
          <w:p w14:paraId="5408598A"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proofErr w:type="spellStart"/>
            <w:r w:rsidRPr="00173239">
              <w:rPr>
                <w:rFonts w:ascii="Times New Roman" w:hAnsi="Times New Roman" w:cs="Times New Roman"/>
                <w:sz w:val="28"/>
                <w:lang w:val="uk-UA"/>
              </w:rPr>
              <w:t>ІГСТ</w:t>
            </w:r>
            <w:proofErr w:type="spellEnd"/>
            <w:r w:rsidRPr="00173239">
              <w:rPr>
                <w:rFonts w:ascii="Times New Roman" w:hAnsi="Times New Roman" w:cs="Times New Roman"/>
                <w:sz w:val="28"/>
                <w:lang w:val="uk-UA"/>
              </w:rPr>
              <w:t xml:space="preserve">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2268" w:type="dxa"/>
            <w:vAlign w:val="center"/>
          </w:tcPr>
          <w:p w14:paraId="5F5FE211"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61,3± 2,19</w:t>
            </w:r>
          </w:p>
        </w:tc>
        <w:tc>
          <w:tcPr>
            <w:tcW w:w="2126" w:type="dxa"/>
            <w:vAlign w:val="center"/>
          </w:tcPr>
          <w:p w14:paraId="7C708555"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60,7± 2,91</w:t>
            </w:r>
          </w:p>
        </w:tc>
        <w:tc>
          <w:tcPr>
            <w:tcW w:w="2410" w:type="dxa"/>
            <w:vAlign w:val="center"/>
          </w:tcPr>
          <w:p w14:paraId="03B801F2" w14:textId="77777777" w:rsidR="00E915B0" w:rsidRPr="00173239" w:rsidRDefault="00E915B0" w:rsidP="00E915B0">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&gt;0,05</w:t>
            </w:r>
          </w:p>
        </w:tc>
      </w:tr>
    </w:tbl>
    <w:p w14:paraId="3733B647" w14:textId="0CE28AAC" w:rsidR="00155533" w:rsidRPr="00173239" w:rsidRDefault="00155533" w:rsidP="00155533">
      <w:pPr>
        <w:spacing w:line="360" w:lineRule="auto"/>
        <w:ind w:firstLine="708"/>
        <w:jc w:val="both"/>
        <w:rPr>
          <w:sz w:val="28"/>
          <w:lang w:val="uk-UA"/>
        </w:rPr>
      </w:pPr>
    </w:p>
    <w:p w14:paraId="3DCCD045" w14:textId="77777777" w:rsidR="00173239" w:rsidRPr="00173239" w:rsidRDefault="00173239" w:rsidP="00173239">
      <w:pPr>
        <w:spacing w:line="360" w:lineRule="auto"/>
        <w:ind w:firstLine="708"/>
        <w:jc w:val="both"/>
        <w:rPr>
          <w:sz w:val="28"/>
          <w:lang w:val="uk-UA"/>
        </w:rPr>
      </w:pPr>
      <w:r w:rsidRPr="00173239">
        <w:rPr>
          <w:sz w:val="28"/>
          <w:lang w:val="uk-UA"/>
        </w:rPr>
        <w:t xml:space="preserve">Отримані на початку експерименту дані засвідчили репрезентативність досліджуваного контингенту. В такий спосіб забезпечили однорідністю досліджуваної вибірки </w:t>
      </w:r>
      <w:r w:rsidRPr="00173239">
        <w:rPr>
          <w:sz w:val="28"/>
          <w:szCs w:val="28"/>
          <w:lang w:val="uk-UA"/>
        </w:rPr>
        <w:t>хлопців контрольної та експериментальної груп</w:t>
      </w:r>
      <w:r w:rsidRPr="00173239">
        <w:rPr>
          <w:sz w:val="28"/>
          <w:lang w:val="uk-UA"/>
        </w:rPr>
        <w:t>, сформованих за віком, нозологією, рівнем морфофункціонального стану та фізичної підготовленості.</w:t>
      </w:r>
    </w:p>
    <w:p w14:paraId="267860DD" w14:textId="7E9548FA" w:rsidR="00155533" w:rsidRPr="00173239" w:rsidRDefault="00173239" w:rsidP="002F7BA1">
      <w:pPr>
        <w:spacing w:line="360" w:lineRule="auto"/>
        <w:ind w:firstLine="708"/>
        <w:jc w:val="both"/>
        <w:rPr>
          <w:sz w:val="28"/>
          <w:lang w:val="uk-UA"/>
        </w:rPr>
      </w:pPr>
      <w:r w:rsidRPr="00173239">
        <w:rPr>
          <w:sz w:val="28"/>
          <w:lang w:val="uk-UA"/>
        </w:rPr>
        <w:t xml:space="preserve">Використовуючи підсумки статистичної обробки показників індексу функціональних змін </w:t>
      </w:r>
      <w:r w:rsidRPr="00173239">
        <w:rPr>
          <w:sz w:val="28"/>
          <w:szCs w:val="28"/>
          <w:lang w:val="uk-UA"/>
        </w:rPr>
        <w:t>експериментальної групи</w:t>
      </w:r>
      <w:r w:rsidRPr="00173239">
        <w:rPr>
          <w:sz w:val="28"/>
          <w:lang w:val="uk-UA"/>
        </w:rPr>
        <w:t xml:space="preserve"> (табл. 3.2) упродовж періоду нашого дослідження, оцінили рівень адаптаційного потенціалу діяльності серцево-судинної системи досліджуваного контингенту.</w:t>
      </w:r>
    </w:p>
    <w:p w14:paraId="290E0532" w14:textId="2720F4E0" w:rsidR="00173239" w:rsidRPr="00173239" w:rsidRDefault="00173239" w:rsidP="00173239">
      <w:pPr>
        <w:spacing w:line="360" w:lineRule="auto"/>
        <w:ind w:firstLine="708"/>
        <w:jc w:val="both"/>
        <w:rPr>
          <w:sz w:val="28"/>
          <w:szCs w:val="28"/>
          <w:lang w:val="uk-UA"/>
        </w:rPr>
      </w:pPr>
      <w:r w:rsidRPr="00173239">
        <w:rPr>
          <w:sz w:val="28"/>
          <w:szCs w:val="28"/>
          <w:lang w:val="uk-UA"/>
        </w:rPr>
        <w:t xml:space="preserve">Відповідно, спостерігаючи за динамікою його числових значень, маємо можливість зробити висновки щодо ефективності секційних занять з </w:t>
      </w:r>
      <w:r w:rsidR="00340E53" w:rsidRPr="00173239">
        <w:rPr>
          <w:color w:val="000000" w:themeColor="text1"/>
          <w:sz w:val="28"/>
          <w:szCs w:val="28"/>
          <w:lang w:val="uk-UA"/>
        </w:rPr>
        <w:t xml:space="preserve">футболу </w:t>
      </w:r>
      <w:r w:rsidRPr="00173239">
        <w:rPr>
          <w:sz w:val="28"/>
          <w:szCs w:val="28"/>
          <w:lang w:val="uk-UA"/>
        </w:rPr>
        <w:t xml:space="preserve">(табл. 3.2). Отже, переходячи до опису отриманих результатів, зазначимо, що вихідний рівень показника </w:t>
      </w:r>
      <w:proofErr w:type="spellStart"/>
      <w:r w:rsidRPr="00173239">
        <w:rPr>
          <w:sz w:val="28"/>
          <w:szCs w:val="28"/>
          <w:lang w:val="uk-UA"/>
        </w:rPr>
        <w:t>ІФЗ</w:t>
      </w:r>
      <w:proofErr w:type="spellEnd"/>
      <w:r w:rsidRPr="00173239">
        <w:rPr>
          <w:sz w:val="28"/>
          <w:szCs w:val="28"/>
          <w:lang w:val="uk-UA"/>
        </w:rPr>
        <w:t xml:space="preserve"> у </w:t>
      </w:r>
      <w:r>
        <w:rPr>
          <w:sz w:val="28"/>
          <w:szCs w:val="28"/>
          <w:lang w:val="uk-UA"/>
        </w:rPr>
        <w:t>хлопців</w:t>
      </w:r>
      <w:r w:rsidRPr="00173239">
        <w:rPr>
          <w:sz w:val="28"/>
          <w:szCs w:val="28"/>
          <w:lang w:val="uk-UA"/>
        </w:rPr>
        <w:t xml:space="preserve"> </w:t>
      </w:r>
      <w:proofErr w:type="spellStart"/>
      <w:r w:rsidRPr="00173239">
        <w:rPr>
          <w:sz w:val="28"/>
          <w:szCs w:val="28"/>
          <w:lang w:val="uk-UA"/>
        </w:rPr>
        <w:t>ЕГ</w:t>
      </w:r>
      <w:proofErr w:type="spellEnd"/>
      <w:r w:rsidRPr="00173239">
        <w:rPr>
          <w:sz w:val="28"/>
          <w:szCs w:val="28"/>
          <w:lang w:val="uk-UA"/>
        </w:rPr>
        <w:t xml:space="preserve"> становив 3,1±0,14 </w:t>
      </w:r>
      <w:proofErr w:type="spellStart"/>
      <w:r w:rsidRPr="00173239">
        <w:rPr>
          <w:sz w:val="28"/>
          <w:szCs w:val="28"/>
          <w:lang w:val="uk-UA"/>
        </w:rPr>
        <w:t>у.о</w:t>
      </w:r>
      <w:proofErr w:type="spellEnd"/>
      <w:r w:rsidRPr="00173239">
        <w:rPr>
          <w:sz w:val="28"/>
          <w:szCs w:val="28"/>
          <w:lang w:val="uk-UA"/>
        </w:rPr>
        <w:t xml:space="preserve">. Згідно зі шкалами оцінювання він визначається як незадовільна адаптація, що свідчить про зниження функціональних можливостей серцево-судинної </w:t>
      </w:r>
      <w:r w:rsidRPr="00173239">
        <w:rPr>
          <w:sz w:val="28"/>
          <w:szCs w:val="28"/>
          <w:lang w:val="uk-UA"/>
        </w:rPr>
        <w:lastRenderedPageBreak/>
        <w:t xml:space="preserve">системи. Секційні заняття з </w:t>
      </w:r>
      <w:r w:rsidR="00340E53" w:rsidRPr="00173239">
        <w:rPr>
          <w:color w:val="000000" w:themeColor="text1"/>
          <w:sz w:val="28"/>
          <w:szCs w:val="28"/>
          <w:lang w:val="uk-UA"/>
        </w:rPr>
        <w:t xml:space="preserve">футболу </w:t>
      </w:r>
      <w:r>
        <w:rPr>
          <w:sz w:val="28"/>
          <w:szCs w:val="28"/>
          <w:lang w:val="uk-UA"/>
        </w:rPr>
        <w:t>хлопців</w:t>
      </w:r>
      <w:r w:rsidRPr="00173239">
        <w:rPr>
          <w:sz w:val="28"/>
          <w:szCs w:val="28"/>
          <w:lang w:val="uk-UA"/>
        </w:rPr>
        <w:t xml:space="preserve"> ЕГ надало достовірне</w:t>
      </w:r>
      <w:r w:rsidRPr="00173239">
        <w:rPr>
          <w:sz w:val="28"/>
          <w:lang w:val="uk-UA"/>
        </w:rPr>
        <w:t xml:space="preserve"> (р&lt;0,05 – р&lt;0,01) поліпшення показників ІФЗ упродовж усього періоду </w:t>
      </w:r>
      <w:r w:rsidRPr="00173239">
        <w:rPr>
          <w:sz w:val="28"/>
          <w:szCs w:val="28"/>
          <w:lang w:val="uk-UA"/>
        </w:rPr>
        <w:t>дослідження.</w:t>
      </w:r>
    </w:p>
    <w:p w14:paraId="6288BDE8" w14:textId="1344952B" w:rsidR="00173239" w:rsidRPr="00173239" w:rsidRDefault="00173239" w:rsidP="00F60614">
      <w:pPr>
        <w:spacing w:line="360" w:lineRule="auto"/>
        <w:ind w:firstLine="708"/>
        <w:jc w:val="both"/>
        <w:rPr>
          <w:sz w:val="28"/>
          <w:szCs w:val="28"/>
          <w:lang w:val="uk-UA"/>
        </w:rPr>
      </w:pPr>
      <w:r w:rsidRPr="00173239">
        <w:rPr>
          <w:sz w:val="28"/>
          <w:lang w:val="uk-UA"/>
        </w:rPr>
        <w:t xml:space="preserve">Проведений аналіз результатів ІФЗ </w:t>
      </w:r>
      <w:r>
        <w:rPr>
          <w:sz w:val="28"/>
          <w:szCs w:val="28"/>
          <w:lang w:val="uk-UA"/>
        </w:rPr>
        <w:t>хлопців</w:t>
      </w:r>
      <w:r w:rsidRPr="00173239">
        <w:rPr>
          <w:sz w:val="28"/>
          <w:szCs w:val="28"/>
          <w:lang w:val="uk-UA"/>
        </w:rPr>
        <w:t xml:space="preserve"> </w:t>
      </w:r>
      <w:r w:rsidRPr="00173239">
        <w:rPr>
          <w:sz w:val="28"/>
          <w:lang w:val="uk-UA"/>
        </w:rPr>
        <w:t xml:space="preserve">ЕГ, які займались у секції з </w:t>
      </w:r>
      <w:r w:rsidR="00340E53" w:rsidRPr="00173239">
        <w:rPr>
          <w:color w:val="000000" w:themeColor="text1"/>
          <w:sz w:val="28"/>
          <w:szCs w:val="28"/>
          <w:lang w:val="uk-UA"/>
        </w:rPr>
        <w:t>футболу</w:t>
      </w:r>
      <w:r w:rsidRPr="00173239">
        <w:rPr>
          <w:sz w:val="28"/>
          <w:szCs w:val="28"/>
          <w:lang w:val="uk-UA"/>
        </w:rPr>
        <w:t xml:space="preserve">, у січні свідчить про покращення показників цього індексу на      9,6 % (p&lt;0,05) у січні, порівняно з вихідним рівнем (табл. 3.2). </w:t>
      </w:r>
    </w:p>
    <w:p w14:paraId="32EA6731" w14:textId="77777777" w:rsidR="00173239" w:rsidRPr="00173239" w:rsidRDefault="00173239" w:rsidP="00173239">
      <w:pPr>
        <w:spacing w:line="360" w:lineRule="auto"/>
        <w:jc w:val="right"/>
        <w:rPr>
          <w:sz w:val="28"/>
          <w:lang w:val="uk-UA"/>
        </w:rPr>
      </w:pPr>
      <w:r w:rsidRPr="00173239">
        <w:rPr>
          <w:sz w:val="28"/>
          <w:lang w:val="uk-UA"/>
        </w:rPr>
        <w:t>Таблиця 3.2</w:t>
      </w:r>
    </w:p>
    <w:p w14:paraId="65858A95" w14:textId="22A267B1" w:rsidR="00173239" w:rsidRPr="00173239" w:rsidRDefault="00173239" w:rsidP="00173239">
      <w:pPr>
        <w:pStyle w:val="1"/>
        <w:jc w:val="center"/>
        <w:rPr>
          <w:b/>
        </w:rPr>
      </w:pPr>
      <w:r w:rsidRPr="00173239">
        <w:t xml:space="preserve">Динаміка показників функціональної підготовленості </w:t>
      </w:r>
      <w:r>
        <w:rPr>
          <w:sz w:val="28"/>
          <w:szCs w:val="28"/>
        </w:rPr>
        <w:t>хлопців</w:t>
      </w:r>
      <w:r w:rsidRPr="00173239">
        <w:rPr>
          <w:sz w:val="28"/>
          <w:szCs w:val="28"/>
        </w:rPr>
        <w:t xml:space="preserve"> </w:t>
      </w:r>
      <w:r w:rsidRPr="00173239">
        <w:t>ЕГ</w:t>
      </w:r>
    </w:p>
    <w:p w14:paraId="4F22506B" w14:textId="4B70B480" w:rsidR="00173239" w:rsidRPr="00173239" w:rsidRDefault="00173239" w:rsidP="00173239">
      <w:pPr>
        <w:pStyle w:val="1"/>
        <w:jc w:val="center"/>
        <w:rPr>
          <w:b/>
        </w:rPr>
      </w:pPr>
      <w:r w:rsidRPr="00173239">
        <w:t xml:space="preserve">протягом дослідження, </w:t>
      </w:r>
      <w:proofErr w:type="spellStart"/>
      <w:r w:rsidRPr="00173239">
        <w:t>Х±m</w:t>
      </w:r>
      <w:proofErr w:type="spellEnd"/>
    </w:p>
    <w:tbl>
      <w:tblPr>
        <w:tblStyle w:val="af4"/>
        <w:tblW w:w="0" w:type="auto"/>
        <w:jc w:val="center"/>
        <w:tblLook w:val="04A0" w:firstRow="1" w:lastRow="0" w:firstColumn="1" w:lastColumn="0" w:noHBand="0" w:noVBand="1"/>
      </w:tblPr>
      <w:tblGrid>
        <w:gridCol w:w="1867"/>
        <w:gridCol w:w="1868"/>
        <w:gridCol w:w="1868"/>
        <w:gridCol w:w="1868"/>
        <w:gridCol w:w="1868"/>
      </w:tblGrid>
      <w:tr w:rsidR="00173239" w:rsidRPr="00173239" w14:paraId="6B700987" w14:textId="77777777" w:rsidTr="00DA0A67">
        <w:trPr>
          <w:jc w:val="center"/>
        </w:trPr>
        <w:tc>
          <w:tcPr>
            <w:tcW w:w="1867" w:type="dxa"/>
            <w:vAlign w:val="center"/>
          </w:tcPr>
          <w:p w14:paraId="7273EDF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868" w:type="dxa"/>
            <w:vAlign w:val="center"/>
          </w:tcPr>
          <w:p w14:paraId="647DE9E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Етапи дослідження</w:t>
            </w:r>
          </w:p>
        </w:tc>
        <w:tc>
          <w:tcPr>
            <w:tcW w:w="1868" w:type="dxa"/>
            <w:vAlign w:val="center"/>
          </w:tcPr>
          <w:p w14:paraId="4D846CBC"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Початкові значення</w:t>
            </w:r>
          </w:p>
        </w:tc>
        <w:tc>
          <w:tcPr>
            <w:tcW w:w="1868" w:type="dxa"/>
            <w:vAlign w:val="center"/>
          </w:tcPr>
          <w:p w14:paraId="6C4C4C40" w14:textId="77777777" w:rsidR="00173239" w:rsidRPr="00173239" w:rsidRDefault="00173239" w:rsidP="00DA0A67">
            <w:pPr>
              <w:pStyle w:val="TableParagraph"/>
              <w:ind w:right="31"/>
              <w:jc w:val="center"/>
              <w:rPr>
                <w:rFonts w:ascii="Times New Roman" w:hAnsi="Times New Roman" w:cs="Times New Roman"/>
                <w:sz w:val="28"/>
                <w:lang w:val="uk-UA"/>
              </w:rPr>
            </w:pPr>
            <w:r w:rsidRPr="00173239">
              <w:rPr>
                <w:rFonts w:ascii="Times New Roman" w:hAnsi="Times New Roman" w:cs="Times New Roman"/>
                <w:sz w:val="28"/>
                <w:lang w:val="uk-UA"/>
              </w:rPr>
              <w:t>Кінцеві</w:t>
            </w:r>
          </w:p>
          <w:p w14:paraId="461618E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значення</w:t>
            </w:r>
          </w:p>
        </w:tc>
        <w:tc>
          <w:tcPr>
            <w:tcW w:w="1868" w:type="dxa"/>
            <w:vAlign w:val="center"/>
          </w:tcPr>
          <w:p w14:paraId="58C728AB"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р</w:t>
            </w:r>
          </w:p>
        </w:tc>
      </w:tr>
      <w:tr w:rsidR="00173239" w:rsidRPr="00173239" w14:paraId="4DF9C03D" w14:textId="77777777" w:rsidTr="00DA0A67">
        <w:trPr>
          <w:trHeight w:val="1170"/>
          <w:jc w:val="center"/>
        </w:trPr>
        <w:tc>
          <w:tcPr>
            <w:tcW w:w="1867" w:type="dxa"/>
            <w:vMerge w:val="restart"/>
            <w:vAlign w:val="center"/>
          </w:tcPr>
          <w:p w14:paraId="442A5EF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ІФЗ</w:t>
            </w:r>
          </w:p>
        </w:tc>
        <w:tc>
          <w:tcPr>
            <w:tcW w:w="1868" w:type="dxa"/>
            <w:vAlign w:val="center"/>
          </w:tcPr>
          <w:p w14:paraId="288A7C0E"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1868" w:type="dxa"/>
            <w:vMerge w:val="restart"/>
            <w:vAlign w:val="center"/>
          </w:tcPr>
          <w:p w14:paraId="63C5F9C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3,1±0,14</w:t>
            </w:r>
          </w:p>
        </w:tc>
        <w:tc>
          <w:tcPr>
            <w:tcW w:w="1868" w:type="dxa"/>
            <w:vAlign w:val="center"/>
          </w:tcPr>
          <w:p w14:paraId="3D0B44B2"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2,8±0,11</w:t>
            </w:r>
          </w:p>
        </w:tc>
        <w:tc>
          <w:tcPr>
            <w:tcW w:w="1868" w:type="dxa"/>
            <w:vAlign w:val="center"/>
          </w:tcPr>
          <w:p w14:paraId="7457237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1D76BAC9" w14:textId="77777777" w:rsidTr="00DA0A67">
        <w:trPr>
          <w:trHeight w:val="1228"/>
          <w:jc w:val="center"/>
        </w:trPr>
        <w:tc>
          <w:tcPr>
            <w:tcW w:w="1867" w:type="dxa"/>
            <w:vMerge/>
            <w:vAlign w:val="center"/>
          </w:tcPr>
          <w:p w14:paraId="0150BCCE"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868" w:type="dxa"/>
            <w:vAlign w:val="center"/>
          </w:tcPr>
          <w:p w14:paraId="1167D9B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1868" w:type="dxa"/>
            <w:vMerge/>
            <w:vAlign w:val="center"/>
          </w:tcPr>
          <w:p w14:paraId="58191CA0"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868" w:type="dxa"/>
            <w:vAlign w:val="center"/>
          </w:tcPr>
          <w:p w14:paraId="566BF9DB" w14:textId="77777777" w:rsidR="00173239" w:rsidRPr="00173239" w:rsidRDefault="00173239" w:rsidP="00DA0A67">
            <w:pPr>
              <w:pStyle w:val="TableParagraph"/>
              <w:spacing w:before="174"/>
              <w:ind w:right="-111"/>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2,1±0,15</w:t>
            </w:r>
          </w:p>
        </w:tc>
        <w:tc>
          <w:tcPr>
            <w:tcW w:w="1868" w:type="dxa"/>
            <w:vAlign w:val="center"/>
          </w:tcPr>
          <w:p w14:paraId="075D32E9" w14:textId="77777777" w:rsidR="00173239" w:rsidRPr="00173239" w:rsidRDefault="00173239" w:rsidP="00DA0A67">
            <w:pPr>
              <w:pStyle w:val="TableParagraph"/>
              <w:spacing w:before="174"/>
              <w:ind w:right="-131"/>
              <w:jc w:val="center"/>
              <w:rPr>
                <w:rFonts w:ascii="Times New Roman" w:hAnsi="Times New Roman" w:cs="Times New Roman"/>
                <w:sz w:val="28"/>
                <w:lang w:val="uk-UA"/>
              </w:rPr>
            </w:pPr>
            <w:r w:rsidRPr="00173239">
              <w:rPr>
                <w:rFonts w:ascii="Times New Roman" w:hAnsi="Times New Roman" w:cs="Times New Roman"/>
                <w:sz w:val="28"/>
                <w:szCs w:val="28"/>
                <w:lang w:val="uk-UA"/>
              </w:rPr>
              <w:t>&lt;0,001</w:t>
            </w:r>
          </w:p>
        </w:tc>
      </w:tr>
      <w:tr w:rsidR="00173239" w:rsidRPr="00173239" w14:paraId="29FF77FC" w14:textId="77777777" w:rsidTr="00DA0A67">
        <w:trPr>
          <w:trHeight w:val="1289"/>
          <w:jc w:val="center"/>
        </w:trPr>
        <w:tc>
          <w:tcPr>
            <w:tcW w:w="1867" w:type="dxa"/>
            <w:vMerge w:val="restart"/>
            <w:vAlign w:val="center"/>
          </w:tcPr>
          <w:p w14:paraId="6EE875F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 xml:space="preserve">тест </w:t>
            </w:r>
            <w:proofErr w:type="spellStart"/>
            <w:r w:rsidRPr="00173239">
              <w:rPr>
                <w:rFonts w:ascii="Times New Roman" w:hAnsi="Times New Roman" w:cs="Times New Roman"/>
                <w:sz w:val="28"/>
                <w:lang w:val="uk-UA"/>
              </w:rPr>
              <w:t>Руф’є</w:t>
            </w:r>
            <w:proofErr w:type="spellEnd"/>
          </w:p>
        </w:tc>
        <w:tc>
          <w:tcPr>
            <w:tcW w:w="1868" w:type="dxa"/>
            <w:vAlign w:val="center"/>
          </w:tcPr>
          <w:p w14:paraId="6701EFAC"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1868" w:type="dxa"/>
            <w:vMerge w:val="restart"/>
            <w:vAlign w:val="center"/>
          </w:tcPr>
          <w:p w14:paraId="50549830"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10,1±0,92</w:t>
            </w:r>
          </w:p>
        </w:tc>
        <w:tc>
          <w:tcPr>
            <w:tcW w:w="1868" w:type="dxa"/>
            <w:vAlign w:val="center"/>
          </w:tcPr>
          <w:p w14:paraId="585F4932"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7,2±0,77</w:t>
            </w:r>
          </w:p>
        </w:tc>
        <w:tc>
          <w:tcPr>
            <w:tcW w:w="1868" w:type="dxa"/>
            <w:vAlign w:val="center"/>
          </w:tcPr>
          <w:p w14:paraId="5A87E23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6411E61A" w14:textId="77777777" w:rsidTr="00DA0A67">
        <w:trPr>
          <w:trHeight w:val="1248"/>
          <w:jc w:val="center"/>
        </w:trPr>
        <w:tc>
          <w:tcPr>
            <w:tcW w:w="1867" w:type="dxa"/>
            <w:vMerge/>
            <w:vAlign w:val="center"/>
          </w:tcPr>
          <w:p w14:paraId="48AAC401"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868" w:type="dxa"/>
            <w:vAlign w:val="center"/>
          </w:tcPr>
          <w:p w14:paraId="5A2E42D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1868" w:type="dxa"/>
            <w:vMerge/>
            <w:vAlign w:val="center"/>
          </w:tcPr>
          <w:p w14:paraId="3BC60758"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868" w:type="dxa"/>
            <w:vAlign w:val="center"/>
          </w:tcPr>
          <w:p w14:paraId="37149662" w14:textId="77777777" w:rsidR="00173239" w:rsidRPr="00173239" w:rsidRDefault="00173239" w:rsidP="00DA0A67">
            <w:pPr>
              <w:pStyle w:val="TableParagraph"/>
              <w:spacing w:before="126"/>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4,0±0,53</w:t>
            </w:r>
          </w:p>
        </w:tc>
        <w:tc>
          <w:tcPr>
            <w:tcW w:w="1868" w:type="dxa"/>
            <w:vAlign w:val="center"/>
          </w:tcPr>
          <w:p w14:paraId="2BD9F82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&lt;0,01</w:t>
            </w:r>
          </w:p>
        </w:tc>
      </w:tr>
      <w:tr w:rsidR="00173239" w:rsidRPr="00173239" w14:paraId="3C20DC5D" w14:textId="77777777" w:rsidTr="00DA0A67">
        <w:trPr>
          <w:trHeight w:val="1248"/>
          <w:jc w:val="center"/>
        </w:trPr>
        <w:tc>
          <w:tcPr>
            <w:tcW w:w="1867" w:type="dxa"/>
            <w:vMerge w:val="restart"/>
            <w:vAlign w:val="center"/>
          </w:tcPr>
          <w:p w14:paraId="1DB56FE7"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ІГСТ</w:t>
            </w:r>
          </w:p>
        </w:tc>
        <w:tc>
          <w:tcPr>
            <w:tcW w:w="1868" w:type="dxa"/>
            <w:vAlign w:val="center"/>
          </w:tcPr>
          <w:p w14:paraId="5492BF7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1868" w:type="dxa"/>
            <w:vMerge w:val="restart"/>
            <w:vAlign w:val="center"/>
          </w:tcPr>
          <w:p w14:paraId="1CC739AE"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61,3± 2,19</w:t>
            </w:r>
          </w:p>
        </w:tc>
        <w:tc>
          <w:tcPr>
            <w:tcW w:w="1868" w:type="dxa"/>
            <w:vAlign w:val="center"/>
          </w:tcPr>
          <w:p w14:paraId="21FC83B5"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69,2±2,68</w:t>
            </w:r>
          </w:p>
        </w:tc>
        <w:tc>
          <w:tcPr>
            <w:tcW w:w="1868" w:type="dxa"/>
            <w:vAlign w:val="center"/>
          </w:tcPr>
          <w:p w14:paraId="6F5572C5"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55351A7A" w14:textId="77777777" w:rsidTr="00DA0A67">
        <w:trPr>
          <w:trHeight w:val="1279"/>
          <w:jc w:val="center"/>
        </w:trPr>
        <w:tc>
          <w:tcPr>
            <w:tcW w:w="1867" w:type="dxa"/>
            <w:vMerge/>
            <w:vAlign w:val="center"/>
          </w:tcPr>
          <w:p w14:paraId="53B2ABBC"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868" w:type="dxa"/>
            <w:vAlign w:val="center"/>
          </w:tcPr>
          <w:p w14:paraId="08731DD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1868" w:type="dxa"/>
            <w:vMerge/>
            <w:vAlign w:val="center"/>
          </w:tcPr>
          <w:p w14:paraId="434DADEE"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868" w:type="dxa"/>
            <w:vAlign w:val="center"/>
          </w:tcPr>
          <w:p w14:paraId="16166CF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75,6±2,40</w:t>
            </w:r>
          </w:p>
        </w:tc>
        <w:tc>
          <w:tcPr>
            <w:tcW w:w="1868" w:type="dxa"/>
            <w:vAlign w:val="center"/>
          </w:tcPr>
          <w:p w14:paraId="755EE99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&lt;0,01</w:t>
            </w:r>
          </w:p>
        </w:tc>
      </w:tr>
    </w:tbl>
    <w:p w14:paraId="7145B0A1" w14:textId="77777777" w:rsidR="00173239" w:rsidRPr="00173239" w:rsidRDefault="00173239" w:rsidP="00173239">
      <w:pPr>
        <w:pStyle w:val="a5"/>
        <w:rPr>
          <w:b/>
          <w:sz w:val="13"/>
          <w:lang w:val="uk-UA"/>
        </w:rPr>
      </w:pPr>
    </w:p>
    <w:p w14:paraId="491B475F" w14:textId="77777777" w:rsidR="00F60614" w:rsidRPr="00173239" w:rsidRDefault="00F60614" w:rsidP="00F60614">
      <w:pPr>
        <w:spacing w:line="360" w:lineRule="auto"/>
        <w:ind w:firstLine="708"/>
        <w:jc w:val="both"/>
        <w:rPr>
          <w:sz w:val="28"/>
          <w:szCs w:val="28"/>
          <w:lang w:val="uk-UA"/>
        </w:rPr>
      </w:pPr>
      <w:r w:rsidRPr="00173239">
        <w:rPr>
          <w:sz w:val="28"/>
          <w:szCs w:val="28"/>
          <w:lang w:val="uk-UA"/>
        </w:rPr>
        <w:t xml:space="preserve">Отримані дані тестування ІФЗ за шкалами оцінювання відповідні напрузі механізмів адаптації, що характеризує стан організму як практично здоровий, але не виключається наявність захворювань. Водночас, </w:t>
      </w:r>
      <w:r w:rsidRPr="00173239">
        <w:rPr>
          <w:sz w:val="28"/>
          <w:szCs w:val="28"/>
          <w:lang w:val="uk-UA"/>
        </w:rPr>
        <w:lastRenderedPageBreak/>
        <w:t xml:space="preserve">незважаючи на позитивні зміни у числових значеннях ІФЗ, за шкалою оцінювання отриманий результат залишається на попередньому рівні. </w:t>
      </w:r>
    </w:p>
    <w:p w14:paraId="368DDC8E" w14:textId="77777777" w:rsidR="00F60614" w:rsidRPr="00173239" w:rsidRDefault="00F60614" w:rsidP="00F60614">
      <w:pPr>
        <w:spacing w:line="360" w:lineRule="auto"/>
        <w:ind w:firstLine="708"/>
        <w:jc w:val="both"/>
        <w:rPr>
          <w:sz w:val="28"/>
          <w:szCs w:val="28"/>
          <w:lang w:val="uk-UA"/>
        </w:rPr>
      </w:pPr>
      <w:r w:rsidRPr="00173239">
        <w:rPr>
          <w:sz w:val="28"/>
          <w:szCs w:val="28"/>
          <w:lang w:val="uk-UA"/>
        </w:rPr>
        <w:t xml:space="preserve">Загалом, за підсумками тестових випробувань рівня адаптації організму (ІФЗ) встановлено, що секційні заняття з </w:t>
      </w:r>
      <w:r w:rsidRPr="00173239">
        <w:rPr>
          <w:color w:val="000000" w:themeColor="text1"/>
          <w:sz w:val="28"/>
          <w:szCs w:val="28"/>
          <w:lang w:val="uk-UA"/>
        </w:rPr>
        <w:t xml:space="preserve">футболу </w:t>
      </w:r>
      <w:r w:rsidRPr="00173239">
        <w:rPr>
          <w:sz w:val="28"/>
          <w:szCs w:val="28"/>
          <w:lang w:val="uk-UA"/>
        </w:rPr>
        <w:t xml:space="preserve">сприяли суттєвому достовірному покращенню цього показника у хлопців ЕГ за весь період дослідження у ЗНУ з 3,1±0,14 (р&gt;0,5) до 2,1±0,15 </w:t>
      </w:r>
      <w:proofErr w:type="spellStart"/>
      <w:r w:rsidRPr="00173239">
        <w:rPr>
          <w:sz w:val="28"/>
          <w:szCs w:val="28"/>
          <w:lang w:val="uk-UA"/>
        </w:rPr>
        <w:t>у.о</w:t>
      </w:r>
      <w:proofErr w:type="spellEnd"/>
      <w:r w:rsidRPr="00173239">
        <w:rPr>
          <w:sz w:val="28"/>
          <w:szCs w:val="28"/>
          <w:lang w:val="uk-UA"/>
        </w:rPr>
        <w:t>. (р&lt;0,001) на 32,26 %. При цьому, по закінченні експерименту числове значення ІФЗ хлопців ЕГ перебувало у межах задовільної адаптації, що характерно для належного стану здоров’я (табл. 3.2).</w:t>
      </w:r>
    </w:p>
    <w:p w14:paraId="7B5313A4" w14:textId="77777777" w:rsidR="00F60614" w:rsidRPr="00173239" w:rsidRDefault="00F60614" w:rsidP="00F60614">
      <w:pPr>
        <w:pStyle w:val="a5"/>
        <w:spacing w:after="0" w:line="360" w:lineRule="auto"/>
        <w:ind w:firstLine="709"/>
        <w:jc w:val="both"/>
        <w:rPr>
          <w:sz w:val="28"/>
          <w:szCs w:val="28"/>
          <w:lang w:val="uk-UA"/>
        </w:rPr>
      </w:pPr>
      <w:r w:rsidRPr="00173239">
        <w:rPr>
          <w:sz w:val="28"/>
          <w:szCs w:val="28"/>
          <w:lang w:val="uk-UA"/>
        </w:rPr>
        <w:t xml:space="preserve">Для характеристики функціонального стану серцево-судинної системи хлопців ЕГ використано індекс (тест) </w:t>
      </w:r>
      <w:proofErr w:type="spellStart"/>
      <w:r w:rsidRPr="00173239">
        <w:rPr>
          <w:sz w:val="28"/>
          <w:szCs w:val="28"/>
          <w:lang w:val="uk-UA"/>
        </w:rPr>
        <w:t>Руф’є</w:t>
      </w:r>
      <w:proofErr w:type="spellEnd"/>
      <w:r w:rsidRPr="00173239">
        <w:rPr>
          <w:sz w:val="28"/>
          <w:szCs w:val="28"/>
          <w:lang w:val="uk-UA"/>
        </w:rPr>
        <w:t xml:space="preserve">. На початку дослідження (табл. 3.4) кількісний показник цього індексу у хлопців </w:t>
      </w:r>
      <w:proofErr w:type="spellStart"/>
      <w:r w:rsidRPr="00173239">
        <w:rPr>
          <w:sz w:val="28"/>
          <w:szCs w:val="28"/>
          <w:lang w:val="uk-UA"/>
        </w:rPr>
        <w:t>ЕГ</w:t>
      </w:r>
      <w:proofErr w:type="spellEnd"/>
      <w:r w:rsidRPr="00173239">
        <w:rPr>
          <w:sz w:val="28"/>
          <w:szCs w:val="28"/>
          <w:lang w:val="uk-UA"/>
        </w:rPr>
        <w:t xml:space="preserve"> становив 10,1±0,92 </w:t>
      </w:r>
      <w:proofErr w:type="spellStart"/>
      <w:r w:rsidRPr="00173239">
        <w:rPr>
          <w:sz w:val="28"/>
          <w:szCs w:val="28"/>
          <w:lang w:val="uk-UA"/>
        </w:rPr>
        <w:t>у.о</w:t>
      </w:r>
      <w:proofErr w:type="spellEnd"/>
      <w:r w:rsidRPr="00173239">
        <w:rPr>
          <w:sz w:val="28"/>
          <w:szCs w:val="28"/>
          <w:lang w:val="uk-UA"/>
        </w:rPr>
        <w:t>. й за шкалою оцінювання визначався як посередній, що свідчить про низький рівень тренованості серцево-судинної системи.</w:t>
      </w:r>
    </w:p>
    <w:p w14:paraId="3D257589" w14:textId="77777777" w:rsidR="00F60614" w:rsidRPr="00173239" w:rsidRDefault="00F60614" w:rsidP="00F60614">
      <w:pPr>
        <w:pStyle w:val="a5"/>
        <w:spacing w:after="0" w:line="360" w:lineRule="auto"/>
        <w:ind w:firstLine="709"/>
        <w:jc w:val="both"/>
        <w:rPr>
          <w:sz w:val="28"/>
          <w:szCs w:val="28"/>
          <w:lang w:val="uk-UA"/>
        </w:rPr>
      </w:pPr>
      <w:r w:rsidRPr="00173239">
        <w:rPr>
          <w:sz w:val="28"/>
          <w:szCs w:val="28"/>
          <w:lang w:val="uk-UA"/>
        </w:rPr>
        <w:t xml:space="preserve">У </w:t>
      </w:r>
      <w:r>
        <w:rPr>
          <w:sz w:val="28"/>
          <w:szCs w:val="28"/>
          <w:lang w:val="uk-UA"/>
        </w:rPr>
        <w:t>хлопців</w:t>
      </w:r>
      <w:r w:rsidRPr="00173239">
        <w:rPr>
          <w:sz w:val="28"/>
          <w:szCs w:val="28"/>
          <w:lang w:val="uk-UA"/>
        </w:rPr>
        <w:t xml:space="preserve"> ЕГ у січні зафіксовано достовірне (p&lt;0,05) покращення показників індексу </w:t>
      </w:r>
      <w:proofErr w:type="spellStart"/>
      <w:r w:rsidRPr="00173239">
        <w:rPr>
          <w:sz w:val="28"/>
          <w:szCs w:val="28"/>
          <w:lang w:val="uk-UA"/>
        </w:rPr>
        <w:t>Руф’є</w:t>
      </w:r>
      <w:proofErr w:type="spellEnd"/>
      <w:r w:rsidRPr="00173239">
        <w:rPr>
          <w:sz w:val="28"/>
          <w:szCs w:val="28"/>
          <w:lang w:val="uk-UA"/>
        </w:rPr>
        <w:t xml:space="preserve"> з 10,1± 0,92 </w:t>
      </w:r>
      <w:proofErr w:type="spellStart"/>
      <w:r w:rsidRPr="00173239">
        <w:rPr>
          <w:sz w:val="28"/>
          <w:szCs w:val="28"/>
          <w:lang w:val="uk-UA"/>
        </w:rPr>
        <w:t>у.о</w:t>
      </w:r>
      <w:proofErr w:type="spellEnd"/>
      <w:r w:rsidRPr="00173239">
        <w:rPr>
          <w:sz w:val="28"/>
          <w:szCs w:val="28"/>
          <w:lang w:val="uk-UA"/>
        </w:rPr>
        <w:t xml:space="preserve">. до 7,2±0,77 </w:t>
      </w:r>
      <w:proofErr w:type="spellStart"/>
      <w:r w:rsidRPr="00173239">
        <w:rPr>
          <w:sz w:val="28"/>
          <w:szCs w:val="28"/>
          <w:lang w:val="uk-UA"/>
        </w:rPr>
        <w:t>у.о</w:t>
      </w:r>
      <w:proofErr w:type="spellEnd"/>
      <w:r w:rsidRPr="00173239">
        <w:rPr>
          <w:sz w:val="28"/>
          <w:szCs w:val="28"/>
          <w:lang w:val="uk-UA"/>
        </w:rPr>
        <w:t xml:space="preserve">. на 28, 71 %, що засвідчило дієвість секційних занять з </w:t>
      </w:r>
      <w:r w:rsidRPr="00173239">
        <w:rPr>
          <w:color w:val="000000" w:themeColor="text1"/>
          <w:sz w:val="28"/>
          <w:szCs w:val="28"/>
          <w:lang w:val="uk-UA"/>
        </w:rPr>
        <w:t xml:space="preserve">футболу </w:t>
      </w:r>
      <w:r w:rsidRPr="00173239">
        <w:rPr>
          <w:sz w:val="28"/>
          <w:szCs w:val="28"/>
          <w:lang w:val="uk-UA"/>
        </w:rPr>
        <w:t xml:space="preserve">в удосконаленні стану тренованості цієї функціональної системи у </w:t>
      </w:r>
      <w:r>
        <w:rPr>
          <w:sz w:val="28"/>
          <w:szCs w:val="28"/>
          <w:lang w:val="uk-UA"/>
        </w:rPr>
        <w:t>хлопців</w:t>
      </w:r>
      <w:r w:rsidRPr="00173239">
        <w:rPr>
          <w:sz w:val="28"/>
          <w:szCs w:val="28"/>
          <w:lang w:val="uk-UA"/>
        </w:rPr>
        <w:t xml:space="preserve"> цієї групи (табл. 3.2). </w:t>
      </w:r>
    </w:p>
    <w:p w14:paraId="1996096D" w14:textId="766043F1" w:rsidR="00173239" w:rsidRPr="00173239" w:rsidRDefault="00173239" w:rsidP="00F60614">
      <w:pPr>
        <w:pStyle w:val="a5"/>
        <w:spacing w:after="0" w:line="360" w:lineRule="auto"/>
        <w:ind w:firstLine="709"/>
        <w:jc w:val="both"/>
        <w:rPr>
          <w:sz w:val="28"/>
          <w:szCs w:val="28"/>
          <w:lang w:val="uk-UA"/>
        </w:rPr>
      </w:pPr>
      <w:r w:rsidRPr="00173239">
        <w:rPr>
          <w:sz w:val="28"/>
          <w:szCs w:val="28"/>
          <w:lang w:val="uk-UA"/>
        </w:rPr>
        <w:t xml:space="preserve">Аналогічну ситуацію достовірного поліпшення прослідковувалась й </w:t>
      </w:r>
      <w:r w:rsidRPr="00173239">
        <w:rPr>
          <w:sz w:val="28"/>
          <w:szCs w:val="32"/>
          <w:lang w:val="uk-UA"/>
        </w:rPr>
        <w:t xml:space="preserve">наприкінці дослідження – з 10,1±0,92 до 4,0±0,53 </w:t>
      </w:r>
      <w:proofErr w:type="spellStart"/>
      <w:r w:rsidRPr="00173239">
        <w:rPr>
          <w:sz w:val="28"/>
          <w:szCs w:val="32"/>
          <w:lang w:val="uk-UA"/>
        </w:rPr>
        <w:t>у.о</w:t>
      </w:r>
      <w:proofErr w:type="spellEnd"/>
      <w:r w:rsidRPr="00173239">
        <w:rPr>
          <w:sz w:val="28"/>
          <w:szCs w:val="32"/>
          <w:lang w:val="uk-UA"/>
        </w:rPr>
        <w:t xml:space="preserve">. (&lt;0,01). Позитивні зрушення відбулись на 60, 40 %. Зазначимо, що на початку експерименту числове значення тесту </w:t>
      </w:r>
      <w:proofErr w:type="spellStart"/>
      <w:r w:rsidRPr="00173239">
        <w:rPr>
          <w:sz w:val="28"/>
          <w:szCs w:val="32"/>
          <w:lang w:val="uk-UA"/>
        </w:rPr>
        <w:t>Руф’</w:t>
      </w:r>
      <w:r w:rsidRPr="00173239">
        <w:rPr>
          <w:b/>
          <w:sz w:val="28"/>
          <w:szCs w:val="32"/>
          <w:lang w:val="uk-UA"/>
        </w:rPr>
        <w:t>є</w:t>
      </w:r>
      <w:proofErr w:type="spellEnd"/>
      <w:r w:rsidRPr="00173239">
        <w:rPr>
          <w:b/>
          <w:sz w:val="28"/>
          <w:szCs w:val="32"/>
          <w:lang w:val="uk-UA"/>
        </w:rPr>
        <w:t xml:space="preserve"> </w:t>
      </w:r>
      <w:r w:rsidRPr="00173239">
        <w:rPr>
          <w:sz w:val="28"/>
          <w:szCs w:val="32"/>
          <w:lang w:val="uk-UA"/>
        </w:rPr>
        <w:t xml:space="preserve">у </w:t>
      </w:r>
      <w:r>
        <w:rPr>
          <w:sz w:val="28"/>
          <w:szCs w:val="28"/>
          <w:lang w:val="uk-UA"/>
        </w:rPr>
        <w:t>хлопців</w:t>
      </w:r>
      <w:r w:rsidRPr="00173239">
        <w:rPr>
          <w:sz w:val="28"/>
          <w:szCs w:val="28"/>
          <w:lang w:val="uk-UA"/>
        </w:rPr>
        <w:t xml:space="preserve"> </w:t>
      </w:r>
      <w:proofErr w:type="spellStart"/>
      <w:r w:rsidRPr="00173239">
        <w:rPr>
          <w:sz w:val="28"/>
          <w:szCs w:val="32"/>
          <w:lang w:val="uk-UA"/>
        </w:rPr>
        <w:t>ЕГ</w:t>
      </w:r>
      <w:proofErr w:type="spellEnd"/>
      <w:r w:rsidRPr="00173239">
        <w:rPr>
          <w:sz w:val="28"/>
          <w:szCs w:val="32"/>
          <w:lang w:val="uk-UA"/>
        </w:rPr>
        <w:t xml:space="preserve"> за шкалами</w:t>
      </w:r>
      <w:r w:rsidRPr="00173239">
        <w:rPr>
          <w:sz w:val="28"/>
          <w:szCs w:val="28"/>
          <w:lang w:val="uk-UA"/>
        </w:rPr>
        <w:t xml:space="preserve"> оцінювання відповідав середньому рівню, а по закінчені експерименту – доброму, що свідчить про нормалізацію роботи серцево-судинної системи у контингенту ЕГ (табл. 3.2).</w:t>
      </w:r>
    </w:p>
    <w:p w14:paraId="2BF454AB" w14:textId="63CF5F75" w:rsidR="00173239" w:rsidRPr="00173239" w:rsidRDefault="00173239" w:rsidP="00F60614">
      <w:pPr>
        <w:pStyle w:val="a5"/>
        <w:spacing w:after="0" w:line="360" w:lineRule="auto"/>
        <w:ind w:firstLine="709"/>
        <w:jc w:val="both"/>
        <w:rPr>
          <w:sz w:val="28"/>
          <w:szCs w:val="32"/>
          <w:lang w:val="uk-UA"/>
        </w:rPr>
      </w:pPr>
      <w:r w:rsidRPr="00173239">
        <w:rPr>
          <w:sz w:val="28"/>
          <w:szCs w:val="32"/>
          <w:lang w:val="uk-UA"/>
        </w:rPr>
        <w:t xml:space="preserve">На початку дослідження </w:t>
      </w:r>
      <w:r>
        <w:rPr>
          <w:sz w:val="28"/>
          <w:szCs w:val="28"/>
          <w:lang w:val="uk-UA"/>
        </w:rPr>
        <w:t>хлопців</w:t>
      </w:r>
      <w:r w:rsidRPr="00173239">
        <w:rPr>
          <w:sz w:val="28"/>
          <w:szCs w:val="28"/>
          <w:lang w:val="uk-UA"/>
        </w:rPr>
        <w:t xml:space="preserve"> </w:t>
      </w:r>
      <w:r w:rsidRPr="00173239">
        <w:rPr>
          <w:sz w:val="28"/>
          <w:szCs w:val="32"/>
          <w:lang w:val="uk-UA"/>
        </w:rPr>
        <w:t xml:space="preserve">ЕГ за індексом гарвардського степ-тесту отримані показники за шкалами оцінювання відповідали оцінці «погано», що свідчить про низький рівень фізичної працездатності і зниження функціональних можливостей організму </w:t>
      </w:r>
      <w:r>
        <w:rPr>
          <w:sz w:val="28"/>
          <w:szCs w:val="28"/>
          <w:lang w:val="uk-UA"/>
        </w:rPr>
        <w:t>хлопців</w:t>
      </w:r>
      <w:r w:rsidRPr="00173239">
        <w:rPr>
          <w:sz w:val="28"/>
          <w:szCs w:val="28"/>
          <w:lang w:val="uk-UA"/>
        </w:rPr>
        <w:t xml:space="preserve"> </w:t>
      </w:r>
      <w:r w:rsidRPr="00173239">
        <w:rPr>
          <w:sz w:val="28"/>
          <w:szCs w:val="32"/>
          <w:lang w:val="uk-UA"/>
        </w:rPr>
        <w:t xml:space="preserve">досліджуваної вибірки. Наприкінці першого курсу в результаті статистичного аналізу даних </w:t>
      </w:r>
      <w:r w:rsidRPr="00173239">
        <w:rPr>
          <w:sz w:val="28"/>
          <w:szCs w:val="32"/>
          <w:lang w:val="uk-UA"/>
        </w:rPr>
        <w:lastRenderedPageBreak/>
        <w:t xml:space="preserve">тестових випробувань у </w:t>
      </w:r>
      <w:r>
        <w:rPr>
          <w:sz w:val="28"/>
          <w:szCs w:val="28"/>
          <w:lang w:val="uk-UA"/>
        </w:rPr>
        <w:t>хлопців</w:t>
      </w:r>
      <w:r w:rsidRPr="00173239">
        <w:rPr>
          <w:sz w:val="28"/>
          <w:szCs w:val="28"/>
          <w:lang w:val="uk-UA"/>
        </w:rPr>
        <w:t xml:space="preserve"> </w:t>
      </w:r>
      <w:r w:rsidRPr="00173239">
        <w:rPr>
          <w:sz w:val="28"/>
          <w:szCs w:val="32"/>
          <w:lang w:val="uk-UA"/>
        </w:rPr>
        <w:t>ЕГ зафіксовано достовірне покращення показника індексу гарвардського степ-тесту (61,3± 2,19</w:t>
      </w:r>
      <w:r w:rsidRPr="00173239">
        <w:rPr>
          <w:sz w:val="28"/>
          <w:szCs w:val="28"/>
          <w:lang w:val="uk-UA"/>
        </w:rPr>
        <w:t xml:space="preserve"> </w:t>
      </w:r>
      <w:proofErr w:type="spellStart"/>
      <w:r w:rsidRPr="00173239">
        <w:rPr>
          <w:sz w:val="28"/>
          <w:szCs w:val="28"/>
          <w:lang w:val="uk-UA"/>
        </w:rPr>
        <w:t>у.о</w:t>
      </w:r>
      <w:proofErr w:type="spellEnd"/>
      <w:r w:rsidRPr="00173239">
        <w:rPr>
          <w:sz w:val="28"/>
          <w:szCs w:val="28"/>
          <w:lang w:val="uk-UA"/>
        </w:rPr>
        <w:t>.</w:t>
      </w:r>
      <w:r w:rsidRPr="00173239">
        <w:rPr>
          <w:sz w:val="28"/>
          <w:szCs w:val="32"/>
          <w:lang w:val="uk-UA"/>
        </w:rPr>
        <w:t xml:space="preserve"> </w:t>
      </w:r>
      <w:r w:rsidRPr="00173239">
        <w:rPr>
          <w:sz w:val="28"/>
          <w:szCs w:val="28"/>
          <w:lang w:val="uk-UA"/>
        </w:rPr>
        <w:t xml:space="preserve">– 75,6±2,40 </w:t>
      </w:r>
      <w:proofErr w:type="spellStart"/>
      <w:r w:rsidRPr="00173239">
        <w:rPr>
          <w:sz w:val="28"/>
          <w:szCs w:val="28"/>
          <w:lang w:val="uk-UA"/>
        </w:rPr>
        <w:t>у.о</w:t>
      </w:r>
      <w:proofErr w:type="spellEnd"/>
      <w:r w:rsidRPr="00173239">
        <w:rPr>
          <w:sz w:val="28"/>
          <w:szCs w:val="28"/>
          <w:lang w:val="uk-UA"/>
        </w:rPr>
        <w:t>.</w:t>
      </w:r>
      <w:r w:rsidRPr="00173239">
        <w:rPr>
          <w:sz w:val="28"/>
          <w:szCs w:val="32"/>
          <w:lang w:val="uk-UA"/>
        </w:rPr>
        <w:t>)  на 23, 33 % (табл. 3.2).</w:t>
      </w:r>
    </w:p>
    <w:p w14:paraId="5760F531" w14:textId="6E26B5AD" w:rsidR="00173239" w:rsidRPr="00173239" w:rsidRDefault="00173239" w:rsidP="00173239">
      <w:pPr>
        <w:spacing w:line="360" w:lineRule="auto"/>
        <w:ind w:firstLine="709"/>
        <w:jc w:val="both"/>
        <w:rPr>
          <w:sz w:val="28"/>
          <w:szCs w:val="28"/>
          <w:lang w:val="uk-UA"/>
        </w:rPr>
      </w:pPr>
      <w:r w:rsidRPr="00173239">
        <w:rPr>
          <w:sz w:val="28"/>
          <w:szCs w:val="28"/>
          <w:lang w:val="uk-UA"/>
        </w:rPr>
        <w:t xml:space="preserve">Статистичною обробкою результатів тестових випробувань, які характеризують рівень фізичної працездатності (за індексом гарвардського степ-тесту) </w:t>
      </w:r>
      <w:r>
        <w:rPr>
          <w:sz w:val="28"/>
          <w:szCs w:val="28"/>
          <w:lang w:val="uk-UA"/>
        </w:rPr>
        <w:t>хлопців</w:t>
      </w:r>
      <w:r w:rsidRPr="00173239">
        <w:rPr>
          <w:sz w:val="28"/>
          <w:szCs w:val="28"/>
          <w:lang w:val="uk-UA"/>
        </w:rPr>
        <w:t xml:space="preserve"> ЕГ, встановлено, що між вихідним і досліджуваним рівнем у січні місяці  він достовірно зріс до 69,2±2,68 </w:t>
      </w:r>
      <w:proofErr w:type="spellStart"/>
      <w:r w:rsidRPr="00173239">
        <w:rPr>
          <w:sz w:val="28"/>
          <w:szCs w:val="28"/>
          <w:lang w:val="uk-UA"/>
        </w:rPr>
        <w:t>у.о</w:t>
      </w:r>
      <w:proofErr w:type="spellEnd"/>
      <w:r w:rsidRPr="00173239">
        <w:rPr>
          <w:sz w:val="28"/>
          <w:szCs w:val="28"/>
          <w:lang w:val="uk-UA"/>
        </w:rPr>
        <w:t xml:space="preserve">. (р&lt;0,05) на 12, 89 %. Числові значення отриманого показника за шкалою оцінювання відповідають оцінці «середньо», що свідчить про перехід </w:t>
      </w:r>
      <w:r>
        <w:rPr>
          <w:sz w:val="28"/>
          <w:szCs w:val="28"/>
          <w:lang w:val="uk-UA"/>
        </w:rPr>
        <w:t>хлопців</w:t>
      </w:r>
      <w:r w:rsidRPr="00173239">
        <w:rPr>
          <w:sz w:val="28"/>
          <w:szCs w:val="28"/>
          <w:lang w:val="uk-UA"/>
        </w:rPr>
        <w:t xml:space="preserve"> ЕГ на більш високий рівень розвитку фізичної працездатності (табл. 3.2).</w:t>
      </w:r>
    </w:p>
    <w:p w14:paraId="3DAB472C" w14:textId="0AA62FAC"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Ефективність застосування секційних занять з </w:t>
      </w:r>
      <w:r w:rsidR="00340E53" w:rsidRPr="00173239">
        <w:rPr>
          <w:color w:val="000000" w:themeColor="text1"/>
          <w:sz w:val="28"/>
          <w:szCs w:val="28"/>
          <w:lang w:val="uk-UA"/>
        </w:rPr>
        <w:t xml:space="preserve">футболу </w:t>
      </w:r>
      <w:r w:rsidRPr="00173239">
        <w:rPr>
          <w:sz w:val="28"/>
          <w:szCs w:val="28"/>
          <w:lang w:val="uk-UA"/>
        </w:rPr>
        <w:t xml:space="preserve">доведена динамікою показників рівня розвитку фізичної працездатності хлопців ЕГ за (ІГСТ) по закінченні дослідження: з 61,3±2,19 до 75,6±2,40 </w:t>
      </w:r>
      <w:proofErr w:type="spellStart"/>
      <w:r w:rsidRPr="00173239">
        <w:rPr>
          <w:sz w:val="28"/>
          <w:szCs w:val="28"/>
          <w:lang w:val="uk-UA"/>
        </w:rPr>
        <w:t>у.о</w:t>
      </w:r>
      <w:proofErr w:type="spellEnd"/>
      <w:r w:rsidRPr="00173239">
        <w:rPr>
          <w:sz w:val="28"/>
          <w:szCs w:val="28"/>
          <w:lang w:val="uk-UA"/>
        </w:rPr>
        <w:t>., достовірність розбіжностей між якими статистично доведена з високим показником значущості отриманих результатів (р&lt;0,001). Результатом ефективності стало досягнення доброго рівня фізичної працездатності (табл. 3.2).</w:t>
      </w:r>
    </w:p>
    <w:p w14:paraId="6ED62BD0" w14:textId="0B669349" w:rsidR="00173239" w:rsidRDefault="00173239" w:rsidP="00173239">
      <w:pPr>
        <w:spacing w:line="360" w:lineRule="auto"/>
        <w:ind w:firstLine="709"/>
        <w:jc w:val="both"/>
        <w:rPr>
          <w:sz w:val="28"/>
          <w:szCs w:val="28"/>
          <w:lang w:val="uk-UA"/>
        </w:rPr>
      </w:pPr>
      <w:r w:rsidRPr="00173239">
        <w:rPr>
          <w:sz w:val="28"/>
          <w:szCs w:val="28"/>
          <w:lang w:val="uk-UA"/>
        </w:rPr>
        <w:t xml:space="preserve">Аналіз </w:t>
      </w:r>
      <w:r w:rsidRPr="00173239">
        <w:rPr>
          <w:bCs/>
          <w:sz w:val="28"/>
          <w:szCs w:val="28"/>
          <w:lang w:val="uk-UA"/>
        </w:rPr>
        <w:t xml:space="preserve">функціональної підготовленості </w:t>
      </w:r>
      <w:r w:rsidRPr="00173239">
        <w:rPr>
          <w:sz w:val="28"/>
          <w:szCs w:val="28"/>
          <w:lang w:val="uk-UA"/>
        </w:rPr>
        <w:t xml:space="preserve">хлопців </w:t>
      </w:r>
      <w:r w:rsidRPr="00173239">
        <w:rPr>
          <w:bCs/>
          <w:sz w:val="28"/>
          <w:szCs w:val="28"/>
          <w:lang w:val="uk-UA"/>
        </w:rPr>
        <w:t xml:space="preserve">КГ </w:t>
      </w:r>
      <w:r w:rsidRPr="00173239">
        <w:rPr>
          <w:sz w:val="28"/>
          <w:szCs w:val="28"/>
          <w:lang w:val="uk-UA"/>
        </w:rPr>
        <w:t xml:space="preserve">протягом дослідження констатував наступне. У січні місяці в хлопців КГ практично не відбулось позитивних змін у ІФЗ (лише на 3,23 %), а ті зміни, які спостерігалися у числових значеннях 3,1±0,12 – 3,0±0,16 </w:t>
      </w:r>
      <w:proofErr w:type="spellStart"/>
      <w:r w:rsidRPr="00173239">
        <w:rPr>
          <w:sz w:val="28"/>
          <w:szCs w:val="28"/>
          <w:lang w:val="uk-UA"/>
        </w:rPr>
        <w:t>у.о</w:t>
      </w:r>
      <w:proofErr w:type="spellEnd"/>
      <w:r w:rsidRPr="00173239">
        <w:rPr>
          <w:sz w:val="28"/>
          <w:szCs w:val="28"/>
          <w:lang w:val="uk-UA"/>
        </w:rPr>
        <w:t>., не знаходять свого статистичного підтвердження (p&gt;0,05) (табл.</w:t>
      </w:r>
      <w:r w:rsidRPr="00173239">
        <w:rPr>
          <w:spacing w:val="-8"/>
          <w:sz w:val="28"/>
          <w:szCs w:val="28"/>
          <w:lang w:val="uk-UA"/>
        </w:rPr>
        <w:t xml:space="preserve"> </w:t>
      </w:r>
      <w:r w:rsidRPr="00173239">
        <w:rPr>
          <w:sz w:val="28"/>
          <w:szCs w:val="28"/>
          <w:lang w:val="uk-UA"/>
        </w:rPr>
        <w:t xml:space="preserve">3.3). Дещо інша ситуація відбувалась у травні наприкінці дослідження. В результаті статистичного аналізу показників ІФЗ </w:t>
      </w:r>
      <w:r>
        <w:rPr>
          <w:sz w:val="28"/>
          <w:szCs w:val="28"/>
          <w:lang w:val="uk-UA"/>
        </w:rPr>
        <w:t xml:space="preserve">хлопців </w:t>
      </w:r>
      <w:r w:rsidRPr="00173239">
        <w:rPr>
          <w:sz w:val="28"/>
          <w:szCs w:val="28"/>
          <w:lang w:val="uk-UA"/>
        </w:rPr>
        <w:t xml:space="preserve">КГ по закінченні дослідження виявлено приріст </w:t>
      </w:r>
      <w:r w:rsidRPr="00173239">
        <w:rPr>
          <w:spacing w:val="32"/>
          <w:sz w:val="28"/>
          <w:szCs w:val="28"/>
          <w:lang w:val="uk-UA"/>
        </w:rPr>
        <w:t xml:space="preserve"> </w:t>
      </w:r>
      <w:r w:rsidRPr="00173239">
        <w:rPr>
          <w:sz w:val="28"/>
          <w:szCs w:val="28"/>
          <w:lang w:val="uk-UA"/>
        </w:rPr>
        <w:t xml:space="preserve">показника </w:t>
      </w:r>
      <w:r w:rsidRPr="00173239">
        <w:rPr>
          <w:spacing w:val="52"/>
          <w:sz w:val="28"/>
          <w:szCs w:val="28"/>
          <w:lang w:val="uk-UA"/>
        </w:rPr>
        <w:t xml:space="preserve"> </w:t>
      </w:r>
      <w:r w:rsidRPr="00173239">
        <w:rPr>
          <w:sz w:val="28"/>
          <w:szCs w:val="28"/>
          <w:lang w:val="uk-UA"/>
        </w:rPr>
        <w:t>ІФЗ на 16,1 %, що статистично підтверджено на рівні значущості (p&lt;0,05) (табл.</w:t>
      </w:r>
      <w:r w:rsidRPr="00173239">
        <w:rPr>
          <w:spacing w:val="-8"/>
          <w:sz w:val="28"/>
          <w:szCs w:val="28"/>
          <w:lang w:val="uk-UA"/>
        </w:rPr>
        <w:t xml:space="preserve"> </w:t>
      </w:r>
      <w:r w:rsidRPr="00173239">
        <w:rPr>
          <w:sz w:val="28"/>
          <w:szCs w:val="28"/>
          <w:lang w:val="uk-UA"/>
        </w:rPr>
        <w:t>3.3).</w:t>
      </w:r>
    </w:p>
    <w:p w14:paraId="4F1FF4EA" w14:textId="77777777" w:rsidR="00F60614" w:rsidRPr="00F60614" w:rsidRDefault="00F60614" w:rsidP="00F60614">
      <w:pPr>
        <w:pStyle w:val="a5"/>
        <w:spacing w:line="360" w:lineRule="auto"/>
        <w:ind w:firstLine="708"/>
        <w:jc w:val="both"/>
        <w:rPr>
          <w:sz w:val="28"/>
          <w:szCs w:val="28"/>
          <w:lang w:val="uk-UA"/>
        </w:rPr>
      </w:pPr>
      <w:r w:rsidRPr="00F60614">
        <w:rPr>
          <w:sz w:val="28"/>
          <w:szCs w:val="32"/>
          <w:lang w:val="uk-UA"/>
        </w:rPr>
        <w:t>Такі значення за шкалами оцінювання відповідні</w:t>
      </w:r>
      <w:r w:rsidRPr="00F60614">
        <w:rPr>
          <w:sz w:val="28"/>
          <w:szCs w:val="28"/>
          <w:lang w:val="uk-UA"/>
        </w:rPr>
        <w:t xml:space="preserve"> рівню незадовільної адаптації, що свідчить про зниження функціональних можливостей серцево-судинної системи у досліджуваного контингенту після курсу занять згідно з чинною програмою фізичного виховання.</w:t>
      </w:r>
    </w:p>
    <w:p w14:paraId="295BB9AF" w14:textId="77777777" w:rsidR="00173239" w:rsidRPr="00173239" w:rsidRDefault="00173239" w:rsidP="00173239">
      <w:pPr>
        <w:spacing w:line="360" w:lineRule="auto"/>
        <w:jc w:val="right"/>
        <w:rPr>
          <w:sz w:val="28"/>
          <w:szCs w:val="28"/>
          <w:lang w:val="uk-UA"/>
        </w:rPr>
      </w:pPr>
      <w:r w:rsidRPr="00173239">
        <w:rPr>
          <w:sz w:val="28"/>
          <w:szCs w:val="28"/>
          <w:lang w:val="uk-UA"/>
        </w:rPr>
        <w:lastRenderedPageBreak/>
        <w:t>Таблиця 3.3</w:t>
      </w:r>
    </w:p>
    <w:p w14:paraId="3EEF3070" w14:textId="74CA9603" w:rsidR="00173239" w:rsidRPr="00173239" w:rsidRDefault="00173239" w:rsidP="00173239">
      <w:pPr>
        <w:pStyle w:val="1"/>
        <w:jc w:val="center"/>
        <w:rPr>
          <w:b/>
          <w:sz w:val="28"/>
          <w:szCs w:val="28"/>
        </w:rPr>
      </w:pPr>
      <w:r w:rsidRPr="00173239">
        <w:rPr>
          <w:sz w:val="28"/>
          <w:szCs w:val="28"/>
        </w:rPr>
        <w:t>Динаміка показників функціональної підготовленості хлопців КГ</w:t>
      </w:r>
    </w:p>
    <w:p w14:paraId="79220590" w14:textId="1AE9F14B" w:rsidR="00173239" w:rsidRPr="00173239" w:rsidRDefault="00173239" w:rsidP="00173239">
      <w:pPr>
        <w:pStyle w:val="1"/>
        <w:jc w:val="center"/>
        <w:rPr>
          <w:b/>
          <w:sz w:val="28"/>
          <w:szCs w:val="28"/>
        </w:rPr>
      </w:pPr>
      <w:r w:rsidRPr="00173239">
        <w:rPr>
          <w:sz w:val="28"/>
          <w:szCs w:val="28"/>
        </w:rPr>
        <w:t xml:space="preserve">протягом дослідження, </w:t>
      </w:r>
      <w:proofErr w:type="spellStart"/>
      <w:r w:rsidRPr="00173239">
        <w:rPr>
          <w:sz w:val="28"/>
          <w:szCs w:val="28"/>
        </w:rPr>
        <w:t>Х±m</w:t>
      </w:r>
      <w:proofErr w:type="spellEnd"/>
    </w:p>
    <w:tbl>
      <w:tblPr>
        <w:tblStyle w:val="af4"/>
        <w:tblW w:w="0" w:type="auto"/>
        <w:jc w:val="center"/>
        <w:tblLook w:val="04A0" w:firstRow="1" w:lastRow="0" w:firstColumn="1" w:lastColumn="0" w:noHBand="0" w:noVBand="1"/>
      </w:tblPr>
      <w:tblGrid>
        <w:gridCol w:w="1630"/>
        <w:gridCol w:w="1774"/>
        <w:gridCol w:w="2120"/>
        <w:gridCol w:w="2268"/>
        <w:gridCol w:w="1546"/>
      </w:tblGrid>
      <w:tr w:rsidR="00173239" w:rsidRPr="00173239" w14:paraId="3EC1C2C4" w14:textId="77777777" w:rsidTr="00DA0A67">
        <w:trPr>
          <w:jc w:val="center"/>
        </w:trPr>
        <w:tc>
          <w:tcPr>
            <w:tcW w:w="1630" w:type="dxa"/>
            <w:vAlign w:val="center"/>
          </w:tcPr>
          <w:p w14:paraId="293C4D17"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774" w:type="dxa"/>
            <w:vAlign w:val="center"/>
          </w:tcPr>
          <w:p w14:paraId="096634D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Етапи дослідження</w:t>
            </w:r>
          </w:p>
        </w:tc>
        <w:tc>
          <w:tcPr>
            <w:tcW w:w="2120" w:type="dxa"/>
            <w:vAlign w:val="center"/>
          </w:tcPr>
          <w:p w14:paraId="3106BD0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Початкові значення</w:t>
            </w:r>
          </w:p>
        </w:tc>
        <w:tc>
          <w:tcPr>
            <w:tcW w:w="2268" w:type="dxa"/>
            <w:vAlign w:val="center"/>
          </w:tcPr>
          <w:p w14:paraId="6A8E9EF7"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Кінцеві</w:t>
            </w:r>
          </w:p>
          <w:p w14:paraId="7C75595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значення</w:t>
            </w:r>
          </w:p>
        </w:tc>
        <w:tc>
          <w:tcPr>
            <w:tcW w:w="1546" w:type="dxa"/>
            <w:vAlign w:val="center"/>
          </w:tcPr>
          <w:p w14:paraId="3CF28414"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р</w:t>
            </w:r>
          </w:p>
        </w:tc>
      </w:tr>
      <w:tr w:rsidR="00173239" w:rsidRPr="00173239" w14:paraId="7D3D81A4" w14:textId="77777777" w:rsidTr="00DA0A67">
        <w:trPr>
          <w:trHeight w:val="1198"/>
          <w:jc w:val="center"/>
        </w:trPr>
        <w:tc>
          <w:tcPr>
            <w:tcW w:w="1630" w:type="dxa"/>
            <w:vMerge w:val="restart"/>
            <w:vAlign w:val="center"/>
          </w:tcPr>
          <w:p w14:paraId="2A59A854"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ІФЗ</w:t>
            </w:r>
          </w:p>
        </w:tc>
        <w:tc>
          <w:tcPr>
            <w:tcW w:w="1774" w:type="dxa"/>
            <w:vAlign w:val="center"/>
          </w:tcPr>
          <w:p w14:paraId="4C9B7129"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20" w:type="dxa"/>
            <w:vMerge w:val="restart"/>
            <w:vAlign w:val="center"/>
          </w:tcPr>
          <w:p w14:paraId="02511926"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3,1±0,12</w:t>
            </w:r>
          </w:p>
        </w:tc>
        <w:tc>
          <w:tcPr>
            <w:tcW w:w="2268" w:type="dxa"/>
            <w:vAlign w:val="center"/>
          </w:tcPr>
          <w:p w14:paraId="7C3E85D1"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3,0±0,16</w:t>
            </w:r>
          </w:p>
        </w:tc>
        <w:tc>
          <w:tcPr>
            <w:tcW w:w="1546" w:type="dxa"/>
            <w:vAlign w:val="center"/>
          </w:tcPr>
          <w:p w14:paraId="05A099EB"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4DA586E2" w14:textId="77777777" w:rsidTr="00DA0A67">
        <w:trPr>
          <w:trHeight w:val="1244"/>
          <w:jc w:val="center"/>
        </w:trPr>
        <w:tc>
          <w:tcPr>
            <w:tcW w:w="1630" w:type="dxa"/>
            <w:vMerge/>
            <w:vAlign w:val="center"/>
          </w:tcPr>
          <w:p w14:paraId="3BA37667"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774" w:type="dxa"/>
            <w:vAlign w:val="center"/>
          </w:tcPr>
          <w:p w14:paraId="090210C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20" w:type="dxa"/>
            <w:vMerge/>
            <w:vAlign w:val="center"/>
          </w:tcPr>
          <w:p w14:paraId="2F4A8773"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268" w:type="dxa"/>
            <w:vAlign w:val="center"/>
          </w:tcPr>
          <w:p w14:paraId="593B027E"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2,6±0,17</w:t>
            </w:r>
          </w:p>
        </w:tc>
        <w:tc>
          <w:tcPr>
            <w:tcW w:w="1546" w:type="dxa"/>
            <w:vAlign w:val="center"/>
          </w:tcPr>
          <w:p w14:paraId="47DB930F"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szCs w:val="28"/>
                <w:lang w:val="uk-UA"/>
              </w:rPr>
              <w:t>&lt;0,05</w:t>
            </w:r>
          </w:p>
        </w:tc>
      </w:tr>
      <w:tr w:rsidR="00173239" w:rsidRPr="00173239" w14:paraId="26CF9CF0" w14:textId="77777777" w:rsidTr="00DA0A67">
        <w:trPr>
          <w:trHeight w:val="1275"/>
          <w:jc w:val="center"/>
        </w:trPr>
        <w:tc>
          <w:tcPr>
            <w:tcW w:w="1630" w:type="dxa"/>
            <w:vMerge w:val="restart"/>
            <w:vAlign w:val="center"/>
          </w:tcPr>
          <w:p w14:paraId="62345D2C"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 xml:space="preserve">тест </w:t>
            </w:r>
            <w:proofErr w:type="spellStart"/>
            <w:r w:rsidRPr="00173239">
              <w:rPr>
                <w:rFonts w:ascii="Times New Roman" w:hAnsi="Times New Roman" w:cs="Times New Roman"/>
                <w:sz w:val="28"/>
                <w:lang w:val="uk-UA"/>
              </w:rPr>
              <w:t>Руф’є</w:t>
            </w:r>
            <w:proofErr w:type="spellEnd"/>
          </w:p>
        </w:tc>
        <w:tc>
          <w:tcPr>
            <w:tcW w:w="1774" w:type="dxa"/>
            <w:vAlign w:val="center"/>
          </w:tcPr>
          <w:p w14:paraId="0DE74F5B"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20" w:type="dxa"/>
            <w:vMerge w:val="restart"/>
            <w:vAlign w:val="center"/>
          </w:tcPr>
          <w:p w14:paraId="7DDC1EE3"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10,7±1,04</w:t>
            </w:r>
          </w:p>
        </w:tc>
        <w:tc>
          <w:tcPr>
            <w:tcW w:w="2268" w:type="dxa"/>
            <w:vAlign w:val="center"/>
          </w:tcPr>
          <w:p w14:paraId="0099D996"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10,2±0,76</w:t>
            </w:r>
          </w:p>
        </w:tc>
        <w:tc>
          <w:tcPr>
            <w:tcW w:w="1546" w:type="dxa"/>
            <w:vAlign w:val="center"/>
          </w:tcPr>
          <w:p w14:paraId="293D115B" w14:textId="77777777" w:rsidR="00173239" w:rsidRPr="00173239" w:rsidRDefault="00173239" w:rsidP="00DA0A67">
            <w:pPr>
              <w:pStyle w:val="TableParagraph"/>
              <w:spacing w:line="360" w:lineRule="auto"/>
              <w:ind w:firstLine="9"/>
              <w:jc w:val="center"/>
              <w:rPr>
                <w:rFonts w:ascii="Times New Roman" w:hAnsi="Times New Roman" w:cs="Times New Roman"/>
                <w:sz w:val="28"/>
                <w:lang w:val="uk-UA"/>
              </w:rPr>
            </w:pPr>
            <w:r w:rsidRPr="00173239">
              <w:rPr>
                <w:rFonts w:ascii="Times New Roman" w:hAnsi="Times New Roman" w:cs="Times New Roman"/>
                <w:sz w:val="28"/>
                <w:lang w:val="uk-UA"/>
              </w:rPr>
              <w:t>&gt;0,05</w:t>
            </w:r>
          </w:p>
        </w:tc>
      </w:tr>
      <w:tr w:rsidR="00173239" w:rsidRPr="00173239" w14:paraId="3011F812" w14:textId="77777777" w:rsidTr="00DA0A67">
        <w:trPr>
          <w:trHeight w:val="1278"/>
          <w:jc w:val="center"/>
        </w:trPr>
        <w:tc>
          <w:tcPr>
            <w:tcW w:w="1630" w:type="dxa"/>
            <w:vMerge/>
            <w:vAlign w:val="center"/>
          </w:tcPr>
          <w:p w14:paraId="05C4701B"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774" w:type="dxa"/>
            <w:vAlign w:val="center"/>
          </w:tcPr>
          <w:p w14:paraId="5C0D6D8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20" w:type="dxa"/>
            <w:vMerge/>
            <w:vAlign w:val="center"/>
          </w:tcPr>
          <w:p w14:paraId="0A2F883C"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268" w:type="dxa"/>
            <w:vAlign w:val="center"/>
          </w:tcPr>
          <w:p w14:paraId="5C8A19CC"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7,1±0,67</w:t>
            </w:r>
          </w:p>
        </w:tc>
        <w:tc>
          <w:tcPr>
            <w:tcW w:w="1546" w:type="dxa"/>
            <w:vAlign w:val="center"/>
          </w:tcPr>
          <w:p w14:paraId="390C8332"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&lt;0,05</w:t>
            </w:r>
          </w:p>
        </w:tc>
      </w:tr>
      <w:tr w:rsidR="00173239" w:rsidRPr="00173239" w14:paraId="14180209" w14:textId="77777777" w:rsidTr="00DA0A67">
        <w:trPr>
          <w:trHeight w:val="1172"/>
          <w:jc w:val="center"/>
        </w:trPr>
        <w:tc>
          <w:tcPr>
            <w:tcW w:w="1630" w:type="dxa"/>
            <w:vMerge w:val="restart"/>
            <w:vAlign w:val="center"/>
          </w:tcPr>
          <w:p w14:paraId="3C669B6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ІГСТ</w:t>
            </w:r>
          </w:p>
        </w:tc>
        <w:tc>
          <w:tcPr>
            <w:tcW w:w="1774" w:type="dxa"/>
            <w:vAlign w:val="center"/>
          </w:tcPr>
          <w:p w14:paraId="4763FE6E"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20" w:type="dxa"/>
            <w:vMerge w:val="restart"/>
            <w:vAlign w:val="center"/>
          </w:tcPr>
          <w:p w14:paraId="62249727"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60,7±2,91</w:t>
            </w:r>
          </w:p>
        </w:tc>
        <w:tc>
          <w:tcPr>
            <w:tcW w:w="2268" w:type="dxa"/>
            <w:vAlign w:val="center"/>
          </w:tcPr>
          <w:p w14:paraId="30C7A12A"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63,5±2,56</w:t>
            </w:r>
          </w:p>
        </w:tc>
        <w:tc>
          <w:tcPr>
            <w:tcW w:w="1546" w:type="dxa"/>
            <w:vAlign w:val="center"/>
          </w:tcPr>
          <w:p w14:paraId="757E949B"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&gt;0,05</w:t>
            </w:r>
          </w:p>
        </w:tc>
      </w:tr>
      <w:tr w:rsidR="00173239" w:rsidRPr="00173239" w14:paraId="6F38C084" w14:textId="77777777" w:rsidTr="00DA0A67">
        <w:trPr>
          <w:trHeight w:val="1206"/>
          <w:jc w:val="center"/>
        </w:trPr>
        <w:tc>
          <w:tcPr>
            <w:tcW w:w="1630" w:type="dxa"/>
            <w:vMerge/>
            <w:vAlign w:val="center"/>
          </w:tcPr>
          <w:p w14:paraId="7812D355"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774" w:type="dxa"/>
            <w:vAlign w:val="center"/>
          </w:tcPr>
          <w:p w14:paraId="0542495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20" w:type="dxa"/>
            <w:vMerge/>
            <w:vAlign w:val="center"/>
          </w:tcPr>
          <w:p w14:paraId="5B04199E"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268" w:type="dxa"/>
            <w:vAlign w:val="center"/>
          </w:tcPr>
          <w:p w14:paraId="4757B72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67,4±2,68</w:t>
            </w:r>
          </w:p>
        </w:tc>
        <w:tc>
          <w:tcPr>
            <w:tcW w:w="1546" w:type="dxa"/>
            <w:vAlign w:val="center"/>
          </w:tcPr>
          <w:p w14:paraId="0B19936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&gt;0,05</w:t>
            </w:r>
          </w:p>
        </w:tc>
      </w:tr>
    </w:tbl>
    <w:p w14:paraId="6F3E6995" w14:textId="77777777" w:rsidR="00173239" w:rsidRPr="00173239" w:rsidRDefault="00173239" w:rsidP="00173239">
      <w:pPr>
        <w:rPr>
          <w:lang w:val="uk-UA"/>
        </w:rPr>
      </w:pPr>
    </w:p>
    <w:p w14:paraId="761518D5" w14:textId="2C9F3FA2" w:rsidR="00173239" w:rsidRPr="00173239" w:rsidRDefault="00173239" w:rsidP="00173239">
      <w:pPr>
        <w:spacing w:line="360" w:lineRule="auto"/>
        <w:ind w:firstLine="708"/>
        <w:jc w:val="both"/>
        <w:rPr>
          <w:sz w:val="28"/>
          <w:lang w:val="uk-UA"/>
        </w:rPr>
      </w:pPr>
      <w:r w:rsidRPr="00173239">
        <w:rPr>
          <w:sz w:val="28"/>
          <w:lang w:val="uk-UA"/>
        </w:rPr>
        <w:t xml:space="preserve">У </w:t>
      </w:r>
      <w:r>
        <w:rPr>
          <w:sz w:val="28"/>
          <w:szCs w:val="28"/>
          <w:lang w:val="uk-UA"/>
        </w:rPr>
        <w:t xml:space="preserve">хлопців </w:t>
      </w:r>
      <w:r w:rsidRPr="00173239">
        <w:rPr>
          <w:sz w:val="28"/>
          <w:lang w:val="uk-UA"/>
        </w:rPr>
        <w:t xml:space="preserve">КГ, які займалися за чинною програмою фізичного виховання, вихідний рівень показника індексу </w:t>
      </w:r>
      <w:proofErr w:type="spellStart"/>
      <w:r w:rsidRPr="00173239">
        <w:rPr>
          <w:sz w:val="28"/>
          <w:lang w:val="uk-UA"/>
        </w:rPr>
        <w:t>Руф’є</w:t>
      </w:r>
      <w:proofErr w:type="spellEnd"/>
      <w:r w:rsidRPr="00173239">
        <w:rPr>
          <w:sz w:val="28"/>
          <w:lang w:val="uk-UA"/>
        </w:rPr>
        <w:t xml:space="preserve"> становив 10,7±1,04 </w:t>
      </w:r>
      <w:proofErr w:type="spellStart"/>
      <w:r w:rsidRPr="00173239">
        <w:rPr>
          <w:sz w:val="28"/>
          <w:lang w:val="uk-UA"/>
        </w:rPr>
        <w:t>у.о</w:t>
      </w:r>
      <w:proofErr w:type="spellEnd"/>
      <w:r w:rsidRPr="00173239">
        <w:rPr>
          <w:sz w:val="28"/>
          <w:lang w:val="uk-UA"/>
        </w:rPr>
        <w:t xml:space="preserve">. і за шкалою оцінювання визначався як середній. У січні цей показник відповідав значенню 10,2±0,76 </w:t>
      </w:r>
      <w:proofErr w:type="spellStart"/>
      <w:r w:rsidRPr="00173239">
        <w:rPr>
          <w:sz w:val="28"/>
          <w:lang w:val="uk-UA"/>
        </w:rPr>
        <w:t>у.о</w:t>
      </w:r>
      <w:proofErr w:type="spellEnd"/>
      <w:r w:rsidRPr="00173239">
        <w:rPr>
          <w:sz w:val="28"/>
          <w:lang w:val="uk-UA"/>
        </w:rPr>
        <w:t xml:space="preserve">., проте його зміни не знайшли статистичного підтвердження (&gt;0,05) при відносному прирості у 4, 67 % (табл. 3.3). </w:t>
      </w:r>
    </w:p>
    <w:p w14:paraId="22669B6B" w14:textId="642BDDB6" w:rsidR="00173239" w:rsidRPr="00173239" w:rsidRDefault="00173239" w:rsidP="00173239">
      <w:pPr>
        <w:spacing w:line="360" w:lineRule="auto"/>
        <w:ind w:firstLine="708"/>
        <w:jc w:val="both"/>
        <w:rPr>
          <w:sz w:val="28"/>
          <w:szCs w:val="28"/>
          <w:lang w:val="uk-UA"/>
        </w:rPr>
      </w:pPr>
      <w:r w:rsidRPr="00173239">
        <w:rPr>
          <w:sz w:val="28"/>
          <w:lang w:val="uk-UA"/>
        </w:rPr>
        <w:t xml:space="preserve">Незважаючи на позитивно-достовірні зміни (р&lt;0,05)  у показнику цього індексу у </w:t>
      </w:r>
      <w:r>
        <w:rPr>
          <w:sz w:val="28"/>
          <w:szCs w:val="28"/>
          <w:lang w:val="uk-UA"/>
        </w:rPr>
        <w:t xml:space="preserve">хлопців </w:t>
      </w:r>
      <w:r w:rsidRPr="00173239">
        <w:rPr>
          <w:sz w:val="28"/>
          <w:lang w:val="uk-UA"/>
        </w:rPr>
        <w:t xml:space="preserve">КГ по закінченні (7,1±0,67 </w:t>
      </w:r>
      <w:proofErr w:type="spellStart"/>
      <w:r w:rsidRPr="00173239">
        <w:rPr>
          <w:sz w:val="28"/>
          <w:szCs w:val="28"/>
          <w:lang w:val="uk-UA"/>
        </w:rPr>
        <w:t>у.о</w:t>
      </w:r>
      <w:proofErr w:type="spellEnd"/>
      <w:r w:rsidRPr="00173239">
        <w:rPr>
          <w:sz w:val="28"/>
          <w:szCs w:val="28"/>
          <w:lang w:val="uk-UA"/>
        </w:rPr>
        <w:t>.</w:t>
      </w:r>
      <w:r w:rsidRPr="00173239">
        <w:rPr>
          <w:sz w:val="28"/>
          <w:lang w:val="uk-UA"/>
        </w:rPr>
        <w:t xml:space="preserve">) та прирості у 33, 64 % рівень тренованості серцево-судинної системи згідно зі шкалами оцінювання </w:t>
      </w:r>
      <w:r w:rsidRPr="00173239">
        <w:rPr>
          <w:sz w:val="28"/>
          <w:lang w:val="uk-UA"/>
        </w:rPr>
        <w:lastRenderedPageBreak/>
        <w:t xml:space="preserve">залишається на вихідному функціональному рівні й відповідає оцінці </w:t>
      </w:r>
      <w:r w:rsidRPr="00173239">
        <w:rPr>
          <w:sz w:val="28"/>
          <w:szCs w:val="28"/>
          <w:lang w:val="uk-UA"/>
        </w:rPr>
        <w:t>«середній», що доводить низьку ефективність чинної програми фізичного виховання.</w:t>
      </w:r>
    </w:p>
    <w:p w14:paraId="55650B0C" w14:textId="6210CAA7"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У хлопців КГ практично не відбулось позитивних змін у ІГСТ на проміжному етапі дослідження (січень 2018 р.), а ті зміни, які спостерігаються у числових значеннях (60,7±8,91 – 63,5±10,56 </w:t>
      </w:r>
      <w:proofErr w:type="spellStart"/>
      <w:r w:rsidRPr="00173239">
        <w:rPr>
          <w:sz w:val="28"/>
          <w:szCs w:val="28"/>
          <w:lang w:val="uk-UA"/>
        </w:rPr>
        <w:t>у.о</w:t>
      </w:r>
      <w:proofErr w:type="spellEnd"/>
      <w:r w:rsidRPr="00173239">
        <w:rPr>
          <w:sz w:val="28"/>
          <w:szCs w:val="28"/>
          <w:lang w:val="uk-UA"/>
        </w:rPr>
        <w:t xml:space="preserve">.), не знайшли свого статистичного підтвердження (p&gt;0,05) (табл. 3.3). Аналогічна ситуація й по закінченні першого курсу навчання: зростання показника ІГСТ у </w:t>
      </w:r>
      <w:r>
        <w:rPr>
          <w:sz w:val="28"/>
          <w:szCs w:val="28"/>
          <w:lang w:val="uk-UA"/>
        </w:rPr>
        <w:t xml:space="preserve">хлопців </w:t>
      </w:r>
      <w:r w:rsidRPr="00173239">
        <w:rPr>
          <w:sz w:val="28"/>
          <w:szCs w:val="28"/>
          <w:lang w:val="uk-UA"/>
        </w:rPr>
        <w:t xml:space="preserve">КГ хоча й становить 11,04 %, проте, (так) як і у попередньому разі, він не знаходить свого статистичного підтвердження (p&gt;0,05). Водночас, отримані показники за шкалами оцінювання відповідні оцінці «погано», що свідчить про низький рівень фізичної працездатності і низьку ефективність чинної програми фізичного виховання (табл. 3.3). </w:t>
      </w:r>
    </w:p>
    <w:p w14:paraId="2065A786" w14:textId="0923688F"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ІГСТ, що характеризує рівень фізичної працездатності, вважається важливим критерієм функціональних резервів організму. Дослідження динаміки цього індексу упродовж </w:t>
      </w:r>
      <w:r>
        <w:rPr>
          <w:sz w:val="28"/>
          <w:szCs w:val="28"/>
          <w:lang w:val="uk-UA"/>
        </w:rPr>
        <w:t>навчального року</w:t>
      </w:r>
      <w:r w:rsidRPr="00173239">
        <w:rPr>
          <w:sz w:val="28"/>
          <w:szCs w:val="28"/>
          <w:lang w:val="uk-UA"/>
        </w:rPr>
        <w:t xml:space="preserve"> дає змогу стверджувати, що його показники у </w:t>
      </w:r>
      <w:r>
        <w:rPr>
          <w:sz w:val="28"/>
          <w:szCs w:val="28"/>
          <w:lang w:val="uk-UA"/>
        </w:rPr>
        <w:t xml:space="preserve">хлопців </w:t>
      </w:r>
      <w:r w:rsidRPr="00173239">
        <w:rPr>
          <w:sz w:val="28"/>
          <w:szCs w:val="28"/>
          <w:lang w:val="uk-UA"/>
        </w:rPr>
        <w:t xml:space="preserve">КГ по закінченні першого курсу недостовірне покращення (табл. 3.3). </w:t>
      </w:r>
    </w:p>
    <w:p w14:paraId="76D88330" w14:textId="4A3EA2D6" w:rsidR="00173239" w:rsidRPr="00173239" w:rsidRDefault="00173239" w:rsidP="00173239">
      <w:pPr>
        <w:pStyle w:val="a5"/>
        <w:spacing w:after="0" w:line="360" w:lineRule="auto"/>
        <w:ind w:firstLine="708"/>
        <w:jc w:val="both"/>
        <w:rPr>
          <w:sz w:val="28"/>
          <w:szCs w:val="28"/>
          <w:lang w:val="uk-UA"/>
        </w:rPr>
      </w:pPr>
      <w:r w:rsidRPr="00173239">
        <w:rPr>
          <w:sz w:val="28"/>
          <w:szCs w:val="28"/>
          <w:lang w:val="uk-UA"/>
        </w:rPr>
        <w:t xml:space="preserve">При цьому його значення по закінченні експерименту оцінюється як «середній», відповідно до тестових шкал оцінювання. Низька ефективність чинної програми фізичного виховання, порівняно з секційними заняттями з </w:t>
      </w:r>
      <w:r w:rsidR="00340E53" w:rsidRPr="00173239">
        <w:rPr>
          <w:color w:val="000000" w:themeColor="text1"/>
          <w:sz w:val="28"/>
          <w:szCs w:val="28"/>
          <w:lang w:val="uk-UA"/>
        </w:rPr>
        <w:t>футболу</w:t>
      </w:r>
      <w:r w:rsidRPr="00173239">
        <w:rPr>
          <w:sz w:val="28"/>
          <w:szCs w:val="28"/>
          <w:lang w:val="uk-UA"/>
        </w:rPr>
        <w:t xml:space="preserve">, підтверджується тим, що рівень ІГСТ </w:t>
      </w:r>
      <w:r>
        <w:rPr>
          <w:sz w:val="28"/>
          <w:szCs w:val="28"/>
          <w:lang w:val="uk-UA"/>
        </w:rPr>
        <w:t xml:space="preserve">хлопців </w:t>
      </w:r>
      <w:r w:rsidRPr="00173239">
        <w:rPr>
          <w:sz w:val="28"/>
          <w:szCs w:val="28"/>
          <w:lang w:val="uk-UA"/>
        </w:rPr>
        <w:t xml:space="preserve">КГ по закінченні нашого дослідження практично не зазнав ніяких змін і залишився на рівні «середній», у той же час як у </w:t>
      </w:r>
      <w:r>
        <w:rPr>
          <w:sz w:val="28"/>
          <w:szCs w:val="28"/>
          <w:lang w:val="uk-UA"/>
        </w:rPr>
        <w:t xml:space="preserve">хлопців </w:t>
      </w:r>
      <w:r w:rsidRPr="00173239">
        <w:rPr>
          <w:sz w:val="28"/>
          <w:szCs w:val="28"/>
          <w:lang w:val="uk-UA"/>
        </w:rPr>
        <w:t>ЕГ він визначався як «добрий».</w:t>
      </w:r>
    </w:p>
    <w:p w14:paraId="6B2DBB86" w14:textId="7CEA16B5" w:rsidR="00173239" w:rsidRPr="00173239" w:rsidRDefault="00173239" w:rsidP="00173239">
      <w:pPr>
        <w:pStyle w:val="a5"/>
        <w:spacing w:after="0" w:line="360" w:lineRule="auto"/>
        <w:ind w:firstLine="708"/>
        <w:jc w:val="both"/>
        <w:rPr>
          <w:sz w:val="28"/>
          <w:szCs w:val="28"/>
          <w:lang w:val="uk-UA"/>
        </w:rPr>
      </w:pPr>
      <w:r w:rsidRPr="00173239">
        <w:rPr>
          <w:sz w:val="28"/>
          <w:szCs w:val="28"/>
          <w:lang w:val="uk-UA"/>
        </w:rPr>
        <w:t xml:space="preserve">Порівняльний аналіз </w:t>
      </w:r>
      <w:r w:rsidRPr="00173239">
        <w:rPr>
          <w:bCs/>
          <w:sz w:val="28"/>
          <w:szCs w:val="28"/>
          <w:lang w:val="uk-UA"/>
        </w:rPr>
        <w:t xml:space="preserve">функціональної підготовленості </w:t>
      </w:r>
      <w:r>
        <w:rPr>
          <w:sz w:val="28"/>
          <w:szCs w:val="28"/>
          <w:lang w:val="uk-UA"/>
        </w:rPr>
        <w:t xml:space="preserve">хлопців </w:t>
      </w:r>
      <w:r w:rsidRPr="00173239">
        <w:rPr>
          <w:bCs/>
          <w:sz w:val="28"/>
          <w:szCs w:val="28"/>
          <w:lang w:val="uk-UA"/>
        </w:rPr>
        <w:t xml:space="preserve">обох груп </w:t>
      </w:r>
      <w:r w:rsidRPr="00173239">
        <w:rPr>
          <w:sz w:val="28"/>
          <w:szCs w:val="28"/>
          <w:lang w:val="uk-UA"/>
        </w:rPr>
        <w:t xml:space="preserve">у кінці дослідження показав наступне. Середньостатистичні значення прикінцевих значень показників мали статистично достовірну різницю при порівнянні між собою. Слід відзначити, що найбільша розбіжність була зафіксована за тестом тест </w:t>
      </w:r>
      <w:proofErr w:type="spellStart"/>
      <w:r w:rsidRPr="00173239">
        <w:rPr>
          <w:sz w:val="28"/>
          <w:szCs w:val="28"/>
          <w:lang w:val="uk-UA"/>
        </w:rPr>
        <w:t>Руф’є</w:t>
      </w:r>
      <w:proofErr w:type="spellEnd"/>
      <w:r w:rsidRPr="00173239">
        <w:rPr>
          <w:sz w:val="28"/>
          <w:szCs w:val="28"/>
          <w:lang w:val="uk-UA"/>
        </w:rPr>
        <w:t xml:space="preserve"> (</w:t>
      </w:r>
      <w:proofErr w:type="spellStart"/>
      <w:r w:rsidRPr="00173239">
        <w:rPr>
          <w:sz w:val="28"/>
          <w:szCs w:val="28"/>
          <w:lang w:val="uk-UA"/>
        </w:rPr>
        <w:t>ЕГ</w:t>
      </w:r>
      <w:proofErr w:type="spellEnd"/>
      <w:r w:rsidRPr="00173239">
        <w:rPr>
          <w:sz w:val="28"/>
          <w:szCs w:val="28"/>
          <w:lang w:val="uk-UA"/>
        </w:rPr>
        <w:t xml:space="preserve">=4,0±0,53, </w:t>
      </w:r>
      <w:proofErr w:type="spellStart"/>
      <w:r w:rsidRPr="00173239">
        <w:rPr>
          <w:sz w:val="28"/>
          <w:szCs w:val="28"/>
          <w:lang w:val="uk-UA"/>
        </w:rPr>
        <w:t>ЕГ</w:t>
      </w:r>
      <w:proofErr w:type="spellEnd"/>
      <w:r w:rsidRPr="00173239">
        <w:rPr>
          <w:sz w:val="28"/>
          <w:szCs w:val="28"/>
          <w:lang w:val="uk-UA"/>
        </w:rPr>
        <w:t>=7,1±0,67;  р&lt;0,01) (табл. 3.4).</w:t>
      </w:r>
    </w:p>
    <w:p w14:paraId="548003E2" w14:textId="77777777" w:rsidR="00173239" w:rsidRPr="00173239" w:rsidRDefault="00173239" w:rsidP="00173239">
      <w:pPr>
        <w:spacing w:line="360" w:lineRule="auto"/>
        <w:jc w:val="right"/>
        <w:rPr>
          <w:sz w:val="28"/>
          <w:lang w:val="uk-UA"/>
        </w:rPr>
      </w:pPr>
      <w:r w:rsidRPr="00173239">
        <w:rPr>
          <w:sz w:val="28"/>
          <w:lang w:val="uk-UA"/>
        </w:rPr>
        <w:lastRenderedPageBreak/>
        <w:t>Таблиця 3.4</w:t>
      </w:r>
    </w:p>
    <w:p w14:paraId="4E21C6D9" w14:textId="410D114B" w:rsidR="00173239" w:rsidRPr="00173239" w:rsidRDefault="00173239" w:rsidP="00173239">
      <w:pPr>
        <w:pStyle w:val="1"/>
        <w:jc w:val="center"/>
        <w:rPr>
          <w:b/>
        </w:rPr>
      </w:pPr>
      <w:r w:rsidRPr="00173239">
        <w:rPr>
          <w:sz w:val="28"/>
          <w:szCs w:val="18"/>
        </w:rPr>
        <w:t xml:space="preserve">Прикінцеві значення показників функціональної підготовленості </w:t>
      </w:r>
      <w:r>
        <w:rPr>
          <w:sz w:val="28"/>
          <w:szCs w:val="28"/>
        </w:rPr>
        <w:t>хлопців обох груп</w:t>
      </w:r>
    </w:p>
    <w:tbl>
      <w:tblPr>
        <w:tblStyle w:val="af4"/>
        <w:tblW w:w="0" w:type="auto"/>
        <w:tblLook w:val="04A0" w:firstRow="1" w:lastRow="0" w:firstColumn="1" w:lastColumn="0" w:noHBand="0" w:noVBand="1"/>
      </w:tblPr>
      <w:tblGrid>
        <w:gridCol w:w="3377"/>
        <w:gridCol w:w="993"/>
        <w:gridCol w:w="989"/>
        <w:gridCol w:w="996"/>
        <w:gridCol w:w="989"/>
        <w:gridCol w:w="990"/>
        <w:gridCol w:w="1004"/>
      </w:tblGrid>
      <w:tr w:rsidR="00173239" w:rsidRPr="00173239" w14:paraId="4FCD465F" w14:textId="77777777" w:rsidTr="00DA0A67">
        <w:trPr>
          <w:trHeight w:val="603"/>
        </w:trPr>
        <w:tc>
          <w:tcPr>
            <w:tcW w:w="3377" w:type="dxa"/>
            <w:vMerge w:val="restart"/>
            <w:vAlign w:val="center"/>
          </w:tcPr>
          <w:p w14:paraId="00D65332"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982" w:type="dxa"/>
            <w:gridSpan w:val="2"/>
            <w:vAlign w:val="center"/>
          </w:tcPr>
          <w:p w14:paraId="394248E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ЕГ</w:t>
            </w:r>
          </w:p>
        </w:tc>
        <w:tc>
          <w:tcPr>
            <w:tcW w:w="1985" w:type="dxa"/>
            <w:gridSpan w:val="2"/>
            <w:vAlign w:val="center"/>
          </w:tcPr>
          <w:p w14:paraId="3EF3B869"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КГ</w:t>
            </w:r>
          </w:p>
        </w:tc>
        <w:tc>
          <w:tcPr>
            <w:tcW w:w="990" w:type="dxa"/>
            <w:vMerge w:val="restart"/>
            <w:vAlign w:val="center"/>
          </w:tcPr>
          <w:p w14:paraId="26F6681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t</w:t>
            </w:r>
          </w:p>
        </w:tc>
        <w:tc>
          <w:tcPr>
            <w:tcW w:w="1004" w:type="dxa"/>
            <w:vMerge w:val="restart"/>
            <w:vAlign w:val="center"/>
          </w:tcPr>
          <w:p w14:paraId="5603186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p</w:t>
            </w:r>
          </w:p>
        </w:tc>
      </w:tr>
      <w:tr w:rsidR="00173239" w:rsidRPr="00173239" w14:paraId="1AE423B7" w14:textId="77777777" w:rsidTr="00DA0A67">
        <w:trPr>
          <w:trHeight w:val="697"/>
        </w:trPr>
        <w:tc>
          <w:tcPr>
            <w:tcW w:w="3377" w:type="dxa"/>
            <w:vMerge/>
            <w:vAlign w:val="center"/>
          </w:tcPr>
          <w:p w14:paraId="11118182"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p>
        </w:tc>
        <w:tc>
          <w:tcPr>
            <w:tcW w:w="993" w:type="dxa"/>
            <w:vAlign w:val="center"/>
          </w:tcPr>
          <w:p w14:paraId="67A2074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4DFE31B1"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6" w:type="dxa"/>
            <w:vAlign w:val="center"/>
          </w:tcPr>
          <w:p w14:paraId="2BC539A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48419A27"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0" w:type="dxa"/>
            <w:vMerge/>
            <w:vAlign w:val="center"/>
          </w:tcPr>
          <w:p w14:paraId="17C3A5E2" w14:textId="77777777" w:rsidR="00173239" w:rsidRPr="00173239" w:rsidRDefault="00173239" w:rsidP="00DA0A67">
            <w:pPr>
              <w:spacing w:line="360" w:lineRule="auto"/>
              <w:jc w:val="center"/>
              <w:rPr>
                <w:rFonts w:ascii="Times New Roman" w:hAnsi="Times New Roman" w:cs="Times New Roman"/>
                <w:bCs/>
                <w:sz w:val="28"/>
                <w:szCs w:val="28"/>
                <w:lang w:val="uk-UA"/>
              </w:rPr>
            </w:pPr>
          </w:p>
        </w:tc>
        <w:tc>
          <w:tcPr>
            <w:tcW w:w="1004" w:type="dxa"/>
            <w:vMerge/>
            <w:vAlign w:val="center"/>
          </w:tcPr>
          <w:p w14:paraId="47BF8F2A" w14:textId="77777777" w:rsidR="00173239" w:rsidRPr="00173239" w:rsidRDefault="00173239" w:rsidP="00DA0A67">
            <w:pPr>
              <w:spacing w:line="360" w:lineRule="auto"/>
              <w:jc w:val="center"/>
              <w:rPr>
                <w:rFonts w:ascii="Times New Roman" w:hAnsi="Times New Roman" w:cs="Times New Roman"/>
                <w:sz w:val="28"/>
                <w:szCs w:val="28"/>
                <w:lang w:val="uk-UA"/>
              </w:rPr>
            </w:pPr>
          </w:p>
        </w:tc>
      </w:tr>
      <w:tr w:rsidR="00173239" w:rsidRPr="00173239" w14:paraId="73C326CF" w14:textId="77777777" w:rsidTr="00DA0A67">
        <w:trPr>
          <w:trHeight w:val="1132"/>
        </w:trPr>
        <w:tc>
          <w:tcPr>
            <w:tcW w:w="3377" w:type="dxa"/>
            <w:vAlign w:val="center"/>
          </w:tcPr>
          <w:p w14:paraId="3D3AD4B5"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proofErr w:type="spellStart"/>
            <w:r w:rsidRPr="00173239">
              <w:rPr>
                <w:rFonts w:ascii="Times New Roman" w:hAnsi="Times New Roman" w:cs="Times New Roman"/>
                <w:sz w:val="28"/>
                <w:lang w:val="uk-UA"/>
              </w:rPr>
              <w:t>ІФЗ</w:t>
            </w:r>
            <w:proofErr w:type="spellEnd"/>
            <w:r w:rsidRPr="00173239">
              <w:rPr>
                <w:rFonts w:ascii="Times New Roman" w:hAnsi="Times New Roman" w:cs="Times New Roman"/>
                <w:sz w:val="28"/>
                <w:lang w:val="uk-UA"/>
              </w:rPr>
              <w:t xml:space="preserve">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993" w:type="dxa"/>
            <w:vAlign w:val="center"/>
          </w:tcPr>
          <w:p w14:paraId="14FF0A8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2,1</w:t>
            </w:r>
          </w:p>
        </w:tc>
        <w:tc>
          <w:tcPr>
            <w:tcW w:w="989" w:type="dxa"/>
            <w:vAlign w:val="center"/>
          </w:tcPr>
          <w:p w14:paraId="1744CB8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0,15</w:t>
            </w:r>
          </w:p>
        </w:tc>
        <w:tc>
          <w:tcPr>
            <w:tcW w:w="996" w:type="dxa"/>
            <w:vAlign w:val="center"/>
          </w:tcPr>
          <w:p w14:paraId="4540704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2,6</w:t>
            </w:r>
          </w:p>
        </w:tc>
        <w:tc>
          <w:tcPr>
            <w:tcW w:w="989" w:type="dxa"/>
            <w:vAlign w:val="center"/>
          </w:tcPr>
          <w:p w14:paraId="542122A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0,17</w:t>
            </w:r>
          </w:p>
        </w:tc>
        <w:tc>
          <w:tcPr>
            <w:tcW w:w="990" w:type="dxa"/>
            <w:vAlign w:val="center"/>
          </w:tcPr>
          <w:p w14:paraId="163B0AA1"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2,21</w:t>
            </w:r>
          </w:p>
        </w:tc>
        <w:tc>
          <w:tcPr>
            <w:tcW w:w="1004" w:type="dxa"/>
            <w:vAlign w:val="center"/>
          </w:tcPr>
          <w:p w14:paraId="7213918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16B09F3C" w14:textId="77777777" w:rsidTr="00DA0A67">
        <w:trPr>
          <w:trHeight w:val="1130"/>
        </w:trPr>
        <w:tc>
          <w:tcPr>
            <w:tcW w:w="3377" w:type="dxa"/>
            <w:vAlign w:val="center"/>
          </w:tcPr>
          <w:p w14:paraId="20B4BEB9"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 xml:space="preserve">тест </w:t>
            </w:r>
            <w:proofErr w:type="spellStart"/>
            <w:r w:rsidRPr="00173239">
              <w:rPr>
                <w:rFonts w:ascii="Times New Roman" w:hAnsi="Times New Roman" w:cs="Times New Roman"/>
                <w:sz w:val="28"/>
                <w:lang w:val="uk-UA"/>
              </w:rPr>
              <w:t>Руф’є</w:t>
            </w:r>
            <w:proofErr w:type="spellEnd"/>
            <w:r w:rsidRPr="00173239">
              <w:rPr>
                <w:rFonts w:ascii="Times New Roman" w:hAnsi="Times New Roman" w:cs="Times New Roman"/>
                <w:sz w:val="28"/>
                <w:lang w:val="uk-UA"/>
              </w:rPr>
              <w:t xml:space="preserve">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993" w:type="dxa"/>
            <w:vAlign w:val="center"/>
          </w:tcPr>
          <w:p w14:paraId="51058BD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4,0</w:t>
            </w:r>
          </w:p>
        </w:tc>
        <w:tc>
          <w:tcPr>
            <w:tcW w:w="989" w:type="dxa"/>
            <w:vAlign w:val="center"/>
          </w:tcPr>
          <w:p w14:paraId="5CD349C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0,53</w:t>
            </w:r>
          </w:p>
        </w:tc>
        <w:tc>
          <w:tcPr>
            <w:tcW w:w="996" w:type="dxa"/>
            <w:vAlign w:val="center"/>
          </w:tcPr>
          <w:p w14:paraId="30C2C68A"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lang w:val="uk-UA"/>
              </w:rPr>
              <w:t>7,1</w:t>
            </w:r>
          </w:p>
        </w:tc>
        <w:tc>
          <w:tcPr>
            <w:tcW w:w="989" w:type="dxa"/>
            <w:vAlign w:val="center"/>
          </w:tcPr>
          <w:p w14:paraId="3B47752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lang w:val="uk-UA"/>
              </w:rPr>
              <w:t>0,67</w:t>
            </w:r>
          </w:p>
        </w:tc>
        <w:tc>
          <w:tcPr>
            <w:tcW w:w="990" w:type="dxa"/>
            <w:vAlign w:val="center"/>
          </w:tcPr>
          <w:p w14:paraId="3F66048D"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3,63</w:t>
            </w:r>
          </w:p>
        </w:tc>
        <w:tc>
          <w:tcPr>
            <w:tcW w:w="1004" w:type="dxa"/>
            <w:vAlign w:val="center"/>
          </w:tcPr>
          <w:p w14:paraId="47C97595"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&lt;0,01</w:t>
            </w:r>
          </w:p>
        </w:tc>
      </w:tr>
      <w:tr w:rsidR="00173239" w:rsidRPr="00173239" w14:paraId="2A19DD0E" w14:textId="77777777" w:rsidTr="00DA0A67">
        <w:trPr>
          <w:trHeight w:val="1242"/>
        </w:trPr>
        <w:tc>
          <w:tcPr>
            <w:tcW w:w="3377" w:type="dxa"/>
            <w:vAlign w:val="center"/>
          </w:tcPr>
          <w:p w14:paraId="10D98CED"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proofErr w:type="spellStart"/>
            <w:r w:rsidRPr="00173239">
              <w:rPr>
                <w:rFonts w:ascii="Times New Roman" w:hAnsi="Times New Roman" w:cs="Times New Roman"/>
                <w:sz w:val="28"/>
                <w:lang w:val="uk-UA"/>
              </w:rPr>
              <w:t>ІГСТ</w:t>
            </w:r>
            <w:proofErr w:type="spellEnd"/>
            <w:r w:rsidRPr="00173239">
              <w:rPr>
                <w:rFonts w:ascii="Times New Roman" w:hAnsi="Times New Roman" w:cs="Times New Roman"/>
                <w:sz w:val="28"/>
                <w:lang w:val="uk-UA"/>
              </w:rPr>
              <w:t xml:space="preserve"> (</w:t>
            </w:r>
            <w:proofErr w:type="spellStart"/>
            <w:r w:rsidRPr="00173239">
              <w:rPr>
                <w:rFonts w:ascii="Times New Roman" w:hAnsi="Times New Roman" w:cs="Times New Roman"/>
                <w:sz w:val="28"/>
                <w:lang w:val="uk-UA"/>
              </w:rPr>
              <w:t>у.о</w:t>
            </w:r>
            <w:proofErr w:type="spellEnd"/>
            <w:r w:rsidRPr="00173239">
              <w:rPr>
                <w:rFonts w:ascii="Times New Roman" w:hAnsi="Times New Roman" w:cs="Times New Roman"/>
                <w:sz w:val="28"/>
                <w:lang w:val="uk-UA"/>
              </w:rPr>
              <w:t>.)</w:t>
            </w:r>
          </w:p>
        </w:tc>
        <w:tc>
          <w:tcPr>
            <w:tcW w:w="993" w:type="dxa"/>
            <w:vAlign w:val="center"/>
          </w:tcPr>
          <w:p w14:paraId="0500288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75,6</w:t>
            </w:r>
          </w:p>
        </w:tc>
        <w:tc>
          <w:tcPr>
            <w:tcW w:w="989" w:type="dxa"/>
            <w:vAlign w:val="center"/>
          </w:tcPr>
          <w:p w14:paraId="72209BD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2,40</w:t>
            </w:r>
          </w:p>
        </w:tc>
        <w:tc>
          <w:tcPr>
            <w:tcW w:w="996" w:type="dxa"/>
            <w:vAlign w:val="center"/>
          </w:tcPr>
          <w:p w14:paraId="680843A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lang w:val="uk-UA"/>
              </w:rPr>
              <w:t>67,4</w:t>
            </w:r>
          </w:p>
        </w:tc>
        <w:tc>
          <w:tcPr>
            <w:tcW w:w="989" w:type="dxa"/>
            <w:vAlign w:val="center"/>
          </w:tcPr>
          <w:p w14:paraId="20192E5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lang w:val="uk-UA"/>
              </w:rPr>
              <w:t>2,68</w:t>
            </w:r>
          </w:p>
        </w:tc>
        <w:tc>
          <w:tcPr>
            <w:tcW w:w="990" w:type="dxa"/>
            <w:vAlign w:val="center"/>
          </w:tcPr>
          <w:p w14:paraId="0112DDE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2, 28</w:t>
            </w:r>
          </w:p>
        </w:tc>
        <w:tc>
          <w:tcPr>
            <w:tcW w:w="1004" w:type="dxa"/>
            <w:vAlign w:val="center"/>
          </w:tcPr>
          <w:p w14:paraId="4BD79FCA"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bl>
    <w:p w14:paraId="3D422AC4" w14:textId="77777777" w:rsidR="00173239" w:rsidRPr="00173239" w:rsidRDefault="00173239" w:rsidP="00173239">
      <w:pPr>
        <w:pStyle w:val="a5"/>
        <w:rPr>
          <w:lang w:val="uk-UA"/>
        </w:rPr>
      </w:pPr>
    </w:p>
    <w:p w14:paraId="2E6F8263" w14:textId="34181CD4"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Наступним кроком нашого дослідження було тестування фізичної підготовленості. За всіма досліджуваними показниками в </w:t>
      </w:r>
      <w:r>
        <w:rPr>
          <w:sz w:val="28"/>
          <w:szCs w:val="28"/>
          <w:lang w:val="uk-UA"/>
        </w:rPr>
        <w:t xml:space="preserve">хлопців </w:t>
      </w:r>
      <w:r w:rsidRPr="00173239">
        <w:rPr>
          <w:sz w:val="28"/>
          <w:szCs w:val="28"/>
          <w:lang w:val="uk-UA"/>
        </w:rPr>
        <w:t xml:space="preserve">ЕГ та КГ на початку дослідження відсутні будь-які достовірно значущі відмінності (p&gt;0,05) (табл. 3.5). Отримані на початку експерименту дані засвідчили репрезентативність досліджуваного контингенту. </w:t>
      </w:r>
    </w:p>
    <w:p w14:paraId="06E9D9FF" w14:textId="305FF185" w:rsidR="00173239" w:rsidRPr="00173239" w:rsidRDefault="00173239" w:rsidP="00173239">
      <w:pPr>
        <w:pStyle w:val="a5"/>
        <w:spacing w:after="0" w:line="360" w:lineRule="auto"/>
        <w:ind w:firstLine="709"/>
        <w:jc w:val="both"/>
        <w:rPr>
          <w:sz w:val="28"/>
          <w:szCs w:val="28"/>
          <w:lang w:val="uk-UA"/>
        </w:rPr>
      </w:pPr>
      <w:r w:rsidRPr="00173239">
        <w:rPr>
          <w:sz w:val="28"/>
          <w:szCs w:val="32"/>
          <w:lang w:val="uk-UA"/>
        </w:rPr>
        <w:t xml:space="preserve">Отже контроль швидкісних здібностей у ЕГ і КГ </w:t>
      </w:r>
      <w:r>
        <w:rPr>
          <w:sz w:val="28"/>
          <w:szCs w:val="28"/>
          <w:lang w:val="uk-UA"/>
        </w:rPr>
        <w:t>хлопців</w:t>
      </w:r>
      <w:r w:rsidRPr="00173239">
        <w:rPr>
          <w:sz w:val="28"/>
          <w:szCs w:val="32"/>
          <w:lang w:val="uk-UA"/>
        </w:rPr>
        <w:t>, які навчаються у ЗНУ</w:t>
      </w:r>
      <w:r w:rsidRPr="00173239">
        <w:rPr>
          <w:sz w:val="28"/>
          <w:szCs w:val="28"/>
          <w:lang w:val="uk-UA"/>
        </w:rPr>
        <w:t xml:space="preserve">, на початку дослідження за тестом </w:t>
      </w:r>
      <w:r w:rsidRPr="00173239">
        <w:rPr>
          <w:sz w:val="28"/>
          <w:szCs w:val="32"/>
          <w:lang w:val="uk-UA"/>
        </w:rPr>
        <w:t>біг на 100 м</w:t>
      </w:r>
      <w:r w:rsidRPr="00173239">
        <w:rPr>
          <w:sz w:val="28"/>
          <w:szCs w:val="28"/>
          <w:lang w:val="uk-UA"/>
        </w:rPr>
        <w:t xml:space="preserve"> не виявило достовірної різниці в їхніх показниках (ЕГ=15,1±0,18 с і КГ=15,2±0,15 с; р&gt;0,05). Рівень їхнього розвитку, згідно зі шкалою оцінювання, характеризується як незадовільний (табл. 3.5).</w:t>
      </w:r>
    </w:p>
    <w:p w14:paraId="545CD0CB" w14:textId="6E49869D"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За даними тестового контролю за тестом </w:t>
      </w:r>
      <w:r w:rsidRPr="00173239">
        <w:rPr>
          <w:sz w:val="28"/>
          <w:szCs w:val="32"/>
          <w:lang w:val="uk-UA"/>
        </w:rPr>
        <w:t xml:space="preserve">човниковий біг 4х9 м </w:t>
      </w:r>
      <w:r w:rsidRPr="00173239">
        <w:rPr>
          <w:sz w:val="28"/>
          <w:szCs w:val="28"/>
          <w:lang w:val="uk-UA"/>
        </w:rPr>
        <w:t xml:space="preserve">у </w:t>
      </w:r>
      <w:r>
        <w:rPr>
          <w:sz w:val="28"/>
          <w:szCs w:val="28"/>
          <w:lang w:val="uk-UA"/>
        </w:rPr>
        <w:t xml:space="preserve">хлопців </w:t>
      </w:r>
      <w:r w:rsidRPr="00173239">
        <w:rPr>
          <w:sz w:val="28"/>
          <w:szCs w:val="28"/>
          <w:lang w:val="uk-UA"/>
        </w:rPr>
        <w:t xml:space="preserve">ЕГ і КГ їхній рівень оцінюється також як незадовільний, а числові значення становлять ЕГ=10,3±0,18 с і КГ=10,4±0,21 с відповідно. Водночас, статистично-ймовірнісний аналіз отриманих результатів показав відсутність значущих (р&gt;0,05) відмінностей у </w:t>
      </w:r>
      <w:proofErr w:type="spellStart"/>
      <w:r w:rsidRPr="00173239">
        <w:rPr>
          <w:sz w:val="28"/>
          <w:szCs w:val="28"/>
          <w:lang w:val="uk-UA"/>
        </w:rPr>
        <w:t>міжгрупових</w:t>
      </w:r>
      <w:proofErr w:type="spellEnd"/>
      <w:r w:rsidRPr="00173239">
        <w:rPr>
          <w:sz w:val="28"/>
          <w:szCs w:val="28"/>
          <w:lang w:val="uk-UA"/>
        </w:rPr>
        <w:t xml:space="preserve"> показниках тестування цієї здібності (табл. 3.5).</w:t>
      </w:r>
    </w:p>
    <w:p w14:paraId="07C2EEB1" w14:textId="77777777" w:rsidR="00173239" w:rsidRPr="00173239" w:rsidRDefault="00173239" w:rsidP="00173239">
      <w:pPr>
        <w:spacing w:line="360" w:lineRule="auto"/>
        <w:jc w:val="right"/>
        <w:rPr>
          <w:sz w:val="28"/>
          <w:lang w:val="uk-UA"/>
        </w:rPr>
      </w:pPr>
      <w:r w:rsidRPr="00173239">
        <w:rPr>
          <w:sz w:val="28"/>
          <w:lang w:val="uk-UA"/>
        </w:rPr>
        <w:lastRenderedPageBreak/>
        <w:t>Таблиця 3.5</w:t>
      </w:r>
    </w:p>
    <w:p w14:paraId="5E2000EE" w14:textId="77777777" w:rsidR="00173239" w:rsidRDefault="00173239" w:rsidP="00173239">
      <w:pPr>
        <w:pStyle w:val="1"/>
        <w:jc w:val="center"/>
        <w:rPr>
          <w:sz w:val="28"/>
          <w:szCs w:val="28"/>
        </w:rPr>
      </w:pPr>
      <w:r w:rsidRPr="00173239">
        <w:rPr>
          <w:sz w:val="28"/>
          <w:szCs w:val="18"/>
        </w:rPr>
        <w:t xml:space="preserve">Показники фізичної підготовленості </w:t>
      </w:r>
      <w:r>
        <w:rPr>
          <w:sz w:val="28"/>
          <w:szCs w:val="28"/>
        </w:rPr>
        <w:t xml:space="preserve">хлопців </w:t>
      </w:r>
    </w:p>
    <w:p w14:paraId="5C8C8F05" w14:textId="3AFF5B24" w:rsidR="00173239" w:rsidRPr="00173239" w:rsidRDefault="00173239" w:rsidP="00173239">
      <w:pPr>
        <w:pStyle w:val="1"/>
        <w:jc w:val="center"/>
        <w:rPr>
          <w:b/>
          <w:sz w:val="28"/>
          <w:szCs w:val="18"/>
        </w:rPr>
      </w:pPr>
      <w:r w:rsidRPr="00173239">
        <w:rPr>
          <w:sz w:val="28"/>
          <w:szCs w:val="18"/>
        </w:rPr>
        <w:t>ЕГ і КГ</w:t>
      </w:r>
      <w:r>
        <w:rPr>
          <w:b/>
          <w:sz w:val="28"/>
          <w:szCs w:val="18"/>
        </w:rPr>
        <w:t xml:space="preserve"> </w:t>
      </w:r>
      <w:r w:rsidRPr="00173239">
        <w:rPr>
          <w:sz w:val="28"/>
          <w:szCs w:val="18"/>
        </w:rPr>
        <w:t>на початку дослідження</w:t>
      </w:r>
    </w:p>
    <w:tbl>
      <w:tblPr>
        <w:tblStyle w:val="af4"/>
        <w:tblW w:w="0" w:type="auto"/>
        <w:tblLook w:val="04A0" w:firstRow="1" w:lastRow="0" w:firstColumn="1" w:lastColumn="0" w:noHBand="0" w:noVBand="1"/>
      </w:tblPr>
      <w:tblGrid>
        <w:gridCol w:w="3397"/>
        <w:gridCol w:w="993"/>
        <w:gridCol w:w="992"/>
        <w:gridCol w:w="992"/>
        <w:gridCol w:w="992"/>
        <w:gridCol w:w="993"/>
        <w:gridCol w:w="979"/>
      </w:tblGrid>
      <w:tr w:rsidR="00173239" w:rsidRPr="00173239" w14:paraId="00805E09" w14:textId="77777777" w:rsidTr="00DA0A67">
        <w:trPr>
          <w:trHeight w:val="603"/>
        </w:trPr>
        <w:tc>
          <w:tcPr>
            <w:tcW w:w="3397" w:type="dxa"/>
            <w:vMerge w:val="restart"/>
            <w:vAlign w:val="center"/>
          </w:tcPr>
          <w:p w14:paraId="17578B7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985" w:type="dxa"/>
            <w:gridSpan w:val="2"/>
            <w:vAlign w:val="center"/>
          </w:tcPr>
          <w:p w14:paraId="148DDCC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ЕГ</w:t>
            </w:r>
          </w:p>
        </w:tc>
        <w:tc>
          <w:tcPr>
            <w:tcW w:w="1984" w:type="dxa"/>
            <w:gridSpan w:val="2"/>
            <w:vAlign w:val="center"/>
          </w:tcPr>
          <w:p w14:paraId="215B668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КГ</w:t>
            </w:r>
          </w:p>
        </w:tc>
        <w:tc>
          <w:tcPr>
            <w:tcW w:w="993" w:type="dxa"/>
            <w:vMerge w:val="restart"/>
            <w:vAlign w:val="center"/>
          </w:tcPr>
          <w:p w14:paraId="4A7937A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t</w:t>
            </w:r>
          </w:p>
        </w:tc>
        <w:tc>
          <w:tcPr>
            <w:tcW w:w="979" w:type="dxa"/>
            <w:vMerge w:val="restart"/>
            <w:vAlign w:val="center"/>
          </w:tcPr>
          <w:p w14:paraId="275845F4"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p</w:t>
            </w:r>
          </w:p>
        </w:tc>
      </w:tr>
      <w:tr w:rsidR="00173239" w:rsidRPr="00173239" w14:paraId="584C6AEB" w14:textId="77777777" w:rsidTr="00DA0A67">
        <w:trPr>
          <w:trHeight w:val="697"/>
        </w:trPr>
        <w:tc>
          <w:tcPr>
            <w:tcW w:w="3397" w:type="dxa"/>
            <w:vMerge/>
            <w:vAlign w:val="center"/>
          </w:tcPr>
          <w:p w14:paraId="57A4422E"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p>
        </w:tc>
        <w:tc>
          <w:tcPr>
            <w:tcW w:w="993" w:type="dxa"/>
            <w:vAlign w:val="center"/>
          </w:tcPr>
          <w:p w14:paraId="538BC06B"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92" w:type="dxa"/>
            <w:vAlign w:val="center"/>
          </w:tcPr>
          <w:p w14:paraId="3361A8C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2" w:type="dxa"/>
            <w:vAlign w:val="center"/>
          </w:tcPr>
          <w:p w14:paraId="4494C750"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92" w:type="dxa"/>
            <w:vAlign w:val="center"/>
          </w:tcPr>
          <w:p w14:paraId="1AAF2CEB"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3" w:type="dxa"/>
            <w:vMerge/>
            <w:vAlign w:val="center"/>
          </w:tcPr>
          <w:p w14:paraId="4D5AF994" w14:textId="77777777" w:rsidR="00173239" w:rsidRPr="00173239" w:rsidRDefault="00173239" w:rsidP="00DA0A67">
            <w:pPr>
              <w:spacing w:line="360" w:lineRule="auto"/>
              <w:jc w:val="center"/>
              <w:rPr>
                <w:rFonts w:ascii="Times New Roman" w:hAnsi="Times New Roman" w:cs="Times New Roman"/>
                <w:bCs/>
                <w:sz w:val="28"/>
                <w:szCs w:val="28"/>
                <w:lang w:val="uk-UA"/>
              </w:rPr>
            </w:pPr>
          </w:p>
        </w:tc>
        <w:tc>
          <w:tcPr>
            <w:tcW w:w="979" w:type="dxa"/>
            <w:vMerge/>
            <w:vAlign w:val="center"/>
          </w:tcPr>
          <w:p w14:paraId="3625842C" w14:textId="77777777" w:rsidR="00173239" w:rsidRPr="00173239" w:rsidRDefault="00173239" w:rsidP="00DA0A67">
            <w:pPr>
              <w:spacing w:line="360" w:lineRule="auto"/>
              <w:jc w:val="center"/>
              <w:rPr>
                <w:rFonts w:ascii="Times New Roman" w:hAnsi="Times New Roman" w:cs="Times New Roman"/>
                <w:sz w:val="28"/>
                <w:szCs w:val="28"/>
                <w:lang w:val="uk-UA"/>
              </w:rPr>
            </w:pPr>
          </w:p>
        </w:tc>
      </w:tr>
      <w:tr w:rsidR="00173239" w:rsidRPr="00173239" w14:paraId="5B553094" w14:textId="77777777" w:rsidTr="00DA0A67">
        <w:trPr>
          <w:trHeight w:val="848"/>
        </w:trPr>
        <w:tc>
          <w:tcPr>
            <w:tcW w:w="3397" w:type="dxa"/>
            <w:vAlign w:val="center"/>
          </w:tcPr>
          <w:p w14:paraId="06AE9889"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Біг  100 м, с</w:t>
            </w:r>
          </w:p>
        </w:tc>
        <w:tc>
          <w:tcPr>
            <w:tcW w:w="993" w:type="dxa"/>
            <w:vAlign w:val="center"/>
          </w:tcPr>
          <w:p w14:paraId="731E671B"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15,1</w:t>
            </w:r>
          </w:p>
        </w:tc>
        <w:tc>
          <w:tcPr>
            <w:tcW w:w="992" w:type="dxa"/>
            <w:vAlign w:val="center"/>
          </w:tcPr>
          <w:p w14:paraId="70665E82"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0,18</w:t>
            </w:r>
          </w:p>
        </w:tc>
        <w:tc>
          <w:tcPr>
            <w:tcW w:w="992" w:type="dxa"/>
            <w:vAlign w:val="center"/>
          </w:tcPr>
          <w:p w14:paraId="22448A0E"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15,2</w:t>
            </w:r>
          </w:p>
        </w:tc>
        <w:tc>
          <w:tcPr>
            <w:tcW w:w="992" w:type="dxa"/>
            <w:vAlign w:val="center"/>
          </w:tcPr>
          <w:p w14:paraId="3A70F30F"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0,15</w:t>
            </w:r>
          </w:p>
        </w:tc>
        <w:tc>
          <w:tcPr>
            <w:tcW w:w="993" w:type="dxa"/>
            <w:vAlign w:val="center"/>
          </w:tcPr>
          <w:p w14:paraId="1A29543A" w14:textId="77777777" w:rsidR="00173239" w:rsidRPr="00173239" w:rsidRDefault="00173239" w:rsidP="00DA0A67">
            <w:pPr>
              <w:spacing w:line="360" w:lineRule="auto"/>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0,43</w:t>
            </w:r>
          </w:p>
        </w:tc>
        <w:tc>
          <w:tcPr>
            <w:tcW w:w="979" w:type="dxa"/>
            <w:vAlign w:val="center"/>
          </w:tcPr>
          <w:p w14:paraId="3E90FD6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47B9FCE7" w14:textId="77777777" w:rsidTr="00DA0A67">
        <w:trPr>
          <w:trHeight w:val="847"/>
        </w:trPr>
        <w:tc>
          <w:tcPr>
            <w:tcW w:w="3397" w:type="dxa"/>
            <w:vAlign w:val="center"/>
          </w:tcPr>
          <w:p w14:paraId="6E357C66"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Човниковий біг 4х9, с</w:t>
            </w:r>
          </w:p>
        </w:tc>
        <w:tc>
          <w:tcPr>
            <w:tcW w:w="993" w:type="dxa"/>
            <w:vAlign w:val="center"/>
          </w:tcPr>
          <w:p w14:paraId="14F23EB5"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10,3</w:t>
            </w:r>
          </w:p>
        </w:tc>
        <w:tc>
          <w:tcPr>
            <w:tcW w:w="992" w:type="dxa"/>
            <w:vAlign w:val="center"/>
          </w:tcPr>
          <w:p w14:paraId="2C5C5DBA"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0,18</w:t>
            </w:r>
          </w:p>
        </w:tc>
        <w:tc>
          <w:tcPr>
            <w:tcW w:w="992" w:type="dxa"/>
            <w:vAlign w:val="center"/>
          </w:tcPr>
          <w:p w14:paraId="6E84765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10,4</w:t>
            </w:r>
          </w:p>
        </w:tc>
        <w:tc>
          <w:tcPr>
            <w:tcW w:w="992" w:type="dxa"/>
            <w:vAlign w:val="center"/>
          </w:tcPr>
          <w:p w14:paraId="6ABCFCA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0,21</w:t>
            </w:r>
          </w:p>
        </w:tc>
        <w:tc>
          <w:tcPr>
            <w:tcW w:w="993" w:type="dxa"/>
            <w:vAlign w:val="center"/>
          </w:tcPr>
          <w:p w14:paraId="6F34DDFE" w14:textId="77777777" w:rsidR="00173239" w:rsidRPr="00173239" w:rsidRDefault="00173239" w:rsidP="00DA0A67">
            <w:pPr>
              <w:spacing w:line="360" w:lineRule="auto"/>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0,36</w:t>
            </w:r>
          </w:p>
        </w:tc>
        <w:tc>
          <w:tcPr>
            <w:tcW w:w="979" w:type="dxa"/>
            <w:vAlign w:val="center"/>
          </w:tcPr>
          <w:p w14:paraId="5A353EE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27C9BC42" w14:textId="77777777" w:rsidTr="00DA0A67">
        <w:tc>
          <w:tcPr>
            <w:tcW w:w="3397" w:type="dxa"/>
            <w:vAlign w:val="center"/>
          </w:tcPr>
          <w:p w14:paraId="4528087A"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Згинання і розгинання рук в упорі лежачи, рази</w:t>
            </w:r>
          </w:p>
        </w:tc>
        <w:tc>
          <w:tcPr>
            <w:tcW w:w="993" w:type="dxa"/>
            <w:vAlign w:val="center"/>
          </w:tcPr>
          <w:p w14:paraId="2BDA1301"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30,1</w:t>
            </w:r>
          </w:p>
        </w:tc>
        <w:tc>
          <w:tcPr>
            <w:tcW w:w="992" w:type="dxa"/>
            <w:vAlign w:val="center"/>
          </w:tcPr>
          <w:p w14:paraId="6817C94E"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0,54</w:t>
            </w:r>
          </w:p>
        </w:tc>
        <w:tc>
          <w:tcPr>
            <w:tcW w:w="992" w:type="dxa"/>
            <w:vAlign w:val="center"/>
          </w:tcPr>
          <w:p w14:paraId="73929B29"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30,3</w:t>
            </w:r>
          </w:p>
        </w:tc>
        <w:tc>
          <w:tcPr>
            <w:tcW w:w="992" w:type="dxa"/>
            <w:vAlign w:val="center"/>
          </w:tcPr>
          <w:p w14:paraId="5A576E5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0,36</w:t>
            </w:r>
          </w:p>
        </w:tc>
        <w:tc>
          <w:tcPr>
            <w:tcW w:w="993" w:type="dxa"/>
            <w:vAlign w:val="center"/>
          </w:tcPr>
          <w:p w14:paraId="67305EDC"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0,31</w:t>
            </w:r>
          </w:p>
        </w:tc>
        <w:tc>
          <w:tcPr>
            <w:tcW w:w="979" w:type="dxa"/>
            <w:vAlign w:val="center"/>
          </w:tcPr>
          <w:p w14:paraId="45B40FA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19BF9A01" w14:textId="77777777" w:rsidTr="00DA0A67">
        <w:tc>
          <w:tcPr>
            <w:tcW w:w="3397" w:type="dxa"/>
            <w:vAlign w:val="center"/>
          </w:tcPr>
          <w:p w14:paraId="0147FF1B"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Нахил тулуба вперед з положення сидячи, см</w:t>
            </w:r>
          </w:p>
        </w:tc>
        <w:tc>
          <w:tcPr>
            <w:tcW w:w="993" w:type="dxa"/>
            <w:vAlign w:val="center"/>
          </w:tcPr>
          <w:p w14:paraId="42125B17"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92" w:type="dxa"/>
            <w:vAlign w:val="center"/>
          </w:tcPr>
          <w:p w14:paraId="553D689B"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1,17</w:t>
            </w:r>
          </w:p>
        </w:tc>
        <w:tc>
          <w:tcPr>
            <w:tcW w:w="992" w:type="dxa"/>
            <w:vAlign w:val="center"/>
          </w:tcPr>
          <w:p w14:paraId="2FE2F327"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15,3</w:t>
            </w:r>
          </w:p>
        </w:tc>
        <w:tc>
          <w:tcPr>
            <w:tcW w:w="992" w:type="dxa"/>
            <w:vAlign w:val="center"/>
          </w:tcPr>
          <w:p w14:paraId="3096E7C6"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1,12</w:t>
            </w:r>
          </w:p>
        </w:tc>
        <w:tc>
          <w:tcPr>
            <w:tcW w:w="993" w:type="dxa"/>
            <w:vAlign w:val="center"/>
          </w:tcPr>
          <w:p w14:paraId="28467125" w14:textId="77777777" w:rsidR="00173239" w:rsidRPr="00173239" w:rsidRDefault="00173239" w:rsidP="00DA0A67">
            <w:pPr>
              <w:spacing w:line="360" w:lineRule="auto"/>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0,31</w:t>
            </w:r>
          </w:p>
        </w:tc>
        <w:tc>
          <w:tcPr>
            <w:tcW w:w="979" w:type="dxa"/>
            <w:vAlign w:val="center"/>
          </w:tcPr>
          <w:p w14:paraId="316F669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54786F3D" w14:textId="77777777" w:rsidTr="00DA0A67">
        <w:trPr>
          <w:trHeight w:val="1142"/>
        </w:trPr>
        <w:tc>
          <w:tcPr>
            <w:tcW w:w="3397" w:type="dxa"/>
            <w:vAlign w:val="center"/>
          </w:tcPr>
          <w:p w14:paraId="6683E876"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Стрибок у довжину  з місця, см</w:t>
            </w:r>
          </w:p>
        </w:tc>
        <w:tc>
          <w:tcPr>
            <w:tcW w:w="993" w:type="dxa"/>
            <w:vAlign w:val="center"/>
          </w:tcPr>
          <w:p w14:paraId="6D79D75F"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192,75</w:t>
            </w:r>
          </w:p>
        </w:tc>
        <w:tc>
          <w:tcPr>
            <w:tcW w:w="992" w:type="dxa"/>
            <w:vAlign w:val="center"/>
          </w:tcPr>
          <w:p w14:paraId="764855EA"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2,24</w:t>
            </w:r>
          </w:p>
        </w:tc>
        <w:tc>
          <w:tcPr>
            <w:tcW w:w="992" w:type="dxa"/>
            <w:vAlign w:val="center"/>
          </w:tcPr>
          <w:p w14:paraId="5014DC55"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193,90</w:t>
            </w:r>
          </w:p>
        </w:tc>
        <w:tc>
          <w:tcPr>
            <w:tcW w:w="992" w:type="dxa"/>
            <w:vAlign w:val="center"/>
          </w:tcPr>
          <w:p w14:paraId="4B557920"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3,23</w:t>
            </w:r>
          </w:p>
        </w:tc>
        <w:tc>
          <w:tcPr>
            <w:tcW w:w="993" w:type="dxa"/>
            <w:vAlign w:val="center"/>
          </w:tcPr>
          <w:p w14:paraId="2914AF12" w14:textId="77777777" w:rsidR="00173239" w:rsidRPr="00173239" w:rsidRDefault="00173239" w:rsidP="00DA0A67">
            <w:pPr>
              <w:spacing w:line="360" w:lineRule="auto"/>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0,29</w:t>
            </w:r>
          </w:p>
        </w:tc>
        <w:tc>
          <w:tcPr>
            <w:tcW w:w="979" w:type="dxa"/>
            <w:vAlign w:val="center"/>
          </w:tcPr>
          <w:p w14:paraId="198D1557"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109B8C26" w14:textId="77777777" w:rsidTr="00DA0A67">
        <w:tc>
          <w:tcPr>
            <w:tcW w:w="3397" w:type="dxa"/>
            <w:vAlign w:val="center"/>
          </w:tcPr>
          <w:p w14:paraId="2B505FB0"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Піднімання в сід за 1 хв, рази</w:t>
            </w:r>
          </w:p>
        </w:tc>
        <w:tc>
          <w:tcPr>
            <w:tcW w:w="993" w:type="dxa"/>
            <w:vAlign w:val="center"/>
          </w:tcPr>
          <w:p w14:paraId="4573A55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38,2</w:t>
            </w:r>
          </w:p>
        </w:tc>
        <w:tc>
          <w:tcPr>
            <w:tcW w:w="992" w:type="dxa"/>
            <w:vAlign w:val="center"/>
          </w:tcPr>
          <w:p w14:paraId="009A387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0,62</w:t>
            </w:r>
          </w:p>
        </w:tc>
        <w:tc>
          <w:tcPr>
            <w:tcW w:w="992" w:type="dxa"/>
            <w:vAlign w:val="center"/>
          </w:tcPr>
          <w:p w14:paraId="3774385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37,8</w:t>
            </w:r>
          </w:p>
        </w:tc>
        <w:tc>
          <w:tcPr>
            <w:tcW w:w="992" w:type="dxa"/>
            <w:vAlign w:val="center"/>
          </w:tcPr>
          <w:p w14:paraId="00A25407"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0,58</w:t>
            </w:r>
          </w:p>
        </w:tc>
        <w:tc>
          <w:tcPr>
            <w:tcW w:w="993" w:type="dxa"/>
            <w:vAlign w:val="center"/>
          </w:tcPr>
          <w:p w14:paraId="6E7E3721" w14:textId="77777777" w:rsidR="00173239" w:rsidRPr="00173239" w:rsidRDefault="00173239" w:rsidP="00DA0A67">
            <w:pPr>
              <w:spacing w:line="360" w:lineRule="auto"/>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0,47</w:t>
            </w:r>
          </w:p>
        </w:tc>
        <w:tc>
          <w:tcPr>
            <w:tcW w:w="979" w:type="dxa"/>
            <w:vAlign w:val="center"/>
          </w:tcPr>
          <w:p w14:paraId="7B15DBBB"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14A4338E" w14:textId="77777777" w:rsidTr="00DA0A67">
        <w:trPr>
          <w:trHeight w:val="1042"/>
        </w:trPr>
        <w:tc>
          <w:tcPr>
            <w:tcW w:w="3397" w:type="dxa"/>
            <w:vAlign w:val="center"/>
          </w:tcPr>
          <w:p w14:paraId="3A5C40FB"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Вис на зігнутих руках, с</w:t>
            </w:r>
          </w:p>
        </w:tc>
        <w:tc>
          <w:tcPr>
            <w:tcW w:w="993" w:type="dxa"/>
            <w:vAlign w:val="center"/>
          </w:tcPr>
          <w:p w14:paraId="0035B95A"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32,9</w:t>
            </w:r>
          </w:p>
        </w:tc>
        <w:tc>
          <w:tcPr>
            <w:tcW w:w="992" w:type="dxa"/>
            <w:vAlign w:val="center"/>
          </w:tcPr>
          <w:p w14:paraId="28144ED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0,67</w:t>
            </w:r>
          </w:p>
        </w:tc>
        <w:tc>
          <w:tcPr>
            <w:tcW w:w="992" w:type="dxa"/>
            <w:vAlign w:val="center"/>
          </w:tcPr>
          <w:p w14:paraId="2E21813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33,4</w:t>
            </w:r>
          </w:p>
        </w:tc>
        <w:tc>
          <w:tcPr>
            <w:tcW w:w="992" w:type="dxa"/>
            <w:vAlign w:val="center"/>
          </w:tcPr>
          <w:p w14:paraId="5666436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0,32</w:t>
            </w:r>
          </w:p>
        </w:tc>
        <w:tc>
          <w:tcPr>
            <w:tcW w:w="993" w:type="dxa"/>
            <w:vAlign w:val="center"/>
          </w:tcPr>
          <w:p w14:paraId="2C342035" w14:textId="77777777" w:rsidR="00173239" w:rsidRPr="00173239" w:rsidRDefault="00173239" w:rsidP="00DA0A67">
            <w:pPr>
              <w:spacing w:line="360" w:lineRule="auto"/>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0,67</w:t>
            </w:r>
          </w:p>
        </w:tc>
        <w:tc>
          <w:tcPr>
            <w:tcW w:w="979" w:type="dxa"/>
            <w:vAlign w:val="center"/>
          </w:tcPr>
          <w:p w14:paraId="66C452A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bl>
    <w:p w14:paraId="7A5A825C" w14:textId="77777777" w:rsidR="00173239" w:rsidRPr="00173239" w:rsidRDefault="00173239" w:rsidP="00173239">
      <w:pPr>
        <w:pStyle w:val="a5"/>
        <w:rPr>
          <w:lang w:val="uk-UA"/>
        </w:rPr>
      </w:pPr>
    </w:p>
    <w:p w14:paraId="7D47F0F7" w14:textId="601A2B6D"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Тестування рівня розвитку силових здібностей за тестом згинання і розгинання рук в упорі лежачи у хлопців ЕГ і КГ на початку дослідження свідчить про відсутність між ними будь-яких достовірно значущих відмінностей (р&gt;0,05), а числові значення показників (ЕГ=30,1±0,54 рази і КГ=30,3±0,36 рази) за шкалою оцінювання відповідні оцінці «незадовільно» (табл. 3.5).</w:t>
      </w:r>
    </w:p>
    <w:p w14:paraId="4BF42326" w14:textId="77777777"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Результати тестування здібності до гнучкості за тестом нахил тулуба вперед з положення сидячи в ЕГ і КГ показують відсутність достовірних розбіжностей (р&gt;0,05) в їхніх значеннях: ЕГ=14,8±1,17 см й КГ=15,3±1,12 см </w:t>
      </w:r>
      <w:r w:rsidRPr="00173239">
        <w:rPr>
          <w:sz w:val="28"/>
          <w:szCs w:val="28"/>
          <w:lang w:val="uk-UA"/>
        </w:rPr>
        <w:lastRenderedPageBreak/>
        <w:t>відповідно. Отримані дані за шкалою оцінювання відповідають оцінці «задовільно» (табл. 3.5).</w:t>
      </w:r>
    </w:p>
    <w:p w14:paraId="6FF5468A" w14:textId="77777777"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За даними тестового контролю </w:t>
      </w:r>
      <w:r w:rsidRPr="00173239">
        <w:rPr>
          <w:bCs/>
          <w:sz w:val="28"/>
          <w:szCs w:val="28"/>
          <w:lang w:val="uk-UA"/>
        </w:rPr>
        <w:t xml:space="preserve">стрибка у довжину з місця засвідчив наступне. </w:t>
      </w:r>
      <w:r w:rsidRPr="00173239">
        <w:rPr>
          <w:sz w:val="28"/>
          <w:szCs w:val="28"/>
          <w:lang w:val="uk-UA"/>
        </w:rPr>
        <w:t xml:space="preserve">Їхній рівень оцінюється як незадовільний, а числові значення у ЕГ становлять 192,75±2,24 см, у КГ – 193,9±3,23 см відповідно. Водночас, статистично-ймовірнісний аналіз отриманих результатів показав відсутність значущих (р&gt;0,05) відмінностей у </w:t>
      </w:r>
      <w:proofErr w:type="spellStart"/>
      <w:r w:rsidRPr="00173239">
        <w:rPr>
          <w:sz w:val="28"/>
          <w:szCs w:val="28"/>
          <w:lang w:val="uk-UA"/>
        </w:rPr>
        <w:t>міжгрупових</w:t>
      </w:r>
      <w:proofErr w:type="spellEnd"/>
      <w:r w:rsidRPr="00173239">
        <w:rPr>
          <w:sz w:val="28"/>
          <w:szCs w:val="28"/>
          <w:lang w:val="uk-UA"/>
        </w:rPr>
        <w:t xml:space="preserve"> показниках тестування цієї здібності (табл. 3.5).</w:t>
      </w:r>
    </w:p>
    <w:p w14:paraId="2F9FFEE4" w14:textId="77777777"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Аналіз тестування піднімання в сід за 1 хв в ЕГ і КГ вказало на відсутність достовірних розбіжностей (р&gt;0,05) в їхніх значеннях: 38,2±0,62 рази й 37,8± 0,58 рази відповідно (табл. 3.5). </w:t>
      </w:r>
    </w:p>
    <w:p w14:paraId="280233E4" w14:textId="77777777"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За тестом </w:t>
      </w:r>
      <w:r w:rsidRPr="00173239">
        <w:rPr>
          <w:bCs/>
          <w:color w:val="000000"/>
          <w:sz w:val="28"/>
          <w:szCs w:val="28"/>
          <w:lang w:val="uk-UA"/>
        </w:rPr>
        <w:t xml:space="preserve">вис на зігнутих руках спостерігалась аналогічна ситуація. Отже результати </w:t>
      </w:r>
      <w:r w:rsidRPr="00173239">
        <w:rPr>
          <w:sz w:val="28"/>
          <w:szCs w:val="28"/>
          <w:lang w:val="uk-UA"/>
        </w:rPr>
        <w:t>ЕГ=</w:t>
      </w:r>
      <w:r w:rsidRPr="00173239">
        <w:rPr>
          <w:color w:val="000000"/>
          <w:sz w:val="28"/>
          <w:szCs w:val="28"/>
          <w:lang w:val="uk-UA"/>
        </w:rPr>
        <w:t>32,9</w:t>
      </w:r>
      <w:r w:rsidRPr="00173239">
        <w:rPr>
          <w:sz w:val="28"/>
          <w:szCs w:val="28"/>
          <w:lang w:val="uk-UA"/>
        </w:rPr>
        <w:t>±0,67 с, КГ=</w:t>
      </w:r>
      <w:r w:rsidRPr="00173239">
        <w:rPr>
          <w:color w:val="000000"/>
          <w:sz w:val="28"/>
          <w:szCs w:val="28"/>
          <w:lang w:val="uk-UA"/>
        </w:rPr>
        <w:t>33,4</w:t>
      </w:r>
      <w:r w:rsidRPr="00173239">
        <w:rPr>
          <w:sz w:val="28"/>
          <w:szCs w:val="28"/>
          <w:lang w:val="uk-UA"/>
        </w:rPr>
        <w:t>±0,32 с, що засвідчило недостовірні розбіжності (р&gt;0,05) (табл. 3.5).</w:t>
      </w:r>
    </w:p>
    <w:p w14:paraId="778D7B1B" w14:textId="2718D80C"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Таким чином, отримані на початку експерименту дані, засвідчили однорідність дослідних груп хлопців та забезпечили об’єктивність висновків.</w:t>
      </w:r>
    </w:p>
    <w:p w14:paraId="09B8AD61" w14:textId="4529EAA0" w:rsid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Результатом секційних занять з </w:t>
      </w:r>
      <w:r w:rsidR="00340E53" w:rsidRPr="00173239">
        <w:rPr>
          <w:color w:val="000000" w:themeColor="text1"/>
          <w:sz w:val="28"/>
          <w:szCs w:val="28"/>
          <w:lang w:val="uk-UA"/>
        </w:rPr>
        <w:t xml:space="preserve">футболу </w:t>
      </w:r>
      <w:r w:rsidRPr="00173239">
        <w:rPr>
          <w:sz w:val="28"/>
          <w:szCs w:val="28"/>
          <w:lang w:val="uk-UA"/>
        </w:rPr>
        <w:t xml:space="preserve">хлопців ЕГ стали достовірні покращення показників за тестом </w:t>
      </w:r>
      <w:r w:rsidRPr="00173239">
        <w:rPr>
          <w:b/>
          <w:sz w:val="28"/>
          <w:szCs w:val="28"/>
          <w:lang w:val="uk-UA"/>
        </w:rPr>
        <w:t>з</w:t>
      </w:r>
      <w:r w:rsidRPr="00173239">
        <w:rPr>
          <w:sz w:val="28"/>
          <w:szCs w:val="28"/>
          <w:lang w:val="uk-UA"/>
        </w:rPr>
        <w:t>гинання і розгинання рук в упорі лежачи</w:t>
      </w:r>
      <w:r w:rsidRPr="00173239">
        <w:rPr>
          <w:b/>
          <w:sz w:val="28"/>
          <w:szCs w:val="28"/>
          <w:lang w:val="uk-UA"/>
        </w:rPr>
        <w:t xml:space="preserve"> </w:t>
      </w:r>
      <w:r w:rsidRPr="00173239">
        <w:rPr>
          <w:sz w:val="28"/>
          <w:szCs w:val="28"/>
          <w:lang w:val="uk-UA"/>
        </w:rPr>
        <w:t>протягом</w:t>
      </w:r>
      <w:r w:rsidRPr="00173239">
        <w:rPr>
          <w:b/>
          <w:sz w:val="28"/>
          <w:szCs w:val="28"/>
          <w:lang w:val="uk-UA"/>
        </w:rPr>
        <w:t xml:space="preserve"> </w:t>
      </w:r>
      <w:r w:rsidRPr="00173239">
        <w:rPr>
          <w:sz w:val="28"/>
          <w:szCs w:val="28"/>
          <w:lang w:val="uk-UA"/>
        </w:rPr>
        <w:t xml:space="preserve">нашого дослідження (табл. 3.6). Отже, на початку експерименту </w:t>
      </w:r>
      <w:r w:rsidR="00340E53">
        <w:rPr>
          <w:sz w:val="28"/>
          <w:szCs w:val="28"/>
          <w:lang w:val="uk-UA"/>
        </w:rPr>
        <w:t>хлопці</w:t>
      </w:r>
      <w:r w:rsidRPr="00173239">
        <w:rPr>
          <w:sz w:val="28"/>
          <w:szCs w:val="28"/>
          <w:lang w:val="uk-UA"/>
        </w:rPr>
        <w:t xml:space="preserve"> ЕГ складали тест для визначення рівня розвитку силових здібностей на оцінку «незадовільно», що у числовому еквіваленті відповідає значенню 30,1±0,54 рази. </w:t>
      </w:r>
    </w:p>
    <w:p w14:paraId="46C57CED" w14:textId="77777777" w:rsidR="0089349E" w:rsidRPr="00173239" w:rsidRDefault="0089349E" w:rsidP="0089349E">
      <w:pPr>
        <w:pStyle w:val="a5"/>
        <w:spacing w:after="0" w:line="360" w:lineRule="auto"/>
        <w:ind w:firstLine="782"/>
        <w:jc w:val="both"/>
        <w:rPr>
          <w:sz w:val="28"/>
          <w:szCs w:val="28"/>
          <w:lang w:val="uk-UA"/>
        </w:rPr>
      </w:pPr>
      <w:r w:rsidRPr="00173239">
        <w:rPr>
          <w:sz w:val="28"/>
          <w:szCs w:val="28"/>
          <w:lang w:val="uk-UA"/>
        </w:rPr>
        <w:t xml:space="preserve">Результати статистично-ймовірнісного аналізу показників силових здібностей за тестом </w:t>
      </w:r>
      <w:r w:rsidRPr="00173239">
        <w:rPr>
          <w:b/>
          <w:sz w:val="28"/>
          <w:szCs w:val="28"/>
          <w:lang w:val="uk-UA"/>
        </w:rPr>
        <w:t>з</w:t>
      </w:r>
      <w:r w:rsidRPr="00173239">
        <w:rPr>
          <w:sz w:val="28"/>
          <w:szCs w:val="28"/>
          <w:lang w:val="uk-UA"/>
        </w:rPr>
        <w:t xml:space="preserve">гинання і розгинання рук в упорі лежачи </w:t>
      </w:r>
      <w:r>
        <w:rPr>
          <w:sz w:val="28"/>
          <w:szCs w:val="28"/>
          <w:lang w:val="uk-UA"/>
        </w:rPr>
        <w:t xml:space="preserve">хлопців </w:t>
      </w:r>
      <w:r w:rsidRPr="00173239">
        <w:rPr>
          <w:sz w:val="28"/>
          <w:szCs w:val="28"/>
          <w:lang w:val="uk-UA"/>
        </w:rPr>
        <w:t>ЕГ у січні вказали на їх достовірне покращення (р&lt;0,05) від вихідного рівня (32,5±0,84 рази). За шкалою оцінювання рівень розвитку цих здібностей визначається вже як задовільний, що</w:t>
      </w:r>
      <w:r w:rsidRPr="00173239">
        <w:rPr>
          <w:spacing w:val="-13"/>
          <w:sz w:val="28"/>
          <w:szCs w:val="28"/>
          <w:lang w:val="uk-UA"/>
        </w:rPr>
        <w:t xml:space="preserve"> </w:t>
      </w:r>
      <w:r w:rsidRPr="00173239">
        <w:rPr>
          <w:sz w:val="28"/>
          <w:szCs w:val="28"/>
          <w:lang w:val="uk-UA"/>
        </w:rPr>
        <w:t xml:space="preserve">свідчить про позитивні зміни у їхньому стані і про ефективність секційних занять з </w:t>
      </w:r>
      <w:r w:rsidRPr="00173239">
        <w:rPr>
          <w:color w:val="000000" w:themeColor="text1"/>
          <w:sz w:val="28"/>
          <w:szCs w:val="28"/>
          <w:lang w:val="uk-UA"/>
        </w:rPr>
        <w:t xml:space="preserve">футболу </w:t>
      </w:r>
      <w:r w:rsidRPr="00173239">
        <w:rPr>
          <w:sz w:val="28"/>
          <w:szCs w:val="28"/>
          <w:lang w:val="uk-UA"/>
        </w:rPr>
        <w:t xml:space="preserve">(табл. 3.6). </w:t>
      </w:r>
    </w:p>
    <w:p w14:paraId="21566358" w14:textId="77777777" w:rsidR="0089349E" w:rsidRPr="00173239" w:rsidRDefault="0089349E" w:rsidP="0089349E">
      <w:pPr>
        <w:pStyle w:val="a5"/>
        <w:spacing w:after="0" w:line="360" w:lineRule="auto"/>
        <w:ind w:firstLine="782"/>
        <w:jc w:val="both"/>
        <w:rPr>
          <w:sz w:val="28"/>
          <w:szCs w:val="28"/>
          <w:lang w:val="uk-UA"/>
        </w:rPr>
      </w:pPr>
      <w:r w:rsidRPr="00173239">
        <w:rPr>
          <w:sz w:val="28"/>
          <w:szCs w:val="28"/>
          <w:lang w:val="uk-UA"/>
        </w:rPr>
        <w:t xml:space="preserve">Позитивна динаміка у розвитку силових здібностей зберігається й на наприкінці дослідження у </w:t>
      </w:r>
      <w:r>
        <w:rPr>
          <w:sz w:val="28"/>
          <w:szCs w:val="28"/>
          <w:lang w:val="uk-UA"/>
        </w:rPr>
        <w:t xml:space="preserve">хлопців </w:t>
      </w:r>
      <w:r w:rsidRPr="00173239">
        <w:rPr>
          <w:sz w:val="28"/>
          <w:szCs w:val="28"/>
          <w:lang w:val="uk-UA"/>
        </w:rPr>
        <w:t xml:space="preserve">ЕГ. Таким чином, підсумковий аналіз </w:t>
      </w:r>
      <w:r w:rsidRPr="00173239">
        <w:rPr>
          <w:sz w:val="28"/>
          <w:szCs w:val="28"/>
          <w:lang w:val="uk-UA"/>
        </w:rPr>
        <w:lastRenderedPageBreak/>
        <w:t xml:space="preserve">свідчить про наявність високого рівня вірогідності розбіжностей (р&lt;0,001) покращення показника за тестом </w:t>
      </w:r>
      <w:r w:rsidRPr="00173239">
        <w:rPr>
          <w:b/>
          <w:sz w:val="28"/>
          <w:szCs w:val="28"/>
          <w:lang w:val="uk-UA"/>
        </w:rPr>
        <w:t>з</w:t>
      </w:r>
      <w:r w:rsidRPr="00173239">
        <w:rPr>
          <w:sz w:val="28"/>
          <w:szCs w:val="28"/>
          <w:lang w:val="uk-UA"/>
        </w:rPr>
        <w:t xml:space="preserve">гинання і розгинання рук в упорі лежачи від вихідного рівня (від 30,1±0,54 рази до 39,3±0,78 рази). Це доводить ефективність й адекватність засобів та методів на секційних заняттях з </w:t>
      </w:r>
      <w:r w:rsidRPr="00173239">
        <w:rPr>
          <w:color w:val="000000" w:themeColor="text1"/>
          <w:sz w:val="28"/>
          <w:szCs w:val="28"/>
          <w:lang w:val="uk-UA"/>
        </w:rPr>
        <w:t xml:space="preserve">футболу </w:t>
      </w:r>
      <w:r w:rsidRPr="00173239">
        <w:rPr>
          <w:sz w:val="28"/>
          <w:szCs w:val="28"/>
          <w:lang w:val="uk-UA"/>
        </w:rPr>
        <w:t>(табл. 3.6).</w:t>
      </w:r>
    </w:p>
    <w:p w14:paraId="0A213101" w14:textId="77777777" w:rsidR="00173239" w:rsidRPr="00173239" w:rsidRDefault="00173239" w:rsidP="00173239">
      <w:pPr>
        <w:spacing w:line="360" w:lineRule="auto"/>
        <w:jc w:val="right"/>
        <w:rPr>
          <w:sz w:val="28"/>
          <w:lang w:val="uk-UA"/>
        </w:rPr>
      </w:pPr>
      <w:r w:rsidRPr="00173239">
        <w:rPr>
          <w:sz w:val="28"/>
          <w:lang w:val="uk-UA"/>
        </w:rPr>
        <w:t>Таблиця 3.6</w:t>
      </w:r>
    </w:p>
    <w:p w14:paraId="36619FA6" w14:textId="596352AA" w:rsidR="00173239" w:rsidRPr="00173239" w:rsidRDefault="00173239" w:rsidP="00173239">
      <w:pPr>
        <w:pStyle w:val="1"/>
        <w:jc w:val="center"/>
        <w:rPr>
          <w:b/>
          <w:sz w:val="28"/>
          <w:szCs w:val="28"/>
        </w:rPr>
      </w:pPr>
      <w:r w:rsidRPr="00173239">
        <w:rPr>
          <w:sz w:val="28"/>
          <w:szCs w:val="28"/>
        </w:rPr>
        <w:t>Динаміка показників фізичної підготовленості хлопців ЕГ</w:t>
      </w:r>
    </w:p>
    <w:p w14:paraId="5A366431" w14:textId="77777777" w:rsidR="00173239" w:rsidRPr="00173239" w:rsidRDefault="00173239" w:rsidP="00173239">
      <w:pPr>
        <w:pStyle w:val="1"/>
        <w:jc w:val="center"/>
        <w:rPr>
          <w:b/>
          <w:sz w:val="28"/>
          <w:szCs w:val="28"/>
        </w:rPr>
      </w:pPr>
      <w:r w:rsidRPr="00173239">
        <w:rPr>
          <w:sz w:val="28"/>
          <w:szCs w:val="28"/>
        </w:rPr>
        <w:t>протягом дослідження</w:t>
      </w:r>
    </w:p>
    <w:tbl>
      <w:tblPr>
        <w:tblStyle w:val="af4"/>
        <w:tblW w:w="0" w:type="auto"/>
        <w:jc w:val="center"/>
        <w:tblLook w:val="04A0" w:firstRow="1" w:lastRow="0" w:firstColumn="1" w:lastColumn="0" w:noHBand="0" w:noVBand="1"/>
      </w:tblPr>
      <w:tblGrid>
        <w:gridCol w:w="2122"/>
        <w:gridCol w:w="1729"/>
        <w:gridCol w:w="2149"/>
        <w:gridCol w:w="2039"/>
        <w:gridCol w:w="1492"/>
      </w:tblGrid>
      <w:tr w:rsidR="00173239" w:rsidRPr="00173239" w14:paraId="6D22ED0C" w14:textId="77777777" w:rsidTr="00DA0A67">
        <w:trPr>
          <w:jc w:val="center"/>
        </w:trPr>
        <w:tc>
          <w:tcPr>
            <w:tcW w:w="2122" w:type="dxa"/>
            <w:vAlign w:val="center"/>
          </w:tcPr>
          <w:p w14:paraId="73AE912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536" w:type="dxa"/>
            <w:vAlign w:val="center"/>
          </w:tcPr>
          <w:p w14:paraId="0B04625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Етапи дослідження</w:t>
            </w:r>
          </w:p>
        </w:tc>
        <w:tc>
          <w:tcPr>
            <w:tcW w:w="2149" w:type="dxa"/>
            <w:vAlign w:val="center"/>
          </w:tcPr>
          <w:p w14:paraId="423D41C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Початкові значення</w:t>
            </w:r>
          </w:p>
        </w:tc>
        <w:tc>
          <w:tcPr>
            <w:tcW w:w="2039" w:type="dxa"/>
            <w:vAlign w:val="center"/>
          </w:tcPr>
          <w:p w14:paraId="43123708"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Кінцеві</w:t>
            </w:r>
          </w:p>
          <w:p w14:paraId="2CD5F46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значення</w:t>
            </w:r>
          </w:p>
        </w:tc>
        <w:tc>
          <w:tcPr>
            <w:tcW w:w="1492" w:type="dxa"/>
            <w:vAlign w:val="center"/>
          </w:tcPr>
          <w:p w14:paraId="270E5D6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р</w:t>
            </w:r>
          </w:p>
        </w:tc>
      </w:tr>
      <w:tr w:rsidR="00173239" w:rsidRPr="00173239" w14:paraId="0C8432BA" w14:textId="77777777" w:rsidTr="00DA0A67">
        <w:trPr>
          <w:trHeight w:val="703"/>
          <w:jc w:val="center"/>
        </w:trPr>
        <w:tc>
          <w:tcPr>
            <w:tcW w:w="2122" w:type="dxa"/>
            <w:vMerge w:val="restart"/>
            <w:vAlign w:val="center"/>
          </w:tcPr>
          <w:p w14:paraId="6FECC604"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lang w:val="uk-UA"/>
              </w:rPr>
              <w:t>Згинання і розгинання рук в упорі лежачи, рази</w:t>
            </w:r>
          </w:p>
        </w:tc>
        <w:tc>
          <w:tcPr>
            <w:tcW w:w="1536" w:type="dxa"/>
            <w:vAlign w:val="center"/>
          </w:tcPr>
          <w:p w14:paraId="69756D94"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49" w:type="dxa"/>
            <w:vMerge w:val="restart"/>
            <w:vAlign w:val="center"/>
          </w:tcPr>
          <w:p w14:paraId="58F9B6C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30,1±0,54</w:t>
            </w:r>
          </w:p>
        </w:tc>
        <w:tc>
          <w:tcPr>
            <w:tcW w:w="2039" w:type="dxa"/>
            <w:vAlign w:val="center"/>
          </w:tcPr>
          <w:p w14:paraId="7EE605B2" w14:textId="77777777" w:rsidR="00173239" w:rsidRPr="00173239" w:rsidRDefault="00173239" w:rsidP="00DA0A67">
            <w:pPr>
              <w:pStyle w:val="TableParagraph"/>
              <w:spacing w:before="207"/>
              <w:ind w:right="-111"/>
              <w:jc w:val="center"/>
              <w:rPr>
                <w:rFonts w:ascii="Times New Roman" w:hAnsi="Times New Roman" w:cs="Times New Roman"/>
                <w:sz w:val="28"/>
                <w:lang w:val="uk-UA"/>
              </w:rPr>
            </w:pPr>
            <w:r w:rsidRPr="00173239">
              <w:rPr>
                <w:rFonts w:ascii="Times New Roman" w:hAnsi="Times New Roman" w:cs="Times New Roman"/>
                <w:sz w:val="28"/>
                <w:lang w:val="uk-UA"/>
              </w:rPr>
              <w:t>32,5±0,84</w:t>
            </w:r>
          </w:p>
        </w:tc>
        <w:tc>
          <w:tcPr>
            <w:tcW w:w="1492" w:type="dxa"/>
            <w:vAlign w:val="center"/>
          </w:tcPr>
          <w:p w14:paraId="59758535" w14:textId="77777777" w:rsidR="00173239" w:rsidRPr="00173239" w:rsidRDefault="00173239" w:rsidP="00DA0A67">
            <w:pPr>
              <w:pStyle w:val="TableParagraph"/>
              <w:spacing w:before="207"/>
              <w:ind w:left="111" w:right="135"/>
              <w:jc w:val="center"/>
              <w:rPr>
                <w:rFonts w:ascii="Times New Roman" w:hAnsi="Times New Roman" w:cs="Times New Roman"/>
                <w:sz w:val="28"/>
                <w:lang w:val="uk-UA"/>
              </w:rPr>
            </w:pPr>
            <w:r w:rsidRPr="00173239">
              <w:rPr>
                <w:rFonts w:ascii="Times New Roman" w:hAnsi="Times New Roman" w:cs="Times New Roman"/>
                <w:sz w:val="28"/>
                <w:lang w:val="uk-UA"/>
              </w:rPr>
              <w:t>&lt;0,05</w:t>
            </w:r>
          </w:p>
        </w:tc>
      </w:tr>
      <w:tr w:rsidR="00173239" w:rsidRPr="00173239" w14:paraId="2682D51C" w14:textId="77777777" w:rsidTr="00DA0A67">
        <w:trPr>
          <w:trHeight w:val="685"/>
          <w:jc w:val="center"/>
        </w:trPr>
        <w:tc>
          <w:tcPr>
            <w:tcW w:w="2122" w:type="dxa"/>
            <w:vMerge/>
            <w:vAlign w:val="center"/>
          </w:tcPr>
          <w:p w14:paraId="469AAF56"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536" w:type="dxa"/>
            <w:vAlign w:val="center"/>
          </w:tcPr>
          <w:p w14:paraId="37453EB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49" w:type="dxa"/>
            <w:vMerge/>
            <w:vAlign w:val="center"/>
          </w:tcPr>
          <w:p w14:paraId="7683254D"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039" w:type="dxa"/>
            <w:vAlign w:val="center"/>
          </w:tcPr>
          <w:p w14:paraId="203AF7BB" w14:textId="77777777" w:rsidR="00173239" w:rsidRPr="00173239" w:rsidRDefault="00173239" w:rsidP="00DA0A67">
            <w:pPr>
              <w:pStyle w:val="TableParagraph"/>
              <w:spacing w:line="360" w:lineRule="auto"/>
              <w:ind w:right="-100"/>
              <w:jc w:val="center"/>
              <w:rPr>
                <w:rFonts w:ascii="Times New Roman" w:hAnsi="Times New Roman" w:cs="Times New Roman"/>
                <w:sz w:val="28"/>
                <w:szCs w:val="28"/>
                <w:lang w:val="uk-UA"/>
              </w:rPr>
            </w:pPr>
            <w:r w:rsidRPr="00173239">
              <w:rPr>
                <w:rFonts w:ascii="Times New Roman" w:hAnsi="Times New Roman" w:cs="Times New Roman"/>
                <w:sz w:val="28"/>
                <w:lang w:val="uk-UA"/>
              </w:rPr>
              <w:t>39,3±0,78</w:t>
            </w:r>
          </w:p>
        </w:tc>
        <w:tc>
          <w:tcPr>
            <w:tcW w:w="1492" w:type="dxa"/>
            <w:vAlign w:val="center"/>
          </w:tcPr>
          <w:p w14:paraId="113E850C"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&lt;0,001</w:t>
            </w:r>
          </w:p>
        </w:tc>
      </w:tr>
      <w:tr w:rsidR="00173239" w:rsidRPr="00173239" w14:paraId="271415F3" w14:textId="77777777" w:rsidTr="00DA0A67">
        <w:trPr>
          <w:trHeight w:val="708"/>
          <w:jc w:val="center"/>
        </w:trPr>
        <w:tc>
          <w:tcPr>
            <w:tcW w:w="2122" w:type="dxa"/>
            <w:vMerge w:val="restart"/>
            <w:vAlign w:val="center"/>
          </w:tcPr>
          <w:p w14:paraId="04364C0C"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bCs/>
                <w:sz w:val="28"/>
                <w:lang w:val="uk-UA"/>
              </w:rPr>
              <w:t>Нахил тулубу вперед із положення сидячі, см</w:t>
            </w:r>
          </w:p>
        </w:tc>
        <w:tc>
          <w:tcPr>
            <w:tcW w:w="1536" w:type="dxa"/>
            <w:vAlign w:val="center"/>
          </w:tcPr>
          <w:p w14:paraId="321016AB"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49" w:type="dxa"/>
            <w:vMerge w:val="restart"/>
            <w:vAlign w:val="center"/>
          </w:tcPr>
          <w:p w14:paraId="2E425B57"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14,8±1,17</w:t>
            </w:r>
          </w:p>
        </w:tc>
        <w:tc>
          <w:tcPr>
            <w:tcW w:w="2039" w:type="dxa"/>
            <w:vAlign w:val="center"/>
          </w:tcPr>
          <w:p w14:paraId="42B6DB71" w14:textId="77777777" w:rsidR="00173239" w:rsidRPr="00173239" w:rsidRDefault="00173239" w:rsidP="00DA0A67">
            <w:pPr>
              <w:pStyle w:val="TableParagraph"/>
              <w:spacing w:line="360" w:lineRule="auto"/>
              <w:ind w:right="-100"/>
              <w:jc w:val="center"/>
              <w:rPr>
                <w:rFonts w:ascii="Times New Roman" w:hAnsi="Times New Roman" w:cs="Times New Roman"/>
                <w:sz w:val="28"/>
                <w:lang w:val="uk-UA"/>
              </w:rPr>
            </w:pPr>
            <w:r w:rsidRPr="00173239">
              <w:rPr>
                <w:rFonts w:ascii="Times New Roman" w:hAnsi="Times New Roman" w:cs="Times New Roman"/>
                <w:sz w:val="28"/>
                <w:lang w:val="uk-UA"/>
              </w:rPr>
              <w:t>18,3±1,12</w:t>
            </w:r>
          </w:p>
        </w:tc>
        <w:tc>
          <w:tcPr>
            <w:tcW w:w="1492" w:type="dxa"/>
            <w:vAlign w:val="center"/>
          </w:tcPr>
          <w:p w14:paraId="7C0D58C9"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&lt;0,05</w:t>
            </w:r>
          </w:p>
        </w:tc>
      </w:tr>
      <w:tr w:rsidR="00173239" w:rsidRPr="00173239" w14:paraId="1EF6C9E4" w14:textId="77777777" w:rsidTr="00DA0A67">
        <w:trPr>
          <w:trHeight w:val="846"/>
          <w:jc w:val="center"/>
        </w:trPr>
        <w:tc>
          <w:tcPr>
            <w:tcW w:w="2122" w:type="dxa"/>
            <w:vMerge/>
            <w:vAlign w:val="center"/>
          </w:tcPr>
          <w:p w14:paraId="489AD9BA"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536" w:type="dxa"/>
            <w:vAlign w:val="center"/>
          </w:tcPr>
          <w:p w14:paraId="779F953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49" w:type="dxa"/>
            <w:vMerge/>
            <w:vAlign w:val="center"/>
          </w:tcPr>
          <w:p w14:paraId="402CB80C"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039" w:type="dxa"/>
            <w:vAlign w:val="center"/>
          </w:tcPr>
          <w:p w14:paraId="0E9D8672" w14:textId="77777777" w:rsidR="00173239" w:rsidRPr="00173239" w:rsidRDefault="00173239" w:rsidP="00DA0A67">
            <w:pPr>
              <w:pStyle w:val="TableParagraph"/>
              <w:spacing w:line="360" w:lineRule="auto"/>
              <w:ind w:right="-100"/>
              <w:jc w:val="center"/>
              <w:rPr>
                <w:rFonts w:ascii="Times New Roman" w:hAnsi="Times New Roman" w:cs="Times New Roman"/>
                <w:sz w:val="28"/>
                <w:szCs w:val="28"/>
                <w:lang w:val="uk-UA"/>
              </w:rPr>
            </w:pPr>
            <w:r w:rsidRPr="00173239">
              <w:rPr>
                <w:rFonts w:ascii="Times New Roman" w:hAnsi="Times New Roman" w:cs="Times New Roman"/>
                <w:sz w:val="28"/>
                <w:lang w:val="uk-UA"/>
              </w:rPr>
              <w:t>20,3±1,15</w:t>
            </w:r>
          </w:p>
        </w:tc>
        <w:tc>
          <w:tcPr>
            <w:tcW w:w="1492" w:type="dxa"/>
            <w:vAlign w:val="center"/>
          </w:tcPr>
          <w:p w14:paraId="4C3B6DF9"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&lt;0,01</w:t>
            </w:r>
          </w:p>
        </w:tc>
      </w:tr>
    </w:tbl>
    <w:p w14:paraId="7CAC00E6" w14:textId="77777777" w:rsidR="00173239" w:rsidRPr="00173239" w:rsidRDefault="00173239" w:rsidP="00173239">
      <w:pPr>
        <w:pStyle w:val="a5"/>
        <w:spacing w:before="8"/>
        <w:rPr>
          <w:b/>
          <w:sz w:val="40"/>
          <w:lang w:val="uk-UA"/>
        </w:rPr>
      </w:pPr>
    </w:p>
    <w:p w14:paraId="272A3C2A" w14:textId="3153448D" w:rsidR="00173239" w:rsidRPr="00173239" w:rsidRDefault="00173239" w:rsidP="00173239">
      <w:pPr>
        <w:pStyle w:val="a5"/>
        <w:spacing w:after="0" w:line="360" w:lineRule="auto"/>
        <w:ind w:firstLine="782"/>
        <w:jc w:val="both"/>
        <w:rPr>
          <w:sz w:val="28"/>
          <w:szCs w:val="28"/>
          <w:lang w:val="uk-UA"/>
        </w:rPr>
      </w:pPr>
      <w:r w:rsidRPr="00173239">
        <w:rPr>
          <w:sz w:val="28"/>
          <w:szCs w:val="28"/>
          <w:lang w:val="uk-UA"/>
        </w:rPr>
        <w:t xml:space="preserve">Результати тестування здібності до гнучкості за тестом </w:t>
      </w:r>
      <w:r w:rsidRPr="00173239">
        <w:rPr>
          <w:bCs/>
          <w:sz w:val="28"/>
          <w:szCs w:val="28"/>
          <w:lang w:val="uk-UA"/>
        </w:rPr>
        <w:t>нахил тулубу вперед із положення сидячі</w:t>
      </w:r>
      <w:r w:rsidRPr="00173239">
        <w:rPr>
          <w:sz w:val="28"/>
          <w:szCs w:val="28"/>
          <w:lang w:val="uk-UA"/>
        </w:rPr>
        <w:t xml:space="preserve"> (табл. 3.6) у </w:t>
      </w:r>
      <w:r>
        <w:rPr>
          <w:sz w:val="28"/>
          <w:szCs w:val="28"/>
          <w:lang w:val="uk-UA"/>
        </w:rPr>
        <w:t xml:space="preserve">хлопців </w:t>
      </w:r>
      <w:r w:rsidRPr="00173239">
        <w:rPr>
          <w:sz w:val="28"/>
          <w:szCs w:val="28"/>
          <w:lang w:val="uk-UA"/>
        </w:rPr>
        <w:t xml:space="preserve">ЕГ свідчать про те, що їхнє </w:t>
      </w:r>
      <w:proofErr w:type="spellStart"/>
      <w:r w:rsidRPr="00173239">
        <w:rPr>
          <w:sz w:val="28"/>
          <w:szCs w:val="28"/>
          <w:lang w:val="uk-UA"/>
        </w:rPr>
        <w:t>середньогрупове</w:t>
      </w:r>
      <w:proofErr w:type="spellEnd"/>
      <w:r w:rsidRPr="00173239">
        <w:rPr>
          <w:sz w:val="28"/>
          <w:szCs w:val="28"/>
          <w:lang w:val="uk-UA"/>
        </w:rPr>
        <w:t xml:space="preserve"> значення на початку експерименту відповідає 14,8±1,17 см і за шкалою оцінювання визначається як задовільно. Такі дані засвідчують низький рівень гнучкості у цих </w:t>
      </w:r>
      <w:r>
        <w:rPr>
          <w:sz w:val="28"/>
          <w:szCs w:val="28"/>
          <w:lang w:val="uk-UA"/>
        </w:rPr>
        <w:t>хлопців</w:t>
      </w:r>
      <w:r w:rsidRPr="00173239">
        <w:rPr>
          <w:sz w:val="28"/>
          <w:szCs w:val="28"/>
          <w:lang w:val="uk-UA"/>
        </w:rPr>
        <w:t>, що надалі негативно впливатиме на розвиток інших фізичних здібностей (силових, швидкісних, координаційних).</w:t>
      </w:r>
    </w:p>
    <w:p w14:paraId="1A52DBE5" w14:textId="6EB147D7" w:rsidR="00173239" w:rsidRPr="00173239" w:rsidRDefault="00173239" w:rsidP="00173239">
      <w:pPr>
        <w:pStyle w:val="a5"/>
        <w:spacing w:after="0" w:line="360" w:lineRule="auto"/>
        <w:ind w:firstLine="782"/>
        <w:jc w:val="both"/>
        <w:rPr>
          <w:sz w:val="28"/>
          <w:szCs w:val="28"/>
          <w:lang w:val="uk-UA"/>
        </w:rPr>
      </w:pPr>
      <w:r w:rsidRPr="00173239">
        <w:rPr>
          <w:sz w:val="28"/>
          <w:szCs w:val="28"/>
          <w:lang w:val="uk-UA"/>
        </w:rPr>
        <w:t xml:space="preserve">Статистична обробка результатів тестування тесту </w:t>
      </w:r>
      <w:r w:rsidRPr="00173239">
        <w:rPr>
          <w:bCs/>
          <w:sz w:val="28"/>
          <w:szCs w:val="28"/>
          <w:lang w:val="uk-UA"/>
        </w:rPr>
        <w:t>нахил тулубу вперед із положення сидячі</w:t>
      </w:r>
      <w:r w:rsidRPr="00173239">
        <w:rPr>
          <w:sz w:val="28"/>
          <w:szCs w:val="28"/>
          <w:lang w:val="uk-UA"/>
        </w:rPr>
        <w:t xml:space="preserve"> у </w:t>
      </w:r>
      <w:r>
        <w:rPr>
          <w:sz w:val="28"/>
          <w:szCs w:val="28"/>
          <w:lang w:val="uk-UA"/>
        </w:rPr>
        <w:t xml:space="preserve">хлопців </w:t>
      </w:r>
      <w:r w:rsidRPr="00173239">
        <w:rPr>
          <w:sz w:val="28"/>
          <w:szCs w:val="28"/>
          <w:lang w:val="uk-UA"/>
        </w:rPr>
        <w:t>ЕГ у січні засвідчила наявність достовірних відмінностей (р&lt;0,05) між вихідними і кінцевими значеннями (18,3±1,12 см) цього показника. Отримані дані за шкалою оцінювання відповідні оцінці добре і показують наявність позитивних зрушень у показниках порівняно з вихідним рівнем (табл. 3.6).</w:t>
      </w:r>
    </w:p>
    <w:p w14:paraId="77CAA25A" w14:textId="032F4152" w:rsidR="00173239" w:rsidRPr="00173239" w:rsidRDefault="00173239" w:rsidP="00173239">
      <w:pPr>
        <w:pStyle w:val="a5"/>
        <w:spacing w:after="0" w:line="360" w:lineRule="auto"/>
        <w:ind w:firstLine="708"/>
        <w:jc w:val="both"/>
        <w:rPr>
          <w:sz w:val="28"/>
          <w:szCs w:val="28"/>
          <w:lang w:val="uk-UA"/>
        </w:rPr>
      </w:pPr>
      <w:r w:rsidRPr="00173239">
        <w:rPr>
          <w:sz w:val="28"/>
          <w:szCs w:val="28"/>
          <w:lang w:val="uk-UA"/>
        </w:rPr>
        <w:lastRenderedPageBreak/>
        <w:t xml:space="preserve">Проведена якісна оцінка результатів початкових значень дає підстави стверджувати, що використання секційних занять з </w:t>
      </w:r>
      <w:r w:rsidR="00340E53" w:rsidRPr="00173239">
        <w:rPr>
          <w:color w:val="000000" w:themeColor="text1"/>
          <w:sz w:val="28"/>
          <w:szCs w:val="28"/>
          <w:lang w:val="uk-UA"/>
        </w:rPr>
        <w:t xml:space="preserve">футболу </w:t>
      </w:r>
      <w:r w:rsidRPr="00173239">
        <w:rPr>
          <w:sz w:val="28"/>
          <w:szCs w:val="28"/>
          <w:lang w:val="uk-UA"/>
        </w:rPr>
        <w:t xml:space="preserve">позитивно впливає на розвиток гнучкості </w:t>
      </w:r>
      <w:r>
        <w:rPr>
          <w:sz w:val="28"/>
          <w:szCs w:val="28"/>
          <w:lang w:val="uk-UA"/>
        </w:rPr>
        <w:t xml:space="preserve">хлопців </w:t>
      </w:r>
      <w:r w:rsidRPr="00173239">
        <w:rPr>
          <w:sz w:val="28"/>
          <w:szCs w:val="28"/>
          <w:lang w:val="uk-UA"/>
        </w:rPr>
        <w:t xml:space="preserve">ЕГ. Кількісні показники останньої по закінченні дослідження зросли (від 14,8±1,17 см до 20,3±1,15 см). Також зафіксовано достовірно високу статистичну значущість отриманих результатів (р&lt;0,01), які за тестовою шкалою відповідають оцінці «відмінно» (табл. 3.6). </w:t>
      </w:r>
    </w:p>
    <w:p w14:paraId="33C33F72" w14:textId="6DD9A6B1" w:rsidR="00173239" w:rsidRPr="00173239" w:rsidRDefault="00173239" w:rsidP="00173239">
      <w:pPr>
        <w:pStyle w:val="a5"/>
        <w:spacing w:after="0" w:line="360" w:lineRule="auto"/>
        <w:ind w:firstLine="708"/>
        <w:jc w:val="both"/>
        <w:rPr>
          <w:sz w:val="28"/>
          <w:szCs w:val="28"/>
          <w:lang w:val="uk-UA"/>
        </w:rPr>
      </w:pPr>
      <w:r w:rsidRPr="00173239">
        <w:rPr>
          <w:sz w:val="28"/>
          <w:szCs w:val="28"/>
          <w:lang w:val="uk-UA"/>
        </w:rPr>
        <w:t xml:space="preserve">Підсумки використання чинної програми фізичного виховання свідчать про її недостатню ефективність у напрямі удосконалення силових здібностей за тестом </w:t>
      </w:r>
      <w:r w:rsidRPr="00173239">
        <w:rPr>
          <w:b/>
          <w:sz w:val="28"/>
          <w:szCs w:val="28"/>
          <w:lang w:val="uk-UA"/>
        </w:rPr>
        <w:t>з</w:t>
      </w:r>
      <w:r w:rsidRPr="00173239">
        <w:rPr>
          <w:sz w:val="28"/>
          <w:szCs w:val="28"/>
          <w:lang w:val="uk-UA"/>
        </w:rPr>
        <w:t xml:space="preserve">гинання і розгинання рук в упорі лежачи </w:t>
      </w:r>
      <w:r>
        <w:rPr>
          <w:sz w:val="28"/>
          <w:szCs w:val="28"/>
          <w:lang w:val="uk-UA"/>
        </w:rPr>
        <w:t xml:space="preserve">хлопців </w:t>
      </w:r>
      <w:r w:rsidRPr="00173239">
        <w:rPr>
          <w:sz w:val="28"/>
          <w:szCs w:val="28"/>
          <w:lang w:val="uk-UA"/>
        </w:rPr>
        <w:t xml:space="preserve">КГ. Статистично-ймовірнісним аналізом цих показників </w:t>
      </w:r>
      <w:r>
        <w:rPr>
          <w:sz w:val="28"/>
          <w:szCs w:val="28"/>
          <w:lang w:val="uk-UA"/>
        </w:rPr>
        <w:t xml:space="preserve">хлопців </w:t>
      </w:r>
      <w:r w:rsidRPr="00173239">
        <w:rPr>
          <w:sz w:val="28"/>
          <w:szCs w:val="28"/>
          <w:lang w:val="uk-UA"/>
        </w:rPr>
        <w:t>КГ у січні виявлено відсутність достовірних розбіжностей (р&gt;0,05) між вихідним і кінцевим рівнем (табл. 3.7). Зростання у січні склало 31,1±0,82 рази. За шкалою оцінювання такі числові значення відповідають незадовільній оцінці.</w:t>
      </w:r>
    </w:p>
    <w:p w14:paraId="6465CFDA" w14:textId="1CAF2E9F" w:rsidR="00173239" w:rsidRPr="00173239" w:rsidRDefault="00173239" w:rsidP="00173239">
      <w:pPr>
        <w:pStyle w:val="a5"/>
        <w:spacing w:after="0" w:line="360" w:lineRule="auto"/>
        <w:ind w:firstLine="708"/>
        <w:jc w:val="both"/>
        <w:rPr>
          <w:sz w:val="28"/>
          <w:szCs w:val="28"/>
          <w:lang w:val="uk-UA"/>
        </w:rPr>
      </w:pPr>
      <w:r w:rsidRPr="00173239">
        <w:rPr>
          <w:sz w:val="28"/>
          <w:szCs w:val="28"/>
          <w:lang w:val="uk-UA"/>
        </w:rPr>
        <w:t xml:space="preserve">Тестовим контролем </w:t>
      </w:r>
      <w:r w:rsidRPr="00173239">
        <w:rPr>
          <w:b/>
          <w:sz w:val="28"/>
          <w:szCs w:val="28"/>
          <w:lang w:val="uk-UA"/>
        </w:rPr>
        <w:t>з</w:t>
      </w:r>
      <w:r w:rsidRPr="00173239">
        <w:rPr>
          <w:sz w:val="28"/>
          <w:szCs w:val="28"/>
          <w:lang w:val="uk-UA"/>
        </w:rPr>
        <w:t xml:space="preserve">гинання і розгинання рук в упорі лежачи </w:t>
      </w:r>
      <w:r>
        <w:rPr>
          <w:sz w:val="28"/>
          <w:szCs w:val="28"/>
          <w:lang w:val="uk-UA"/>
        </w:rPr>
        <w:t xml:space="preserve">хлопців </w:t>
      </w:r>
      <w:r w:rsidRPr="00173239">
        <w:rPr>
          <w:sz w:val="28"/>
          <w:szCs w:val="28"/>
          <w:lang w:val="uk-UA"/>
        </w:rPr>
        <w:t>КГ по закінченні першого курсу було встановлено наявність достовірних розбіжностей (р&lt;0,05) між вихідними 30,3±0,36 рази і кінцевими 32,2±0,75 рази показниками, що свідчить про певні позитивні зміни у рівні розвитку цих здібностей. Рівень розвитку за шкалою оцінювання відповідає задовільному значенню (табл. 3.7).</w:t>
      </w:r>
    </w:p>
    <w:p w14:paraId="30E3DD6D" w14:textId="3E214880" w:rsidR="00173239" w:rsidRDefault="00173239" w:rsidP="00173239">
      <w:pPr>
        <w:pStyle w:val="a5"/>
        <w:spacing w:after="0" w:line="360" w:lineRule="auto"/>
        <w:ind w:firstLine="708"/>
        <w:jc w:val="both"/>
        <w:rPr>
          <w:sz w:val="28"/>
          <w:szCs w:val="28"/>
          <w:lang w:val="uk-UA"/>
        </w:rPr>
      </w:pPr>
      <w:r w:rsidRPr="00173239">
        <w:rPr>
          <w:sz w:val="28"/>
          <w:szCs w:val="28"/>
          <w:lang w:val="uk-UA"/>
        </w:rPr>
        <w:t xml:space="preserve">Отже, резюмуючи отримані дані, констатуємо, що позитивна динаміка розвитку й удосконалення силових здібностей </w:t>
      </w:r>
      <w:r>
        <w:rPr>
          <w:sz w:val="28"/>
          <w:szCs w:val="28"/>
          <w:lang w:val="uk-UA"/>
        </w:rPr>
        <w:t xml:space="preserve">хлопців </w:t>
      </w:r>
      <w:r w:rsidRPr="00173239">
        <w:rPr>
          <w:sz w:val="28"/>
          <w:szCs w:val="28"/>
          <w:lang w:val="uk-UA"/>
        </w:rPr>
        <w:t>КГ, які займалися згідно з чинною програмою фізичного виховання, спостерігаються тільки наприкінці дослідження. Тоді як у січні результати контролю залишаються без достовірно позитивних змін (р&gt;0,05).</w:t>
      </w:r>
    </w:p>
    <w:p w14:paraId="499AE6C0" w14:textId="77777777" w:rsidR="0089349E" w:rsidRPr="00173239" w:rsidRDefault="0089349E" w:rsidP="0089349E">
      <w:pPr>
        <w:pStyle w:val="a5"/>
        <w:spacing w:after="0" w:line="360" w:lineRule="auto"/>
        <w:ind w:firstLine="709"/>
        <w:jc w:val="both"/>
        <w:rPr>
          <w:sz w:val="28"/>
          <w:szCs w:val="28"/>
          <w:lang w:val="uk-UA"/>
        </w:rPr>
      </w:pPr>
      <w:r w:rsidRPr="00173239">
        <w:rPr>
          <w:sz w:val="28"/>
          <w:szCs w:val="28"/>
          <w:lang w:val="uk-UA"/>
        </w:rPr>
        <w:t xml:space="preserve">Таким чином, вищенаведені результати засвідчують низьку ефективність чинної програми фізичного виховання для </w:t>
      </w:r>
      <w:r>
        <w:rPr>
          <w:sz w:val="28"/>
          <w:szCs w:val="28"/>
          <w:lang w:val="uk-UA"/>
        </w:rPr>
        <w:t xml:space="preserve">хлопців </w:t>
      </w:r>
      <w:r w:rsidRPr="00173239">
        <w:rPr>
          <w:sz w:val="28"/>
          <w:szCs w:val="28"/>
          <w:lang w:val="uk-UA"/>
        </w:rPr>
        <w:t>у напрямі розвитку та вдосконалення силових здібностей.</w:t>
      </w:r>
    </w:p>
    <w:p w14:paraId="5693365B" w14:textId="77777777" w:rsidR="0089349E" w:rsidRPr="00173239" w:rsidRDefault="0089349E" w:rsidP="0089349E">
      <w:pPr>
        <w:pStyle w:val="a5"/>
        <w:spacing w:after="0" w:line="360" w:lineRule="auto"/>
        <w:ind w:firstLine="709"/>
        <w:jc w:val="both"/>
        <w:rPr>
          <w:sz w:val="28"/>
          <w:szCs w:val="28"/>
          <w:lang w:val="uk-UA"/>
        </w:rPr>
      </w:pPr>
      <w:r w:rsidRPr="00173239">
        <w:rPr>
          <w:sz w:val="28"/>
          <w:szCs w:val="28"/>
          <w:lang w:val="uk-UA"/>
        </w:rPr>
        <w:lastRenderedPageBreak/>
        <w:t xml:space="preserve">Статистичний аналіз показників рівня фізичної підготовленості </w:t>
      </w:r>
      <w:r>
        <w:rPr>
          <w:sz w:val="28"/>
          <w:szCs w:val="28"/>
          <w:lang w:val="uk-UA"/>
        </w:rPr>
        <w:t xml:space="preserve">хлопців </w:t>
      </w:r>
      <w:r w:rsidRPr="00173239">
        <w:rPr>
          <w:sz w:val="28"/>
          <w:szCs w:val="28"/>
          <w:lang w:val="uk-UA"/>
        </w:rPr>
        <w:t xml:space="preserve">КГ (табл. 3.7) у січні свідчить про наявність недостовірних розбіжностей між вихідними і кінцевими показниками тестування здібності до гнучкості за тестом </w:t>
      </w:r>
      <w:r w:rsidRPr="00173239">
        <w:rPr>
          <w:bCs/>
          <w:sz w:val="28"/>
          <w:szCs w:val="32"/>
          <w:lang w:val="uk-UA"/>
        </w:rPr>
        <w:t>нахил тулубу вперед із положення сидячі</w:t>
      </w:r>
      <w:r w:rsidRPr="00173239">
        <w:rPr>
          <w:sz w:val="28"/>
          <w:szCs w:val="28"/>
          <w:lang w:val="uk-UA"/>
        </w:rPr>
        <w:t xml:space="preserve"> (р&gt;0,05).  Статистично-ймовірнісний аналіз отриманих результатів тестових спроб засвідчив низьку ефективність чинної програми фізичного виховання. </w:t>
      </w:r>
    </w:p>
    <w:p w14:paraId="30B26269" w14:textId="77777777" w:rsidR="00173239" w:rsidRPr="00173239" w:rsidRDefault="00173239" w:rsidP="00173239">
      <w:pPr>
        <w:spacing w:line="360" w:lineRule="auto"/>
        <w:jc w:val="right"/>
        <w:rPr>
          <w:sz w:val="28"/>
          <w:szCs w:val="28"/>
          <w:lang w:val="uk-UA"/>
        </w:rPr>
      </w:pPr>
      <w:r w:rsidRPr="00173239">
        <w:rPr>
          <w:sz w:val="28"/>
          <w:szCs w:val="28"/>
          <w:lang w:val="uk-UA"/>
        </w:rPr>
        <w:t>Таблиця 3.7</w:t>
      </w:r>
    </w:p>
    <w:p w14:paraId="46761862" w14:textId="315061D4" w:rsidR="00173239" w:rsidRPr="00173239" w:rsidRDefault="00173239" w:rsidP="00173239">
      <w:pPr>
        <w:pStyle w:val="1"/>
        <w:jc w:val="center"/>
        <w:rPr>
          <w:b/>
          <w:sz w:val="28"/>
          <w:szCs w:val="28"/>
        </w:rPr>
      </w:pPr>
      <w:r w:rsidRPr="00173239">
        <w:rPr>
          <w:sz w:val="28"/>
          <w:szCs w:val="28"/>
        </w:rPr>
        <w:t xml:space="preserve">Динаміка показників фізичної підготовленості </w:t>
      </w:r>
      <w:r>
        <w:rPr>
          <w:sz w:val="28"/>
          <w:szCs w:val="28"/>
        </w:rPr>
        <w:t xml:space="preserve">хлопців </w:t>
      </w:r>
      <w:r w:rsidRPr="00173239">
        <w:rPr>
          <w:sz w:val="28"/>
          <w:szCs w:val="28"/>
        </w:rPr>
        <w:t>КГ</w:t>
      </w:r>
    </w:p>
    <w:p w14:paraId="3B9230F5" w14:textId="77777777" w:rsidR="00173239" w:rsidRPr="00173239" w:rsidRDefault="00173239" w:rsidP="00173239">
      <w:pPr>
        <w:pStyle w:val="1"/>
        <w:jc w:val="center"/>
        <w:rPr>
          <w:b/>
          <w:sz w:val="28"/>
          <w:szCs w:val="28"/>
        </w:rPr>
      </w:pPr>
      <w:r w:rsidRPr="00173239">
        <w:rPr>
          <w:sz w:val="28"/>
          <w:szCs w:val="28"/>
        </w:rPr>
        <w:t>протягом дослідження</w:t>
      </w:r>
    </w:p>
    <w:tbl>
      <w:tblPr>
        <w:tblStyle w:val="af4"/>
        <w:tblW w:w="0" w:type="auto"/>
        <w:jc w:val="center"/>
        <w:tblLook w:val="04A0" w:firstRow="1" w:lastRow="0" w:firstColumn="1" w:lastColumn="0" w:noHBand="0" w:noVBand="1"/>
      </w:tblPr>
      <w:tblGrid>
        <w:gridCol w:w="2180"/>
        <w:gridCol w:w="1729"/>
        <w:gridCol w:w="2036"/>
        <w:gridCol w:w="2156"/>
        <w:gridCol w:w="1463"/>
      </w:tblGrid>
      <w:tr w:rsidR="00173239" w:rsidRPr="00173239" w14:paraId="35C9A6F6" w14:textId="77777777" w:rsidTr="00DA0A67">
        <w:trPr>
          <w:jc w:val="center"/>
        </w:trPr>
        <w:tc>
          <w:tcPr>
            <w:tcW w:w="2263" w:type="dxa"/>
            <w:vAlign w:val="center"/>
          </w:tcPr>
          <w:p w14:paraId="726CFA2C"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141" w:type="dxa"/>
            <w:vAlign w:val="center"/>
          </w:tcPr>
          <w:p w14:paraId="59C65BA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Етапи дослідження</w:t>
            </w:r>
          </w:p>
        </w:tc>
        <w:tc>
          <w:tcPr>
            <w:tcW w:w="2120" w:type="dxa"/>
            <w:vAlign w:val="center"/>
          </w:tcPr>
          <w:p w14:paraId="29B6DE46"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Початкові значення</w:t>
            </w:r>
          </w:p>
        </w:tc>
        <w:tc>
          <w:tcPr>
            <w:tcW w:w="2268" w:type="dxa"/>
            <w:vAlign w:val="center"/>
          </w:tcPr>
          <w:p w14:paraId="6779FDA4"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Кінцеві</w:t>
            </w:r>
          </w:p>
          <w:p w14:paraId="4E047117"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значення</w:t>
            </w:r>
          </w:p>
        </w:tc>
        <w:tc>
          <w:tcPr>
            <w:tcW w:w="1546" w:type="dxa"/>
            <w:vAlign w:val="center"/>
          </w:tcPr>
          <w:p w14:paraId="1B736A8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р</w:t>
            </w:r>
          </w:p>
        </w:tc>
      </w:tr>
      <w:tr w:rsidR="00173239" w:rsidRPr="00173239" w14:paraId="0911F5BF" w14:textId="77777777" w:rsidTr="00DA0A67">
        <w:trPr>
          <w:trHeight w:val="730"/>
          <w:jc w:val="center"/>
        </w:trPr>
        <w:tc>
          <w:tcPr>
            <w:tcW w:w="2263" w:type="dxa"/>
            <w:vMerge w:val="restart"/>
            <w:vAlign w:val="center"/>
          </w:tcPr>
          <w:p w14:paraId="14170BE1"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lang w:val="uk-UA"/>
              </w:rPr>
              <w:t>Згинання і розгинання рук в упорі лежачи, рази</w:t>
            </w:r>
          </w:p>
        </w:tc>
        <w:tc>
          <w:tcPr>
            <w:tcW w:w="1141" w:type="dxa"/>
            <w:vAlign w:val="center"/>
          </w:tcPr>
          <w:p w14:paraId="532F686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20" w:type="dxa"/>
            <w:vMerge w:val="restart"/>
            <w:vAlign w:val="center"/>
          </w:tcPr>
          <w:p w14:paraId="5CC594C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30,3±0,36</w:t>
            </w:r>
          </w:p>
        </w:tc>
        <w:tc>
          <w:tcPr>
            <w:tcW w:w="2268" w:type="dxa"/>
            <w:vAlign w:val="center"/>
          </w:tcPr>
          <w:p w14:paraId="22E89FAF"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31,1±0,82</w:t>
            </w:r>
          </w:p>
        </w:tc>
        <w:tc>
          <w:tcPr>
            <w:tcW w:w="1546" w:type="dxa"/>
            <w:vAlign w:val="center"/>
          </w:tcPr>
          <w:p w14:paraId="5142C1CF"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31BFB840" w14:textId="77777777" w:rsidTr="00DA0A67">
        <w:trPr>
          <w:trHeight w:val="827"/>
          <w:jc w:val="center"/>
        </w:trPr>
        <w:tc>
          <w:tcPr>
            <w:tcW w:w="2263" w:type="dxa"/>
            <w:vMerge/>
            <w:vAlign w:val="center"/>
          </w:tcPr>
          <w:p w14:paraId="110D682C"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1141" w:type="dxa"/>
            <w:vAlign w:val="center"/>
          </w:tcPr>
          <w:p w14:paraId="4A6213E9"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20" w:type="dxa"/>
            <w:vMerge/>
            <w:vAlign w:val="center"/>
          </w:tcPr>
          <w:p w14:paraId="2FA2A6C4"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268" w:type="dxa"/>
            <w:vAlign w:val="center"/>
          </w:tcPr>
          <w:p w14:paraId="0DE46DDF"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32,2±0,75</w:t>
            </w:r>
          </w:p>
        </w:tc>
        <w:tc>
          <w:tcPr>
            <w:tcW w:w="1546" w:type="dxa"/>
            <w:vAlign w:val="center"/>
          </w:tcPr>
          <w:p w14:paraId="0F57AE20"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szCs w:val="28"/>
                <w:lang w:val="uk-UA"/>
              </w:rPr>
              <w:t>&lt;0,05</w:t>
            </w:r>
          </w:p>
        </w:tc>
      </w:tr>
      <w:tr w:rsidR="00173239" w:rsidRPr="00173239" w14:paraId="4A9A5E46" w14:textId="77777777" w:rsidTr="00DA0A67">
        <w:trPr>
          <w:trHeight w:val="711"/>
          <w:jc w:val="center"/>
        </w:trPr>
        <w:tc>
          <w:tcPr>
            <w:tcW w:w="2263" w:type="dxa"/>
            <w:vMerge w:val="restart"/>
            <w:vAlign w:val="center"/>
          </w:tcPr>
          <w:p w14:paraId="230C32B0"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bCs/>
                <w:sz w:val="28"/>
                <w:lang w:val="uk-UA"/>
              </w:rPr>
              <w:t>Нахил тулубу вперед із положення сидячі, см</w:t>
            </w:r>
          </w:p>
        </w:tc>
        <w:tc>
          <w:tcPr>
            <w:tcW w:w="1141" w:type="dxa"/>
            <w:vAlign w:val="center"/>
          </w:tcPr>
          <w:p w14:paraId="26014FB3"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січень</w:t>
            </w:r>
          </w:p>
        </w:tc>
        <w:tc>
          <w:tcPr>
            <w:tcW w:w="2120" w:type="dxa"/>
            <w:vMerge w:val="restart"/>
            <w:vAlign w:val="center"/>
          </w:tcPr>
          <w:p w14:paraId="1B5B3DA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15,3±1,12</w:t>
            </w:r>
          </w:p>
        </w:tc>
        <w:tc>
          <w:tcPr>
            <w:tcW w:w="2268" w:type="dxa"/>
            <w:vAlign w:val="center"/>
          </w:tcPr>
          <w:p w14:paraId="1657F46D"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15,8±1,45</w:t>
            </w:r>
          </w:p>
        </w:tc>
        <w:tc>
          <w:tcPr>
            <w:tcW w:w="1546" w:type="dxa"/>
            <w:vAlign w:val="center"/>
          </w:tcPr>
          <w:p w14:paraId="4748B025" w14:textId="77777777" w:rsidR="00173239" w:rsidRPr="00173239" w:rsidRDefault="00173239" w:rsidP="00DA0A67">
            <w:pPr>
              <w:pStyle w:val="TableParagraph"/>
              <w:spacing w:line="360" w:lineRule="auto"/>
              <w:jc w:val="center"/>
              <w:rPr>
                <w:rFonts w:ascii="Times New Roman" w:hAnsi="Times New Roman" w:cs="Times New Roman"/>
                <w:sz w:val="28"/>
                <w:lang w:val="uk-UA"/>
              </w:rPr>
            </w:pPr>
            <w:r w:rsidRPr="00173239">
              <w:rPr>
                <w:rFonts w:ascii="Times New Roman" w:hAnsi="Times New Roman" w:cs="Times New Roman"/>
                <w:sz w:val="28"/>
                <w:lang w:val="uk-UA"/>
              </w:rPr>
              <w:t>&gt;0,05</w:t>
            </w:r>
          </w:p>
        </w:tc>
      </w:tr>
      <w:tr w:rsidR="00173239" w:rsidRPr="00173239" w14:paraId="3A51EED0" w14:textId="77777777" w:rsidTr="00DA0A67">
        <w:trPr>
          <w:trHeight w:val="821"/>
          <w:jc w:val="center"/>
        </w:trPr>
        <w:tc>
          <w:tcPr>
            <w:tcW w:w="2263" w:type="dxa"/>
            <w:vMerge/>
            <w:vAlign w:val="center"/>
          </w:tcPr>
          <w:p w14:paraId="1F1F6D50" w14:textId="77777777" w:rsidR="00173239" w:rsidRPr="00173239" w:rsidRDefault="00173239" w:rsidP="00DA0A67">
            <w:pPr>
              <w:jc w:val="center"/>
              <w:rPr>
                <w:rFonts w:ascii="Times New Roman" w:hAnsi="Times New Roman" w:cs="Times New Roman"/>
                <w:sz w:val="28"/>
                <w:szCs w:val="28"/>
                <w:lang w:val="uk-UA"/>
              </w:rPr>
            </w:pPr>
          </w:p>
        </w:tc>
        <w:tc>
          <w:tcPr>
            <w:tcW w:w="1141" w:type="dxa"/>
            <w:vAlign w:val="center"/>
          </w:tcPr>
          <w:p w14:paraId="13B14D4A"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w w:val="99"/>
                <w:sz w:val="28"/>
                <w:szCs w:val="28"/>
                <w:lang w:val="uk-UA"/>
              </w:rPr>
              <w:t>травень</w:t>
            </w:r>
          </w:p>
        </w:tc>
        <w:tc>
          <w:tcPr>
            <w:tcW w:w="2120" w:type="dxa"/>
            <w:vMerge/>
            <w:vAlign w:val="center"/>
          </w:tcPr>
          <w:p w14:paraId="13EEBE57" w14:textId="77777777" w:rsidR="00173239" w:rsidRPr="00173239" w:rsidRDefault="00173239" w:rsidP="00DA0A67">
            <w:pPr>
              <w:spacing w:line="360" w:lineRule="auto"/>
              <w:jc w:val="center"/>
              <w:rPr>
                <w:rFonts w:ascii="Times New Roman" w:hAnsi="Times New Roman" w:cs="Times New Roman"/>
                <w:sz w:val="28"/>
                <w:szCs w:val="28"/>
                <w:lang w:val="uk-UA"/>
              </w:rPr>
            </w:pPr>
          </w:p>
        </w:tc>
        <w:tc>
          <w:tcPr>
            <w:tcW w:w="2268" w:type="dxa"/>
            <w:vAlign w:val="center"/>
          </w:tcPr>
          <w:p w14:paraId="4908DAC2" w14:textId="77777777" w:rsidR="00173239" w:rsidRPr="00173239" w:rsidRDefault="00173239" w:rsidP="00DA0A67">
            <w:pPr>
              <w:pStyle w:val="TableParagraph"/>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16,1±1,19</w:t>
            </w:r>
          </w:p>
        </w:tc>
        <w:tc>
          <w:tcPr>
            <w:tcW w:w="1546" w:type="dxa"/>
            <w:vAlign w:val="center"/>
          </w:tcPr>
          <w:p w14:paraId="73BD256E"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lang w:val="uk-UA"/>
              </w:rPr>
              <w:t>&gt;0,05</w:t>
            </w:r>
          </w:p>
        </w:tc>
      </w:tr>
    </w:tbl>
    <w:p w14:paraId="74437328" w14:textId="77777777" w:rsidR="00173239" w:rsidRPr="00173239" w:rsidRDefault="00173239" w:rsidP="00173239">
      <w:pPr>
        <w:spacing w:line="360" w:lineRule="auto"/>
        <w:rPr>
          <w:lang w:val="uk-UA"/>
        </w:rPr>
      </w:pPr>
    </w:p>
    <w:p w14:paraId="7301A64E" w14:textId="25D76E5B"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Отже</w:t>
      </w:r>
      <w:r>
        <w:rPr>
          <w:sz w:val="28"/>
          <w:szCs w:val="28"/>
          <w:lang w:val="uk-UA"/>
        </w:rPr>
        <w:t>,</w:t>
      </w:r>
      <w:r w:rsidRPr="00173239">
        <w:rPr>
          <w:sz w:val="28"/>
          <w:szCs w:val="28"/>
          <w:lang w:val="uk-UA"/>
        </w:rPr>
        <w:t xml:space="preserve"> у січні в </w:t>
      </w:r>
      <w:r>
        <w:rPr>
          <w:sz w:val="28"/>
          <w:szCs w:val="28"/>
          <w:lang w:val="uk-UA"/>
        </w:rPr>
        <w:t xml:space="preserve">хлопців </w:t>
      </w:r>
      <w:r w:rsidRPr="00173239">
        <w:rPr>
          <w:sz w:val="28"/>
          <w:szCs w:val="28"/>
          <w:lang w:val="uk-UA"/>
        </w:rPr>
        <w:t>КГ практично не спостерігалося позитивних змін у гнучкості. Встановлено зростання їхнього показника до 15,8±1,45 см, що не знайшло статистичного підтвердження (р&gt;0,05) (табл. 3.7).</w:t>
      </w:r>
    </w:p>
    <w:p w14:paraId="2155F433" w14:textId="54949FED"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t xml:space="preserve">Загалом, у підсумку встановлено, що показники тесту </w:t>
      </w:r>
      <w:r w:rsidRPr="00173239">
        <w:rPr>
          <w:bCs/>
          <w:sz w:val="28"/>
          <w:szCs w:val="32"/>
          <w:lang w:val="uk-UA"/>
        </w:rPr>
        <w:t>нахил тулубу вперед із положення сидячі</w:t>
      </w:r>
      <w:r w:rsidRPr="00173239">
        <w:rPr>
          <w:sz w:val="28"/>
          <w:szCs w:val="28"/>
          <w:lang w:val="uk-UA"/>
        </w:rPr>
        <w:t xml:space="preserve"> </w:t>
      </w:r>
      <w:r>
        <w:rPr>
          <w:sz w:val="28"/>
          <w:szCs w:val="28"/>
          <w:lang w:val="uk-UA"/>
        </w:rPr>
        <w:t xml:space="preserve">хлопців </w:t>
      </w:r>
      <w:r w:rsidRPr="00173239">
        <w:rPr>
          <w:sz w:val="28"/>
          <w:szCs w:val="28"/>
          <w:lang w:val="uk-UA"/>
        </w:rPr>
        <w:t xml:space="preserve">КГ по закінченні нашого дослідження недостовірно вищі, аніж до його початку: 15,3±1,12 см і 16,1±1,19 см (р&gt;0,05). Отримані результати тестування гнучкості знаходяться у межах оцінки «задовільно», тобто на вихідному рівні, що свідчить про низьку ефективність чинної програми фізичного виховання (табл. 3.7). Опрацьовані результати тестування рівня розвитку гнучкості </w:t>
      </w:r>
      <w:r>
        <w:rPr>
          <w:sz w:val="28"/>
          <w:szCs w:val="28"/>
          <w:lang w:val="uk-UA"/>
        </w:rPr>
        <w:t xml:space="preserve">хлопців </w:t>
      </w:r>
      <w:r w:rsidRPr="00173239">
        <w:rPr>
          <w:sz w:val="28"/>
          <w:szCs w:val="28"/>
          <w:lang w:val="uk-UA"/>
        </w:rPr>
        <w:t>КГ по закінченні експерименту свідчать про незначне покращення її показників.</w:t>
      </w:r>
    </w:p>
    <w:p w14:paraId="798617B9" w14:textId="77777777" w:rsidR="00173239" w:rsidRPr="00173239" w:rsidRDefault="00173239" w:rsidP="00173239">
      <w:pPr>
        <w:pStyle w:val="a5"/>
        <w:spacing w:after="0" w:line="360" w:lineRule="auto"/>
        <w:ind w:firstLine="709"/>
        <w:jc w:val="both"/>
        <w:rPr>
          <w:sz w:val="28"/>
          <w:szCs w:val="28"/>
          <w:lang w:val="uk-UA"/>
        </w:rPr>
      </w:pPr>
      <w:r w:rsidRPr="00173239">
        <w:rPr>
          <w:sz w:val="28"/>
          <w:szCs w:val="28"/>
          <w:lang w:val="uk-UA"/>
        </w:rPr>
        <w:lastRenderedPageBreak/>
        <w:t xml:space="preserve">Аналіз проміжних значень (січень 2018 р.) тестування фізичної підготовленості між ЕГ і КГ засвідчив достовірне покращення за показниками </w:t>
      </w:r>
      <w:r w:rsidRPr="00173239">
        <w:rPr>
          <w:bCs/>
          <w:color w:val="000000"/>
          <w:sz w:val="28"/>
          <w:szCs w:val="32"/>
          <w:lang w:val="uk-UA"/>
        </w:rPr>
        <w:t>піднімання в сід за 1 хв (</w:t>
      </w:r>
      <w:r w:rsidRPr="00173239">
        <w:rPr>
          <w:sz w:val="28"/>
          <w:szCs w:val="32"/>
          <w:lang w:val="uk-UA"/>
        </w:rPr>
        <w:t>&lt;0,05</w:t>
      </w:r>
      <w:r w:rsidRPr="00173239">
        <w:rPr>
          <w:bCs/>
          <w:color w:val="000000"/>
          <w:sz w:val="28"/>
          <w:szCs w:val="32"/>
          <w:lang w:val="uk-UA"/>
        </w:rPr>
        <w:t xml:space="preserve">), </w:t>
      </w:r>
      <w:r w:rsidRPr="00173239">
        <w:rPr>
          <w:sz w:val="28"/>
          <w:szCs w:val="28"/>
          <w:lang w:val="uk-UA"/>
        </w:rPr>
        <w:t xml:space="preserve"> </w:t>
      </w:r>
      <w:r w:rsidRPr="00173239">
        <w:rPr>
          <w:bCs/>
          <w:color w:val="000000"/>
          <w:sz w:val="28"/>
          <w:szCs w:val="32"/>
          <w:lang w:val="uk-UA"/>
        </w:rPr>
        <w:t>вис на зігнутих руках</w:t>
      </w:r>
      <w:r w:rsidRPr="00173239">
        <w:rPr>
          <w:sz w:val="28"/>
          <w:szCs w:val="28"/>
          <w:lang w:val="uk-UA"/>
        </w:rPr>
        <w:t xml:space="preserve"> </w:t>
      </w:r>
      <w:r w:rsidRPr="00173239">
        <w:rPr>
          <w:bCs/>
          <w:color w:val="000000"/>
          <w:sz w:val="28"/>
          <w:szCs w:val="32"/>
          <w:lang w:val="uk-UA"/>
        </w:rPr>
        <w:t>(</w:t>
      </w:r>
      <w:r w:rsidRPr="00173239">
        <w:rPr>
          <w:sz w:val="28"/>
          <w:szCs w:val="32"/>
          <w:lang w:val="uk-UA"/>
        </w:rPr>
        <w:t>&lt;0,01</w:t>
      </w:r>
      <w:r w:rsidRPr="00173239">
        <w:rPr>
          <w:bCs/>
          <w:color w:val="000000"/>
          <w:sz w:val="28"/>
          <w:szCs w:val="32"/>
          <w:lang w:val="uk-UA"/>
        </w:rPr>
        <w:t xml:space="preserve">), </w:t>
      </w:r>
      <w:r w:rsidRPr="00173239">
        <w:rPr>
          <w:sz w:val="28"/>
          <w:szCs w:val="28"/>
          <w:lang w:val="uk-UA"/>
        </w:rPr>
        <w:t xml:space="preserve"> </w:t>
      </w:r>
      <w:r w:rsidRPr="00173239">
        <w:rPr>
          <w:bCs/>
          <w:color w:val="000000"/>
          <w:sz w:val="28"/>
          <w:szCs w:val="32"/>
          <w:lang w:val="uk-UA"/>
        </w:rPr>
        <w:t>стрибок у довжину  з місця</w:t>
      </w:r>
      <w:r w:rsidRPr="00173239">
        <w:rPr>
          <w:sz w:val="28"/>
          <w:szCs w:val="28"/>
          <w:lang w:val="uk-UA"/>
        </w:rPr>
        <w:t xml:space="preserve"> </w:t>
      </w:r>
      <w:r w:rsidRPr="00173239">
        <w:rPr>
          <w:bCs/>
          <w:color w:val="000000"/>
          <w:sz w:val="28"/>
          <w:szCs w:val="32"/>
          <w:lang w:val="uk-UA"/>
        </w:rPr>
        <w:t>(</w:t>
      </w:r>
      <w:r w:rsidRPr="00173239">
        <w:rPr>
          <w:sz w:val="28"/>
          <w:szCs w:val="32"/>
          <w:lang w:val="uk-UA"/>
        </w:rPr>
        <w:t>&lt;0,001</w:t>
      </w:r>
      <w:r w:rsidRPr="00173239">
        <w:rPr>
          <w:bCs/>
          <w:color w:val="000000"/>
          <w:sz w:val="28"/>
          <w:szCs w:val="32"/>
          <w:lang w:val="uk-UA"/>
        </w:rPr>
        <w:t xml:space="preserve">) </w:t>
      </w:r>
      <w:r w:rsidRPr="00173239">
        <w:rPr>
          <w:sz w:val="28"/>
          <w:szCs w:val="28"/>
          <w:lang w:val="uk-UA"/>
        </w:rPr>
        <w:t>(табл. 3.8). За рештою показниками відзначене позитивні зрушення без достовірної значущості.</w:t>
      </w:r>
    </w:p>
    <w:p w14:paraId="28491430" w14:textId="77777777" w:rsidR="00173239" w:rsidRPr="00173239" w:rsidRDefault="00173239" w:rsidP="00173239">
      <w:pPr>
        <w:spacing w:line="360" w:lineRule="auto"/>
        <w:jc w:val="right"/>
        <w:rPr>
          <w:sz w:val="28"/>
          <w:lang w:val="uk-UA"/>
        </w:rPr>
      </w:pPr>
      <w:r w:rsidRPr="00173239">
        <w:rPr>
          <w:sz w:val="28"/>
          <w:lang w:val="uk-UA"/>
        </w:rPr>
        <w:t>Таблиця 3.8</w:t>
      </w:r>
    </w:p>
    <w:p w14:paraId="16983235" w14:textId="239E8ED5" w:rsidR="00173239" w:rsidRPr="00173239" w:rsidRDefault="00173239" w:rsidP="00173239">
      <w:pPr>
        <w:pStyle w:val="a5"/>
        <w:jc w:val="center"/>
        <w:rPr>
          <w:sz w:val="28"/>
          <w:szCs w:val="28"/>
          <w:lang w:val="uk-UA"/>
        </w:rPr>
      </w:pPr>
      <w:r w:rsidRPr="00173239">
        <w:rPr>
          <w:sz w:val="28"/>
          <w:szCs w:val="28"/>
          <w:lang w:val="uk-UA"/>
        </w:rPr>
        <w:t xml:space="preserve">Порівняння проміжних значень показників фізичної підготовленості хлопців </w:t>
      </w:r>
    </w:p>
    <w:tbl>
      <w:tblPr>
        <w:tblStyle w:val="af4"/>
        <w:tblW w:w="0" w:type="auto"/>
        <w:tblLook w:val="04A0" w:firstRow="1" w:lastRow="0" w:firstColumn="1" w:lastColumn="0" w:noHBand="0" w:noVBand="1"/>
      </w:tblPr>
      <w:tblGrid>
        <w:gridCol w:w="3378"/>
        <w:gridCol w:w="993"/>
        <w:gridCol w:w="989"/>
        <w:gridCol w:w="996"/>
        <w:gridCol w:w="989"/>
        <w:gridCol w:w="990"/>
        <w:gridCol w:w="1004"/>
      </w:tblGrid>
      <w:tr w:rsidR="00173239" w:rsidRPr="00173239" w14:paraId="598F1A1F" w14:textId="77777777" w:rsidTr="00DA0A67">
        <w:trPr>
          <w:trHeight w:val="603"/>
        </w:trPr>
        <w:tc>
          <w:tcPr>
            <w:tcW w:w="3378" w:type="dxa"/>
            <w:vMerge w:val="restart"/>
            <w:vAlign w:val="center"/>
          </w:tcPr>
          <w:p w14:paraId="67CADAA4"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982" w:type="dxa"/>
            <w:gridSpan w:val="2"/>
            <w:vAlign w:val="center"/>
          </w:tcPr>
          <w:p w14:paraId="6C32B90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ЕГ</w:t>
            </w:r>
          </w:p>
        </w:tc>
        <w:tc>
          <w:tcPr>
            <w:tcW w:w="1985" w:type="dxa"/>
            <w:gridSpan w:val="2"/>
            <w:vAlign w:val="center"/>
          </w:tcPr>
          <w:p w14:paraId="70F1B15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КГ</w:t>
            </w:r>
          </w:p>
        </w:tc>
        <w:tc>
          <w:tcPr>
            <w:tcW w:w="990" w:type="dxa"/>
            <w:vMerge w:val="restart"/>
            <w:vAlign w:val="center"/>
          </w:tcPr>
          <w:p w14:paraId="032C2D7F"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t</w:t>
            </w:r>
          </w:p>
        </w:tc>
        <w:tc>
          <w:tcPr>
            <w:tcW w:w="1004" w:type="dxa"/>
            <w:vMerge w:val="restart"/>
            <w:vAlign w:val="center"/>
          </w:tcPr>
          <w:p w14:paraId="50DA161C"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p</w:t>
            </w:r>
          </w:p>
        </w:tc>
      </w:tr>
      <w:tr w:rsidR="00173239" w:rsidRPr="00173239" w14:paraId="434EF663" w14:textId="77777777" w:rsidTr="00DA0A67">
        <w:trPr>
          <w:trHeight w:val="697"/>
        </w:trPr>
        <w:tc>
          <w:tcPr>
            <w:tcW w:w="3378" w:type="dxa"/>
            <w:vMerge/>
            <w:vAlign w:val="center"/>
          </w:tcPr>
          <w:p w14:paraId="61EA01F5"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p>
        </w:tc>
        <w:tc>
          <w:tcPr>
            <w:tcW w:w="993" w:type="dxa"/>
            <w:vAlign w:val="center"/>
          </w:tcPr>
          <w:p w14:paraId="695A0704"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3DCC1DB0"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6" w:type="dxa"/>
            <w:vAlign w:val="center"/>
          </w:tcPr>
          <w:p w14:paraId="5A9BBEBB"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23F0E4F3"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0" w:type="dxa"/>
            <w:vMerge/>
            <w:vAlign w:val="center"/>
          </w:tcPr>
          <w:p w14:paraId="6B8C1006" w14:textId="77777777" w:rsidR="00173239" w:rsidRPr="00173239" w:rsidRDefault="00173239" w:rsidP="00DA0A67">
            <w:pPr>
              <w:spacing w:line="360" w:lineRule="auto"/>
              <w:jc w:val="center"/>
              <w:rPr>
                <w:rFonts w:ascii="Times New Roman" w:hAnsi="Times New Roman" w:cs="Times New Roman"/>
                <w:bCs/>
                <w:sz w:val="28"/>
                <w:szCs w:val="28"/>
                <w:lang w:val="uk-UA"/>
              </w:rPr>
            </w:pPr>
          </w:p>
        </w:tc>
        <w:tc>
          <w:tcPr>
            <w:tcW w:w="1004" w:type="dxa"/>
            <w:vMerge/>
            <w:vAlign w:val="center"/>
          </w:tcPr>
          <w:p w14:paraId="774F9689" w14:textId="77777777" w:rsidR="00173239" w:rsidRPr="00173239" w:rsidRDefault="00173239" w:rsidP="00DA0A67">
            <w:pPr>
              <w:spacing w:line="360" w:lineRule="auto"/>
              <w:jc w:val="center"/>
              <w:rPr>
                <w:rFonts w:ascii="Times New Roman" w:hAnsi="Times New Roman" w:cs="Times New Roman"/>
                <w:sz w:val="28"/>
                <w:szCs w:val="28"/>
                <w:lang w:val="uk-UA"/>
              </w:rPr>
            </w:pPr>
          </w:p>
        </w:tc>
      </w:tr>
      <w:tr w:rsidR="00173239" w:rsidRPr="00173239" w14:paraId="29ED9500" w14:textId="77777777" w:rsidTr="00DA0A67">
        <w:trPr>
          <w:trHeight w:val="848"/>
        </w:trPr>
        <w:tc>
          <w:tcPr>
            <w:tcW w:w="3378" w:type="dxa"/>
            <w:vAlign w:val="center"/>
          </w:tcPr>
          <w:p w14:paraId="474F0E1A"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Біг  100 м, с</w:t>
            </w:r>
          </w:p>
        </w:tc>
        <w:tc>
          <w:tcPr>
            <w:tcW w:w="993" w:type="dxa"/>
            <w:vAlign w:val="center"/>
          </w:tcPr>
          <w:p w14:paraId="3EDCE8F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89" w:type="dxa"/>
            <w:vAlign w:val="center"/>
          </w:tcPr>
          <w:p w14:paraId="3BE3212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0,24</w:t>
            </w:r>
          </w:p>
        </w:tc>
        <w:tc>
          <w:tcPr>
            <w:tcW w:w="996" w:type="dxa"/>
            <w:vAlign w:val="center"/>
          </w:tcPr>
          <w:p w14:paraId="137CB17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15,0</w:t>
            </w:r>
          </w:p>
        </w:tc>
        <w:tc>
          <w:tcPr>
            <w:tcW w:w="989" w:type="dxa"/>
            <w:vAlign w:val="center"/>
          </w:tcPr>
          <w:p w14:paraId="31AFD35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0,36</w:t>
            </w:r>
          </w:p>
        </w:tc>
        <w:tc>
          <w:tcPr>
            <w:tcW w:w="990" w:type="dxa"/>
            <w:vAlign w:val="center"/>
          </w:tcPr>
          <w:p w14:paraId="414C105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0,46</w:t>
            </w:r>
          </w:p>
        </w:tc>
        <w:tc>
          <w:tcPr>
            <w:tcW w:w="1004" w:type="dxa"/>
            <w:vAlign w:val="center"/>
          </w:tcPr>
          <w:p w14:paraId="1E1BC1FC"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2E2D5750" w14:textId="77777777" w:rsidTr="00DA0A67">
        <w:trPr>
          <w:trHeight w:val="847"/>
        </w:trPr>
        <w:tc>
          <w:tcPr>
            <w:tcW w:w="3378" w:type="dxa"/>
            <w:vAlign w:val="center"/>
          </w:tcPr>
          <w:p w14:paraId="1A79DA2C"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Човниковий біг 4х9, с</w:t>
            </w:r>
          </w:p>
        </w:tc>
        <w:tc>
          <w:tcPr>
            <w:tcW w:w="993" w:type="dxa"/>
            <w:vAlign w:val="center"/>
          </w:tcPr>
          <w:p w14:paraId="4FB3942A"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9,8</w:t>
            </w:r>
          </w:p>
        </w:tc>
        <w:tc>
          <w:tcPr>
            <w:tcW w:w="989" w:type="dxa"/>
            <w:vAlign w:val="center"/>
          </w:tcPr>
          <w:p w14:paraId="3747E25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0,28</w:t>
            </w:r>
          </w:p>
        </w:tc>
        <w:tc>
          <w:tcPr>
            <w:tcW w:w="996" w:type="dxa"/>
            <w:vAlign w:val="center"/>
          </w:tcPr>
          <w:p w14:paraId="5BC3816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10,1</w:t>
            </w:r>
          </w:p>
        </w:tc>
        <w:tc>
          <w:tcPr>
            <w:tcW w:w="989" w:type="dxa"/>
            <w:vAlign w:val="center"/>
          </w:tcPr>
          <w:p w14:paraId="7647CC57"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0,14</w:t>
            </w:r>
          </w:p>
        </w:tc>
        <w:tc>
          <w:tcPr>
            <w:tcW w:w="990" w:type="dxa"/>
            <w:vAlign w:val="center"/>
          </w:tcPr>
          <w:p w14:paraId="3B771ED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0,96</w:t>
            </w:r>
          </w:p>
        </w:tc>
        <w:tc>
          <w:tcPr>
            <w:tcW w:w="1004" w:type="dxa"/>
            <w:vAlign w:val="center"/>
          </w:tcPr>
          <w:p w14:paraId="63E6F40C"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55F62D86" w14:textId="77777777" w:rsidTr="00DA0A67">
        <w:tc>
          <w:tcPr>
            <w:tcW w:w="3378" w:type="dxa"/>
            <w:vAlign w:val="center"/>
          </w:tcPr>
          <w:p w14:paraId="1C7B6192"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Згинання і розгинання рук в упорі лежачи, рази</w:t>
            </w:r>
          </w:p>
        </w:tc>
        <w:tc>
          <w:tcPr>
            <w:tcW w:w="993" w:type="dxa"/>
            <w:vAlign w:val="center"/>
          </w:tcPr>
          <w:p w14:paraId="445AD8C8"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32,5</w:t>
            </w:r>
          </w:p>
        </w:tc>
        <w:tc>
          <w:tcPr>
            <w:tcW w:w="989" w:type="dxa"/>
            <w:vAlign w:val="center"/>
          </w:tcPr>
          <w:p w14:paraId="6C3B5A1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0,84</w:t>
            </w:r>
          </w:p>
        </w:tc>
        <w:tc>
          <w:tcPr>
            <w:tcW w:w="996" w:type="dxa"/>
            <w:vAlign w:val="center"/>
          </w:tcPr>
          <w:p w14:paraId="3BFBA0E9"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31,1</w:t>
            </w:r>
          </w:p>
        </w:tc>
        <w:tc>
          <w:tcPr>
            <w:tcW w:w="989" w:type="dxa"/>
            <w:vAlign w:val="center"/>
          </w:tcPr>
          <w:p w14:paraId="3F58D6F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0,82</w:t>
            </w:r>
          </w:p>
        </w:tc>
        <w:tc>
          <w:tcPr>
            <w:tcW w:w="990" w:type="dxa"/>
            <w:vAlign w:val="center"/>
          </w:tcPr>
          <w:p w14:paraId="4E3CD1FF"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1,19</w:t>
            </w:r>
          </w:p>
        </w:tc>
        <w:tc>
          <w:tcPr>
            <w:tcW w:w="1004" w:type="dxa"/>
            <w:vAlign w:val="center"/>
          </w:tcPr>
          <w:p w14:paraId="0E5109EB"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2C6F203E" w14:textId="77777777" w:rsidTr="00DA0A67">
        <w:tc>
          <w:tcPr>
            <w:tcW w:w="3378" w:type="dxa"/>
            <w:vAlign w:val="center"/>
          </w:tcPr>
          <w:p w14:paraId="603D4D83"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Нахил тулуба вперед з положення сидячи, см</w:t>
            </w:r>
          </w:p>
        </w:tc>
        <w:tc>
          <w:tcPr>
            <w:tcW w:w="993" w:type="dxa"/>
            <w:vAlign w:val="center"/>
          </w:tcPr>
          <w:p w14:paraId="2AD380A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18,3</w:t>
            </w:r>
          </w:p>
        </w:tc>
        <w:tc>
          <w:tcPr>
            <w:tcW w:w="989" w:type="dxa"/>
            <w:vAlign w:val="center"/>
          </w:tcPr>
          <w:p w14:paraId="0EFAFC8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1,12</w:t>
            </w:r>
          </w:p>
        </w:tc>
        <w:tc>
          <w:tcPr>
            <w:tcW w:w="996" w:type="dxa"/>
            <w:vAlign w:val="center"/>
          </w:tcPr>
          <w:p w14:paraId="4DB7996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15,8</w:t>
            </w:r>
          </w:p>
        </w:tc>
        <w:tc>
          <w:tcPr>
            <w:tcW w:w="989" w:type="dxa"/>
            <w:vAlign w:val="center"/>
          </w:tcPr>
          <w:p w14:paraId="178582C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1,45</w:t>
            </w:r>
          </w:p>
        </w:tc>
        <w:tc>
          <w:tcPr>
            <w:tcW w:w="990" w:type="dxa"/>
            <w:vAlign w:val="center"/>
          </w:tcPr>
          <w:p w14:paraId="77F7BFA5"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1,36</w:t>
            </w:r>
          </w:p>
        </w:tc>
        <w:tc>
          <w:tcPr>
            <w:tcW w:w="1004" w:type="dxa"/>
            <w:vAlign w:val="center"/>
          </w:tcPr>
          <w:p w14:paraId="76802096"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4A3CD855" w14:textId="77777777" w:rsidTr="00DA0A67">
        <w:trPr>
          <w:trHeight w:val="1142"/>
        </w:trPr>
        <w:tc>
          <w:tcPr>
            <w:tcW w:w="3378" w:type="dxa"/>
            <w:vAlign w:val="center"/>
          </w:tcPr>
          <w:p w14:paraId="3E34A6D7"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Стрибок у довжину  з місця, см</w:t>
            </w:r>
          </w:p>
        </w:tc>
        <w:tc>
          <w:tcPr>
            <w:tcW w:w="993" w:type="dxa"/>
            <w:vAlign w:val="center"/>
          </w:tcPr>
          <w:p w14:paraId="04F1686A"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212,50</w:t>
            </w:r>
          </w:p>
        </w:tc>
        <w:tc>
          <w:tcPr>
            <w:tcW w:w="989" w:type="dxa"/>
            <w:vAlign w:val="center"/>
          </w:tcPr>
          <w:p w14:paraId="3C3F69F9"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2,38</w:t>
            </w:r>
          </w:p>
        </w:tc>
        <w:tc>
          <w:tcPr>
            <w:tcW w:w="996" w:type="dxa"/>
            <w:vAlign w:val="center"/>
          </w:tcPr>
          <w:p w14:paraId="67D1498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195,85</w:t>
            </w:r>
          </w:p>
        </w:tc>
        <w:tc>
          <w:tcPr>
            <w:tcW w:w="989" w:type="dxa"/>
            <w:vAlign w:val="center"/>
          </w:tcPr>
          <w:p w14:paraId="62FE923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2,76</w:t>
            </w:r>
          </w:p>
        </w:tc>
        <w:tc>
          <w:tcPr>
            <w:tcW w:w="990" w:type="dxa"/>
            <w:vAlign w:val="center"/>
          </w:tcPr>
          <w:p w14:paraId="5B3D11F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4,57</w:t>
            </w:r>
          </w:p>
        </w:tc>
        <w:tc>
          <w:tcPr>
            <w:tcW w:w="1004" w:type="dxa"/>
            <w:vAlign w:val="center"/>
          </w:tcPr>
          <w:p w14:paraId="50E7087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54F0D0A7" w14:textId="77777777" w:rsidTr="00DA0A67">
        <w:tc>
          <w:tcPr>
            <w:tcW w:w="3378" w:type="dxa"/>
            <w:vAlign w:val="center"/>
          </w:tcPr>
          <w:p w14:paraId="1B440E92"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Піднімання в сід за 1 хв, рази</w:t>
            </w:r>
          </w:p>
        </w:tc>
        <w:tc>
          <w:tcPr>
            <w:tcW w:w="993" w:type="dxa"/>
            <w:vAlign w:val="center"/>
          </w:tcPr>
          <w:p w14:paraId="1CEFBAC7"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43,7</w:t>
            </w:r>
          </w:p>
        </w:tc>
        <w:tc>
          <w:tcPr>
            <w:tcW w:w="989" w:type="dxa"/>
            <w:vAlign w:val="center"/>
          </w:tcPr>
          <w:p w14:paraId="33DD1F9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0,64</w:t>
            </w:r>
          </w:p>
        </w:tc>
        <w:tc>
          <w:tcPr>
            <w:tcW w:w="996" w:type="dxa"/>
            <w:vAlign w:val="center"/>
          </w:tcPr>
          <w:p w14:paraId="4510A4CA"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39,9</w:t>
            </w:r>
          </w:p>
        </w:tc>
        <w:tc>
          <w:tcPr>
            <w:tcW w:w="989" w:type="dxa"/>
            <w:vAlign w:val="center"/>
          </w:tcPr>
          <w:p w14:paraId="2A8EAC2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1,64</w:t>
            </w:r>
          </w:p>
        </w:tc>
        <w:tc>
          <w:tcPr>
            <w:tcW w:w="990" w:type="dxa"/>
            <w:vAlign w:val="center"/>
          </w:tcPr>
          <w:p w14:paraId="3E702F8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2,16</w:t>
            </w:r>
          </w:p>
        </w:tc>
        <w:tc>
          <w:tcPr>
            <w:tcW w:w="1004" w:type="dxa"/>
            <w:vAlign w:val="center"/>
          </w:tcPr>
          <w:p w14:paraId="70DC77E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229A639D" w14:textId="77777777" w:rsidTr="00DA0A67">
        <w:trPr>
          <w:trHeight w:val="1042"/>
        </w:trPr>
        <w:tc>
          <w:tcPr>
            <w:tcW w:w="3378" w:type="dxa"/>
            <w:vAlign w:val="center"/>
          </w:tcPr>
          <w:p w14:paraId="35817AB3"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Вис на зігнутих руках, с</w:t>
            </w:r>
          </w:p>
        </w:tc>
        <w:tc>
          <w:tcPr>
            <w:tcW w:w="993" w:type="dxa"/>
            <w:vAlign w:val="center"/>
          </w:tcPr>
          <w:p w14:paraId="434CEB4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42,6</w:t>
            </w:r>
          </w:p>
        </w:tc>
        <w:tc>
          <w:tcPr>
            <w:tcW w:w="989" w:type="dxa"/>
            <w:vAlign w:val="center"/>
          </w:tcPr>
          <w:p w14:paraId="78EC1E1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1,45</w:t>
            </w:r>
          </w:p>
        </w:tc>
        <w:tc>
          <w:tcPr>
            <w:tcW w:w="996" w:type="dxa"/>
            <w:vAlign w:val="center"/>
          </w:tcPr>
          <w:p w14:paraId="154A99B8"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34,8</w:t>
            </w:r>
          </w:p>
        </w:tc>
        <w:tc>
          <w:tcPr>
            <w:tcW w:w="989" w:type="dxa"/>
            <w:vAlign w:val="center"/>
          </w:tcPr>
          <w:p w14:paraId="69F7E10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1,63</w:t>
            </w:r>
          </w:p>
        </w:tc>
        <w:tc>
          <w:tcPr>
            <w:tcW w:w="990" w:type="dxa"/>
            <w:vAlign w:val="center"/>
          </w:tcPr>
          <w:p w14:paraId="658020A1"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3,58</w:t>
            </w:r>
          </w:p>
        </w:tc>
        <w:tc>
          <w:tcPr>
            <w:tcW w:w="1004" w:type="dxa"/>
            <w:vAlign w:val="center"/>
          </w:tcPr>
          <w:p w14:paraId="7F70B9F2"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&lt;0,01</w:t>
            </w:r>
          </w:p>
        </w:tc>
      </w:tr>
    </w:tbl>
    <w:p w14:paraId="17EC4AB1" w14:textId="77777777" w:rsidR="00173239" w:rsidRPr="00173239" w:rsidRDefault="00173239" w:rsidP="00173239">
      <w:pPr>
        <w:pStyle w:val="a5"/>
        <w:jc w:val="center"/>
        <w:rPr>
          <w:lang w:val="uk-UA"/>
        </w:rPr>
      </w:pPr>
    </w:p>
    <w:p w14:paraId="60BB846A" w14:textId="77777777" w:rsidR="00523DCD" w:rsidRDefault="00173239" w:rsidP="00523DCD">
      <w:pPr>
        <w:pStyle w:val="a5"/>
        <w:spacing w:after="0" w:line="360" w:lineRule="auto"/>
        <w:ind w:firstLine="709"/>
        <w:jc w:val="both"/>
        <w:rPr>
          <w:sz w:val="28"/>
          <w:szCs w:val="28"/>
          <w:lang w:val="uk-UA"/>
        </w:rPr>
      </w:pPr>
      <w:r w:rsidRPr="00173239">
        <w:rPr>
          <w:sz w:val="28"/>
          <w:szCs w:val="28"/>
          <w:lang w:val="uk-UA"/>
        </w:rPr>
        <w:t xml:space="preserve">Динаміка розвитку показників фізичної підготовленості </w:t>
      </w:r>
      <w:r>
        <w:rPr>
          <w:sz w:val="28"/>
          <w:szCs w:val="28"/>
          <w:lang w:val="uk-UA"/>
        </w:rPr>
        <w:t xml:space="preserve">хлопців </w:t>
      </w:r>
      <w:r w:rsidRPr="00173239">
        <w:rPr>
          <w:sz w:val="28"/>
          <w:szCs w:val="28"/>
          <w:lang w:val="uk-UA"/>
        </w:rPr>
        <w:t xml:space="preserve">ЕГ протягом дослідження вказала ефективність секційних занять з </w:t>
      </w:r>
      <w:r w:rsidR="004D6741">
        <w:rPr>
          <w:sz w:val="28"/>
          <w:szCs w:val="28"/>
          <w:lang w:val="uk-UA"/>
        </w:rPr>
        <w:t>фут</w:t>
      </w:r>
      <w:r w:rsidRPr="00173239">
        <w:rPr>
          <w:sz w:val="28"/>
          <w:szCs w:val="28"/>
          <w:lang w:val="uk-UA"/>
        </w:rPr>
        <w:t xml:space="preserve">болу. Так статистично достовірні відмінності зафіксовані за всіма тестами (табл. 3.9). </w:t>
      </w:r>
    </w:p>
    <w:p w14:paraId="14D3B751" w14:textId="77777777" w:rsidR="00523DCD" w:rsidRPr="004D6741" w:rsidRDefault="00523DCD" w:rsidP="00523DCD">
      <w:pPr>
        <w:pStyle w:val="a5"/>
        <w:spacing w:after="0" w:line="360" w:lineRule="auto"/>
        <w:ind w:firstLine="709"/>
        <w:jc w:val="both"/>
        <w:rPr>
          <w:iCs/>
          <w:sz w:val="28"/>
          <w:szCs w:val="28"/>
          <w:lang w:val="uk-UA"/>
        </w:rPr>
      </w:pPr>
      <w:r w:rsidRPr="004D6741">
        <w:rPr>
          <w:sz w:val="28"/>
          <w:szCs w:val="28"/>
          <w:lang w:val="uk-UA"/>
        </w:rPr>
        <w:t xml:space="preserve">Підтверджено збільшення рівня швидкісних здібностей з 15,1±0,18 с до 13,6±0,12 с на 9,93 %, що засвідчує зростання рівня їхнього розвитку у </w:t>
      </w:r>
      <w:r w:rsidRPr="004D6741">
        <w:rPr>
          <w:sz w:val="28"/>
          <w:szCs w:val="28"/>
          <w:lang w:val="uk-UA"/>
        </w:rPr>
        <w:lastRenderedPageBreak/>
        <w:t xml:space="preserve">хлопців ЕГ по закінченні дослідження. Результати у </w:t>
      </w:r>
      <w:r w:rsidRPr="004D6741">
        <w:rPr>
          <w:bCs/>
          <w:sz w:val="28"/>
          <w:szCs w:val="28"/>
          <w:lang w:val="uk-UA"/>
        </w:rPr>
        <w:t>ч</w:t>
      </w:r>
      <w:r w:rsidRPr="004D6741">
        <w:rPr>
          <w:sz w:val="28"/>
          <w:szCs w:val="28"/>
          <w:lang w:val="uk-UA"/>
        </w:rPr>
        <w:t>овниковому бігу 4x9 м покращились</w:t>
      </w:r>
      <w:r w:rsidRPr="004D6741">
        <w:rPr>
          <w:bCs/>
          <w:sz w:val="28"/>
          <w:szCs w:val="28"/>
          <w:lang w:val="uk-UA"/>
        </w:rPr>
        <w:t xml:space="preserve"> </w:t>
      </w:r>
      <w:r w:rsidRPr="004D6741">
        <w:rPr>
          <w:sz w:val="28"/>
          <w:szCs w:val="28"/>
          <w:lang w:val="uk-UA"/>
        </w:rPr>
        <w:t>з 10,3±0,18 с до 8,6±0,26 с на 16,5 %</w:t>
      </w:r>
      <w:r w:rsidRPr="004D6741">
        <w:rPr>
          <w:bCs/>
          <w:sz w:val="28"/>
          <w:szCs w:val="28"/>
          <w:lang w:val="uk-UA"/>
        </w:rPr>
        <w:t>;</w:t>
      </w:r>
      <w:r w:rsidRPr="004D6741">
        <w:rPr>
          <w:iCs/>
          <w:sz w:val="28"/>
          <w:szCs w:val="28"/>
          <w:lang w:val="uk-UA"/>
        </w:rPr>
        <w:t xml:space="preserve">  </w:t>
      </w:r>
      <w:r w:rsidRPr="004D6741">
        <w:rPr>
          <w:sz w:val="28"/>
          <w:szCs w:val="28"/>
          <w:lang w:val="uk-UA"/>
        </w:rPr>
        <w:t>згинання і розгинання рук в упорі лежачи</w:t>
      </w:r>
      <w:r w:rsidRPr="004D6741">
        <w:rPr>
          <w:bCs/>
          <w:sz w:val="28"/>
          <w:szCs w:val="28"/>
          <w:lang w:val="uk-UA"/>
        </w:rPr>
        <w:t xml:space="preserve"> – </w:t>
      </w:r>
      <w:r w:rsidRPr="004D6741">
        <w:rPr>
          <w:sz w:val="28"/>
          <w:szCs w:val="28"/>
          <w:lang w:val="uk-UA"/>
        </w:rPr>
        <w:t xml:space="preserve">з 30,1±0,54 </w:t>
      </w:r>
      <w:r w:rsidRPr="004D6741">
        <w:rPr>
          <w:bCs/>
          <w:sz w:val="28"/>
          <w:szCs w:val="28"/>
          <w:lang w:val="uk-UA"/>
        </w:rPr>
        <w:t>рази</w:t>
      </w:r>
      <w:r w:rsidRPr="004D6741">
        <w:rPr>
          <w:sz w:val="28"/>
          <w:szCs w:val="28"/>
          <w:lang w:val="uk-UA"/>
        </w:rPr>
        <w:t xml:space="preserve"> до 39,3±0,78 </w:t>
      </w:r>
      <w:r w:rsidRPr="004D6741">
        <w:rPr>
          <w:bCs/>
          <w:sz w:val="28"/>
          <w:szCs w:val="28"/>
          <w:lang w:val="uk-UA"/>
        </w:rPr>
        <w:t>рази</w:t>
      </w:r>
      <w:r w:rsidRPr="004D6741">
        <w:rPr>
          <w:sz w:val="28"/>
          <w:szCs w:val="28"/>
          <w:lang w:val="uk-UA"/>
        </w:rPr>
        <w:t xml:space="preserve"> на 30,56 %</w:t>
      </w:r>
      <w:r w:rsidRPr="004D6741">
        <w:rPr>
          <w:bCs/>
          <w:sz w:val="28"/>
          <w:szCs w:val="28"/>
          <w:lang w:val="uk-UA"/>
        </w:rPr>
        <w:t>; нахил тулубу вперед із положення сидячі –</w:t>
      </w:r>
      <w:r w:rsidRPr="004D6741">
        <w:rPr>
          <w:sz w:val="28"/>
          <w:szCs w:val="28"/>
          <w:lang w:val="uk-UA"/>
        </w:rPr>
        <w:t xml:space="preserve"> з </w:t>
      </w:r>
      <w:r w:rsidRPr="004D6741">
        <w:rPr>
          <w:color w:val="000000"/>
          <w:sz w:val="28"/>
          <w:szCs w:val="28"/>
          <w:lang w:val="uk-UA"/>
        </w:rPr>
        <w:t>14,8</w:t>
      </w:r>
      <w:r w:rsidRPr="004D6741">
        <w:rPr>
          <w:sz w:val="28"/>
          <w:szCs w:val="28"/>
          <w:lang w:val="uk-UA"/>
        </w:rPr>
        <w:t>±</w:t>
      </w:r>
      <w:r w:rsidRPr="004D6741">
        <w:rPr>
          <w:color w:val="000000"/>
          <w:sz w:val="28"/>
          <w:szCs w:val="28"/>
          <w:lang w:val="uk-UA"/>
        </w:rPr>
        <w:t xml:space="preserve">1,17 </w:t>
      </w:r>
      <w:r w:rsidRPr="004D6741">
        <w:rPr>
          <w:bCs/>
          <w:sz w:val="28"/>
          <w:szCs w:val="28"/>
          <w:lang w:val="uk-UA"/>
        </w:rPr>
        <w:t xml:space="preserve">см </w:t>
      </w:r>
      <w:r w:rsidRPr="004D6741">
        <w:rPr>
          <w:sz w:val="28"/>
          <w:szCs w:val="28"/>
          <w:lang w:val="uk-UA"/>
        </w:rPr>
        <w:t xml:space="preserve">до </w:t>
      </w:r>
      <w:r w:rsidRPr="004D6741">
        <w:rPr>
          <w:color w:val="000000"/>
          <w:sz w:val="28"/>
          <w:szCs w:val="28"/>
          <w:lang w:val="uk-UA"/>
        </w:rPr>
        <w:t>20,3</w:t>
      </w:r>
      <w:r w:rsidRPr="004D6741">
        <w:rPr>
          <w:sz w:val="28"/>
          <w:szCs w:val="28"/>
          <w:lang w:val="uk-UA"/>
        </w:rPr>
        <w:t>±</w:t>
      </w:r>
      <w:r w:rsidRPr="004D6741">
        <w:rPr>
          <w:color w:val="000000"/>
          <w:sz w:val="28"/>
          <w:szCs w:val="28"/>
          <w:lang w:val="uk-UA"/>
        </w:rPr>
        <w:t xml:space="preserve">1,15 </w:t>
      </w:r>
      <w:r w:rsidRPr="004D6741">
        <w:rPr>
          <w:sz w:val="28"/>
          <w:szCs w:val="28"/>
          <w:lang w:val="uk-UA"/>
        </w:rPr>
        <w:t>см на 37,16 %</w:t>
      </w:r>
      <w:r w:rsidRPr="004D6741">
        <w:rPr>
          <w:bCs/>
          <w:sz w:val="28"/>
          <w:szCs w:val="28"/>
          <w:lang w:val="uk-UA"/>
        </w:rPr>
        <w:t>;</w:t>
      </w:r>
      <w:r w:rsidRPr="004D6741">
        <w:rPr>
          <w:iCs/>
          <w:sz w:val="28"/>
          <w:szCs w:val="28"/>
          <w:lang w:val="uk-UA"/>
        </w:rPr>
        <w:t xml:space="preserve">  </w:t>
      </w:r>
      <w:r w:rsidRPr="004D6741">
        <w:rPr>
          <w:bCs/>
          <w:sz w:val="28"/>
          <w:szCs w:val="28"/>
          <w:lang w:val="uk-UA"/>
        </w:rPr>
        <w:t xml:space="preserve"> стрибок у довжину з місця –</w:t>
      </w:r>
      <w:r w:rsidRPr="004D6741">
        <w:rPr>
          <w:sz w:val="28"/>
          <w:szCs w:val="28"/>
          <w:lang w:val="uk-UA"/>
        </w:rPr>
        <w:t xml:space="preserve"> з </w:t>
      </w:r>
      <w:r w:rsidRPr="004D6741">
        <w:rPr>
          <w:color w:val="000000"/>
          <w:sz w:val="28"/>
          <w:szCs w:val="28"/>
          <w:lang w:val="uk-UA"/>
        </w:rPr>
        <w:t>192,75</w:t>
      </w:r>
      <w:r w:rsidRPr="004D6741">
        <w:rPr>
          <w:sz w:val="28"/>
          <w:szCs w:val="28"/>
          <w:lang w:val="uk-UA"/>
        </w:rPr>
        <w:t>±</w:t>
      </w:r>
      <w:r w:rsidRPr="004D6741">
        <w:rPr>
          <w:color w:val="000000"/>
          <w:sz w:val="28"/>
          <w:szCs w:val="28"/>
          <w:lang w:val="uk-UA"/>
        </w:rPr>
        <w:t xml:space="preserve">2,24 </w:t>
      </w:r>
      <w:r w:rsidRPr="004D6741">
        <w:rPr>
          <w:bCs/>
          <w:sz w:val="28"/>
          <w:szCs w:val="28"/>
          <w:lang w:val="uk-UA"/>
        </w:rPr>
        <w:t xml:space="preserve">см </w:t>
      </w:r>
      <w:r w:rsidRPr="004D6741">
        <w:rPr>
          <w:sz w:val="28"/>
          <w:szCs w:val="28"/>
          <w:lang w:val="uk-UA"/>
        </w:rPr>
        <w:t xml:space="preserve">до </w:t>
      </w:r>
      <w:r w:rsidRPr="004D6741">
        <w:rPr>
          <w:color w:val="000000"/>
          <w:sz w:val="28"/>
          <w:szCs w:val="28"/>
          <w:lang w:val="uk-UA"/>
        </w:rPr>
        <w:t>223,90</w:t>
      </w:r>
      <w:r w:rsidRPr="004D6741">
        <w:rPr>
          <w:sz w:val="28"/>
          <w:szCs w:val="28"/>
          <w:lang w:val="uk-UA"/>
        </w:rPr>
        <w:t>±</w:t>
      </w:r>
      <w:r w:rsidRPr="004D6741">
        <w:rPr>
          <w:color w:val="000000"/>
          <w:sz w:val="28"/>
          <w:szCs w:val="28"/>
          <w:lang w:val="uk-UA"/>
        </w:rPr>
        <w:t xml:space="preserve">2,23 </w:t>
      </w:r>
      <w:r w:rsidRPr="004D6741">
        <w:rPr>
          <w:sz w:val="28"/>
          <w:szCs w:val="28"/>
          <w:lang w:val="uk-UA"/>
        </w:rPr>
        <w:t>см на 16,16 %</w:t>
      </w:r>
      <w:r w:rsidRPr="004D6741">
        <w:rPr>
          <w:bCs/>
          <w:sz w:val="28"/>
          <w:szCs w:val="28"/>
          <w:lang w:val="uk-UA"/>
        </w:rPr>
        <w:t>;</w:t>
      </w:r>
      <w:r w:rsidRPr="004D6741">
        <w:rPr>
          <w:iCs/>
          <w:sz w:val="28"/>
          <w:szCs w:val="28"/>
          <w:lang w:val="uk-UA"/>
        </w:rPr>
        <w:t xml:space="preserve"> </w:t>
      </w:r>
      <w:r w:rsidRPr="004D6741">
        <w:rPr>
          <w:sz w:val="28"/>
          <w:szCs w:val="28"/>
          <w:lang w:val="uk-UA"/>
        </w:rPr>
        <w:t xml:space="preserve">піднімання в сід за 1 хв </w:t>
      </w:r>
      <w:r w:rsidRPr="004D6741">
        <w:rPr>
          <w:bCs/>
          <w:sz w:val="28"/>
          <w:szCs w:val="28"/>
          <w:lang w:val="uk-UA"/>
        </w:rPr>
        <w:t xml:space="preserve">– </w:t>
      </w:r>
      <w:r w:rsidRPr="004D6741">
        <w:rPr>
          <w:sz w:val="28"/>
          <w:szCs w:val="28"/>
          <w:lang w:val="uk-UA"/>
        </w:rPr>
        <w:t xml:space="preserve">з </w:t>
      </w:r>
      <w:r w:rsidRPr="004D6741">
        <w:rPr>
          <w:color w:val="000000"/>
          <w:sz w:val="28"/>
          <w:szCs w:val="28"/>
          <w:lang w:val="uk-UA"/>
        </w:rPr>
        <w:t>38,2</w:t>
      </w:r>
      <w:r w:rsidRPr="004D6741">
        <w:rPr>
          <w:sz w:val="28"/>
          <w:szCs w:val="28"/>
          <w:lang w:val="uk-UA"/>
        </w:rPr>
        <w:t xml:space="preserve">±0,62 </w:t>
      </w:r>
      <w:r w:rsidRPr="004D6741">
        <w:rPr>
          <w:bCs/>
          <w:sz w:val="28"/>
          <w:szCs w:val="28"/>
          <w:lang w:val="uk-UA"/>
        </w:rPr>
        <w:t>рази</w:t>
      </w:r>
      <w:r w:rsidRPr="004D6741">
        <w:rPr>
          <w:sz w:val="28"/>
          <w:szCs w:val="28"/>
          <w:lang w:val="uk-UA"/>
        </w:rPr>
        <w:t xml:space="preserve"> до </w:t>
      </w:r>
      <w:r w:rsidRPr="004D6741">
        <w:rPr>
          <w:color w:val="000000"/>
          <w:sz w:val="28"/>
          <w:szCs w:val="28"/>
          <w:lang w:val="uk-UA"/>
        </w:rPr>
        <w:t>50,8</w:t>
      </w:r>
      <w:r w:rsidRPr="004D6741">
        <w:rPr>
          <w:sz w:val="28"/>
          <w:szCs w:val="28"/>
          <w:lang w:val="uk-UA"/>
        </w:rPr>
        <w:t xml:space="preserve">±0,34 </w:t>
      </w:r>
      <w:r w:rsidRPr="004D6741">
        <w:rPr>
          <w:bCs/>
          <w:sz w:val="28"/>
          <w:szCs w:val="28"/>
          <w:lang w:val="uk-UA"/>
        </w:rPr>
        <w:t>рази</w:t>
      </w:r>
      <w:r w:rsidRPr="004D6741">
        <w:rPr>
          <w:sz w:val="28"/>
          <w:szCs w:val="28"/>
          <w:lang w:val="uk-UA"/>
        </w:rPr>
        <w:t xml:space="preserve"> на 32,98 %</w:t>
      </w:r>
      <w:r w:rsidRPr="004D6741">
        <w:rPr>
          <w:bCs/>
          <w:sz w:val="28"/>
          <w:szCs w:val="28"/>
          <w:lang w:val="uk-UA"/>
        </w:rPr>
        <w:t xml:space="preserve">; </w:t>
      </w:r>
      <w:r w:rsidRPr="004D6741">
        <w:rPr>
          <w:sz w:val="28"/>
          <w:szCs w:val="28"/>
          <w:lang w:val="uk-UA"/>
        </w:rPr>
        <w:t xml:space="preserve">вис на зігнутих руках – з 32,9±0,67 </w:t>
      </w:r>
      <w:r w:rsidRPr="004D6741">
        <w:rPr>
          <w:bCs/>
          <w:sz w:val="28"/>
          <w:szCs w:val="28"/>
          <w:lang w:val="uk-UA"/>
        </w:rPr>
        <w:t>с</w:t>
      </w:r>
      <w:r w:rsidRPr="004D6741">
        <w:rPr>
          <w:sz w:val="28"/>
          <w:szCs w:val="28"/>
          <w:lang w:val="uk-UA"/>
        </w:rPr>
        <w:t xml:space="preserve"> до 46,9±1,32 </w:t>
      </w:r>
      <w:r w:rsidRPr="004D6741">
        <w:rPr>
          <w:bCs/>
          <w:sz w:val="28"/>
          <w:szCs w:val="28"/>
          <w:lang w:val="uk-UA"/>
        </w:rPr>
        <w:t>с</w:t>
      </w:r>
      <w:r w:rsidRPr="004D6741">
        <w:rPr>
          <w:sz w:val="28"/>
          <w:szCs w:val="28"/>
          <w:lang w:val="uk-UA"/>
        </w:rPr>
        <w:t xml:space="preserve"> на 42,55 % (табл. 3.9).</w:t>
      </w:r>
    </w:p>
    <w:p w14:paraId="3AFD1EFE" w14:textId="77777777" w:rsidR="00173239" w:rsidRPr="00173239" w:rsidRDefault="00173239" w:rsidP="00173239">
      <w:pPr>
        <w:spacing w:line="360" w:lineRule="auto"/>
        <w:jc w:val="right"/>
        <w:rPr>
          <w:sz w:val="28"/>
          <w:szCs w:val="28"/>
          <w:lang w:val="uk-UA"/>
        </w:rPr>
      </w:pPr>
      <w:r w:rsidRPr="00173239">
        <w:rPr>
          <w:sz w:val="28"/>
          <w:szCs w:val="28"/>
          <w:lang w:val="uk-UA"/>
        </w:rPr>
        <w:t>Таблиця 3.9</w:t>
      </w:r>
    </w:p>
    <w:p w14:paraId="4EB9C560" w14:textId="77777777" w:rsidR="001437D0" w:rsidRDefault="00173239" w:rsidP="00173239">
      <w:pPr>
        <w:pStyle w:val="a5"/>
        <w:spacing w:line="360" w:lineRule="auto"/>
        <w:jc w:val="center"/>
        <w:rPr>
          <w:sz w:val="28"/>
          <w:szCs w:val="28"/>
          <w:lang w:val="uk-UA"/>
        </w:rPr>
      </w:pPr>
      <w:r w:rsidRPr="00173239">
        <w:rPr>
          <w:sz w:val="28"/>
          <w:szCs w:val="28"/>
          <w:lang w:val="uk-UA"/>
        </w:rPr>
        <w:t xml:space="preserve">Динаміка розвитку показників фізичної підготовленості </w:t>
      </w:r>
      <w:r>
        <w:rPr>
          <w:sz w:val="28"/>
          <w:szCs w:val="28"/>
          <w:lang w:val="uk-UA"/>
        </w:rPr>
        <w:t xml:space="preserve">хлопців </w:t>
      </w:r>
      <w:r w:rsidRPr="00173239">
        <w:rPr>
          <w:sz w:val="28"/>
          <w:szCs w:val="28"/>
          <w:lang w:val="uk-UA"/>
        </w:rPr>
        <w:t xml:space="preserve">ЕГ </w:t>
      </w:r>
    </w:p>
    <w:p w14:paraId="1B9ACF4A" w14:textId="6DC236B6" w:rsidR="00173239" w:rsidRPr="00173239" w:rsidRDefault="00173239" w:rsidP="00173239">
      <w:pPr>
        <w:pStyle w:val="a5"/>
        <w:spacing w:line="360" w:lineRule="auto"/>
        <w:jc w:val="center"/>
        <w:rPr>
          <w:sz w:val="28"/>
          <w:szCs w:val="28"/>
          <w:lang w:val="uk-UA"/>
        </w:rPr>
      </w:pPr>
      <w:r w:rsidRPr="00173239">
        <w:rPr>
          <w:sz w:val="28"/>
          <w:szCs w:val="28"/>
          <w:lang w:val="uk-UA"/>
        </w:rPr>
        <w:t>протягом дослідження</w:t>
      </w:r>
    </w:p>
    <w:tbl>
      <w:tblPr>
        <w:tblStyle w:val="af4"/>
        <w:tblW w:w="0" w:type="auto"/>
        <w:tblLook w:val="04A0" w:firstRow="1" w:lastRow="0" w:firstColumn="1" w:lastColumn="0" w:noHBand="0" w:noVBand="1"/>
      </w:tblPr>
      <w:tblGrid>
        <w:gridCol w:w="3378"/>
        <w:gridCol w:w="993"/>
        <w:gridCol w:w="989"/>
        <w:gridCol w:w="996"/>
        <w:gridCol w:w="989"/>
        <w:gridCol w:w="990"/>
        <w:gridCol w:w="1004"/>
      </w:tblGrid>
      <w:tr w:rsidR="00173239" w:rsidRPr="00173239" w14:paraId="1835A975" w14:textId="77777777" w:rsidTr="00DA0A67">
        <w:trPr>
          <w:trHeight w:val="603"/>
        </w:trPr>
        <w:tc>
          <w:tcPr>
            <w:tcW w:w="3378" w:type="dxa"/>
            <w:vMerge w:val="restart"/>
            <w:vAlign w:val="center"/>
          </w:tcPr>
          <w:p w14:paraId="1D0F1BA2"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982" w:type="dxa"/>
            <w:gridSpan w:val="2"/>
            <w:vAlign w:val="center"/>
          </w:tcPr>
          <w:p w14:paraId="67A3CFD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ПД</w:t>
            </w:r>
          </w:p>
        </w:tc>
        <w:tc>
          <w:tcPr>
            <w:tcW w:w="1985" w:type="dxa"/>
            <w:gridSpan w:val="2"/>
            <w:vAlign w:val="center"/>
          </w:tcPr>
          <w:p w14:paraId="126981F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КД</w:t>
            </w:r>
          </w:p>
        </w:tc>
        <w:tc>
          <w:tcPr>
            <w:tcW w:w="990" w:type="dxa"/>
            <w:vMerge w:val="restart"/>
            <w:vAlign w:val="center"/>
          </w:tcPr>
          <w:p w14:paraId="74AAA05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t</w:t>
            </w:r>
          </w:p>
        </w:tc>
        <w:tc>
          <w:tcPr>
            <w:tcW w:w="1004" w:type="dxa"/>
            <w:vMerge w:val="restart"/>
            <w:vAlign w:val="center"/>
          </w:tcPr>
          <w:p w14:paraId="50D50BE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p</w:t>
            </w:r>
          </w:p>
        </w:tc>
      </w:tr>
      <w:tr w:rsidR="00173239" w:rsidRPr="00173239" w14:paraId="21A59662" w14:textId="77777777" w:rsidTr="00DA0A67">
        <w:trPr>
          <w:trHeight w:val="697"/>
        </w:trPr>
        <w:tc>
          <w:tcPr>
            <w:tcW w:w="3378" w:type="dxa"/>
            <w:vMerge/>
            <w:vAlign w:val="center"/>
          </w:tcPr>
          <w:p w14:paraId="5DB2A480"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p>
        </w:tc>
        <w:tc>
          <w:tcPr>
            <w:tcW w:w="993" w:type="dxa"/>
            <w:vAlign w:val="center"/>
          </w:tcPr>
          <w:p w14:paraId="295DA8C7"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0920B1D0"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6" w:type="dxa"/>
            <w:vAlign w:val="center"/>
          </w:tcPr>
          <w:p w14:paraId="4652320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5A5642F5"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0" w:type="dxa"/>
            <w:vMerge/>
            <w:vAlign w:val="center"/>
          </w:tcPr>
          <w:p w14:paraId="3A5399FB" w14:textId="77777777" w:rsidR="00173239" w:rsidRPr="00173239" w:rsidRDefault="00173239" w:rsidP="00DA0A67">
            <w:pPr>
              <w:spacing w:line="360" w:lineRule="auto"/>
              <w:jc w:val="center"/>
              <w:rPr>
                <w:rFonts w:ascii="Times New Roman" w:hAnsi="Times New Roman" w:cs="Times New Roman"/>
                <w:bCs/>
                <w:sz w:val="28"/>
                <w:szCs w:val="28"/>
                <w:lang w:val="uk-UA"/>
              </w:rPr>
            </w:pPr>
          </w:p>
        </w:tc>
        <w:tc>
          <w:tcPr>
            <w:tcW w:w="1004" w:type="dxa"/>
            <w:vMerge/>
            <w:vAlign w:val="center"/>
          </w:tcPr>
          <w:p w14:paraId="3446F805" w14:textId="77777777" w:rsidR="00173239" w:rsidRPr="00173239" w:rsidRDefault="00173239" w:rsidP="00DA0A67">
            <w:pPr>
              <w:spacing w:line="360" w:lineRule="auto"/>
              <w:jc w:val="center"/>
              <w:rPr>
                <w:rFonts w:ascii="Times New Roman" w:hAnsi="Times New Roman" w:cs="Times New Roman"/>
                <w:sz w:val="28"/>
                <w:szCs w:val="28"/>
                <w:lang w:val="uk-UA"/>
              </w:rPr>
            </w:pPr>
          </w:p>
        </w:tc>
      </w:tr>
      <w:tr w:rsidR="00173239" w:rsidRPr="00173239" w14:paraId="5C7680AB" w14:textId="77777777" w:rsidTr="00DA0A67">
        <w:trPr>
          <w:trHeight w:val="848"/>
        </w:trPr>
        <w:tc>
          <w:tcPr>
            <w:tcW w:w="3378" w:type="dxa"/>
            <w:vAlign w:val="center"/>
          </w:tcPr>
          <w:p w14:paraId="6886FAC7"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Біг  100 м, с</w:t>
            </w:r>
          </w:p>
        </w:tc>
        <w:tc>
          <w:tcPr>
            <w:tcW w:w="993" w:type="dxa"/>
            <w:vAlign w:val="center"/>
          </w:tcPr>
          <w:p w14:paraId="1D4F819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15,1</w:t>
            </w:r>
          </w:p>
        </w:tc>
        <w:tc>
          <w:tcPr>
            <w:tcW w:w="989" w:type="dxa"/>
            <w:vAlign w:val="center"/>
          </w:tcPr>
          <w:p w14:paraId="0E2AEA1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0,18</w:t>
            </w:r>
          </w:p>
        </w:tc>
        <w:tc>
          <w:tcPr>
            <w:tcW w:w="996" w:type="dxa"/>
            <w:vAlign w:val="center"/>
          </w:tcPr>
          <w:p w14:paraId="1F62B68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13,6</w:t>
            </w:r>
          </w:p>
        </w:tc>
        <w:tc>
          <w:tcPr>
            <w:tcW w:w="989" w:type="dxa"/>
            <w:vAlign w:val="center"/>
          </w:tcPr>
          <w:p w14:paraId="2901AB98"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0,12</w:t>
            </w:r>
          </w:p>
        </w:tc>
        <w:tc>
          <w:tcPr>
            <w:tcW w:w="990" w:type="dxa"/>
            <w:vAlign w:val="center"/>
          </w:tcPr>
          <w:p w14:paraId="4020A96E" w14:textId="77777777" w:rsidR="00173239" w:rsidRPr="00173239" w:rsidRDefault="00173239" w:rsidP="00DA0A67">
            <w:pPr>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6,93</w:t>
            </w:r>
          </w:p>
        </w:tc>
        <w:tc>
          <w:tcPr>
            <w:tcW w:w="1004" w:type="dxa"/>
            <w:vAlign w:val="center"/>
          </w:tcPr>
          <w:p w14:paraId="4010B82E"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43B54E22" w14:textId="77777777" w:rsidTr="00DA0A67">
        <w:trPr>
          <w:trHeight w:val="847"/>
        </w:trPr>
        <w:tc>
          <w:tcPr>
            <w:tcW w:w="3378" w:type="dxa"/>
            <w:vAlign w:val="center"/>
          </w:tcPr>
          <w:p w14:paraId="493316A8"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Човниковий біг 4х9, с</w:t>
            </w:r>
          </w:p>
        </w:tc>
        <w:tc>
          <w:tcPr>
            <w:tcW w:w="993" w:type="dxa"/>
            <w:vAlign w:val="center"/>
          </w:tcPr>
          <w:p w14:paraId="47F9128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10,3</w:t>
            </w:r>
          </w:p>
        </w:tc>
        <w:tc>
          <w:tcPr>
            <w:tcW w:w="989" w:type="dxa"/>
            <w:vAlign w:val="center"/>
          </w:tcPr>
          <w:p w14:paraId="3947D92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0,18</w:t>
            </w:r>
          </w:p>
        </w:tc>
        <w:tc>
          <w:tcPr>
            <w:tcW w:w="996" w:type="dxa"/>
            <w:vAlign w:val="center"/>
          </w:tcPr>
          <w:p w14:paraId="14624B1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8,6</w:t>
            </w:r>
          </w:p>
        </w:tc>
        <w:tc>
          <w:tcPr>
            <w:tcW w:w="989" w:type="dxa"/>
            <w:vAlign w:val="center"/>
          </w:tcPr>
          <w:p w14:paraId="19E690D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0,26</w:t>
            </w:r>
          </w:p>
        </w:tc>
        <w:tc>
          <w:tcPr>
            <w:tcW w:w="990" w:type="dxa"/>
            <w:vAlign w:val="center"/>
          </w:tcPr>
          <w:p w14:paraId="3D501EEA" w14:textId="77777777" w:rsidR="00173239" w:rsidRPr="00173239" w:rsidRDefault="00173239" w:rsidP="00DA0A67">
            <w:pPr>
              <w:jc w:val="center"/>
              <w:rPr>
                <w:rFonts w:ascii="Times New Roman" w:hAnsi="Times New Roman" w:cs="Times New Roman"/>
                <w:bCs/>
                <w:sz w:val="28"/>
                <w:szCs w:val="28"/>
                <w:lang w:val="uk-UA"/>
              </w:rPr>
            </w:pPr>
            <w:r w:rsidRPr="00173239">
              <w:rPr>
                <w:rFonts w:ascii="Times New Roman" w:hAnsi="Times New Roman" w:cs="Times New Roman"/>
                <w:bCs/>
                <w:sz w:val="28"/>
                <w:szCs w:val="28"/>
                <w:lang w:val="uk-UA"/>
              </w:rPr>
              <w:t>5,38</w:t>
            </w:r>
          </w:p>
        </w:tc>
        <w:tc>
          <w:tcPr>
            <w:tcW w:w="1004" w:type="dxa"/>
            <w:vAlign w:val="center"/>
          </w:tcPr>
          <w:p w14:paraId="45BECC6D"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0E42DA5E" w14:textId="77777777" w:rsidTr="00DA0A67">
        <w:tc>
          <w:tcPr>
            <w:tcW w:w="3378" w:type="dxa"/>
            <w:vAlign w:val="center"/>
          </w:tcPr>
          <w:p w14:paraId="1D8354B5"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Згинання і розгинання рук в упорі лежачи, рази</w:t>
            </w:r>
          </w:p>
        </w:tc>
        <w:tc>
          <w:tcPr>
            <w:tcW w:w="993" w:type="dxa"/>
            <w:vAlign w:val="center"/>
          </w:tcPr>
          <w:p w14:paraId="52555BE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30,1</w:t>
            </w:r>
          </w:p>
        </w:tc>
        <w:tc>
          <w:tcPr>
            <w:tcW w:w="989" w:type="dxa"/>
            <w:vAlign w:val="center"/>
          </w:tcPr>
          <w:p w14:paraId="2FB27C17"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0,54</w:t>
            </w:r>
          </w:p>
        </w:tc>
        <w:tc>
          <w:tcPr>
            <w:tcW w:w="996" w:type="dxa"/>
            <w:vAlign w:val="center"/>
          </w:tcPr>
          <w:p w14:paraId="6D4F3E6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39,3</w:t>
            </w:r>
          </w:p>
        </w:tc>
        <w:tc>
          <w:tcPr>
            <w:tcW w:w="989" w:type="dxa"/>
            <w:vAlign w:val="center"/>
          </w:tcPr>
          <w:p w14:paraId="141A745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0,78</w:t>
            </w:r>
          </w:p>
        </w:tc>
        <w:tc>
          <w:tcPr>
            <w:tcW w:w="990" w:type="dxa"/>
            <w:vAlign w:val="center"/>
          </w:tcPr>
          <w:p w14:paraId="55ED6BE4"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9,70</w:t>
            </w:r>
          </w:p>
        </w:tc>
        <w:tc>
          <w:tcPr>
            <w:tcW w:w="1004" w:type="dxa"/>
            <w:vAlign w:val="center"/>
          </w:tcPr>
          <w:p w14:paraId="1050FE92"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119FC5D9" w14:textId="77777777" w:rsidTr="00DA0A67">
        <w:tc>
          <w:tcPr>
            <w:tcW w:w="3378" w:type="dxa"/>
            <w:vAlign w:val="center"/>
          </w:tcPr>
          <w:p w14:paraId="35C00BE2"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Нахил тулуба вперед з положення сидячи, см</w:t>
            </w:r>
          </w:p>
        </w:tc>
        <w:tc>
          <w:tcPr>
            <w:tcW w:w="993" w:type="dxa"/>
            <w:vAlign w:val="center"/>
          </w:tcPr>
          <w:p w14:paraId="2394BEB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89" w:type="dxa"/>
            <w:vAlign w:val="center"/>
          </w:tcPr>
          <w:p w14:paraId="1C65FFC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1,17</w:t>
            </w:r>
          </w:p>
        </w:tc>
        <w:tc>
          <w:tcPr>
            <w:tcW w:w="996" w:type="dxa"/>
            <w:vAlign w:val="center"/>
          </w:tcPr>
          <w:p w14:paraId="101221B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20,3</w:t>
            </w:r>
          </w:p>
        </w:tc>
        <w:tc>
          <w:tcPr>
            <w:tcW w:w="989" w:type="dxa"/>
            <w:vAlign w:val="center"/>
          </w:tcPr>
          <w:p w14:paraId="22A4AB6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1,15</w:t>
            </w:r>
          </w:p>
        </w:tc>
        <w:tc>
          <w:tcPr>
            <w:tcW w:w="990" w:type="dxa"/>
            <w:vAlign w:val="center"/>
          </w:tcPr>
          <w:p w14:paraId="22501ED4"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3,35</w:t>
            </w:r>
          </w:p>
        </w:tc>
        <w:tc>
          <w:tcPr>
            <w:tcW w:w="1004" w:type="dxa"/>
            <w:vAlign w:val="center"/>
          </w:tcPr>
          <w:p w14:paraId="76BB7C62"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&lt;0,01</w:t>
            </w:r>
          </w:p>
        </w:tc>
      </w:tr>
      <w:tr w:rsidR="00173239" w:rsidRPr="00173239" w14:paraId="757151F5" w14:textId="77777777" w:rsidTr="00DA0A67">
        <w:trPr>
          <w:trHeight w:val="1142"/>
        </w:trPr>
        <w:tc>
          <w:tcPr>
            <w:tcW w:w="3378" w:type="dxa"/>
            <w:vAlign w:val="center"/>
          </w:tcPr>
          <w:p w14:paraId="3975CE41"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Стрибок у довжину  з місця, см</w:t>
            </w:r>
          </w:p>
        </w:tc>
        <w:tc>
          <w:tcPr>
            <w:tcW w:w="993" w:type="dxa"/>
            <w:vAlign w:val="center"/>
          </w:tcPr>
          <w:p w14:paraId="777664D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192,75</w:t>
            </w:r>
          </w:p>
        </w:tc>
        <w:tc>
          <w:tcPr>
            <w:tcW w:w="989" w:type="dxa"/>
            <w:vAlign w:val="center"/>
          </w:tcPr>
          <w:p w14:paraId="14073BB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2,24</w:t>
            </w:r>
          </w:p>
        </w:tc>
        <w:tc>
          <w:tcPr>
            <w:tcW w:w="996" w:type="dxa"/>
            <w:vAlign w:val="center"/>
          </w:tcPr>
          <w:p w14:paraId="74898F99"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223,90</w:t>
            </w:r>
          </w:p>
        </w:tc>
        <w:tc>
          <w:tcPr>
            <w:tcW w:w="989" w:type="dxa"/>
            <w:vAlign w:val="center"/>
          </w:tcPr>
          <w:p w14:paraId="5C56D76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2,23</w:t>
            </w:r>
          </w:p>
        </w:tc>
        <w:tc>
          <w:tcPr>
            <w:tcW w:w="990" w:type="dxa"/>
            <w:vAlign w:val="center"/>
          </w:tcPr>
          <w:p w14:paraId="0A930103"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9,86</w:t>
            </w:r>
          </w:p>
        </w:tc>
        <w:tc>
          <w:tcPr>
            <w:tcW w:w="1004" w:type="dxa"/>
            <w:vAlign w:val="center"/>
          </w:tcPr>
          <w:p w14:paraId="449A7B1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34A748A0" w14:textId="77777777" w:rsidTr="00DA0A67">
        <w:tc>
          <w:tcPr>
            <w:tcW w:w="3378" w:type="dxa"/>
            <w:vAlign w:val="center"/>
          </w:tcPr>
          <w:p w14:paraId="17622914"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Піднімання в сід за 1 хв, рази</w:t>
            </w:r>
          </w:p>
        </w:tc>
        <w:tc>
          <w:tcPr>
            <w:tcW w:w="993" w:type="dxa"/>
            <w:vAlign w:val="center"/>
          </w:tcPr>
          <w:p w14:paraId="2BCEAE8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38,2</w:t>
            </w:r>
          </w:p>
        </w:tc>
        <w:tc>
          <w:tcPr>
            <w:tcW w:w="989" w:type="dxa"/>
            <w:vAlign w:val="center"/>
          </w:tcPr>
          <w:p w14:paraId="3309FE6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0,62</w:t>
            </w:r>
          </w:p>
        </w:tc>
        <w:tc>
          <w:tcPr>
            <w:tcW w:w="996" w:type="dxa"/>
            <w:vAlign w:val="center"/>
          </w:tcPr>
          <w:p w14:paraId="2170B5D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50,8</w:t>
            </w:r>
          </w:p>
        </w:tc>
        <w:tc>
          <w:tcPr>
            <w:tcW w:w="989" w:type="dxa"/>
            <w:vAlign w:val="center"/>
          </w:tcPr>
          <w:p w14:paraId="7BFBDFF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0,34</w:t>
            </w:r>
          </w:p>
        </w:tc>
        <w:tc>
          <w:tcPr>
            <w:tcW w:w="990" w:type="dxa"/>
            <w:vAlign w:val="center"/>
          </w:tcPr>
          <w:p w14:paraId="08CB62FE"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17,82</w:t>
            </w:r>
          </w:p>
        </w:tc>
        <w:tc>
          <w:tcPr>
            <w:tcW w:w="1004" w:type="dxa"/>
            <w:vAlign w:val="center"/>
          </w:tcPr>
          <w:p w14:paraId="7DA16B88"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4F8E441E" w14:textId="77777777" w:rsidTr="00DA0A67">
        <w:trPr>
          <w:trHeight w:val="1042"/>
        </w:trPr>
        <w:tc>
          <w:tcPr>
            <w:tcW w:w="3378" w:type="dxa"/>
            <w:vAlign w:val="center"/>
          </w:tcPr>
          <w:p w14:paraId="109A04A9"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Вис на зігнутих руках, с</w:t>
            </w:r>
          </w:p>
        </w:tc>
        <w:tc>
          <w:tcPr>
            <w:tcW w:w="993" w:type="dxa"/>
            <w:vAlign w:val="center"/>
          </w:tcPr>
          <w:p w14:paraId="7FB1756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32,9</w:t>
            </w:r>
          </w:p>
        </w:tc>
        <w:tc>
          <w:tcPr>
            <w:tcW w:w="989" w:type="dxa"/>
            <w:vAlign w:val="center"/>
          </w:tcPr>
          <w:p w14:paraId="55F1B82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0,67</w:t>
            </w:r>
          </w:p>
        </w:tc>
        <w:tc>
          <w:tcPr>
            <w:tcW w:w="996" w:type="dxa"/>
            <w:vAlign w:val="center"/>
          </w:tcPr>
          <w:p w14:paraId="3531770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46,9</w:t>
            </w:r>
          </w:p>
        </w:tc>
        <w:tc>
          <w:tcPr>
            <w:tcW w:w="989" w:type="dxa"/>
            <w:vAlign w:val="center"/>
          </w:tcPr>
          <w:p w14:paraId="45AFDB0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1,32</w:t>
            </w:r>
          </w:p>
        </w:tc>
        <w:tc>
          <w:tcPr>
            <w:tcW w:w="990" w:type="dxa"/>
            <w:vAlign w:val="center"/>
          </w:tcPr>
          <w:p w14:paraId="067257B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9,46</w:t>
            </w:r>
          </w:p>
        </w:tc>
        <w:tc>
          <w:tcPr>
            <w:tcW w:w="1004" w:type="dxa"/>
            <w:vAlign w:val="center"/>
          </w:tcPr>
          <w:p w14:paraId="6B9BB57C"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bl>
    <w:p w14:paraId="1FD8064C" w14:textId="77777777" w:rsidR="00173239" w:rsidRPr="00173239" w:rsidRDefault="00173239" w:rsidP="00173239">
      <w:pPr>
        <w:pStyle w:val="a5"/>
        <w:rPr>
          <w:sz w:val="19"/>
          <w:lang w:val="uk-UA"/>
        </w:rPr>
      </w:pPr>
    </w:p>
    <w:p w14:paraId="3D764B74" w14:textId="77777777" w:rsidR="00173239" w:rsidRPr="004D6741" w:rsidRDefault="00173239" w:rsidP="004D6741">
      <w:pPr>
        <w:pStyle w:val="a5"/>
        <w:spacing w:after="0" w:line="360" w:lineRule="auto"/>
        <w:jc w:val="both"/>
        <w:rPr>
          <w:sz w:val="28"/>
          <w:szCs w:val="28"/>
          <w:lang w:val="uk-UA"/>
        </w:rPr>
      </w:pPr>
    </w:p>
    <w:p w14:paraId="7F7D31DA" w14:textId="7DE3D667" w:rsidR="00173239" w:rsidRPr="004D6741" w:rsidRDefault="00173239" w:rsidP="001437D0">
      <w:pPr>
        <w:pStyle w:val="a5"/>
        <w:spacing w:after="0" w:line="360" w:lineRule="auto"/>
        <w:ind w:firstLine="708"/>
        <w:jc w:val="both"/>
        <w:rPr>
          <w:sz w:val="28"/>
          <w:szCs w:val="28"/>
          <w:lang w:val="uk-UA"/>
        </w:rPr>
      </w:pPr>
      <w:r w:rsidRPr="004D6741">
        <w:rPr>
          <w:sz w:val="28"/>
          <w:szCs w:val="28"/>
          <w:lang w:val="uk-UA"/>
        </w:rPr>
        <w:lastRenderedPageBreak/>
        <w:t xml:space="preserve">Динаміка розвитку показників фізичної підготовленості </w:t>
      </w:r>
      <w:r w:rsidR="004D6741" w:rsidRPr="004D6741">
        <w:rPr>
          <w:sz w:val="28"/>
          <w:szCs w:val="28"/>
          <w:lang w:val="uk-UA"/>
        </w:rPr>
        <w:t xml:space="preserve">хлопців </w:t>
      </w:r>
      <w:r w:rsidRPr="004D6741">
        <w:rPr>
          <w:sz w:val="28"/>
          <w:szCs w:val="28"/>
          <w:lang w:val="uk-UA"/>
        </w:rPr>
        <w:t>КГ за чинною програмою з фізичного виховання протягом дослідження зазначила наступне. Так статистично достовірні відмінності зафіксовані за тестами</w:t>
      </w:r>
      <w:r w:rsidRPr="004D6741">
        <w:rPr>
          <w:bCs/>
          <w:color w:val="000000"/>
          <w:sz w:val="28"/>
          <w:szCs w:val="28"/>
          <w:lang w:val="uk-UA"/>
        </w:rPr>
        <w:t xml:space="preserve"> згинання і розгинання рук в упорі лежачи (</w:t>
      </w:r>
      <w:r w:rsidRPr="004D6741">
        <w:rPr>
          <w:sz w:val="28"/>
          <w:szCs w:val="28"/>
          <w:lang w:val="uk-UA"/>
        </w:rPr>
        <w:t xml:space="preserve">з 30,3±0,36 </w:t>
      </w:r>
      <w:r w:rsidRPr="004D6741">
        <w:rPr>
          <w:bCs/>
          <w:sz w:val="28"/>
          <w:szCs w:val="28"/>
          <w:lang w:val="uk-UA"/>
        </w:rPr>
        <w:t>рази</w:t>
      </w:r>
      <w:r w:rsidRPr="004D6741">
        <w:rPr>
          <w:sz w:val="28"/>
          <w:szCs w:val="28"/>
          <w:lang w:val="uk-UA"/>
        </w:rPr>
        <w:t xml:space="preserve"> до 32,2±0,75 </w:t>
      </w:r>
      <w:r w:rsidRPr="004D6741">
        <w:rPr>
          <w:bCs/>
          <w:sz w:val="28"/>
          <w:szCs w:val="28"/>
          <w:lang w:val="uk-UA"/>
        </w:rPr>
        <w:t>рази</w:t>
      </w:r>
      <w:r w:rsidRPr="004D6741">
        <w:rPr>
          <w:sz w:val="28"/>
          <w:szCs w:val="28"/>
          <w:lang w:val="uk-UA"/>
        </w:rPr>
        <w:t xml:space="preserve"> на 6,27 %; р&lt;0,05</w:t>
      </w:r>
      <w:r w:rsidRPr="004D6741">
        <w:rPr>
          <w:bCs/>
          <w:color w:val="000000"/>
          <w:sz w:val="28"/>
          <w:szCs w:val="28"/>
          <w:lang w:val="uk-UA"/>
        </w:rPr>
        <w:t>) і піднімання в сід за 1 хв</w:t>
      </w:r>
      <w:r w:rsidRPr="004D6741">
        <w:rPr>
          <w:sz w:val="28"/>
          <w:szCs w:val="28"/>
          <w:lang w:val="uk-UA"/>
        </w:rPr>
        <w:t xml:space="preserve"> </w:t>
      </w:r>
      <w:r w:rsidRPr="004D6741">
        <w:rPr>
          <w:bCs/>
          <w:sz w:val="28"/>
          <w:szCs w:val="28"/>
          <w:lang w:val="uk-UA"/>
        </w:rPr>
        <w:t xml:space="preserve">– </w:t>
      </w:r>
      <w:r w:rsidRPr="004D6741">
        <w:rPr>
          <w:sz w:val="28"/>
          <w:szCs w:val="28"/>
          <w:lang w:val="uk-UA"/>
        </w:rPr>
        <w:t xml:space="preserve">з </w:t>
      </w:r>
      <w:r w:rsidRPr="004D6741">
        <w:rPr>
          <w:color w:val="000000"/>
          <w:sz w:val="28"/>
          <w:szCs w:val="28"/>
          <w:lang w:val="uk-UA"/>
        </w:rPr>
        <w:t>37,8</w:t>
      </w:r>
      <w:r w:rsidRPr="004D6741">
        <w:rPr>
          <w:sz w:val="28"/>
          <w:szCs w:val="28"/>
          <w:lang w:val="uk-UA"/>
        </w:rPr>
        <w:t xml:space="preserve">±0,58 </w:t>
      </w:r>
      <w:r w:rsidRPr="004D6741">
        <w:rPr>
          <w:bCs/>
          <w:sz w:val="28"/>
          <w:szCs w:val="28"/>
          <w:lang w:val="uk-UA"/>
        </w:rPr>
        <w:t>рази</w:t>
      </w:r>
      <w:r w:rsidRPr="004D6741">
        <w:rPr>
          <w:sz w:val="28"/>
          <w:szCs w:val="28"/>
          <w:lang w:val="uk-UA"/>
        </w:rPr>
        <w:t xml:space="preserve"> до </w:t>
      </w:r>
      <w:r w:rsidRPr="004D6741">
        <w:rPr>
          <w:color w:val="000000"/>
          <w:sz w:val="28"/>
          <w:szCs w:val="28"/>
          <w:lang w:val="uk-UA"/>
        </w:rPr>
        <w:t>41,7</w:t>
      </w:r>
      <w:r w:rsidRPr="004D6741">
        <w:rPr>
          <w:sz w:val="28"/>
          <w:szCs w:val="28"/>
          <w:lang w:val="uk-UA"/>
        </w:rPr>
        <w:t xml:space="preserve">±1,82 </w:t>
      </w:r>
      <w:r w:rsidRPr="004D6741">
        <w:rPr>
          <w:bCs/>
          <w:sz w:val="28"/>
          <w:szCs w:val="28"/>
          <w:lang w:val="uk-UA"/>
        </w:rPr>
        <w:t>рази</w:t>
      </w:r>
      <w:r w:rsidRPr="004D6741">
        <w:rPr>
          <w:sz w:val="28"/>
          <w:szCs w:val="28"/>
          <w:lang w:val="uk-UA"/>
        </w:rPr>
        <w:t xml:space="preserve"> на 10,32 %; р&lt;0,05) (табл. 3.10).  </w:t>
      </w:r>
    </w:p>
    <w:p w14:paraId="00EE666B" w14:textId="77777777" w:rsidR="00173239" w:rsidRPr="00173239" w:rsidRDefault="00173239" w:rsidP="00173239">
      <w:pPr>
        <w:spacing w:line="360" w:lineRule="auto"/>
        <w:jc w:val="right"/>
        <w:rPr>
          <w:sz w:val="28"/>
          <w:lang w:val="uk-UA"/>
        </w:rPr>
      </w:pPr>
      <w:r w:rsidRPr="00173239">
        <w:rPr>
          <w:sz w:val="28"/>
          <w:lang w:val="uk-UA"/>
        </w:rPr>
        <w:t>Таблиця 3.10</w:t>
      </w:r>
    </w:p>
    <w:p w14:paraId="54DBD1D7" w14:textId="2C60B2E4" w:rsidR="00173239" w:rsidRPr="004D6741" w:rsidRDefault="00173239" w:rsidP="004D6741">
      <w:pPr>
        <w:pStyle w:val="a5"/>
        <w:spacing w:line="360" w:lineRule="auto"/>
        <w:jc w:val="center"/>
        <w:rPr>
          <w:sz w:val="28"/>
          <w:szCs w:val="28"/>
          <w:lang w:val="uk-UA"/>
        </w:rPr>
      </w:pPr>
      <w:r w:rsidRPr="004D6741">
        <w:rPr>
          <w:sz w:val="28"/>
          <w:szCs w:val="28"/>
          <w:lang w:val="uk-UA"/>
        </w:rPr>
        <w:t xml:space="preserve">Динаміка розвитку показників фізичної підготовленості </w:t>
      </w:r>
      <w:r w:rsidR="004D6741" w:rsidRPr="004D6741">
        <w:rPr>
          <w:sz w:val="28"/>
          <w:szCs w:val="28"/>
          <w:lang w:val="uk-UA"/>
        </w:rPr>
        <w:t xml:space="preserve">хлопців </w:t>
      </w:r>
      <w:r w:rsidRPr="004D6741">
        <w:rPr>
          <w:sz w:val="28"/>
          <w:szCs w:val="28"/>
          <w:lang w:val="uk-UA"/>
        </w:rPr>
        <w:t>КГ протягом дослідження</w:t>
      </w:r>
    </w:p>
    <w:tbl>
      <w:tblPr>
        <w:tblStyle w:val="af4"/>
        <w:tblW w:w="0" w:type="auto"/>
        <w:tblLook w:val="04A0" w:firstRow="1" w:lastRow="0" w:firstColumn="1" w:lastColumn="0" w:noHBand="0" w:noVBand="1"/>
      </w:tblPr>
      <w:tblGrid>
        <w:gridCol w:w="3396"/>
        <w:gridCol w:w="993"/>
        <w:gridCol w:w="992"/>
        <w:gridCol w:w="996"/>
        <w:gridCol w:w="992"/>
        <w:gridCol w:w="992"/>
        <w:gridCol w:w="978"/>
      </w:tblGrid>
      <w:tr w:rsidR="00173239" w:rsidRPr="00173239" w14:paraId="202AE1D7" w14:textId="77777777" w:rsidTr="00DA0A67">
        <w:trPr>
          <w:trHeight w:val="603"/>
        </w:trPr>
        <w:tc>
          <w:tcPr>
            <w:tcW w:w="3396" w:type="dxa"/>
            <w:vMerge w:val="restart"/>
            <w:vAlign w:val="center"/>
          </w:tcPr>
          <w:p w14:paraId="100DFD1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985" w:type="dxa"/>
            <w:gridSpan w:val="2"/>
            <w:vAlign w:val="center"/>
          </w:tcPr>
          <w:p w14:paraId="03B28A49"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ПД</w:t>
            </w:r>
          </w:p>
        </w:tc>
        <w:tc>
          <w:tcPr>
            <w:tcW w:w="1988" w:type="dxa"/>
            <w:gridSpan w:val="2"/>
            <w:vAlign w:val="center"/>
          </w:tcPr>
          <w:p w14:paraId="736FD7D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КД</w:t>
            </w:r>
          </w:p>
        </w:tc>
        <w:tc>
          <w:tcPr>
            <w:tcW w:w="992" w:type="dxa"/>
            <w:vMerge w:val="restart"/>
            <w:vAlign w:val="center"/>
          </w:tcPr>
          <w:p w14:paraId="24B7BA88"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t</w:t>
            </w:r>
          </w:p>
        </w:tc>
        <w:tc>
          <w:tcPr>
            <w:tcW w:w="978" w:type="dxa"/>
            <w:vMerge w:val="restart"/>
            <w:vAlign w:val="center"/>
          </w:tcPr>
          <w:p w14:paraId="377BB711"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p</w:t>
            </w:r>
          </w:p>
        </w:tc>
      </w:tr>
      <w:tr w:rsidR="00173239" w:rsidRPr="00173239" w14:paraId="7C6D3303" w14:textId="77777777" w:rsidTr="00DA0A67">
        <w:trPr>
          <w:trHeight w:val="519"/>
        </w:trPr>
        <w:tc>
          <w:tcPr>
            <w:tcW w:w="3396" w:type="dxa"/>
            <w:vMerge/>
            <w:vAlign w:val="center"/>
          </w:tcPr>
          <w:p w14:paraId="2826C6B4"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p>
        </w:tc>
        <w:tc>
          <w:tcPr>
            <w:tcW w:w="993" w:type="dxa"/>
            <w:vAlign w:val="center"/>
          </w:tcPr>
          <w:p w14:paraId="72A1B9CF"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92" w:type="dxa"/>
            <w:vAlign w:val="center"/>
          </w:tcPr>
          <w:p w14:paraId="416232E9"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6" w:type="dxa"/>
            <w:vAlign w:val="center"/>
          </w:tcPr>
          <w:p w14:paraId="6F47E018"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92" w:type="dxa"/>
            <w:vAlign w:val="center"/>
          </w:tcPr>
          <w:p w14:paraId="336CF58D"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2" w:type="dxa"/>
            <w:vMerge/>
            <w:vAlign w:val="center"/>
          </w:tcPr>
          <w:p w14:paraId="7614ED5F" w14:textId="77777777" w:rsidR="00173239" w:rsidRPr="00173239" w:rsidRDefault="00173239" w:rsidP="00DA0A67">
            <w:pPr>
              <w:spacing w:line="360" w:lineRule="auto"/>
              <w:jc w:val="center"/>
              <w:rPr>
                <w:rFonts w:ascii="Times New Roman" w:hAnsi="Times New Roman" w:cs="Times New Roman"/>
                <w:bCs/>
                <w:sz w:val="28"/>
                <w:szCs w:val="28"/>
                <w:lang w:val="uk-UA"/>
              </w:rPr>
            </w:pPr>
          </w:p>
        </w:tc>
        <w:tc>
          <w:tcPr>
            <w:tcW w:w="978" w:type="dxa"/>
            <w:vMerge/>
            <w:vAlign w:val="center"/>
          </w:tcPr>
          <w:p w14:paraId="1BE35CD6" w14:textId="77777777" w:rsidR="00173239" w:rsidRPr="00173239" w:rsidRDefault="00173239" w:rsidP="00DA0A67">
            <w:pPr>
              <w:spacing w:line="360" w:lineRule="auto"/>
              <w:jc w:val="center"/>
              <w:rPr>
                <w:rFonts w:ascii="Times New Roman" w:hAnsi="Times New Roman" w:cs="Times New Roman"/>
                <w:sz w:val="28"/>
                <w:szCs w:val="28"/>
                <w:lang w:val="uk-UA"/>
              </w:rPr>
            </w:pPr>
          </w:p>
        </w:tc>
      </w:tr>
      <w:tr w:rsidR="00173239" w:rsidRPr="00173239" w14:paraId="73950419" w14:textId="77777777" w:rsidTr="00DA0A67">
        <w:trPr>
          <w:trHeight w:val="711"/>
        </w:trPr>
        <w:tc>
          <w:tcPr>
            <w:tcW w:w="3396" w:type="dxa"/>
            <w:vAlign w:val="center"/>
          </w:tcPr>
          <w:p w14:paraId="044AFFEA"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Біг  100 м, с</w:t>
            </w:r>
          </w:p>
        </w:tc>
        <w:tc>
          <w:tcPr>
            <w:tcW w:w="993" w:type="dxa"/>
            <w:vAlign w:val="center"/>
          </w:tcPr>
          <w:p w14:paraId="4C48775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15,2</w:t>
            </w:r>
          </w:p>
        </w:tc>
        <w:tc>
          <w:tcPr>
            <w:tcW w:w="992" w:type="dxa"/>
            <w:vAlign w:val="center"/>
          </w:tcPr>
          <w:p w14:paraId="1318364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0,15</w:t>
            </w:r>
          </w:p>
        </w:tc>
        <w:tc>
          <w:tcPr>
            <w:tcW w:w="996" w:type="dxa"/>
            <w:vAlign w:val="center"/>
          </w:tcPr>
          <w:p w14:paraId="22E80A0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92" w:type="dxa"/>
            <w:vAlign w:val="center"/>
          </w:tcPr>
          <w:p w14:paraId="3AD68C0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0,15</w:t>
            </w:r>
          </w:p>
        </w:tc>
        <w:tc>
          <w:tcPr>
            <w:tcW w:w="992" w:type="dxa"/>
            <w:vAlign w:val="center"/>
          </w:tcPr>
          <w:p w14:paraId="53C6092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1,89</w:t>
            </w:r>
          </w:p>
        </w:tc>
        <w:tc>
          <w:tcPr>
            <w:tcW w:w="978" w:type="dxa"/>
            <w:vAlign w:val="center"/>
          </w:tcPr>
          <w:p w14:paraId="6F5A3AF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1A2D00EE" w14:textId="77777777" w:rsidTr="00DA0A67">
        <w:trPr>
          <w:trHeight w:val="679"/>
        </w:trPr>
        <w:tc>
          <w:tcPr>
            <w:tcW w:w="3396" w:type="dxa"/>
            <w:vAlign w:val="center"/>
          </w:tcPr>
          <w:p w14:paraId="36CB225A"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Човниковий біг 4х9, с</w:t>
            </w:r>
          </w:p>
        </w:tc>
        <w:tc>
          <w:tcPr>
            <w:tcW w:w="993" w:type="dxa"/>
            <w:vAlign w:val="center"/>
          </w:tcPr>
          <w:p w14:paraId="29F1A67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10,4</w:t>
            </w:r>
          </w:p>
        </w:tc>
        <w:tc>
          <w:tcPr>
            <w:tcW w:w="992" w:type="dxa"/>
            <w:vAlign w:val="center"/>
          </w:tcPr>
          <w:p w14:paraId="368D1AC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0,21</w:t>
            </w:r>
          </w:p>
        </w:tc>
        <w:tc>
          <w:tcPr>
            <w:tcW w:w="996" w:type="dxa"/>
            <w:vAlign w:val="center"/>
          </w:tcPr>
          <w:p w14:paraId="5E48E017"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9,7</w:t>
            </w:r>
          </w:p>
        </w:tc>
        <w:tc>
          <w:tcPr>
            <w:tcW w:w="992" w:type="dxa"/>
            <w:vAlign w:val="center"/>
          </w:tcPr>
          <w:p w14:paraId="2CC9BB1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0,34</w:t>
            </w:r>
          </w:p>
        </w:tc>
        <w:tc>
          <w:tcPr>
            <w:tcW w:w="992" w:type="dxa"/>
            <w:vAlign w:val="center"/>
          </w:tcPr>
          <w:p w14:paraId="521BD21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1,75</w:t>
            </w:r>
          </w:p>
        </w:tc>
        <w:tc>
          <w:tcPr>
            <w:tcW w:w="978" w:type="dxa"/>
            <w:vAlign w:val="center"/>
          </w:tcPr>
          <w:p w14:paraId="1057FA60"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2CA542B7" w14:textId="77777777" w:rsidTr="00DA0A67">
        <w:trPr>
          <w:trHeight w:val="561"/>
        </w:trPr>
        <w:tc>
          <w:tcPr>
            <w:tcW w:w="3396" w:type="dxa"/>
            <w:vAlign w:val="center"/>
          </w:tcPr>
          <w:p w14:paraId="4B896BF3"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Згинання і розгинання рук в упорі лежачи, рази</w:t>
            </w:r>
          </w:p>
        </w:tc>
        <w:tc>
          <w:tcPr>
            <w:tcW w:w="993" w:type="dxa"/>
            <w:vAlign w:val="center"/>
          </w:tcPr>
          <w:p w14:paraId="71FF19A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30,3</w:t>
            </w:r>
          </w:p>
        </w:tc>
        <w:tc>
          <w:tcPr>
            <w:tcW w:w="992" w:type="dxa"/>
            <w:vAlign w:val="center"/>
          </w:tcPr>
          <w:p w14:paraId="6288D7D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0,36</w:t>
            </w:r>
          </w:p>
        </w:tc>
        <w:tc>
          <w:tcPr>
            <w:tcW w:w="996" w:type="dxa"/>
            <w:vAlign w:val="center"/>
          </w:tcPr>
          <w:p w14:paraId="36CE273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32,2</w:t>
            </w:r>
          </w:p>
        </w:tc>
        <w:tc>
          <w:tcPr>
            <w:tcW w:w="992" w:type="dxa"/>
            <w:vAlign w:val="center"/>
          </w:tcPr>
          <w:p w14:paraId="1DC2E1A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0,75</w:t>
            </w:r>
          </w:p>
        </w:tc>
        <w:tc>
          <w:tcPr>
            <w:tcW w:w="992" w:type="dxa"/>
            <w:vAlign w:val="center"/>
          </w:tcPr>
          <w:p w14:paraId="58570BB2"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2,28</w:t>
            </w:r>
          </w:p>
        </w:tc>
        <w:tc>
          <w:tcPr>
            <w:tcW w:w="978" w:type="dxa"/>
            <w:vAlign w:val="center"/>
          </w:tcPr>
          <w:p w14:paraId="1E68919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&lt;0,05</w:t>
            </w:r>
          </w:p>
        </w:tc>
      </w:tr>
      <w:tr w:rsidR="00173239" w:rsidRPr="00173239" w14:paraId="39F2B535" w14:textId="77777777" w:rsidTr="00DA0A67">
        <w:tc>
          <w:tcPr>
            <w:tcW w:w="3396" w:type="dxa"/>
            <w:vAlign w:val="center"/>
          </w:tcPr>
          <w:p w14:paraId="5AFD348E"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Нахил тулуба вперед з положення сидячи, см</w:t>
            </w:r>
          </w:p>
        </w:tc>
        <w:tc>
          <w:tcPr>
            <w:tcW w:w="993" w:type="dxa"/>
            <w:vAlign w:val="center"/>
          </w:tcPr>
          <w:p w14:paraId="3ED60FC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15,3</w:t>
            </w:r>
          </w:p>
        </w:tc>
        <w:tc>
          <w:tcPr>
            <w:tcW w:w="992" w:type="dxa"/>
            <w:vAlign w:val="center"/>
          </w:tcPr>
          <w:p w14:paraId="3527A66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1,12</w:t>
            </w:r>
          </w:p>
        </w:tc>
        <w:tc>
          <w:tcPr>
            <w:tcW w:w="996" w:type="dxa"/>
            <w:vAlign w:val="center"/>
          </w:tcPr>
          <w:p w14:paraId="4D285D5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16,1</w:t>
            </w:r>
          </w:p>
        </w:tc>
        <w:tc>
          <w:tcPr>
            <w:tcW w:w="992" w:type="dxa"/>
            <w:vAlign w:val="center"/>
          </w:tcPr>
          <w:p w14:paraId="2092BAB7"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1,19</w:t>
            </w:r>
          </w:p>
        </w:tc>
        <w:tc>
          <w:tcPr>
            <w:tcW w:w="992" w:type="dxa"/>
            <w:vAlign w:val="center"/>
          </w:tcPr>
          <w:p w14:paraId="3811B09C"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0,49</w:t>
            </w:r>
          </w:p>
        </w:tc>
        <w:tc>
          <w:tcPr>
            <w:tcW w:w="978" w:type="dxa"/>
            <w:vAlign w:val="center"/>
          </w:tcPr>
          <w:p w14:paraId="19B11802"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32AC9537" w14:textId="77777777" w:rsidTr="00DA0A67">
        <w:trPr>
          <w:trHeight w:val="447"/>
        </w:trPr>
        <w:tc>
          <w:tcPr>
            <w:tcW w:w="3396" w:type="dxa"/>
            <w:vAlign w:val="center"/>
          </w:tcPr>
          <w:p w14:paraId="2F1E79BD"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Стрибок у довжину  з місця, см</w:t>
            </w:r>
          </w:p>
        </w:tc>
        <w:tc>
          <w:tcPr>
            <w:tcW w:w="993" w:type="dxa"/>
            <w:vAlign w:val="center"/>
          </w:tcPr>
          <w:p w14:paraId="3F31061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193,90</w:t>
            </w:r>
          </w:p>
        </w:tc>
        <w:tc>
          <w:tcPr>
            <w:tcW w:w="992" w:type="dxa"/>
            <w:vAlign w:val="center"/>
          </w:tcPr>
          <w:p w14:paraId="56C2EC8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3,23</w:t>
            </w:r>
          </w:p>
        </w:tc>
        <w:tc>
          <w:tcPr>
            <w:tcW w:w="996" w:type="dxa"/>
            <w:vAlign w:val="center"/>
          </w:tcPr>
          <w:p w14:paraId="0EF7F66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197,64</w:t>
            </w:r>
          </w:p>
        </w:tc>
        <w:tc>
          <w:tcPr>
            <w:tcW w:w="992" w:type="dxa"/>
            <w:vAlign w:val="center"/>
          </w:tcPr>
          <w:p w14:paraId="59B438E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2,44</w:t>
            </w:r>
          </w:p>
        </w:tc>
        <w:tc>
          <w:tcPr>
            <w:tcW w:w="992" w:type="dxa"/>
            <w:vAlign w:val="center"/>
          </w:tcPr>
          <w:p w14:paraId="71F73F25"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0,92</w:t>
            </w:r>
          </w:p>
        </w:tc>
        <w:tc>
          <w:tcPr>
            <w:tcW w:w="978" w:type="dxa"/>
            <w:vAlign w:val="center"/>
          </w:tcPr>
          <w:p w14:paraId="353E50C0"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&gt;0,05</w:t>
            </w:r>
          </w:p>
        </w:tc>
      </w:tr>
      <w:tr w:rsidR="00173239" w:rsidRPr="00173239" w14:paraId="3DA4EAD3" w14:textId="77777777" w:rsidTr="00DA0A67">
        <w:trPr>
          <w:trHeight w:val="475"/>
        </w:trPr>
        <w:tc>
          <w:tcPr>
            <w:tcW w:w="3396" w:type="dxa"/>
            <w:vAlign w:val="center"/>
          </w:tcPr>
          <w:p w14:paraId="21E5330D"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Піднімання в сід за 1 хв, рази</w:t>
            </w:r>
          </w:p>
        </w:tc>
        <w:tc>
          <w:tcPr>
            <w:tcW w:w="993" w:type="dxa"/>
            <w:vAlign w:val="center"/>
          </w:tcPr>
          <w:p w14:paraId="70E44BE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37,8</w:t>
            </w:r>
          </w:p>
        </w:tc>
        <w:tc>
          <w:tcPr>
            <w:tcW w:w="992" w:type="dxa"/>
            <w:vAlign w:val="center"/>
          </w:tcPr>
          <w:p w14:paraId="01415A2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0,58</w:t>
            </w:r>
          </w:p>
        </w:tc>
        <w:tc>
          <w:tcPr>
            <w:tcW w:w="996" w:type="dxa"/>
            <w:vAlign w:val="center"/>
          </w:tcPr>
          <w:p w14:paraId="432D4817"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41,7</w:t>
            </w:r>
          </w:p>
        </w:tc>
        <w:tc>
          <w:tcPr>
            <w:tcW w:w="992" w:type="dxa"/>
            <w:vAlign w:val="center"/>
          </w:tcPr>
          <w:p w14:paraId="3B3368B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1,82</w:t>
            </w:r>
          </w:p>
        </w:tc>
        <w:tc>
          <w:tcPr>
            <w:tcW w:w="992" w:type="dxa"/>
            <w:vAlign w:val="center"/>
          </w:tcPr>
          <w:p w14:paraId="3E45B316"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2,04</w:t>
            </w:r>
          </w:p>
        </w:tc>
        <w:tc>
          <w:tcPr>
            <w:tcW w:w="978" w:type="dxa"/>
            <w:vAlign w:val="center"/>
          </w:tcPr>
          <w:p w14:paraId="12F4351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&lt;0,05</w:t>
            </w:r>
          </w:p>
        </w:tc>
      </w:tr>
      <w:tr w:rsidR="00173239" w:rsidRPr="00173239" w14:paraId="5D1C12C9" w14:textId="77777777" w:rsidTr="00DA0A67">
        <w:trPr>
          <w:trHeight w:val="786"/>
        </w:trPr>
        <w:tc>
          <w:tcPr>
            <w:tcW w:w="3396" w:type="dxa"/>
            <w:vAlign w:val="center"/>
          </w:tcPr>
          <w:p w14:paraId="7AD18115"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Вис на зігнутих руках, с</w:t>
            </w:r>
          </w:p>
        </w:tc>
        <w:tc>
          <w:tcPr>
            <w:tcW w:w="993" w:type="dxa"/>
            <w:vAlign w:val="center"/>
          </w:tcPr>
          <w:p w14:paraId="5251FA1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33,4</w:t>
            </w:r>
          </w:p>
        </w:tc>
        <w:tc>
          <w:tcPr>
            <w:tcW w:w="992" w:type="dxa"/>
            <w:vAlign w:val="center"/>
          </w:tcPr>
          <w:p w14:paraId="2DF3265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0,32</w:t>
            </w:r>
          </w:p>
        </w:tc>
        <w:tc>
          <w:tcPr>
            <w:tcW w:w="996" w:type="dxa"/>
            <w:vAlign w:val="center"/>
          </w:tcPr>
          <w:p w14:paraId="641261A5"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35,3</w:t>
            </w:r>
          </w:p>
        </w:tc>
        <w:tc>
          <w:tcPr>
            <w:tcW w:w="992" w:type="dxa"/>
            <w:vAlign w:val="center"/>
          </w:tcPr>
          <w:p w14:paraId="3038DDD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92" w:type="dxa"/>
            <w:vAlign w:val="center"/>
          </w:tcPr>
          <w:p w14:paraId="10A283D4"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1,25</w:t>
            </w:r>
          </w:p>
        </w:tc>
        <w:tc>
          <w:tcPr>
            <w:tcW w:w="978" w:type="dxa"/>
            <w:vAlign w:val="center"/>
          </w:tcPr>
          <w:p w14:paraId="45A81AE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&gt;0,05</w:t>
            </w:r>
          </w:p>
        </w:tc>
      </w:tr>
    </w:tbl>
    <w:p w14:paraId="19099C30" w14:textId="77777777" w:rsidR="00173239" w:rsidRPr="00173239" w:rsidRDefault="00173239" w:rsidP="00173239">
      <w:pPr>
        <w:pStyle w:val="a5"/>
        <w:rPr>
          <w:sz w:val="19"/>
          <w:lang w:val="uk-UA"/>
        </w:rPr>
      </w:pPr>
    </w:p>
    <w:p w14:paraId="20B997E2" w14:textId="77777777" w:rsidR="00173239" w:rsidRPr="004D6741" w:rsidRDefault="00173239" w:rsidP="004D6741">
      <w:pPr>
        <w:pStyle w:val="a5"/>
        <w:spacing w:after="0" w:line="360" w:lineRule="auto"/>
        <w:ind w:firstLine="709"/>
        <w:jc w:val="both"/>
        <w:rPr>
          <w:iCs/>
          <w:sz w:val="28"/>
          <w:szCs w:val="28"/>
          <w:lang w:val="uk-UA"/>
        </w:rPr>
      </w:pPr>
      <w:r w:rsidRPr="004D6741">
        <w:rPr>
          <w:sz w:val="28"/>
          <w:szCs w:val="28"/>
          <w:lang w:val="uk-UA"/>
        </w:rPr>
        <w:t xml:space="preserve">Недостовірне покращення відбулось за показниками: </w:t>
      </w:r>
      <w:r w:rsidRPr="004D6741">
        <w:rPr>
          <w:bCs/>
          <w:color w:val="000000"/>
          <w:sz w:val="28"/>
          <w:szCs w:val="28"/>
          <w:lang w:val="uk-UA"/>
        </w:rPr>
        <w:t>біг  100 м</w:t>
      </w:r>
      <w:r w:rsidRPr="004D6741">
        <w:rPr>
          <w:sz w:val="28"/>
          <w:szCs w:val="28"/>
          <w:lang w:val="uk-UA"/>
        </w:rPr>
        <w:t xml:space="preserve"> –                           з 15,2±0,15 с до 14,8±0,15 с на 2,63 %; </w:t>
      </w:r>
      <w:r w:rsidRPr="004D6741">
        <w:rPr>
          <w:bCs/>
          <w:sz w:val="28"/>
          <w:szCs w:val="28"/>
          <w:lang w:val="uk-UA"/>
        </w:rPr>
        <w:t>ч</w:t>
      </w:r>
      <w:r w:rsidRPr="004D6741">
        <w:rPr>
          <w:sz w:val="28"/>
          <w:szCs w:val="28"/>
          <w:lang w:val="uk-UA"/>
        </w:rPr>
        <w:t>овниковий біг 4x9 м –</w:t>
      </w:r>
      <w:r w:rsidRPr="004D6741">
        <w:rPr>
          <w:bCs/>
          <w:sz w:val="28"/>
          <w:szCs w:val="28"/>
          <w:lang w:val="uk-UA"/>
        </w:rPr>
        <w:t xml:space="preserve"> </w:t>
      </w:r>
      <w:r w:rsidRPr="004D6741">
        <w:rPr>
          <w:sz w:val="28"/>
          <w:szCs w:val="28"/>
          <w:lang w:val="uk-UA"/>
        </w:rPr>
        <w:t>з 10,4±0,21 с до 9,7±0,34 с на 6,73 %</w:t>
      </w:r>
      <w:r w:rsidRPr="004D6741">
        <w:rPr>
          <w:bCs/>
          <w:sz w:val="28"/>
          <w:szCs w:val="28"/>
          <w:lang w:val="uk-UA"/>
        </w:rPr>
        <w:t>;</w:t>
      </w:r>
      <w:r w:rsidRPr="004D6741">
        <w:rPr>
          <w:iCs/>
          <w:sz w:val="28"/>
          <w:szCs w:val="28"/>
          <w:lang w:val="uk-UA"/>
        </w:rPr>
        <w:t xml:space="preserve">  </w:t>
      </w:r>
      <w:r w:rsidRPr="004D6741">
        <w:rPr>
          <w:bCs/>
          <w:sz w:val="28"/>
          <w:szCs w:val="28"/>
          <w:lang w:val="uk-UA"/>
        </w:rPr>
        <w:t>нахил тулубу вперед із положення сидячі –</w:t>
      </w:r>
      <w:r w:rsidRPr="004D6741">
        <w:rPr>
          <w:sz w:val="28"/>
          <w:szCs w:val="28"/>
          <w:lang w:val="uk-UA"/>
        </w:rPr>
        <w:t xml:space="preserve"> з </w:t>
      </w:r>
      <w:r w:rsidRPr="004D6741">
        <w:rPr>
          <w:color w:val="000000"/>
          <w:sz w:val="28"/>
          <w:szCs w:val="28"/>
          <w:lang w:val="uk-UA"/>
        </w:rPr>
        <w:t>15,3</w:t>
      </w:r>
      <w:r w:rsidRPr="004D6741">
        <w:rPr>
          <w:sz w:val="28"/>
          <w:szCs w:val="28"/>
          <w:lang w:val="uk-UA"/>
        </w:rPr>
        <w:t>±</w:t>
      </w:r>
      <w:r w:rsidRPr="004D6741">
        <w:rPr>
          <w:color w:val="000000"/>
          <w:sz w:val="28"/>
          <w:szCs w:val="28"/>
          <w:lang w:val="uk-UA"/>
        </w:rPr>
        <w:t xml:space="preserve">1,12 </w:t>
      </w:r>
      <w:r w:rsidRPr="004D6741">
        <w:rPr>
          <w:bCs/>
          <w:sz w:val="28"/>
          <w:szCs w:val="28"/>
          <w:lang w:val="uk-UA"/>
        </w:rPr>
        <w:t xml:space="preserve">см </w:t>
      </w:r>
      <w:r w:rsidRPr="004D6741">
        <w:rPr>
          <w:sz w:val="28"/>
          <w:szCs w:val="28"/>
          <w:lang w:val="uk-UA"/>
        </w:rPr>
        <w:t xml:space="preserve">до </w:t>
      </w:r>
      <w:r w:rsidRPr="004D6741">
        <w:rPr>
          <w:color w:val="000000"/>
          <w:sz w:val="28"/>
          <w:szCs w:val="28"/>
          <w:lang w:val="uk-UA"/>
        </w:rPr>
        <w:t>16,1</w:t>
      </w:r>
      <w:r w:rsidRPr="004D6741">
        <w:rPr>
          <w:sz w:val="28"/>
          <w:szCs w:val="28"/>
          <w:lang w:val="uk-UA"/>
        </w:rPr>
        <w:t>±</w:t>
      </w:r>
      <w:r w:rsidRPr="004D6741">
        <w:rPr>
          <w:color w:val="000000"/>
          <w:sz w:val="28"/>
          <w:szCs w:val="28"/>
          <w:lang w:val="uk-UA"/>
        </w:rPr>
        <w:t xml:space="preserve">1,19 </w:t>
      </w:r>
      <w:r w:rsidRPr="004D6741">
        <w:rPr>
          <w:sz w:val="28"/>
          <w:szCs w:val="28"/>
          <w:lang w:val="uk-UA"/>
        </w:rPr>
        <w:t>см на 5,23 %</w:t>
      </w:r>
      <w:r w:rsidRPr="004D6741">
        <w:rPr>
          <w:bCs/>
          <w:sz w:val="28"/>
          <w:szCs w:val="28"/>
          <w:lang w:val="uk-UA"/>
        </w:rPr>
        <w:t>;</w:t>
      </w:r>
      <w:r w:rsidRPr="004D6741">
        <w:rPr>
          <w:iCs/>
          <w:sz w:val="28"/>
          <w:szCs w:val="28"/>
          <w:lang w:val="uk-UA"/>
        </w:rPr>
        <w:t xml:space="preserve">  </w:t>
      </w:r>
      <w:r w:rsidRPr="004D6741">
        <w:rPr>
          <w:bCs/>
          <w:sz w:val="28"/>
          <w:szCs w:val="28"/>
          <w:lang w:val="uk-UA"/>
        </w:rPr>
        <w:t xml:space="preserve"> стрибок у довжину з місця –</w:t>
      </w:r>
      <w:r w:rsidRPr="004D6741">
        <w:rPr>
          <w:sz w:val="28"/>
          <w:szCs w:val="28"/>
          <w:lang w:val="uk-UA"/>
        </w:rPr>
        <w:t xml:space="preserve"> з </w:t>
      </w:r>
      <w:r w:rsidRPr="004D6741">
        <w:rPr>
          <w:color w:val="000000"/>
          <w:sz w:val="28"/>
          <w:szCs w:val="28"/>
          <w:lang w:val="uk-UA"/>
        </w:rPr>
        <w:t>193,9</w:t>
      </w:r>
      <w:r w:rsidRPr="004D6741">
        <w:rPr>
          <w:sz w:val="28"/>
          <w:szCs w:val="28"/>
          <w:lang w:val="uk-UA"/>
        </w:rPr>
        <w:t>±</w:t>
      </w:r>
      <w:r w:rsidRPr="004D6741">
        <w:rPr>
          <w:color w:val="000000"/>
          <w:sz w:val="28"/>
          <w:szCs w:val="28"/>
          <w:lang w:val="uk-UA"/>
        </w:rPr>
        <w:t xml:space="preserve">3,23 </w:t>
      </w:r>
      <w:r w:rsidRPr="004D6741">
        <w:rPr>
          <w:bCs/>
          <w:sz w:val="28"/>
          <w:szCs w:val="28"/>
          <w:lang w:val="uk-UA"/>
        </w:rPr>
        <w:t xml:space="preserve">см </w:t>
      </w:r>
      <w:r w:rsidRPr="004D6741">
        <w:rPr>
          <w:sz w:val="28"/>
          <w:szCs w:val="28"/>
          <w:lang w:val="uk-UA"/>
        </w:rPr>
        <w:lastRenderedPageBreak/>
        <w:t xml:space="preserve">до </w:t>
      </w:r>
      <w:r w:rsidRPr="004D6741">
        <w:rPr>
          <w:color w:val="000000"/>
          <w:sz w:val="28"/>
          <w:szCs w:val="28"/>
          <w:lang w:val="uk-UA"/>
        </w:rPr>
        <w:t>197,64</w:t>
      </w:r>
      <w:r w:rsidRPr="004D6741">
        <w:rPr>
          <w:sz w:val="28"/>
          <w:szCs w:val="28"/>
          <w:lang w:val="uk-UA"/>
        </w:rPr>
        <w:t>±</w:t>
      </w:r>
      <w:r w:rsidRPr="004D6741">
        <w:rPr>
          <w:color w:val="000000"/>
          <w:sz w:val="28"/>
          <w:szCs w:val="28"/>
          <w:lang w:val="uk-UA"/>
        </w:rPr>
        <w:t xml:space="preserve">2,44 </w:t>
      </w:r>
      <w:r w:rsidRPr="004D6741">
        <w:rPr>
          <w:sz w:val="28"/>
          <w:szCs w:val="28"/>
          <w:lang w:val="uk-UA"/>
        </w:rPr>
        <w:t>см на 1,93 %</w:t>
      </w:r>
      <w:r w:rsidRPr="004D6741">
        <w:rPr>
          <w:bCs/>
          <w:sz w:val="28"/>
          <w:szCs w:val="28"/>
          <w:lang w:val="uk-UA"/>
        </w:rPr>
        <w:t>;</w:t>
      </w:r>
      <w:r w:rsidRPr="004D6741">
        <w:rPr>
          <w:iCs/>
          <w:sz w:val="28"/>
          <w:szCs w:val="28"/>
          <w:lang w:val="uk-UA"/>
        </w:rPr>
        <w:t xml:space="preserve"> </w:t>
      </w:r>
      <w:r w:rsidRPr="004D6741">
        <w:rPr>
          <w:sz w:val="28"/>
          <w:szCs w:val="28"/>
          <w:lang w:val="uk-UA"/>
        </w:rPr>
        <w:t xml:space="preserve">вис на зігнутих руках – з 33,4±0,32 </w:t>
      </w:r>
      <w:r w:rsidRPr="004D6741">
        <w:rPr>
          <w:bCs/>
          <w:sz w:val="28"/>
          <w:szCs w:val="28"/>
          <w:lang w:val="uk-UA"/>
        </w:rPr>
        <w:t>с</w:t>
      </w:r>
      <w:r w:rsidRPr="004D6741">
        <w:rPr>
          <w:sz w:val="28"/>
          <w:szCs w:val="28"/>
          <w:lang w:val="uk-UA"/>
        </w:rPr>
        <w:t xml:space="preserve"> до 35,3±1,48 </w:t>
      </w:r>
      <w:r w:rsidRPr="004D6741">
        <w:rPr>
          <w:bCs/>
          <w:sz w:val="28"/>
          <w:szCs w:val="28"/>
          <w:lang w:val="uk-UA"/>
        </w:rPr>
        <w:t>с</w:t>
      </w:r>
      <w:r w:rsidRPr="004D6741">
        <w:rPr>
          <w:sz w:val="28"/>
          <w:szCs w:val="28"/>
          <w:lang w:val="uk-UA"/>
        </w:rPr>
        <w:t xml:space="preserve"> на 5,69 % (табл. 3.10).</w:t>
      </w:r>
    </w:p>
    <w:p w14:paraId="0B0486A8" w14:textId="4E92EE7A" w:rsidR="00173239" w:rsidRPr="004D6741" w:rsidRDefault="00173239" w:rsidP="004D6741">
      <w:pPr>
        <w:pStyle w:val="a5"/>
        <w:spacing w:after="0" w:line="360" w:lineRule="auto"/>
        <w:ind w:firstLine="709"/>
        <w:jc w:val="both"/>
        <w:rPr>
          <w:sz w:val="28"/>
          <w:szCs w:val="28"/>
          <w:lang w:val="uk-UA"/>
        </w:rPr>
      </w:pPr>
      <w:r w:rsidRPr="004D6741">
        <w:rPr>
          <w:sz w:val="28"/>
          <w:szCs w:val="28"/>
          <w:lang w:val="uk-UA"/>
        </w:rPr>
        <w:t xml:space="preserve">Таким чином, наведені вище результати дали змогу порівняти ефективність чинної програми з фізичного виховання та секційних занять з </w:t>
      </w:r>
      <w:r w:rsidR="004D6741">
        <w:rPr>
          <w:sz w:val="28"/>
          <w:szCs w:val="28"/>
          <w:lang w:val="uk-UA"/>
        </w:rPr>
        <w:t>фут</w:t>
      </w:r>
      <w:r w:rsidRPr="004D6741">
        <w:rPr>
          <w:sz w:val="28"/>
          <w:szCs w:val="28"/>
          <w:lang w:val="uk-UA"/>
        </w:rPr>
        <w:t xml:space="preserve">болу, й простежити динаміку розвитку показників фізичної підготовленості </w:t>
      </w:r>
      <w:r w:rsidR="004D6741" w:rsidRPr="004D6741">
        <w:rPr>
          <w:sz w:val="28"/>
          <w:szCs w:val="28"/>
          <w:lang w:val="uk-UA"/>
        </w:rPr>
        <w:t xml:space="preserve">хлопців </w:t>
      </w:r>
      <w:r w:rsidRPr="004D6741">
        <w:rPr>
          <w:sz w:val="28"/>
          <w:szCs w:val="28"/>
          <w:lang w:val="uk-UA"/>
        </w:rPr>
        <w:t xml:space="preserve">протягом дослідження. Отже у таблиці 3.11 приведені прикінцеві дані обох груп </w:t>
      </w:r>
      <w:r w:rsidR="004D6741" w:rsidRPr="004D6741">
        <w:rPr>
          <w:sz w:val="28"/>
          <w:szCs w:val="28"/>
          <w:lang w:val="uk-UA"/>
        </w:rPr>
        <w:t>хлопців</w:t>
      </w:r>
      <w:r w:rsidRPr="004D6741">
        <w:rPr>
          <w:sz w:val="28"/>
          <w:szCs w:val="28"/>
          <w:lang w:val="uk-UA"/>
        </w:rPr>
        <w:t>.</w:t>
      </w:r>
    </w:p>
    <w:p w14:paraId="47AE8E6F" w14:textId="77777777" w:rsidR="00173239" w:rsidRPr="00173239" w:rsidRDefault="00173239" w:rsidP="00173239">
      <w:pPr>
        <w:spacing w:line="360" w:lineRule="auto"/>
        <w:jc w:val="right"/>
        <w:rPr>
          <w:sz w:val="28"/>
          <w:lang w:val="uk-UA"/>
        </w:rPr>
      </w:pPr>
      <w:r w:rsidRPr="00173239">
        <w:rPr>
          <w:sz w:val="28"/>
          <w:lang w:val="uk-UA"/>
        </w:rPr>
        <w:t>Таблиця 3.11</w:t>
      </w:r>
    </w:p>
    <w:p w14:paraId="0E9B0308" w14:textId="1426FE4B" w:rsidR="00173239" w:rsidRPr="004D6741" w:rsidRDefault="00173239" w:rsidP="004D6741">
      <w:pPr>
        <w:pStyle w:val="a5"/>
        <w:spacing w:line="360" w:lineRule="auto"/>
        <w:jc w:val="center"/>
        <w:rPr>
          <w:sz w:val="28"/>
          <w:szCs w:val="28"/>
          <w:lang w:val="uk-UA"/>
        </w:rPr>
      </w:pPr>
      <w:r w:rsidRPr="004D6741">
        <w:rPr>
          <w:sz w:val="28"/>
          <w:szCs w:val="28"/>
          <w:lang w:val="uk-UA"/>
        </w:rPr>
        <w:t xml:space="preserve">Порівняння прикінцевих показників фізичної підготовленості </w:t>
      </w:r>
      <w:r w:rsidR="004D6741" w:rsidRPr="004D6741">
        <w:rPr>
          <w:sz w:val="28"/>
          <w:szCs w:val="28"/>
          <w:lang w:val="uk-UA"/>
        </w:rPr>
        <w:t xml:space="preserve">хлопців </w:t>
      </w:r>
      <w:r w:rsidRPr="004D6741">
        <w:rPr>
          <w:sz w:val="28"/>
          <w:szCs w:val="28"/>
          <w:lang w:val="uk-UA"/>
        </w:rPr>
        <w:t>протягом дослідження</w:t>
      </w:r>
    </w:p>
    <w:tbl>
      <w:tblPr>
        <w:tblStyle w:val="af4"/>
        <w:tblW w:w="0" w:type="auto"/>
        <w:tblLook w:val="04A0" w:firstRow="1" w:lastRow="0" w:firstColumn="1" w:lastColumn="0" w:noHBand="0" w:noVBand="1"/>
      </w:tblPr>
      <w:tblGrid>
        <w:gridCol w:w="3378"/>
        <w:gridCol w:w="993"/>
        <w:gridCol w:w="989"/>
        <w:gridCol w:w="996"/>
        <w:gridCol w:w="989"/>
        <w:gridCol w:w="990"/>
        <w:gridCol w:w="1004"/>
      </w:tblGrid>
      <w:tr w:rsidR="00173239" w:rsidRPr="00173239" w14:paraId="64789F59" w14:textId="77777777" w:rsidTr="00DA0A67">
        <w:trPr>
          <w:trHeight w:val="467"/>
        </w:trPr>
        <w:tc>
          <w:tcPr>
            <w:tcW w:w="3378" w:type="dxa"/>
            <w:vMerge w:val="restart"/>
            <w:vAlign w:val="center"/>
          </w:tcPr>
          <w:p w14:paraId="6BD0010D"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Показники</w:t>
            </w:r>
          </w:p>
        </w:tc>
        <w:tc>
          <w:tcPr>
            <w:tcW w:w="1982" w:type="dxa"/>
            <w:gridSpan w:val="2"/>
            <w:vAlign w:val="center"/>
          </w:tcPr>
          <w:p w14:paraId="25C543F0"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ЕГ</w:t>
            </w:r>
          </w:p>
        </w:tc>
        <w:tc>
          <w:tcPr>
            <w:tcW w:w="1985" w:type="dxa"/>
            <w:gridSpan w:val="2"/>
            <w:vAlign w:val="center"/>
          </w:tcPr>
          <w:p w14:paraId="1BCC1D8A"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КГ</w:t>
            </w:r>
          </w:p>
        </w:tc>
        <w:tc>
          <w:tcPr>
            <w:tcW w:w="990" w:type="dxa"/>
            <w:vMerge w:val="restart"/>
            <w:vAlign w:val="center"/>
          </w:tcPr>
          <w:p w14:paraId="0095F853"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t</w:t>
            </w:r>
          </w:p>
        </w:tc>
        <w:tc>
          <w:tcPr>
            <w:tcW w:w="1004" w:type="dxa"/>
            <w:vMerge w:val="restart"/>
            <w:vAlign w:val="center"/>
          </w:tcPr>
          <w:p w14:paraId="14643CAE" w14:textId="77777777" w:rsidR="00173239" w:rsidRPr="00173239" w:rsidRDefault="00173239" w:rsidP="00DA0A67">
            <w:pPr>
              <w:spacing w:line="360" w:lineRule="auto"/>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p</w:t>
            </w:r>
          </w:p>
        </w:tc>
      </w:tr>
      <w:tr w:rsidR="00173239" w:rsidRPr="00173239" w14:paraId="33C65F34" w14:textId="77777777" w:rsidTr="00DA0A67">
        <w:trPr>
          <w:trHeight w:val="419"/>
        </w:trPr>
        <w:tc>
          <w:tcPr>
            <w:tcW w:w="3378" w:type="dxa"/>
            <w:vMerge/>
            <w:vAlign w:val="center"/>
          </w:tcPr>
          <w:p w14:paraId="02861142"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p>
        </w:tc>
        <w:tc>
          <w:tcPr>
            <w:tcW w:w="993" w:type="dxa"/>
            <w:vAlign w:val="center"/>
          </w:tcPr>
          <w:p w14:paraId="6C50CCC4"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72CC7975"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6" w:type="dxa"/>
            <w:vAlign w:val="center"/>
          </w:tcPr>
          <w:p w14:paraId="295C70D2"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Х</w:t>
            </w:r>
          </w:p>
        </w:tc>
        <w:tc>
          <w:tcPr>
            <w:tcW w:w="989" w:type="dxa"/>
            <w:vAlign w:val="center"/>
          </w:tcPr>
          <w:p w14:paraId="5A60F0BE" w14:textId="77777777" w:rsidR="00173239" w:rsidRPr="00173239" w:rsidRDefault="00173239" w:rsidP="00DA0A67">
            <w:pPr>
              <w:spacing w:line="360" w:lineRule="auto"/>
              <w:jc w:val="center"/>
              <w:rPr>
                <w:rFonts w:ascii="Times New Roman" w:hAnsi="Times New Roman" w:cs="Times New Roman"/>
                <w:color w:val="000000"/>
                <w:sz w:val="28"/>
                <w:szCs w:val="28"/>
                <w:lang w:val="uk-UA"/>
              </w:rPr>
            </w:pPr>
            <w:r w:rsidRPr="00173239">
              <w:rPr>
                <w:rFonts w:ascii="Times New Roman" w:hAnsi="Times New Roman" w:cs="Times New Roman"/>
                <w:sz w:val="28"/>
                <w:szCs w:val="28"/>
                <w:lang w:val="uk-UA"/>
              </w:rPr>
              <w:t>m</w:t>
            </w:r>
          </w:p>
        </w:tc>
        <w:tc>
          <w:tcPr>
            <w:tcW w:w="990" w:type="dxa"/>
            <w:vMerge/>
            <w:vAlign w:val="center"/>
          </w:tcPr>
          <w:p w14:paraId="54009BAA" w14:textId="77777777" w:rsidR="00173239" w:rsidRPr="00173239" w:rsidRDefault="00173239" w:rsidP="00DA0A67">
            <w:pPr>
              <w:spacing w:line="360" w:lineRule="auto"/>
              <w:jc w:val="center"/>
              <w:rPr>
                <w:rFonts w:ascii="Times New Roman" w:hAnsi="Times New Roman" w:cs="Times New Roman"/>
                <w:bCs/>
                <w:sz w:val="28"/>
                <w:szCs w:val="28"/>
                <w:lang w:val="uk-UA"/>
              </w:rPr>
            </w:pPr>
          </w:p>
        </w:tc>
        <w:tc>
          <w:tcPr>
            <w:tcW w:w="1004" w:type="dxa"/>
            <w:vMerge/>
            <w:vAlign w:val="center"/>
          </w:tcPr>
          <w:p w14:paraId="36609F27" w14:textId="77777777" w:rsidR="00173239" w:rsidRPr="00173239" w:rsidRDefault="00173239" w:rsidP="00DA0A67">
            <w:pPr>
              <w:spacing w:line="360" w:lineRule="auto"/>
              <w:jc w:val="center"/>
              <w:rPr>
                <w:rFonts w:ascii="Times New Roman" w:hAnsi="Times New Roman" w:cs="Times New Roman"/>
                <w:sz w:val="28"/>
                <w:szCs w:val="28"/>
                <w:lang w:val="uk-UA"/>
              </w:rPr>
            </w:pPr>
          </w:p>
        </w:tc>
      </w:tr>
      <w:tr w:rsidR="00173239" w:rsidRPr="00173239" w14:paraId="314DAAE2" w14:textId="77777777" w:rsidTr="00DA0A67">
        <w:trPr>
          <w:trHeight w:val="848"/>
        </w:trPr>
        <w:tc>
          <w:tcPr>
            <w:tcW w:w="3378" w:type="dxa"/>
            <w:vAlign w:val="center"/>
          </w:tcPr>
          <w:p w14:paraId="5C3F2508"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Біг  100 м, с</w:t>
            </w:r>
          </w:p>
        </w:tc>
        <w:tc>
          <w:tcPr>
            <w:tcW w:w="993" w:type="dxa"/>
            <w:vAlign w:val="center"/>
          </w:tcPr>
          <w:p w14:paraId="7D7C874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13,6</w:t>
            </w:r>
          </w:p>
        </w:tc>
        <w:tc>
          <w:tcPr>
            <w:tcW w:w="989" w:type="dxa"/>
            <w:vAlign w:val="center"/>
          </w:tcPr>
          <w:p w14:paraId="2D5DE9A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0,12</w:t>
            </w:r>
          </w:p>
        </w:tc>
        <w:tc>
          <w:tcPr>
            <w:tcW w:w="996" w:type="dxa"/>
            <w:vAlign w:val="center"/>
          </w:tcPr>
          <w:p w14:paraId="06D8D308"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89" w:type="dxa"/>
            <w:vAlign w:val="center"/>
          </w:tcPr>
          <w:p w14:paraId="472491F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0,15</w:t>
            </w:r>
          </w:p>
        </w:tc>
        <w:tc>
          <w:tcPr>
            <w:tcW w:w="990" w:type="dxa"/>
            <w:vAlign w:val="center"/>
          </w:tcPr>
          <w:p w14:paraId="61001262"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6,25</w:t>
            </w:r>
          </w:p>
        </w:tc>
        <w:tc>
          <w:tcPr>
            <w:tcW w:w="1004" w:type="dxa"/>
            <w:vAlign w:val="center"/>
          </w:tcPr>
          <w:p w14:paraId="5ACE2426"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305B08DF" w14:textId="77777777" w:rsidTr="00DA0A67">
        <w:trPr>
          <w:trHeight w:val="847"/>
        </w:trPr>
        <w:tc>
          <w:tcPr>
            <w:tcW w:w="3378" w:type="dxa"/>
            <w:vAlign w:val="center"/>
          </w:tcPr>
          <w:p w14:paraId="0BA17B38"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Човниковий біг 4х9, с</w:t>
            </w:r>
          </w:p>
        </w:tc>
        <w:tc>
          <w:tcPr>
            <w:tcW w:w="993" w:type="dxa"/>
            <w:vAlign w:val="center"/>
          </w:tcPr>
          <w:p w14:paraId="4D00C206"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8,6</w:t>
            </w:r>
          </w:p>
        </w:tc>
        <w:tc>
          <w:tcPr>
            <w:tcW w:w="989" w:type="dxa"/>
            <w:vAlign w:val="center"/>
          </w:tcPr>
          <w:p w14:paraId="3120403D"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0,26</w:t>
            </w:r>
          </w:p>
        </w:tc>
        <w:tc>
          <w:tcPr>
            <w:tcW w:w="996" w:type="dxa"/>
            <w:vAlign w:val="center"/>
          </w:tcPr>
          <w:p w14:paraId="3D4D38C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9,7</w:t>
            </w:r>
          </w:p>
        </w:tc>
        <w:tc>
          <w:tcPr>
            <w:tcW w:w="989" w:type="dxa"/>
            <w:vAlign w:val="center"/>
          </w:tcPr>
          <w:p w14:paraId="568720B9"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0,34</w:t>
            </w:r>
          </w:p>
        </w:tc>
        <w:tc>
          <w:tcPr>
            <w:tcW w:w="990" w:type="dxa"/>
            <w:vAlign w:val="center"/>
          </w:tcPr>
          <w:p w14:paraId="18FF4688"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2,57</w:t>
            </w:r>
          </w:p>
        </w:tc>
        <w:tc>
          <w:tcPr>
            <w:tcW w:w="1004" w:type="dxa"/>
            <w:vAlign w:val="center"/>
          </w:tcPr>
          <w:p w14:paraId="14418369"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1B4BB319" w14:textId="77777777" w:rsidTr="00DA0A67">
        <w:trPr>
          <w:trHeight w:val="562"/>
        </w:trPr>
        <w:tc>
          <w:tcPr>
            <w:tcW w:w="3378" w:type="dxa"/>
            <w:vAlign w:val="center"/>
          </w:tcPr>
          <w:p w14:paraId="2F700F8E"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Згинання і розгинання рук в упорі лежачи, рази</w:t>
            </w:r>
          </w:p>
        </w:tc>
        <w:tc>
          <w:tcPr>
            <w:tcW w:w="993" w:type="dxa"/>
            <w:vAlign w:val="center"/>
          </w:tcPr>
          <w:p w14:paraId="79118B6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39,3</w:t>
            </w:r>
          </w:p>
        </w:tc>
        <w:tc>
          <w:tcPr>
            <w:tcW w:w="989" w:type="dxa"/>
            <w:vAlign w:val="center"/>
          </w:tcPr>
          <w:p w14:paraId="311EFACA"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0,78</w:t>
            </w:r>
          </w:p>
        </w:tc>
        <w:tc>
          <w:tcPr>
            <w:tcW w:w="996" w:type="dxa"/>
            <w:vAlign w:val="center"/>
          </w:tcPr>
          <w:p w14:paraId="0C87ECBB"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32,2</w:t>
            </w:r>
          </w:p>
        </w:tc>
        <w:tc>
          <w:tcPr>
            <w:tcW w:w="989" w:type="dxa"/>
            <w:vAlign w:val="center"/>
          </w:tcPr>
          <w:p w14:paraId="55917123"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0,75</w:t>
            </w:r>
          </w:p>
        </w:tc>
        <w:tc>
          <w:tcPr>
            <w:tcW w:w="990" w:type="dxa"/>
            <w:vAlign w:val="center"/>
          </w:tcPr>
          <w:p w14:paraId="47AE3630"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6,56</w:t>
            </w:r>
          </w:p>
        </w:tc>
        <w:tc>
          <w:tcPr>
            <w:tcW w:w="1004" w:type="dxa"/>
            <w:vAlign w:val="center"/>
          </w:tcPr>
          <w:p w14:paraId="0161AD8D"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51FE54CE" w14:textId="77777777" w:rsidTr="00DA0A67">
        <w:trPr>
          <w:trHeight w:val="563"/>
        </w:trPr>
        <w:tc>
          <w:tcPr>
            <w:tcW w:w="3378" w:type="dxa"/>
            <w:vAlign w:val="center"/>
          </w:tcPr>
          <w:p w14:paraId="42227464"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Нахил тулуба вперед з положення сидячи, см</w:t>
            </w:r>
          </w:p>
        </w:tc>
        <w:tc>
          <w:tcPr>
            <w:tcW w:w="993" w:type="dxa"/>
            <w:vAlign w:val="center"/>
          </w:tcPr>
          <w:p w14:paraId="3ED7E90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20,3</w:t>
            </w:r>
          </w:p>
        </w:tc>
        <w:tc>
          <w:tcPr>
            <w:tcW w:w="989" w:type="dxa"/>
            <w:vAlign w:val="center"/>
          </w:tcPr>
          <w:p w14:paraId="7C1442E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1,15</w:t>
            </w:r>
          </w:p>
        </w:tc>
        <w:tc>
          <w:tcPr>
            <w:tcW w:w="996" w:type="dxa"/>
            <w:vAlign w:val="center"/>
          </w:tcPr>
          <w:p w14:paraId="3056A38E"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16,1</w:t>
            </w:r>
          </w:p>
        </w:tc>
        <w:tc>
          <w:tcPr>
            <w:tcW w:w="989" w:type="dxa"/>
            <w:vAlign w:val="center"/>
          </w:tcPr>
          <w:p w14:paraId="06CD5522"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1,19</w:t>
            </w:r>
          </w:p>
        </w:tc>
        <w:tc>
          <w:tcPr>
            <w:tcW w:w="990" w:type="dxa"/>
            <w:vAlign w:val="center"/>
          </w:tcPr>
          <w:p w14:paraId="0E47A4F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2,54</w:t>
            </w:r>
          </w:p>
        </w:tc>
        <w:tc>
          <w:tcPr>
            <w:tcW w:w="1004" w:type="dxa"/>
            <w:vAlign w:val="center"/>
          </w:tcPr>
          <w:p w14:paraId="6D904044"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&lt;0,05</w:t>
            </w:r>
          </w:p>
        </w:tc>
      </w:tr>
      <w:tr w:rsidR="00173239" w:rsidRPr="00173239" w14:paraId="56E6E825" w14:textId="77777777" w:rsidTr="00DA0A67">
        <w:trPr>
          <w:trHeight w:val="733"/>
        </w:trPr>
        <w:tc>
          <w:tcPr>
            <w:tcW w:w="3378" w:type="dxa"/>
            <w:vAlign w:val="center"/>
          </w:tcPr>
          <w:p w14:paraId="25085674"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Стрибок у довжину  з місця, см</w:t>
            </w:r>
          </w:p>
        </w:tc>
        <w:tc>
          <w:tcPr>
            <w:tcW w:w="993" w:type="dxa"/>
            <w:vAlign w:val="center"/>
          </w:tcPr>
          <w:p w14:paraId="4BE95E08"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223,90</w:t>
            </w:r>
          </w:p>
        </w:tc>
        <w:tc>
          <w:tcPr>
            <w:tcW w:w="989" w:type="dxa"/>
            <w:vAlign w:val="center"/>
          </w:tcPr>
          <w:p w14:paraId="52C93418"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2,23</w:t>
            </w:r>
          </w:p>
        </w:tc>
        <w:tc>
          <w:tcPr>
            <w:tcW w:w="996" w:type="dxa"/>
            <w:vAlign w:val="center"/>
          </w:tcPr>
          <w:p w14:paraId="0BE058B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197,64</w:t>
            </w:r>
          </w:p>
        </w:tc>
        <w:tc>
          <w:tcPr>
            <w:tcW w:w="989" w:type="dxa"/>
            <w:vAlign w:val="center"/>
          </w:tcPr>
          <w:p w14:paraId="38B8D9D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2,44</w:t>
            </w:r>
          </w:p>
        </w:tc>
        <w:tc>
          <w:tcPr>
            <w:tcW w:w="990" w:type="dxa"/>
            <w:vAlign w:val="center"/>
          </w:tcPr>
          <w:p w14:paraId="268B14FB"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7,94</w:t>
            </w:r>
          </w:p>
        </w:tc>
        <w:tc>
          <w:tcPr>
            <w:tcW w:w="1004" w:type="dxa"/>
            <w:vAlign w:val="center"/>
          </w:tcPr>
          <w:p w14:paraId="40B0BA46"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080E9709" w14:textId="77777777" w:rsidTr="00DA0A67">
        <w:trPr>
          <w:trHeight w:val="478"/>
        </w:trPr>
        <w:tc>
          <w:tcPr>
            <w:tcW w:w="3378" w:type="dxa"/>
            <w:vAlign w:val="center"/>
          </w:tcPr>
          <w:p w14:paraId="7364AFAD"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Піднімання в сід за 1 хв, рази</w:t>
            </w:r>
          </w:p>
        </w:tc>
        <w:tc>
          <w:tcPr>
            <w:tcW w:w="993" w:type="dxa"/>
            <w:vAlign w:val="center"/>
          </w:tcPr>
          <w:p w14:paraId="78B470B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50,8</w:t>
            </w:r>
          </w:p>
        </w:tc>
        <w:tc>
          <w:tcPr>
            <w:tcW w:w="989" w:type="dxa"/>
            <w:vAlign w:val="center"/>
          </w:tcPr>
          <w:p w14:paraId="3D53FF0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0,34</w:t>
            </w:r>
          </w:p>
        </w:tc>
        <w:tc>
          <w:tcPr>
            <w:tcW w:w="996" w:type="dxa"/>
            <w:vAlign w:val="center"/>
          </w:tcPr>
          <w:p w14:paraId="5A6CA44F"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41,7</w:t>
            </w:r>
          </w:p>
        </w:tc>
        <w:tc>
          <w:tcPr>
            <w:tcW w:w="989" w:type="dxa"/>
            <w:vAlign w:val="center"/>
          </w:tcPr>
          <w:p w14:paraId="14E85DF1"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1,82</w:t>
            </w:r>
          </w:p>
        </w:tc>
        <w:tc>
          <w:tcPr>
            <w:tcW w:w="990" w:type="dxa"/>
            <w:vAlign w:val="center"/>
          </w:tcPr>
          <w:p w14:paraId="3168A7F7"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4,91</w:t>
            </w:r>
          </w:p>
        </w:tc>
        <w:tc>
          <w:tcPr>
            <w:tcW w:w="1004" w:type="dxa"/>
            <w:vAlign w:val="center"/>
          </w:tcPr>
          <w:p w14:paraId="1700782A"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r w:rsidR="00173239" w:rsidRPr="00173239" w14:paraId="61F49059" w14:textId="77777777" w:rsidTr="00DA0A67">
        <w:trPr>
          <w:trHeight w:val="1042"/>
        </w:trPr>
        <w:tc>
          <w:tcPr>
            <w:tcW w:w="3378" w:type="dxa"/>
            <w:vAlign w:val="center"/>
          </w:tcPr>
          <w:p w14:paraId="32C4FB74" w14:textId="77777777" w:rsidR="00173239" w:rsidRPr="00173239" w:rsidRDefault="00173239" w:rsidP="00DA0A67">
            <w:pPr>
              <w:spacing w:line="360" w:lineRule="auto"/>
              <w:jc w:val="center"/>
              <w:rPr>
                <w:rFonts w:ascii="Times New Roman" w:hAnsi="Times New Roman" w:cs="Times New Roman"/>
                <w:bCs/>
                <w:color w:val="000000"/>
                <w:sz w:val="28"/>
                <w:szCs w:val="28"/>
                <w:lang w:val="uk-UA"/>
              </w:rPr>
            </w:pPr>
            <w:r w:rsidRPr="00173239">
              <w:rPr>
                <w:rFonts w:ascii="Times New Roman" w:hAnsi="Times New Roman" w:cs="Times New Roman"/>
                <w:bCs/>
                <w:color w:val="000000"/>
                <w:sz w:val="28"/>
                <w:szCs w:val="28"/>
                <w:lang w:val="uk-UA"/>
              </w:rPr>
              <w:t>Вис на зігнутих руках, с</w:t>
            </w:r>
          </w:p>
        </w:tc>
        <w:tc>
          <w:tcPr>
            <w:tcW w:w="993" w:type="dxa"/>
            <w:vAlign w:val="center"/>
          </w:tcPr>
          <w:p w14:paraId="49EF5A0C"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46,9</w:t>
            </w:r>
          </w:p>
        </w:tc>
        <w:tc>
          <w:tcPr>
            <w:tcW w:w="989" w:type="dxa"/>
            <w:vAlign w:val="center"/>
          </w:tcPr>
          <w:p w14:paraId="7E5E4E14"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1,32</w:t>
            </w:r>
          </w:p>
        </w:tc>
        <w:tc>
          <w:tcPr>
            <w:tcW w:w="996" w:type="dxa"/>
            <w:vAlign w:val="center"/>
          </w:tcPr>
          <w:p w14:paraId="02E65FAA"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35,3</w:t>
            </w:r>
          </w:p>
        </w:tc>
        <w:tc>
          <w:tcPr>
            <w:tcW w:w="989" w:type="dxa"/>
            <w:vAlign w:val="center"/>
          </w:tcPr>
          <w:p w14:paraId="5AF09CC0" w14:textId="77777777" w:rsidR="00173239" w:rsidRPr="00173239" w:rsidRDefault="00173239" w:rsidP="00DA0A67">
            <w:pPr>
              <w:jc w:val="center"/>
              <w:rPr>
                <w:rFonts w:ascii="Times New Roman" w:hAnsi="Times New Roman" w:cs="Times New Roman"/>
                <w:color w:val="000000"/>
                <w:sz w:val="28"/>
                <w:szCs w:val="28"/>
                <w:lang w:val="uk-UA"/>
              </w:rPr>
            </w:pPr>
            <w:r w:rsidRPr="00173239">
              <w:rPr>
                <w:rFonts w:ascii="Times New Roman" w:hAnsi="Times New Roman" w:cs="Times New Roman"/>
                <w:color w:val="000000"/>
                <w:sz w:val="28"/>
                <w:szCs w:val="28"/>
                <w:lang w:val="uk-UA"/>
              </w:rPr>
              <w:t>1,48</w:t>
            </w:r>
          </w:p>
        </w:tc>
        <w:tc>
          <w:tcPr>
            <w:tcW w:w="990" w:type="dxa"/>
            <w:vAlign w:val="center"/>
          </w:tcPr>
          <w:p w14:paraId="5BBA6118"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5,85</w:t>
            </w:r>
          </w:p>
        </w:tc>
        <w:tc>
          <w:tcPr>
            <w:tcW w:w="1004" w:type="dxa"/>
            <w:vAlign w:val="center"/>
          </w:tcPr>
          <w:p w14:paraId="182BC36B" w14:textId="77777777" w:rsidR="00173239" w:rsidRPr="00173239" w:rsidRDefault="00173239" w:rsidP="00DA0A67">
            <w:pPr>
              <w:jc w:val="center"/>
              <w:rPr>
                <w:rFonts w:ascii="Times New Roman" w:hAnsi="Times New Roman" w:cs="Times New Roman"/>
                <w:sz w:val="28"/>
                <w:szCs w:val="28"/>
                <w:lang w:val="uk-UA"/>
              </w:rPr>
            </w:pPr>
            <w:r w:rsidRPr="00173239">
              <w:rPr>
                <w:rFonts w:ascii="Times New Roman" w:hAnsi="Times New Roman" w:cs="Times New Roman"/>
                <w:sz w:val="28"/>
                <w:szCs w:val="28"/>
                <w:lang w:val="uk-UA"/>
              </w:rPr>
              <w:t>&lt;0,001</w:t>
            </w:r>
          </w:p>
        </w:tc>
      </w:tr>
    </w:tbl>
    <w:p w14:paraId="7E52942C" w14:textId="77777777" w:rsidR="00173239" w:rsidRPr="00173239" w:rsidRDefault="00173239" w:rsidP="00173239">
      <w:pPr>
        <w:pStyle w:val="a5"/>
        <w:rPr>
          <w:lang w:val="uk-UA"/>
        </w:rPr>
      </w:pPr>
    </w:p>
    <w:p w14:paraId="410B6720" w14:textId="0D2014BA" w:rsidR="00173239" w:rsidRPr="004D6741" w:rsidRDefault="00173239" w:rsidP="004D6741">
      <w:pPr>
        <w:pStyle w:val="a5"/>
        <w:spacing w:after="0" w:line="360" w:lineRule="auto"/>
        <w:ind w:firstLine="567"/>
        <w:jc w:val="both"/>
        <w:rPr>
          <w:sz w:val="28"/>
          <w:szCs w:val="28"/>
          <w:lang w:val="uk-UA"/>
        </w:rPr>
      </w:pPr>
      <w:r w:rsidRPr="004D6741">
        <w:rPr>
          <w:sz w:val="28"/>
          <w:szCs w:val="28"/>
          <w:lang w:val="uk-UA"/>
        </w:rPr>
        <w:t>Отже</w:t>
      </w:r>
      <w:r w:rsidR="004D6741">
        <w:rPr>
          <w:sz w:val="28"/>
          <w:szCs w:val="28"/>
          <w:lang w:val="uk-UA"/>
        </w:rPr>
        <w:t>,</w:t>
      </w:r>
      <w:r w:rsidRPr="004D6741">
        <w:rPr>
          <w:sz w:val="28"/>
          <w:szCs w:val="28"/>
          <w:lang w:val="uk-UA"/>
        </w:rPr>
        <w:t xml:space="preserve"> за аналізом  отриманих даних спостерігаємо  </w:t>
      </w:r>
      <w:r w:rsidRPr="004D6741">
        <w:rPr>
          <w:sz w:val="28"/>
          <w:szCs w:val="32"/>
          <w:lang w:val="uk-UA"/>
        </w:rPr>
        <w:t xml:space="preserve">достовірну різницю між прикінцевими показниками ЕГ і КГ за всіма тестами, що вказало на </w:t>
      </w:r>
      <w:r w:rsidRPr="004D6741">
        <w:rPr>
          <w:sz w:val="28"/>
          <w:szCs w:val="28"/>
          <w:lang w:val="uk-UA"/>
        </w:rPr>
        <w:t xml:space="preserve">вагомий доказ ефективності секційних занять з </w:t>
      </w:r>
      <w:r w:rsidR="004D6741">
        <w:rPr>
          <w:sz w:val="28"/>
          <w:szCs w:val="28"/>
          <w:lang w:val="uk-UA"/>
        </w:rPr>
        <w:t>фут</w:t>
      </w:r>
      <w:r w:rsidRPr="004D6741">
        <w:rPr>
          <w:sz w:val="28"/>
          <w:szCs w:val="28"/>
          <w:lang w:val="uk-UA"/>
        </w:rPr>
        <w:t>болу (табл. 3.11).</w:t>
      </w:r>
    </w:p>
    <w:p w14:paraId="6D801C4D" w14:textId="681CABBD" w:rsidR="00173239" w:rsidRPr="004D6741" w:rsidRDefault="00173239" w:rsidP="004D6741">
      <w:pPr>
        <w:pStyle w:val="a5"/>
        <w:spacing w:after="0" w:line="360" w:lineRule="auto"/>
        <w:ind w:firstLine="567"/>
        <w:jc w:val="both"/>
        <w:rPr>
          <w:sz w:val="28"/>
          <w:szCs w:val="28"/>
          <w:lang w:val="uk-UA"/>
        </w:rPr>
      </w:pPr>
      <w:r w:rsidRPr="004D6741">
        <w:rPr>
          <w:sz w:val="28"/>
          <w:szCs w:val="28"/>
          <w:lang w:val="uk-UA"/>
        </w:rPr>
        <w:lastRenderedPageBreak/>
        <w:t>У ході нашого</w:t>
      </w:r>
      <w:r w:rsidRPr="004D6741">
        <w:rPr>
          <w:spacing w:val="62"/>
          <w:sz w:val="28"/>
          <w:szCs w:val="28"/>
          <w:lang w:val="uk-UA"/>
        </w:rPr>
        <w:t xml:space="preserve"> </w:t>
      </w:r>
      <w:r w:rsidRPr="004D6741">
        <w:rPr>
          <w:sz w:val="28"/>
          <w:szCs w:val="28"/>
          <w:lang w:val="uk-UA"/>
        </w:rPr>
        <w:t xml:space="preserve">дослідження встановлено динаміку покращення результатів тестування фізичної підготовленості </w:t>
      </w:r>
      <w:r w:rsidR="004D6741">
        <w:rPr>
          <w:sz w:val="28"/>
          <w:szCs w:val="28"/>
          <w:lang w:val="uk-UA"/>
        </w:rPr>
        <w:t>хлопців</w:t>
      </w:r>
      <w:r w:rsidRPr="004D6741">
        <w:rPr>
          <w:sz w:val="28"/>
          <w:szCs w:val="28"/>
          <w:lang w:val="uk-UA"/>
        </w:rPr>
        <w:t xml:space="preserve">. Шляхом порівняльного аналізу навчально-тренувальних пар з </w:t>
      </w:r>
      <w:r w:rsidR="004D6741">
        <w:rPr>
          <w:sz w:val="28"/>
          <w:szCs w:val="28"/>
          <w:lang w:val="uk-UA"/>
        </w:rPr>
        <w:t>фут</w:t>
      </w:r>
      <w:r w:rsidR="004D6741" w:rsidRPr="004D6741">
        <w:rPr>
          <w:sz w:val="28"/>
          <w:szCs w:val="28"/>
          <w:lang w:val="uk-UA"/>
        </w:rPr>
        <w:t xml:space="preserve">болу </w:t>
      </w:r>
      <w:r w:rsidRPr="004D6741">
        <w:rPr>
          <w:sz w:val="28"/>
          <w:szCs w:val="28"/>
          <w:lang w:val="uk-UA"/>
        </w:rPr>
        <w:t xml:space="preserve">і чинної програми з фізичного виховання доведено більшу ефективність секційних занять. </w:t>
      </w:r>
    </w:p>
    <w:p w14:paraId="66CAA277" w14:textId="7DC7140C" w:rsidR="00173239" w:rsidRPr="004D6741" w:rsidRDefault="00173239" w:rsidP="004D6741">
      <w:pPr>
        <w:pStyle w:val="a5"/>
        <w:spacing w:after="0" w:line="360" w:lineRule="auto"/>
        <w:ind w:firstLine="567"/>
        <w:jc w:val="both"/>
        <w:rPr>
          <w:sz w:val="28"/>
          <w:szCs w:val="28"/>
          <w:lang w:val="uk-UA"/>
        </w:rPr>
      </w:pPr>
      <w:r w:rsidRPr="004D6741">
        <w:rPr>
          <w:sz w:val="28"/>
          <w:szCs w:val="28"/>
          <w:lang w:val="uk-UA"/>
        </w:rPr>
        <w:t xml:space="preserve">Низький рівень фізичної підготовленості </w:t>
      </w:r>
      <w:r w:rsidR="004D6741">
        <w:rPr>
          <w:sz w:val="28"/>
          <w:szCs w:val="28"/>
          <w:lang w:val="uk-UA"/>
        </w:rPr>
        <w:t>хлопців середнього шкільного вік</w:t>
      </w:r>
      <w:r w:rsidRPr="004D6741">
        <w:rPr>
          <w:sz w:val="28"/>
          <w:szCs w:val="28"/>
          <w:lang w:val="uk-UA"/>
        </w:rPr>
        <w:t xml:space="preserve"> та відсутність позитивної динаміки у їх стані під час навчання, що зазначається у наукових дослідженнях [7, 13, 19, 28 та ін.], обумовлюють, з одного боку, високу актуальність наукових досліджень у цій галузі, з </w:t>
      </w:r>
      <w:r w:rsidR="004D6741">
        <w:rPr>
          <w:sz w:val="28"/>
          <w:szCs w:val="28"/>
          <w:lang w:val="uk-UA"/>
        </w:rPr>
        <w:t xml:space="preserve">       </w:t>
      </w:r>
      <w:r w:rsidRPr="004D6741">
        <w:rPr>
          <w:sz w:val="28"/>
          <w:szCs w:val="28"/>
          <w:lang w:val="uk-UA"/>
        </w:rPr>
        <w:t xml:space="preserve">іншого – необхідність удосконалення існуючих форм фізичного виховання в освітніх установах у напрямі збереження, зміцнення і формування високого рівня готовності молоді до виконання </w:t>
      </w:r>
      <w:r w:rsidR="004D6741">
        <w:rPr>
          <w:sz w:val="28"/>
          <w:szCs w:val="28"/>
          <w:lang w:val="uk-UA"/>
        </w:rPr>
        <w:t xml:space="preserve">майбутніх </w:t>
      </w:r>
      <w:r w:rsidRPr="004D6741">
        <w:rPr>
          <w:sz w:val="28"/>
          <w:szCs w:val="28"/>
          <w:lang w:val="uk-UA"/>
        </w:rPr>
        <w:t>професійних обов’язків.</w:t>
      </w:r>
    </w:p>
    <w:p w14:paraId="06C7B009" w14:textId="77777777" w:rsidR="00173239" w:rsidRPr="004D6741" w:rsidRDefault="00173239" w:rsidP="004D6741">
      <w:pPr>
        <w:spacing w:line="360" w:lineRule="auto"/>
        <w:ind w:firstLine="567"/>
        <w:jc w:val="both"/>
        <w:rPr>
          <w:sz w:val="32"/>
          <w:szCs w:val="32"/>
          <w:lang w:val="uk-UA"/>
        </w:rPr>
      </w:pPr>
    </w:p>
    <w:p w14:paraId="35B905F6" w14:textId="77777777" w:rsidR="00173239" w:rsidRPr="00173239" w:rsidRDefault="00173239" w:rsidP="00173239">
      <w:pPr>
        <w:jc w:val="center"/>
        <w:rPr>
          <w:sz w:val="28"/>
          <w:szCs w:val="28"/>
          <w:lang w:val="uk-UA"/>
        </w:rPr>
      </w:pPr>
    </w:p>
    <w:p w14:paraId="16268D28" w14:textId="77777777" w:rsidR="00173239" w:rsidRPr="00173239" w:rsidRDefault="00173239" w:rsidP="00173239">
      <w:pPr>
        <w:jc w:val="center"/>
        <w:rPr>
          <w:sz w:val="28"/>
          <w:szCs w:val="28"/>
          <w:lang w:val="uk-UA"/>
        </w:rPr>
      </w:pPr>
    </w:p>
    <w:p w14:paraId="6001E263" w14:textId="47D5C506" w:rsidR="00173239" w:rsidRDefault="00173239" w:rsidP="00173239">
      <w:pPr>
        <w:jc w:val="center"/>
        <w:rPr>
          <w:sz w:val="28"/>
          <w:szCs w:val="28"/>
          <w:lang w:val="uk-UA"/>
        </w:rPr>
      </w:pPr>
    </w:p>
    <w:p w14:paraId="6EF44627" w14:textId="2C34313E" w:rsidR="001437D0" w:rsidRDefault="001437D0" w:rsidP="00173239">
      <w:pPr>
        <w:jc w:val="center"/>
        <w:rPr>
          <w:sz w:val="28"/>
          <w:szCs w:val="28"/>
          <w:lang w:val="uk-UA"/>
        </w:rPr>
      </w:pPr>
    </w:p>
    <w:p w14:paraId="6951E0BA" w14:textId="05272B2C" w:rsidR="001437D0" w:rsidRDefault="001437D0" w:rsidP="00173239">
      <w:pPr>
        <w:jc w:val="center"/>
        <w:rPr>
          <w:sz w:val="28"/>
          <w:szCs w:val="28"/>
          <w:lang w:val="uk-UA"/>
        </w:rPr>
      </w:pPr>
    </w:p>
    <w:p w14:paraId="4AAFE42A" w14:textId="58D10D67" w:rsidR="001437D0" w:rsidRDefault="001437D0" w:rsidP="00173239">
      <w:pPr>
        <w:jc w:val="center"/>
        <w:rPr>
          <w:sz w:val="28"/>
          <w:szCs w:val="28"/>
          <w:lang w:val="uk-UA"/>
        </w:rPr>
      </w:pPr>
    </w:p>
    <w:p w14:paraId="66FC02B4" w14:textId="6D00AEDF" w:rsidR="001437D0" w:rsidRDefault="001437D0" w:rsidP="00173239">
      <w:pPr>
        <w:jc w:val="center"/>
        <w:rPr>
          <w:sz w:val="28"/>
          <w:szCs w:val="28"/>
          <w:lang w:val="uk-UA"/>
        </w:rPr>
      </w:pPr>
    </w:p>
    <w:p w14:paraId="4E41880A" w14:textId="430CB82E" w:rsidR="001437D0" w:rsidRDefault="001437D0" w:rsidP="00173239">
      <w:pPr>
        <w:jc w:val="center"/>
        <w:rPr>
          <w:sz w:val="28"/>
          <w:szCs w:val="28"/>
          <w:lang w:val="uk-UA"/>
        </w:rPr>
      </w:pPr>
    </w:p>
    <w:p w14:paraId="5A02A0AA" w14:textId="31DA7F70" w:rsidR="001437D0" w:rsidRDefault="001437D0" w:rsidP="00173239">
      <w:pPr>
        <w:jc w:val="center"/>
        <w:rPr>
          <w:sz w:val="28"/>
          <w:szCs w:val="28"/>
          <w:lang w:val="uk-UA"/>
        </w:rPr>
      </w:pPr>
    </w:p>
    <w:p w14:paraId="2657B1D3" w14:textId="0D4D9FBB" w:rsidR="001437D0" w:rsidRDefault="001437D0" w:rsidP="00173239">
      <w:pPr>
        <w:jc w:val="center"/>
        <w:rPr>
          <w:sz w:val="28"/>
          <w:szCs w:val="28"/>
          <w:lang w:val="uk-UA"/>
        </w:rPr>
      </w:pPr>
    </w:p>
    <w:p w14:paraId="75F5859F" w14:textId="671429E8" w:rsidR="001437D0" w:rsidRDefault="001437D0" w:rsidP="00173239">
      <w:pPr>
        <w:jc w:val="center"/>
        <w:rPr>
          <w:sz w:val="28"/>
          <w:szCs w:val="28"/>
          <w:lang w:val="uk-UA"/>
        </w:rPr>
      </w:pPr>
    </w:p>
    <w:p w14:paraId="0B98A0F2" w14:textId="79631A75" w:rsidR="001437D0" w:rsidRDefault="001437D0" w:rsidP="00173239">
      <w:pPr>
        <w:jc w:val="center"/>
        <w:rPr>
          <w:sz w:val="28"/>
          <w:szCs w:val="28"/>
          <w:lang w:val="uk-UA"/>
        </w:rPr>
      </w:pPr>
    </w:p>
    <w:p w14:paraId="69FB03B2" w14:textId="5DC9B3FB" w:rsidR="001437D0" w:rsidRDefault="001437D0" w:rsidP="00173239">
      <w:pPr>
        <w:jc w:val="center"/>
        <w:rPr>
          <w:sz w:val="28"/>
          <w:szCs w:val="28"/>
          <w:lang w:val="uk-UA"/>
        </w:rPr>
      </w:pPr>
    </w:p>
    <w:p w14:paraId="1E0A88BD" w14:textId="765DAA90" w:rsidR="001437D0" w:rsidRDefault="001437D0" w:rsidP="00173239">
      <w:pPr>
        <w:jc w:val="center"/>
        <w:rPr>
          <w:sz w:val="28"/>
          <w:szCs w:val="28"/>
          <w:lang w:val="uk-UA"/>
        </w:rPr>
      </w:pPr>
    </w:p>
    <w:p w14:paraId="0265401E" w14:textId="01595E4C" w:rsidR="002850E0" w:rsidRDefault="002850E0" w:rsidP="00173239">
      <w:pPr>
        <w:jc w:val="center"/>
        <w:rPr>
          <w:sz w:val="28"/>
          <w:szCs w:val="28"/>
          <w:lang w:val="uk-UA"/>
        </w:rPr>
      </w:pPr>
    </w:p>
    <w:p w14:paraId="5C834135" w14:textId="3269768D" w:rsidR="002850E0" w:rsidRDefault="002850E0" w:rsidP="00173239">
      <w:pPr>
        <w:jc w:val="center"/>
        <w:rPr>
          <w:sz w:val="28"/>
          <w:szCs w:val="28"/>
          <w:lang w:val="uk-UA"/>
        </w:rPr>
      </w:pPr>
    </w:p>
    <w:p w14:paraId="12F5BFF7" w14:textId="78D217CE" w:rsidR="002850E0" w:rsidRDefault="002850E0" w:rsidP="00173239">
      <w:pPr>
        <w:jc w:val="center"/>
        <w:rPr>
          <w:sz w:val="28"/>
          <w:szCs w:val="28"/>
          <w:lang w:val="uk-UA"/>
        </w:rPr>
      </w:pPr>
    </w:p>
    <w:p w14:paraId="2EE83911" w14:textId="1DE20523" w:rsidR="002850E0" w:rsidRDefault="002850E0" w:rsidP="00173239">
      <w:pPr>
        <w:jc w:val="center"/>
        <w:rPr>
          <w:sz w:val="28"/>
          <w:szCs w:val="28"/>
          <w:lang w:val="uk-UA"/>
        </w:rPr>
      </w:pPr>
    </w:p>
    <w:p w14:paraId="02EBDFE4" w14:textId="2DF8EEF1" w:rsidR="002850E0" w:rsidRDefault="002850E0" w:rsidP="00173239">
      <w:pPr>
        <w:jc w:val="center"/>
        <w:rPr>
          <w:sz w:val="28"/>
          <w:szCs w:val="28"/>
          <w:lang w:val="uk-UA"/>
        </w:rPr>
      </w:pPr>
    </w:p>
    <w:p w14:paraId="41F36779" w14:textId="31D56839" w:rsidR="002850E0" w:rsidRDefault="002850E0" w:rsidP="00173239">
      <w:pPr>
        <w:jc w:val="center"/>
        <w:rPr>
          <w:sz w:val="28"/>
          <w:szCs w:val="28"/>
          <w:lang w:val="uk-UA"/>
        </w:rPr>
      </w:pPr>
    </w:p>
    <w:p w14:paraId="630C0F52" w14:textId="60B4BAF7" w:rsidR="002850E0" w:rsidRDefault="002850E0" w:rsidP="00173239">
      <w:pPr>
        <w:jc w:val="center"/>
        <w:rPr>
          <w:sz w:val="28"/>
          <w:szCs w:val="28"/>
          <w:lang w:val="uk-UA"/>
        </w:rPr>
      </w:pPr>
    </w:p>
    <w:p w14:paraId="10759171" w14:textId="09594B42" w:rsidR="002850E0" w:rsidRDefault="002850E0" w:rsidP="00173239">
      <w:pPr>
        <w:jc w:val="center"/>
        <w:rPr>
          <w:sz w:val="28"/>
          <w:szCs w:val="28"/>
          <w:lang w:val="uk-UA"/>
        </w:rPr>
      </w:pPr>
    </w:p>
    <w:p w14:paraId="41A8E716" w14:textId="77777777" w:rsidR="002850E0" w:rsidRDefault="002850E0" w:rsidP="00173239">
      <w:pPr>
        <w:jc w:val="center"/>
        <w:rPr>
          <w:sz w:val="28"/>
          <w:szCs w:val="28"/>
          <w:lang w:val="uk-UA"/>
        </w:rPr>
      </w:pPr>
    </w:p>
    <w:p w14:paraId="68EB13F3" w14:textId="1D692EB7" w:rsidR="001437D0" w:rsidRDefault="001437D0" w:rsidP="00173239">
      <w:pPr>
        <w:jc w:val="center"/>
        <w:rPr>
          <w:sz w:val="28"/>
          <w:szCs w:val="28"/>
          <w:lang w:val="uk-UA"/>
        </w:rPr>
      </w:pPr>
    </w:p>
    <w:p w14:paraId="6731E95C" w14:textId="00D2682F" w:rsidR="001437D0" w:rsidRDefault="001437D0" w:rsidP="00173239">
      <w:pPr>
        <w:jc w:val="center"/>
        <w:rPr>
          <w:sz w:val="28"/>
          <w:szCs w:val="28"/>
          <w:lang w:val="uk-UA"/>
        </w:rPr>
      </w:pPr>
    </w:p>
    <w:p w14:paraId="1F2464D8" w14:textId="567D303B" w:rsidR="00173239" w:rsidRDefault="00173239" w:rsidP="00173239">
      <w:pPr>
        <w:jc w:val="center"/>
        <w:rPr>
          <w:sz w:val="28"/>
          <w:szCs w:val="28"/>
          <w:lang w:val="uk-UA"/>
        </w:rPr>
      </w:pPr>
      <w:r w:rsidRPr="00173239">
        <w:rPr>
          <w:sz w:val="28"/>
          <w:szCs w:val="28"/>
          <w:lang w:val="uk-UA"/>
        </w:rPr>
        <w:lastRenderedPageBreak/>
        <w:t>ВИСНОВКИ</w:t>
      </w:r>
    </w:p>
    <w:p w14:paraId="1BB02D44" w14:textId="77777777" w:rsidR="00092A0C" w:rsidRPr="00173239" w:rsidRDefault="00092A0C" w:rsidP="00173239">
      <w:pPr>
        <w:jc w:val="center"/>
        <w:rPr>
          <w:sz w:val="28"/>
          <w:szCs w:val="28"/>
          <w:lang w:val="uk-UA"/>
        </w:rPr>
      </w:pPr>
    </w:p>
    <w:p w14:paraId="523D851D" w14:textId="77777777" w:rsidR="00173239" w:rsidRPr="00173239" w:rsidRDefault="00173239" w:rsidP="00173239">
      <w:pPr>
        <w:jc w:val="center"/>
        <w:rPr>
          <w:sz w:val="28"/>
          <w:szCs w:val="28"/>
          <w:lang w:val="uk-UA"/>
        </w:rPr>
      </w:pPr>
    </w:p>
    <w:p w14:paraId="1D2890CA" w14:textId="1D945EEB" w:rsidR="00173239" w:rsidRPr="00173239" w:rsidRDefault="00173239" w:rsidP="00173239">
      <w:pPr>
        <w:spacing w:line="360" w:lineRule="auto"/>
        <w:ind w:firstLine="709"/>
        <w:jc w:val="both"/>
        <w:rPr>
          <w:sz w:val="28"/>
          <w:szCs w:val="20"/>
          <w:lang w:val="uk-UA"/>
        </w:rPr>
      </w:pPr>
      <w:r w:rsidRPr="00173239">
        <w:rPr>
          <w:sz w:val="28"/>
          <w:szCs w:val="20"/>
          <w:lang w:val="uk-UA"/>
        </w:rPr>
        <w:t>1.</w:t>
      </w:r>
      <w:r w:rsidRPr="00173239">
        <w:rPr>
          <w:sz w:val="28"/>
          <w:szCs w:val="20"/>
          <w:lang w:val="uk-UA"/>
        </w:rPr>
        <w:tab/>
        <w:t xml:space="preserve">В результаті аналізу отриманих даних доведено ефективність секційних занять з </w:t>
      </w:r>
      <w:r w:rsidR="00340E53" w:rsidRPr="00173239">
        <w:rPr>
          <w:color w:val="000000" w:themeColor="text1"/>
          <w:sz w:val="28"/>
          <w:szCs w:val="28"/>
          <w:lang w:val="uk-UA"/>
        </w:rPr>
        <w:t>футболу</w:t>
      </w:r>
      <w:r w:rsidR="00A01C74">
        <w:rPr>
          <w:color w:val="000000" w:themeColor="text1"/>
          <w:sz w:val="28"/>
          <w:szCs w:val="28"/>
          <w:lang w:val="uk-UA"/>
        </w:rPr>
        <w:t xml:space="preserve"> </w:t>
      </w:r>
      <w:r w:rsidR="00A01C74" w:rsidRPr="00A01C74">
        <w:rPr>
          <w:color w:val="000000" w:themeColor="text1"/>
          <w:sz w:val="28"/>
          <w:szCs w:val="28"/>
          <w:lang w:val="uk-UA"/>
        </w:rPr>
        <w:t>Комунальн</w:t>
      </w:r>
      <w:r w:rsidR="00A01C74">
        <w:rPr>
          <w:color w:val="000000" w:themeColor="text1"/>
          <w:sz w:val="28"/>
          <w:szCs w:val="28"/>
          <w:lang w:val="uk-UA"/>
        </w:rPr>
        <w:t>ого</w:t>
      </w:r>
      <w:r w:rsidR="00A01C74" w:rsidRPr="00A01C74">
        <w:rPr>
          <w:color w:val="000000" w:themeColor="text1"/>
          <w:sz w:val="28"/>
          <w:szCs w:val="28"/>
          <w:lang w:val="uk-UA"/>
        </w:rPr>
        <w:t xml:space="preserve"> заклад</w:t>
      </w:r>
      <w:r w:rsidR="00A01C74">
        <w:rPr>
          <w:color w:val="000000" w:themeColor="text1"/>
          <w:sz w:val="28"/>
          <w:szCs w:val="28"/>
          <w:lang w:val="uk-UA"/>
        </w:rPr>
        <w:t>у</w:t>
      </w:r>
      <w:r w:rsidR="00A01C74" w:rsidRPr="00A01C74">
        <w:rPr>
          <w:color w:val="000000" w:themeColor="text1"/>
          <w:sz w:val="28"/>
          <w:szCs w:val="28"/>
          <w:lang w:val="uk-UA"/>
        </w:rPr>
        <w:t xml:space="preserve"> освіти «Середня загальноосвітня школа №17» Дніпровської міської ради</w:t>
      </w:r>
      <w:r w:rsidRPr="00173239">
        <w:rPr>
          <w:sz w:val="28"/>
          <w:szCs w:val="20"/>
          <w:lang w:val="uk-UA"/>
        </w:rPr>
        <w:t xml:space="preserve">, яку підтверджено статистично вірогідними змінами у показниках функціональної підготовленості </w:t>
      </w:r>
      <w:r w:rsidR="004D6741">
        <w:rPr>
          <w:sz w:val="28"/>
          <w:szCs w:val="20"/>
          <w:lang w:val="uk-UA"/>
        </w:rPr>
        <w:t>хлопців</w:t>
      </w:r>
      <w:r w:rsidRPr="00173239">
        <w:rPr>
          <w:sz w:val="28"/>
          <w:szCs w:val="20"/>
          <w:lang w:val="uk-UA"/>
        </w:rPr>
        <w:t xml:space="preserve"> </w:t>
      </w:r>
      <w:r w:rsidR="001437D0">
        <w:rPr>
          <w:sz w:val="28"/>
          <w:szCs w:val="20"/>
          <w:lang w:val="uk-UA"/>
        </w:rPr>
        <w:t xml:space="preserve"> середнього шкільного віку експериментальної групи</w:t>
      </w:r>
      <w:r w:rsidRPr="00173239">
        <w:rPr>
          <w:sz w:val="28"/>
          <w:szCs w:val="20"/>
          <w:lang w:val="uk-UA"/>
        </w:rPr>
        <w:t xml:space="preserve">: тесту </w:t>
      </w:r>
      <w:proofErr w:type="spellStart"/>
      <w:r w:rsidRPr="00173239">
        <w:rPr>
          <w:sz w:val="28"/>
          <w:szCs w:val="20"/>
          <w:lang w:val="uk-UA"/>
        </w:rPr>
        <w:t>Руф’є</w:t>
      </w:r>
      <w:proofErr w:type="spellEnd"/>
      <w:r w:rsidRPr="00173239">
        <w:rPr>
          <w:sz w:val="28"/>
          <w:szCs w:val="20"/>
          <w:lang w:val="uk-UA"/>
        </w:rPr>
        <w:t xml:space="preserve"> – до 25,1% (p&lt;0,01), показника ІФЗ – до 19,3% (p&lt;0,01), показника фізичної працездатності ІГСТ – до 25,5% (p&lt;0,01).</w:t>
      </w:r>
    </w:p>
    <w:p w14:paraId="38475466" w14:textId="27BA4D4F" w:rsidR="00173239" w:rsidRPr="00173239" w:rsidRDefault="00173239" w:rsidP="00173239">
      <w:pPr>
        <w:spacing w:line="360" w:lineRule="auto"/>
        <w:ind w:firstLine="709"/>
        <w:jc w:val="both"/>
        <w:rPr>
          <w:sz w:val="28"/>
          <w:szCs w:val="20"/>
          <w:lang w:val="uk-UA"/>
        </w:rPr>
      </w:pPr>
      <w:r w:rsidRPr="00173239">
        <w:rPr>
          <w:sz w:val="28"/>
          <w:szCs w:val="20"/>
          <w:lang w:val="uk-UA"/>
        </w:rPr>
        <w:t>2.</w:t>
      </w:r>
      <w:r w:rsidRPr="00173239">
        <w:rPr>
          <w:sz w:val="28"/>
          <w:szCs w:val="20"/>
          <w:lang w:val="uk-UA"/>
        </w:rPr>
        <w:tab/>
        <w:t xml:space="preserve">Проведений статистичний аналіз результатів тестування рівня фізичної підготовленості </w:t>
      </w:r>
      <w:r w:rsidR="004D6741">
        <w:rPr>
          <w:sz w:val="28"/>
          <w:szCs w:val="20"/>
          <w:lang w:val="uk-UA"/>
        </w:rPr>
        <w:t>хлопців</w:t>
      </w:r>
      <w:r w:rsidRPr="00173239">
        <w:rPr>
          <w:sz w:val="28"/>
          <w:szCs w:val="20"/>
          <w:lang w:val="uk-UA"/>
        </w:rPr>
        <w:t xml:space="preserve"> </w:t>
      </w:r>
      <w:r w:rsidR="001437D0">
        <w:rPr>
          <w:sz w:val="28"/>
          <w:szCs w:val="20"/>
          <w:lang w:val="uk-UA"/>
        </w:rPr>
        <w:t>експериментальної групи</w:t>
      </w:r>
      <w:r w:rsidRPr="00173239">
        <w:rPr>
          <w:sz w:val="28"/>
          <w:szCs w:val="20"/>
          <w:lang w:val="uk-UA"/>
        </w:rPr>
        <w:t xml:space="preserve">, які займались у секції з </w:t>
      </w:r>
      <w:r w:rsidR="004D6741">
        <w:rPr>
          <w:sz w:val="28"/>
          <w:szCs w:val="20"/>
          <w:lang w:val="uk-UA"/>
        </w:rPr>
        <w:t>фут</w:t>
      </w:r>
      <w:r w:rsidRPr="00173239">
        <w:rPr>
          <w:sz w:val="28"/>
          <w:szCs w:val="20"/>
          <w:lang w:val="uk-UA"/>
        </w:rPr>
        <w:t xml:space="preserve">болу, свідчить про наявність позитивних змін у кількісних параметрах усіх показників, вірогідність розбіжностей між якими є достовірною (p&lt;0,05–p&lt;0,001). Також доведено та статистично підтверджено достовірність розбіжностей між кінцевими показниками рівня фізичної підготовленості </w:t>
      </w:r>
      <w:r w:rsidR="004D6741">
        <w:rPr>
          <w:sz w:val="28"/>
          <w:szCs w:val="20"/>
          <w:lang w:val="uk-UA"/>
        </w:rPr>
        <w:t>хлопців</w:t>
      </w:r>
      <w:r w:rsidRPr="00173239">
        <w:rPr>
          <w:sz w:val="28"/>
          <w:szCs w:val="20"/>
          <w:lang w:val="uk-UA"/>
        </w:rPr>
        <w:t xml:space="preserve"> </w:t>
      </w:r>
      <w:r w:rsidR="001437D0">
        <w:rPr>
          <w:sz w:val="28"/>
          <w:szCs w:val="20"/>
          <w:lang w:val="uk-UA"/>
        </w:rPr>
        <w:t>середнього шкільного віку експериментальної та контрольної груп</w:t>
      </w:r>
      <w:r w:rsidR="001437D0" w:rsidRPr="00173239">
        <w:rPr>
          <w:sz w:val="28"/>
          <w:szCs w:val="20"/>
          <w:lang w:val="uk-UA"/>
        </w:rPr>
        <w:t xml:space="preserve"> </w:t>
      </w:r>
      <w:r w:rsidRPr="00173239">
        <w:rPr>
          <w:sz w:val="28"/>
          <w:szCs w:val="20"/>
          <w:lang w:val="uk-UA"/>
        </w:rPr>
        <w:t>на користь перших.</w:t>
      </w:r>
    </w:p>
    <w:p w14:paraId="2516E0C6" w14:textId="0595A1CF" w:rsidR="00173239" w:rsidRPr="004D6741" w:rsidRDefault="00173239" w:rsidP="004D6741">
      <w:pPr>
        <w:spacing w:line="360" w:lineRule="auto"/>
        <w:ind w:firstLine="709"/>
        <w:jc w:val="both"/>
        <w:rPr>
          <w:sz w:val="28"/>
          <w:szCs w:val="28"/>
          <w:lang w:val="uk-UA"/>
        </w:rPr>
      </w:pPr>
      <w:r w:rsidRPr="00173239">
        <w:rPr>
          <w:sz w:val="28"/>
          <w:szCs w:val="28"/>
          <w:lang w:val="uk-UA"/>
        </w:rPr>
        <w:t xml:space="preserve">У </w:t>
      </w:r>
      <w:r w:rsidR="004D6741">
        <w:rPr>
          <w:sz w:val="28"/>
          <w:szCs w:val="28"/>
          <w:lang w:val="uk-UA"/>
        </w:rPr>
        <w:t>школярів</w:t>
      </w:r>
      <w:r w:rsidRPr="00173239">
        <w:rPr>
          <w:sz w:val="28"/>
          <w:szCs w:val="28"/>
          <w:lang w:val="uk-UA"/>
        </w:rPr>
        <w:t xml:space="preserve"> контрольної групи достовірні відмінності зафіксовані за двома тестами згинання і розгинання рук в упорі лежачи (з 30,3±0,36 рази до 32,2±0,75 рази на 6,27 %; р&lt;0,05) і піднімання в сід за 1 хв – з 37,8±0,58 рази до 41,7±1,82 рази на 10,32 %; р&lt;0,05).</w:t>
      </w:r>
      <w:r w:rsidR="004D6741">
        <w:rPr>
          <w:sz w:val="28"/>
          <w:szCs w:val="28"/>
          <w:lang w:val="uk-UA"/>
        </w:rPr>
        <w:t xml:space="preserve"> </w:t>
      </w:r>
      <w:r w:rsidRPr="004D6741">
        <w:rPr>
          <w:sz w:val="28"/>
          <w:szCs w:val="32"/>
          <w:lang w:val="uk-UA"/>
        </w:rPr>
        <w:t xml:space="preserve">Таким чином </w:t>
      </w:r>
      <w:r w:rsidRPr="004D6741">
        <w:rPr>
          <w:sz w:val="28"/>
          <w:szCs w:val="28"/>
          <w:lang w:val="uk-UA"/>
        </w:rPr>
        <w:t xml:space="preserve">доведено ефективність секційних занять з </w:t>
      </w:r>
      <w:r w:rsidR="004D6741">
        <w:rPr>
          <w:sz w:val="28"/>
          <w:szCs w:val="28"/>
          <w:lang w:val="uk-UA"/>
        </w:rPr>
        <w:t>фут</w:t>
      </w:r>
      <w:r w:rsidRPr="004D6741">
        <w:rPr>
          <w:sz w:val="28"/>
          <w:szCs w:val="28"/>
          <w:lang w:val="uk-UA"/>
        </w:rPr>
        <w:t xml:space="preserve">болу. </w:t>
      </w:r>
    </w:p>
    <w:p w14:paraId="79B9C71F" w14:textId="50C53769" w:rsidR="00173239" w:rsidRDefault="00173239" w:rsidP="00173239">
      <w:pPr>
        <w:jc w:val="both"/>
        <w:rPr>
          <w:sz w:val="28"/>
          <w:szCs w:val="28"/>
          <w:lang w:val="uk-UA"/>
        </w:rPr>
      </w:pPr>
    </w:p>
    <w:p w14:paraId="38EB8957" w14:textId="3F00B269" w:rsidR="00092A0C" w:rsidRDefault="00092A0C" w:rsidP="00173239">
      <w:pPr>
        <w:jc w:val="both"/>
        <w:rPr>
          <w:sz w:val="28"/>
          <w:szCs w:val="28"/>
          <w:lang w:val="uk-UA"/>
        </w:rPr>
      </w:pPr>
    </w:p>
    <w:p w14:paraId="18C93DE3" w14:textId="7B57FBD6" w:rsidR="00092A0C" w:rsidRDefault="00092A0C" w:rsidP="00173239">
      <w:pPr>
        <w:jc w:val="both"/>
        <w:rPr>
          <w:sz w:val="28"/>
          <w:szCs w:val="28"/>
          <w:lang w:val="uk-UA"/>
        </w:rPr>
      </w:pPr>
    </w:p>
    <w:p w14:paraId="796540CB" w14:textId="3C7395EC" w:rsidR="00092A0C" w:rsidRDefault="00092A0C" w:rsidP="00173239">
      <w:pPr>
        <w:jc w:val="both"/>
        <w:rPr>
          <w:sz w:val="28"/>
          <w:szCs w:val="28"/>
          <w:lang w:val="uk-UA"/>
        </w:rPr>
      </w:pPr>
    </w:p>
    <w:p w14:paraId="394B410C" w14:textId="170B39AF" w:rsidR="00092A0C" w:rsidRDefault="00092A0C" w:rsidP="00173239">
      <w:pPr>
        <w:jc w:val="both"/>
        <w:rPr>
          <w:sz w:val="28"/>
          <w:szCs w:val="28"/>
          <w:lang w:val="uk-UA"/>
        </w:rPr>
      </w:pPr>
    </w:p>
    <w:p w14:paraId="24B0BDA0" w14:textId="2B676ECE" w:rsidR="00092A0C" w:rsidRDefault="00092A0C" w:rsidP="00173239">
      <w:pPr>
        <w:jc w:val="both"/>
        <w:rPr>
          <w:sz w:val="28"/>
          <w:szCs w:val="28"/>
          <w:lang w:val="uk-UA"/>
        </w:rPr>
      </w:pPr>
    </w:p>
    <w:p w14:paraId="3A1299D8" w14:textId="76A4D878" w:rsidR="00092A0C" w:rsidRDefault="00092A0C" w:rsidP="00173239">
      <w:pPr>
        <w:jc w:val="both"/>
        <w:rPr>
          <w:sz w:val="28"/>
          <w:szCs w:val="28"/>
          <w:lang w:val="uk-UA"/>
        </w:rPr>
      </w:pPr>
    </w:p>
    <w:p w14:paraId="2D116E1A" w14:textId="10B9B4B0" w:rsidR="00092A0C" w:rsidRDefault="00092A0C" w:rsidP="00173239">
      <w:pPr>
        <w:jc w:val="both"/>
        <w:rPr>
          <w:sz w:val="28"/>
          <w:szCs w:val="28"/>
          <w:lang w:val="uk-UA"/>
        </w:rPr>
      </w:pPr>
    </w:p>
    <w:p w14:paraId="3F55843A" w14:textId="4EBE7910" w:rsidR="00092A0C" w:rsidRDefault="00092A0C" w:rsidP="00173239">
      <w:pPr>
        <w:jc w:val="both"/>
        <w:rPr>
          <w:sz w:val="28"/>
          <w:szCs w:val="28"/>
          <w:lang w:val="uk-UA"/>
        </w:rPr>
      </w:pPr>
    </w:p>
    <w:p w14:paraId="7C374C67" w14:textId="707AF357" w:rsidR="00092A0C" w:rsidRDefault="00092A0C" w:rsidP="00173239">
      <w:pPr>
        <w:jc w:val="both"/>
        <w:rPr>
          <w:sz w:val="28"/>
          <w:szCs w:val="28"/>
          <w:lang w:val="uk-UA"/>
        </w:rPr>
      </w:pPr>
    </w:p>
    <w:p w14:paraId="736975C5" w14:textId="2FD7EB0C" w:rsidR="00092A0C" w:rsidRDefault="00092A0C" w:rsidP="00173239">
      <w:pPr>
        <w:jc w:val="both"/>
        <w:rPr>
          <w:sz w:val="28"/>
          <w:szCs w:val="28"/>
          <w:lang w:val="uk-UA"/>
        </w:rPr>
      </w:pPr>
    </w:p>
    <w:p w14:paraId="5EAC592C" w14:textId="77777777" w:rsidR="00092A0C" w:rsidRPr="00173239" w:rsidRDefault="00092A0C" w:rsidP="00173239">
      <w:pPr>
        <w:jc w:val="both"/>
        <w:rPr>
          <w:sz w:val="28"/>
          <w:szCs w:val="28"/>
          <w:lang w:val="uk-UA"/>
        </w:rPr>
      </w:pPr>
    </w:p>
    <w:p w14:paraId="0F6155D9" w14:textId="77777777" w:rsidR="00173239" w:rsidRPr="00173239" w:rsidRDefault="00173239" w:rsidP="00173239">
      <w:pPr>
        <w:spacing w:line="360" w:lineRule="auto"/>
        <w:jc w:val="center"/>
        <w:rPr>
          <w:sz w:val="28"/>
          <w:szCs w:val="28"/>
          <w:lang w:val="uk-UA"/>
        </w:rPr>
      </w:pPr>
      <w:r w:rsidRPr="00173239">
        <w:rPr>
          <w:sz w:val="28"/>
          <w:szCs w:val="28"/>
          <w:lang w:val="uk-UA"/>
        </w:rPr>
        <w:t>СПИСОК ВИКОРИСТАНИХ ДЖЕРЕЛ</w:t>
      </w:r>
    </w:p>
    <w:p w14:paraId="00D1C1D5" w14:textId="77777777" w:rsidR="00B50D8E" w:rsidRPr="00173239" w:rsidRDefault="00B50D8E" w:rsidP="009F32DE">
      <w:pPr>
        <w:spacing w:line="360" w:lineRule="auto"/>
        <w:jc w:val="center"/>
        <w:rPr>
          <w:sz w:val="28"/>
          <w:szCs w:val="28"/>
          <w:lang w:val="uk-UA"/>
        </w:rPr>
      </w:pPr>
    </w:p>
    <w:p w14:paraId="24C98BC2" w14:textId="04B24D18"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Апанасенко</w:t>
      </w:r>
      <w:proofErr w:type="spellEnd"/>
      <w:r w:rsidRPr="00173239">
        <w:rPr>
          <w:sz w:val="28"/>
          <w:szCs w:val="28"/>
          <w:lang w:val="uk-UA"/>
        </w:rPr>
        <w:t xml:space="preserve"> </w:t>
      </w:r>
      <w:proofErr w:type="spellStart"/>
      <w:r w:rsidRPr="00173239">
        <w:rPr>
          <w:sz w:val="28"/>
          <w:szCs w:val="28"/>
          <w:lang w:val="uk-UA"/>
        </w:rPr>
        <w:t>Г.Л</w:t>
      </w:r>
      <w:proofErr w:type="spellEnd"/>
      <w:r w:rsidRPr="00173239">
        <w:rPr>
          <w:sz w:val="28"/>
          <w:szCs w:val="28"/>
          <w:lang w:val="uk-UA"/>
        </w:rPr>
        <w:t xml:space="preserve">. О </w:t>
      </w:r>
      <w:proofErr w:type="spellStart"/>
      <w:r w:rsidRPr="00173239">
        <w:rPr>
          <w:sz w:val="28"/>
          <w:szCs w:val="28"/>
          <w:lang w:val="uk-UA"/>
        </w:rPr>
        <w:t>возможности</w:t>
      </w:r>
      <w:proofErr w:type="spellEnd"/>
      <w:r w:rsidRPr="00173239">
        <w:rPr>
          <w:sz w:val="28"/>
          <w:szCs w:val="28"/>
          <w:lang w:val="uk-UA"/>
        </w:rPr>
        <w:t xml:space="preserve"> </w:t>
      </w:r>
      <w:proofErr w:type="spellStart"/>
      <w:r w:rsidRPr="00173239">
        <w:rPr>
          <w:sz w:val="28"/>
          <w:szCs w:val="28"/>
          <w:lang w:val="uk-UA"/>
        </w:rPr>
        <w:t>количественной</w:t>
      </w:r>
      <w:proofErr w:type="spellEnd"/>
      <w:r w:rsidRPr="00173239">
        <w:rPr>
          <w:sz w:val="28"/>
          <w:szCs w:val="28"/>
          <w:lang w:val="uk-UA"/>
        </w:rPr>
        <w:t xml:space="preserve"> </w:t>
      </w:r>
      <w:proofErr w:type="spellStart"/>
      <w:r w:rsidRPr="00173239">
        <w:rPr>
          <w:sz w:val="28"/>
          <w:szCs w:val="28"/>
          <w:lang w:val="uk-UA"/>
        </w:rPr>
        <w:t>оценки</w:t>
      </w:r>
      <w:proofErr w:type="spellEnd"/>
      <w:r w:rsidRPr="00173239">
        <w:rPr>
          <w:sz w:val="28"/>
          <w:szCs w:val="28"/>
          <w:lang w:val="uk-UA"/>
        </w:rPr>
        <w:t xml:space="preserve"> </w:t>
      </w:r>
      <w:proofErr w:type="spellStart"/>
      <w:r w:rsidRPr="00173239">
        <w:rPr>
          <w:sz w:val="28"/>
          <w:szCs w:val="28"/>
          <w:lang w:val="uk-UA"/>
        </w:rPr>
        <w:t>уровня</w:t>
      </w:r>
      <w:proofErr w:type="spellEnd"/>
      <w:r w:rsidRPr="00173239">
        <w:rPr>
          <w:sz w:val="28"/>
          <w:szCs w:val="28"/>
          <w:lang w:val="uk-UA"/>
        </w:rPr>
        <w:t xml:space="preserve"> </w:t>
      </w:r>
      <w:proofErr w:type="spellStart"/>
      <w:r w:rsidRPr="00173239">
        <w:rPr>
          <w:sz w:val="28"/>
          <w:szCs w:val="28"/>
          <w:lang w:val="uk-UA"/>
        </w:rPr>
        <w:t>здоровья</w:t>
      </w:r>
      <w:proofErr w:type="spellEnd"/>
      <w:r w:rsidRPr="00173239">
        <w:rPr>
          <w:sz w:val="28"/>
          <w:szCs w:val="28"/>
          <w:lang w:val="uk-UA"/>
        </w:rPr>
        <w:t xml:space="preserve"> </w:t>
      </w:r>
      <w:proofErr w:type="spellStart"/>
      <w:r w:rsidRPr="00173239">
        <w:rPr>
          <w:sz w:val="28"/>
          <w:szCs w:val="28"/>
          <w:lang w:val="uk-UA"/>
        </w:rPr>
        <w:t>человека</w:t>
      </w:r>
      <w:proofErr w:type="spellEnd"/>
      <w:r w:rsidR="00AE7DCB" w:rsidRPr="00173239">
        <w:rPr>
          <w:sz w:val="28"/>
          <w:szCs w:val="28"/>
          <w:lang w:val="uk-UA"/>
        </w:rPr>
        <w:t>.</w:t>
      </w:r>
      <w:r w:rsidRPr="00173239">
        <w:rPr>
          <w:sz w:val="28"/>
          <w:szCs w:val="28"/>
          <w:lang w:val="uk-UA"/>
        </w:rPr>
        <w:t xml:space="preserve"> </w:t>
      </w:r>
      <w:proofErr w:type="spellStart"/>
      <w:r w:rsidRPr="00122524">
        <w:rPr>
          <w:i/>
          <w:iCs/>
          <w:sz w:val="28"/>
          <w:szCs w:val="28"/>
          <w:lang w:val="uk-UA"/>
        </w:rPr>
        <w:t>Гигиена</w:t>
      </w:r>
      <w:proofErr w:type="spellEnd"/>
      <w:r w:rsidRPr="00122524">
        <w:rPr>
          <w:i/>
          <w:iCs/>
          <w:sz w:val="28"/>
          <w:szCs w:val="28"/>
          <w:lang w:val="uk-UA"/>
        </w:rPr>
        <w:t xml:space="preserve"> и </w:t>
      </w:r>
      <w:proofErr w:type="spellStart"/>
      <w:r w:rsidRPr="00122524">
        <w:rPr>
          <w:i/>
          <w:iCs/>
          <w:sz w:val="28"/>
          <w:szCs w:val="28"/>
          <w:lang w:val="uk-UA"/>
        </w:rPr>
        <w:t>санитария</w:t>
      </w:r>
      <w:proofErr w:type="spellEnd"/>
      <w:r w:rsidRPr="00173239">
        <w:rPr>
          <w:sz w:val="28"/>
          <w:szCs w:val="28"/>
          <w:lang w:val="uk-UA"/>
        </w:rPr>
        <w:t>. 1985. № 6. С. 55­58.</w:t>
      </w:r>
    </w:p>
    <w:p w14:paraId="13F402B7" w14:textId="63116763" w:rsidR="006F7B2C" w:rsidRPr="00173239" w:rsidRDefault="006F7B2C" w:rsidP="006F7B2C">
      <w:pPr>
        <w:pStyle w:val="a4"/>
        <w:widowControl w:val="0"/>
        <w:numPr>
          <w:ilvl w:val="0"/>
          <w:numId w:val="18"/>
        </w:numPr>
        <w:autoSpaceDE w:val="0"/>
        <w:autoSpaceDN w:val="0"/>
        <w:adjustRightInd w:val="0"/>
        <w:spacing w:line="360" w:lineRule="auto"/>
        <w:ind w:left="426" w:hanging="426"/>
        <w:jc w:val="both"/>
        <w:rPr>
          <w:sz w:val="28"/>
          <w:szCs w:val="28"/>
          <w:lang w:val="uk-UA"/>
        </w:rPr>
      </w:pPr>
      <w:proofErr w:type="spellStart"/>
      <w:r w:rsidRPr="00173239">
        <w:rPr>
          <w:sz w:val="28"/>
          <w:szCs w:val="28"/>
          <w:lang w:val="uk-UA"/>
        </w:rPr>
        <w:t>Багінська</w:t>
      </w:r>
      <w:proofErr w:type="spellEnd"/>
      <w:r w:rsidRPr="00173239">
        <w:rPr>
          <w:sz w:val="28"/>
          <w:szCs w:val="28"/>
          <w:lang w:val="uk-UA"/>
        </w:rPr>
        <w:t xml:space="preserve"> О. Теоретичне дослідження сучасних тенденцій у навчанні школярів фізичної культури, зумовлених формуванням нової парадигми освіти в Україні</w:t>
      </w:r>
      <w:r w:rsidR="00AE7DCB" w:rsidRPr="00173239">
        <w:rPr>
          <w:sz w:val="28"/>
          <w:szCs w:val="28"/>
          <w:lang w:val="uk-UA"/>
        </w:rPr>
        <w:t xml:space="preserve">. </w:t>
      </w:r>
      <w:r w:rsidR="00885FC4">
        <w:fldChar w:fldCharType="begin"/>
      </w:r>
      <w:r w:rsidR="00885FC4" w:rsidRPr="000D6771">
        <w:rPr>
          <w:lang w:val="uk-UA"/>
        </w:rPr>
        <w:instrText xml:space="preserve"> </w:instrText>
      </w:r>
      <w:r w:rsidR="00885FC4">
        <w:instrText>HYPERLINK</w:instrText>
      </w:r>
      <w:r w:rsidR="00885FC4" w:rsidRPr="000D6771">
        <w:rPr>
          <w:lang w:val="uk-UA"/>
        </w:rPr>
        <w:instrText xml:space="preserve"> "</w:instrText>
      </w:r>
      <w:r w:rsidR="00885FC4">
        <w:instrText>http</w:instrText>
      </w:r>
      <w:r w:rsidR="00885FC4" w:rsidRPr="000D6771">
        <w:rPr>
          <w:lang w:val="uk-UA"/>
        </w:rPr>
        <w:instrText>://</w:instrText>
      </w:r>
      <w:r w:rsidR="00885FC4">
        <w:instrText>www</w:instrText>
      </w:r>
      <w:r w:rsidR="00885FC4" w:rsidRPr="000D6771">
        <w:rPr>
          <w:lang w:val="uk-UA"/>
        </w:rPr>
        <w:instrText>.</w:instrText>
      </w:r>
      <w:r w:rsidR="00885FC4">
        <w:instrText>irbis</w:instrText>
      </w:r>
      <w:r w:rsidR="00885FC4" w:rsidRPr="000D6771">
        <w:rPr>
          <w:lang w:val="uk-UA"/>
        </w:rPr>
        <w:instrText>-</w:instrText>
      </w:r>
      <w:r w:rsidR="00885FC4">
        <w:instrText>nbuv</w:instrText>
      </w:r>
      <w:r w:rsidR="00885FC4" w:rsidRPr="000D6771">
        <w:rPr>
          <w:lang w:val="uk-UA"/>
        </w:rPr>
        <w:instrText>.</w:instrText>
      </w:r>
      <w:r w:rsidR="00885FC4">
        <w:instrText>gov</w:instrText>
      </w:r>
      <w:r w:rsidR="00885FC4" w:rsidRPr="000D6771">
        <w:rPr>
          <w:lang w:val="uk-UA"/>
        </w:rPr>
        <w:instrText>.</w:instrText>
      </w:r>
      <w:r w:rsidR="00885FC4">
        <w:instrText>ua</w:instrText>
      </w:r>
      <w:r w:rsidR="00885FC4" w:rsidRPr="000D6771">
        <w:rPr>
          <w:lang w:val="uk-UA"/>
        </w:rPr>
        <w:instrText>/</w:instrText>
      </w:r>
      <w:r w:rsidR="00885FC4">
        <w:instrText>cgi</w:instrText>
      </w:r>
      <w:r w:rsidR="00885FC4" w:rsidRPr="000D6771">
        <w:rPr>
          <w:lang w:val="uk-UA"/>
        </w:rPr>
        <w:instrText>-</w:instrText>
      </w:r>
      <w:r w:rsidR="00885FC4">
        <w:instrText>bin</w:instrText>
      </w:r>
      <w:r w:rsidR="00885FC4" w:rsidRPr="000D6771">
        <w:rPr>
          <w:lang w:val="uk-UA"/>
        </w:rPr>
        <w:instrText>/</w:instrText>
      </w:r>
      <w:r w:rsidR="00885FC4">
        <w:instrText>irbis</w:instrText>
      </w:r>
      <w:r w:rsidR="00885FC4" w:rsidRPr="000D6771">
        <w:rPr>
          <w:lang w:val="uk-UA"/>
        </w:rPr>
        <w:instrText>_</w:instrText>
      </w:r>
      <w:r w:rsidR="00885FC4">
        <w:instrText>nbuv</w:instrText>
      </w:r>
      <w:r w:rsidR="00885FC4" w:rsidRPr="000D6771">
        <w:rPr>
          <w:lang w:val="uk-UA"/>
        </w:rPr>
        <w:instrText>/</w:instrText>
      </w:r>
      <w:r w:rsidR="00885FC4">
        <w:instrText>cgiirbis</w:instrText>
      </w:r>
      <w:r w:rsidR="00885FC4" w:rsidRPr="000D6771">
        <w:rPr>
          <w:lang w:val="uk-UA"/>
        </w:rPr>
        <w:instrText>_64.</w:instrText>
      </w:r>
      <w:r w:rsidR="00885FC4">
        <w:instrText>exe</w:instrText>
      </w:r>
      <w:r w:rsidR="00885FC4" w:rsidRPr="000D6771">
        <w:rPr>
          <w:lang w:val="uk-UA"/>
        </w:rPr>
        <w:instrText>?</w:instrText>
      </w:r>
      <w:r w:rsidR="00885FC4">
        <w:instrText>Z</w:instrText>
      </w:r>
      <w:r w:rsidR="00885FC4" w:rsidRPr="000D6771">
        <w:rPr>
          <w:lang w:val="uk-UA"/>
        </w:rPr>
        <w:instrText>21</w:instrText>
      </w:r>
      <w:r w:rsidR="00885FC4">
        <w:instrText>ID</w:instrText>
      </w:r>
      <w:r w:rsidR="00885FC4" w:rsidRPr="000D6771">
        <w:rPr>
          <w:lang w:val="uk-UA"/>
        </w:rPr>
        <w:instrText>=&amp;</w:instrText>
      </w:r>
      <w:r w:rsidR="00885FC4">
        <w:instrText>I</w:instrText>
      </w:r>
      <w:r w:rsidR="00885FC4" w:rsidRPr="000D6771">
        <w:rPr>
          <w:lang w:val="uk-UA"/>
        </w:rPr>
        <w:instrText>21</w:instrText>
      </w:r>
      <w:r w:rsidR="00885FC4">
        <w:instrText>DBN</w:instrText>
      </w:r>
      <w:r w:rsidR="00885FC4" w:rsidRPr="000D6771">
        <w:rPr>
          <w:lang w:val="uk-UA"/>
        </w:rPr>
        <w:instrText>=</w:instrText>
      </w:r>
      <w:r w:rsidR="00885FC4">
        <w:instrText>UJRN</w:instrText>
      </w:r>
      <w:r w:rsidR="00885FC4" w:rsidRPr="000D6771">
        <w:rPr>
          <w:lang w:val="uk-UA"/>
        </w:rPr>
        <w:instrText>&amp;</w:instrText>
      </w:r>
      <w:r w:rsidR="00885FC4">
        <w:instrText>P</w:instrText>
      </w:r>
      <w:r w:rsidR="00885FC4" w:rsidRPr="000D6771">
        <w:rPr>
          <w:lang w:val="uk-UA"/>
        </w:rPr>
        <w:instrText>21</w:instrText>
      </w:r>
      <w:r w:rsidR="00885FC4">
        <w:instrText>DBN</w:instrText>
      </w:r>
      <w:r w:rsidR="00885FC4" w:rsidRPr="000D6771">
        <w:rPr>
          <w:lang w:val="uk-UA"/>
        </w:rPr>
        <w:instrText>=</w:instrText>
      </w:r>
      <w:r w:rsidR="00885FC4">
        <w:instrText>UJRN</w:instrText>
      </w:r>
      <w:r w:rsidR="00885FC4" w:rsidRPr="000D6771">
        <w:rPr>
          <w:lang w:val="uk-UA"/>
        </w:rPr>
        <w:instrText>&amp;</w:instrText>
      </w:r>
      <w:r w:rsidR="00885FC4">
        <w:instrText>S</w:instrText>
      </w:r>
      <w:r w:rsidR="00885FC4" w:rsidRPr="000D6771">
        <w:rPr>
          <w:lang w:val="uk-UA"/>
        </w:rPr>
        <w:instrText>21</w:instrText>
      </w:r>
      <w:r w:rsidR="00885FC4">
        <w:instrText>ST</w:instrText>
      </w:r>
      <w:r w:rsidR="00885FC4">
        <w:instrText>N</w:instrText>
      </w:r>
      <w:r w:rsidR="00885FC4" w:rsidRPr="000D6771">
        <w:rPr>
          <w:lang w:val="uk-UA"/>
        </w:rPr>
        <w:instrText>=1&amp;</w:instrText>
      </w:r>
      <w:r w:rsidR="00885FC4">
        <w:instrText>S</w:instrText>
      </w:r>
      <w:r w:rsidR="00885FC4" w:rsidRPr="000D6771">
        <w:rPr>
          <w:lang w:val="uk-UA"/>
        </w:rPr>
        <w:instrText>21</w:instrText>
      </w:r>
      <w:r w:rsidR="00885FC4">
        <w:instrText>REF</w:instrText>
      </w:r>
      <w:r w:rsidR="00885FC4" w:rsidRPr="000D6771">
        <w:rPr>
          <w:lang w:val="uk-UA"/>
        </w:rPr>
        <w:instrText>=10&amp;</w:instrText>
      </w:r>
      <w:r w:rsidR="00885FC4">
        <w:instrText>S</w:instrText>
      </w:r>
      <w:r w:rsidR="00885FC4" w:rsidRPr="000D6771">
        <w:rPr>
          <w:lang w:val="uk-UA"/>
        </w:rPr>
        <w:instrText>21</w:instrText>
      </w:r>
      <w:r w:rsidR="00885FC4">
        <w:instrText>FMT</w:instrText>
      </w:r>
      <w:r w:rsidR="00885FC4" w:rsidRPr="000D6771">
        <w:rPr>
          <w:lang w:val="uk-UA"/>
        </w:rPr>
        <w:instrText>=</w:instrText>
      </w:r>
      <w:r w:rsidR="00885FC4">
        <w:instrText>JUU</w:instrText>
      </w:r>
      <w:r w:rsidR="00885FC4" w:rsidRPr="000D6771">
        <w:rPr>
          <w:lang w:val="uk-UA"/>
        </w:rPr>
        <w:instrText>_</w:instrText>
      </w:r>
      <w:r w:rsidR="00885FC4">
        <w:instrText>all</w:instrText>
      </w:r>
      <w:r w:rsidR="00885FC4" w:rsidRPr="000D6771">
        <w:rPr>
          <w:lang w:val="uk-UA"/>
        </w:rPr>
        <w:instrText>&amp;</w:instrText>
      </w:r>
      <w:r w:rsidR="00885FC4">
        <w:instrText>C</w:instrText>
      </w:r>
      <w:r w:rsidR="00885FC4" w:rsidRPr="000D6771">
        <w:rPr>
          <w:lang w:val="uk-UA"/>
        </w:rPr>
        <w:instrText>21</w:instrText>
      </w:r>
      <w:r w:rsidR="00885FC4">
        <w:instrText>COM</w:instrText>
      </w:r>
      <w:r w:rsidR="00885FC4" w:rsidRPr="000D6771">
        <w:rPr>
          <w:lang w:val="uk-UA"/>
        </w:rPr>
        <w:instrText>=</w:instrText>
      </w:r>
      <w:r w:rsidR="00885FC4">
        <w:instrText>S</w:instrText>
      </w:r>
      <w:r w:rsidR="00885FC4" w:rsidRPr="000D6771">
        <w:rPr>
          <w:lang w:val="uk-UA"/>
        </w:rPr>
        <w:instrText>&amp;</w:instrText>
      </w:r>
      <w:r w:rsidR="00885FC4">
        <w:instrText>S</w:instrText>
      </w:r>
      <w:r w:rsidR="00885FC4" w:rsidRPr="000D6771">
        <w:rPr>
          <w:lang w:val="uk-UA"/>
        </w:rPr>
        <w:instrText>21</w:instrText>
      </w:r>
      <w:r w:rsidR="00885FC4">
        <w:instrText>CNR</w:instrText>
      </w:r>
      <w:r w:rsidR="00885FC4" w:rsidRPr="000D6771">
        <w:rPr>
          <w:lang w:val="uk-UA"/>
        </w:rPr>
        <w:instrText>=20&amp;</w:instrText>
      </w:r>
      <w:r w:rsidR="00885FC4">
        <w:instrText>S</w:instrText>
      </w:r>
      <w:r w:rsidR="00885FC4" w:rsidRPr="000D6771">
        <w:rPr>
          <w:lang w:val="uk-UA"/>
        </w:rPr>
        <w:instrText>21</w:instrText>
      </w:r>
      <w:r w:rsidR="00885FC4">
        <w:instrText>P</w:instrText>
      </w:r>
      <w:r w:rsidR="00885FC4" w:rsidRPr="000D6771">
        <w:rPr>
          <w:lang w:val="uk-UA"/>
        </w:rPr>
        <w:instrText>01=0&amp;</w:instrText>
      </w:r>
      <w:r w:rsidR="00885FC4">
        <w:instrText>S</w:instrText>
      </w:r>
      <w:r w:rsidR="00885FC4" w:rsidRPr="000D6771">
        <w:rPr>
          <w:lang w:val="uk-UA"/>
        </w:rPr>
        <w:instrText>21</w:instrText>
      </w:r>
      <w:r w:rsidR="00885FC4">
        <w:instrText>P</w:instrText>
      </w:r>
      <w:r w:rsidR="00885FC4" w:rsidRPr="000D6771">
        <w:rPr>
          <w:lang w:val="uk-UA"/>
        </w:rPr>
        <w:instrText>02=0&amp;</w:instrText>
      </w:r>
      <w:r w:rsidR="00885FC4">
        <w:instrText>S</w:instrText>
      </w:r>
      <w:r w:rsidR="00885FC4" w:rsidRPr="000D6771">
        <w:rPr>
          <w:lang w:val="uk-UA"/>
        </w:rPr>
        <w:instrText>21</w:instrText>
      </w:r>
      <w:r w:rsidR="00885FC4">
        <w:instrText>P</w:instrText>
      </w:r>
      <w:r w:rsidR="00885FC4" w:rsidRPr="000D6771">
        <w:rPr>
          <w:lang w:val="uk-UA"/>
        </w:rPr>
        <w:instrText>03=</w:instrText>
      </w:r>
      <w:r w:rsidR="00885FC4">
        <w:instrText>IJ</w:instrText>
      </w:r>
      <w:r w:rsidR="00885FC4" w:rsidRPr="000D6771">
        <w:rPr>
          <w:lang w:val="uk-UA"/>
        </w:rPr>
        <w:instrText>=&amp;</w:instrText>
      </w:r>
      <w:r w:rsidR="00885FC4">
        <w:instrText>S</w:instrText>
      </w:r>
      <w:r w:rsidR="00885FC4" w:rsidRPr="000D6771">
        <w:rPr>
          <w:lang w:val="uk-UA"/>
        </w:rPr>
        <w:instrText>21</w:instrText>
      </w:r>
      <w:r w:rsidR="00885FC4">
        <w:instrText>COLORTERMS</w:instrText>
      </w:r>
      <w:r w:rsidR="00885FC4" w:rsidRPr="000D6771">
        <w:rPr>
          <w:lang w:val="uk-UA"/>
        </w:rPr>
        <w:instrText>=1&amp;</w:instrText>
      </w:r>
      <w:r w:rsidR="00885FC4">
        <w:instrText>S</w:instrText>
      </w:r>
      <w:r w:rsidR="00885FC4" w:rsidRPr="000D6771">
        <w:rPr>
          <w:lang w:val="uk-UA"/>
        </w:rPr>
        <w:instrText>21</w:instrText>
      </w:r>
      <w:r w:rsidR="00885FC4">
        <w:instrText>STR</w:instrText>
      </w:r>
      <w:r w:rsidR="00885FC4" w:rsidRPr="000D6771">
        <w:rPr>
          <w:lang w:val="uk-UA"/>
        </w:rPr>
        <w:instrText>=%</w:instrText>
      </w:r>
      <w:r w:rsidR="00885FC4">
        <w:instrText>D</w:instrText>
      </w:r>
      <w:r w:rsidR="00885FC4" w:rsidRPr="000D6771">
        <w:rPr>
          <w:lang w:val="uk-UA"/>
        </w:rPr>
        <w:instrText xml:space="preserve">0%9671868" </w:instrText>
      </w:r>
      <w:r w:rsidR="00885FC4">
        <w:fldChar w:fldCharType="separate"/>
      </w:r>
      <w:r w:rsidRPr="00122524">
        <w:rPr>
          <w:i/>
          <w:iCs/>
          <w:sz w:val="28"/>
          <w:szCs w:val="28"/>
          <w:lang w:val="uk-UA"/>
        </w:rPr>
        <w:t>Фізичне виховання, спорт і культура здоров'я у сучасному суспільстві</w:t>
      </w:r>
      <w:r w:rsidR="00885FC4">
        <w:rPr>
          <w:i/>
          <w:iCs/>
          <w:sz w:val="28"/>
          <w:szCs w:val="28"/>
          <w:lang w:val="uk-UA"/>
        </w:rPr>
        <w:fldChar w:fldCharType="end"/>
      </w:r>
      <w:r w:rsidRPr="00173239">
        <w:rPr>
          <w:sz w:val="28"/>
          <w:szCs w:val="28"/>
          <w:lang w:val="uk-UA"/>
        </w:rPr>
        <w:t>. 2012. № 3. С. 122</w:t>
      </w:r>
      <w:r w:rsidR="00AE7DCB" w:rsidRPr="00173239">
        <w:rPr>
          <w:sz w:val="28"/>
          <w:szCs w:val="28"/>
          <w:lang w:val="uk-UA"/>
        </w:rPr>
        <w:t>-</w:t>
      </w:r>
      <w:r w:rsidRPr="00173239">
        <w:rPr>
          <w:sz w:val="28"/>
          <w:szCs w:val="28"/>
          <w:lang w:val="uk-UA"/>
        </w:rPr>
        <w:t>125.</w:t>
      </w:r>
    </w:p>
    <w:p w14:paraId="1318DED4" w14:textId="4E2A5759" w:rsidR="006F7B2C" w:rsidRPr="00173239" w:rsidRDefault="006F7B2C" w:rsidP="006F7B2C">
      <w:pPr>
        <w:pStyle w:val="a4"/>
        <w:numPr>
          <w:ilvl w:val="0"/>
          <w:numId w:val="18"/>
        </w:numPr>
        <w:spacing w:line="360" w:lineRule="auto"/>
        <w:ind w:left="426" w:hanging="426"/>
        <w:jc w:val="both"/>
        <w:rPr>
          <w:bCs/>
          <w:sz w:val="28"/>
          <w:szCs w:val="28"/>
          <w:lang w:val="uk-UA"/>
        </w:rPr>
      </w:pPr>
      <w:proofErr w:type="spellStart"/>
      <w:r w:rsidRPr="00173239">
        <w:rPr>
          <w:bCs/>
          <w:sz w:val="28"/>
          <w:szCs w:val="28"/>
          <w:lang w:val="uk-UA"/>
        </w:rPr>
        <w:t>Бальсевич</w:t>
      </w:r>
      <w:proofErr w:type="spellEnd"/>
      <w:r w:rsidRPr="00173239">
        <w:rPr>
          <w:bCs/>
          <w:sz w:val="28"/>
          <w:szCs w:val="28"/>
          <w:lang w:val="uk-UA"/>
        </w:rPr>
        <w:t xml:space="preserve"> </w:t>
      </w:r>
      <w:proofErr w:type="spellStart"/>
      <w:r w:rsidRPr="00173239">
        <w:rPr>
          <w:bCs/>
          <w:sz w:val="28"/>
          <w:szCs w:val="28"/>
          <w:lang w:val="uk-UA"/>
        </w:rPr>
        <w:t>В.К</w:t>
      </w:r>
      <w:proofErr w:type="spellEnd"/>
      <w:r w:rsidRPr="00173239">
        <w:rPr>
          <w:bCs/>
          <w:sz w:val="28"/>
          <w:szCs w:val="28"/>
          <w:lang w:val="uk-UA"/>
        </w:rPr>
        <w:t xml:space="preserve">. </w:t>
      </w:r>
      <w:proofErr w:type="spellStart"/>
      <w:r w:rsidRPr="00173239">
        <w:rPr>
          <w:bCs/>
          <w:sz w:val="28"/>
          <w:szCs w:val="28"/>
          <w:lang w:val="uk-UA"/>
        </w:rPr>
        <w:t>Онтокинезиология</w:t>
      </w:r>
      <w:proofErr w:type="spellEnd"/>
      <w:r w:rsidRPr="00173239">
        <w:rPr>
          <w:bCs/>
          <w:sz w:val="28"/>
          <w:szCs w:val="28"/>
          <w:lang w:val="uk-UA"/>
        </w:rPr>
        <w:t xml:space="preserve"> </w:t>
      </w:r>
      <w:proofErr w:type="spellStart"/>
      <w:r w:rsidRPr="00173239">
        <w:rPr>
          <w:bCs/>
          <w:sz w:val="28"/>
          <w:szCs w:val="28"/>
          <w:lang w:val="uk-UA"/>
        </w:rPr>
        <w:t>человека</w:t>
      </w:r>
      <w:proofErr w:type="spellEnd"/>
      <w:r w:rsidRPr="00173239">
        <w:rPr>
          <w:bCs/>
          <w:sz w:val="28"/>
          <w:szCs w:val="28"/>
          <w:lang w:val="uk-UA"/>
        </w:rPr>
        <w:t>. М</w:t>
      </w:r>
      <w:r w:rsidR="00AE7DCB" w:rsidRPr="00173239">
        <w:rPr>
          <w:bCs/>
          <w:sz w:val="28"/>
          <w:szCs w:val="28"/>
          <w:lang w:val="uk-UA"/>
        </w:rPr>
        <w:t xml:space="preserve">осква </w:t>
      </w:r>
      <w:r w:rsidRPr="00173239">
        <w:rPr>
          <w:bCs/>
          <w:sz w:val="28"/>
          <w:szCs w:val="28"/>
          <w:lang w:val="uk-UA"/>
        </w:rPr>
        <w:t xml:space="preserve">: </w:t>
      </w:r>
      <w:proofErr w:type="spellStart"/>
      <w:r w:rsidRPr="00122524">
        <w:rPr>
          <w:bCs/>
          <w:i/>
          <w:iCs/>
          <w:sz w:val="28"/>
          <w:szCs w:val="28"/>
          <w:lang w:val="uk-UA"/>
        </w:rPr>
        <w:t>Теория</w:t>
      </w:r>
      <w:proofErr w:type="spellEnd"/>
      <w:r w:rsidRPr="00122524">
        <w:rPr>
          <w:bCs/>
          <w:i/>
          <w:iCs/>
          <w:sz w:val="28"/>
          <w:szCs w:val="28"/>
          <w:lang w:val="uk-UA"/>
        </w:rPr>
        <w:t xml:space="preserve"> и практика </w:t>
      </w:r>
      <w:proofErr w:type="spellStart"/>
      <w:r w:rsidRPr="00122524">
        <w:rPr>
          <w:bCs/>
          <w:i/>
          <w:iCs/>
          <w:sz w:val="28"/>
          <w:szCs w:val="28"/>
          <w:lang w:val="uk-UA"/>
        </w:rPr>
        <w:t>физическои</w:t>
      </w:r>
      <w:proofErr w:type="spellEnd"/>
      <w:r w:rsidRPr="00122524">
        <w:rPr>
          <w:bCs/>
          <w:i/>
          <w:iCs/>
          <w:sz w:val="28"/>
          <w:szCs w:val="28"/>
          <w:lang w:val="uk-UA"/>
        </w:rPr>
        <w:t xml:space="preserve">̆ </w:t>
      </w:r>
      <w:proofErr w:type="spellStart"/>
      <w:r w:rsidRPr="00122524">
        <w:rPr>
          <w:bCs/>
          <w:i/>
          <w:iCs/>
          <w:sz w:val="28"/>
          <w:szCs w:val="28"/>
          <w:lang w:val="uk-UA"/>
        </w:rPr>
        <w:t>культуры</w:t>
      </w:r>
      <w:proofErr w:type="spellEnd"/>
      <w:r w:rsidRPr="00173239">
        <w:rPr>
          <w:bCs/>
          <w:sz w:val="28"/>
          <w:szCs w:val="28"/>
          <w:lang w:val="uk-UA"/>
        </w:rPr>
        <w:t>, 2000. 275 с.</w:t>
      </w:r>
    </w:p>
    <w:p w14:paraId="3C293545" w14:textId="48F892BE" w:rsidR="006F7B2C"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 xml:space="preserve">Баранов </w:t>
      </w:r>
      <w:proofErr w:type="spellStart"/>
      <w:r w:rsidRPr="00173239">
        <w:rPr>
          <w:sz w:val="28"/>
          <w:szCs w:val="28"/>
          <w:lang w:val="uk-UA"/>
        </w:rPr>
        <w:t>A.A</w:t>
      </w:r>
      <w:proofErr w:type="spellEnd"/>
      <w:r w:rsidRPr="00173239">
        <w:rPr>
          <w:sz w:val="28"/>
          <w:szCs w:val="28"/>
          <w:lang w:val="uk-UA"/>
        </w:rPr>
        <w:t xml:space="preserve">. </w:t>
      </w:r>
      <w:proofErr w:type="spellStart"/>
      <w:r w:rsidRPr="00173239">
        <w:rPr>
          <w:sz w:val="28"/>
          <w:szCs w:val="28"/>
          <w:lang w:val="uk-UA"/>
        </w:rPr>
        <w:t>Состояние</w:t>
      </w:r>
      <w:proofErr w:type="spellEnd"/>
      <w:r w:rsidRPr="00173239">
        <w:rPr>
          <w:sz w:val="28"/>
          <w:szCs w:val="28"/>
          <w:lang w:val="uk-UA"/>
        </w:rPr>
        <w:t xml:space="preserve"> </w:t>
      </w:r>
      <w:proofErr w:type="spellStart"/>
      <w:r w:rsidRPr="00173239">
        <w:rPr>
          <w:sz w:val="28"/>
          <w:szCs w:val="28"/>
          <w:lang w:val="uk-UA"/>
        </w:rPr>
        <w:t>здоровья</w:t>
      </w:r>
      <w:proofErr w:type="spellEnd"/>
      <w:r w:rsidRPr="00173239">
        <w:rPr>
          <w:sz w:val="28"/>
          <w:szCs w:val="28"/>
          <w:lang w:val="uk-UA"/>
        </w:rPr>
        <w:t xml:space="preserve"> </w:t>
      </w:r>
      <w:proofErr w:type="spellStart"/>
      <w:r w:rsidRPr="00173239">
        <w:rPr>
          <w:sz w:val="28"/>
          <w:szCs w:val="28"/>
          <w:lang w:val="uk-UA"/>
        </w:rPr>
        <w:t>современных</w:t>
      </w:r>
      <w:proofErr w:type="spellEnd"/>
      <w:r w:rsidRPr="00173239">
        <w:rPr>
          <w:sz w:val="28"/>
          <w:szCs w:val="28"/>
          <w:lang w:val="uk-UA"/>
        </w:rPr>
        <w:t xml:space="preserve"> </w:t>
      </w:r>
      <w:proofErr w:type="spellStart"/>
      <w:r w:rsidRPr="00173239">
        <w:rPr>
          <w:sz w:val="28"/>
          <w:szCs w:val="28"/>
          <w:lang w:val="uk-UA"/>
        </w:rPr>
        <w:t>детей</w:t>
      </w:r>
      <w:proofErr w:type="spellEnd"/>
      <w:r w:rsidRPr="00173239">
        <w:rPr>
          <w:sz w:val="28"/>
          <w:szCs w:val="28"/>
          <w:lang w:val="uk-UA"/>
        </w:rPr>
        <w:t xml:space="preserve"> и </w:t>
      </w:r>
      <w:proofErr w:type="spellStart"/>
      <w:r w:rsidRPr="00173239">
        <w:rPr>
          <w:sz w:val="28"/>
          <w:szCs w:val="28"/>
          <w:lang w:val="uk-UA"/>
        </w:rPr>
        <w:t>подростков</w:t>
      </w:r>
      <w:proofErr w:type="spellEnd"/>
      <w:r w:rsidRPr="00173239">
        <w:rPr>
          <w:sz w:val="28"/>
          <w:szCs w:val="28"/>
          <w:lang w:val="uk-UA"/>
        </w:rPr>
        <w:t xml:space="preserve"> и роль медико-</w:t>
      </w:r>
      <w:proofErr w:type="spellStart"/>
      <w:r w:rsidRPr="00173239">
        <w:rPr>
          <w:sz w:val="28"/>
          <w:szCs w:val="28"/>
          <w:lang w:val="uk-UA"/>
        </w:rPr>
        <w:t>социальных</w:t>
      </w:r>
      <w:proofErr w:type="spellEnd"/>
      <w:r w:rsidRPr="00173239">
        <w:rPr>
          <w:sz w:val="28"/>
          <w:szCs w:val="28"/>
          <w:lang w:val="uk-UA"/>
        </w:rPr>
        <w:t xml:space="preserve"> </w:t>
      </w:r>
      <w:proofErr w:type="spellStart"/>
      <w:r w:rsidRPr="00173239">
        <w:rPr>
          <w:sz w:val="28"/>
          <w:szCs w:val="28"/>
          <w:lang w:val="uk-UA"/>
        </w:rPr>
        <w:t>факторов</w:t>
      </w:r>
      <w:proofErr w:type="spellEnd"/>
      <w:r w:rsidRPr="00173239">
        <w:rPr>
          <w:sz w:val="28"/>
          <w:szCs w:val="28"/>
          <w:lang w:val="uk-UA"/>
        </w:rPr>
        <w:t xml:space="preserve"> в его </w:t>
      </w:r>
      <w:proofErr w:type="spellStart"/>
      <w:r w:rsidRPr="00173239">
        <w:rPr>
          <w:sz w:val="28"/>
          <w:szCs w:val="28"/>
          <w:lang w:val="uk-UA"/>
        </w:rPr>
        <w:t>формировании</w:t>
      </w:r>
      <w:proofErr w:type="spellEnd"/>
      <w:r w:rsidR="00AE7DCB" w:rsidRPr="00173239">
        <w:rPr>
          <w:sz w:val="28"/>
          <w:szCs w:val="28"/>
          <w:lang w:val="uk-UA"/>
        </w:rPr>
        <w:t xml:space="preserve">. </w:t>
      </w:r>
      <w:proofErr w:type="spellStart"/>
      <w:r w:rsidRPr="00122524">
        <w:rPr>
          <w:i/>
          <w:iCs/>
          <w:sz w:val="28"/>
          <w:szCs w:val="28"/>
          <w:lang w:val="uk-UA"/>
        </w:rPr>
        <w:t>Вестник</w:t>
      </w:r>
      <w:proofErr w:type="spellEnd"/>
      <w:r w:rsidRPr="00122524">
        <w:rPr>
          <w:i/>
          <w:iCs/>
          <w:sz w:val="28"/>
          <w:szCs w:val="28"/>
          <w:lang w:val="uk-UA"/>
        </w:rPr>
        <w:t xml:space="preserve"> </w:t>
      </w:r>
      <w:proofErr w:type="spellStart"/>
      <w:r w:rsidRPr="00122524">
        <w:rPr>
          <w:i/>
          <w:iCs/>
          <w:sz w:val="28"/>
          <w:szCs w:val="28"/>
          <w:lang w:val="uk-UA"/>
        </w:rPr>
        <w:t>Российской</w:t>
      </w:r>
      <w:proofErr w:type="spellEnd"/>
      <w:r w:rsidRPr="00122524">
        <w:rPr>
          <w:i/>
          <w:iCs/>
          <w:sz w:val="28"/>
          <w:szCs w:val="28"/>
          <w:lang w:val="uk-UA"/>
        </w:rPr>
        <w:t xml:space="preserve"> </w:t>
      </w:r>
      <w:proofErr w:type="spellStart"/>
      <w:r w:rsidRPr="00122524">
        <w:rPr>
          <w:i/>
          <w:iCs/>
          <w:sz w:val="28"/>
          <w:szCs w:val="28"/>
          <w:lang w:val="uk-UA"/>
        </w:rPr>
        <w:t>академии</w:t>
      </w:r>
      <w:proofErr w:type="spellEnd"/>
      <w:r w:rsidRPr="00122524">
        <w:rPr>
          <w:i/>
          <w:iCs/>
          <w:sz w:val="28"/>
          <w:szCs w:val="28"/>
          <w:lang w:val="uk-UA"/>
        </w:rPr>
        <w:t xml:space="preserve"> </w:t>
      </w:r>
      <w:proofErr w:type="spellStart"/>
      <w:r w:rsidRPr="00122524">
        <w:rPr>
          <w:i/>
          <w:iCs/>
          <w:sz w:val="28"/>
          <w:szCs w:val="28"/>
          <w:lang w:val="uk-UA"/>
        </w:rPr>
        <w:t>медицинских</w:t>
      </w:r>
      <w:proofErr w:type="spellEnd"/>
      <w:r w:rsidRPr="00122524">
        <w:rPr>
          <w:i/>
          <w:iCs/>
          <w:sz w:val="28"/>
          <w:szCs w:val="28"/>
          <w:lang w:val="uk-UA"/>
        </w:rPr>
        <w:t xml:space="preserve"> наук</w:t>
      </w:r>
      <w:r w:rsidRPr="00173239">
        <w:rPr>
          <w:sz w:val="28"/>
          <w:szCs w:val="28"/>
          <w:lang w:val="uk-UA"/>
        </w:rPr>
        <w:t>. 2009. № 5. С. 6-11.</w:t>
      </w:r>
    </w:p>
    <w:p w14:paraId="3D1E3513" w14:textId="23E351EB" w:rsidR="00333494" w:rsidRPr="00A865F6" w:rsidRDefault="00333494" w:rsidP="00333494">
      <w:pPr>
        <w:pStyle w:val="a4"/>
        <w:numPr>
          <w:ilvl w:val="0"/>
          <w:numId w:val="18"/>
        </w:numPr>
        <w:spacing w:line="360" w:lineRule="auto"/>
        <w:ind w:left="426" w:hanging="426"/>
        <w:jc w:val="both"/>
        <w:rPr>
          <w:sz w:val="28"/>
          <w:szCs w:val="28"/>
          <w:lang w:val="uk-UA"/>
        </w:rPr>
      </w:pPr>
      <w:r w:rsidRPr="00333494">
        <w:rPr>
          <w:color w:val="222222"/>
          <w:sz w:val="28"/>
          <w:szCs w:val="28"/>
          <w:shd w:val="clear" w:color="auto" w:fill="FFFFFF"/>
        </w:rPr>
        <w:t xml:space="preserve">Босенко А. І., Босенко А. И. </w:t>
      </w:r>
      <w:proofErr w:type="spellStart"/>
      <w:r w:rsidRPr="00333494">
        <w:rPr>
          <w:color w:val="222222"/>
          <w:sz w:val="28"/>
          <w:szCs w:val="28"/>
          <w:shd w:val="clear" w:color="auto" w:fill="FFFFFF"/>
        </w:rPr>
        <w:t>Методичні</w:t>
      </w:r>
      <w:proofErr w:type="spellEnd"/>
      <w:r w:rsidRPr="00333494">
        <w:rPr>
          <w:color w:val="222222"/>
          <w:sz w:val="28"/>
          <w:szCs w:val="28"/>
          <w:shd w:val="clear" w:color="auto" w:fill="FFFFFF"/>
        </w:rPr>
        <w:t xml:space="preserve"> засади </w:t>
      </w:r>
      <w:proofErr w:type="spellStart"/>
      <w:r w:rsidRPr="00333494">
        <w:rPr>
          <w:color w:val="222222"/>
          <w:sz w:val="28"/>
          <w:szCs w:val="28"/>
          <w:shd w:val="clear" w:color="auto" w:fill="FFFFFF"/>
        </w:rPr>
        <w:t>розвитку</w:t>
      </w:r>
      <w:proofErr w:type="spellEnd"/>
      <w:r w:rsidRPr="00333494">
        <w:rPr>
          <w:color w:val="222222"/>
          <w:sz w:val="28"/>
          <w:szCs w:val="28"/>
          <w:shd w:val="clear" w:color="auto" w:fill="FFFFFF"/>
        </w:rPr>
        <w:t xml:space="preserve"> </w:t>
      </w:r>
      <w:proofErr w:type="spellStart"/>
      <w:r w:rsidRPr="00333494">
        <w:rPr>
          <w:color w:val="222222"/>
          <w:sz w:val="28"/>
          <w:szCs w:val="28"/>
          <w:shd w:val="clear" w:color="auto" w:fill="FFFFFF"/>
        </w:rPr>
        <w:t>адаптаційних</w:t>
      </w:r>
      <w:proofErr w:type="spellEnd"/>
      <w:r w:rsidRPr="00333494">
        <w:rPr>
          <w:color w:val="222222"/>
          <w:sz w:val="28"/>
          <w:szCs w:val="28"/>
          <w:shd w:val="clear" w:color="auto" w:fill="FFFFFF"/>
        </w:rPr>
        <w:t xml:space="preserve"> </w:t>
      </w:r>
      <w:proofErr w:type="spellStart"/>
      <w:r w:rsidRPr="00333494">
        <w:rPr>
          <w:color w:val="222222"/>
          <w:sz w:val="28"/>
          <w:szCs w:val="28"/>
          <w:shd w:val="clear" w:color="auto" w:fill="FFFFFF"/>
        </w:rPr>
        <w:t>можливостей</w:t>
      </w:r>
      <w:proofErr w:type="spellEnd"/>
      <w:r w:rsidRPr="00333494">
        <w:rPr>
          <w:color w:val="222222"/>
          <w:sz w:val="28"/>
          <w:szCs w:val="28"/>
          <w:shd w:val="clear" w:color="auto" w:fill="FFFFFF"/>
        </w:rPr>
        <w:t xml:space="preserve"> </w:t>
      </w:r>
      <w:proofErr w:type="spellStart"/>
      <w:r w:rsidRPr="00333494">
        <w:rPr>
          <w:color w:val="222222"/>
          <w:sz w:val="28"/>
          <w:szCs w:val="28"/>
          <w:shd w:val="clear" w:color="auto" w:fill="FFFFFF"/>
        </w:rPr>
        <w:t>учнів</w:t>
      </w:r>
      <w:proofErr w:type="spellEnd"/>
      <w:r w:rsidRPr="00333494">
        <w:rPr>
          <w:color w:val="222222"/>
          <w:sz w:val="28"/>
          <w:szCs w:val="28"/>
          <w:shd w:val="clear" w:color="auto" w:fill="FFFFFF"/>
        </w:rPr>
        <w:t xml:space="preserve"> </w:t>
      </w:r>
      <w:proofErr w:type="spellStart"/>
      <w:r w:rsidRPr="00333494">
        <w:rPr>
          <w:color w:val="222222"/>
          <w:sz w:val="28"/>
          <w:szCs w:val="28"/>
          <w:shd w:val="clear" w:color="auto" w:fill="FFFFFF"/>
        </w:rPr>
        <w:t>основної</w:t>
      </w:r>
      <w:proofErr w:type="spellEnd"/>
      <w:r w:rsidRPr="00333494">
        <w:rPr>
          <w:color w:val="222222"/>
          <w:sz w:val="28"/>
          <w:szCs w:val="28"/>
          <w:shd w:val="clear" w:color="auto" w:fill="FFFFFF"/>
        </w:rPr>
        <w:t xml:space="preserve"> </w:t>
      </w:r>
      <w:proofErr w:type="spellStart"/>
      <w:r w:rsidRPr="00333494">
        <w:rPr>
          <w:color w:val="222222"/>
          <w:sz w:val="28"/>
          <w:szCs w:val="28"/>
          <w:shd w:val="clear" w:color="auto" w:fill="FFFFFF"/>
        </w:rPr>
        <w:t>школи</w:t>
      </w:r>
      <w:proofErr w:type="spellEnd"/>
      <w:r w:rsidRPr="00333494">
        <w:rPr>
          <w:color w:val="222222"/>
          <w:sz w:val="28"/>
          <w:szCs w:val="28"/>
          <w:shd w:val="clear" w:color="auto" w:fill="FFFFFF"/>
        </w:rPr>
        <w:t xml:space="preserve"> у </w:t>
      </w:r>
      <w:proofErr w:type="spellStart"/>
      <w:r w:rsidRPr="00333494">
        <w:rPr>
          <w:color w:val="222222"/>
          <w:sz w:val="28"/>
          <w:szCs w:val="28"/>
          <w:shd w:val="clear" w:color="auto" w:fill="FFFFFF"/>
        </w:rPr>
        <w:t>процесі</w:t>
      </w:r>
      <w:proofErr w:type="spellEnd"/>
      <w:r w:rsidRPr="00333494">
        <w:rPr>
          <w:color w:val="222222"/>
          <w:sz w:val="28"/>
          <w:szCs w:val="28"/>
          <w:shd w:val="clear" w:color="auto" w:fill="FFFFFF"/>
        </w:rPr>
        <w:t xml:space="preserve"> занять </w:t>
      </w:r>
      <w:proofErr w:type="spellStart"/>
      <w:r w:rsidRPr="00333494">
        <w:rPr>
          <w:color w:val="222222"/>
          <w:sz w:val="28"/>
          <w:szCs w:val="28"/>
          <w:shd w:val="clear" w:color="auto" w:fill="FFFFFF"/>
        </w:rPr>
        <w:t>фізичним</w:t>
      </w:r>
      <w:proofErr w:type="spellEnd"/>
      <w:r w:rsidRPr="00333494">
        <w:rPr>
          <w:color w:val="222222"/>
          <w:sz w:val="28"/>
          <w:szCs w:val="28"/>
          <w:shd w:val="clear" w:color="auto" w:fill="FFFFFF"/>
        </w:rPr>
        <w:t xml:space="preserve"> </w:t>
      </w:r>
      <w:proofErr w:type="spellStart"/>
      <w:r w:rsidRPr="00333494">
        <w:rPr>
          <w:color w:val="222222"/>
          <w:sz w:val="28"/>
          <w:szCs w:val="28"/>
          <w:shd w:val="clear" w:color="auto" w:fill="FFFFFF"/>
        </w:rPr>
        <w:t>вихованням</w:t>
      </w:r>
      <w:proofErr w:type="spellEnd"/>
      <w:r w:rsidRPr="00333494">
        <w:rPr>
          <w:color w:val="222222"/>
          <w:sz w:val="28"/>
          <w:szCs w:val="28"/>
          <w:shd w:val="clear" w:color="auto" w:fill="FFFFFF"/>
        </w:rPr>
        <w:t xml:space="preserve"> : </w:t>
      </w:r>
      <w:proofErr w:type="spellStart"/>
      <w:r>
        <w:rPr>
          <w:color w:val="222222"/>
          <w:sz w:val="28"/>
          <w:szCs w:val="28"/>
          <w:shd w:val="clear" w:color="auto" w:fill="FFFFFF"/>
          <w:lang w:val="uk-UA"/>
        </w:rPr>
        <w:t>автореф</w:t>
      </w:r>
      <w:proofErr w:type="spellEnd"/>
      <w:r>
        <w:rPr>
          <w:color w:val="222222"/>
          <w:sz w:val="28"/>
          <w:szCs w:val="28"/>
          <w:shd w:val="clear" w:color="auto" w:fill="FFFFFF"/>
          <w:lang w:val="uk-UA"/>
        </w:rPr>
        <w:t xml:space="preserve">. </w:t>
      </w:r>
      <w:r w:rsidRPr="00333494">
        <w:rPr>
          <w:color w:val="222222"/>
          <w:sz w:val="28"/>
          <w:szCs w:val="28"/>
          <w:shd w:val="clear" w:color="auto" w:fill="FFFFFF"/>
        </w:rPr>
        <w:t>дис. Десна Поліграф, 2017.</w:t>
      </w:r>
      <w:r>
        <w:rPr>
          <w:color w:val="222222"/>
          <w:sz w:val="28"/>
          <w:szCs w:val="28"/>
          <w:shd w:val="clear" w:color="auto" w:fill="FFFFFF"/>
          <w:lang w:val="uk-UA"/>
        </w:rPr>
        <w:t xml:space="preserve"> 24 с.</w:t>
      </w:r>
    </w:p>
    <w:p w14:paraId="67CC1BC7" w14:textId="5CBAA8A3" w:rsidR="00A865F6" w:rsidRPr="00863F58" w:rsidRDefault="00A865F6" w:rsidP="00A865F6">
      <w:pPr>
        <w:pStyle w:val="a4"/>
        <w:numPr>
          <w:ilvl w:val="0"/>
          <w:numId w:val="18"/>
        </w:numPr>
        <w:spacing w:line="360" w:lineRule="auto"/>
        <w:ind w:left="426" w:hanging="426"/>
        <w:jc w:val="both"/>
        <w:rPr>
          <w:sz w:val="28"/>
          <w:szCs w:val="28"/>
          <w:lang w:val="uk-UA"/>
        </w:rPr>
      </w:pPr>
      <w:r w:rsidRPr="00A865F6">
        <w:rPr>
          <w:color w:val="222222"/>
          <w:sz w:val="28"/>
          <w:szCs w:val="28"/>
          <w:shd w:val="clear" w:color="auto" w:fill="FFFFFF"/>
        </w:rPr>
        <w:t>Вайн Х. Как научиться играть в футбол. Школа технического мастерства для молодых. Litres, 2020.</w:t>
      </w:r>
      <w:r>
        <w:rPr>
          <w:color w:val="222222"/>
          <w:sz w:val="28"/>
          <w:szCs w:val="28"/>
          <w:shd w:val="clear" w:color="auto" w:fill="FFFFFF"/>
          <w:lang w:val="uk-UA"/>
        </w:rPr>
        <w:t xml:space="preserve"> 244 с.</w:t>
      </w:r>
    </w:p>
    <w:p w14:paraId="28EE38FD" w14:textId="12AF5C20" w:rsidR="00863F58" w:rsidRPr="00863F58" w:rsidRDefault="00863F58" w:rsidP="00863F58">
      <w:pPr>
        <w:pStyle w:val="a4"/>
        <w:numPr>
          <w:ilvl w:val="0"/>
          <w:numId w:val="18"/>
        </w:numPr>
        <w:spacing w:line="360" w:lineRule="auto"/>
        <w:ind w:left="426" w:hanging="426"/>
        <w:jc w:val="both"/>
        <w:rPr>
          <w:sz w:val="28"/>
          <w:szCs w:val="28"/>
          <w:lang w:val="uk-UA"/>
        </w:rPr>
      </w:pPr>
      <w:r w:rsidRPr="00863F58">
        <w:rPr>
          <w:color w:val="222222"/>
          <w:sz w:val="28"/>
          <w:szCs w:val="28"/>
          <w:shd w:val="clear" w:color="auto" w:fill="FFFFFF"/>
        </w:rPr>
        <w:t xml:space="preserve">Грибачева М., Круглыхин В. Программа интегративного курса физического воспитания. Для учащихся начальной школы на основе футбола. </w:t>
      </w:r>
      <w:r w:rsidRPr="00863F58">
        <w:rPr>
          <w:color w:val="222222"/>
          <w:sz w:val="28"/>
          <w:szCs w:val="28"/>
          <w:shd w:val="clear" w:color="auto" w:fill="FFFFFF"/>
          <w:lang w:val="uk-UA"/>
        </w:rPr>
        <w:t xml:space="preserve">Москва : </w:t>
      </w:r>
      <w:proofErr w:type="spellStart"/>
      <w:r w:rsidRPr="00863F58">
        <w:rPr>
          <w:color w:val="222222"/>
          <w:sz w:val="28"/>
          <w:szCs w:val="28"/>
          <w:shd w:val="clear" w:color="auto" w:fill="FFFFFF"/>
          <w:lang w:val="uk-UA"/>
        </w:rPr>
        <w:t>Человек</w:t>
      </w:r>
      <w:proofErr w:type="spellEnd"/>
      <w:r w:rsidRPr="00863F58">
        <w:rPr>
          <w:color w:val="222222"/>
          <w:sz w:val="28"/>
          <w:szCs w:val="28"/>
          <w:shd w:val="clear" w:color="auto" w:fill="FFFFFF"/>
        </w:rPr>
        <w:t>, 20</w:t>
      </w:r>
      <w:r w:rsidRPr="00863F58">
        <w:rPr>
          <w:color w:val="222222"/>
          <w:sz w:val="28"/>
          <w:szCs w:val="28"/>
          <w:shd w:val="clear" w:color="auto" w:fill="FFFFFF"/>
          <w:lang w:val="uk-UA"/>
        </w:rPr>
        <w:t>09</w:t>
      </w:r>
      <w:r w:rsidRPr="00863F58">
        <w:rPr>
          <w:color w:val="222222"/>
          <w:sz w:val="28"/>
          <w:szCs w:val="28"/>
          <w:shd w:val="clear" w:color="auto" w:fill="FFFFFF"/>
        </w:rPr>
        <w:t>.</w:t>
      </w:r>
      <w:r w:rsidRPr="00863F58">
        <w:rPr>
          <w:color w:val="222222"/>
          <w:sz w:val="28"/>
          <w:szCs w:val="28"/>
          <w:shd w:val="clear" w:color="auto" w:fill="FFFFFF"/>
          <w:lang w:val="uk-UA"/>
        </w:rPr>
        <w:t xml:space="preserve"> 248 с.</w:t>
      </w:r>
    </w:p>
    <w:p w14:paraId="669DB5FC" w14:textId="7958C3FE" w:rsidR="003B0E0D" w:rsidRPr="003B0E0D" w:rsidRDefault="003B0E0D" w:rsidP="003B0E0D">
      <w:pPr>
        <w:pStyle w:val="a4"/>
        <w:numPr>
          <w:ilvl w:val="0"/>
          <w:numId w:val="18"/>
        </w:numPr>
        <w:spacing w:line="360" w:lineRule="auto"/>
        <w:ind w:left="426" w:hanging="426"/>
        <w:jc w:val="both"/>
        <w:rPr>
          <w:sz w:val="28"/>
          <w:szCs w:val="28"/>
          <w:lang w:val="uk-UA"/>
        </w:rPr>
      </w:pPr>
      <w:r w:rsidRPr="003B0E0D">
        <w:rPr>
          <w:color w:val="222222"/>
          <w:sz w:val="28"/>
          <w:szCs w:val="28"/>
          <w:shd w:val="clear" w:color="auto" w:fill="FFFFFF"/>
        </w:rPr>
        <w:t>Губа В. и др. (ред.). Футбол. Программа для футбольных академий, детско-юношеских спортивных школ, специализированных детско-юношеских школ олимпийского резерва и училищ олимпийского резерва. Litres, 2017.</w:t>
      </w:r>
    </w:p>
    <w:p w14:paraId="174681B4" w14:textId="29F20DC7" w:rsidR="006F7B2C" w:rsidRPr="00173239" w:rsidRDefault="006F7B2C" w:rsidP="006F7B2C">
      <w:pPr>
        <w:pStyle w:val="a4"/>
        <w:numPr>
          <w:ilvl w:val="0"/>
          <w:numId w:val="18"/>
        </w:numPr>
        <w:spacing w:line="360" w:lineRule="auto"/>
        <w:ind w:left="426" w:hanging="426"/>
        <w:jc w:val="both"/>
        <w:rPr>
          <w:bCs/>
          <w:sz w:val="28"/>
          <w:szCs w:val="28"/>
          <w:lang w:val="uk-UA"/>
        </w:rPr>
      </w:pPr>
      <w:r w:rsidRPr="00333494">
        <w:rPr>
          <w:bCs/>
          <w:sz w:val="28"/>
          <w:szCs w:val="28"/>
          <w:lang w:val="uk-UA"/>
        </w:rPr>
        <w:t xml:space="preserve">Давиденко </w:t>
      </w:r>
      <w:proofErr w:type="spellStart"/>
      <w:r w:rsidRPr="00333494">
        <w:rPr>
          <w:bCs/>
          <w:sz w:val="28"/>
          <w:szCs w:val="28"/>
          <w:lang w:val="uk-UA"/>
        </w:rPr>
        <w:t>Д.Н</w:t>
      </w:r>
      <w:proofErr w:type="spellEnd"/>
      <w:r w:rsidRPr="00333494">
        <w:rPr>
          <w:bCs/>
          <w:sz w:val="28"/>
          <w:szCs w:val="28"/>
          <w:lang w:val="uk-UA"/>
        </w:rPr>
        <w:t xml:space="preserve">. </w:t>
      </w:r>
      <w:proofErr w:type="spellStart"/>
      <w:r w:rsidRPr="00333494">
        <w:rPr>
          <w:bCs/>
          <w:sz w:val="28"/>
          <w:szCs w:val="28"/>
          <w:lang w:val="uk-UA"/>
        </w:rPr>
        <w:t>Соматическое</w:t>
      </w:r>
      <w:proofErr w:type="spellEnd"/>
      <w:r w:rsidRPr="00333494">
        <w:rPr>
          <w:bCs/>
          <w:sz w:val="28"/>
          <w:szCs w:val="28"/>
          <w:lang w:val="uk-UA"/>
        </w:rPr>
        <w:t xml:space="preserve"> </w:t>
      </w:r>
      <w:proofErr w:type="spellStart"/>
      <w:r w:rsidRPr="00333494">
        <w:rPr>
          <w:bCs/>
          <w:sz w:val="28"/>
          <w:szCs w:val="28"/>
          <w:lang w:val="uk-UA"/>
        </w:rPr>
        <w:t>здоровье</w:t>
      </w:r>
      <w:proofErr w:type="spellEnd"/>
      <w:r w:rsidRPr="00333494">
        <w:rPr>
          <w:bCs/>
          <w:sz w:val="28"/>
          <w:szCs w:val="28"/>
          <w:lang w:val="uk-UA"/>
        </w:rPr>
        <w:t xml:space="preserve"> и </w:t>
      </w:r>
      <w:proofErr w:type="spellStart"/>
      <w:r w:rsidRPr="00333494">
        <w:rPr>
          <w:bCs/>
          <w:sz w:val="28"/>
          <w:szCs w:val="28"/>
          <w:lang w:val="uk-UA"/>
        </w:rPr>
        <w:t>методы</w:t>
      </w:r>
      <w:proofErr w:type="spellEnd"/>
      <w:r w:rsidRPr="00333494">
        <w:rPr>
          <w:bCs/>
          <w:sz w:val="28"/>
          <w:szCs w:val="28"/>
          <w:lang w:val="uk-UA"/>
        </w:rPr>
        <w:t xml:space="preserve"> его </w:t>
      </w:r>
      <w:proofErr w:type="spellStart"/>
      <w:r w:rsidRPr="00333494">
        <w:rPr>
          <w:bCs/>
          <w:sz w:val="28"/>
          <w:szCs w:val="28"/>
          <w:lang w:val="uk-UA"/>
        </w:rPr>
        <w:t>оценки</w:t>
      </w:r>
      <w:proofErr w:type="spellEnd"/>
      <w:r w:rsidRPr="00333494">
        <w:rPr>
          <w:bCs/>
          <w:sz w:val="28"/>
          <w:szCs w:val="28"/>
          <w:lang w:val="uk-UA"/>
        </w:rPr>
        <w:t>:</w:t>
      </w:r>
      <w:r w:rsidR="00C07185" w:rsidRPr="00333494">
        <w:rPr>
          <w:bCs/>
          <w:sz w:val="28"/>
          <w:szCs w:val="28"/>
          <w:lang w:val="uk-UA"/>
        </w:rPr>
        <w:t xml:space="preserve"> </w:t>
      </w:r>
      <w:proofErr w:type="spellStart"/>
      <w:r w:rsidRPr="00333494">
        <w:rPr>
          <w:bCs/>
          <w:sz w:val="28"/>
          <w:szCs w:val="28"/>
          <w:lang w:val="uk-UA"/>
        </w:rPr>
        <w:t>учеб</w:t>
      </w:r>
      <w:proofErr w:type="spellEnd"/>
      <w:r w:rsidRPr="00333494">
        <w:rPr>
          <w:bCs/>
          <w:sz w:val="28"/>
          <w:szCs w:val="28"/>
          <w:lang w:val="uk-UA"/>
        </w:rPr>
        <w:t>.-</w:t>
      </w:r>
      <w:r w:rsidRPr="00173239">
        <w:rPr>
          <w:bCs/>
          <w:sz w:val="28"/>
          <w:szCs w:val="28"/>
          <w:lang w:val="uk-UA"/>
        </w:rPr>
        <w:t xml:space="preserve">метод. пособ. </w:t>
      </w:r>
      <w:proofErr w:type="spellStart"/>
      <w:r w:rsidRPr="00173239">
        <w:rPr>
          <w:bCs/>
          <w:sz w:val="28"/>
          <w:szCs w:val="28"/>
          <w:lang w:val="uk-UA"/>
        </w:rPr>
        <w:t>Минск</w:t>
      </w:r>
      <w:proofErr w:type="spellEnd"/>
      <w:r w:rsidR="00FA716E" w:rsidRPr="00173239">
        <w:rPr>
          <w:bCs/>
          <w:sz w:val="28"/>
          <w:szCs w:val="28"/>
          <w:lang w:val="uk-UA"/>
        </w:rPr>
        <w:t xml:space="preserve"> </w:t>
      </w:r>
      <w:r w:rsidRPr="00173239">
        <w:rPr>
          <w:bCs/>
          <w:sz w:val="28"/>
          <w:szCs w:val="28"/>
          <w:lang w:val="uk-UA"/>
        </w:rPr>
        <w:t xml:space="preserve">: </w:t>
      </w:r>
      <w:proofErr w:type="spellStart"/>
      <w:r w:rsidRPr="00173239">
        <w:rPr>
          <w:bCs/>
          <w:sz w:val="28"/>
          <w:szCs w:val="28"/>
          <w:lang w:val="uk-UA"/>
        </w:rPr>
        <w:t>БГТУ</w:t>
      </w:r>
      <w:proofErr w:type="spellEnd"/>
      <w:r w:rsidRPr="00173239">
        <w:rPr>
          <w:bCs/>
          <w:sz w:val="28"/>
          <w:szCs w:val="28"/>
          <w:lang w:val="uk-UA"/>
        </w:rPr>
        <w:t>, 2006. 44</w:t>
      </w:r>
      <w:r w:rsidR="00C07185" w:rsidRPr="00173239">
        <w:rPr>
          <w:bCs/>
          <w:sz w:val="28"/>
          <w:szCs w:val="28"/>
          <w:lang w:val="uk-UA"/>
        </w:rPr>
        <w:t xml:space="preserve"> </w:t>
      </w:r>
      <w:r w:rsidRPr="00173239">
        <w:rPr>
          <w:bCs/>
          <w:sz w:val="28"/>
          <w:szCs w:val="28"/>
          <w:lang w:val="uk-UA"/>
        </w:rPr>
        <w:t>с.</w:t>
      </w:r>
    </w:p>
    <w:p w14:paraId="06EAA5BE" w14:textId="0D1EBA52" w:rsidR="006F7B2C" w:rsidRPr="00173239" w:rsidRDefault="006F7B2C" w:rsidP="006F7B2C">
      <w:pPr>
        <w:pStyle w:val="a4"/>
        <w:numPr>
          <w:ilvl w:val="0"/>
          <w:numId w:val="18"/>
        </w:numPr>
        <w:spacing w:line="360" w:lineRule="auto"/>
        <w:ind w:left="426" w:hanging="426"/>
        <w:jc w:val="both"/>
        <w:rPr>
          <w:bCs/>
          <w:sz w:val="28"/>
          <w:szCs w:val="28"/>
          <w:lang w:val="uk-UA"/>
        </w:rPr>
      </w:pPr>
      <w:proofErr w:type="spellStart"/>
      <w:r w:rsidRPr="00173239">
        <w:rPr>
          <w:bCs/>
          <w:sz w:val="28"/>
          <w:szCs w:val="28"/>
          <w:lang w:val="uk-UA"/>
        </w:rPr>
        <w:t>Дубогаи</w:t>
      </w:r>
      <w:proofErr w:type="spellEnd"/>
      <w:r w:rsidRPr="00173239">
        <w:rPr>
          <w:bCs/>
          <w:sz w:val="28"/>
          <w:szCs w:val="28"/>
          <w:lang w:val="uk-UA"/>
        </w:rPr>
        <w:t>̆ О. Фізкультура як складова здоров’я та успішності навчання дитини. К</w:t>
      </w:r>
      <w:r w:rsidR="00FA716E" w:rsidRPr="00173239">
        <w:rPr>
          <w:bCs/>
          <w:sz w:val="28"/>
          <w:szCs w:val="28"/>
          <w:lang w:val="uk-UA"/>
        </w:rPr>
        <w:t>иїв</w:t>
      </w:r>
      <w:r w:rsidRPr="00173239">
        <w:rPr>
          <w:bCs/>
          <w:sz w:val="28"/>
          <w:szCs w:val="28"/>
          <w:lang w:val="uk-UA"/>
        </w:rPr>
        <w:t xml:space="preserve"> : «</w:t>
      </w:r>
      <w:proofErr w:type="spellStart"/>
      <w:r w:rsidRPr="00173239">
        <w:rPr>
          <w:bCs/>
          <w:sz w:val="28"/>
          <w:szCs w:val="28"/>
          <w:lang w:val="uk-UA"/>
        </w:rPr>
        <w:t>Шкільнии</w:t>
      </w:r>
      <w:proofErr w:type="spellEnd"/>
      <w:r w:rsidRPr="00173239">
        <w:rPr>
          <w:bCs/>
          <w:sz w:val="28"/>
          <w:szCs w:val="28"/>
          <w:lang w:val="uk-UA"/>
        </w:rPr>
        <w:t>̆ світ», 2006. 128 с.</w:t>
      </w:r>
    </w:p>
    <w:p w14:paraId="5CB79181" w14:textId="6F1F7BB2"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lastRenderedPageBreak/>
        <w:t>Изаак</w:t>
      </w:r>
      <w:proofErr w:type="spellEnd"/>
      <w:r w:rsidRPr="00173239">
        <w:rPr>
          <w:sz w:val="28"/>
          <w:szCs w:val="28"/>
          <w:lang w:val="uk-UA"/>
        </w:rPr>
        <w:t xml:space="preserve"> </w:t>
      </w:r>
      <w:proofErr w:type="spellStart"/>
      <w:r w:rsidRPr="00173239">
        <w:rPr>
          <w:sz w:val="28"/>
          <w:szCs w:val="28"/>
          <w:lang w:val="uk-UA"/>
        </w:rPr>
        <w:t>С.И</w:t>
      </w:r>
      <w:proofErr w:type="spellEnd"/>
      <w:r w:rsidRPr="00173239">
        <w:rPr>
          <w:sz w:val="28"/>
          <w:szCs w:val="28"/>
          <w:lang w:val="uk-UA"/>
        </w:rPr>
        <w:t xml:space="preserve">. </w:t>
      </w:r>
      <w:proofErr w:type="spellStart"/>
      <w:r w:rsidRPr="00173239">
        <w:rPr>
          <w:sz w:val="28"/>
          <w:szCs w:val="28"/>
          <w:lang w:val="uk-UA"/>
        </w:rPr>
        <w:t>Мониторинг</w:t>
      </w:r>
      <w:proofErr w:type="spellEnd"/>
      <w:r w:rsidRPr="00173239">
        <w:rPr>
          <w:sz w:val="28"/>
          <w:szCs w:val="28"/>
          <w:lang w:val="uk-UA"/>
        </w:rPr>
        <w:t xml:space="preserve"> </w:t>
      </w:r>
      <w:proofErr w:type="spellStart"/>
      <w:r w:rsidRPr="00173239">
        <w:rPr>
          <w:sz w:val="28"/>
          <w:szCs w:val="28"/>
          <w:lang w:val="uk-UA"/>
        </w:rPr>
        <w:t>физического</w:t>
      </w:r>
      <w:proofErr w:type="spellEnd"/>
      <w:r w:rsidRPr="00173239">
        <w:rPr>
          <w:sz w:val="28"/>
          <w:szCs w:val="28"/>
          <w:lang w:val="uk-UA"/>
        </w:rPr>
        <w:t xml:space="preserve"> </w:t>
      </w:r>
      <w:proofErr w:type="spellStart"/>
      <w:r w:rsidRPr="00173239">
        <w:rPr>
          <w:sz w:val="28"/>
          <w:szCs w:val="28"/>
          <w:lang w:val="uk-UA"/>
        </w:rPr>
        <w:t>здоровья</w:t>
      </w:r>
      <w:proofErr w:type="spellEnd"/>
      <w:r w:rsidRPr="00173239">
        <w:rPr>
          <w:sz w:val="28"/>
          <w:szCs w:val="28"/>
          <w:lang w:val="uk-UA"/>
        </w:rPr>
        <w:t xml:space="preserve"> в </w:t>
      </w:r>
      <w:proofErr w:type="spellStart"/>
      <w:r w:rsidRPr="00173239">
        <w:rPr>
          <w:sz w:val="28"/>
          <w:szCs w:val="28"/>
          <w:lang w:val="uk-UA"/>
        </w:rPr>
        <w:t>образовательной</w:t>
      </w:r>
      <w:proofErr w:type="spellEnd"/>
      <w:r w:rsidRPr="00173239">
        <w:rPr>
          <w:sz w:val="28"/>
          <w:szCs w:val="28"/>
          <w:lang w:val="uk-UA"/>
        </w:rPr>
        <w:t xml:space="preserve"> </w:t>
      </w:r>
      <w:proofErr w:type="spellStart"/>
      <w:r w:rsidRPr="00173239">
        <w:rPr>
          <w:sz w:val="28"/>
          <w:szCs w:val="28"/>
          <w:lang w:val="uk-UA"/>
        </w:rPr>
        <w:t>среде</w:t>
      </w:r>
      <w:proofErr w:type="spellEnd"/>
      <w:r w:rsidRPr="00173239">
        <w:rPr>
          <w:sz w:val="28"/>
          <w:szCs w:val="28"/>
          <w:lang w:val="uk-UA"/>
        </w:rPr>
        <w:t xml:space="preserve">: </w:t>
      </w:r>
      <w:proofErr w:type="spellStart"/>
      <w:r w:rsidRPr="00173239">
        <w:rPr>
          <w:sz w:val="28"/>
          <w:szCs w:val="28"/>
          <w:lang w:val="uk-UA"/>
        </w:rPr>
        <w:t>теория</w:t>
      </w:r>
      <w:proofErr w:type="spellEnd"/>
      <w:r w:rsidRPr="00173239">
        <w:rPr>
          <w:sz w:val="28"/>
          <w:szCs w:val="28"/>
          <w:lang w:val="uk-UA"/>
        </w:rPr>
        <w:t xml:space="preserve"> и практика</w:t>
      </w:r>
      <w:r w:rsidR="00FA716E" w:rsidRPr="00173239">
        <w:rPr>
          <w:sz w:val="28"/>
          <w:szCs w:val="28"/>
          <w:lang w:val="uk-UA"/>
        </w:rPr>
        <w:t xml:space="preserve">. </w:t>
      </w:r>
      <w:r w:rsidRPr="00173239">
        <w:rPr>
          <w:sz w:val="28"/>
          <w:szCs w:val="28"/>
          <w:lang w:val="uk-UA"/>
        </w:rPr>
        <w:t xml:space="preserve"> </w:t>
      </w:r>
      <w:proofErr w:type="spellStart"/>
      <w:r w:rsidRPr="00122524">
        <w:rPr>
          <w:i/>
          <w:iCs/>
          <w:sz w:val="28"/>
          <w:szCs w:val="28"/>
          <w:lang w:val="uk-UA"/>
        </w:rPr>
        <w:t>Дополнительное</w:t>
      </w:r>
      <w:proofErr w:type="spellEnd"/>
      <w:r w:rsidRPr="00122524">
        <w:rPr>
          <w:i/>
          <w:iCs/>
          <w:sz w:val="28"/>
          <w:szCs w:val="28"/>
          <w:lang w:val="uk-UA"/>
        </w:rPr>
        <w:t xml:space="preserve"> </w:t>
      </w:r>
      <w:proofErr w:type="spellStart"/>
      <w:r w:rsidRPr="00122524">
        <w:rPr>
          <w:i/>
          <w:iCs/>
          <w:sz w:val="28"/>
          <w:szCs w:val="28"/>
          <w:lang w:val="uk-UA"/>
        </w:rPr>
        <w:t>образование</w:t>
      </w:r>
      <w:proofErr w:type="spellEnd"/>
      <w:r w:rsidRPr="00173239">
        <w:rPr>
          <w:sz w:val="28"/>
          <w:szCs w:val="28"/>
          <w:lang w:val="uk-UA"/>
        </w:rPr>
        <w:t>. 2004. № 8. С. 44-48.</w:t>
      </w:r>
    </w:p>
    <w:p w14:paraId="0955E872" w14:textId="42BDD319"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Кашуба В. О. Сучасні підходи до моніторингу фізичного стану школярів у процесі фізичного виховання</w:t>
      </w:r>
      <w:r w:rsidR="00FA716E" w:rsidRPr="00173239">
        <w:rPr>
          <w:sz w:val="28"/>
          <w:szCs w:val="28"/>
          <w:lang w:val="uk-UA"/>
        </w:rPr>
        <w:t xml:space="preserve">. </w:t>
      </w:r>
      <w:r w:rsidRPr="00122524">
        <w:rPr>
          <w:i/>
          <w:iCs/>
          <w:sz w:val="28"/>
          <w:szCs w:val="28"/>
          <w:lang w:val="uk-UA"/>
        </w:rPr>
        <w:t>Педагогічка, психологія та медико-біологічні проблеми фізичного виховання та спорту</w:t>
      </w:r>
      <w:r w:rsidRPr="00173239">
        <w:rPr>
          <w:sz w:val="28"/>
          <w:szCs w:val="28"/>
          <w:lang w:val="uk-UA"/>
        </w:rPr>
        <w:t>. 2010. № 1. С. 71–73.</w:t>
      </w:r>
    </w:p>
    <w:p w14:paraId="3FC30414" w14:textId="0994D107"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Квашніна</w:t>
      </w:r>
      <w:proofErr w:type="spellEnd"/>
      <w:r w:rsidRPr="00173239">
        <w:rPr>
          <w:sz w:val="28"/>
          <w:szCs w:val="28"/>
          <w:lang w:val="uk-UA"/>
        </w:rPr>
        <w:t xml:space="preserve"> </w:t>
      </w:r>
      <w:proofErr w:type="spellStart"/>
      <w:r w:rsidRPr="00173239">
        <w:rPr>
          <w:sz w:val="28"/>
          <w:szCs w:val="28"/>
          <w:lang w:val="uk-UA"/>
        </w:rPr>
        <w:t>Л.В</w:t>
      </w:r>
      <w:proofErr w:type="spellEnd"/>
      <w:r w:rsidRPr="00173239">
        <w:rPr>
          <w:sz w:val="28"/>
          <w:szCs w:val="28"/>
          <w:lang w:val="uk-UA"/>
        </w:rPr>
        <w:t>. Поняття адаптації і адаптованість як інтегративний показник здоров’я (огляд літератури)</w:t>
      </w:r>
      <w:r w:rsidR="00FA716E" w:rsidRPr="00173239">
        <w:rPr>
          <w:sz w:val="28"/>
          <w:szCs w:val="28"/>
          <w:lang w:val="uk-UA"/>
        </w:rPr>
        <w:t xml:space="preserve">. </w:t>
      </w:r>
      <w:proofErr w:type="spellStart"/>
      <w:r w:rsidRPr="00122524">
        <w:rPr>
          <w:i/>
          <w:iCs/>
          <w:sz w:val="28"/>
          <w:szCs w:val="28"/>
          <w:lang w:val="uk-UA"/>
        </w:rPr>
        <w:t>Перинатологія</w:t>
      </w:r>
      <w:proofErr w:type="spellEnd"/>
      <w:r w:rsidRPr="00122524">
        <w:rPr>
          <w:i/>
          <w:iCs/>
          <w:sz w:val="28"/>
          <w:szCs w:val="28"/>
          <w:lang w:val="uk-UA"/>
        </w:rPr>
        <w:t xml:space="preserve"> та педіатрія</w:t>
      </w:r>
      <w:r w:rsidRPr="00173239">
        <w:rPr>
          <w:sz w:val="28"/>
          <w:szCs w:val="28"/>
          <w:lang w:val="uk-UA"/>
        </w:rPr>
        <w:t>. 2000. № 1. С. 14­17.</w:t>
      </w:r>
    </w:p>
    <w:p w14:paraId="3780429E" w14:textId="6F8599C5" w:rsidR="006F7B2C"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Квашніна</w:t>
      </w:r>
      <w:proofErr w:type="spellEnd"/>
      <w:r w:rsidRPr="00173239">
        <w:rPr>
          <w:sz w:val="28"/>
          <w:szCs w:val="28"/>
          <w:lang w:val="uk-UA"/>
        </w:rPr>
        <w:t xml:space="preserve"> </w:t>
      </w:r>
      <w:proofErr w:type="spellStart"/>
      <w:r w:rsidRPr="00173239">
        <w:rPr>
          <w:sz w:val="28"/>
          <w:szCs w:val="28"/>
          <w:lang w:val="uk-UA"/>
        </w:rPr>
        <w:t>Л.В</w:t>
      </w:r>
      <w:proofErr w:type="spellEnd"/>
      <w:r w:rsidRPr="00173239">
        <w:rPr>
          <w:sz w:val="28"/>
          <w:szCs w:val="28"/>
          <w:lang w:val="uk-UA"/>
        </w:rPr>
        <w:t xml:space="preserve">., Величко </w:t>
      </w:r>
      <w:proofErr w:type="spellStart"/>
      <w:r w:rsidRPr="00173239">
        <w:rPr>
          <w:sz w:val="28"/>
          <w:szCs w:val="28"/>
          <w:lang w:val="uk-UA"/>
        </w:rPr>
        <w:t>М.І</w:t>
      </w:r>
      <w:proofErr w:type="spellEnd"/>
      <w:r w:rsidRPr="00173239">
        <w:rPr>
          <w:sz w:val="28"/>
          <w:szCs w:val="28"/>
          <w:lang w:val="uk-UA"/>
        </w:rPr>
        <w:t>. Методика визначення рівня здоров'я і адаптаційних можливостей дитячого організму</w:t>
      </w:r>
      <w:r w:rsidR="00FA716E" w:rsidRPr="00173239">
        <w:rPr>
          <w:sz w:val="28"/>
          <w:szCs w:val="28"/>
          <w:lang w:val="uk-UA"/>
        </w:rPr>
        <w:t xml:space="preserve">. </w:t>
      </w:r>
      <w:proofErr w:type="spellStart"/>
      <w:r w:rsidRPr="00122524">
        <w:rPr>
          <w:i/>
          <w:iCs/>
          <w:sz w:val="28"/>
          <w:szCs w:val="28"/>
          <w:lang w:val="uk-UA"/>
        </w:rPr>
        <w:t>Перинатологія</w:t>
      </w:r>
      <w:proofErr w:type="spellEnd"/>
      <w:r w:rsidRPr="00122524">
        <w:rPr>
          <w:i/>
          <w:iCs/>
          <w:sz w:val="28"/>
          <w:szCs w:val="28"/>
          <w:lang w:val="uk-UA"/>
        </w:rPr>
        <w:t xml:space="preserve"> і педіатрія.</w:t>
      </w:r>
      <w:r w:rsidRPr="00173239">
        <w:rPr>
          <w:sz w:val="28"/>
          <w:szCs w:val="28"/>
          <w:lang w:val="uk-UA"/>
        </w:rPr>
        <w:t xml:space="preserve">  2000. № 2. С. 49­52.</w:t>
      </w:r>
    </w:p>
    <w:p w14:paraId="6ABCCAAE" w14:textId="1FF8514E" w:rsidR="00CB314A" w:rsidRPr="007E23A2" w:rsidRDefault="00CB314A" w:rsidP="00CB314A">
      <w:pPr>
        <w:pStyle w:val="a4"/>
        <w:numPr>
          <w:ilvl w:val="0"/>
          <w:numId w:val="18"/>
        </w:numPr>
        <w:spacing w:line="360" w:lineRule="auto"/>
        <w:ind w:left="426" w:hanging="426"/>
        <w:jc w:val="both"/>
        <w:rPr>
          <w:sz w:val="28"/>
          <w:szCs w:val="28"/>
          <w:lang w:val="uk-UA"/>
        </w:rPr>
      </w:pPr>
      <w:r w:rsidRPr="00CB314A">
        <w:rPr>
          <w:color w:val="222222"/>
          <w:sz w:val="28"/>
          <w:szCs w:val="28"/>
          <w:shd w:val="clear" w:color="auto" w:fill="FFFFFF"/>
        </w:rPr>
        <w:t>Колесникова Н. Н., Лимаренко О. В. Развитие скоростно-силовых способностей у школьников 15-16 лет средствами футбола. 2017.</w:t>
      </w:r>
      <w:r w:rsidR="003615F3">
        <w:rPr>
          <w:color w:val="222222"/>
          <w:sz w:val="28"/>
          <w:szCs w:val="28"/>
          <w:shd w:val="clear" w:color="auto" w:fill="FFFFFF"/>
          <w:lang w:val="uk-UA"/>
        </w:rPr>
        <w:t xml:space="preserve"> С. 590-595. </w:t>
      </w:r>
    </w:p>
    <w:p w14:paraId="1D512F65" w14:textId="417261B3" w:rsidR="007E23A2" w:rsidRPr="007E23A2" w:rsidRDefault="007E23A2" w:rsidP="007E23A2">
      <w:pPr>
        <w:pStyle w:val="a4"/>
        <w:numPr>
          <w:ilvl w:val="0"/>
          <w:numId w:val="18"/>
        </w:numPr>
        <w:spacing w:line="360" w:lineRule="auto"/>
        <w:ind w:left="426" w:hanging="426"/>
        <w:jc w:val="both"/>
        <w:rPr>
          <w:sz w:val="28"/>
          <w:szCs w:val="28"/>
          <w:lang w:val="uk-UA"/>
        </w:rPr>
      </w:pPr>
      <w:r w:rsidRPr="007E23A2">
        <w:rPr>
          <w:color w:val="222222"/>
          <w:sz w:val="28"/>
          <w:szCs w:val="28"/>
          <w:shd w:val="clear" w:color="auto" w:fill="FFFFFF"/>
        </w:rPr>
        <w:t>Коломоєць Г. Розвиток рухових якостей та зміцнення здоров’я школярів засобами футболу</w:t>
      </w:r>
      <w:r w:rsidRPr="007E23A2">
        <w:rPr>
          <w:color w:val="222222"/>
          <w:sz w:val="28"/>
          <w:szCs w:val="28"/>
          <w:shd w:val="clear" w:color="auto" w:fill="FFFFFF"/>
          <w:lang w:val="uk-UA"/>
        </w:rPr>
        <w:t xml:space="preserve">. </w:t>
      </w:r>
      <w:r w:rsidRPr="007E23A2">
        <w:rPr>
          <w:i/>
          <w:iCs/>
          <w:color w:val="222222"/>
          <w:sz w:val="28"/>
          <w:szCs w:val="28"/>
          <w:shd w:val="clear" w:color="auto" w:fill="FFFFFF"/>
        </w:rPr>
        <w:t>Teorìâ ta Metodika Fìzičnogo Vihovannâ</w:t>
      </w:r>
      <w:r w:rsidRPr="007E23A2">
        <w:rPr>
          <w:color w:val="222222"/>
          <w:sz w:val="28"/>
          <w:szCs w:val="28"/>
          <w:shd w:val="clear" w:color="auto" w:fill="FFFFFF"/>
        </w:rPr>
        <w:t>. 2007. № 11. С. 30-32.</w:t>
      </w:r>
    </w:p>
    <w:p w14:paraId="2B70F8BE" w14:textId="175CFF18"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Коренєв</w:t>
      </w:r>
      <w:proofErr w:type="spellEnd"/>
      <w:r w:rsidRPr="00173239">
        <w:rPr>
          <w:sz w:val="28"/>
          <w:szCs w:val="28"/>
          <w:lang w:val="uk-UA"/>
        </w:rPr>
        <w:t xml:space="preserve"> </w:t>
      </w:r>
      <w:proofErr w:type="spellStart"/>
      <w:r w:rsidRPr="00173239">
        <w:rPr>
          <w:sz w:val="28"/>
          <w:szCs w:val="28"/>
          <w:lang w:val="uk-UA"/>
        </w:rPr>
        <w:t>Н.М</w:t>
      </w:r>
      <w:proofErr w:type="spellEnd"/>
      <w:r w:rsidRPr="00173239">
        <w:rPr>
          <w:sz w:val="28"/>
          <w:szCs w:val="28"/>
          <w:lang w:val="uk-UA"/>
        </w:rPr>
        <w:t xml:space="preserve">., Даниленко </w:t>
      </w:r>
      <w:proofErr w:type="spellStart"/>
      <w:r w:rsidRPr="00173239">
        <w:rPr>
          <w:sz w:val="28"/>
          <w:szCs w:val="28"/>
          <w:lang w:val="uk-UA"/>
        </w:rPr>
        <w:t>Г.М</w:t>
      </w:r>
      <w:proofErr w:type="spellEnd"/>
      <w:r w:rsidRPr="00173239">
        <w:rPr>
          <w:sz w:val="28"/>
          <w:szCs w:val="28"/>
          <w:lang w:val="uk-UA"/>
        </w:rPr>
        <w:t>. Здоров’я школярів, сьогодення та проблеми на перспективу</w:t>
      </w:r>
      <w:r w:rsidR="00FA716E" w:rsidRPr="00173239">
        <w:rPr>
          <w:sz w:val="28"/>
          <w:szCs w:val="28"/>
          <w:lang w:val="uk-UA"/>
        </w:rPr>
        <w:t xml:space="preserve">. </w:t>
      </w:r>
      <w:r w:rsidRPr="00122524">
        <w:rPr>
          <w:i/>
          <w:iCs/>
          <w:sz w:val="28"/>
          <w:szCs w:val="28"/>
          <w:lang w:val="uk-UA"/>
        </w:rPr>
        <w:t>Охорона здоров’я України</w:t>
      </w:r>
      <w:r w:rsidRPr="00173239">
        <w:rPr>
          <w:sz w:val="28"/>
          <w:szCs w:val="28"/>
          <w:lang w:val="uk-UA"/>
        </w:rPr>
        <w:t>. 2003. № 1(8). С. 49­54.</w:t>
      </w:r>
    </w:p>
    <w:p w14:paraId="28035715" w14:textId="48605211" w:rsidR="006F7B2C" w:rsidRPr="00173239" w:rsidRDefault="006F7B2C" w:rsidP="006F7B2C">
      <w:pPr>
        <w:pStyle w:val="a4"/>
        <w:numPr>
          <w:ilvl w:val="0"/>
          <w:numId w:val="18"/>
        </w:numPr>
        <w:spacing w:line="360" w:lineRule="auto"/>
        <w:ind w:left="426" w:hanging="426"/>
        <w:jc w:val="both"/>
        <w:rPr>
          <w:bCs/>
          <w:sz w:val="28"/>
          <w:szCs w:val="28"/>
          <w:lang w:val="uk-UA"/>
        </w:rPr>
      </w:pPr>
      <w:proofErr w:type="spellStart"/>
      <w:r w:rsidRPr="00173239">
        <w:rPr>
          <w:bCs/>
          <w:sz w:val="28"/>
          <w:szCs w:val="28"/>
          <w:lang w:val="uk-UA"/>
        </w:rPr>
        <w:t>Круцевич</w:t>
      </w:r>
      <w:proofErr w:type="spellEnd"/>
      <w:r w:rsidRPr="00173239">
        <w:rPr>
          <w:bCs/>
          <w:sz w:val="28"/>
          <w:szCs w:val="28"/>
          <w:lang w:val="uk-UA"/>
        </w:rPr>
        <w:t xml:space="preserve"> </w:t>
      </w:r>
      <w:proofErr w:type="spellStart"/>
      <w:r w:rsidRPr="00173239">
        <w:rPr>
          <w:bCs/>
          <w:sz w:val="28"/>
          <w:szCs w:val="28"/>
          <w:lang w:val="uk-UA"/>
        </w:rPr>
        <w:t>Т.Ю</w:t>
      </w:r>
      <w:proofErr w:type="spellEnd"/>
      <w:r w:rsidRPr="00173239">
        <w:rPr>
          <w:bCs/>
          <w:sz w:val="28"/>
          <w:szCs w:val="28"/>
          <w:lang w:val="uk-UA"/>
        </w:rPr>
        <w:t>.</w:t>
      </w:r>
      <w:r w:rsidR="00FA716E" w:rsidRPr="00173239">
        <w:rPr>
          <w:bCs/>
          <w:sz w:val="28"/>
          <w:szCs w:val="28"/>
          <w:lang w:val="uk-UA"/>
        </w:rPr>
        <w:t>,</w:t>
      </w:r>
      <w:r w:rsidRPr="00173239">
        <w:rPr>
          <w:bCs/>
          <w:sz w:val="28"/>
          <w:szCs w:val="28"/>
          <w:lang w:val="uk-UA"/>
        </w:rPr>
        <w:t xml:space="preserve"> </w:t>
      </w:r>
      <w:proofErr w:type="spellStart"/>
      <w:r w:rsidR="00FA716E" w:rsidRPr="00173239">
        <w:rPr>
          <w:bCs/>
          <w:sz w:val="28"/>
          <w:szCs w:val="28"/>
          <w:lang w:val="uk-UA"/>
        </w:rPr>
        <w:t>Воробьов</w:t>
      </w:r>
      <w:proofErr w:type="spellEnd"/>
      <w:r w:rsidR="00FA716E" w:rsidRPr="00173239">
        <w:rPr>
          <w:bCs/>
          <w:sz w:val="28"/>
          <w:szCs w:val="28"/>
          <w:lang w:val="uk-UA"/>
        </w:rPr>
        <w:t xml:space="preserve"> </w:t>
      </w:r>
      <w:proofErr w:type="spellStart"/>
      <w:r w:rsidR="00FA716E" w:rsidRPr="00173239">
        <w:rPr>
          <w:bCs/>
          <w:sz w:val="28"/>
          <w:szCs w:val="28"/>
          <w:lang w:val="uk-UA"/>
        </w:rPr>
        <w:t>М.И</w:t>
      </w:r>
      <w:proofErr w:type="spellEnd"/>
      <w:r w:rsidR="00FA716E" w:rsidRPr="00173239">
        <w:rPr>
          <w:bCs/>
          <w:sz w:val="28"/>
          <w:szCs w:val="28"/>
          <w:lang w:val="uk-UA"/>
        </w:rPr>
        <w:t xml:space="preserve">.  </w:t>
      </w:r>
      <w:r w:rsidRPr="00173239">
        <w:rPr>
          <w:bCs/>
          <w:sz w:val="28"/>
          <w:szCs w:val="28"/>
          <w:lang w:val="uk-UA"/>
        </w:rPr>
        <w:t xml:space="preserve">Контроль в </w:t>
      </w:r>
      <w:proofErr w:type="spellStart"/>
      <w:r w:rsidRPr="00173239">
        <w:rPr>
          <w:bCs/>
          <w:sz w:val="28"/>
          <w:szCs w:val="28"/>
          <w:lang w:val="uk-UA"/>
        </w:rPr>
        <w:t>физическом</w:t>
      </w:r>
      <w:proofErr w:type="spellEnd"/>
      <w:r w:rsidRPr="00173239">
        <w:rPr>
          <w:bCs/>
          <w:sz w:val="28"/>
          <w:szCs w:val="28"/>
          <w:lang w:val="uk-UA"/>
        </w:rPr>
        <w:t xml:space="preserve"> </w:t>
      </w:r>
      <w:proofErr w:type="spellStart"/>
      <w:r w:rsidRPr="00173239">
        <w:rPr>
          <w:bCs/>
          <w:sz w:val="28"/>
          <w:szCs w:val="28"/>
          <w:lang w:val="uk-UA"/>
        </w:rPr>
        <w:t>воспитании</w:t>
      </w:r>
      <w:proofErr w:type="spellEnd"/>
      <w:r w:rsidRPr="00173239">
        <w:rPr>
          <w:bCs/>
          <w:sz w:val="28"/>
          <w:szCs w:val="28"/>
          <w:lang w:val="uk-UA"/>
        </w:rPr>
        <w:t xml:space="preserve"> </w:t>
      </w:r>
      <w:proofErr w:type="spellStart"/>
      <w:r w:rsidRPr="00173239">
        <w:rPr>
          <w:bCs/>
          <w:sz w:val="28"/>
          <w:szCs w:val="28"/>
          <w:lang w:val="uk-UA"/>
        </w:rPr>
        <w:t>детеи</w:t>
      </w:r>
      <w:proofErr w:type="spellEnd"/>
      <w:r w:rsidRPr="00173239">
        <w:rPr>
          <w:bCs/>
          <w:sz w:val="28"/>
          <w:szCs w:val="28"/>
          <w:lang w:val="uk-UA"/>
        </w:rPr>
        <w:t xml:space="preserve">̆, </w:t>
      </w:r>
      <w:proofErr w:type="spellStart"/>
      <w:r w:rsidRPr="00173239">
        <w:rPr>
          <w:bCs/>
          <w:sz w:val="28"/>
          <w:szCs w:val="28"/>
          <w:lang w:val="uk-UA"/>
        </w:rPr>
        <w:t>подростков</w:t>
      </w:r>
      <w:proofErr w:type="spellEnd"/>
      <w:r w:rsidRPr="00173239">
        <w:rPr>
          <w:bCs/>
          <w:sz w:val="28"/>
          <w:szCs w:val="28"/>
          <w:lang w:val="uk-UA"/>
        </w:rPr>
        <w:t xml:space="preserve"> и </w:t>
      </w:r>
      <w:proofErr w:type="spellStart"/>
      <w:r w:rsidRPr="00173239">
        <w:rPr>
          <w:bCs/>
          <w:sz w:val="28"/>
          <w:szCs w:val="28"/>
          <w:lang w:val="uk-UA"/>
        </w:rPr>
        <w:t>юношеи</w:t>
      </w:r>
      <w:proofErr w:type="spellEnd"/>
      <w:r w:rsidRPr="00173239">
        <w:rPr>
          <w:bCs/>
          <w:sz w:val="28"/>
          <w:szCs w:val="28"/>
          <w:lang w:val="uk-UA"/>
        </w:rPr>
        <w:t>̆</w:t>
      </w:r>
      <w:r w:rsidR="00FA716E" w:rsidRPr="00173239">
        <w:rPr>
          <w:bCs/>
          <w:sz w:val="28"/>
          <w:szCs w:val="28"/>
          <w:lang w:val="uk-UA"/>
        </w:rPr>
        <w:t xml:space="preserve">. </w:t>
      </w:r>
      <w:proofErr w:type="spellStart"/>
      <w:r w:rsidRPr="00173239">
        <w:rPr>
          <w:bCs/>
          <w:sz w:val="28"/>
          <w:szCs w:val="28"/>
          <w:lang w:val="uk-UA"/>
        </w:rPr>
        <w:t>К</w:t>
      </w:r>
      <w:r w:rsidR="00FA716E" w:rsidRPr="00173239">
        <w:rPr>
          <w:bCs/>
          <w:sz w:val="28"/>
          <w:szCs w:val="28"/>
          <w:lang w:val="uk-UA"/>
        </w:rPr>
        <w:t>иев</w:t>
      </w:r>
      <w:proofErr w:type="spellEnd"/>
      <w:r w:rsidRPr="00173239">
        <w:rPr>
          <w:bCs/>
          <w:sz w:val="28"/>
          <w:szCs w:val="28"/>
          <w:lang w:val="uk-UA"/>
        </w:rPr>
        <w:t>, 2005.</w:t>
      </w:r>
      <w:r w:rsidR="00FA716E" w:rsidRPr="00173239">
        <w:rPr>
          <w:bCs/>
          <w:sz w:val="28"/>
          <w:szCs w:val="28"/>
          <w:lang w:val="uk-UA"/>
        </w:rPr>
        <w:t xml:space="preserve"> </w:t>
      </w:r>
      <w:r w:rsidRPr="00173239">
        <w:rPr>
          <w:bCs/>
          <w:sz w:val="28"/>
          <w:szCs w:val="28"/>
          <w:lang w:val="uk-UA"/>
        </w:rPr>
        <w:t>196 с.</w:t>
      </w:r>
    </w:p>
    <w:p w14:paraId="532F4463" w14:textId="0A1E64B8" w:rsidR="006F7B2C"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 xml:space="preserve">Купчина </w:t>
      </w:r>
      <w:proofErr w:type="spellStart"/>
      <w:r w:rsidRPr="00173239">
        <w:rPr>
          <w:sz w:val="28"/>
          <w:szCs w:val="28"/>
          <w:lang w:val="uk-UA"/>
        </w:rPr>
        <w:t>Е.Н</w:t>
      </w:r>
      <w:proofErr w:type="spellEnd"/>
      <w:r w:rsidRPr="00173239">
        <w:rPr>
          <w:sz w:val="28"/>
          <w:szCs w:val="28"/>
          <w:lang w:val="uk-UA"/>
        </w:rPr>
        <w:t xml:space="preserve">. </w:t>
      </w:r>
      <w:proofErr w:type="spellStart"/>
      <w:r w:rsidRPr="00173239">
        <w:rPr>
          <w:sz w:val="28"/>
          <w:szCs w:val="28"/>
          <w:lang w:val="uk-UA"/>
        </w:rPr>
        <w:t>Организационно-педагогические</w:t>
      </w:r>
      <w:proofErr w:type="spellEnd"/>
      <w:r w:rsidRPr="00173239">
        <w:rPr>
          <w:sz w:val="28"/>
          <w:szCs w:val="28"/>
          <w:lang w:val="uk-UA"/>
        </w:rPr>
        <w:t xml:space="preserve"> </w:t>
      </w:r>
      <w:proofErr w:type="spellStart"/>
      <w:r w:rsidRPr="00173239">
        <w:rPr>
          <w:sz w:val="28"/>
          <w:szCs w:val="28"/>
          <w:lang w:val="uk-UA"/>
        </w:rPr>
        <w:t>условия</w:t>
      </w:r>
      <w:proofErr w:type="spellEnd"/>
      <w:r w:rsidRPr="00173239">
        <w:rPr>
          <w:sz w:val="28"/>
          <w:szCs w:val="28"/>
          <w:lang w:val="uk-UA"/>
        </w:rPr>
        <w:t xml:space="preserve"> </w:t>
      </w:r>
      <w:proofErr w:type="spellStart"/>
      <w:r w:rsidRPr="00173239">
        <w:rPr>
          <w:sz w:val="28"/>
          <w:szCs w:val="28"/>
          <w:lang w:val="uk-UA"/>
        </w:rPr>
        <w:t>повышения</w:t>
      </w:r>
      <w:proofErr w:type="spellEnd"/>
      <w:r w:rsidRPr="00173239">
        <w:rPr>
          <w:sz w:val="28"/>
          <w:szCs w:val="28"/>
          <w:lang w:val="uk-UA"/>
        </w:rPr>
        <w:t xml:space="preserve"> </w:t>
      </w:r>
      <w:proofErr w:type="spellStart"/>
      <w:r w:rsidRPr="00173239">
        <w:rPr>
          <w:sz w:val="28"/>
          <w:szCs w:val="28"/>
          <w:lang w:val="uk-UA"/>
        </w:rPr>
        <w:t>качества</w:t>
      </w:r>
      <w:proofErr w:type="spellEnd"/>
      <w:r w:rsidRPr="00173239">
        <w:rPr>
          <w:sz w:val="28"/>
          <w:szCs w:val="28"/>
          <w:lang w:val="uk-UA"/>
        </w:rPr>
        <w:t xml:space="preserve"> </w:t>
      </w:r>
      <w:proofErr w:type="spellStart"/>
      <w:r w:rsidRPr="00173239">
        <w:rPr>
          <w:sz w:val="28"/>
          <w:szCs w:val="28"/>
          <w:lang w:val="uk-UA"/>
        </w:rPr>
        <w:t>уроков</w:t>
      </w:r>
      <w:proofErr w:type="spellEnd"/>
      <w:r w:rsidRPr="00173239">
        <w:rPr>
          <w:sz w:val="28"/>
          <w:szCs w:val="28"/>
          <w:lang w:val="uk-UA"/>
        </w:rPr>
        <w:t xml:space="preserve"> </w:t>
      </w:r>
      <w:proofErr w:type="spellStart"/>
      <w:r w:rsidRPr="00173239">
        <w:rPr>
          <w:sz w:val="28"/>
          <w:szCs w:val="28"/>
          <w:lang w:val="uk-UA"/>
        </w:rPr>
        <w:t>физической</w:t>
      </w:r>
      <w:proofErr w:type="spellEnd"/>
      <w:r w:rsidRPr="00173239">
        <w:rPr>
          <w:sz w:val="28"/>
          <w:szCs w:val="28"/>
          <w:lang w:val="uk-UA"/>
        </w:rPr>
        <w:t xml:space="preserve"> </w:t>
      </w:r>
      <w:proofErr w:type="spellStart"/>
      <w:r w:rsidRPr="00173239">
        <w:rPr>
          <w:sz w:val="28"/>
          <w:szCs w:val="28"/>
          <w:lang w:val="uk-UA"/>
        </w:rPr>
        <w:t>культуры</w:t>
      </w:r>
      <w:proofErr w:type="spellEnd"/>
      <w:r w:rsidRPr="00173239">
        <w:rPr>
          <w:sz w:val="28"/>
          <w:szCs w:val="28"/>
          <w:lang w:val="uk-UA"/>
        </w:rPr>
        <w:t xml:space="preserve">: </w:t>
      </w:r>
      <w:proofErr w:type="spellStart"/>
      <w:r w:rsidRPr="00173239">
        <w:rPr>
          <w:sz w:val="28"/>
          <w:szCs w:val="28"/>
          <w:lang w:val="uk-UA"/>
        </w:rPr>
        <w:t>автореф</w:t>
      </w:r>
      <w:proofErr w:type="spellEnd"/>
      <w:r w:rsidRPr="00173239">
        <w:rPr>
          <w:sz w:val="28"/>
          <w:szCs w:val="28"/>
          <w:lang w:val="uk-UA"/>
        </w:rPr>
        <w:t xml:space="preserve">. </w:t>
      </w:r>
      <w:proofErr w:type="spellStart"/>
      <w:r w:rsidRPr="00173239">
        <w:rPr>
          <w:sz w:val="28"/>
          <w:szCs w:val="28"/>
          <w:lang w:val="uk-UA"/>
        </w:rPr>
        <w:t>дис</w:t>
      </w:r>
      <w:proofErr w:type="spellEnd"/>
      <w:r w:rsidRPr="00173239">
        <w:rPr>
          <w:sz w:val="28"/>
          <w:szCs w:val="28"/>
          <w:lang w:val="uk-UA"/>
        </w:rPr>
        <w:t xml:space="preserve">. ... </w:t>
      </w:r>
      <w:proofErr w:type="spellStart"/>
      <w:r w:rsidRPr="00173239">
        <w:rPr>
          <w:sz w:val="28"/>
          <w:szCs w:val="28"/>
          <w:lang w:val="uk-UA"/>
        </w:rPr>
        <w:t>канд</w:t>
      </w:r>
      <w:proofErr w:type="spellEnd"/>
      <w:r w:rsidRPr="00173239">
        <w:rPr>
          <w:sz w:val="28"/>
          <w:szCs w:val="28"/>
          <w:lang w:val="uk-UA"/>
        </w:rPr>
        <w:t>. пед. наук. СПб., 2008.  22 с.</w:t>
      </w:r>
    </w:p>
    <w:p w14:paraId="7E82588F" w14:textId="45B47124" w:rsidR="00E917FA" w:rsidRPr="00E917FA" w:rsidRDefault="00E917FA" w:rsidP="00E917FA">
      <w:pPr>
        <w:pStyle w:val="a4"/>
        <w:numPr>
          <w:ilvl w:val="0"/>
          <w:numId w:val="18"/>
        </w:numPr>
        <w:spacing w:line="360" w:lineRule="auto"/>
        <w:ind w:left="426" w:hanging="426"/>
        <w:jc w:val="both"/>
        <w:rPr>
          <w:sz w:val="28"/>
          <w:szCs w:val="28"/>
          <w:lang w:val="uk-UA"/>
        </w:rPr>
      </w:pPr>
      <w:r w:rsidRPr="00E917FA">
        <w:rPr>
          <w:sz w:val="28"/>
          <w:szCs w:val="28"/>
        </w:rPr>
        <w:t xml:space="preserve">Курамшин Ю.Ф. Теория и методика физического воспитания: учебник. Москва: Советский спорт, 2003. 464 с. </w:t>
      </w:r>
    </w:p>
    <w:p w14:paraId="0E66DF0E" w14:textId="380B6EAE"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 xml:space="preserve">Кучма </w:t>
      </w:r>
      <w:proofErr w:type="spellStart"/>
      <w:r w:rsidRPr="00173239">
        <w:rPr>
          <w:sz w:val="28"/>
          <w:szCs w:val="28"/>
          <w:lang w:val="uk-UA"/>
        </w:rPr>
        <w:t>В.Р</w:t>
      </w:r>
      <w:proofErr w:type="spellEnd"/>
      <w:r w:rsidRPr="00173239">
        <w:rPr>
          <w:sz w:val="28"/>
          <w:szCs w:val="28"/>
          <w:lang w:val="uk-UA"/>
        </w:rPr>
        <w:t xml:space="preserve">. </w:t>
      </w:r>
      <w:proofErr w:type="spellStart"/>
      <w:r w:rsidRPr="00173239">
        <w:rPr>
          <w:sz w:val="28"/>
          <w:szCs w:val="28"/>
          <w:lang w:val="uk-UA"/>
        </w:rPr>
        <w:t>Комплексный</w:t>
      </w:r>
      <w:proofErr w:type="spellEnd"/>
      <w:r w:rsidRPr="00173239">
        <w:rPr>
          <w:sz w:val="28"/>
          <w:szCs w:val="28"/>
          <w:lang w:val="uk-UA"/>
        </w:rPr>
        <w:t xml:space="preserve"> </w:t>
      </w:r>
      <w:proofErr w:type="spellStart"/>
      <w:r w:rsidRPr="00173239">
        <w:rPr>
          <w:sz w:val="28"/>
          <w:szCs w:val="28"/>
          <w:lang w:val="uk-UA"/>
        </w:rPr>
        <w:t>подход</w:t>
      </w:r>
      <w:proofErr w:type="spellEnd"/>
      <w:r w:rsidRPr="00173239">
        <w:rPr>
          <w:sz w:val="28"/>
          <w:szCs w:val="28"/>
          <w:lang w:val="uk-UA"/>
        </w:rPr>
        <w:t xml:space="preserve"> к </w:t>
      </w:r>
      <w:proofErr w:type="spellStart"/>
      <w:r w:rsidRPr="00173239">
        <w:rPr>
          <w:sz w:val="28"/>
          <w:szCs w:val="28"/>
          <w:lang w:val="uk-UA"/>
        </w:rPr>
        <w:t>охране</w:t>
      </w:r>
      <w:proofErr w:type="spellEnd"/>
      <w:r w:rsidRPr="00173239">
        <w:rPr>
          <w:sz w:val="28"/>
          <w:szCs w:val="28"/>
          <w:lang w:val="uk-UA"/>
        </w:rPr>
        <w:t xml:space="preserve"> </w:t>
      </w:r>
      <w:proofErr w:type="spellStart"/>
      <w:r w:rsidRPr="00173239">
        <w:rPr>
          <w:sz w:val="28"/>
          <w:szCs w:val="28"/>
          <w:lang w:val="uk-UA"/>
        </w:rPr>
        <w:t>здоровья</w:t>
      </w:r>
      <w:proofErr w:type="spellEnd"/>
      <w:r w:rsidRPr="00173239">
        <w:rPr>
          <w:sz w:val="28"/>
          <w:szCs w:val="28"/>
          <w:lang w:val="uk-UA"/>
        </w:rPr>
        <w:t xml:space="preserve"> </w:t>
      </w:r>
      <w:proofErr w:type="spellStart"/>
      <w:r w:rsidRPr="00173239">
        <w:rPr>
          <w:sz w:val="28"/>
          <w:szCs w:val="28"/>
          <w:lang w:val="uk-UA"/>
        </w:rPr>
        <w:t>подростков</w:t>
      </w:r>
      <w:proofErr w:type="spellEnd"/>
      <w:r w:rsidRPr="00173239">
        <w:rPr>
          <w:sz w:val="28"/>
          <w:szCs w:val="28"/>
          <w:lang w:val="uk-UA"/>
        </w:rPr>
        <w:t xml:space="preserve"> в </w:t>
      </w:r>
      <w:proofErr w:type="spellStart"/>
      <w:r w:rsidRPr="00173239">
        <w:rPr>
          <w:sz w:val="28"/>
          <w:szCs w:val="28"/>
          <w:lang w:val="uk-UA"/>
        </w:rPr>
        <w:t>образовательных</w:t>
      </w:r>
      <w:proofErr w:type="spellEnd"/>
      <w:r w:rsidRPr="00173239">
        <w:rPr>
          <w:sz w:val="28"/>
          <w:szCs w:val="28"/>
          <w:lang w:val="uk-UA"/>
        </w:rPr>
        <w:t xml:space="preserve"> </w:t>
      </w:r>
      <w:proofErr w:type="spellStart"/>
      <w:r w:rsidRPr="00173239">
        <w:rPr>
          <w:sz w:val="28"/>
          <w:szCs w:val="28"/>
          <w:lang w:val="uk-UA"/>
        </w:rPr>
        <w:t>учреждениях</w:t>
      </w:r>
      <w:proofErr w:type="spellEnd"/>
      <w:r w:rsidRPr="00173239">
        <w:rPr>
          <w:sz w:val="28"/>
          <w:szCs w:val="28"/>
          <w:lang w:val="uk-UA"/>
        </w:rPr>
        <w:t xml:space="preserve">, </w:t>
      </w:r>
      <w:proofErr w:type="spellStart"/>
      <w:r w:rsidRPr="00173239">
        <w:rPr>
          <w:sz w:val="28"/>
          <w:szCs w:val="28"/>
          <w:lang w:val="uk-UA"/>
        </w:rPr>
        <w:t>содействующих</w:t>
      </w:r>
      <w:proofErr w:type="spellEnd"/>
      <w:r w:rsidRPr="00173239">
        <w:rPr>
          <w:sz w:val="28"/>
          <w:szCs w:val="28"/>
          <w:lang w:val="uk-UA"/>
        </w:rPr>
        <w:t xml:space="preserve"> </w:t>
      </w:r>
      <w:proofErr w:type="spellStart"/>
      <w:r w:rsidRPr="00173239">
        <w:rPr>
          <w:sz w:val="28"/>
          <w:szCs w:val="28"/>
          <w:lang w:val="uk-UA"/>
        </w:rPr>
        <w:t>укреплению</w:t>
      </w:r>
      <w:proofErr w:type="spellEnd"/>
      <w:r w:rsidRPr="00173239">
        <w:rPr>
          <w:sz w:val="28"/>
          <w:szCs w:val="28"/>
          <w:lang w:val="uk-UA"/>
        </w:rPr>
        <w:t xml:space="preserve"> </w:t>
      </w:r>
      <w:proofErr w:type="spellStart"/>
      <w:r w:rsidRPr="00173239">
        <w:rPr>
          <w:sz w:val="28"/>
          <w:szCs w:val="28"/>
          <w:lang w:val="uk-UA"/>
        </w:rPr>
        <w:t>здоровья</w:t>
      </w:r>
      <w:proofErr w:type="spellEnd"/>
      <w:r w:rsidR="007B74A7" w:rsidRPr="00173239">
        <w:rPr>
          <w:sz w:val="28"/>
          <w:szCs w:val="28"/>
          <w:lang w:val="uk-UA"/>
        </w:rPr>
        <w:t>.</w:t>
      </w:r>
      <w:r w:rsidRPr="00173239">
        <w:rPr>
          <w:sz w:val="28"/>
          <w:szCs w:val="28"/>
          <w:lang w:val="uk-UA"/>
        </w:rPr>
        <w:t xml:space="preserve"> </w:t>
      </w:r>
      <w:proofErr w:type="spellStart"/>
      <w:r w:rsidRPr="00122524">
        <w:rPr>
          <w:i/>
          <w:iCs/>
          <w:sz w:val="28"/>
          <w:szCs w:val="28"/>
          <w:lang w:val="uk-UA"/>
        </w:rPr>
        <w:t>Современный</w:t>
      </w:r>
      <w:proofErr w:type="spellEnd"/>
      <w:r w:rsidRPr="00122524">
        <w:rPr>
          <w:i/>
          <w:iCs/>
          <w:sz w:val="28"/>
          <w:szCs w:val="28"/>
          <w:lang w:val="uk-UA"/>
        </w:rPr>
        <w:t xml:space="preserve"> </w:t>
      </w:r>
      <w:proofErr w:type="spellStart"/>
      <w:r w:rsidRPr="00122524">
        <w:rPr>
          <w:i/>
          <w:iCs/>
          <w:sz w:val="28"/>
          <w:szCs w:val="28"/>
          <w:lang w:val="uk-UA"/>
        </w:rPr>
        <w:t>подросток</w:t>
      </w:r>
      <w:proofErr w:type="spellEnd"/>
      <w:r w:rsidRPr="00173239">
        <w:rPr>
          <w:sz w:val="28"/>
          <w:szCs w:val="28"/>
          <w:lang w:val="uk-UA"/>
        </w:rPr>
        <w:t>. М</w:t>
      </w:r>
      <w:r w:rsidR="007B74A7" w:rsidRPr="00173239">
        <w:rPr>
          <w:sz w:val="28"/>
          <w:szCs w:val="28"/>
          <w:lang w:val="uk-UA"/>
        </w:rPr>
        <w:t>осква</w:t>
      </w:r>
      <w:r w:rsidRPr="00173239">
        <w:rPr>
          <w:sz w:val="28"/>
          <w:szCs w:val="28"/>
          <w:lang w:val="uk-UA"/>
        </w:rPr>
        <w:t>, 2001.  С. 29­36.</w:t>
      </w:r>
    </w:p>
    <w:p w14:paraId="1B87D0D7" w14:textId="51837475"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lastRenderedPageBreak/>
        <w:t xml:space="preserve">Кучма </w:t>
      </w:r>
      <w:proofErr w:type="spellStart"/>
      <w:r w:rsidRPr="00173239">
        <w:rPr>
          <w:sz w:val="28"/>
          <w:szCs w:val="28"/>
          <w:lang w:val="uk-UA"/>
        </w:rPr>
        <w:t>В.Р</w:t>
      </w:r>
      <w:proofErr w:type="spellEnd"/>
      <w:r w:rsidRPr="00173239">
        <w:rPr>
          <w:sz w:val="28"/>
          <w:szCs w:val="28"/>
          <w:lang w:val="uk-UA"/>
        </w:rPr>
        <w:t xml:space="preserve">. </w:t>
      </w:r>
      <w:proofErr w:type="spellStart"/>
      <w:r w:rsidRPr="00173239">
        <w:rPr>
          <w:sz w:val="28"/>
          <w:szCs w:val="28"/>
          <w:lang w:val="uk-UA"/>
        </w:rPr>
        <w:t>Особенности</w:t>
      </w:r>
      <w:proofErr w:type="spellEnd"/>
      <w:r w:rsidRPr="00173239">
        <w:rPr>
          <w:sz w:val="28"/>
          <w:szCs w:val="28"/>
          <w:lang w:val="uk-UA"/>
        </w:rPr>
        <w:t xml:space="preserve"> </w:t>
      </w:r>
      <w:proofErr w:type="spellStart"/>
      <w:r w:rsidRPr="00173239">
        <w:rPr>
          <w:sz w:val="28"/>
          <w:szCs w:val="28"/>
          <w:lang w:val="uk-UA"/>
        </w:rPr>
        <w:t>развития</w:t>
      </w:r>
      <w:proofErr w:type="spellEnd"/>
      <w:r w:rsidRPr="00173239">
        <w:rPr>
          <w:sz w:val="28"/>
          <w:szCs w:val="28"/>
          <w:lang w:val="uk-UA"/>
        </w:rPr>
        <w:t xml:space="preserve"> </w:t>
      </w:r>
      <w:proofErr w:type="spellStart"/>
      <w:r w:rsidRPr="00173239">
        <w:rPr>
          <w:sz w:val="28"/>
          <w:szCs w:val="28"/>
          <w:lang w:val="uk-UA"/>
        </w:rPr>
        <w:t>психофизиологических</w:t>
      </w:r>
      <w:proofErr w:type="spellEnd"/>
      <w:r w:rsidRPr="00173239">
        <w:rPr>
          <w:sz w:val="28"/>
          <w:szCs w:val="28"/>
          <w:lang w:val="uk-UA"/>
        </w:rPr>
        <w:t xml:space="preserve"> </w:t>
      </w:r>
      <w:proofErr w:type="spellStart"/>
      <w:r w:rsidRPr="00173239">
        <w:rPr>
          <w:sz w:val="28"/>
          <w:szCs w:val="28"/>
          <w:lang w:val="uk-UA"/>
        </w:rPr>
        <w:t>функций</w:t>
      </w:r>
      <w:proofErr w:type="spellEnd"/>
      <w:r w:rsidRPr="00173239">
        <w:rPr>
          <w:sz w:val="28"/>
          <w:szCs w:val="28"/>
          <w:lang w:val="uk-UA"/>
        </w:rPr>
        <w:t xml:space="preserve"> в </w:t>
      </w:r>
      <w:proofErr w:type="spellStart"/>
      <w:r w:rsidRPr="00173239">
        <w:rPr>
          <w:sz w:val="28"/>
          <w:szCs w:val="28"/>
          <w:lang w:val="uk-UA"/>
        </w:rPr>
        <w:t>период</w:t>
      </w:r>
      <w:proofErr w:type="spellEnd"/>
      <w:r w:rsidRPr="00173239">
        <w:rPr>
          <w:sz w:val="28"/>
          <w:szCs w:val="28"/>
          <w:lang w:val="uk-UA"/>
        </w:rPr>
        <w:t xml:space="preserve"> </w:t>
      </w:r>
      <w:proofErr w:type="spellStart"/>
      <w:r w:rsidRPr="00173239">
        <w:rPr>
          <w:sz w:val="28"/>
          <w:szCs w:val="28"/>
          <w:lang w:val="uk-UA"/>
        </w:rPr>
        <w:t>школьного</w:t>
      </w:r>
      <w:proofErr w:type="spellEnd"/>
      <w:r w:rsidRPr="00173239">
        <w:rPr>
          <w:sz w:val="28"/>
          <w:szCs w:val="28"/>
          <w:lang w:val="uk-UA"/>
        </w:rPr>
        <w:t xml:space="preserve"> </w:t>
      </w:r>
      <w:proofErr w:type="spellStart"/>
      <w:r w:rsidRPr="00173239">
        <w:rPr>
          <w:sz w:val="28"/>
          <w:szCs w:val="28"/>
          <w:lang w:val="uk-UA"/>
        </w:rPr>
        <w:t>онтогенеза</w:t>
      </w:r>
      <w:proofErr w:type="spellEnd"/>
      <w:r w:rsidR="007B74A7" w:rsidRPr="00173239">
        <w:rPr>
          <w:sz w:val="28"/>
          <w:szCs w:val="28"/>
          <w:lang w:val="uk-UA"/>
        </w:rPr>
        <w:t xml:space="preserve">. </w:t>
      </w:r>
      <w:proofErr w:type="spellStart"/>
      <w:r w:rsidRPr="00122524">
        <w:rPr>
          <w:i/>
          <w:iCs/>
          <w:sz w:val="28"/>
          <w:szCs w:val="28"/>
          <w:lang w:val="uk-UA"/>
        </w:rPr>
        <w:t>Теория</w:t>
      </w:r>
      <w:proofErr w:type="spellEnd"/>
      <w:r w:rsidRPr="00122524">
        <w:rPr>
          <w:i/>
          <w:iCs/>
          <w:sz w:val="28"/>
          <w:szCs w:val="28"/>
          <w:lang w:val="uk-UA"/>
        </w:rPr>
        <w:t xml:space="preserve"> и практика </w:t>
      </w:r>
      <w:proofErr w:type="spellStart"/>
      <w:r w:rsidRPr="00122524">
        <w:rPr>
          <w:i/>
          <w:iCs/>
          <w:sz w:val="28"/>
          <w:szCs w:val="28"/>
          <w:lang w:val="uk-UA"/>
        </w:rPr>
        <w:t>гигиены</w:t>
      </w:r>
      <w:proofErr w:type="spellEnd"/>
      <w:r w:rsidRPr="00122524">
        <w:rPr>
          <w:i/>
          <w:iCs/>
          <w:sz w:val="28"/>
          <w:szCs w:val="28"/>
          <w:lang w:val="uk-UA"/>
        </w:rPr>
        <w:t xml:space="preserve"> </w:t>
      </w:r>
      <w:proofErr w:type="spellStart"/>
      <w:r w:rsidRPr="00122524">
        <w:rPr>
          <w:i/>
          <w:iCs/>
          <w:sz w:val="28"/>
          <w:szCs w:val="28"/>
          <w:lang w:val="uk-UA"/>
        </w:rPr>
        <w:t>детей</w:t>
      </w:r>
      <w:proofErr w:type="spellEnd"/>
      <w:r w:rsidRPr="00122524">
        <w:rPr>
          <w:i/>
          <w:iCs/>
          <w:sz w:val="28"/>
          <w:szCs w:val="28"/>
          <w:lang w:val="uk-UA"/>
        </w:rPr>
        <w:t xml:space="preserve"> и </w:t>
      </w:r>
      <w:proofErr w:type="spellStart"/>
      <w:r w:rsidRPr="00122524">
        <w:rPr>
          <w:i/>
          <w:iCs/>
          <w:sz w:val="28"/>
          <w:szCs w:val="28"/>
          <w:lang w:val="uk-UA"/>
        </w:rPr>
        <w:t>подростков</w:t>
      </w:r>
      <w:proofErr w:type="spellEnd"/>
      <w:r w:rsidRPr="00122524">
        <w:rPr>
          <w:i/>
          <w:iCs/>
          <w:sz w:val="28"/>
          <w:szCs w:val="28"/>
          <w:lang w:val="uk-UA"/>
        </w:rPr>
        <w:t xml:space="preserve"> на </w:t>
      </w:r>
      <w:proofErr w:type="spellStart"/>
      <w:r w:rsidRPr="00122524">
        <w:rPr>
          <w:i/>
          <w:iCs/>
          <w:sz w:val="28"/>
          <w:szCs w:val="28"/>
          <w:lang w:val="uk-UA"/>
        </w:rPr>
        <w:t>рубеже</w:t>
      </w:r>
      <w:proofErr w:type="spellEnd"/>
      <w:r w:rsidRPr="00122524">
        <w:rPr>
          <w:i/>
          <w:iCs/>
          <w:sz w:val="28"/>
          <w:szCs w:val="28"/>
          <w:lang w:val="uk-UA"/>
        </w:rPr>
        <w:t xml:space="preserve"> </w:t>
      </w:r>
      <w:proofErr w:type="spellStart"/>
      <w:r w:rsidRPr="00122524">
        <w:rPr>
          <w:i/>
          <w:iCs/>
          <w:sz w:val="28"/>
          <w:szCs w:val="28"/>
          <w:lang w:val="uk-UA"/>
        </w:rPr>
        <w:t>тысячелетий</w:t>
      </w:r>
      <w:proofErr w:type="spellEnd"/>
      <w:r w:rsidRPr="00173239">
        <w:rPr>
          <w:sz w:val="28"/>
          <w:szCs w:val="28"/>
          <w:lang w:val="uk-UA"/>
        </w:rPr>
        <w:t>. М</w:t>
      </w:r>
      <w:r w:rsidR="007B74A7" w:rsidRPr="00173239">
        <w:rPr>
          <w:sz w:val="28"/>
          <w:szCs w:val="28"/>
          <w:lang w:val="uk-UA"/>
        </w:rPr>
        <w:t>осква</w:t>
      </w:r>
      <w:r w:rsidRPr="00173239">
        <w:rPr>
          <w:sz w:val="28"/>
          <w:szCs w:val="28"/>
          <w:lang w:val="uk-UA"/>
        </w:rPr>
        <w:t xml:space="preserve">, 2001. </w:t>
      </w:r>
      <w:proofErr w:type="spellStart"/>
      <w:r w:rsidRPr="00173239">
        <w:rPr>
          <w:sz w:val="28"/>
          <w:szCs w:val="28"/>
          <w:lang w:val="uk-UA"/>
        </w:rPr>
        <w:t>Гл</w:t>
      </w:r>
      <w:proofErr w:type="spellEnd"/>
      <w:r w:rsidRPr="00173239">
        <w:rPr>
          <w:sz w:val="28"/>
          <w:szCs w:val="28"/>
          <w:lang w:val="uk-UA"/>
        </w:rPr>
        <w:t xml:space="preserve">. 2, </w:t>
      </w:r>
      <w:proofErr w:type="spellStart"/>
      <w:r w:rsidRPr="00173239">
        <w:rPr>
          <w:sz w:val="28"/>
          <w:szCs w:val="28"/>
          <w:lang w:val="uk-UA"/>
        </w:rPr>
        <w:t>разд</w:t>
      </w:r>
      <w:proofErr w:type="spellEnd"/>
      <w:r w:rsidRPr="00173239">
        <w:rPr>
          <w:sz w:val="28"/>
          <w:szCs w:val="28"/>
          <w:lang w:val="uk-UA"/>
        </w:rPr>
        <w:t>. 22. С. 93­105.</w:t>
      </w:r>
    </w:p>
    <w:p w14:paraId="4463824A" w14:textId="3027D995" w:rsidR="006F7B2C" w:rsidRPr="00173239" w:rsidRDefault="006F7B2C" w:rsidP="006F7B2C">
      <w:pPr>
        <w:pStyle w:val="a4"/>
        <w:numPr>
          <w:ilvl w:val="0"/>
          <w:numId w:val="18"/>
        </w:numPr>
        <w:spacing w:line="360" w:lineRule="auto"/>
        <w:ind w:left="426" w:hanging="426"/>
        <w:jc w:val="both"/>
        <w:rPr>
          <w:bCs/>
          <w:sz w:val="28"/>
          <w:szCs w:val="28"/>
          <w:lang w:val="uk-UA"/>
        </w:rPr>
      </w:pPr>
      <w:proofErr w:type="spellStart"/>
      <w:r w:rsidRPr="00173239">
        <w:rPr>
          <w:bCs/>
          <w:sz w:val="28"/>
          <w:szCs w:val="28"/>
          <w:lang w:val="uk-UA"/>
        </w:rPr>
        <w:t>Ланда</w:t>
      </w:r>
      <w:proofErr w:type="spellEnd"/>
      <w:r w:rsidRPr="00173239">
        <w:rPr>
          <w:bCs/>
          <w:sz w:val="28"/>
          <w:szCs w:val="28"/>
          <w:lang w:val="uk-UA"/>
        </w:rPr>
        <w:t xml:space="preserve"> </w:t>
      </w:r>
      <w:proofErr w:type="spellStart"/>
      <w:r w:rsidRPr="00173239">
        <w:rPr>
          <w:bCs/>
          <w:sz w:val="28"/>
          <w:szCs w:val="28"/>
          <w:lang w:val="uk-UA"/>
        </w:rPr>
        <w:t>Б.Х</w:t>
      </w:r>
      <w:proofErr w:type="spellEnd"/>
      <w:r w:rsidRPr="00173239">
        <w:rPr>
          <w:bCs/>
          <w:sz w:val="28"/>
          <w:szCs w:val="28"/>
          <w:lang w:val="uk-UA"/>
        </w:rPr>
        <w:t xml:space="preserve">. </w:t>
      </w:r>
      <w:proofErr w:type="spellStart"/>
      <w:r w:rsidRPr="00173239">
        <w:rPr>
          <w:bCs/>
          <w:sz w:val="28"/>
          <w:szCs w:val="28"/>
          <w:lang w:val="uk-UA"/>
        </w:rPr>
        <w:t>Организационно-управленческая</w:t>
      </w:r>
      <w:proofErr w:type="spellEnd"/>
      <w:r w:rsidRPr="00173239">
        <w:rPr>
          <w:bCs/>
          <w:sz w:val="28"/>
          <w:szCs w:val="28"/>
          <w:lang w:val="uk-UA"/>
        </w:rPr>
        <w:t xml:space="preserve"> модель комплексного </w:t>
      </w:r>
      <w:proofErr w:type="spellStart"/>
      <w:r w:rsidRPr="00173239">
        <w:rPr>
          <w:bCs/>
          <w:sz w:val="28"/>
          <w:szCs w:val="28"/>
          <w:lang w:val="uk-UA"/>
        </w:rPr>
        <w:t>педагогического</w:t>
      </w:r>
      <w:proofErr w:type="spellEnd"/>
      <w:r w:rsidRPr="00173239">
        <w:rPr>
          <w:bCs/>
          <w:sz w:val="28"/>
          <w:szCs w:val="28"/>
          <w:lang w:val="uk-UA"/>
        </w:rPr>
        <w:t xml:space="preserve"> </w:t>
      </w:r>
      <w:proofErr w:type="spellStart"/>
      <w:r w:rsidRPr="00173239">
        <w:rPr>
          <w:bCs/>
          <w:sz w:val="28"/>
          <w:szCs w:val="28"/>
          <w:lang w:val="uk-UA"/>
        </w:rPr>
        <w:t>мониторинга</w:t>
      </w:r>
      <w:proofErr w:type="spellEnd"/>
      <w:r w:rsidRPr="00173239">
        <w:rPr>
          <w:bCs/>
          <w:sz w:val="28"/>
          <w:szCs w:val="28"/>
          <w:lang w:val="uk-UA"/>
        </w:rPr>
        <w:t xml:space="preserve"> </w:t>
      </w:r>
      <w:proofErr w:type="spellStart"/>
      <w:r w:rsidRPr="00173239">
        <w:rPr>
          <w:bCs/>
          <w:sz w:val="28"/>
          <w:szCs w:val="28"/>
          <w:lang w:val="uk-UA"/>
        </w:rPr>
        <w:t>показателеи</w:t>
      </w:r>
      <w:proofErr w:type="spellEnd"/>
      <w:r w:rsidRPr="00173239">
        <w:rPr>
          <w:bCs/>
          <w:sz w:val="28"/>
          <w:szCs w:val="28"/>
          <w:lang w:val="uk-UA"/>
        </w:rPr>
        <w:t xml:space="preserve">̆ </w:t>
      </w:r>
      <w:proofErr w:type="spellStart"/>
      <w:r w:rsidRPr="00173239">
        <w:rPr>
          <w:bCs/>
          <w:sz w:val="28"/>
          <w:szCs w:val="28"/>
          <w:lang w:val="uk-UA"/>
        </w:rPr>
        <w:t>здоровья</w:t>
      </w:r>
      <w:proofErr w:type="spellEnd"/>
      <w:r w:rsidRPr="00173239">
        <w:rPr>
          <w:bCs/>
          <w:sz w:val="28"/>
          <w:szCs w:val="28"/>
          <w:lang w:val="uk-UA"/>
        </w:rPr>
        <w:t xml:space="preserve"> и </w:t>
      </w:r>
      <w:proofErr w:type="spellStart"/>
      <w:r w:rsidRPr="00173239">
        <w:rPr>
          <w:bCs/>
          <w:sz w:val="28"/>
          <w:szCs w:val="28"/>
          <w:lang w:val="uk-UA"/>
        </w:rPr>
        <w:t>результаты</w:t>
      </w:r>
      <w:proofErr w:type="spellEnd"/>
      <w:r w:rsidRPr="00173239">
        <w:rPr>
          <w:bCs/>
          <w:sz w:val="28"/>
          <w:szCs w:val="28"/>
          <w:lang w:val="uk-UA"/>
        </w:rPr>
        <w:t xml:space="preserve"> </w:t>
      </w:r>
      <w:proofErr w:type="spellStart"/>
      <w:r w:rsidRPr="00173239">
        <w:rPr>
          <w:bCs/>
          <w:sz w:val="28"/>
          <w:szCs w:val="28"/>
          <w:lang w:val="uk-UA"/>
        </w:rPr>
        <w:t>ее</w:t>
      </w:r>
      <w:proofErr w:type="spellEnd"/>
      <w:r w:rsidRPr="00173239">
        <w:rPr>
          <w:bCs/>
          <w:sz w:val="28"/>
          <w:szCs w:val="28"/>
          <w:lang w:val="uk-UA"/>
        </w:rPr>
        <w:t xml:space="preserve"> </w:t>
      </w:r>
      <w:proofErr w:type="spellStart"/>
      <w:r w:rsidRPr="00173239">
        <w:rPr>
          <w:bCs/>
          <w:sz w:val="28"/>
          <w:szCs w:val="28"/>
          <w:lang w:val="uk-UA"/>
        </w:rPr>
        <w:t>внедрения</w:t>
      </w:r>
      <w:proofErr w:type="spellEnd"/>
      <w:r w:rsidRPr="00173239">
        <w:rPr>
          <w:bCs/>
          <w:sz w:val="28"/>
          <w:szCs w:val="28"/>
          <w:lang w:val="uk-UA"/>
        </w:rPr>
        <w:t xml:space="preserve"> в практику </w:t>
      </w:r>
      <w:proofErr w:type="spellStart"/>
      <w:r w:rsidRPr="00173239">
        <w:rPr>
          <w:bCs/>
          <w:sz w:val="28"/>
          <w:szCs w:val="28"/>
          <w:lang w:val="uk-UA"/>
        </w:rPr>
        <w:t>работы</w:t>
      </w:r>
      <w:proofErr w:type="spellEnd"/>
      <w:r w:rsidRPr="00173239">
        <w:rPr>
          <w:bCs/>
          <w:sz w:val="28"/>
          <w:szCs w:val="28"/>
          <w:lang w:val="uk-UA"/>
        </w:rPr>
        <w:t xml:space="preserve"> </w:t>
      </w:r>
      <w:proofErr w:type="spellStart"/>
      <w:r w:rsidRPr="00173239">
        <w:rPr>
          <w:bCs/>
          <w:sz w:val="28"/>
          <w:szCs w:val="28"/>
          <w:lang w:val="uk-UA"/>
        </w:rPr>
        <w:t>образовательных</w:t>
      </w:r>
      <w:proofErr w:type="spellEnd"/>
      <w:r w:rsidRPr="00173239">
        <w:rPr>
          <w:bCs/>
          <w:sz w:val="28"/>
          <w:szCs w:val="28"/>
          <w:lang w:val="uk-UA"/>
        </w:rPr>
        <w:t xml:space="preserve"> </w:t>
      </w:r>
      <w:proofErr w:type="spellStart"/>
      <w:r w:rsidRPr="00173239">
        <w:rPr>
          <w:bCs/>
          <w:sz w:val="28"/>
          <w:szCs w:val="28"/>
          <w:lang w:val="uk-UA"/>
        </w:rPr>
        <w:t>учреждении</w:t>
      </w:r>
      <w:proofErr w:type="spellEnd"/>
      <w:r w:rsidRPr="00173239">
        <w:rPr>
          <w:bCs/>
          <w:sz w:val="28"/>
          <w:szCs w:val="28"/>
          <w:lang w:val="uk-UA"/>
        </w:rPr>
        <w:t>̆</w:t>
      </w:r>
      <w:r w:rsidR="007B74A7" w:rsidRPr="00173239">
        <w:rPr>
          <w:bCs/>
          <w:sz w:val="28"/>
          <w:szCs w:val="28"/>
          <w:lang w:val="uk-UA"/>
        </w:rPr>
        <w:t xml:space="preserve">. </w:t>
      </w:r>
      <w:proofErr w:type="spellStart"/>
      <w:r w:rsidRPr="00122524">
        <w:rPr>
          <w:bCs/>
          <w:i/>
          <w:iCs/>
          <w:sz w:val="28"/>
          <w:szCs w:val="28"/>
          <w:lang w:val="uk-UA"/>
        </w:rPr>
        <w:t>Физическая</w:t>
      </w:r>
      <w:proofErr w:type="spellEnd"/>
      <w:r w:rsidRPr="00122524">
        <w:rPr>
          <w:bCs/>
          <w:i/>
          <w:iCs/>
          <w:sz w:val="28"/>
          <w:szCs w:val="28"/>
          <w:lang w:val="uk-UA"/>
        </w:rPr>
        <w:t xml:space="preserve"> культура: </w:t>
      </w:r>
      <w:proofErr w:type="spellStart"/>
      <w:r w:rsidRPr="00122524">
        <w:rPr>
          <w:bCs/>
          <w:i/>
          <w:iCs/>
          <w:sz w:val="28"/>
          <w:szCs w:val="28"/>
          <w:lang w:val="uk-UA"/>
        </w:rPr>
        <w:t>воспитание</w:t>
      </w:r>
      <w:proofErr w:type="spellEnd"/>
      <w:r w:rsidRPr="00122524">
        <w:rPr>
          <w:bCs/>
          <w:i/>
          <w:iCs/>
          <w:sz w:val="28"/>
          <w:szCs w:val="28"/>
          <w:lang w:val="uk-UA"/>
        </w:rPr>
        <w:t xml:space="preserve">, </w:t>
      </w:r>
      <w:proofErr w:type="spellStart"/>
      <w:r w:rsidRPr="00122524">
        <w:rPr>
          <w:bCs/>
          <w:i/>
          <w:iCs/>
          <w:sz w:val="28"/>
          <w:szCs w:val="28"/>
          <w:lang w:val="uk-UA"/>
        </w:rPr>
        <w:t>образование</w:t>
      </w:r>
      <w:proofErr w:type="spellEnd"/>
      <w:r w:rsidRPr="00122524">
        <w:rPr>
          <w:bCs/>
          <w:i/>
          <w:iCs/>
          <w:sz w:val="28"/>
          <w:szCs w:val="28"/>
          <w:lang w:val="uk-UA"/>
        </w:rPr>
        <w:t xml:space="preserve">, </w:t>
      </w:r>
      <w:proofErr w:type="spellStart"/>
      <w:r w:rsidRPr="00122524">
        <w:rPr>
          <w:bCs/>
          <w:i/>
          <w:iCs/>
          <w:sz w:val="28"/>
          <w:szCs w:val="28"/>
          <w:lang w:val="uk-UA"/>
        </w:rPr>
        <w:t>тренировка</w:t>
      </w:r>
      <w:proofErr w:type="spellEnd"/>
      <w:r w:rsidRPr="00173239">
        <w:rPr>
          <w:bCs/>
          <w:sz w:val="28"/>
          <w:szCs w:val="28"/>
          <w:lang w:val="uk-UA"/>
        </w:rPr>
        <w:t xml:space="preserve">. 2003. </w:t>
      </w:r>
      <w:r w:rsidR="001B5790" w:rsidRPr="00173239">
        <w:rPr>
          <w:bCs/>
          <w:sz w:val="28"/>
          <w:szCs w:val="28"/>
          <w:lang w:val="uk-UA"/>
        </w:rPr>
        <w:t>№ 1</w:t>
      </w:r>
      <w:r w:rsidRPr="00173239">
        <w:rPr>
          <w:bCs/>
          <w:sz w:val="28"/>
          <w:szCs w:val="28"/>
          <w:lang w:val="uk-UA"/>
        </w:rPr>
        <w:t>. С. 57</w:t>
      </w:r>
      <w:r w:rsidR="007B74A7" w:rsidRPr="00173239">
        <w:rPr>
          <w:bCs/>
          <w:sz w:val="28"/>
          <w:szCs w:val="28"/>
          <w:lang w:val="uk-UA"/>
        </w:rPr>
        <w:t>-64</w:t>
      </w:r>
      <w:r w:rsidRPr="00173239">
        <w:rPr>
          <w:bCs/>
          <w:sz w:val="28"/>
          <w:szCs w:val="28"/>
          <w:lang w:val="uk-UA"/>
        </w:rPr>
        <w:t>.</w:t>
      </w:r>
    </w:p>
    <w:p w14:paraId="388A193A" w14:textId="60DA4225"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Лёвушкин</w:t>
      </w:r>
      <w:proofErr w:type="spellEnd"/>
      <w:r w:rsidRPr="00173239">
        <w:rPr>
          <w:sz w:val="28"/>
          <w:szCs w:val="28"/>
          <w:lang w:val="uk-UA"/>
        </w:rPr>
        <w:t xml:space="preserve"> </w:t>
      </w:r>
      <w:proofErr w:type="spellStart"/>
      <w:r w:rsidRPr="00173239">
        <w:rPr>
          <w:sz w:val="28"/>
          <w:szCs w:val="28"/>
          <w:lang w:val="uk-UA"/>
        </w:rPr>
        <w:t>С.П</w:t>
      </w:r>
      <w:proofErr w:type="spellEnd"/>
      <w:r w:rsidRPr="00173239">
        <w:rPr>
          <w:sz w:val="28"/>
          <w:szCs w:val="28"/>
          <w:lang w:val="uk-UA"/>
        </w:rPr>
        <w:t xml:space="preserve">. </w:t>
      </w:r>
      <w:proofErr w:type="spellStart"/>
      <w:r w:rsidRPr="00173239">
        <w:rPr>
          <w:sz w:val="28"/>
          <w:szCs w:val="28"/>
          <w:lang w:val="uk-UA"/>
        </w:rPr>
        <w:t>Физиологическое</w:t>
      </w:r>
      <w:proofErr w:type="spellEnd"/>
      <w:r w:rsidRPr="00173239">
        <w:rPr>
          <w:sz w:val="28"/>
          <w:szCs w:val="28"/>
          <w:lang w:val="uk-UA"/>
        </w:rPr>
        <w:t xml:space="preserve"> </w:t>
      </w:r>
      <w:proofErr w:type="spellStart"/>
      <w:r w:rsidRPr="00173239">
        <w:rPr>
          <w:sz w:val="28"/>
          <w:szCs w:val="28"/>
          <w:lang w:val="uk-UA"/>
        </w:rPr>
        <w:t>обоснование</w:t>
      </w:r>
      <w:proofErr w:type="spellEnd"/>
      <w:r w:rsidRPr="00173239">
        <w:rPr>
          <w:sz w:val="28"/>
          <w:szCs w:val="28"/>
          <w:lang w:val="uk-UA"/>
        </w:rPr>
        <w:t xml:space="preserve"> </w:t>
      </w:r>
      <w:proofErr w:type="spellStart"/>
      <w:r w:rsidRPr="00173239">
        <w:rPr>
          <w:sz w:val="28"/>
          <w:szCs w:val="28"/>
          <w:lang w:val="uk-UA"/>
        </w:rPr>
        <w:t>физической</w:t>
      </w:r>
      <w:proofErr w:type="spellEnd"/>
      <w:r w:rsidRPr="00173239">
        <w:rPr>
          <w:sz w:val="28"/>
          <w:szCs w:val="28"/>
          <w:lang w:val="uk-UA"/>
        </w:rPr>
        <w:t xml:space="preserve"> </w:t>
      </w:r>
      <w:proofErr w:type="spellStart"/>
      <w:r w:rsidRPr="00173239">
        <w:rPr>
          <w:sz w:val="28"/>
          <w:szCs w:val="28"/>
          <w:lang w:val="uk-UA"/>
        </w:rPr>
        <w:t>подготовки</w:t>
      </w:r>
      <w:proofErr w:type="spellEnd"/>
      <w:r w:rsidRPr="00173239">
        <w:rPr>
          <w:sz w:val="28"/>
          <w:szCs w:val="28"/>
          <w:lang w:val="uk-UA"/>
        </w:rPr>
        <w:t xml:space="preserve"> </w:t>
      </w:r>
      <w:proofErr w:type="spellStart"/>
      <w:r w:rsidRPr="00173239">
        <w:rPr>
          <w:sz w:val="28"/>
          <w:szCs w:val="28"/>
          <w:lang w:val="uk-UA"/>
        </w:rPr>
        <w:t>школьников</w:t>
      </w:r>
      <w:proofErr w:type="spellEnd"/>
      <w:r w:rsidRPr="00173239">
        <w:rPr>
          <w:sz w:val="28"/>
          <w:szCs w:val="28"/>
          <w:lang w:val="uk-UA"/>
        </w:rPr>
        <w:t xml:space="preserve"> 7-17 лет с </w:t>
      </w:r>
      <w:proofErr w:type="spellStart"/>
      <w:r w:rsidRPr="00173239">
        <w:rPr>
          <w:sz w:val="28"/>
          <w:szCs w:val="28"/>
          <w:lang w:val="uk-UA"/>
        </w:rPr>
        <w:t>разными</w:t>
      </w:r>
      <w:proofErr w:type="spellEnd"/>
      <w:r w:rsidRPr="00173239">
        <w:rPr>
          <w:sz w:val="28"/>
          <w:szCs w:val="28"/>
          <w:lang w:val="uk-UA"/>
        </w:rPr>
        <w:t xml:space="preserve"> типами </w:t>
      </w:r>
      <w:proofErr w:type="spellStart"/>
      <w:r w:rsidRPr="00173239">
        <w:rPr>
          <w:sz w:val="28"/>
          <w:szCs w:val="28"/>
          <w:lang w:val="uk-UA"/>
        </w:rPr>
        <w:t>телосложения</w:t>
      </w:r>
      <w:proofErr w:type="spellEnd"/>
      <w:r w:rsidRPr="00173239">
        <w:rPr>
          <w:sz w:val="28"/>
          <w:szCs w:val="28"/>
          <w:lang w:val="uk-UA"/>
        </w:rPr>
        <w:t xml:space="preserve">: </w:t>
      </w:r>
      <w:proofErr w:type="spellStart"/>
      <w:r w:rsidRPr="00173239">
        <w:rPr>
          <w:sz w:val="28"/>
          <w:szCs w:val="28"/>
          <w:lang w:val="uk-UA"/>
        </w:rPr>
        <w:t>дис</w:t>
      </w:r>
      <w:proofErr w:type="spellEnd"/>
      <w:r w:rsidRPr="00173239">
        <w:rPr>
          <w:sz w:val="28"/>
          <w:szCs w:val="28"/>
          <w:lang w:val="uk-UA"/>
        </w:rPr>
        <w:t xml:space="preserve">. ... </w:t>
      </w:r>
      <w:proofErr w:type="spellStart"/>
      <w:r w:rsidRPr="00173239">
        <w:rPr>
          <w:sz w:val="28"/>
          <w:szCs w:val="28"/>
          <w:lang w:val="uk-UA"/>
        </w:rPr>
        <w:t>докт</w:t>
      </w:r>
      <w:proofErr w:type="spellEnd"/>
      <w:r w:rsidRPr="00173239">
        <w:rPr>
          <w:sz w:val="28"/>
          <w:szCs w:val="28"/>
          <w:lang w:val="uk-UA"/>
        </w:rPr>
        <w:t xml:space="preserve">. </w:t>
      </w:r>
      <w:proofErr w:type="spellStart"/>
      <w:r w:rsidRPr="00173239">
        <w:rPr>
          <w:sz w:val="28"/>
          <w:szCs w:val="28"/>
          <w:lang w:val="uk-UA"/>
        </w:rPr>
        <w:t>биол</w:t>
      </w:r>
      <w:proofErr w:type="spellEnd"/>
      <w:r w:rsidRPr="00173239">
        <w:rPr>
          <w:sz w:val="28"/>
          <w:szCs w:val="28"/>
          <w:lang w:val="uk-UA"/>
        </w:rPr>
        <w:t>. наук. М</w:t>
      </w:r>
      <w:r w:rsidR="007B74A7" w:rsidRPr="00173239">
        <w:rPr>
          <w:sz w:val="28"/>
          <w:szCs w:val="28"/>
          <w:lang w:val="uk-UA"/>
        </w:rPr>
        <w:t>осква</w:t>
      </w:r>
      <w:r w:rsidRPr="00173239">
        <w:rPr>
          <w:sz w:val="28"/>
          <w:szCs w:val="28"/>
          <w:lang w:val="uk-UA"/>
        </w:rPr>
        <w:t>, 2005. 300 с.</w:t>
      </w:r>
    </w:p>
    <w:p w14:paraId="24F69B0A" w14:textId="684EE728" w:rsidR="006F7B2C" w:rsidRPr="00173239" w:rsidRDefault="006F7B2C" w:rsidP="006F7B2C">
      <w:pPr>
        <w:pStyle w:val="a4"/>
        <w:numPr>
          <w:ilvl w:val="0"/>
          <w:numId w:val="18"/>
        </w:numPr>
        <w:spacing w:line="360" w:lineRule="auto"/>
        <w:ind w:left="426" w:hanging="426"/>
        <w:jc w:val="both"/>
        <w:rPr>
          <w:bCs/>
          <w:sz w:val="28"/>
          <w:szCs w:val="28"/>
          <w:lang w:val="uk-UA"/>
        </w:rPr>
      </w:pPr>
      <w:r w:rsidRPr="00173239">
        <w:rPr>
          <w:bCs/>
          <w:sz w:val="28"/>
          <w:szCs w:val="28"/>
          <w:lang w:val="uk-UA"/>
        </w:rPr>
        <w:t xml:space="preserve">Литвин </w:t>
      </w:r>
      <w:proofErr w:type="spellStart"/>
      <w:r w:rsidRPr="00173239">
        <w:rPr>
          <w:bCs/>
          <w:sz w:val="28"/>
          <w:szCs w:val="28"/>
          <w:lang w:val="uk-UA"/>
        </w:rPr>
        <w:t>А.Т</w:t>
      </w:r>
      <w:proofErr w:type="spellEnd"/>
      <w:r w:rsidRPr="00173239">
        <w:rPr>
          <w:bCs/>
          <w:sz w:val="28"/>
          <w:szCs w:val="28"/>
          <w:lang w:val="uk-UA"/>
        </w:rPr>
        <w:t xml:space="preserve">. </w:t>
      </w:r>
      <w:proofErr w:type="spellStart"/>
      <w:r w:rsidRPr="00173239">
        <w:rPr>
          <w:bCs/>
          <w:sz w:val="28"/>
          <w:szCs w:val="28"/>
          <w:lang w:val="uk-UA"/>
        </w:rPr>
        <w:t>Исторические</w:t>
      </w:r>
      <w:proofErr w:type="spellEnd"/>
      <w:r w:rsidRPr="00173239">
        <w:rPr>
          <w:bCs/>
          <w:sz w:val="28"/>
          <w:szCs w:val="28"/>
          <w:lang w:val="uk-UA"/>
        </w:rPr>
        <w:t xml:space="preserve"> </w:t>
      </w:r>
      <w:proofErr w:type="spellStart"/>
      <w:r w:rsidRPr="00173239">
        <w:rPr>
          <w:bCs/>
          <w:sz w:val="28"/>
          <w:szCs w:val="28"/>
          <w:lang w:val="uk-UA"/>
        </w:rPr>
        <w:t>предпосылки</w:t>
      </w:r>
      <w:proofErr w:type="spellEnd"/>
      <w:r w:rsidRPr="00173239">
        <w:rPr>
          <w:bCs/>
          <w:sz w:val="28"/>
          <w:szCs w:val="28"/>
          <w:lang w:val="uk-UA"/>
        </w:rPr>
        <w:t xml:space="preserve"> и теоретико-</w:t>
      </w:r>
      <w:proofErr w:type="spellStart"/>
      <w:r w:rsidRPr="00173239">
        <w:rPr>
          <w:bCs/>
          <w:sz w:val="28"/>
          <w:szCs w:val="28"/>
          <w:lang w:val="uk-UA"/>
        </w:rPr>
        <w:t>методологические</w:t>
      </w:r>
      <w:proofErr w:type="spellEnd"/>
      <w:r w:rsidRPr="00173239">
        <w:rPr>
          <w:bCs/>
          <w:sz w:val="28"/>
          <w:szCs w:val="28"/>
          <w:lang w:val="uk-UA"/>
        </w:rPr>
        <w:t xml:space="preserve"> </w:t>
      </w:r>
      <w:proofErr w:type="spellStart"/>
      <w:r w:rsidRPr="00173239">
        <w:rPr>
          <w:bCs/>
          <w:sz w:val="28"/>
          <w:szCs w:val="28"/>
          <w:lang w:val="uk-UA"/>
        </w:rPr>
        <w:t>основы</w:t>
      </w:r>
      <w:proofErr w:type="spellEnd"/>
      <w:r w:rsidRPr="00173239">
        <w:rPr>
          <w:bCs/>
          <w:sz w:val="28"/>
          <w:szCs w:val="28"/>
          <w:lang w:val="uk-UA"/>
        </w:rPr>
        <w:t xml:space="preserve"> </w:t>
      </w:r>
      <w:proofErr w:type="spellStart"/>
      <w:r w:rsidRPr="00173239">
        <w:rPr>
          <w:bCs/>
          <w:sz w:val="28"/>
          <w:szCs w:val="28"/>
          <w:lang w:val="uk-UA"/>
        </w:rPr>
        <w:t>современнои</w:t>
      </w:r>
      <w:proofErr w:type="spellEnd"/>
      <w:r w:rsidRPr="00173239">
        <w:rPr>
          <w:bCs/>
          <w:sz w:val="28"/>
          <w:szCs w:val="28"/>
          <w:lang w:val="uk-UA"/>
        </w:rPr>
        <w:t xml:space="preserve">̆ </w:t>
      </w:r>
      <w:proofErr w:type="spellStart"/>
      <w:r w:rsidRPr="00173239">
        <w:rPr>
          <w:bCs/>
          <w:sz w:val="28"/>
          <w:szCs w:val="28"/>
          <w:lang w:val="uk-UA"/>
        </w:rPr>
        <w:t>системы</w:t>
      </w:r>
      <w:proofErr w:type="spellEnd"/>
      <w:r w:rsidRPr="00173239">
        <w:rPr>
          <w:bCs/>
          <w:sz w:val="28"/>
          <w:szCs w:val="28"/>
          <w:lang w:val="uk-UA"/>
        </w:rPr>
        <w:t xml:space="preserve"> </w:t>
      </w:r>
      <w:proofErr w:type="spellStart"/>
      <w:r w:rsidRPr="00173239">
        <w:rPr>
          <w:bCs/>
          <w:sz w:val="28"/>
          <w:szCs w:val="28"/>
          <w:lang w:val="uk-UA"/>
        </w:rPr>
        <w:t>физического</w:t>
      </w:r>
      <w:proofErr w:type="spellEnd"/>
      <w:r w:rsidRPr="00173239">
        <w:rPr>
          <w:bCs/>
          <w:sz w:val="28"/>
          <w:szCs w:val="28"/>
          <w:lang w:val="uk-UA"/>
        </w:rPr>
        <w:t xml:space="preserve"> </w:t>
      </w:r>
      <w:proofErr w:type="spellStart"/>
      <w:r w:rsidRPr="00173239">
        <w:rPr>
          <w:bCs/>
          <w:sz w:val="28"/>
          <w:szCs w:val="28"/>
          <w:lang w:val="uk-UA"/>
        </w:rPr>
        <w:t>воспитания</w:t>
      </w:r>
      <w:proofErr w:type="spellEnd"/>
      <w:r w:rsidRPr="00173239">
        <w:rPr>
          <w:bCs/>
          <w:sz w:val="28"/>
          <w:szCs w:val="28"/>
          <w:lang w:val="uk-UA"/>
        </w:rPr>
        <w:t xml:space="preserve">: </w:t>
      </w:r>
      <w:proofErr w:type="spellStart"/>
      <w:r w:rsidRPr="00173239">
        <w:rPr>
          <w:bCs/>
          <w:sz w:val="28"/>
          <w:szCs w:val="28"/>
          <w:lang w:val="uk-UA"/>
        </w:rPr>
        <w:t>дис</w:t>
      </w:r>
      <w:proofErr w:type="spellEnd"/>
      <w:r w:rsidRPr="00173239">
        <w:rPr>
          <w:bCs/>
          <w:sz w:val="28"/>
          <w:szCs w:val="28"/>
          <w:lang w:val="uk-UA"/>
        </w:rPr>
        <w:t xml:space="preserve">. ... </w:t>
      </w:r>
      <w:proofErr w:type="spellStart"/>
      <w:r w:rsidRPr="00173239">
        <w:rPr>
          <w:bCs/>
          <w:sz w:val="28"/>
          <w:szCs w:val="28"/>
          <w:lang w:val="uk-UA"/>
        </w:rPr>
        <w:t>канд</w:t>
      </w:r>
      <w:proofErr w:type="spellEnd"/>
      <w:r w:rsidRPr="00173239">
        <w:rPr>
          <w:bCs/>
          <w:sz w:val="28"/>
          <w:szCs w:val="28"/>
          <w:lang w:val="uk-UA"/>
        </w:rPr>
        <w:t xml:space="preserve">. наук по </w:t>
      </w:r>
      <w:proofErr w:type="spellStart"/>
      <w:r w:rsidRPr="00173239">
        <w:rPr>
          <w:bCs/>
          <w:sz w:val="28"/>
          <w:szCs w:val="28"/>
          <w:lang w:val="uk-UA"/>
        </w:rPr>
        <w:t>физ</w:t>
      </w:r>
      <w:proofErr w:type="spellEnd"/>
      <w:r w:rsidRPr="00173239">
        <w:rPr>
          <w:bCs/>
          <w:sz w:val="28"/>
          <w:szCs w:val="28"/>
          <w:lang w:val="uk-UA"/>
        </w:rPr>
        <w:t xml:space="preserve">. </w:t>
      </w:r>
      <w:proofErr w:type="spellStart"/>
      <w:r w:rsidRPr="00173239">
        <w:rPr>
          <w:bCs/>
          <w:sz w:val="28"/>
          <w:szCs w:val="28"/>
          <w:lang w:val="uk-UA"/>
        </w:rPr>
        <w:t>воспитанию</w:t>
      </w:r>
      <w:proofErr w:type="spellEnd"/>
      <w:r w:rsidRPr="00173239">
        <w:rPr>
          <w:bCs/>
          <w:sz w:val="28"/>
          <w:szCs w:val="28"/>
          <w:lang w:val="uk-UA"/>
        </w:rPr>
        <w:t xml:space="preserve"> и </w:t>
      </w:r>
      <w:proofErr w:type="spellStart"/>
      <w:r w:rsidRPr="00173239">
        <w:rPr>
          <w:bCs/>
          <w:sz w:val="28"/>
          <w:szCs w:val="28"/>
          <w:lang w:val="uk-UA"/>
        </w:rPr>
        <w:t>спорту:24.00.02</w:t>
      </w:r>
      <w:proofErr w:type="spellEnd"/>
      <w:r w:rsidRPr="00173239">
        <w:rPr>
          <w:bCs/>
          <w:sz w:val="28"/>
          <w:szCs w:val="28"/>
          <w:lang w:val="uk-UA"/>
        </w:rPr>
        <w:t xml:space="preserve">; </w:t>
      </w:r>
      <w:proofErr w:type="spellStart"/>
      <w:r w:rsidRPr="00173239">
        <w:rPr>
          <w:bCs/>
          <w:sz w:val="28"/>
          <w:szCs w:val="28"/>
          <w:lang w:val="uk-UA"/>
        </w:rPr>
        <w:t>НУФВСУ</w:t>
      </w:r>
      <w:proofErr w:type="spellEnd"/>
      <w:r w:rsidRPr="00173239">
        <w:rPr>
          <w:bCs/>
          <w:sz w:val="28"/>
          <w:szCs w:val="28"/>
          <w:lang w:val="uk-UA"/>
        </w:rPr>
        <w:t xml:space="preserve">. </w:t>
      </w:r>
      <w:proofErr w:type="spellStart"/>
      <w:r w:rsidRPr="00173239">
        <w:rPr>
          <w:bCs/>
          <w:sz w:val="28"/>
          <w:szCs w:val="28"/>
          <w:lang w:val="uk-UA"/>
        </w:rPr>
        <w:t>Киев</w:t>
      </w:r>
      <w:proofErr w:type="spellEnd"/>
      <w:r w:rsidRPr="00173239">
        <w:rPr>
          <w:bCs/>
          <w:sz w:val="28"/>
          <w:szCs w:val="28"/>
          <w:lang w:val="uk-UA"/>
        </w:rPr>
        <w:t>, 2008. 208 с.</w:t>
      </w:r>
    </w:p>
    <w:p w14:paraId="4B7D3CEC" w14:textId="2CD64868" w:rsidR="006F7B2C" w:rsidRPr="00173239" w:rsidRDefault="006F7B2C" w:rsidP="00C7076F">
      <w:pPr>
        <w:pStyle w:val="a4"/>
        <w:numPr>
          <w:ilvl w:val="0"/>
          <w:numId w:val="18"/>
        </w:numPr>
        <w:spacing w:line="360" w:lineRule="auto"/>
        <w:ind w:left="426" w:hanging="426"/>
        <w:jc w:val="both"/>
        <w:rPr>
          <w:bCs/>
          <w:sz w:val="28"/>
          <w:szCs w:val="28"/>
          <w:lang w:val="uk-UA"/>
        </w:rPr>
      </w:pPr>
      <w:r w:rsidRPr="00173239">
        <w:rPr>
          <w:sz w:val="28"/>
          <w:szCs w:val="28"/>
          <w:lang w:val="uk-UA"/>
        </w:rPr>
        <w:t>Лук’янова О.М. Проблеми здоров’я здорової дитини та наукові аспекти профілактики його порушень</w:t>
      </w:r>
      <w:r w:rsidR="007B74A7" w:rsidRPr="00173239">
        <w:rPr>
          <w:sz w:val="28"/>
          <w:szCs w:val="28"/>
          <w:lang w:val="uk-UA"/>
        </w:rPr>
        <w:t xml:space="preserve">. </w:t>
      </w:r>
      <w:r w:rsidRPr="00122524">
        <w:rPr>
          <w:i/>
          <w:iCs/>
          <w:sz w:val="28"/>
          <w:szCs w:val="28"/>
          <w:lang w:val="uk-UA"/>
        </w:rPr>
        <w:t>Мистецтво лікування</w:t>
      </w:r>
      <w:r w:rsidRPr="00173239">
        <w:rPr>
          <w:sz w:val="28"/>
          <w:szCs w:val="28"/>
          <w:lang w:val="uk-UA"/>
        </w:rPr>
        <w:t>. 2005. № 2. С. 6­15.</w:t>
      </w:r>
    </w:p>
    <w:p w14:paraId="1E9705F9" w14:textId="4986679A"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Лукьянова</w:t>
      </w:r>
      <w:proofErr w:type="spellEnd"/>
      <w:r w:rsidRPr="00173239">
        <w:rPr>
          <w:sz w:val="28"/>
          <w:szCs w:val="28"/>
          <w:lang w:val="uk-UA"/>
        </w:rPr>
        <w:t xml:space="preserve"> </w:t>
      </w:r>
      <w:proofErr w:type="spellStart"/>
      <w:r w:rsidRPr="00173239">
        <w:rPr>
          <w:sz w:val="28"/>
          <w:szCs w:val="28"/>
          <w:lang w:val="uk-UA"/>
        </w:rPr>
        <w:t>Е.М</w:t>
      </w:r>
      <w:proofErr w:type="spellEnd"/>
      <w:r w:rsidRPr="00173239">
        <w:rPr>
          <w:sz w:val="28"/>
          <w:szCs w:val="28"/>
          <w:lang w:val="uk-UA"/>
        </w:rPr>
        <w:t xml:space="preserve">. </w:t>
      </w:r>
      <w:proofErr w:type="spellStart"/>
      <w:r w:rsidRPr="00173239">
        <w:rPr>
          <w:sz w:val="28"/>
          <w:szCs w:val="28"/>
          <w:lang w:val="uk-UA"/>
        </w:rPr>
        <w:t>Медицинские</w:t>
      </w:r>
      <w:proofErr w:type="spellEnd"/>
      <w:r w:rsidRPr="00173239">
        <w:rPr>
          <w:sz w:val="28"/>
          <w:szCs w:val="28"/>
          <w:lang w:val="uk-UA"/>
        </w:rPr>
        <w:t xml:space="preserve"> и </w:t>
      </w:r>
      <w:proofErr w:type="spellStart"/>
      <w:r w:rsidRPr="00173239">
        <w:rPr>
          <w:sz w:val="28"/>
          <w:szCs w:val="28"/>
          <w:lang w:val="uk-UA"/>
        </w:rPr>
        <w:t>педагогические</w:t>
      </w:r>
      <w:proofErr w:type="spellEnd"/>
      <w:r w:rsidRPr="00173239">
        <w:rPr>
          <w:sz w:val="28"/>
          <w:szCs w:val="28"/>
          <w:lang w:val="uk-UA"/>
        </w:rPr>
        <w:t xml:space="preserve"> </w:t>
      </w:r>
      <w:proofErr w:type="spellStart"/>
      <w:r w:rsidRPr="00173239">
        <w:rPr>
          <w:sz w:val="28"/>
          <w:szCs w:val="28"/>
          <w:lang w:val="uk-UA"/>
        </w:rPr>
        <w:t>аспекты</w:t>
      </w:r>
      <w:proofErr w:type="spellEnd"/>
      <w:r w:rsidRPr="00173239">
        <w:rPr>
          <w:sz w:val="28"/>
          <w:szCs w:val="28"/>
          <w:lang w:val="uk-UA"/>
        </w:rPr>
        <w:t xml:space="preserve"> </w:t>
      </w:r>
      <w:proofErr w:type="spellStart"/>
      <w:r w:rsidRPr="00173239">
        <w:rPr>
          <w:sz w:val="28"/>
          <w:szCs w:val="28"/>
          <w:lang w:val="uk-UA"/>
        </w:rPr>
        <w:t>проблемы</w:t>
      </w:r>
      <w:proofErr w:type="spellEnd"/>
      <w:r w:rsidRPr="00173239">
        <w:rPr>
          <w:sz w:val="28"/>
          <w:szCs w:val="28"/>
          <w:lang w:val="uk-UA"/>
        </w:rPr>
        <w:t xml:space="preserve"> </w:t>
      </w:r>
      <w:proofErr w:type="spellStart"/>
      <w:r w:rsidRPr="00173239">
        <w:rPr>
          <w:sz w:val="28"/>
          <w:szCs w:val="28"/>
          <w:lang w:val="uk-UA"/>
        </w:rPr>
        <w:t>сохранения</w:t>
      </w:r>
      <w:proofErr w:type="spellEnd"/>
      <w:r w:rsidRPr="00173239">
        <w:rPr>
          <w:sz w:val="28"/>
          <w:szCs w:val="28"/>
          <w:lang w:val="uk-UA"/>
        </w:rPr>
        <w:t xml:space="preserve"> </w:t>
      </w:r>
      <w:proofErr w:type="spellStart"/>
      <w:r w:rsidRPr="00173239">
        <w:rPr>
          <w:sz w:val="28"/>
          <w:szCs w:val="28"/>
          <w:lang w:val="uk-UA"/>
        </w:rPr>
        <w:t>здоровья</w:t>
      </w:r>
      <w:proofErr w:type="spellEnd"/>
      <w:r w:rsidRPr="00173239">
        <w:rPr>
          <w:sz w:val="28"/>
          <w:szCs w:val="28"/>
          <w:lang w:val="uk-UA"/>
        </w:rPr>
        <w:t xml:space="preserve"> </w:t>
      </w:r>
      <w:proofErr w:type="spellStart"/>
      <w:r w:rsidRPr="00173239">
        <w:rPr>
          <w:sz w:val="28"/>
          <w:szCs w:val="28"/>
          <w:lang w:val="uk-UA"/>
        </w:rPr>
        <w:t>детей</w:t>
      </w:r>
      <w:proofErr w:type="spellEnd"/>
      <w:r w:rsidR="008E42CD" w:rsidRPr="00173239">
        <w:rPr>
          <w:sz w:val="28"/>
          <w:szCs w:val="28"/>
          <w:lang w:val="uk-UA"/>
        </w:rPr>
        <w:t xml:space="preserve">. </w:t>
      </w:r>
      <w:proofErr w:type="spellStart"/>
      <w:r w:rsidRPr="00122524">
        <w:rPr>
          <w:i/>
          <w:iCs/>
          <w:sz w:val="28"/>
          <w:szCs w:val="28"/>
          <w:lang w:val="uk-UA"/>
        </w:rPr>
        <w:t>Междунар</w:t>
      </w:r>
      <w:proofErr w:type="spellEnd"/>
      <w:r w:rsidRPr="00122524">
        <w:rPr>
          <w:i/>
          <w:iCs/>
          <w:sz w:val="28"/>
          <w:szCs w:val="28"/>
          <w:lang w:val="uk-UA"/>
        </w:rPr>
        <w:t>. ме</w:t>
      </w:r>
      <w:r w:rsidR="00C23711" w:rsidRPr="00122524">
        <w:rPr>
          <w:i/>
          <w:iCs/>
          <w:sz w:val="28"/>
          <w:szCs w:val="28"/>
          <w:lang w:val="uk-UA"/>
        </w:rPr>
        <w:t>д. журнал</w:t>
      </w:r>
      <w:r w:rsidR="00C23711" w:rsidRPr="00173239">
        <w:rPr>
          <w:sz w:val="28"/>
          <w:szCs w:val="28"/>
          <w:lang w:val="uk-UA"/>
        </w:rPr>
        <w:t>. 2003. Т. 9. №</w:t>
      </w:r>
      <w:r w:rsidR="008E42CD" w:rsidRPr="00173239">
        <w:rPr>
          <w:sz w:val="28"/>
          <w:szCs w:val="28"/>
          <w:lang w:val="uk-UA"/>
        </w:rPr>
        <w:t xml:space="preserve"> </w:t>
      </w:r>
      <w:r w:rsidRPr="00173239">
        <w:rPr>
          <w:sz w:val="28"/>
          <w:szCs w:val="28"/>
          <w:lang w:val="uk-UA"/>
        </w:rPr>
        <w:t>3. С. 6­9.</w:t>
      </w:r>
    </w:p>
    <w:p w14:paraId="22CCEBF0" w14:textId="0827EDD6"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 xml:space="preserve">Лях </w:t>
      </w:r>
      <w:proofErr w:type="spellStart"/>
      <w:r w:rsidRPr="00173239">
        <w:rPr>
          <w:sz w:val="28"/>
          <w:szCs w:val="28"/>
          <w:lang w:val="uk-UA"/>
        </w:rPr>
        <w:t>В.И</w:t>
      </w:r>
      <w:proofErr w:type="spellEnd"/>
      <w:r w:rsidRPr="00173239">
        <w:rPr>
          <w:sz w:val="28"/>
          <w:szCs w:val="28"/>
          <w:lang w:val="uk-UA"/>
        </w:rPr>
        <w:t xml:space="preserve">. </w:t>
      </w:r>
      <w:proofErr w:type="spellStart"/>
      <w:r w:rsidRPr="00173239">
        <w:rPr>
          <w:sz w:val="28"/>
          <w:szCs w:val="28"/>
          <w:lang w:val="uk-UA"/>
        </w:rPr>
        <w:t>Физическая</w:t>
      </w:r>
      <w:proofErr w:type="spellEnd"/>
      <w:r w:rsidRPr="00173239">
        <w:rPr>
          <w:sz w:val="28"/>
          <w:szCs w:val="28"/>
          <w:lang w:val="uk-UA"/>
        </w:rPr>
        <w:t xml:space="preserve"> культура. </w:t>
      </w:r>
      <w:proofErr w:type="spellStart"/>
      <w:r w:rsidRPr="00173239">
        <w:rPr>
          <w:sz w:val="28"/>
          <w:szCs w:val="28"/>
          <w:lang w:val="uk-UA"/>
        </w:rPr>
        <w:t>Рабочие</w:t>
      </w:r>
      <w:proofErr w:type="spellEnd"/>
      <w:r w:rsidRPr="00173239">
        <w:rPr>
          <w:sz w:val="28"/>
          <w:szCs w:val="28"/>
          <w:lang w:val="uk-UA"/>
        </w:rPr>
        <w:t xml:space="preserve"> </w:t>
      </w:r>
      <w:proofErr w:type="spellStart"/>
      <w:r w:rsidRPr="00173239">
        <w:rPr>
          <w:sz w:val="28"/>
          <w:szCs w:val="28"/>
          <w:lang w:val="uk-UA"/>
        </w:rPr>
        <w:t>программы</w:t>
      </w:r>
      <w:proofErr w:type="spellEnd"/>
      <w:r w:rsidRPr="00173239">
        <w:rPr>
          <w:sz w:val="28"/>
          <w:szCs w:val="28"/>
          <w:lang w:val="uk-UA"/>
        </w:rPr>
        <w:t xml:space="preserve">. </w:t>
      </w:r>
      <w:proofErr w:type="spellStart"/>
      <w:r w:rsidRPr="00173239">
        <w:rPr>
          <w:sz w:val="28"/>
          <w:szCs w:val="28"/>
          <w:lang w:val="uk-UA"/>
        </w:rPr>
        <w:t>Предметная</w:t>
      </w:r>
      <w:proofErr w:type="spellEnd"/>
      <w:r w:rsidRPr="00173239">
        <w:rPr>
          <w:sz w:val="28"/>
          <w:szCs w:val="28"/>
          <w:lang w:val="uk-UA"/>
        </w:rPr>
        <w:t xml:space="preserve"> </w:t>
      </w:r>
      <w:proofErr w:type="spellStart"/>
      <w:r w:rsidRPr="00173239">
        <w:rPr>
          <w:sz w:val="28"/>
          <w:szCs w:val="28"/>
          <w:lang w:val="uk-UA"/>
        </w:rPr>
        <w:t>линия</w:t>
      </w:r>
      <w:proofErr w:type="spellEnd"/>
      <w:r w:rsidRPr="00173239">
        <w:rPr>
          <w:sz w:val="28"/>
          <w:szCs w:val="28"/>
          <w:lang w:val="uk-UA"/>
        </w:rPr>
        <w:t xml:space="preserve"> </w:t>
      </w:r>
      <w:proofErr w:type="spellStart"/>
      <w:r w:rsidRPr="00173239">
        <w:rPr>
          <w:sz w:val="28"/>
          <w:szCs w:val="28"/>
          <w:lang w:val="uk-UA"/>
        </w:rPr>
        <w:t>учебников</w:t>
      </w:r>
      <w:proofErr w:type="spellEnd"/>
      <w:r w:rsidRPr="00173239">
        <w:rPr>
          <w:sz w:val="28"/>
          <w:szCs w:val="28"/>
          <w:lang w:val="uk-UA"/>
        </w:rPr>
        <w:t xml:space="preserve"> </w:t>
      </w:r>
      <w:proofErr w:type="spellStart"/>
      <w:r w:rsidRPr="00173239">
        <w:rPr>
          <w:sz w:val="28"/>
          <w:szCs w:val="28"/>
          <w:lang w:val="uk-UA"/>
        </w:rPr>
        <w:t>М.Я</w:t>
      </w:r>
      <w:proofErr w:type="spellEnd"/>
      <w:r w:rsidRPr="00173239">
        <w:rPr>
          <w:sz w:val="28"/>
          <w:szCs w:val="28"/>
          <w:lang w:val="uk-UA"/>
        </w:rPr>
        <w:t xml:space="preserve">. </w:t>
      </w:r>
      <w:proofErr w:type="spellStart"/>
      <w:r w:rsidRPr="00173239">
        <w:rPr>
          <w:sz w:val="28"/>
          <w:szCs w:val="28"/>
          <w:lang w:val="uk-UA"/>
        </w:rPr>
        <w:t>Виленского</w:t>
      </w:r>
      <w:proofErr w:type="spellEnd"/>
      <w:r w:rsidRPr="00173239">
        <w:rPr>
          <w:sz w:val="28"/>
          <w:szCs w:val="28"/>
          <w:lang w:val="uk-UA"/>
        </w:rPr>
        <w:t xml:space="preserve">, </w:t>
      </w:r>
      <w:proofErr w:type="spellStart"/>
      <w:r w:rsidRPr="00173239">
        <w:rPr>
          <w:sz w:val="28"/>
          <w:szCs w:val="28"/>
          <w:lang w:val="uk-UA"/>
        </w:rPr>
        <w:t>В.И</w:t>
      </w:r>
      <w:proofErr w:type="spellEnd"/>
      <w:r w:rsidRPr="00173239">
        <w:rPr>
          <w:sz w:val="28"/>
          <w:szCs w:val="28"/>
          <w:lang w:val="uk-UA"/>
        </w:rPr>
        <w:t xml:space="preserve">. Ляха. 5-9 </w:t>
      </w:r>
      <w:proofErr w:type="spellStart"/>
      <w:r w:rsidRPr="00173239">
        <w:rPr>
          <w:sz w:val="28"/>
          <w:szCs w:val="28"/>
          <w:lang w:val="uk-UA"/>
        </w:rPr>
        <w:t>классы</w:t>
      </w:r>
      <w:proofErr w:type="spellEnd"/>
      <w:r w:rsidRPr="00173239">
        <w:rPr>
          <w:sz w:val="28"/>
          <w:szCs w:val="28"/>
          <w:lang w:val="uk-UA"/>
        </w:rPr>
        <w:t xml:space="preserve">: </w:t>
      </w:r>
      <w:proofErr w:type="spellStart"/>
      <w:r w:rsidRPr="00173239">
        <w:rPr>
          <w:sz w:val="28"/>
          <w:szCs w:val="28"/>
          <w:lang w:val="uk-UA"/>
        </w:rPr>
        <w:t>пособие</w:t>
      </w:r>
      <w:proofErr w:type="spellEnd"/>
      <w:r w:rsidRPr="00173239">
        <w:rPr>
          <w:sz w:val="28"/>
          <w:szCs w:val="28"/>
          <w:lang w:val="uk-UA"/>
        </w:rPr>
        <w:t xml:space="preserve"> для </w:t>
      </w:r>
      <w:proofErr w:type="spellStart"/>
      <w:r w:rsidRPr="00173239">
        <w:rPr>
          <w:sz w:val="28"/>
          <w:szCs w:val="28"/>
          <w:lang w:val="uk-UA"/>
        </w:rPr>
        <w:t>учителей</w:t>
      </w:r>
      <w:proofErr w:type="spellEnd"/>
      <w:r w:rsidRPr="00173239">
        <w:rPr>
          <w:sz w:val="28"/>
          <w:szCs w:val="28"/>
          <w:lang w:val="uk-UA"/>
        </w:rPr>
        <w:t xml:space="preserve"> </w:t>
      </w:r>
      <w:proofErr w:type="spellStart"/>
      <w:r w:rsidRPr="00173239">
        <w:rPr>
          <w:sz w:val="28"/>
          <w:szCs w:val="28"/>
          <w:lang w:val="uk-UA"/>
        </w:rPr>
        <w:t>общеобразоват</w:t>
      </w:r>
      <w:proofErr w:type="spellEnd"/>
      <w:r w:rsidRPr="00173239">
        <w:rPr>
          <w:sz w:val="28"/>
          <w:szCs w:val="28"/>
          <w:lang w:val="uk-UA"/>
        </w:rPr>
        <w:t xml:space="preserve">. </w:t>
      </w:r>
      <w:proofErr w:type="spellStart"/>
      <w:r w:rsidRPr="00173239">
        <w:rPr>
          <w:sz w:val="28"/>
          <w:szCs w:val="28"/>
          <w:lang w:val="uk-UA"/>
        </w:rPr>
        <w:t>учреждений</w:t>
      </w:r>
      <w:proofErr w:type="spellEnd"/>
      <w:r w:rsidRPr="00173239">
        <w:rPr>
          <w:sz w:val="28"/>
          <w:szCs w:val="28"/>
          <w:lang w:val="uk-UA"/>
        </w:rPr>
        <w:t xml:space="preserve">. 2-е </w:t>
      </w:r>
      <w:proofErr w:type="spellStart"/>
      <w:r w:rsidRPr="00173239">
        <w:rPr>
          <w:sz w:val="28"/>
          <w:szCs w:val="28"/>
          <w:lang w:val="uk-UA"/>
        </w:rPr>
        <w:t>изд</w:t>
      </w:r>
      <w:proofErr w:type="spellEnd"/>
      <w:r w:rsidRPr="00173239">
        <w:rPr>
          <w:sz w:val="28"/>
          <w:szCs w:val="28"/>
          <w:lang w:val="uk-UA"/>
        </w:rPr>
        <w:t>. М</w:t>
      </w:r>
      <w:r w:rsidR="008E42CD" w:rsidRPr="00173239">
        <w:rPr>
          <w:sz w:val="28"/>
          <w:szCs w:val="28"/>
          <w:lang w:val="uk-UA"/>
        </w:rPr>
        <w:t xml:space="preserve">осква </w:t>
      </w:r>
      <w:r w:rsidRPr="00173239">
        <w:rPr>
          <w:sz w:val="28"/>
          <w:szCs w:val="28"/>
          <w:lang w:val="uk-UA"/>
        </w:rPr>
        <w:t xml:space="preserve">: </w:t>
      </w:r>
      <w:proofErr w:type="spellStart"/>
      <w:r w:rsidRPr="00173239">
        <w:rPr>
          <w:sz w:val="28"/>
          <w:szCs w:val="28"/>
          <w:lang w:val="uk-UA"/>
        </w:rPr>
        <w:t>Просвещение</w:t>
      </w:r>
      <w:proofErr w:type="spellEnd"/>
      <w:r w:rsidRPr="00173239">
        <w:rPr>
          <w:sz w:val="28"/>
          <w:szCs w:val="28"/>
          <w:lang w:val="uk-UA"/>
        </w:rPr>
        <w:t>, 2012. 104 с.</w:t>
      </w:r>
    </w:p>
    <w:p w14:paraId="2A841ECB" w14:textId="4C15F6E1"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Майданник В.Г. Перспективи розвитку клінічної педіатрії в ХХІ столітті</w:t>
      </w:r>
      <w:r w:rsidR="00CB57F6" w:rsidRPr="00173239">
        <w:rPr>
          <w:sz w:val="28"/>
          <w:szCs w:val="28"/>
          <w:lang w:val="uk-UA"/>
        </w:rPr>
        <w:t>.</w:t>
      </w:r>
      <w:r w:rsidRPr="00173239">
        <w:rPr>
          <w:sz w:val="28"/>
          <w:szCs w:val="28"/>
          <w:lang w:val="uk-UA"/>
        </w:rPr>
        <w:t xml:space="preserve"> </w:t>
      </w:r>
      <w:r w:rsidRPr="00122524">
        <w:rPr>
          <w:i/>
          <w:iCs/>
          <w:sz w:val="28"/>
          <w:szCs w:val="28"/>
          <w:lang w:val="uk-UA"/>
        </w:rPr>
        <w:t>Педіатрія, акушерство та гінекологія</w:t>
      </w:r>
      <w:r w:rsidRPr="00173239">
        <w:rPr>
          <w:sz w:val="28"/>
          <w:szCs w:val="28"/>
          <w:lang w:val="uk-UA"/>
        </w:rPr>
        <w:t>. 2002.  № 1. С. 8­12.</w:t>
      </w:r>
    </w:p>
    <w:p w14:paraId="637C9519" w14:textId="34C4511A"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 xml:space="preserve">Неділько </w:t>
      </w:r>
      <w:proofErr w:type="spellStart"/>
      <w:r w:rsidRPr="00173239">
        <w:rPr>
          <w:sz w:val="28"/>
          <w:szCs w:val="28"/>
          <w:lang w:val="uk-UA"/>
        </w:rPr>
        <w:t>В.П</w:t>
      </w:r>
      <w:proofErr w:type="spellEnd"/>
      <w:r w:rsidRPr="00173239">
        <w:rPr>
          <w:sz w:val="28"/>
          <w:szCs w:val="28"/>
          <w:lang w:val="uk-UA"/>
        </w:rPr>
        <w:t xml:space="preserve">., </w:t>
      </w:r>
      <w:proofErr w:type="spellStart"/>
      <w:r w:rsidRPr="00173239">
        <w:rPr>
          <w:sz w:val="28"/>
          <w:szCs w:val="28"/>
          <w:lang w:val="uk-UA"/>
        </w:rPr>
        <w:t>Камінська</w:t>
      </w:r>
      <w:proofErr w:type="spellEnd"/>
      <w:r w:rsidRPr="00173239">
        <w:rPr>
          <w:sz w:val="28"/>
          <w:szCs w:val="28"/>
          <w:lang w:val="uk-UA"/>
        </w:rPr>
        <w:t xml:space="preserve"> </w:t>
      </w:r>
      <w:proofErr w:type="spellStart"/>
      <w:r w:rsidRPr="00173239">
        <w:rPr>
          <w:sz w:val="28"/>
          <w:szCs w:val="28"/>
          <w:lang w:val="uk-UA"/>
        </w:rPr>
        <w:t>Т.М</w:t>
      </w:r>
      <w:proofErr w:type="spellEnd"/>
      <w:r w:rsidRPr="00173239">
        <w:rPr>
          <w:sz w:val="28"/>
          <w:szCs w:val="28"/>
          <w:lang w:val="uk-UA"/>
        </w:rPr>
        <w:t xml:space="preserve">., Руденко </w:t>
      </w:r>
      <w:proofErr w:type="spellStart"/>
      <w:r w:rsidRPr="00173239">
        <w:rPr>
          <w:sz w:val="28"/>
          <w:szCs w:val="28"/>
          <w:lang w:val="uk-UA"/>
        </w:rPr>
        <w:t>С.А</w:t>
      </w:r>
      <w:proofErr w:type="spellEnd"/>
      <w:r w:rsidRPr="00173239">
        <w:rPr>
          <w:sz w:val="28"/>
          <w:szCs w:val="28"/>
          <w:lang w:val="uk-UA"/>
        </w:rPr>
        <w:t xml:space="preserve">., </w:t>
      </w:r>
      <w:proofErr w:type="spellStart"/>
      <w:r w:rsidRPr="00173239">
        <w:rPr>
          <w:sz w:val="28"/>
          <w:szCs w:val="28"/>
          <w:lang w:val="uk-UA"/>
        </w:rPr>
        <w:t>Скибан</w:t>
      </w:r>
      <w:proofErr w:type="spellEnd"/>
      <w:r w:rsidRPr="00173239">
        <w:rPr>
          <w:sz w:val="28"/>
          <w:szCs w:val="28"/>
          <w:lang w:val="uk-UA"/>
        </w:rPr>
        <w:t xml:space="preserve"> </w:t>
      </w:r>
      <w:proofErr w:type="spellStart"/>
      <w:r w:rsidRPr="00173239">
        <w:rPr>
          <w:sz w:val="28"/>
          <w:szCs w:val="28"/>
          <w:lang w:val="uk-UA"/>
        </w:rPr>
        <w:t>Г.В</w:t>
      </w:r>
      <w:proofErr w:type="spellEnd"/>
      <w:r w:rsidRPr="00173239">
        <w:rPr>
          <w:sz w:val="28"/>
          <w:szCs w:val="28"/>
          <w:lang w:val="uk-UA"/>
        </w:rPr>
        <w:t xml:space="preserve">., Пінчук </w:t>
      </w:r>
      <w:proofErr w:type="spellStart"/>
      <w:r w:rsidRPr="00173239">
        <w:rPr>
          <w:sz w:val="28"/>
          <w:szCs w:val="28"/>
          <w:lang w:val="uk-UA"/>
        </w:rPr>
        <w:t>Л.П</w:t>
      </w:r>
      <w:proofErr w:type="spellEnd"/>
      <w:r w:rsidRPr="00173239">
        <w:rPr>
          <w:sz w:val="28"/>
          <w:szCs w:val="28"/>
          <w:lang w:val="uk-UA"/>
        </w:rPr>
        <w:t>. Шляхи підвищення рівня здоров’я дітей шкільного віку</w:t>
      </w:r>
      <w:r w:rsidR="00CB57F6" w:rsidRPr="00122524">
        <w:rPr>
          <w:i/>
          <w:iCs/>
          <w:sz w:val="28"/>
          <w:szCs w:val="28"/>
          <w:lang w:val="uk-UA"/>
        </w:rPr>
        <w:t xml:space="preserve">. </w:t>
      </w:r>
      <w:proofErr w:type="spellStart"/>
      <w:r w:rsidRPr="00122524">
        <w:rPr>
          <w:i/>
          <w:iCs/>
          <w:sz w:val="28"/>
          <w:szCs w:val="28"/>
          <w:lang w:val="uk-UA"/>
        </w:rPr>
        <w:t>Современная</w:t>
      </w:r>
      <w:proofErr w:type="spellEnd"/>
      <w:r w:rsidRPr="00122524">
        <w:rPr>
          <w:i/>
          <w:iCs/>
          <w:sz w:val="28"/>
          <w:szCs w:val="28"/>
          <w:lang w:val="uk-UA"/>
        </w:rPr>
        <w:t xml:space="preserve"> </w:t>
      </w:r>
      <w:proofErr w:type="spellStart"/>
      <w:r w:rsidRPr="00122524">
        <w:rPr>
          <w:i/>
          <w:iCs/>
          <w:sz w:val="28"/>
          <w:szCs w:val="28"/>
          <w:lang w:val="uk-UA"/>
        </w:rPr>
        <w:t>педиатрия</w:t>
      </w:r>
      <w:proofErr w:type="spellEnd"/>
      <w:r w:rsidRPr="00122524">
        <w:rPr>
          <w:i/>
          <w:iCs/>
          <w:sz w:val="28"/>
          <w:szCs w:val="28"/>
          <w:lang w:val="uk-UA"/>
        </w:rPr>
        <w:t xml:space="preserve">. </w:t>
      </w:r>
      <w:r w:rsidRPr="00173239">
        <w:rPr>
          <w:sz w:val="28"/>
          <w:szCs w:val="28"/>
          <w:lang w:val="uk-UA"/>
        </w:rPr>
        <w:t>2010. № 3(31). С. 81­84.</w:t>
      </w:r>
    </w:p>
    <w:p w14:paraId="3D70D68B" w14:textId="3EB0D02C" w:rsidR="006F7B2C" w:rsidRPr="00173239" w:rsidRDefault="006F7B2C" w:rsidP="006F7B2C">
      <w:pPr>
        <w:pStyle w:val="a4"/>
        <w:numPr>
          <w:ilvl w:val="0"/>
          <w:numId w:val="18"/>
        </w:numPr>
        <w:spacing w:line="360" w:lineRule="auto"/>
        <w:ind w:left="426" w:hanging="426"/>
        <w:jc w:val="both"/>
        <w:rPr>
          <w:bCs/>
          <w:sz w:val="28"/>
          <w:szCs w:val="28"/>
          <w:lang w:val="uk-UA"/>
        </w:rPr>
      </w:pPr>
      <w:r w:rsidRPr="00173239">
        <w:rPr>
          <w:bCs/>
          <w:sz w:val="28"/>
          <w:szCs w:val="28"/>
          <w:lang w:val="uk-UA"/>
        </w:rPr>
        <w:t xml:space="preserve">Носова Н.Л. Контроль </w:t>
      </w:r>
      <w:proofErr w:type="spellStart"/>
      <w:r w:rsidRPr="00173239">
        <w:rPr>
          <w:bCs/>
          <w:sz w:val="28"/>
          <w:szCs w:val="28"/>
          <w:lang w:val="uk-UA"/>
        </w:rPr>
        <w:t>пространственнои</w:t>
      </w:r>
      <w:proofErr w:type="spellEnd"/>
      <w:r w:rsidRPr="00173239">
        <w:rPr>
          <w:bCs/>
          <w:sz w:val="28"/>
          <w:szCs w:val="28"/>
          <w:lang w:val="uk-UA"/>
        </w:rPr>
        <w:t xml:space="preserve">̆ </w:t>
      </w:r>
      <w:proofErr w:type="spellStart"/>
      <w:r w:rsidRPr="00173239">
        <w:rPr>
          <w:bCs/>
          <w:sz w:val="28"/>
          <w:szCs w:val="28"/>
          <w:lang w:val="uk-UA"/>
        </w:rPr>
        <w:t>организации</w:t>
      </w:r>
      <w:proofErr w:type="spellEnd"/>
      <w:r w:rsidRPr="00173239">
        <w:rPr>
          <w:bCs/>
          <w:sz w:val="28"/>
          <w:szCs w:val="28"/>
          <w:lang w:val="uk-UA"/>
        </w:rPr>
        <w:t xml:space="preserve"> </w:t>
      </w:r>
      <w:proofErr w:type="spellStart"/>
      <w:r w:rsidRPr="00173239">
        <w:rPr>
          <w:bCs/>
          <w:sz w:val="28"/>
          <w:szCs w:val="28"/>
          <w:lang w:val="uk-UA"/>
        </w:rPr>
        <w:t>тела</w:t>
      </w:r>
      <w:proofErr w:type="spellEnd"/>
      <w:r w:rsidRPr="00173239">
        <w:rPr>
          <w:bCs/>
          <w:sz w:val="28"/>
          <w:szCs w:val="28"/>
          <w:lang w:val="uk-UA"/>
        </w:rPr>
        <w:t xml:space="preserve"> </w:t>
      </w:r>
      <w:proofErr w:type="spellStart"/>
      <w:r w:rsidRPr="00173239">
        <w:rPr>
          <w:bCs/>
          <w:sz w:val="28"/>
          <w:szCs w:val="28"/>
          <w:lang w:val="uk-UA"/>
        </w:rPr>
        <w:t>школьников</w:t>
      </w:r>
      <w:proofErr w:type="spellEnd"/>
      <w:r w:rsidRPr="00173239">
        <w:rPr>
          <w:bCs/>
          <w:sz w:val="28"/>
          <w:szCs w:val="28"/>
          <w:lang w:val="uk-UA"/>
        </w:rPr>
        <w:t xml:space="preserve"> в </w:t>
      </w:r>
      <w:proofErr w:type="spellStart"/>
      <w:r w:rsidRPr="00173239">
        <w:rPr>
          <w:bCs/>
          <w:sz w:val="28"/>
          <w:szCs w:val="28"/>
          <w:lang w:val="uk-UA"/>
        </w:rPr>
        <w:t>процессе</w:t>
      </w:r>
      <w:proofErr w:type="spellEnd"/>
      <w:r w:rsidRPr="00173239">
        <w:rPr>
          <w:bCs/>
          <w:sz w:val="28"/>
          <w:szCs w:val="28"/>
          <w:lang w:val="uk-UA"/>
        </w:rPr>
        <w:t xml:space="preserve"> </w:t>
      </w:r>
      <w:proofErr w:type="spellStart"/>
      <w:r w:rsidRPr="00173239">
        <w:rPr>
          <w:bCs/>
          <w:sz w:val="28"/>
          <w:szCs w:val="28"/>
          <w:lang w:val="uk-UA"/>
        </w:rPr>
        <w:t>физического</w:t>
      </w:r>
      <w:proofErr w:type="spellEnd"/>
      <w:r w:rsidRPr="00173239">
        <w:rPr>
          <w:bCs/>
          <w:sz w:val="28"/>
          <w:szCs w:val="28"/>
          <w:lang w:val="uk-UA"/>
        </w:rPr>
        <w:t xml:space="preserve"> </w:t>
      </w:r>
      <w:proofErr w:type="spellStart"/>
      <w:r w:rsidRPr="00173239">
        <w:rPr>
          <w:bCs/>
          <w:sz w:val="28"/>
          <w:szCs w:val="28"/>
          <w:lang w:val="uk-UA"/>
        </w:rPr>
        <w:t>воспитания</w:t>
      </w:r>
      <w:proofErr w:type="spellEnd"/>
      <w:r w:rsidRPr="00173239">
        <w:rPr>
          <w:bCs/>
          <w:sz w:val="28"/>
          <w:szCs w:val="28"/>
          <w:lang w:val="uk-UA"/>
        </w:rPr>
        <w:t xml:space="preserve">: </w:t>
      </w:r>
      <w:proofErr w:type="spellStart"/>
      <w:r w:rsidRPr="00173239">
        <w:rPr>
          <w:bCs/>
          <w:sz w:val="28"/>
          <w:szCs w:val="28"/>
          <w:lang w:val="uk-UA"/>
        </w:rPr>
        <w:t>дис</w:t>
      </w:r>
      <w:proofErr w:type="spellEnd"/>
      <w:r w:rsidRPr="00173239">
        <w:rPr>
          <w:bCs/>
          <w:sz w:val="28"/>
          <w:szCs w:val="28"/>
          <w:lang w:val="uk-UA"/>
        </w:rPr>
        <w:t xml:space="preserve"> ... </w:t>
      </w:r>
      <w:proofErr w:type="spellStart"/>
      <w:r w:rsidRPr="00173239">
        <w:rPr>
          <w:bCs/>
          <w:sz w:val="28"/>
          <w:szCs w:val="28"/>
          <w:lang w:val="uk-UA"/>
        </w:rPr>
        <w:t>канд</w:t>
      </w:r>
      <w:proofErr w:type="spellEnd"/>
      <w:r w:rsidRPr="00173239">
        <w:rPr>
          <w:bCs/>
          <w:sz w:val="28"/>
          <w:szCs w:val="28"/>
          <w:lang w:val="uk-UA"/>
        </w:rPr>
        <w:t xml:space="preserve">. наук по </w:t>
      </w:r>
      <w:proofErr w:type="spellStart"/>
      <w:r w:rsidRPr="00173239">
        <w:rPr>
          <w:bCs/>
          <w:sz w:val="28"/>
          <w:szCs w:val="28"/>
          <w:lang w:val="uk-UA"/>
        </w:rPr>
        <w:t>физ</w:t>
      </w:r>
      <w:proofErr w:type="spellEnd"/>
      <w:r w:rsidRPr="00173239">
        <w:rPr>
          <w:bCs/>
          <w:sz w:val="28"/>
          <w:szCs w:val="28"/>
          <w:lang w:val="uk-UA"/>
        </w:rPr>
        <w:t xml:space="preserve">. </w:t>
      </w:r>
      <w:proofErr w:type="spellStart"/>
      <w:r w:rsidRPr="00173239">
        <w:rPr>
          <w:bCs/>
          <w:sz w:val="28"/>
          <w:szCs w:val="28"/>
          <w:lang w:val="uk-UA"/>
        </w:rPr>
        <w:t>воспитанию</w:t>
      </w:r>
      <w:proofErr w:type="spellEnd"/>
      <w:r w:rsidRPr="00173239">
        <w:rPr>
          <w:bCs/>
          <w:sz w:val="28"/>
          <w:szCs w:val="28"/>
          <w:lang w:val="uk-UA"/>
        </w:rPr>
        <w:t xml:space="preserve"> и спорту: 24.00.02. К</w:t>
      </w:r>
      <w:r w:rsidR="00CB57F6" w:rsidRPr="00173239">
        <w:rPr>
          <w:bCs/>
          <w:sz w:val="28"/>
          <w:szCs w:val="28"/>
          <w:lang w:val="uk-UA"/>
        </w:rPr>
        <w:t>иїв</w:t>
      </w:r>
      <w:r w:rsidRPr="00173239">
        <w:rPr>
          <w:bCs/>
          <w:sz w:val="28"/>
          <w:szCs w:val="28"/>
          <w:lang w:val="uk-UA"/>
        </w:rPr>
        <w:t>, 2008. 510 с.</w:t>
      </w:r>
    </w:p>
    <w:p w14:paraId="2CE37301" w14:textId="63202066" w:rsidR="006F7B2C"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lastRenderedPageBreak/>
        <w:t>Няньковський</w:t>
      </w:r>
      <w:proofErr w:type="spellEnd"/>
      <w:r w:rsidRPr="00173239">
        <w:rPr>
          <w:sz w:val="28"/>
          <w:szCs w:val="28"/>
          <w:lang w:val="uk-UA"/>
        </w:rPr>
        <w:t xml:space="preserve"> </w:t>
      </w:r>
      <w:proofErr w:type="spellStart"/>
      <w:r w:rsidRPr="00173239">
        <w:rPr>
          <w:sz w:val="28"/>
          <w:szCs w:val="28"/>
          <w:lang w:val="uk-UA"/>
        </w:rPr>
        <w:t>С.Л</w:t>
      </w:r>
      <w:proofErr w:type="spellEnd"/>
      <w:r w:rsidRPr="00173239">
        <w:rPr>
          <w:sz w:val="28"/>
          <w:szCs w:val="28"/>
          <w:lang w:val="uk-UA"/>
        </w:rPr>
        <w:t xml:space="preserve">., </w:t>
      </w:r>
      <w:proofErr w:type="spellStart"/>
      <w:r w:rsidRPr="00173239">
        <w:rPr>
          <w:sz w:val="28"/>
          <w:szCs w:val="28"/>
          <w:lang w:val="uk-UA"/>
        </w:rPr>
        <w:t>Яцула</w:t>
      </w:r>
      <w:proofErr w:type="spellEnd"/>
      <w:r w:rsidRPr="00173239">
        <w:rPr>
          <w:sz w:val="28"/>
          <w:szCs w:val="28"/>
          <w:lang w:val="uk-UA"/>
        </w:rPr>
        <w:t xml:space="preserve"> </w:t>
      </w:r>
      <w:proofErr w:type="spellStart"/>
      <w:r w:rsidRPr="00173239">
        <w:rPr>
          <w:sz w:val="28"/>
          <w:szCs w:val="28"/>
          <w:lang w:val="uk-UA"/>
        </w:rPr>
        <w:t>М.С</w:t>
      </w:r>
      <w:proofErr w:type="spellEnd"/>
      <w:r w:rsidRPr="00173239">
        <w:rPr>
          <w:sz w:val="28"/>
          <w:szCs w:val="28"/>
          <w:lang w:val="uk-UA"/>
        </w:rPr>
        <w:t>. Знижений апетит як маркер шкільної дезадаптації: шляхи діагностики і лікування</w:t>
      </w:r>
      <w:r w:rsidR="00CB57F6" w:rsidRPr="00173239">
        <w:rPr>
          <w:sz w:val="28"/>
          <w:szCs w:val="28"/>
          <w:lang w:val="uk-UA"/>
        </w:rPr>
        <w:t xml:space="preserve">. </w:t>
      </w:r>
      <w:proofErr w:type="spellStart"/>
      <w:r w:rsidRPr="00122524">
        <w:rPr>
          <w:i/>
          <w:iCs/>
          <w:sz w:val="28"/>
          <w:szCs w:val="28"/>
          <w:lang w:val="uk-UA"/>
        </w:rPr>
        <w:t>Современная</w:t>
      </w:r>
      <w:proofErr w:type="spellEnd"/>
      <w:r w:rsidRPr="00122524">
        <w:rPr>
          <w:i/>
          <w:iCs/>
          <w:sz w:val="28"/>
          <w:szCs w:val="28"/>
          <w:lang w:val="uk-UA"/>
        </w:rPr>
        <w:t xml:space="preserve"> </w:t>
      </w:r>
      <w:proofErr w:type="spellStart"/>
      <w:r w:rsidRPr="00122524">
        <w:rPr>
          <w:i/>
          <w:iCs/>
          <w:sz w:val="28"/>
          <w:szCs w:val="28"/>
          <w:lang w:val="uk-UA"/>
        </w:rPr>
        <w:t>педиатрия</w:t>
      </w:r>
      <w:proofErr w:type="spellEnd"/>
      <w:r w:rsidRPr="00173239">
        <w:rPr>
          <w:sz w:val="28"/>
          <w:szCs w:val="28"/>
          <w:lang w:val="uk-UA"/>
        </w:rPr>
        <w:t>. 2009. № 1(23). С. 93­99.</w:t>
      </w:r>
    </w:p>
    <w:p w14:paraId="6CC913AE" w14:textId="39827F79" w:rsidR="00D37B0A" w:rsidRPr="00D37B0A" w:rsidRDefault="00D37B0A" w:rsidP="00D37B0A">
      <w:pPr>
        <w:pStyle w:val="a4"/>
        <w:numPr>
          <w:ilvl w:val="0"/>
          <w:numId w:val="18"/>
        </w:numPr>
        <w:spacing w:line="360" w:lineRule="auto"/>
        <w:ind w:left="426" w:hanging="426"/>
        <w:jc w:val="both"/>
        <w:rPr>
          <w:sz w:val="28"/>
          <w:szCs w:val="28"/>
          <w:lang w:val="uk-UA"/>
        </w:rPr>
      </w:pPr>
      <w:r w:rsidRPr="00D37B0A">
        <w:rPr>
          <w:color w:val="222222"/>
          <w:sz w:val="28"/>
          <w:szCs w:val="28"/>
          <w:shd w:val="clear" w:color="auto" w:fill="FFFFFF"/>
        </w:rPr>
        <w:t>Плотникова И. И. и др. Развивающее обучение школьников игре в футбол на уроках физической культуры</w:t>
      </w:r>
      <w:r w:rsidRPr="00D37B0A">
        <w:rPr>
          <w:color w:val="222222"/>
          <w:sz w:val="28"/>
          <w:szCs w:val="28"/>
          <w:shd w:val="clear" w:color="auto" w:fill="FFFFFF"/>
          <w:lang w:val="uk-UA"/>
        </w:rPr>
        <w:t xml:space="preserve">. </w:t>
      </w:r>
      <w:r w:rsidRPr="00D37B0A">
        <w:rPr>
          <w:i/>
          <w:iCs/>
          <w:color w:val="222222"/>
          <w:sz w:val="28"/>
          <w:szCs w:val="28"/>
          <w:shd w:val="clear" w:color="auto" w:fill="FFFFFF"/>
        </w:rPr>
        <w:t>Вестник Бурятского государственного университета. Педагогика. Филология. Философия.</w:t>
      </w:r>
      <w:r w:rsidRPr="00D37B0A">
        <w:rPr>
          <w:color w:val="222222"/>
          <w:sz w:val="28"/>
          <w:szCs w:val="28"/>
          <w:shd w:val="clear" w:color="auto" w:fill="FFFFFF"/>
        </w:rPr>
        <w:t xml:space="preserve"> 2013. №</w:t>
      </w:r>
      <w:r w:rsidRPr="00D37B0A">
        <w:rPr>
          <w:color w:val="222222"/>
          <w:sz w:val="28"/>
          <w:szCs w:val="28"/>
          <w:shd w:val="clear" w:color="auto" w:fill="FFFFFF"/>
          <w:lang w:val="uk-UA"/>
        </w:rPr>
        <w:t xml:space="preserve"> </w:t>
      </w:r>
      <w:r w:rsidRPr="00D37B0A">
        <w:rPr>
          <w:color w:val="222222"/>
          <w:sz w:val="28"/>
          <w:szCs w:val="28"/>
          <w:shd w:val="clear" w:color="auto" w:fill="FFFFFF"/>
        </w:rPr>
        <w:t>13.</w:t>
      </w:r>
      <w:r w:rsidR="00D6251B">
        <w:rPr>
          <w:color w:val="222222"/>
          <w:sz w:val="28"/>
          <w:szCs w:val="28"/>
          <w:shd w:val="clear" w:color="auto" w:fill="FFFFFF"/>
          <w:lang w:val="uk-UA"/>
        </w:rPr>
        <w:t xml:space="preserve"> </w:t>
      </w:r>
      <w:r w:rsidR="00D6251B" w:rsidRPr="00173239">
        <w:rPr>
          <w:sz w:val="28"/>
          <w:szCs w:val="28"/>
          <w:lang w:val="uk-UA"/>
        </w:rPr>
        <w:t xml:space="preserve">С. </w:t>
      </w:r>
      <w:r w:rsidR="00D6251B">
        <w:rPr>
          <w:sz w:val="28"/>
          <w:szCs w:val="28"/>
          <w:lang w:val="uk-UA"/>
        </w:rPr>
        <w:t>82</w:t>
      </w:r>
      <w:r w:rsidR="00D6251B" w:rsidRPr="00173239">
        <w:rPr>
          <w:sz w:val="28"/>
          <w:szCs w:val="28"/>
          <w:lang w:val="uk-UA"/>
        </w:rPr>
        <w:t>­</w:t>
      </w:r>
      <w:r w:rsidR="00D6251B">
        <w:rPr>
          <w:sz w:val="28"/>
          <w:szCs w:val="28"/>
          <w:lang w:val="uk-UA"/>
        </w:rPr>
        <w:t>88</w:t>
      </w:r>
      <w:r w:rsidR="00D6251B" w:rsidRPr="00173239">
        <w:rPr>
          <w:sz w:val="28"/>
          <w:szCs w:val="28"/>
          <w:lang w:val="uk-UA"/>
        </w:rPr>
        <w:t>.</w:t>
      </w:r>
    </w:p>
    <w:p w14:paraId="5BAB6B53" w14:textId="08C029D8"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Поборский</w:t>
      </w:r>
      <w:proofErr w:type="spellEnd"/>
      <w:r w:rsidRPr="00173239">
        <w:rPr>
          <w:sz w:val="28"/>
          <w:szCs w:val="28"/>
          <w:lang w:val="uk-UA"/>
        </w:rPr>
        <w:t xml:space="preserve"> </w:t>
      </w:r>
      <w:proofErr w:type="spellStart"/>
      <w:r w:rsidRPr="00173239">
        <w:rPr>
          <w:sz w:val="28"/>
          <w:szCs w:val="28"/>
          <w:lang w:val="uk-UA"/>
        </w:rPr>
        <w:t>А.Н</w:t>
      </w:r>
      <w:proofErr w:type="spellEnd"/>
      <w:r w:rsidRPr="00173239">
        <w:rPr>
          <w:sz w:val="28"/>
          <w:szCs w:val="28"/>
          <w:lang w:val="uk-UA"/>
        </w:rPr>
        <w:t xml:space="preserve">., Кожевников </w:t>
      </w:r>
      <w:proofErr w:type="spellStart"/>
      <w:r w:rsidRPr="00173239">
        <w:rPr>
          <w:sz w:val="28"/>
          <w:szCs w:val="28"/>
          <w:lang w:val="uk-UA"/>
        </w:rPr>
        <w:t>В.С</w:t>
      </w:r>
      <w:proofErr w:type="spellEnd"/>
      <w:r w:rsidRPr="00173239">
        <w:rPr>
          <w:sz w:val="28"/>
          <w:szCs w:val="28"/>
          <w:lang w:val="uk-UA"/>
        </w:rPr>
        <w:t xml:space="preserve">. </w:t>
      </w:r>
      <w:proofErr w:type="spellStart"/>
      <w:r w:rsidRPr="00173239">
        <w:rPr>
          <w:sz w:val="28"/>
          <w:szCs w:val="28"/>
          <w:lang w:val="uk-UA"/>
        </w:rPr>
        <w:t>Адаптация</w:t>
      </w:r>
      <w:proofErr w:type="spellEnd"/>
      <w:r w:rsidRPr="00173239">
        <w:rPr>
          <w:sz w:val="28"/>
          <w:szCs w:val="28"/>
          <w:lang w:val="uk-UA"/>
        </w:rPr>
        <w:t xml:space="preserve"> </w:t>
      </w:r>
      <w:proofErr w:type="spellStart"/>
      <w:r w:rsidRPr="00173239">
        <w:rPr>
          <w:sz w:val="28"/>
          <w:szCs w:val="28"/>
          <w:lang w:val="uk-UA"/>
        </w:rPr>
        <w:t>первоклассников­семилеток</w:t>
      </w:r>
      <w:proofErr w:type="spellEnd"/>
      <w:r w:rsidRPr="00173239">
        <w:rPr>
          <w:sz w:val="28"/>
          <w:szCs w:val="28"/>
          <w:lang w:val="uk-UA"/>
        </w:rPr>
        <w:t xml:space="preserve"> по ряду </w:t>
      </w:r>
      <w:proofErr w:type="spellStart"/>
      <w:r w:rsidRPr="00173239">
        <w:rPr>
          <w:sz w:val="28"/>
          <w:szCs w:val="28"/>
          <w:lang w:val="uk-UA"/>
        </w:rPr>
        <w:t>функциональных</w:t>
      </w:r>
      <w:proofErr w:type="spellEnd"/>
      <w:r w:rsidRPr="00173239">
        <w:rPr>
          <w:sz w:val="28"/>
          <w:szCs w:val="28"/>
          <w:lang w:val="uk-UA"/>
        </w:rPr>
        <w:t xml:space="preserve"> </w:t>
      </w:r>
      <w:proofErr w:type="spellStart"/>
      <w:r w:rsidRPr="00173239">
        <w:rPr>
          <w:sz w:val="28"/>
          <w:szCs w:val="28"/>
          <w:lang w:val="uk-UA"/>
        </w:rPr>
        <w:t>показателей</w:t>
      </w:r>
      <w:proofErr w:type="spellEnd"/>
      <w:r w:rsidRPr="00173239">
        <w:rPr>
          <w:sz w:val="28"/>
          <w:szCs w:val="28"/>
          <w:lang w:val="uk-UA"/>
        </w:rPr>
        <w:t xml:space="preserve"> к </w:t>
      </w:r>
      <w:proofErr w:type="spellStart"/>
      <w:r w:rsidRPr="00173239">
        <w:rPr>
          <w:sz w:val="28"/>
          <w:szCs w:val="28"/>
          <w:lang w:val="uk-UA"/>
        </w:rPr>
        <w:t>обучению</w:t>
      </w:r>
      <w:proofErr w:type="spellEnd"/>
      <w:r w:rsidRPr="00173239">
        <w:rPr>
          <w:sz w:val="28"/>
          <w:szCs w:val="28"/>
          <w:lang w:val="uk-UA"/>
        </w:rPr>
        <w:t xml:space="preserve"> в </w:t>
      </w:r>
      <w:proofErr w:type="spellStart"/>
      <w:r w:rsidRPr="00173239">
        <w:rPr>
          <w:sz w:val="28"/>
          <w:szCs w:val="28"/>
          <w:lang w:val="uk-UA"/>
        </w:rPr>
        <w:t>школе</w:t>
      </w:r>
      <w:proofErr w:type="spellEnd"/>
      <w:r w:rsidRPr="00173239">
        <w:rPr>
          <w:sz w:val="28"/>
          <w:szCs w:val="28"/>
          <w:lang w:val="uk-UA"/>
        </w:rPr>
        <w:t xml:space="preserve"> по </w:t>
      </w:r>
      <w:proofErr w:type="spellStart"/>
      <w:r w:rsidRPr="00173239">
        <w:rPr>
          <w:sz w:val="28"/>
          <w:szCs w:val="28"/>
          <w:lang w:val="uk-UA"/>
        </w:rPr>
        <w:t>новой</w:t>
      </w:r>
      <w:proofErr w:type="spellEnd"/>
      <w:r w:rsidRPr="00173239">
        <w:rPr>
          <w:sz w:val="28"/>
          <w:szCs w:val="28"/>
          <w:lang w:val="uk-UA"/>
        </w:rPr>
        <w:t xml:space="preserve"> </w:t>
      </w:r>
      <w:proofErr w:type="spellStart"/>
      <w:r w:rsidRPr="00173239">
        <w:rPr>
          <w:sz w:val="28"/>
          <w:szCs w:val="28"/>
          <w:lang w:val="uk-UA"/>
        </w:rPr>
        <w:t>учебной</w:t>
      </w:r>
      <w:proofErr w:type="spellEnd"/>
      <w:r w:rsidRPr="00173239">
        <w:rPr>
          <w:sz w:val="28"/>
          <w:szCs w:val="28"/>
          <w:lang w:val="uk-UA"/>
        </w:rPr>
        <w:t xml:space="preserve"> </w:t>
      </w:r>
      <w:proofErr w:type="spellStart"/>
      <w:r w:rsidRPr="00173239">
        <w:rPr>
          <w:sz w:val="28"/>
          <w:szCs w:val="28"/>
          <w:lang w:val="uk-UA"/>
        </w:rPr>
        <w:t>программе</w:t>
      </w:r>
      <w:proofErr w:type="spellEnd"/>
      <w:r w:rsidR="00122524">
        <w:rPr>
          <w:sz w:val="28"/>
          <w:szCs w:val="28"/>
          <w:lang w:val="uk-UA"/>
        </w:rPr>
        <w:t xml:space="preserve">. </w:t>
      </w:r>
      <w:proofErr w:type="spellStart"/>
      <w:r w:rsidRPr="00122524">
        <w:rPr>
          <w:i/>
          <w:iCs/>
          <w:sz w:val="28"/>
          <w:szCs w:val="28"/>
          <w:lang w:val="uk-UA"/>
        </w:rPr>
        <w:t>Физиология</w:t>
      </w:r>
      <w:proofErr w:type="spellEnd"/>
      <w:r w:rsidRPr="00122524">
        <w:rPr>
          <w:i/>
          <w:iCs/>
          <w:sz w:val="28"/>
          <w:szCs w:val="28"/>
          <w:lang w:val="uk-UA"/>
        </w:rPr>
        <w:t xml:space="preserve"> </w:t>
      </w:r>
      <w:proofErr w:type="spellStart"/>
      <w:r w:rsidRPr="00122524">
        <w:rPr>
          <w:i/>
          <w:iCs/>
          <w:sz w:val="28"/>
          <w:szCs w:val="28"/>
          <w:lang w:val="uk-UA"/>
        </w:rPr>
        <w:t>человека</w:t>
      </w:r>
      <w:proofErr w:type="spellEnd"/>
      <w:r w:rsidRPr="00173239">
        <w:rPr>
          <w:sz w:val="28"/>
          <w:szCs w:val="28"/>
          <w:lang w:val="uk-UA"/>
        </w:rPr>
        <w:t xml:space="preserve">. </w:t>
      </w:r>
      <w:r w:rsidR="00CB57F6" w:rsidRPr="00173239">
        <w:rPr>
          <w:sz w:val="28"/>
          <w:szCs w:val="28"/>
          <w:lang w:val="uk-UA"/>
        </w:rPr>
        <w:t>201</w:t>
      </w:r>
      <w:r w:rsidRPr="00173239">
        <w:rPr>
          <w:sz w:val="28"/>
          <w:szCs w:val="28"/>
          <w:lang w:val="uk-UA"/>
        </w:rPr>
        <w:t>7. Т. 23</w:t>
      </w:r>
      <w:r w:rsidR="00CB57F6" w:rsidRPr="00173239">
        <w:rPr>
          <w:sz w:val="28"/>
          <w:szCs w:val="28"/>
          <w:lang w:val="uk-UA"/>
        </w:rPr>
        <w:t>.</w:t>
      </w:r>
      <w:r w:rsidRPr="00173239">
        <w:rPr>
          <w:sz w:val="28"/>
          <w:szCs w:val="28"/>
          <w:lang w:val="uk-UA"/>
        </w:rPr>
        <w:t xml:space="preserve"> № 6.  С. 44­48.</w:t>
      </w:r>
    </w:p>
    <w:p w14:paraId="1377AB4C" w14:textId="7E4E6551"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Резніченко</w:t>
      </w:r>
      <w:proofErr w:type="spellEnd"/>
      <w:r w:rsidRPr="00173239">
        <w:rPr>
          <w:sz w:val="28"/>
          <w:szCs w:val="28"/>
          <w:lang w:val="uk-UA"/>
        </w:rPr>
        <w:t xml:space="preserve"> </w:t>
      </w:r>
      <w:proofErr w:type="spellStart"/>
      <w:r w:rsidRPr="00173239">
        <w:rPr>
          <w:sz w:val="28"/>
          <w:szCs w:val="28"/>
          <w:lang w:val="uk-UA"/>
        </w:rPr>
        <w:t>Г.І</w:t>
      </w:r>
      <w:proofErr w:type="spellEnd"/>
      <w:r w:rsidRPr="00173239">
        <w:rPr>
          <w:sz w:val="28"/>
          <w:szCs w:val="28"/>
          <w:lang w:val="uk-UA"/>
        </w:rPr>
        <w:t xml:space="preserve">., </w:t>
      </w:r>
      <w:proofErr w:type="spellStart"/>
      <w:r w:rsidRPr="00173239">
        <w:rPr>
          <w:sz w:val="28"/>
          <w:szCs w:val="28"/>
          <w:lang w:val="uk-UA"/>
        </w:rPr>
        <w:t>Резніченко</w:t>
      </w:r>
      <w:proofErr w:type="spellEnd"/>
      <w:r w:rsidRPr="00173239">
        <w:rPr>
          <w:sz w:val="28"/>
          <w:szCs w:val="28"/>
          <w:lang w:val="uk-UA"/>
        </w:rPr>
        <w:t xml:space="preserve"> </w:t>
      </w:r>
      <w:proofErr w:type="spellStart"/>
      <w:r w:rsidRPr="00173239">
        <w:rPr>
          <w:sz w:val="28"/>
          <w:szCs w:val="28"/>
          <w:lang w:val="uk-UA"/>
        </w:rPr>
        <w:t>Ю.Г</w:t>
      </w:r>
      <w:proofErr w:type="spellEnd"/>
      <w:r w:rsidRPr="00173239">
        <w:rPr>
          <w:sz w:val="28"/>
          <w:szCs w:val="28"/>
          <w:lang w:val="uk-UA"/>
        </w:rPr>
        <w:t>. Проблеми охорони здоров'я дітей та матерів на сучасному етапі та можливі шляхи їх вирішення</w:t>
      </w:r>
      <w:r w:rsidR="00CB57F6" w:rsidRPr="00122524">
        <w:rPr>
          <w:i/>
          <w:iCs/>
          <w:sz w:val="28"/>
          <w:szCs w:val="28"/>
          <w:lang w:val="uk-UA"/>
        </w:rPr>
        <w:t xml:space="preserve">. </w:t>
      </w:r>
      <w:proofErr w:type="spellStart"/>
      <w:r w:rsidRPr="00122524">
        <w:rPr>
          <w:i/>
          <w:iCs/>
          <w:sz w:val="28"/>
          <w:szCs w:val="28"/>
          <w:lang w:val="uk-UA"/>
        </w:rPr>
        <w:t>Современная</w:t>
      </w:r>
      <w:proofErr w:type="spellEnd"/>
      <w:r w:rsidRPr="00122524">
        <w:rPr>
          <w:i/>
          <w:iCs/>
          <w:sz w:val="28"/>
          <w:szCs w:val="28"/>
          <w:lang w:val="uk-UA"/>
        </w:rPr>
        <w:t xml:space="preserve"> </w:t>
      </w:r>
      <w:proofErr w:type="spellStart"/>
      <w:r w:rsidRPr="00122524">
        <w:rPr>
          <w:i/>
          <w:iCs/>
          <w:sz w:val="28"/>
          <w:szCs w:val="28"/>
          <w:lang w:val="uk-UA"/>
        </w:rPr>
        <w:t>педиатрия</w:t>
      </w:r>
      <w:proofErr w:type="spellEnd"/>
      <w:r w:rsidRPr="00122524">
        <w:rPr>
          <w:i/>
          <w:iCs/>
          <w:sz w:val="28"/>
          <w:szCs w:val="28"/>
          <w:lang w:val="uk-UA"/>
        </w:rPr>
        <w:t>.</w:t>
      </w:r>
      <w:r w:rsidRPr="00173239">
        <w:rPr>
          <w:sz w:val="28"/>
          <w:szCs w:val="28"/>
          <w:lang w:val="uk-UA"/>
        </w:rPr>
        <w:t xml:space="preserve">  20</w:t>
      </w:r>
      <w:r w:rsidR="00CB57F6" w:rsidRPr="00173239">
        <w:rPr>
          <w:sz w:val="28"/>
          <w:szCs w:val="28"/>
          <w:lang w:val="uk-UA"/>
        </w:rPr>
        <w:t>1</w:t>
      </w:r>
      <w:r w:rsidRPr="00173239">
        <w:rPr>
          <w:sz w:val="28"/>
          <w:szCs w:val="28"/>
          <w:lang w:val="uk-UA"/>
        </w:rPr>
        <w:t>5. № 2(7). С. 25­28.</w:t>
      </w:r>
    </w:p>
    <w:p w14:paraId="70F34A63" w14:textId="4AF4DED1" w:rsidR="006F7B2C" w:rsidRPr="00173239" w:rsidRDefault="006F7B2C" w:rsidP="006F7B2C">
      <w:pPr>
        <w:pStyle w:val="a4"/>
        <w:numPr>
          <w:ilvl w:val="0"/>
          <w:numId w:val="18"/>
        </w:numPr>
        <w:spacing w:line="360" w:lineRule="auto"/>
        <w:ind w:left="426" w:hanging="426"/>
        <w:jc w:val="both"/>
        <w:rPr>
          <w:bCs/>
          <w:sz w:val="28"/>
          <w:szCs w:val="28"/>
          <w:lang w:val="uk-UA"/>
        </w:rPr>
      </w:pPr>
      <w:r w:rsidRPr="00173239">
        <w:rPr>
          <w:bCs/>
          <w:sz w:val="28"/>
          <w:szCs w:val="28"/>
          <w:lang w:val="uk-UA"/>
        </w:rPr>
        <w:t xml:space="preserve">Семенова </w:t>
      </w:r>
      <w:proofErr w:type="spellStart"/>
      <w:r w:rsidRPr="00173239">
        <w:rPr>
          <w:bCs/>
          <w:sz w:val="28"/>
          <w:szCs w:val="28"/>
          <w:lang w:val="uk-UA"/>
        </w:rPr>
        <w:t>Г.И</w:t>
      </w:r>
      <w:proofErr w:type="spellEnd"/>
      <w:r w:rsidRPr="00173239">
        <w:rPr>
          <w:bCs/>
          <w:sz w:val="28"/>
          <w:szCs w:val="28"/>
          <w:lang w:val="uk-UA"/>
        </w:rPr>
        <w:t xml:space="preserve">. </w:t>
      </w:r>
      <w:proofErr w:type="spellStart"/>
      <w:r w:rsidRPr="00173239">
        <w:rPr>
          <w:bCs/>
          <w:sz w:val="28"/>
          <w:szCs w:val="28"/>
          <w:lang w:val="uk-UA"/>
        </w:rPr>
        <w:t>Использование</w:t>
      </w:r>
      <w:proofErr w:type="spellEnd"/>
      <w:r w:rsidRPr="00173239">
        <w:rPr>
          <w:bCs/>
          <w:sz w:val="28"/>
          <w:szCs w:val="28"/>
          <w:lang w:val="uk-UA"/>
        </w:rPr>
        <w:t xml:space="preserve"> </w:t>
      </w:r>
      <w:proofErr w:type="spellStart"/>
      <w:r w:rsidRPr="00173239">
        <w:rPr>
          <w:bCs/>
          <w:sz w:val="28"/>
          <w:szCs w:val="28"/>
          <w:lang w:val="uk-UA"/>
        </w:rPr>
        <w:t>оздоровительных</w:t>
      </w:r>
      <w:proofErr w:type="spellEnd"/>
      <w:r w:rsidRPr="00173239">
        <w:rPr>
          <w:bCs/>
          <w:sz w:val="28"/>
          <w:szCs w:val="28"/>
          <w:lang w:val="uk-UA"/>
        </w:rPr>
        <w:t xml:space="preserve"> </w:t>
      </w:r>
      <w:proofErr w:type="spellStart"/>
      <w:r w:rsidRPr="00173239">
        <w:rPr>
          <w:bCs/>
          <w:sz w:val="28"/>
          <w:szCs w:val="28"/>
          <w:lang w:val="uk-UA"/>
        </w:rPr>
        <w:t>технологии</w:t>
      </w:r>
      <w:proofErr w:type="spellEnd"/>
      <w:r w:rsidRPr="00173239">
        <w:rPr>
          <w:bCs/>
          <w:sz w:val="28"/>
          <w:szCs w:val="28"/>
          <w:lang w:val="uk-UA"/>
        </w:rPr>
        <w:t xml:space="preserve">̆ для </w:t>
      </w:r>
      <w:proofErr w:type="spellStart"/>
      <w:r w:rsidRPr="00173239">
        <w:rPr>
          <w:bCs/>
          <w:sz w:val="28"/>
          <w:szCs w:val="28"/>
          <w:lang w:val="uk-UA"/>
        </w:rPr>
        <w:t>улучшения</w:t>
      </w:r>
      <w:proofErr w:type="spellEnd"/>
      <w:r w:rsidRPr="00173239">
        <w:rPr>
          <w:bCs/>
          <w:sz w:val="28"/>
          <w:szCs w:val="28"/>
          <w:lang w:val="uk-UA"/>
        </w:rPr>
        <w:t xml:space="preserve"> </w:t>
      </w:r>
      <w:proofErr w:type="spellStart"/>
      <w:r w:rsidRPr="00173239">
        <w:rPr>
          <w:bCs/>
          <w:sz w:val="28"/>
          <w:szCs w:val="28"/>
          <w:lang w:val="uk-UA"/>
        </w:rPr>
        <w:t>показателеи</w:t>
      </w:r>
      <w:proofErr w:type="spellEnd"/>
      <w:r w:rsidRPr="00173239">
        <w:rPr>
          <w:bCs/>
          <w:sz w:val="28"/>
          <w:szCs w:val="28"/>
          <w:lang w:val="uk-UA"/>
        </w:rPr>
        <w:t xml:space="preserve">̆ </w:t>
      </w:r>
      <w:proofErr w:type="spellStart"/>
      <w:r w:rsidRPr="00173239">
        <w:rPr>
          <w:bCs/>
          <w:sz w:val="28"/>
          <w:szCs w:val="28"/>
          <w:lang w:val="uk-UA"/>
        </w:rPr>
        <w:t>соматического</w:t>
      </w:r>
      <w:proofErr w:type="spellEnd"/>
      <w:r w:rsidRPr="00173239">
        <w:rPr>
          <w:bCs/>
          <w:sz w:val="28"/>
          <w:szCs w:val="28"/>
          <w:lang w:val="uk-UA"/>
        </w:rPr>
        <w:t xml:space="preserve"> </w:t>
      </w:r>
      <w:proofErr w:type="spellStart"/>
      <w:r w:rsidRPr="00173239">
        <w:rPr>
          <w:bCs/>
          <w:sz w:val="28"/>
          <w:szCs w:val="28"/>
          <w:lang w:val="uk-UA"/>
        </w:rPr>
        <w:t>здоровья</w:t>
      </w:r>
      <w:proofErr w:type="spellEnd"/>
      <w:r w:rsidRPr="00173239">
        <w:rPr>
          <w:bCs/>
          <w:sz w:val="28"/>
          <w:szCs w:val="28"/>
          <w:lang w:val="uk-UA"/>
        </w:rPr>
        <w:t xml:space="preserve"> </w:t>
      </w:r>
      <w:proofErr w:type="spellStart"/>
      <w:r w:rsidRPr="00173239">
        <w:rPr>
          <w:bCs/>
          <w:sz w:val="28"/>
          <w:szCs w:val="28"/>
          <w:lang w:val="uk-UA"/>
        </w:rPr>
        <w:t>детеи</w:t>
      </w:r>
      <w:proofErr w:type="spellEnd"/>
      <w:r w:rsidRPr="00173239">
        <w:rPr>
          <w:bCs/>
          <w:sz w:val="28"/>
          <w:szCs w:val="28"/>
          <w:lang w:val="uk-UA"/>
        </w:rPr>
        <w:t>̆</w:t>
      </w:r>
      <w:r w:rsidR="00CB57F6" w:rsidRPr="00173239">
        <w:rPr>
          <w:bCs/>
          <w:sz w:val="28"/>
          <w:szCs w:val="28"/>
          <w:lang w:val="uk-UA"/>
        </w:rPr>
        <w:t>.</w:t>
      </w:r>
      <w:r w:rsidR="00CB57F6" w:rsidRPr="00122524">
        <w:rPr>
          <w:bCs/>
          <w:i/>
          <w:iCs/>
          <w:sz w:val="28"/>
          <w:szCs w:val="28"/>
          <w:lang w:val="uk-UA"/>
        </w:rPr>
        <w:t xml:space="preserve"> </w:t>
      </w:r>
      <w:proofErr w:type="spellStart"/>
      <w:r w:rsidRPr="00122524">
        <w:rPr>
          <w:bCs/>
          <w:i/>
          <w:iCs/>
          <w:sz w:val="28"/>
          <w:szCs w:val="28"/>
          <w:lang w:val="uk-UA"/>
        </w:rPr>
        <w:t>Физическая</w:t>
      </w:r>
      <w:proofErr w:type="spellEnd"/>
      <w:r w:rsidRPr="00122524">
        <w:rPr>
          <w:bCs/>
          <w:i/>
          <w:iCs/>
          <w:sz w:val="28"/>
          <w:szCs w:val="28"/>
          <w:lang w:val="uk-UA"/>
        </w:rPr>
        <w:t xml:space="preserve"> культура: </w:t>
      </w:r>
      <w:proofErr w:type="spellStart"/>
      <w:r w:rsidRPr="00122524">
        <w:rPr>
          <w:bCs/>
          <w:i/>
          <w:iCs/>
          <w:sz w:val="28"/>
          <w:szCs w:val="28"/>
          <w:lang w:val="uk-UA"/>
        </w:rPr>
        <w:t>воспитание</w:t>
      </w:r>
      <w:proofErr w:type="spellEnd"/>
      <w:r w:rsidRPr="00122524">
        <w:rPr>
          <w:bCs/>
          <w:i/>
          <w:iCs/>
          <w:sz w:val="28"/>
          <w:szCs w:val="28"/>
          <w:lang w:val="uk-UA"/>
        </w:rPr>
        <w:t xml:space="preserve">, </w:t>
      </w:r>
      <w:proofErr w:type="spellStart"/>
      <w:r w:rsidRPr="00122524">
        <w:rPr>
          <w:bCs/>
          <w:i/>
          <w:iCs/>
          <w:sz w:val="28"/>
          <w:szCs w:val="28"/>
          <w:lang w:val="uk-UA"/>
        </w:rPr>
        <w:t>образование</w:t>
      </w:r>
      <w:proofErr w:type="spellEnd"/>
      <w:r w:rsidRPr="00122524">
        <w:rPr>
          <w:bCs/>
          <w:i/>
          <w:iCs/>
          <w:sz w:val="28"/>
          <w:szCs w:val="28"/>
          <w:lang w:val="uk-UA"/>
        </w:rPr>
        <w:t xml:space="preserve">, </w:t>
      </w:r>
      <w:proofErr w:type="spellStart"/>
      <w:r w:rsidRPr="00122524">
        <w:rPr>
          <w:bCs/>
          <w:i/>
          <w:iCs/>
          <w:sz w:val="28"/>
          <w:szCs w:val="28"/>
          <w:lang w:val="uk-UA"/>
        </w:rPr>
        <w:t>тренировка</w:t>
      </w:r>
      <w:proofErr w:type="spellEnd"/>
      <w:r w:rsidRPr="00173239">
        <w:rPr>
          <w:bCs/>
          <w:sz w:val="28"/>
          <w:szCs w:val="28"/>
          <w:lang w:val="uk-UA"/>
        </w:rPr>
        <w:t>.  2005.  №</w:t>
      </w:r>
      <w:r w:rsidR="00CB57F6" w:rsidRPr="00173239">
        <w:rPr>
          <w:bCs/>
          <w:sz w:val="28"/>
          <w:szCs w:val="28"/>
          <w:lang w:val="uk-UA"/>
        </w:rPr>
        <w:t xml:space="preserve"> </w:t>
      </w:r>
      <w:r w:rsidRPr="00173239">
        <w:rPr>
          <w:bCs/>
          <w:sz w:val="28"/>
          <w:szCs w:val="28"/>
          <w:lang w:val="uk-UA"/>
        </w:rPr>
        <w:t>2. С. 45-47.</w:t>
      </w:r>
    </w:p>
    <w:p w14:paraId="4079B89E" w14:textId="01C30407" w:rsidR="006F7B2C" w:rsidRPr="00173239" w:rsidRDefault="006F7B2C" w:rsidP="006F7B2C">
      <w:pPr>
        <w:pStyle w:val="a4"/>
        <w:numPr>
          <w:ilvl w:val="0"/>
          <w:numId w:val="18"/>
        </w:numPr>
        <w:spacing w:line="360" w:lineRule="auto"/>
        <w:ind w:left="426" w:hanging="426"/>
        <w:jc w:val="both"/>
        <w:rPr>
          <w:sz w:val="28"/>
          <w:szCs w:val="28"/>
          <w:lang w:val="uk-UA"/>
        </w:rPr>
      </w:pPr>
      <w:r w:rsidRPr="00173239">
        <w:rPr>
          <w:sz w:val="28"/>
          <w:szCs w:val="28"/>
          <w:lang w:val="uk-UA"/>
        </w:rPr>
        <w:t>Сердюк А.М. Медична екологія і проблема здоров’я дітей</w:t>
      </w:r>
      <w:r w:rsidR="00CB57F6" w:rsidRPr="00173239">
        <w:rPr>
          <w:sz w:val="28"/>
          <w:szCs w:val="28"/>
          <w:lang w:val="uk-UA"/>
        </w:rPr>
        <w:t>.</w:t>
      </w:r>
      <w:r w:rsidRPr="00173239">
        <w:rPr>
          <w:sz w:val="28"/>
          <w:szCs w:val="28"/>
          <w:lang w:val="uk-UA"/>
        </w:rPr>
        <w:t xml:space="preserve"> </w:t>
      </w:r>
      <w:proofErr w:type="spellStart"/>
      <w:r w:rsidRPr="00122524">
        <w:rPr>
          <w:i/>
          <w:iCs/>
          <w:sz w:val="28"/>
          <w:szCs w:val="28"/>
          <w:lang w:val="uk-UA"/>
        </w:rPr>
        <w:t>Журн</w:t>
      </w:r>
      <w:proofErr w:type="spellEnd"/>
      <w:r w:rsidRPr="00122524">
        <w:rPr>
          <w:i/>
          <w:iCs/>
          <w:sz w:val="28"/>
          <w:szCs w:val="28"/>
          <w:lang w:val="uk-UA"/>
        </w:rPr>
        <w:t xml:space="preserve">. АМН України. </w:t>
      </w:r>
      <w:r w:rsidRPr="00173239">
        <w:rPr>
          <w:sz w:val="28"/>
          <w:szCs w:val="28"/>
          <w:lang w:val="uk-UA"/>
        </w:rPr>
        <w:t xml:space="preserve"> 2001.  Т. 7, № 3. С. 437­449.</w:t>
      </w:r>
    </w:p>
    <w:p w14:paraId="18AC5A98" w14:textId="45380CD4" w:rsidR="006F7B2C"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Сидорченко</w:t>
      </w:r>
      <w:proofErr w:type="spellEnd"/>
      <w:r w:rsidRPr="00173239">
        <w:rPr>
          <w:sz w:val="28"/>
          <w:szCs w:val="28"/>
          <w:lang w:val="uk-UA"/>
        </w:rPr>
        <w:t xml:space="preserve"> </w:t>
      </w:r>
      <w:proofErr w:type="spellStart"/>
      <w:r w:rsidRPr="00173239">
        <w:rPr>
          <w:sz w:val="28"/>
          <w:szCs w:val="28"/>
          <w:lang w:val="uk-UA"/>
        </w:rPr>
        <w:t>К.М</w:t>
      </w:r>
      <w:proofErr w:type="spellEnd"/>
      <w:r w:rsidRPr="00173239">
        <w:rPr>
          <w:sz w:val="28"/>
          <w:szCs w:val="28"/>
          <w:lang w:val="uk-UA"/>
        </w:rPr>
        <w:t>. Стан здоров’я та шляхи його покращення у дітей шкільного віку у спеціальних медичних групах</w:t>
      </w:r>
      <w:r w:rsidR="00CB57F6" w:rsidRPr="00173239">
        <w:rPr>
          <w:sz w:val="28"/>
          <w:szCs w:val="28"/>
          <w:lang w:val="uk-UA"/>
        </w:rPr>
        <w:t xml:space="preserve">. </w:t>
      </w:r>
      <w:r w:rsidRPr="00122524">
        <w:rPr>
          <w:i/>
          <w:iCs/>
          <w:sz w:val="28"/>
          <w:szCs w:val="28"/>
          <w:lang w:val="uk-UA"/>
        </w:rPr>
        <w:t>Проблеми фізичного виховання і спорту</w:t>
      </w:r>
      <w:r w:rsidRPr="00173239">
        <w:rPr>
          <w:sz w:val="28"/>
          <w:szCs w:val="28"/>
          <w:lang w:val="uk-UA"/>
        </w:rPr>
        <w:t>.  2010.  № 8. С. 80­82.</w:t>
      </w:r>
    </w:p>
    <w:p w14:paraId="0E11215F" w14:textId="66E475E4" w:rsidR="003D3A72" w:rsidRPr="0065284E" w:rsidRDefault="003D3A72" w:rsidP="003D3A72">
      <w:pPr>
        <w:pStyle w:val="a4"/>
        <w:numPr>
          <w:ilvl w:val="0"/>
          <w:numId w:val="18"/>
        </w:numPr>
        <w:spacing w:line="360" w:lineRule="auto"/>
        <w:ind w:left="426" w:hanging="426"/>
        <w:jc w:val="both"/>
        <w:rPr>
          <w:sz w:val="28"/>
          <w:szCs w:val="28"/>
          <w:lang w:val="uk-UA"/>
        </w:rPr>
      </w:pPr>
      <w:r w:rsidRPr="003D3A72">
        <w:rPr>
          <w:color w:val="222222"/>
          <w:sz w:val="28"/>
          <w:szCs w:val="28"/>
          <w:shd w:val="clear" w:color="auto" w:fill="FFFFFF"/>
        </w:rPr>
        <w:t>Топилко Н. Я. Особливості впливу виробничого навчання на фізичний стан та здоровя учнів професійно-технічної освіти</w:t>
      </w:r>
      <w:r w:rsidRPr="003D3A72">
        <w:rPr>
          <w:color w:val="222222"/>
          <w:sz w:val="28"/>
          <w:szCs w:val="28"/>
          <w:shd w:val="clear" w:color="auto" w:fill="FFFFFF"/>
          <w:lang w:val="uk-UA"/>
        </w:rPr>
        <w:t xml:space="preserve">. </w:t>
      </w:r>
      <w:r w:rsidRPr="003D3A72">
        <w:rPr>
          <w:i/>
          <w:iCs/>
          <w:color w:val="222222"/>
          <w:sz w:val="28"/>
          <w:szCs w:val="28"/>
          <w:shd w:val="clear" w:color="auto" w:fill="FFFFFF"/>
        </w:rPr>
        <w:t>Проблеми фізичного виховання і спорту</w:t>
      </w:r>
      <w:r w:rsidRPr="003D3A72">
        <w:rPr>
          <w:color w:val="222222"/>
          <w:sz w:val="28"/>
          <w:szCs w:val="28"/>
          <w:shd w:val="clear" w:color="auto" w:fill="FFFFFF"/>
        </w:rPr>
        <w:t>. 2010. № 3. С. 113-116.</w:t>
      </w:r>
    </w:p>
    <w:p w14:paraId="7EF0C4C1" w14:textId="2A45CCAC" w:rsidR="0065284E" w:rsidRPr="0065284E" w:rsidRDefault="0065284E" w:rsidP="0065284E">
      <w:pPr>
        <w:pStyle w:val="a4"/>
        <w:numPr>
          <w:ilvl w:val="0"/>
          <w:numId w:val="18"/>
        </w:numPr>
        <w:spacing w:line="360" w:lineRule="auto"/>
        <w:ind w:left="426" w:hanging="426"/>
        <w:jc w:val="both"/>
        <w:rPr>
          <w:sz w:val="28"/>
          <w:szCs w:val="28"/>
          <w:lang w:val="uk-UA"/>
        </w:rPr>
      </w:pPr>
      <w:r w:rsidRPr="0065284E">
        <w:rPr>
          <w:color w:val="222222"/>
          <w:sz w:val="28"/>
          <w:szCs w:val="28"/>
          <w:shd w:val="clear" w:color="auto" w:fill="FFFFFF"/>
        </w:rPr>
        <w:t>Фролов Д. В., Викулов А. Д. Эффективность занятий подростков в школьной спортивной секции</w:t>
      </w:r>
      <w:r>
        <w:rPr>
          <w:color w:val="222222"/>
          <w:sz w:val="28"/>
          <w:szCs w:val="28"/>
          <w:shd w:val="clear" w:color="auto" w:fill="FFFFFF"/>
          <w:lang w:val="uk-UA"/>
        </w:rPr>
        <w:t xml:space="preserve">. </w:t>
      </w:r>
      <w:r w:rsidRPr="0065284E">
        <w:rPr>
          <w:i/>
          <w:iCs/>
          <w:color w:val="222222"/>
          <w:sz w:val="28"/>
          <w:szCs w:val="28"/>
          <w:shd w:val="clear" w:color="auto" w:fill="FFFFFF"/>
        </w:rPr>
        <w:t>Ярославский педагогический вестник</w:t>
      </w:r>
      <w:r w:rsidRPr="0065284E">
        <w:rPr>
          <w:color w:val="222222"/>
          <w:sz w:val="28"/>
          <w:szCs w:val="28"/>
          <w:shd w:val="clear" w:color="auto" w:fill="FFFFFF"/>
        </w:rPr>
        <w:t>. 2009. № 2.</w:t>
      </w:r>
      <w:r>
        <w:rPr>
          <w:color w:val="222222"/>
          <w:sz w:val="28"/>
          <w:szCs w:val="28"/>
          <w:shd w:val="clear" w:color="auto" w:fill="FFFFFF"/>
          <w:lang w:val="uk-UA"/>
        </w:rPr>
        <w:t xml:space="preserve"> </w:t>
      </w:r>
      <w:r w:rsidRPr="003D3A72">
        <w:rPr>
          <w:color w:val="222222"/>
          <w:sz w:val="28"/>
          <w:szCs w:val="28"/>
          <w:shd w:val="clear" w:color="auto" w:fill="FFFFFF"/>
        </w:rPr>
        <w:t>С. 1</w:t>
      </w:r>
      <w:r>
        <w:rPr>
          <w:color w:val="222222"/>
          <w:sz w:val="28"/>
          <w:szCs w:val="28"/>
          <w:shd w:val="clear" w:color="auto" w:fill="FFFFFF"/>
          <w:lang w:val="uk-UA"/>
        </w:rPr>
        <w:t>5</w:t>
      </w:r>
      <w:r w:rsidRPr="003D3A72">
        <w:rPr>
          <w:color w:val="222222"/>
          <w:sz w:val="28"/>
          <w:szCs w:val="28"/>
          <w:shd w:val="clear" w:color="auto" w:fill="FFFFFF"/>
        </w:rPr>
        <w:t>3-1</w:t>
      </w:r>
      <w:r>
        <w:rPr>
          <w:color w:val="222222"/>
          <w:sz w:val="28"/>
          <w:szCs w:val="28"/>
          <w:shd w:val="clear" w:color="auto" w:fill="FFFFFF"/>
          <w:lang w:val="uk-UA"/>
        </w:rPr>
        <w:t>58</w:t>
      </w:r>
      <w:r w:rsidRPr="003D3A72">
        <w:rPr>
          <w:color w:val="222222"/>
          <w:sz w:val="28"/>
          <w:szCs w:val="28"/>
          <w:shd w:val="clear" w:color="auto" w:fill="FFFFFF"/>
        </w:rPr>
        <w:t>.</w:t>
      </w:r>
    </w:p>
    <w:p w14:paraId="428B71A0" w14:textId="64FDE7F5" w:rsidR="006F7B2C" w:rsidRDefault="006F7B2C" w:rsidP="006F7B2C">
      <w:pPr>
        <w:pStyle w:val="a4"/>
        <w:numPr>
          <w:ilvl w:val="0"/>
          <w:numId w:val="18"/>
        </w:numPr>
        <w:spacing w:line="360" w:lineRule="auto"/>
        <w:ind w:left="426" w:hanging="426"/>
        <w:jc w:val="both"/>
        <w:rPr>
          <w:bCs/>
          <w:sz w:val="28"/>
          <w:szCs w:val="28"/>
          <w:lang w:val="uk-UA"/>
        </w:rPr>
      </w:pPr>
      <w:r w:rsidRPr="003D3A72">
        <w:rPr>
          <w:bCs/>
          <w:sz w:val="28"/>
          <w:szCs w:val="28"/>
          <w:lang w:val="uk-UA"/>
        </w:rPr>
        <w:t xml:space="preserve">Хрущев </w:t>
      </w:r>
      <w:proofErr w:type="spellStart"/>
      <w:r w:rsidRPr="003D3A72">
        <w:rPr>
          <w:bCs/>
          <w:sz w:val="28"/>
          <w:szCs w:val="28"/>
          <w:lang w:val="uk-UA"/>
        </w:rPr>
        <w:t>С.В</w:t>
      </w:r>
      <w:proofErr w:type="spellEnd"/>
      <w:r w:rsidRPr="003D3A72">
        <w:rPr>
          <w:bCs/>
          <w:sz w:val="28"/>
          <w:szCs w:val="28"/>
          <w:lang w:val="uk-UA"/>
        </w:rPr>
        <w:t xml:space="preserve">. </w:t>
      </w:r>
      <w:proofErr w:type="spellStart"/>
      <w:r w:rsidRPr="003D3A72">
        <w:rPr>
          <w:bCs/>
          <w:sz w:val="28"/>
          <w:szCs w:val="28"/>
          <w:lang w:val="uk-UA"/>
        </w:rPr>
        <w:t>Экспресс-оценка</w:t>
      </w:r>
      <w:proofErr w:type="spellEnd"/>
      <w:r w:rsidRPr="003D3A72">
        <w:rPr>
          <w:bCs/>
          <w:sz w:val="28"/>
          <w:szCs w:val="28"/>
          <w:lang w:val="uk-UA"/>
        </w:rPr>
        <w:t xml:space="preserve"> </w:t>
      </w:r>
      <w:proofErr w:type="spellStart"/>
      <w:r w:rsidRPr="003D3A72">
        <w:rPr>
          <w:bCs/>
          <w:sz w:val="28"/>
          <w:szCs w:val="28"/>
          <w:lang w:val="uk-UA"/>
        </w:rPr>
        <w:t>физического</w:t>
      </w:r>
      <w:proofErr w:type="spellEnd"/>
      <w:r w:rsidRPr="003D3A72">
        <w:rPr>
          <w:bCs/>
          <w:sz w:val="28"/>
          <w:szCs w:val="28"/>
          <w:lang w:val="uk-UA"/>
        </w:rPr>
        <w:t xml:space="preserve"> </w:t>
      </w:r>
      <w:proofErr w:type="spellStart"/>
      <w:r w:rsidRPr="003D3A72">
        <w:rPr>
          <w:bCs/>
          <w:sz w:val="28"/>
          <w:szCs w:val="28"/>
          <w:lang w:val="uk-UA"/>
        </w:rPr>
        <w:t>здоровья</w:t>
      </w:r>
      <w:proofErr w:type="spellEnd"/>
      <w:r w:rsidRPr="003D3A72">
        <w:rPr>
          <w:bCs/>
          <w:sz w:val="28"/>
          <w:szCs w:val="28"/>
          <w:lang w:val="uk-UA"/>
        </w:rPr>
        <w:t xml:space="preserve"> </w:t>
      </w:r>
      <w:proofErr w:type="spellStart"/>
      <w:r w:rsidRPr="003D3A72">
        <w:rPr>
          <w:bCs/>
          <w:sz w:val="28"/>
          <w:szCs w:val="28"/>
          <w:lang w:val="uk-UA"/>
        </w:rPr>
        <w:t>школьников</w:t>
      </w:r>
      <w:proofErr w:type="spellEnd"/>
      <w:r w:rsidRPr="003D3A72">
        <w:rPr>
          <w:bCs/>
          <w:sz w:val="28"/>
          <w:szCs w:val="28"/>
          <w:lang w:val="uk-UA"/>
        </w:rPr>
        <w:t>:</w:t>
      </w:r>
      <w:r w:rsidRPr="00173239">
        <w:rPr>
          <w:bCs/>
          <w:sz w:val="28"/>
          <w:szCs w:val="28"/>
          <w:lang w:val="uk-UA"/>
        </w:rPr>
        <w:t xml:space="preserve"> </w:t>
      </w:r>
      <w:proofErr w:type="spellStart"/>
      <w:r w:rsidRPr="00173239">
        <w:rPr>
          <w:bCs/>
          <w:sz w:val="28"/>
          <w:szCs w:val="28"/>
          <w:lang w:val="uk-UA"/>
        </w:rPr>
        <w:t>Практическое</w:t>
      </w:r>
      <w:proofErr w:type="spellEnd"/>
      <w:r w:rsidRPr="00173239">
        <w:rPr>
          <w:bCs/>
          <w:sz w:val="28"/>
          <w:szCs w:val="28"/>
          <w:lang w:val="uk-UA"/>
        </w:rPr>
        <w:t xml:space="preserve"> </w:t>
      </w:r>
      <w:proofErr w:type="spellStart"/>
      <w:r w:rsidRPr="00173239">
        <w:rPr>
          <w:bCs/>
          <w:sz w:val="28"/>
          <w:szCs w:val="28"/>
          <w:lang w:val="uk-UA"/>
        </w:rPr>
        <w:t>пособие</w:t>
      </w:r>
      <w:proofErr w:type="spellEnd"/>
      <w:r w:rsidR="00092A0C">
        <w:rPr>
          <w:bCs/>
          <w:sz w:val="28"/>
          <w:szCs w:val="28"/>
          <w:lang w:val="uk-UA"/>
        </w:rPr>
        <w:t xml:space="preserve">. </w:t>
      </w:r>
      <w:r w:rsidRPr="00173239">
        <w:rPr>
          <w:bCs/>
          <w:sz w:val="28"/>
          <w:szCs w:val="28"/>
          <w:lang w:val="uk-UA"/>
        </w:rPr>
        <w:t>М</w:t>
      </w:r>
      <w:r w:rsidR="00092A0C">
        <w:rPr>
          <w:bCs/>
          <w:sz w:val="28"/>
          <w:szCs w:val="28"/>
          <w:lang w:val="uk-UA"/>
        </w:rPr>
        <w:t>осква</w:t>
      </w:r>
      <w:r w:rsidRPr="00173239">
        <w:rPr>
          <w:bCs/>
          <w:sz w:val="28"/>
          <w:szCs w:val="28"/>
          <w:lang w:val="uk-UA"/>
        </w:rPr>
        <w:t>, 1998.</w:t>
      </w:r>
      <w:r w:rsidR="00092A0C">
        <w:rPr>
          <w:bCs/>
          <w:sz w:val="28"/>
          <w:szCs w:val="28"/>
          <w:lang w:val="uk-UA"/>
        </w:rPr>
        <w:t xml:space="preserve"> 117 с.</w:t>
      </w:r>
    </w:p>
    <w:p w14:paraId="6581AA96" w14:textId="40D87C91" w:rsidR="00117ECA" w:rsidRPr="00117ECA" w:rsidRDefault="00117ECA" w:rsidP="00117ECA">
      <w:pPr>
        <w:pStyle w:val="a4"/>
        <w:numPr>
          <w:ilvl w:val="0"/>
          <w:numId w:val="18"/>
        </w:numPr>
        <w:spacing w:line="360" w:lineRule="auto"/>
        <w:ind w:left="426" w:hanging="426"/>
        <w:jc w:val="both"/>
        <w:rPr>
          <w:bCs/>
          <w:sz w:val="28"/>
          <w:szCs w:val="28"/>
          <w:lang w:val="uk-UA"/>
        </w:rPr>
      </w:pPr>
      <w:r w:rsidRPr="00117ECA">
        <w:rPr>
          <w:sz w:val="28"/>
          <w:szCs w:val="28"/>
        </w:rPr>
        <w:t>Швыков И.А. Спорт в школе. Футбо</w:t>
      </w:r>
      <w:r>
        <w:rPr>
          <w:sz w:val="28"/>
          <w:szCs w:val="28"/>
          <w:lang w:val="uk-UA"/>
        </w:rPr>
        <w:t>л</w:t>
      </w:r>
      <w:r w:rsidRPr="00117ECA">
        <w:rPr>
          <w:sz w:val="28"/>
          <w:szCs w:val="28"/>
        </w:rPr>
        <w:t xml:space="preserve">. Москва: Терра спорт, 2002. 141 с. </w:t>
      </w:r>
    </w:p>
    <w:p w14:paraId="4ACB3647" w14:textId="066024D3" w:rsidR="005A3140" w:rsidRPr="00DE286E" w:rsidRDefault="005A3140" w:rsidP="005A3140">
      <w:pPr>
        <w:pStyle w:val="a4"/>
        <w:numPr>
          <w:ilvl w:val="0"/>
          <w:numId w:val="18"/>
        </w:numPr>
        <w:spacing w:line="360" w:lineRule="auto"/>
        <w:ind w:left="426" w:hanging="426"/>
        <w:jc w:val="both"/>
        <w:rPr>
          <w:bCs/>
          <w:sz w:val="28"/>
          <w:szCs w:val="28"/>
          <w:lang w:val="uk-UA"/>
        </w:rPr>
      </w:pPr>
      <w:r w:rsidRPr="005A3140">
        <w:rPr>
          <w:sz w:val="28"/>
          <w:szCs w:val="28"/>
          <w:lang w:val="uk-UA"/>
        </w:rPr>
        <w:lastRenderedPageBreak/>
        <w:t xml:space="preserve">Школа О., </w:t>
      </w:r>
      <w:proofErr w:type="spellStart"/>
      <w:r w:rsidRPr="005A3140">
        <w:rPr>
          <w:sz w:val="28"/>
          <w:szCs w:val="28"/>
          <w:lang w:val="uk-UA"/>
        </w:rPr>
        <w:t>Новік</w:t>
      </w:r>
      <w:proofErr w:type="spellEnd"/>
      <w:r w:rsidRPr="005A3140">
        <w:rPr>
          <w:sz w:val="28"/>
          <w:szCs w:val="28"/>
          <w:lang w:val="uk-UA"/>
        </w:rPr>
        <w:t xml:space="preserve"> О. Умови впровадження спеціальної програми фізичних вправ з </w:t>
      </w:r>
      <w:proofErr w:type="spellStart"/>
      <w:r w:rsidRPr="005A3140">
        <w:rPr>
          <w:sz w:val="28"/>
          <w:szCs w:val="28"/>
          <w:lang w:val="uk-UA"/>
        </w:rPr>
        <w:t>фітболу</w:t>
      </w:r>
      <w:proofErr w:type="spellEnd"/>
      <w:r w:rsidRPr="005A3140">
        <w:rPr>
          <w:sz w:val="28"/>
          <w:szCs w:val="28"/>
          <w:lang w:val="uk-UA"/>
        </w:rPr>
        <w:t xml:space="preserve"> на </w:t>
      </w:r>
      <w:proofErr w:type="spellStart"/>
      <w:r w:rsidRPr="005A3140">
        <w:rPr>
          <w:sz w:val="28"/>
          <w:szCs w:val="28"/>
          <w:lang w:val="uk-UA"/>
        </w:rPr>
        <w:t>уроках</w:t>
      </w:r>
      <w:proofErr w:type="spellEnd"/>
      <w:r w:rsidRPr="005A3140">
        <w:rPr>
          <w:sz w:val="28"/>
          <w:szCs w:val="28"/>
          <w:lang w:val="uk-UA"/>
        </w:rPr>
        <w:t xml:space="preserve"> фізичної культури в середніх класах. </w:t>
      </w:r>
      <w:r w:rsidRPr="005A3140">
        <w:rPr>
          <w:i/>
          <w:iCs/>
          <w:sz w:val="28"/>
          <w:szCs w:val="28"/>
          <w:lang w:val="uk-UA"/>
        </w:rPr>
        <w:t>Редакційна колегія</w:t>
      </w:r>
      <w:r w:rsidRPr="005A3140">
        <w:rPr>
          <w:sz w:val="28"/>
          <w:szCs w:val="28"/>
          <w:lang w:val="uk-UA"/>
        </w:rPr>
        <w:t>. С. 318</w:t>
      </w:r>
      <w:r w:rsidR="00DE286E">
        <w:rPr>
          <w:sz w:val="28"/>
          <w:szCs w:val="28"/>
          <w:lang w:val="uk-UA"/>
        </w:rPr>
        <w:t>-326</w:t>
      </w:r>
      <w:r w:rsidRPr="005A3140">
        <w:rPr>
          <w:sz w:val="28"/>
          <w:szCs w:val="28"/>
          <w:lang w:val="uk-UA"/>
        </w:rPr>
        <w:t>.</w:t>
      </w:r>
    </w:p>
    <w:p w14:paraId="60A11860" w14:textId="454C218F" w:rsidR="00DE286E" w:rsidRPr="00DE286E" w:rsidRDefault="00DE286E" w:rsidP="00DE286E">
      <w:pPr>
        <w:pStyle w:val="a4"/>
        <w:numPr>
          <w:ilvl w:val="0"/>
          <w:numId w:val="18"/>
        </w:numPr>
        <w:spacing w:line="360" w:lineRule="auto"/>
        <w:ind w:left="426" w:hanging="426"/>
        <w:jc w:val="both"/>
        <w:rPr>
          <w:bCs/>
          <w:sz w:val="28"/>
          <w:szCs w:val="28"/>
          <w:lang w:val="uk-UA"/>
        </w:rPr>
      </w:pPr>
      <w:r w:rsidRPr="00DE286E">
        <w:rPr>
          <w:color w:val="222222"/>
          <w:sz w:val="28"/>
          <w:szCs w:val="28"/>
          <w:shd w:val="clear" w:color="auto" w:fill="FFFFFF"/>
        </w:rPr>
        <w:t>Шуба Л. В., Шуба В. В. Футбол та розвиток фізичних здібностей</w:t>
      </w:r>
      <w:r w:rsidRPr="00125363">
        <w:rPr>
          <w:color w:val="222222"/>
          <w:sz w:val="28"/>
          <w:szCs w:val="28"/>
          <w:shd w:val="clear" w:color="auto" w:fill="FFFFFF"/>
        </w:rPr>
        <w:t xml:space="preserve">. </w:t>
      </w:r>
      <w:r>
        <w:rPr>
          <w:color w:val="222222"/>
          <w:sz w:val="28"/>
          <w:szCs w:val="28"/>
          <w:shd w:val="clear" w:color="auto" w:fill="FFFFFF"/>
          <w:lang w:val="uk-UA"/>
        </w:rPr>
        <w:t>В</w:t>
      </w:r>
      <w:r w:rsidRPr="00DE286E">
        <w:rPr>
          <w:color w:val="222222"/>
          <w:sz w:val="28"/>
          <w:szCs w:val="28"/>
          <w:shd w:val="clear" w:color="auto" w:fill="FFFFFF"/>
        </w:rPr>
        <w:t>заємодія духовного й фізичного виховання в становленні гармонійно розвиненої особистості. С. 243</w:t>
      </w:r>
      <w:r>
        <w:rPr>
          <w:color w:val="222222"/>
          <w:sz w:val="28"/>
          <w:szCs w:val="28"/>
          <w:shd w:val="clear" w:color="auto" w:fill="FFFFFF"/>
          <w:lang w:val="uk-UA"/>
        </w:rPr>
        <w:t>-250</w:t>
      </w:r>
      <w:r w:rsidRPr="00DE286E">
        <w:rPr>
          <w:color w:val="222222"/>
          <w:sz w:val="28"/>
          <w:szCs w:val="28"/>
          <w:shd w:val="clear" w:color="auto" w:fill="FFFFFF"/>
        </w:rPr>
        <w:t>.</w:t>
      </w:r>
    </w:p>
    <w:p w14:paraId="45798C0D" w14:textId="4E8956D0" w:rsidR="0000603D" w:rsidRPr="00E24B39" w:rsidRDefault="0000603D" w:rsidP="0000603D">
      <w:pPr>
        <w:pStyle w:val="a4"/>
        <w:numPr>
          <w:ilvl w:val="0"/>
          <w:numId w:val="18"/>
        </w:numPr>
        <w:spacing w:line="360" w:lineRule="auto"/>
        <w:ind w:left="426" w:hanging="426"/>
        <w:jc w:val="both"/>
        <w:rPr>
          <w:bCs/>
          <w:sz w:val="44"/>
          <w:szCs w:val="44"/>
          <w:lang w:val="uk-UA"/>
        </w:rPr>
      </w:pPr>
      <w:proofErr w:type="spellStart"/>
      <w:r w:rsidRPr="00480100">
        <w:rPr>
          <w:color w:val="222222"/>
          <w:sz w:val="28"/>
          <w:szCs w:val="28"/>
          <w:shd w:val="clear" w:color="auto" w:fill="FFFFFF"/>
          <w:lang w:val="en-US"/>
        </w:rPr>
        <w:t>Borgen</w:t>
      </w:r>
      <w:proofErr w:type="spellEnd"/>
      <w:r w:rsidRPr="00480100">
        <w:rPr>
          <w:color w:val="222222"/>
          <w:sz w:val="28"/>
          <w:szCs w:val="28"/>
          <w:shd w:val="clear" w:color="auto" w:fill="FFFFFF"/>
          <w:lang w:val="en-US"/>
        </w:rPr>
        <w:t xml:space="preserve"> J. S. et al. Problems created by the (un) clear boundaries between physical education and physical activity health initiatives in schools</w:t>
      </w:r>
      <w:r>
        <w:rPr>
          <w:color w:val="222222"/>
          <w:sz w:val="28"/>
          <w:szCs w:val="28"/>
          <w:shd w:val="clear" w:color="auto" w:fill="FFFFFF"/>
          <w:lang w:val="en-US"/>
        </w:rPr>
        <w:t xml:space="preserve">. </w:t>
      </w:r>
      <w:r w:rsidRPr="00A86EF9">
        <w:rPr>
          <w:i/>
          <w:iCs/>
          <w:color w:val="222222"/>
          <w:sz w:val="28"/>
          <w:szCs w:val="28"/>
          <w:shd w:val="clear" w:color="auto" w:fill="FFFFFF"/>
        </w:rPr>
        <w:t>Sport, Education and Society.</w:t>
      </w:r>
      <w:r w:rsidRPr="0000603D">
        <w:rPr>
          <w:color w:val="222222"/>
          <w:sz w:val="28"/>
          <w:szCs w:val="28"/>
          <w:shd w:val="clear" w:color="auto" w:fill="FFFFFF"/>
        </w:rPr>
        <w:t xml:space="preserve"> 2021. Т. 26. № 3. С. 239-252.</w:t>
      </w:r>
    </w:p>
    <w:p w14:paraId="5D6B9ACC" w14:textId="16E47295" w:rsidR="00E24B39" w:rsidRPr="00E24B39" w:rsidRDefault="00E24B39" w:rsidP="00E24B39">
      <w:pPr>
        <w:pStyle w:val="a4"/>
        <w:numPr>
          <w:ilvl w:val="0"/>
          <w:numId w:val="18"/>
        </w:numPr>
        <w:spacing w:line="360" w:lineRule="auto"/>
        <w:ind w:left="426" w:hanging="426"/>
        <w:jc w:val="both"/>
        <w:rPr>
          <w:bCs/>
          <w:sz w:val="28"/>
          <w:szCs w:val="28"/>
          <w:lang w:val="uk-UA"/>
        </w:rPr>
      </w:pPr>
      <w:r w:rsidRPr="00E24B39">
        <w:rPr>
          <w:color w:val="222222"/>
          <w:sz w:val="28"/>
          <w:szCs w:val="28"/>
          <w:shd w:val="clear" w:color="auto" w:fill="FFFFFF"/>
          <w:lang w:val="en-US"/>
        </w:rPr>
        <w:t>D</w:t>
      </w:r>
      <w:r w:rsidRPr="00480100">
        <w:rPr>
          <w:color w:val="222222"/>
          <w:sz w:val="28"/>
          <w:szCs w:val="28"/>
          <w:shd w:val="clear" w:color="auto" w:fill="FFFFFF"/>
          <w:lang w:val="en-US"/>
        </w:rPr>
        <w:t xml:space="preserve">a Silva </w:t>
      </w:r>
      <w:proofErr w:type="spellStart"/>
      <w:r w:rsidRPr="00480100">
        <w:rPr>
          <w:color w:val="222222"/>
          <w:sz w:val="28"/>
          <w:szCs w:val="28"/>
          <w:shd w:val="clear" w:color="auto" w:fill="FFFFFF"/>
          <w:lang w:val="en-US"/>
        </w:rPr>
        <w:t>A.Z</w:t>
      </w:r>
      <w:proofErr w:type="spellEnd"/>
      <w:r w:rsidRPr="00480100">
        <w:rPr>
          <w:color w:val="222222"/>
          <w:sz w:val="28"/>
          <w:szCs w:val="28"/>
          <w:shd w:val="clear" w:color="auto" w:fill="FFFFFF"/>
          <w:lang w:val="en-US"/>
        </w:rPr>
        <w:t xml:space="preserve">. et al. </w:t>
      </w:r>
      <w:proofErr w:type="spellStart"/>
      <w:r w:rsidRPr="00480100">
        <w:rPr>
          <w:color w:val="222222"/>
          <w:sz w:val="28"/>
          <w:szCs w:val="28"/>
          <w:shd w:val="clear" w:color="auto" w:fill="FFFFFF"/>
          <w:lang w:val="en-US"/>
        </w:rPr>
        <w:t>Neuropsychomotor</w:t>
      </w:r>
      <w:proofErr w:type="spellEnd"/>
      <w:r w:rsidRPr="00480100">
        <w:rPr>
          <w:color w:val="222222"/>
          <w:sz w:val="28"/>
          <w:szCs w:val="28"/>
          <w:shd w:val="clear" w:color="auto" w:fill="FFFFFF"/>
          <w:lang w:val="en-US"/>
        </w:rPr>
        <w:t xml:space="preserve"> evaluation and functional classification in schoolchildren between the ages of 10 and 12 from the public school system</w:t>
      </w:r>
      <w:r>
        <w:rPr>
          <w:color w:val="222222"/>
          <w:sz w:val="28"/>
          <w:szCs w:val="28"/>
          <w:shd w:val="clear" w:color="auto" w:fill="FFFFFF"/>
          <w:lang w:val="en-US"/>
        </w:rPr>
        <w:t xml:space="preserve">. </w:t>
      </w:r>
      <w:r w:rsidRPr="00480100">
        <w:rPr>
          <w:i/>
          <w:iCs/>
          <w:color w:val="222222"/>
          <w:sz w:val="28"/>
          <w:szCs w:val="28"/>
          <w:shd w:val="clear" w:color="auto" w:fill="FFFFFF"/>
          <w:lang w:val="en-US"/>
        </w:rPr>
        <w:t>Journal of Occupational Therapy of University of São Paulo/</w:t>
      </w:r>
      <w:proofErr w:type="spellStart"/>
      <w:r w:rsidRPr="00480100">
        <w:rPr>
          <w:i/>
          <w:iCs/>
          <w:color w:val="222222"/>
          <w:sz w:val="28"/>
          <w:szCs w:val="28"/>
          <w:shd w:val="clear" w:color="auto" w:fill="FFFFFF"/>
          <w:lang w:val="en-US"/>
        </w:rPr>
        <w:t>Revista</w:t>
      </w:r>
      <w:proofErr w:type="spellEnd"/>
      <w:r w:rsidRPr="00480100">
        <w:rPr>
          <w:i/>
          <w:iCs/>
          <w:color w:val="222222"/>
          <w:sz w:val="28"/>
          <w:szCs w:val="28"/>
          <w:shd w:val="clear" w:color="auto" w:fill="FFFFFF"/>
          <w:lang w:val="en-US"/>
        </w:rPr>
        <w:t xml:space="preserve"> de </w:t>
      </w:r>
      <w:proofErr w:type="spellStart"/>
      <w:r w:rsidRPr="00480100">
        <w:rPr>
          <w:i/>
          <w:iCs/>
          <w:color w:val="222222"/>
          <w:sz w:val="28"/>
          <w:szCs w:val="28"/>
          <w:shd w:val="clear" w:color="auto" w:fill="FFFFFF"/>
          <w:lang w:val="en-US"/>
        </w:rPr>
        <w:t>Terapia</w:t>
      </w:r>
      <w:proofErr w:type="spellEnd"/>
      <w:r w:rsidRPr="00480100">
        <w:rPr>
          <w:i/>
          <w:iCs/>
          <w:color w:val="222222"/>
          <w:sz w:val="28"/>
          <w:szCs w:val="28"/>
          <w:shd w:val="clear" w:color="auto" w:fill="FFFFFF"/>
          <w:lang w:val="en-US"/>
        </w:rPr>
        <w:t xml:space="preserve"> </w:t>
      </w:r>
      <w:proofErr w:type="spellStart"/>
      <w:r w:rsidRPr="00480100">
        <w:rPr>
          <w:i/>
          <w:iCs/>
          <w:color w:val="222222"/>
          <w:sz w:val="28"/>
          <w:szCs w:val="28"/>
          <w:shd w:val="clear" w:color="auto" w:fill="FFFFFF"/>
          <w:lang w:val="en-US"/>
        </w:rPr>
        <w:t>Ocupacional</w:t>
      </w:r>
      <w:proofErr w:type="spellEnd"/>
      <w:r w:rsidRPr="00480100">
        <w:rPr>
          <w:i/>
          <w:iCs/>
          <w:color w:val="222222"/>
          <w:sz w:val="28"/>
          <w:szCs w:val="28"/>
          <w:shd w:val="clear" w:color="auto" w:fill="FFFFFF"/>
          <w:lang w:val="en-US"/>
        </w:rPr>
        <w:t xml:space="preserve"> da </w:t>
      </w:r>
      <w:proofErr w:type="spellStart"/>
      <w:r w:rsidRPr="00480100">
        <w:rPr>
          <w:i/>
          <w:iCs/>
          <w:color w:val="222222"/>
          <w:sz w:val="28"/>
          <w:szCs w:val="28"/>
          <w:shd w:val="clear" w:color="auto" w:fill="FFFFFF"/>
          <w:lang w:val="en-US"/>
        </w:rPr>
        <w:t>Universidade</w:t>
      </w:r>
      <w:proofErr w:type="spellEnd"/>
      <w:r w:rsidRPr="00480100">
        <w:rPr>
          <w:i/>
          <w:iCs/>
          <w:color w:val="222222"/>
          <w:sz w:val="28"/>
          <w:szCs w:val="28"/>
          <w:shd w:val="clear" w:color="auto" w:fill="FFFFFF"/>
          <w:lang w:val="en-US"/>
        </w:rPr>
        <w:t xml:space="preserve"> de São Paulo</w:t>
      </w:r>
      <w:r w:rsidRPr="00480100">
        <w:rPr>
          <w:color w:val="222222"/>
          <w:sz w:val="28"/>
          <w:szCs w:val="28"/>
          <w:shd w:val="clear" w:color="auto" w:fill="FFFFFF"/>
          <w:lang w:val="en-US"/>
        </w:rPr>
        <w:t xml:space="preserve">. </w:t>
      </w:r>
      <w:r w:rsidRPr="00E24B39">
        <w:rPr>
          <w:color w:val="222222"/>
          <w:sz w:val="28"/>
          <w:szCs w:val="28"/>
          <w:shd w:val="clear" w:color="auto" w:fill="FFFFFF"/>
        </w:rPr>
        <w:t>2016. Т. 27. №. 1.</w:t>
      </w:r>
    </w:p>
    <w:p w14:paraId="31B910FA" w14:textId="77777777" w:rsidR="00A86EF9" w:rsidRPr="0000603D" w:rsidRDefault="00A86EF9" w:rsidP="00A86EF9">
      <w:pPr>
        <w:pStyle w:val="a4"/>
        <w:numPr>
          <w:ilvl w:val="0"/>
          <w:numId w:val="18"/>
        </w:numPr>
        <w:spacing w:line="360" w:lineRule="auto"/>
        <w:ind w:left="426" w:hanging="426"/>
        <w:jc w:val="both"/>
        <w:rPr>
          <w:sz w:val="28"/>
          <w:szCs w:val="28"/>
          <w:lang w:val="uk-UA"/>
        </w:rPr>
      </w:pPr>
      <w:r w:rsidRPr="00480100">
        <w:rPr>
          <w:color w:val="222222"/>
          <w:sz w:val="28"/>
          <w:szCs w:val="28"/>
          <w:shd w:val="clear" w:color="auto" w:fill="FFFFFF"/>
          <w:lang w:val="en-US"/>
        </w:rPr>
        <w:t xml:space="preserve">Hills A. P., </w:t>
      </w:r>
      <w:proofErr w:type="spellStart"/>
      <w:r w:rsidRPr="00480100">
        <w:rPr>
          <w:color w:val="222222"/>
          <w:sz w:val="28"/>
          <w:szCs w:val="28"/>
          <w:shd w:val="clear" w:color="auto" w:fill="FFFFFF"/>
          <w:lang w:val="en-US"/>
        </w:rPr>
        <w:t>Dengel</w:t>
      </w:r>
      <w:proofErr w:type="spellEnd"/>
      <w:r w:rsidRPr="00480100">
        <w:rPr>
          <w:color w:val="222222"/>
          <w:sz w:val="28"/>
          <w:szCs w:val="28"/>
          <w:shd w:val="clear" w:color="auto" w:fill="FFFFFF"/>
          <w:lang w:val="en-US"/>
        </w:rPr>
        <w:t xml:space="preserve"> D. R., </w:t>
      </w:r>
      <w:proofErr w:type="spellStart"/>
      <w:r w:rsidRPr="00480100">
        <w:rPr>
          <w:color w:val="222222"/>
          <w:sz w:val="28"/>
          <w:szCs w:val="28"/>
          <w:shd w:val="clear" w:color="auto" w:fill="FFFFFF"/>
          <w:lang w:val="en-US"/>
        </w:rPr>
        <w:t>Lubans</w:t>
      </w:r>
      <w:proofErr w:type="spellEnd"/>
      <w:r w:rsidRPr="00480100">
        <w:rPr>
          <w:color w:val="222222"/>
          <w:sz w:val="28"/>
          <w:szCs w:val="28"/>
          <w:shd w:val="clear" w:color="auto" w:fill="FFFFFF"/>
          <w:lang w:val="en-US"/>
        </w:rPr>
        <w:t xml:space="preserve"> D. R. Supporting public health priorities: recommendations for physical education and physical activity promotion in schools</w:t>
      </w:r>
      <w:r>
        <w:rPr>
          <w:color w:val="222222"/>
          <w:sz w:val="28"/>
          <w:szCs w:val="28"/>
          <w:shd w:val="clear" w:color="auto" w:fill="FFFFFF"/>
          <w:lang w:val="en-US"/>
        </w:rPr>
        <w:t xml:space="preserve">. </w:t>
      </w:r>
      <w:r w:rsidRPr="00A86EF9">
        <w:rPr>
          <w:i/>
          <w:iCs/>
          <w:color w:val="222222"/>
          <w:sz w:val="28"/>
          <w:szCs w:val="28"/>
          <w:shd w:val="clear" w:color="auto" w:fill="FFFFFF"/>
        </w:rPr>
        <w:t>Progress in cardiovascular diseases</w:t>
      </w:r>
      <w:r w:rsidRPr="0000603D">
        <w:rPr>
          <w:color w:val="222222"/>
          <w:sz w:val="28"/>
          <w:szCs w:val="28"/>
          <w:shd w:val="clear" w:color="auto" w:fill="FFFFFF"/>
        </w:rPr>
        <w:t>. 2015. Т. 57. №. 4. С. 368-374.</w:t>
      </w:r>
    </w:p>
    <w:p w14:paraId="7D21CBD3" w14:textId="0BCA1324" w:rsidR="00A11C58" w:rsidRPr="00A11C58" w:rsidRDefault="00A11C58" w:rsidP="00A11C58">
      <w:pPr>
        <w:pStyle w:val="a4"/>
        <w:numPr>
          <w:ilvl w:val="0"/>
          <w:numId w:val="18"/>
        </w:numPr>
        <w:spacing w:line="360" w:lineRule="auto"/>
        <w:ind w:left="426" w:hanging="426"/>
        <w:jc w:val="both"/>
        <w:rPr>
          <w:bCs/>
          <w:sz w:val="28"/>
          <w:szCs w:val="28"/>
          <w:lang w:val="uk-UA"/>
        </w:rPr>
      </w:pPr>
      <w:proofErr w:type="spellStart"/>
      <w:r w:rsidRPr="00480100">
        <w:rPr>
          <w:color w:val="222222"/>
          <w:sz w:val="28"/>
          <w:szCs w:val="28"/>
          <w:shd w:val="clear" w:color="auto" w:fill="FFFFFF"/>
          <w:lang w:val="en-US"/>
        </w:rPr>
        <w:t>Jin</w:t>
      </w:r>
      <w:proofErr w:type="spellEnd"/>
      <w:r w:rsidRPr="00480100">
        <w:rPr>
          <w:color w:val="222222"/>
          <w:sz w:val="28"/>
          <w:szCs w:val="28"/>
          <w:shd w:val="clear" w:color="auto" w:fill="FFFFFF"/>
          <w:lang w:val="en-US"/>
        </w:rPr>
        <w:t xml:space="preserve"> J., Yun J., </w:t>
      </w:r>
      <w:proofErr w:type="spellStart"/>
      <w:r w:rsidRPr="00480100">
        <w:rPr>
          <w:color w:val="222222"/>
          <w:sz w:val="28"/>
          <w:szCs w:val="28"/>
          <w:shd w:val="clear" w:color="auto" w:fill="FFFFFF"/>
          <w:lang w:val="en-US"/>
        </w:rPr>
        <w:t>Agiovlasitis</w:t>
      </w:r>
      <w:proofErr w:type="spellEnd"/>
      <w:r w:rsidRPr="00480100">
        <w:rPr>
          <w:color w:val="222222"/>
          <w:sz w:val="28"/>
          <w:szCs w:val="28"/>
          <w:shd w:val="clear" w:color="auto" w:fill="FFFFFF"/>
          <w:lang w:val="en-US"/>
        </w:rPr>
        <w:t xml:space="preserve"> S. Impact of enjoyment on physical activity and health among children with disabilities in schools</w:t>
      </w:r>
      <w:r>
        <w:rPr>
          <w:color w:val="222222"/>
          <w:sz w:val="28"/>
          <w:szCs w:val="28"/>
          <w:shd w:val="clear" w:color="auto" w:fill="FFFFFF"/>
          <w:lang w:val="en-US"/>
        </w:rPr>
        <w:t xml:space="preserve">. </w:t>
      </w:r>
      <w:r w:rsidRPr="00A11C58">
        <w:rPr>
          <w:i/>
          <w:iCs/>
          <w:color w:val="222222"/>
          <w:sz w:val="28"/>
          <w:szCs w:val="28"/>
          <w:shd w:val="clear" w:color="auto" w:fill="FFFFFF"/>
        </w:rPr>
        <w:t xml:space="preserve">Disability and health journal. </w:t>
      </w:r>
      <w:r w:rsidRPr="00A11C58">
        <w:rPr>
          <w:color w:val="222222"/>
          <w:sz w:val="28"/>
          <w:szCs w:val="28"/>
          <w:shd w:val="clear" w:color="auto" w:fill="FFFFFF"/>
        </w:rPr>
        <w:t>2018. Т. 11. № 1. С. 14-19.</w:t>
      </w:r>
    </w:p>
    <w:p w14:paraId="3E80C0DE" w14:textId="69964C0C" w:rsidR="006F7B2C"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Jonson-Reid</w:t>
      </w:r>
      <w:proofErr w:type="spellEnd"/>
      <w:r w:rsidRPr="00173239">
        <w:rPr>
          <w:sz w:val="28"/>
          <w:szCs w:val="28"/>
          <w:lang w:val="uk-UA"/>
        </w:rPr>
        <w:t xml:space="preserve">, M., </w:t>
      </w:r>
      <w:proofErr w:type="spellStart"/>
      <w:r w:rsidRPr="00173239">
        <w:rPr>
          <w:sz w:val="28"/>
          <w:szCs w:val="28"/>
          <w:lang w:val="uk-UA"/>
        </w:rPr>
        <w:t>Kohl</w:t>
      </w:r>
      <w:proofErr w:type="spellEnd"/>
      <w:r w:rsidRPr="00173239">
        <w:rPr>
          <w:sz w:val="28"/>
          <w:szCs w:val="28"/>
          <w:lang w:val="uk-UA"/>
        </w:rPr>
        <w:t xml:space="preserve">, P. L., &amp; </w:t>
      </w:r>
      <w:proofErr w:type="spellStart"/>
      <w:r w:rsidRPr="00173239">
        <w:rPr>
          <w:sz w:val="28"/>
          <w:szCs w:val="28"/>
          <w:lang w:val="uk-UA"/>
        </w:rPr>
        <w:t>Drake</w:t>
      </w:r>
      <w:proofErr w:type="spellEnd"/>
      <w:r w:rsidRPr="00173239">
        <w:rPr>
          <w:sz w:val="28"/>
          <w:szCs w:val="28"/>
          <w:lang w:val="uk-UA"/>
        </w:rPr>
        <w:t xml:space="preserve">, B. (2012). </w:t>
      </w:r>
      <w:proofErr w:type="spellStart"/>
      <w:r w:rsidRPr="00173239">
        <w:rPr>
          <w:sz w:val="28"/>
          <w:szCs w:val="28"/>
          <w:lang w:val="uk-UA"/>
        </w:rPr>
        <w:t>Child</w:t>
      </w:r>
      <w:proofErr w:type="spellEnd"/>
      <w:r w:rsidRPr="00173239">
        <w:rPr>
          <w:sz w:val="28"/>
          <w:szCs w:val="28"/>
          <w:lang w:val="uk-UA"/>
        </w:rPr>
        <w:t xml:space="preserve"> </w:t>
      </w:r>
      <w:proofErr w:type="spellStart"/>
      <w:r w:rsidRPr="00173239">
        <w:rPr>
          <w:sz w:val="28"/>
          <w:szCs w:val="28"/>
          <w:lang w:val="uk-UA"/>
        </w:rPr>
        <w:t>and</w:t>
      </w:r>
      <w:proofErr w:type="spellEnd"/>
      <w:r w:rsidRPr="00173239">
        <w:rPr>
          <w:sz w:val="28"/>
          <w:szCs w:val="28"/>
          <w:lang w:val="uk-UA"/>
        </w:rPr>
        <w:t xml:space="preserve"> </w:t>
      </w:r>
      <w:proofErr w:type="spellStart"/>
      <w:r w:rsidRPr="00173239">
        <w:rPr>
          <w:sz w:val="28"/>
          <w:szCs w:val="28"/>
          <w:lang w:val="uk-UA"/>
        </w:rPr>
        <w:t>adult</w:t>
      </w:r>
      <w:proofErr w:type="spellEnd"/>
      <w:r w:rsidRPr="00173239">
        <w:rPr>
          <w:sz w:val="28"/>
          <w:szCs w:val="28"/>
          <w:lang w:val="uk-UA"/>
        </w:rPr>
        <w:t xml:space="preserve"> </w:t>
      </w:r>
      <w:proofErr w:type="spellStart"/>
      <w:r w:rsidRPr="00173239">
        <w:rPr>
          <w:sz w:val="28"/>
          <w:szCs w:val="28"/>
          <w:lang w:val="uk-UA"/>
        </w:rPr>
        <w:t>outcomes</w:t>
      </w:r>
      <w:proofErr w:type="spellEnd"/>
      <w:r w:rsidRPr="00173239">
        <w:rPr>
          <w:sz w:val="28"/>
          <w:szCs w:val="28"/>
          <w:lang w:val="uk-UA"/>
        </w:rPr>
        <w:t xml:space="preserve"> </w:t>
      </w:r>
      <w:proofErr w:type="spellStart"/>
      <w:r w:rsidRPr="00173239">
        <w:rPr>
          <w:sz w:val="28"/>
          <w:szCs w:val="28"/>
          <w:lang w:val="uk-UA"/>
        </w:rPr>
        <w:t>of</w:t>
      </w:r>
      <w:proofErr w:type="spellEnd"/>
      <w:r w:rsidRPr="00173239">
        <w:rPr>
          <w:sz w:val="28"/>
          <w:szCs w:val="28"/>
          <w:lang w:val="uk-UA"/>
        </w:rPr>
        <w:t xml:space="preserve"> </w:t>
      </w:r>
      <w:proofErr w:type="spellStart"/>
      <w:r w:rsidRPr="00173239">
        <w:rPr>
          <w:sz w:val="28"/>
          <w:szCs w:val="28"/>
          <w:lang w:val="uk-UA"/>
        </w:rPr>
        <w:t>chronic</w:t>
      </w:r>
      <w:proofErr w:type="spellEnd"/>
      <w:r w:rsidRPr="00173239">
        <w:rPr>
          <w:sz w:val="28"/>
          <w:szCs w:val="28"/>
          <w:lang w:val="uk-UA"/>
        </w:rPr>
        <w:t xml:space="preserve"> </w:t>
      </w:r>
      <w:proofErr w:type="spellStart"/>
      <w:r w:rsidRPr="00173239">
        <w:rPr>
          <w:sz w:val="28"/>
          <w:szCs w:val="28"/>
          <w:lang w:val="uk-UA"/>
        </w:rPr>
        <w:t>child</w:t>
      </w:r>
      <w:proofErr w:type="spellEnd"/>
      <w:r w:rsidRPr="00173239">
        <w:rPr>
          <w:sz w:val="28"/>
          <w:szCs w:val="28"/>
          <w:lang w:val="uk-UA"/>
        </w:rPr>
        <w:t xml:space="preserve"> </w:t>
      </w:r>
      <w:proofErr w:type="spellStart"/>
      <w:r w:rsidRPr="00173239">
        <w:rPr>
          <w:sz w:val="28"/>
          <w:szCs w:val="28"/>
          <w:lang w:val="uk-UA"/>
        </w:rPr>
        <w:t>maltreatment</w:t>
      </w:r>
      <w:proofErr w:type="spellEnd"/>
      <w:r w:rsidRPr="00173239">
        <w:rPr>
          <w:sz w:val="28"/>
          <w:szCs w:val="28"/>
          <w:lang w:val="uk-UA"/>
        </w:rPr>
        <w:t xml:space="preserve">. </w:t>
      </w:r>
      <w:proofErr w:type="spellStart"/>
      <w:r w:rsidRPr="00A86EF9">
        <w:rPr>
          <w:i/>
          <w:iCs/>
          <w:sz w:val="28"/>
          <w:szCs w:val="28"/>
          <w:lang w:val="uk-UA"/>
        </w:rPr>
        <w:t>Pediatrics</w:t>
      </w:r>
      <w:proofErr w:type="spellEnd"/>
      <w:r w:rsidRPr="00173239">
        <w:rPr>
          <w:sz w:val="28"/>
          <w:szCs w:val="28"/>
          <w:lang w:val="uk-UA"/>
        </w:rPr>
        <w:t>, 129(5), 839-845.</w:t>
      </w:r>
    </w:p>
    <w:p w14:paraId="341D1480" w14:textId="77777777" w:rsidR="00A86EF9" w:rsidRPr="00A86EF9" w:rsidRDefault="00A86EF9" w:rsidP="00A86EF9">
      <w:pPr>
        <w:pStyle w:val="a4"/>
        <w:numPr>
          <w:ilvl w:val="0"/>
          <w:numId w:val="18"/>
        </w:numPr>
        <w:spacing w:line="360" w:lineRule="auto"/>
        <w:ind w:left="426" w:hanging="426"/>
        <w:jc w:val="both"/>
        <w:rPr>
          <w:sz w:val="28"/>
          <w:szCs w:val="28"/>
          <w:lang w:val="uk-UA"/>
        </w:rPr>
      </w:pPr>
      <w:proofErr w:type="spellStart"/>
      <w:r w:rsidRPr="00A86EF9">
        <w:rPr>
          <w:sz w:val="28"/>
          <w:szCs w:val="28"/>
          <w:lang w:val="uk-UA"/>
        </w:rPr>
        <w:t>Kahan</w:t>
      </w:r>
      <w:proofErr w:type="spellEnd"/>
      <w:r w:rsidRPr="00A86EF9">
        <w:rPr>
          <w:sz w:val="28"/>
          <w:szCs w:val="28"/>
          <w:lang w:val="uk-UA"/>
        </w:rPr>
        <w:t xml:space="preserve"> D., </w:t>
      </w:r>
      <w:proofErr w:type="spellStart"/>
      <w:r w:rsidRPr="00A86EF9">
        <w:rPr>
          <w:sz w:val="28"/>
          <w:szCs w:val="28"/>
          <w:lang w:val="uk-UA"/>
        </w:rPr>
        <w:t>McKenzie</w:t>
      </w:r>
      <w:proofErr w:type="spellEnd"/>
      <w:r w:rsidRPr="00A86EF9">
        <w:rPr>
          <w:sz w:val="28"/>
          <w:szCs w:val="28"/>
          <w:lang w:val="uk-UA"/>
        </w:rPr>
        <w:t xml:space="preserve"> T. L. </w:t>
      </w:r>
      <w:proofErr w:type="spellStart"/>
      <w:r w:rsidRPr="00A86EF9">
        <w:rPr>
          <w:sz w:val="28"/>
          <w:szCs w:val="28"/>
          <w:lang w:val="uk-UA"/>
        </w:rPr>
        <w:t>School</w:t>
      </w:r>
      <w:proofErr w:type="spellEnd"/>
      <w:r w:rsidRPr="00A86EF9">
        <w:rPr>
          <w:sz w:val="28"/>
          <w:szCs w:val="28"/>
          <w:lang w:val="uk-UA"/>
        </w:rPr>
        <w:t xml:space="preserve"> </w:t>
      </w:r>
      <w:proofErr w:type="spellStart"/>
      <w:r w:rsidRPr="00A86EF9">
        <w:rPr>
          <w:sz w:val="28"/>
          <w:szCs w:val="28"/>
          <w:lang w:val="uk-UA"/>
        </w:rPr>
        <w:t>websites</w:t>
      </w:r>
      <w:proofErr w:type="spellEnd"/>
      <w:r w:rsidRPr="00A86EF9">
        <w:rPr>
          <w:sz w:val="28"/>
          <w:szCs w:val="28"/>
          <w:lang w:val="uk-UA"/>
        </w:rPr>
        <w:t xml:space="preserve">: A </w:t>
      </w:r>
      <w:proofErr w:type="spellStart"/>
      <w:r w:rsidRPr="00A86EF9">
        <w:rPr>
          <w:sz w:val="28"/>
          <w:szCs w:val="28"/>
          <w:lang w:val="uk-UA"/>
        </w:rPr>
        <w:t>physical</w:t>
      </w:r>
      <w:proofErr w:type="spellEnd"/>
      <w:r w:rsidRPr="00A86EF9">
        <w:rPr>
          <w:sz w:val="28"/>
          <w:szCs w:val="28"/>
          <w:lang w:val="uk-UA"/>
        </w:rPr>
        <w:t xml:space="preserve"> </w:t>
      </w:r>
      <w:proofErr w:type="spellStart"/>
      <w:r w:rsidRPr="00A86EF9">
        <w:rPr>
          <w:sz w:val="28"/>
          <w:szCs w:val="28"/>
          <w:lang w:val="uk-UA"/>
        </w:rPr>
        <w:t>education</w:t>
      </w:r>
      <w:proofErr w:type="spellEnd"/>
      <w:r w:rsidRPr="00A86EF9">
        <w:rPr>
          <w:sz w:val="28"/>
          <w:szCs w:val="28"/>
          <w:lang w:val="uk-UA"/>
        </w:rPr>
        <w:t xml:space="preserve"> </w:t>
      </w:r>
      <w:proofErr w:type="spellStart"/>
      <w:r w:rsidRPr="00A86EF9">
        <w:rPr>
          <w:sz w:val="28"/>
          <w:szCs w:val="28"/>
          <w:lang w:val="uk-UA"/>
        </w:rPr>
        <w:t>and</w:t>
      </w:r>
      <w:proofErr w:type="spellEnd"/>
      <w:r w:rsidRPr="00A86EF9">
        <w:rPr>
          <w:sz w:val="28"/>
          <w:szCs w:val="28"/>
          <w:lang w:val="uk-UA"/>
        </w:rPr>
        <w:t xml:space="preserve"> </w:t>
      </w:r>
      <w:proofErr w:type="spellStart"/>
      <w:r w:rsidRPr="00A86EF9">
        <w:rPr>
          <w:sz w:val="28"/>
          <w:szCs w:val="28"/>
          <w:lang w:val="uk-UA"/>
        </w:rPr>
        <w:t>physical</w:t>
      </w:r>
      <w:proofErr w:type="spellEnd"/>
      <w:r w:rsidRPr="00A86EF9">
        <w:rPr>
          <w:sz w:val="28"/>
          <w:szCs w:val="28"/>
          <w:lang w:val="uk-UA"/>
        </w:rPr>
        <w:t xml:space="preserve"> </w:t>
      </w:r>
      <w:proofErr w:type="spellStart"/>
      <w:r w:rsidRPr="00A86EF9">
        <w:rPr>
          <w:sz w:val="28"/>
          <w:szCs w:val="28"/>
          <w:lang w:val="uk-UA"/>
        </w:rPr>
        <w:t>activity</w:t>
      </w:r>
      <w:proofErr w:type="spellEnd"/>
      <w:r w:rsidRPr="00A86EF9">
        <w:rPr>
          <w:sz w:val="28"/>
          <w:szCs w:val="28"/>
          <w:lang w:val="uk-UA"/>
        </w:rPr>
        <w:t xml:space="preserve"> </w:t>
      </w:r>
      <w:proofErr w:type="spellStart"/>
      <w:r w:rsidRPr="00A86EF9">
        <w:rPr>
          <w:sz w:val="28"/>
          <w:szCs w:val="28"/>
          <w:lang w:val="uk-UA"/>
        </w:rPr>
        <w:t>content</w:t>
      </w:r>
      <w:proofErr w:type="spellEnd"/>
      <w:r w:rsidRPr="00A86EF9">
        <w:rPr>
          <w:sz w:val="28"/>
          <w:szCs w:val="28"/>
          <w:lang w:val="uk-UA"/>
        </w:rPr>
        <w:t xml:space="preserve"> </w:t>
      </w:r>
      <w:proofErr w:type="spellStart"/>
      <w:r w:rsidRPr="00A86EF9">
        <w:rPr>
          <w:sz w:val="28"/>
          <w:szCs w:val="28"/>
          <w:lang w:val="uk-UA"/>
        </w:rPr>
        <w:t>analysis</w:t>
      </w:r>
      <w:proofErr w:type="spellEnd"/>
      <w:r w:rsidRPr="00A86EF9">
        <w:rPr>
          <w:sz w:val="28"/>
          <w:szCs w:val="28"/>
          <w:lang w:val="en-US"/>
        </w:rPr>
        <w:t xml:space="preserve">. </w:t>
      </w:r>
      <w:proofErr w:type="spellStart"/>
      <w:r w:rsidRPr="00A86EF9">
        <w:rPr>
          <w:i/>
          <w:iCs/>
          <w:sz w:val="28"/>
          <w:szCs w:val="28"/>
          <w:lang w:val="uk-UA"/>
        </w:rPr>
        <w:t>Journal</w:t>
      </w:r>
      <w:proofErr w:type="spellEnd"/>
      <w:r w:rsidRPr="00A86EF9">
        <w:rPr>
          <w:i/>
          <w:iCs/>
          <w:sz w:val="28"/>
          <w:szCs w:val="28"/>
          <w:lang w:val="uk-UA"/>
        </w:rPr>
        <w:t xml:space="preserve"> </w:t>
      </w:r>
      <w:proofErr w:type="spellStart"/>
      <w:r w:rsidRPr="00A86EF9">
        <w:rPr>
          <w:i/>
          <w:iCs/>
          <w:sz w:val="28"/>
          <w:szCs w:val="28"/>
          <w:lang w:val="uk-UA"/>
        </w:rPr>
        <w:t>of</w:t>
      </w:r>
      <w:proofErr w:type="spellEnd"/>
      <w:r w:rsidRPr="00A86EF9">
        <w:rPr>
          <w:i/>
          <w:iCs/>
          <w:sz w:val="28"/>
          <w:szCs w:val="28"/>
          <w:lang w:val="uk-UA"/>
        </w:rPr>
        <w:t xml:space="preserve"> </w:t>
      </w:r>
      <w:proofErr w:type="spellStart"/>
      <w:r w:rsidRPr="00A86EF9">
        <w:rPr>
          <w:i/>
          <w:iCs/>
          <w:sz w:val="28"/>
          <w:szCs w:val="28"/>
          <w:lang w:val="uk-UA"/>
        </w:rPr>
        <w:t>School</w:t>
      </w:r>
      <w:proofErr w:type="spellEnd"/>
      <w:r w:rsidRPr="00A86EF9">
        <w:rPr>
          <w:i/>
          <w:iCs/>
          <w:sz w:val="28"/>
          <w:szCs w:val="28"/>
          <w:lang w:val="uk-UA"/>
        </w:rPr>
        <w:t xml:space="preserve"> </w:t>
      </w:r>
      <w:proofErr w:type="spellStart"/>
      <w:r w:rsidRPr="00A86EF9">
        <w:rPr>
          <w:i/>
          <w:iCs/>
          <w:sz w:val="28"/>
          <w:szCs w:val="28"/>
          <w:lang w:val="uk-UA"/>
        </w:rPr>
        <w:t>Health</w:t>
      </w:r>
      <w:proofErr w:type="spellEnd"/>
      <w:r w:rsidRPr="00A86EF9">
        <w:rPr>
          <w:sz w:val="28"/>
          <w:szCs w:val="28"/>
          <w:lang w:val="uk-UA"/>
        </w:rPr>
        <w:t>. 2020. Т. 90. №. 1. С. 47-55.</w:t>
      </w:r>
    </w:p>
    <w:p w14:paraId="6C73E395" w14:textId="54C91635" w:rsidR="006F7B2C"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Pitukcheewanont</w:t>
      </w:r>
      <w:proofErr w:type="spellEnd"/>
      <w:r w:rsidRPr="00173239">
        <w:rPr>
          <w:sz w:val="28"/>
          <w:szCs w:val="28"/>
          <w:lang w:val="uk-UA"/>
        </w:rPr>
        <w:t xml:space="preserve"> P., </w:t>
      </w:r>
      <w:proofErr w:type="spellStart"/>
      <w:r w:rsidRPr="00173239">
        <w:rPr>
          <w:sz w:val="28"/>
          <w:szCs w:val="28"/>
          <w:lang w:val="uk-UA"/>
        </w:rPr>
        <w:t>Punyasavatsut</w:t>
      </w:r>
      <w:proofErr w:type="spellEnd"/>
      <w:r w:rsidRPr="00173239">
        <w:rPr>
          <w:sz w:val="28"/>
          <w:szCs w:val="28"/>
          <w:lang w:val="uk-UA"/>
        </w:rPr>
        <w:t xml:space="preserve"> N, </w:t>
      </w:r>
      <w:proofErr w:type="spellStart"/>
      <w:r w:rsidRPr="00173239">
        <w:rPr>
          <w:sz w:val="28"/>
          <w:szCs w:val="28"/>
          <w:lang w:val="uk-UA"/>
        </w:rPr>
        <w:t>Feuille</w:t>
      </w:r>
      <w:proofErr w:type="spellEnd"/>
      <w:r w:rsidRPr="00173239">
        <w:rPr>
          <w:sz w:val="28"/>
          <w:szCs w:val="28"/>
          <w:lang w:val="uk-UA"/>
        </w:rPr>
        <w:t xml:space="preserve"> M. </w:t>
      </w:r>
      <w:proofErr w:type="spellStart"/>
      <w:r w:rsidRPr="00173239">
        <w:rPr>
          <w:sz w:val="28"/>
          <w:szCs w:val="28"/>
          <w:lang w:val="uk-UA"/>
        </w:rPr>
        <w:t>Physical</w:t>
      </w:r>
      <w:proofErr w:type="spellEnd"/>
      <w:r w:rsidRPr="00173239">
        <w:rPr>
          <w:sz w:val="28"/>
          <w:szCs w:val="28"/>
          <w:lang w:val="uk-UA"/>
        </w:rPr>
        <w:t xml:space="preserve"> </w:t>
      </w:r>
      <w:proofErr w:type="spellStart"/>
      <w:r w:rsidRPr="00173239">
        <w:rPr>
          <w:sz w:val="28"/>
          <w:szCs w:val="28"/>
          <w:lang w:val="uk-UA"/>
        </w:rPr>
        <w:t>activity</w:t>
      </w:r>
      <w:proofErr w:type="spellEnd"/>
      <w:r w:rsidRPr="00173239">
        <w:rPr>
          <w:sz w:val="28"/>
          <w:szCs w:val="28"/>
          <w:lang w:val="uk-UA"/>
        </w:rPr>
        <w:t xml:space="preserve"> </w:t>
      </w:r>
      <w:proofErr w:type="spellStart"/>
      <w:r w:rsidRPr="00173239">
        <w:rPr>
          <w:sz w:val="28"/>
          <w:szCs w:val="28"/>
          <w:lang w:val="uk-UA"/>
        </w:rPr>
        <w:t>and</w:t>
      </w:r>
      <w:proofErr w:type="spellEnd"/>
      <w:r w:rsidRPr="00173239">
        <w:rPr>
          <w:sz w:val="28"/>
          <w:szCs w:val="28"/>
          <w:lang w:val="uk-UA"/>
        </w:rPr>
        <w:t xml:space="preserve"> </w:t>
      </w:r>
      <w:proofErr w:type="spellStart"/>
      <w:r w:rsidRPr="00173239">
        <w:rPr>
          <w:sz w:val="28"/>
          <w:szCs w:val="28"/>
          <w:lang w:val="uk-UA"/>
        </w:rPr>
        <w:t>bone</w:t>
      </w:r>
      <w:proofErr w:type="spellEnd"/>
      <w:r w:rsidRPr="00173239">
        <w:rPr>
          <w:sz w:val="28"/>
          <w:szCs w:val="28"/>
          <w:lang w:val="uk-UA"/>
        </w:rPr>
        <w:t xml:space="preserve"> </w:t>
      </w:r>
      <w:proofErr w:type="spellStart"/>
      <w:r w:rsidRPr="00173239">
        <w:rPr>
          <w:sz w:val="28"/>
          <w:szCs w:val="28"/>
          <w:lang w:val="uk-UA"/>
        </w:rPr>
        <w:t>health</w:t>
      </w:r>
      <w:proofErr w:type="spellEnd"/>
      <w:r w:rsidRPr="00173239">
        <w:rPr>
          <w:sz w:val="28"/>
          <w:szCs w:val="28"/>
          <w:lang w:val="uk-UA"/>
        </w:rPr>
        <w:t xml:space="preserve"> </w:t>
      </w:r>
      <w:proofErr w:type="spellStart"/>
      <w:r w:rsidRPr="00173239">
        <w:rPr>
          <w:sz w:val="28"/>
          <w:szCs w:val="28"/>
          <w:lang w:val="uk-UA"/>
        </w:rPr>
        <w:t>in</w:t>
      </w:r>
      <w:proofErr w:type="spellEnd"/>
      <w:r w:rsidRPr="00173239">
        <w:rPr>
          <w:sz w:val="28"/>
          <w:szCs w:val="28"/>
          <w:lang w:val="uk-UA"/>
        </w:rPr>
        <w:t xml:space="preserve"> </w:t>
      </w:r>
      <w:proofErr w:type="spellStart"/>
      <w:r w:rsidRPr="00173239">
        <w:rPr>
          <w:sz w:val="28"/>
          <w:szCs w:val="28"/>
          <w:lang w:val="uk-UA"/>
        </w:rPr>
        <w:t>children</w:t>
      </w:r>
      <w:proofErr w:type="spellEnd"/>
      <w:r w:rsidRPr="00173239">
        <w:rPr>
          <w:sz w:val="28"/>
          <w:szCs w:val="28"/>
          <w:lang w:val="uk-UA"/>
        </w:rPr>
        <w:t xml:space="preserve"> </w:t>
      </w:r>
      <w:proofErr w:type="spellStart"/>
      <w:r w:rsidRPr="00173239">
        <w:rPr>
          <w:sz w:val="28"/>
          <w:szCs w:val="28"/>
          <w:lang w:val="uk-UA"/>
        </w:rPr>
        <w:t>and</w:t>
      </w:r>
      <w:proofErr w:type="spellEnd"/>
      <w:r w:rsidRPr="00173239">
        <w:rPr>
          <w:sz w:val="28"/>
          <w:szCs w:val="28"/>
          <w:lang w:val="uk-UA"/>
        </w:rPr>
        <w:t xml:space="preserve"> </w:t>
      </w:r>
      <w:proofErr w:type="spellStart"/>
      <w:r w:rsidRPr="00173239">
        <w:rPr>
          <w:sz w:val="28"/>
          <w:szCs w:val="28"/>
          <w:lang w:val="uk-UA"/>
        </w:rPr>
        <w:t>adolescents</w:t>
      </w:r>
      <w:proofErr w:type="spellEnd"/>
      <w:r w:rsidRPr="00173239">
        <w:rPr>
          <w:sz w:val="28"/>
          <w:szCs w:val="28"/>
          <w:lang w:val="uk-UA"/>
        </w:rPr>
        <w:t xml:space="preserve">. </w:t>
      </w:r>
      <w:proofErr w:type="spellStart"/>
      <w:r w:rsidRPr="00A86EF9">
        <w:rPr>
          <w:i/>
          <w:iCs/>
          <w:sz w:val="28"/>
          <w:szCs w:val="28"/>
          <w:lang w:val="uk-UA"/>
        </w:rPr>
        <w:t>Pediatr</w:t>
      </w:r>
      <w:proofErr w:type="spellEnd"/>
      <w:r w:rsidRPr="00A86EF9">
        <w:rPr>
          <w:i/>
          <w:iCs/>
          <w:sz w:val="28"/>
          <w:szCs w:val="28"/>
          <w:lang w:val="uk-UA"/>
        </w:rPr>
        <w:t xml:space="preserve"> </w:t>
      </w:r>
      <w:proofErr w:type="spellStart"/>
      <w:r w:rsidRPr="00A86EF9">
        <w:rPr>
          <w:i/>
          <w:iCs/>
          <w:sz w:val="28"/>
          <w:szCs w:val="28"/>
          <w:lang w:val="uk-UA"/>
        </w:rPr>
        <w:t>Endocrinol</w:t>
      </w:r>
      <w:proofErr w:type="spellEnd"/>
      <w:r w:rsidRPr="00A86EF9">
        <w:rPr>
          <w:i/>
          <w:iCs/>
          <w:sz w:val="28"/>
          <w:szCs w:val="28"/>
          <w:lang w:val="uk-UA"/>
        </w:rPr>
        <w:t xml:space="preserve"> </w:t>
      </w:r>
      <w:proofErr w:type="spellStart"/>
      <w:r w:rsidRPr="00A86EF9">
        <w:rPr>
          <w:i/>
          <w:iCs/>
          <w:sz w:val="28"/>
          <w:szCs w:val="28"/>
          <w:lang w:val="uk-UA"/>
        </w:rPr>
        <w:t>Rev</w:t>
      </w:r>
      <w:proofErr w:type="spellEnd"/>
      <w:r w:rsidRPr="00173239">
        <w:rPr>
          <w:sz w:val="28"/>
          <w:szCs w:val="28"/>
          <w:lang w:val="uk-UA"/>
        </w:rPr>
        <w:t>. 2010 Mar-Apr;7(3):275-82.</w:t>
      </w:r>
    </w:p>
    <w:p w14:paraId="66ADDF45" w14:textId="77777777" w:rsidR="00300583" w:rsidRPr="00300583" w:rsidRDefault="00300583" w:rsidP="00300583">
      <w:pPr>
        <w:pStyle w:val="a4"/>
        <w:numPr>
          <w:ilvl w:val="0"/>
          <w:numId w:val="18"/>
        </w:numPr>
        <w:spacing w:line="360" w:lineRule="auto"/>
        <w:ind w:left="426" w:hanging="426"/>
        <w:jc w:val="both"/>
        <w:rPr>
          <w:sz w:val="28"/>
          <w:szCs w:val="28"/>
          <w:lang w:val="uk-UA"/>
        </w:rPr>
      </w:pPr>
      <w:r w:rsidRPr="00300583">
        <w:rPr>
          <w:sz w:val="28"/>
          <w:szCs w:val="28"/>
          <w:lang w:val="en-US"/>
        </w:rPr>
        <w:t xml:space="preserve">Rossi C. E. et al. Association between food, physical activity, and social assistance environments and the body mass index of schoolchildren from </w:t>
      </w:r>
      <w:r w:rsidRPr="00300583">
        <w:rPr>
          <w:sz w:val="28"/>
          <w:szCs w:val="28"/>
          <w:lang w:val="en-US"/>
        </w:rPr>
        <w:lastRenderedPageBreak/>
        <w:t>different socioeconomic strata</w:t>
      </w:r>
      <w:r w:rsidRPr="00300583">
        <w:rPr>
          <w:sz w:val="28"/>
          <w:szCs w:val="28"/>
          <w:lang w:val="uk-UA"/>
        </w:rPr>
        <w:t xml:space="preserve">. </w:t>
      </w:r>
      <w:r w:rsidRPr="00300583">
        <w:rPr>
          <w:i/>
          <w:iCs/>
          <w:sz w:val="28"/>
          <w:szCs w:val="28"/>
          <w:lang w:val="en-US"/>
        </w:rPr>
        <w:t>Journal of Public Health</w:t>
      </w:r>
      <w:r w:rsidRPr="00300583">
        <w:rPr>
          <w:sz w:val="28"/>
          <w:szCs w:val="28"/>
          <w:lang w:val="en-US"/>
        </w:rPr>
        <w:t>. 2019. Т. 41. № 1. С. e25-e34.</w:t>
      </w:r>
    </w:p>
    <w:p w14:paraId="278D3259" w14:textId="77777777" w:rsidR="002D1E81" w:rsidRPr="002D1E81" w:rsidRDefault="002D1E81" w:rsidP="002D1E81">
      <w:pPr>
        <w:pStyle w:val="a4"/>
        <w:numPr>
          <w:ilvl w:val="0"/>
          <w:numId w:val="18"/>
        </w:numPr>
        <w:spacing w:line="360" w:lineRule="auto"/>
        <w:ind w:left="426" w:hanging="426"/>
        <w:jc w:val="both"/>
        <w:rPr>
          <w:sz w:val="28"/>
          <w:szCs w:val="28"/>
          <w:lang w:val="uk-UA"/>
        </w:rPr>
      </w:pPr>
      <w:proofErr w:type="spellStart"/>
      <w:r w:rsidRPr="002D1E81">
        <w:rPr>
          <w:sz w:val="28"/>
          <w:szCs w:val="28"/>
          <w:lang w:val="uk-UA"/>
        </w:rPr>
        <w:t>Sevil-Serrano</w:t>
      </w:r>
      <w:proofErr w:type="spellEnd"/>
      <w:r w:rsidRPr="002D1E81">
        <w:rPr>
          <w:sz w:val="28"/>
          <w:szCs w:val="28"/>
          <w:lang w:val="uk-UA"/>
        </w:rPr>
        <w:t xml:space="preserve"> J. </w:t>
      </w:r>
      <w:proofErr w:type="spellStart"/>
      <w:r w:rsidRPr="002D1E81">
        <w:rPr>
          <w:sz w:val="28"/>
          <w:szCs w:val="28"/>
          <w:lang w:val="uk-UA"/>
        </w:rPr>
        <w:t>et</w:t>
      </w:r>
      <w:proofErr w:type="spellEnd"/>
      <w:r w:rsidRPr="002D1E81">
        <w:rPr>
          <w:sz w:val="28"/>
          <w:szCs w:val="28"/>
          <w:lang w:val="uk-UA"/>
        </w:rPr>
        <w:t xml:space="preserve"> </w:t>
      </w:r>
      <w:proofErr w:type="spellStart"/>
      <w:r w:rsidRPr="002D1E81">
        <w:rPr>
          <w:sz w:val="28"/>
          <w:szCs w:val="28"/>
          <w:lang w:val="uk-UA"/>
        </w:rPr>
        <w:t>al</w:t>
      </w:r>
      <w:proofErr w:type="spellEnd"/>
      <w:r w:rsidRPr="002D1E81">
        <w:rPr>
          <w:sz w:val="28"/>
          <w:szCs w:val="28"/>
          <w:lang w:val="uk-UA"/>
        </w:rPr>
        <w:t xml:space="preserve">. </w:t>
      </w:r>
      <w:proofErr w:type="spellStart"/>
      <w:r w:rsidRPr="002D1E81">
        <w:rPr>
          <w:sz w:val="28"/>
          <w:szCs w:val="28"/>
          <w:lang w:val="uk-UA"/>
        </w:rPr>
        <w:t>Improving</w:t>
      </w:r>
      <w:proofErr w:type="spellEnd"/>
      <w:r w:rsidRPr="002D1E81">
        <w:rPr>
          <w:sz w:val="28"/>
          <w:szCs w:val="28"/>
          <w:lang w:val="uk-UA"/>
        </w:rPr>
        <w:t xml:space="preserve"> </w:t>
      </w:r>
      <w:proofErr w:type="spellStart"/>
      <w:r w:rsidRPr="002D1E81">
        <w:rPr>
          <w:sz w:val="28"/>
          <w:szCs w:val="28"/>
          <w:lang w:val="uk-UA"/>
        </w:rPr>
        <w:t>motivation</w:t>
      </w:r>
      <w:proofErr w:type="spellEnd"/>
      <w:r w:rsidRPr="002D1E81">
        <w:rPr>
          <w:sz w:val="28"/>
          <w:szCs w:val="28"/>
          <w:lang w:val="uk-UA"/>
        </w:rPr>
        <w:t xml:space="preserve"> </w:t>
      </w:r>
      <w:proofErr w:type="spellStart"/>
      <w:r w:rsidRPr="002D1E81">
        <w:rPr>
          <w:sz w:val="28"/>
          <w:szCs w:val="28"/>
          <w:lang w:val="uk-UA"/>
        </w:rPr>
        <w:t>for</w:t>
      </w:r>
      <w:proofErr w:type="spellEnd"/>
      <w:r w:rsidRPr="002D1E81">
        <w:rPr>
          <w:sz w:val="28"/>
          <w:szCs w:val="28"/>
          <w:lang w:val="uk-UA"/>
        </w:rPr>
        <w:t xml:space="preserve"> </w:t>
      </w:r>
      <w:proofErr w:type="spellStart"/>
      <w:r w:rsidRPr="002D1E81">
        <w:rPr>
          <w:sz w:val="28"/>
          <w:szCs w:val="28"/>
          <w:lang w:val="uk-UA"/>
        </w:rPr>
        <w:t>physical</w:t>
      </w:r>
      <w:proofErr w:type="spellEnd"/>
      <w:r w:rsidRPr="002D1E81">
        <w:rPr>
          <w:sz w:val="28"/>
          <w:szCs w:val="28"/>
          <w:lang w:val="uk-UA"/>
        </w:rPr>
        <w:t xml:space="preserve"> </w:t>
      </w:r>
      <w:proofErr w:type="spellStart"/>
      <w:r w:rsidRPr="002D1E81">
        <w:rPr>
          <w:sz w:val="28"/>
          <w:szCs w:val="28"/>
          <w:lang w:val="uk-UA"/>
        </w:rPr>
        <w:t>activity</w:t>
      </w:r>
      <w:proofErr w:type="spellEnd"/>
      <w:r w:rsidRPr="002D1E81">
        <w:rPr>
          <w:sz w:val="28"/>
          <w:szCs w:val="28"/>
          <w:lang w:val="uk-UA"/>
        </w:rPr>
        <w:t xml:space="preserve"> </w:t>
      </w:r>
      <w:proofErr w:type="spellStart"/>
      <w:r w:rsidRPr="002D1E81">
        <w:rPr>
          <w:sz w:val="28"/>
          <w:szCs w:val="28"/>
          <w:lang w:val="uk-UA"/>
        </w:rPr>
        <w:t>and</w:t>
      </w:r>
      <w:proofErr w:type="spellEnd"/>
      <w:r w:rsidRPr="002D1E81">
        <w:rPr>
          <w:sz w:val="28"/>
          <w:szCs w:val="28"/>
          <w:lang w:val="uk-UA"/>
        </w:rPr>
        <w:t xml:space="preserve"> </w:t>
      </w:r>
      <w:proofErr w:type="spellStart"/>
      <w:r w:rsidRPr="002D1E81">
        <w:rPr>
          <w:sz w:val="28"/>
          <w:szCs w:val="28"/>
          <w:lang w:val="uk-UA"/>
        </w:rPr>
        <w:t>physical</w:t>
      </w:r>
      <w:proofErr w:type="spellEnd"/>
      <w:r w:rsidRPr="002D1E81">
        <w:rPr>
          <w:sz w:val="28"/>
          <w:szCs w:val="28"/>
          <w:lang w:val="uk-UA"/>
        </w:rPr>
        <w:t xml:space="preserve"> </w:t>
      </w:r>
      <w:proofErr w:type="spellStart"/>
      <w:r w:rsidRPr="002D1E81">
        <w:rPr>
          <w:sz w:val="28"/>
          <w:szCs w:val="28"/>
          <w:lang w:val="uk-UA"/>
        </w:rPr>
        <w:t>education</w:t>
      </w:r>
      <w:proofErr w:type="spellEnd"/>
      <w:r w:rsidRPr="002D1E81">
        <w:rPr>
          <w:sz w:val="28"/>
          <w:szCs w:val="28"/>
          <w:lang w:val="uk-UA"/>
        </w:rPr>
        <w:t xml:space="preserve"> </w:t>
      </w:r>
      <w:proofErr w:type="spellStart"/>
      <w:r w:rsidRPr="002D1E81">
        <w:rPr>
          <w:sz w:val="28"/>
          <w:szCs w:val="28"/>
          <w:lang w:val="uk-UA"/>
        </w:rPr>
        <w:t>through</w:t>
      </w:r>
      <w:proofErr w:type="spellEnd"/>
      <w:r w:rsidRPr="002D1E81">
        <w:rPr>
          <w:sz w:val="28"/>
          <w:szCs w:val="28"/>
          <w:lang w:val="uk-UA"/>
        </w:rPr>
        <w:t xml:space="preserve"> a </w:t>
      </w:r>
      <w:proofErr w:type="spellStart"/>
      <w:r w:rsidRPr="002D1E81">
        <w:rPr>
          <w:sz w:val="28"/>
          <w:szCs w:val="28"/>
          <w:lang w:val="uk-UA"/>
        </w:rPr>
        <w:t>school-based</w:t>
      </w:r>
      <w:proofErr w:type="spellEnd"/>
      <w:r w:rsidRPr="002D1E81">
        <w:rPr>
          <w:sz w:val="28"/>
          <w:szCs w:val="28"/>
          <w:lang w:val="uk-UA"/>
        </w:rPr>
        <w:t xml:space="preserve"> </w:t>
      </w:r>
      <w:proofErr w:type="spellStart"/>
      <w:r w:rsidRPr="002D1E81">
        <w:rPr>
          <w:sz w:val="28"/>
          <w:szCs w:val="28"/>
          <w:lang w:val="uk-UA"/>
        </w:rPr>
        <w:t>intervention</w:t>
      </w:r>
      <w:proofErr w:type="spellEnd"/>
      <w:r w:rsidRPr="002D1E81">
        <w:rPr>
          <w:sz w:val="28"/>
          <w:szCs w:val="28"/>
          <w:lang w:val="uk-UA"/>
        </w:rPr>
        <w:t xml:space="preserve">. </w:t>
      </w:r>
      <w:proofErr w:type="spellStart"/>
      <w:r w:rsidRPr="002D1E81">
        <w:rPr>
          <w:i/>
          <w:iCs/>
          <w:sz w:val="28"/>
          <w:szCs w:val="28"/>
          <w:lang w:val="uk-UA"/>
        </w:rPr>
        <w:t>The</w:t>
      </w:r>
      <w:proofErr w:type="spellEnd"/>
      <w:r w:rsidRPr="002D1E81">
        <w:rPr>
          <w:i/>
          <w:iCs/>
          <w:sz w:val="28"/>
          <w:szCs w:val="28"/>
          <w:lang w:val="uk-UA"/>
        </w:rPr>
        <w:t xml:space="preserve"> </w:t>
      </w:r>
      <w:proofErr w:type="spellStart"/>
      <w:r w:rsidRPr="002D1E81">
        <w:rPr>
          <w:i/>
          <w:iCs/>
          <w:sz w:val="28"/>
          <w:szCs w:val="28"/>
          <w:lang w:val="uk-UA"/>
        </w:rPr>
        <w:t>Journal</w:t>
      </w:r>
      <w:proofErr w:type="spellEnd"/>
      <w:r w:rsidRPr="002D1E81">
        <w:rPr>
          <w:i/>
          <w:iCs/>
          <w:sz w:val="28"/>
          <w:szCs w:val="28"/>
          <w:lang w:val="uk-UA"/>
        </w:rPr>
        <w:t xml:space="preserve"> </w:t>
      </w:r>
      <w:proofErr w:type="spellStart"/>
      <w:r w:rsidRPr="002D1E81">
        <w:rPr>
          <w:i/>
          <w:iCs/>
          <w:sz w:val="28"/>
          <w:szCs w:val="28"/>
          <w:lang w:val="uk-UA"/>
        </w:rPr>
        <w:t>of</w:t>
      </w:r>
      <w:proofErr w:type="spellEnd"/>
      <w:r w:rsidRPr="002D1E81">
        <w:rPr>
          <w:i/>
          <w:iCs/>
          <w:sz w:val="28"/>
          <w:szCs w:val="28"/>
          <w:lang w:val="uk-UA"/>
        </w:rPr>
        <w:t xml:space="preserve"> </w:t>
      </w:r>
      <w:proofErr w:type="spellStart"/>
      <w:r w:rsidRPr="002D1E81">
        <w:rPr>
          <w:i/>
          <w:iCs/>
          <w:sz w:val="28"/>
          <w:szCs w:val="28"/>
          <w:lang w:val="uk-UA"/>
        </w:rPr>
        <w:t>Experimental</w:t>
      </w:r>
      <w:proofErr w:type="spellEnd"/>
      <w:r w:rsidRPr="002D1E81">
        <w:rPr>
          <w:i/>
          <w:iCs/>
          <w:sz w:val="28"/>
          <w:szCs w:val="28"/>
          <w:lang w:val="uk-UA"/>
        </w:rPr>
        <w:t xml:space="preserve"> </w:t>
      </w:r>
      <w:proofErr w:type="spellStart"/>
      <w:r w:rsidRPr="002D1E81">
        <w:rPr>
          <w:i/>
          <w:iCs/>
          <w:sz w:val="28"/>
          <w:szCs w:val="28"/>
          <w:lang w:val="uk-UA"/>
        </w:rPr>
        <w:t>Education</w:t>
      </w:r>
      <w:proofErr w:type="spellEnd"/>
      <w:r w:rsidRPr="002D1E81">
        <w:rPr>
          <w:sz w:val="28"/>
          <w:szCs w:val="28"/>
          <w:lang w:val="uk-UA"/>
        </w:rPr>
        <w:t>. 2020. С. 1-21.</w:t>
      </w:r>
    </w:p>
    <w:p w14:paraId="4307A6BC" w14:textId="33A72808" w:rsidR="006F7B2C" w:rsidRPr="00173239"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Sinyavsky</w:t>
      </w:r>
      <w:proofErr w:type="spellEnd"/>
      <w:r w:rsidRPr="00173239">
        <w:rPr>
          <w:sz w:val="28"/>
          <w:szCs w:val="28"/>
          <w:lang w:val="uk-UA"/>
        </w:rPr>
        <w:t xml:space="preserve"> </w:t>
      </w:r>
      <w:proofErr w:type="spellStart"/>
      <w:r w:rsidRPr="00173239">
        <w:rPr>
          <w:sz w:val="28"/>
          <w:szCs w:val="28"/>
          <w:lang w:val="uk-UA"/>
        </w:rPr>
        <w:t>N.I</w:t>
      </w:r>
      <w:proofErr w:type="spellEnd"/>
      <w:r w:rsidRPr="00173239">
        <w:rPr>
          <w:sz w:val="28"/>
          <w:szCs w:val="28"/>
          <w:lang w:val="uk-UA"/>
        </w:rPr>
        <w:t xml:space="preserve">., </w:t>
      </w:r>
      <w:proofErr w:type="spellStart"/>
      <w:r w:rsidRPr="00173239">
        <w:rPr>
          <w:sz w:val="28"/>
          <w:szCs w:val="28"/>
          <w:lang w:val="uk-UA"/>
        </w:rPr>
        <w:t>Beznosko</w:t>
      </w:r>
      <w:proofErr w:type="spellEnd"/>
      <w:r w:rsidRPr="00173239">
        <w:rPr>
          <w:sz w:val="28"/>
          <w:szCs w:val="28"/>
          <w:lang w:val="uk-UA"/>
        </w:rPr>
        <w:t xml:space="preserve"> </w:t>
      </w:r>
      <w:proofErr w:type="spellStart"/>
      <w:r w:rsidRPr="00173239">
        <w:rPr>
          <w:sz w:val="28"/>
          <w:szCs w:val="28"/>
          <w:lang w:val="uk-UA"/>
        </w:rPr>
        <w:t>N.N</w:t>
      </w:r>
      <w:proofErr w:type="spellEnd"/>
      <w:r w:rsidRPr="00173239">
        <w:rPr>
          <w:sz w:val="28"/>
          <w:szCs w:val="28"/>
          <w:lang w:val="uk-UA"/>
        </w:rPr>
        <w:t xml:space="preserve">., </w:t>
      </w:r>
      <w:proofErr w:type="spellStart"/>
      <w:r w:rsidRPr="00173239">
        <w:rPr>
          <w:sz w:val="28"/>
          <w:szCs w:val="28"/>
          <w:lang w:val="uk-UA"/>
        </w:rPr>
        <w:t>Sadykov</w:t>
      </w:r>
      <w:proofErr w:type="spellEnd"/>
      <w:r w:rsidRPr="00173239">
        <w:rPr>
          <w:sz w:val="28"/>
          <w:szCs w:val="28"/>
          <w:lang w:val="uk-UA"/>
        </w:rPr>
        <w:t xml:space="preserve"> </w:t>
      </w:r>
      <w:proofErr w:type="spellStart"/>
      <w:r w:rsidRPr="00173239">
        <w:rPr>
          <w:sz w:val="28"/>
          <w:szCs w:val="28"/>
          <w:lang w:val="uk-UA"/>
        </w:rPr>
        <w:t>R.I</w:t>
      </w:r>
      <w:proofErr w:type="spellEnd"/>
      <w:r w:rsidRPr="00173239">
        <w:rPr>
          <w:sz w:val="28"/>
          <w:szCs w:val="28"/>
          <w:lang w:val="uk-UA"/>
        </w:rPr>
        <w:t xml:space="preserve">. </w:t>
      </w:r>
      <w:proofErr w:type="spellStart"/>
      <w:r w:rsidRPr="00173239">
        <w:rPr>
          <w:sz w:val="28"/>
          <w:szCs w:val="28"/>
          <w:lang w:val="uk-UA"/>
        </w:rPr>
        <w:t>Correction</w:t>
      </w:r>
      <w:proofErr w:type="spellEnd"/>
      <w:r w:rsidRPr="00173239">
        <w:rPr>
          <w:sz w:val="28"/>
          <w:szCs w:val="28"/>
          <w:lang w:val="uk-UA"/>
        </w:rPr>
        <w:t xml:space="preserve"> </w:t>
      </w:r>
      <w:proofErr w:type="spellStart"/>
      <w:r w:rsidRPr="00173239">
        <w:rPr>
          <w:sz w:val="28"/>
          <w:szCs w:val="28"/>
          <w:lang w:val="uk-UA"/>
        </w:rPr>
        <w:t>of</w:t>
      </w:r>
      <w:proofErr w:type="spellEnd"/>
      <w:r w:rsidRPr="00173239">
        <w:rPr>
          <w:sz w:val="28"/>
          <w:szCs w:val="28"/>
          <w:lang w:val="uk-UA"/>
        </w:rPr>
        <w:t xml:space="preserve"> </w:t>
      </w:r>
      <w:proofErr w:type="spellStart"/>
      <w:r w:rsidRPr="00173239">
        <w:rPr>
          <w:sz w:val="28"/>
          <w:szCs w:val="28"/>
          <w:lang w:val="uk-UA"/>
        </w:rPr>
        <w:t>Physical</w:t>
      </w:r>
      <w:proofErr w:type="spellEnd"/>
      <w:r w:rsidRPr="00173239">
        <w:rPr>
          <w:sz w:val="28"/>
          <w:szCs w:val="28"/>
          <w:lang w:val="uk-UA"/>
        </w:rPr>
        <w:t xml:space="preserve"> </w:t>
      </w:r>
      <w:proofErr w:type="spellStart"/>
      <w:r w:rsidRPr="00173239">
        <w:rPr>
          <w:sz w:val="28"/>
          <w:szCs w:val="28"/>
          <w:lang w:val="uk-UA"/>
        </w:rPr>
        <w:t>Health</w:t>
      </w:r>
      <w:proofErr w:type="spellEnd"/>
      <w:r w:rsidRPr="00173239">
        <w:rPr>
          <w:sz w:val="28"/>
          <w:szCs w:val="28"/>
          <w:lang w:val="uk-UA"/>
        </w:rPr>
        <w:t xml:space="preserve"> </w:t>
      </w:r>
      <w:proofErr w:type="spellStart"/>
      <w:r w:rsidRPr="00173239">
        <w:rPr>
          <w:sz w:val="28"/>
          <w:szCs w:val="28"/>
          <w:lang w:val="uk-UA"/>
        </w:rPr>
        <w:t>of</w:t>
      </w:r>
      <w:proofErr w:type="spellEnd"/>
      <w:r w:rsidRPr="00173239">
        <w:rPr>
          <w:sz w:val="28"/>
          <w:szCs w:val="28"/>
          <w:lang w:val="uk-UA"/>
        </w:rPr>
        <w:t xml:space="preserve"> </w:t>
      </w:r>
      <w:proofErr w:type="spellStart"/>
      <w:r w:rsidRPr="00173239">
        <w:rPr>
          <w:sz w:val="28"/>
          <w:szCs w:val="28"/>
          <w:lang w:val="uk-UA"/>
        </w:rPr>
        <w:t>Schoolchildren</w:t>
      </w:r>
      <w:proofErr w:type="spellEnd"/>
      <w:r w:rsidRPr="00173239">
        <w:rPr>
          <w:sz w:val="28"/>
          <w:szCs w:val="28"/>
          <w:lang w:val="uk-UA"/>
        </w:rPr>
        <w:t xml:space="preserve"> </w:t>
      </w:r>
      <w:proofErr w:type="spellStart"/>
      <w:r w:rsidRPr="00173239">
        <w:rPr>
          <w:sz w:val="28"/>
          <w:szCs w:val="28"/>
          <w:lang w:val="uk-UA"/>
        </w:rPr>
        <w:t>Based</w:t>
      </w:r>
      <w:proofErr w:type="spellEnd"/>
      <w:r w:rsidRPr="00173239">
        <w:rPr>
          <w:sz w:val="28"/>
          <w:szCs w:val="28"/>
          <w:lang w:val="uk-UA"/>
        </w:rPr>
        <w:t xml:space="preserve"> </w:t>
      </w:r>
      <w:proofErr w:type="spellStart"/>
      <w:r w:rsidRPr="00173239">
        <w:rPr>
          <w:sz w:val="28"/>
          <w:szCs w:val="28"/>
          <w:lang w:val="uk-UA"/>
        </w:rPr>
        <w:t>on</w:t>
      </w:r>
      <w:proofErr w:type="spellEnd"/>
      <w:r w:rsidRPr="00173239">
        <w:rPr>
          <w:sz w:val="28"/>
          <w:szCs w:val="28"/>
          <w:lang w:val="uk-UA"/>
        </w:rPr>
        <w:t xml:space="preserve"> </w:t>
      </w:r>
      <w:proofErr w:type="spellStart"/>
      <w:r w:rsidRPr="00173239">
        <w:rPr>
          <w:sz w:val="28"/>
          <w:szCs w:val="28"/>
          <w:lang w:val="uk-UA"/>
        </w:rPr>
        <w:t>Rapid</w:t>
      </w:r>
      <w:proofErr w:type="spellEnd"/>
      <w:r w:rsidRPr="00173239">
        <w:rPr>
          <w:sz w:val="28"/>
          <w:szCs w:val="28"/>
          <w:lang w:val="uk-UA"/>
        </w:rPr>
        <w:t xml:space="preserve"> </w:t>
      </w:r>
      <w:proofErr w:type="spellStart"/>
      <w:r w:rsidRPr="00173239">
        <w:rPr>
          <w:sz w:val="28"/>
          <w:szCs w:val="28"/>
          <w:lang w:val="uk-UA"/>
        </w:rPr>
        <w:t>Assessment</w:t>
      </w:r>
      <w:proofErr w:type="spellEnd"/>
      <w:r w:rsidRPr="00173239">
        <w:rPr>
          <w:sz w:val="28"/>
          <w:szCs w:val="28"/>
          <w:lang w:val="uk-UA"/>
        </w:rPr>
        <w:t xml:space="preserve"> </w:t>
      </w:r>
      <w:proofErr w:type="spellStart"/>
      <w:r w:rsidRPr="00173239">
        <w:rPr>
          <w:sz w:val="28"/>
          <w:szCs w:val="28"/>
          <w:lang w:val="uk-UA"/>
        </w:rPr>
        <w:t>within</w:t>
      </w:r>
      <w:proofErr w:type="spellEnd"/>
      <w:r w:rsidRPr="00173239">
        <w:rPr>
          <w:sz w:val="28"/>
          <w:szCs w:val="28"/>
          <w:lang w:val="uk-UA"/>
        </w:rPr>
        <w:t xml:space="preserve"> </w:t>
      </w:r>
      <w:proofErr w:type="spellStart"/>
      <w:r w:rsidRPr="00173239">
        <w:rPr>
          <w:sz w:val="28"/>
          <w:szCs w:val="28"/>
          <w:lang w:val="uk-UA"/>
        </w:rPr>
        <w:t>Implementation</w:t>
      </w:r>
      <w:proofErr w:type="spellEnd"/>
      <w:r w:rsidRPr="00173239">
        <w:rPr>
          <w:sz w:val="28"/>
          <w:szCs w:val="28"/>
          <w:lang w:val="uk-UA"/>
        </w:rPr>
        <w:t xml:space="preserve"> </w:t>
      </w:r>
      <w:proofErr w:type="spellStart"/>
      <w:r w:rsidRPr="00173239">
        <w:rPr>
          <w:sz w:val="28"/>
          <w:szCs w:val="28"/>
          <w:lang w:val="uk-UA"/>
        </w:rPr>
        <w:t>of</w:t>
      </w:r>
      <w:proofErr w:type="spellEnd"/>
      <w:r w:rsidRPr="00173239">
        <w:rPr>
          <w:sz w:val="28"/>
          <w:szCs w:val="28"/>
          <w:lang w:val="uk-UA"/>
        </w:rPr>
        <w:t xml:space="preserve"> </w:t>
      </w:r>
      <w:proofErr w:type="spellStart"/>
      <w:r w:rsidRPr="00173239">
        <w:rPr>
          <w:sz w:val="28"/>
          <w:szCs w:val="28"/>
          <w:lang w:val="uk-UA"/>
        </w:rPr>
        <w:t>Federal</w:t>
      </w:r>
      <w:proofErr w:type="spellEnd"/>
      <w:r w:rsidRPr="00173239">
        <w:rPr>
          <w:sz w:val="28"/>
          <w:szCs w:val="28"/>
          <w:lang w:val="uk-UA"/>
        </w:rPr>
        <w:t xml:space="preserve"> </w:t>
      </w:r>
      <w:proofErr w:type="spellStart"/>
      <w:r w:rsidRPr="00173239">
        <w:rPr>
          <w:sz w:val="28"/>
          <w:szCs w:val="28"/>
          <w:lang w:val="uk-UA"/>
        </w:rPr>
        <w:t>State</w:t>
      </w:r>
      <w:proofErr w:type="spellEnd"/>
      <w:r w:rsidRPr="00173239">
        <w:rPr>
          <w:sz w:val="28"/>
          <w:szCs w:val="28"/>
          <w:lang w:val="uk-UA"/>
        </w:rPr>
        <w:t xml:space="preserve"> </w:t>
      </w:r>
      <w:proofErr w:type="spellStart"/>
      <w:r w:rsidRPr="00173239">
        <w:rPr>
          <w:sz w:val="28"/>
          <w:szCs w:val="28"/>
          <w:lang w:val="uk-UA"/>
        </w:rPr>
        <w:t>Educational</w:t>
      </w:r>
      <w:proofErr w:type="spellEnd"/>
      <w:r w:rsidRPr="00173239">
        <w:rPr>
          <w:sz w:val="28"/>
          <w:szCs w:val="28"/>
          <w:lang w:val="uk-UA"/>
        </w:rPr>
        <w:t xml:space="preserve"> Standard. ТPFК. 2015. № 4. С. 40-44.</w:t>
      </w:r>
    </w:p>
    <w:p w14:paraId="17944993" w14:textId="4EDF472F" w:rsidR="006F7B2C" w:rsidRDefault="006F7B2C" w:rsidP="006F7B2C">
      <w:pPr>
        <w:pStyle w:val="a4"/>
        <w:numPr>
          <w:ilvl w:val="0"/>
          <w:numId w:val="18"/>
        </w:numPr>
        <w:spacing w:line="360" w:lineRule="auto"/>
        <w:ind w:left="426" w:hanging="426"/>
        <w:jc w:val="both"/>
        <w:rPr>
          <w:sz w:val="28"/>
          <w:szCs w:val="28"/>
          <w:lang w:val="uk-UA"/>
        </w:rPr>
      </w:pPr>
      <w:proofErr w:type="spellStart"/>
      <w:r w:rsidRPr="00173239">
        <w:rPr>
          <w:sz w:val="28"/>
          <w:szCs w:val="28"/>
          <w:lang w:val="uk-UA"/>
        </w:rPr>
        <w:t>Yachmenev</w:t>
      </w:r>
      <w:proofErr w:type="spellEnd"/>
      <w:r w:rsidRPr="00173239">
        <w:rPr>
          <w:sz w:val="28"/>
          <w:szCs w:val="28"/>
          <w:lang w:val="uk-UA"/>
        </w:rPr>
        <w:t xml:space="preserve"> </w:t>
      </w:r>
      <w:proofErr w:type="spellStart"/>
      <w:r w:rsidRPr="00173239">
        <w:rPr>
          <w:sz w:val="28"/>
          <w:szCs w:val="28"/>
          <w:lang w:val="uk-UA"/>
        </w:rPr>
        <w:t>N.V</w:t>
      </w:r>
      <w:proofErr w:type="spellEnd"/>
      <w:r w:rsidRPr="00173239">
        <w:rPr>
          <w:sz w:val="28"/>
          <w:szCs w:val="28"/>
          <w:lang w:val="uk-UA"/>
        </w:rPr>
        <w:t xml:space="preserve">., </w:t>
      </w:r>
      <w:proofErr w:type="spellStart"/>
      <w:r w:rsidRPr="00173239">
        <w:rPr>
          <w:sz w:val="28"/>
          <w:szCs w:val="28"/>
          <w:lang w:val="uk-UA"/>
        </w:rPr>
        <w:t>Rubanovich</w:t>
      </w:r>
      <w:proofErr w:type="spellEnd"/>
      <w:r w:rsidRPr="00173239">
        <w:rPr>
          <w:sz w:val="28"/>
          <w:szCs w:val="28"/>
          <w:lang w:val="uk-UA"/>
        </w:rPr>
        <w:t xml:space="preserve"> </w:t>
      </w:r>
      <w:proofErr w:type="spellStart"/>
      <w:r w:rsidRPr="00173239">
        <w:rPr>
          <w:sz w:val="28"/>
          <w:szCs w:val="28"/>
          <w:lang w:val="uk-UA"/>
        </w:rPr>
        <w:t>V.B</w:t>
      </w:r>
      <w:proofErr w:type="spellEnd"/>
      <w:r w:rsidRPr="00173239">
        <w:rPr>
          <w:sz w:val="28"/>
          <w:szCs w:val="28"/>
          <w:lang w:val="uk-UA"/>
        </w:rPr>
        <w:t xml:space="preserve">. </w:t>
      </w:r>
      <w:proofErr w:type="spellStart"/>
      <w:r w:rsidRPr="00173239">
        <w:rPr>
          <w:sz w:val="28"/>
          <w:szCs w:val="28"/>
          <w:lang w:val="uk-UA"/>
        </w:rPr>
        <w:t>Variations</w:t>
      </w:r>
      <w:proofErr w:type="spellEnd"/>
      <w:r w:rsidRPr="00173239">
        <w:rPr>
          <w:sz w:val="28"/>
          <w:szCs w:val="28"/>
          <w:lang w:val="uk-UA"/>
        </w:rPr>
        <w:t xml:space="preserve"> </w:t>
      </w:r>
      <w:proofErr w:type="spellStart"/>
      <w:r w:rsidRPr="00173239">
        <w:rPr>
          <w:sz w:val="28"/>
          <w:szCs w:val="28"/>
          <w:lang w:val="uk-UA"/>
        </w:rPr>
        <w:t>of</w:t>
      </w:r>
      <w:proofErr w:type="spellEnd"/>
      <w:r w:rsidRPr="00173239">
        <w:rPr>
          <w:sz w:val="28"/>
          <w:szCs w:val="28"/>
          <w:lang w:val="uk-UA"/>
        </w:rPr>
        <w:t xml:space="preserve"> </w:t>
      </w:r>
      <w:proofErr w:type="spellStart"/>
      <w:r w:rsidRPr="00173239">
        <w:rPr>
          <w:sz w:val="28"/>
          <w:szCs w:val="28"/>
          <w:lang w:val="uk-UA"/>
        </w:rPr>
        <w:t>functionality</w:t>
      </w:r>
      <w:proofErr w:type="spellEnd"/>
      <w:r w:rsidRPr="00173239">
        <w:rPr>
          <w:sz w:val="28"/>
          <w:szCs w:val="28"/>
          <w:lang w:val="uk-UA"/>
        </w:rPr>
        <w:t xml:space="preserve">, </w:t>
      </w:r>
      <w:proofErr w:type="spellStart"/>
      <w:r w:rsidRPr="00173239">
        <w:rPr>
          <w:sz w:val="28"/>
          <w:szCs w:val="28"/>
          <w:lang w:val="uk-UA"/>
        </w:rPr>
        <w:t>cardiorespiratory</w:t>
      </w:r>
      <w:proofErr w:type="spellEnd"/>
      <w:r w:rsidRPr="00173239">
        <w:rPr>
          <w:sz w:val="28"/>
          <w:szCs w:val="28"/>
          <w:lang w:val="uk-UA"/>
        </w:rPr>
        <w:t xml:space="preserve"> </w:t>
      </w:r>
      <w:proofErr w:type="spellStart"/>
      <w:r w:rsidRPr="00173239">
        <w:rPr>
          <w:sz w:val="28"/>
          <w:szCs w:val="28"/>
          <w:lang w:val="uk-UA"/>
        </w:rPr>
        <w:t>system</w:t>
      </w:r>
      <w:proofErr w:type="spellEnd"/>
      <w:r w:rsidRPr="00173239">
        <w:rPr>
          <w:sz w:val="28"/>
          <w:szCs w:val="28"/>
          <w:lang w:val="uk-UA"/>
        </w:rPr>
        <w:t xml:space="preserve"> </w:t>
      </w:r>
      <w:proofErr w:type="spellStart"/>
      <w:r w:rsidRPr="00173239">
        <w:rPr>
          <w:sz w:val="28"/>
          <w:szCs w:val="28"/>
          <w:lang w:val="uk-UA"/>
        </w:rPr>
        <w:t>and</w:t>
      </w:r>
      <w:proofErr w:type="spellEnd"/>
      <w:r w:rsidRPr="00173239">
        <w:rPr>
          <w:sz w:val="28"/>
          <w:szCs w:val="28"/>
          <w:lang w:val="uk-UA"/>
        </w:rPr>
        <w:t xml:space="preserve"> </w:t>
      </w:r>
      <w:proofErr w:type="spellStart"/>
      <w:r w:rsidRPr="00173239">
        <w:rPr>
          <w:sz w:val="28"/>
          <w:szCs w:val="28"/>
          <w:lang w:val="uk-UA"/>
        </w:rPr>
        <w:t>physical</w:t>
      </w:r>
      <w:proofErr w:type="spellEnd"/>
      <w:r w:rsidRPr="00173239">
        <w:rPr>
          <w:sz w:val="28"/>
          <w:szCs w:val="28"/>
          <w:lang w:val="uk-UA"/>
        </w:rPr>
        <w:t xml:space="preserve"> </w:t>
      </w:r>
      <w:proofErr w:type="spellStart"/>
      <w:r w:rsidRPr="00173239">
        <w:rPr>
          <w:sz w:val="28"/>
          <w:szCs w:val="28"/>
          <w:lang w:val="uk-UA"/>
        </w:rPr>
        <w:t>work</w:t>
      </w:r>
      <w:proofErr w:type="spellEnd"/>
      <w:r w:rsidRPr="00173239">
        <w:rPr>
          <w:sz w:val="28"/>
          <w:szCs w:val="28"/>
          <w:lang w:val="uk-UA"/>
        </w:rPr>
        <w:t xml:space="preserve"> </w:t>
      </w:r>
      <w:proofErr w:type="spellStart"/>
      <w:r w:rsidRPr="00173239">
        <w:rPr>
          <w:sz w:val="28"/>
          <w:szCs w:val="28"/>
          <w:lang w:val="uk-UA"/>
        </w:rPr>
        <w:t>capacity</w:t>
      </w:r>
      <w:proofErr w:type="spellEnd"/>
      <w:r w:rsidRPr="00173239">
        <w:rPr>
          <w:sz w:val="28"/>
          <w:szCs w:val="28"/>
          <w:lang w:val="uk-UA"/>
        </w:rPr>
        <w:t xml:space="preserve"> </w:t>
      </w:r>
      <w:proofErr w:type="spellStart"/>
      <w:r w:rsidRPr="00173239">
        <w:rPr>
          <w:sz w:val="28"/>
          <w:szCs w:val="28"/>
          <w:lang w:val="uk-UA"/>
        </w:rPr>
        <w:t>rates</w:t>
      </w:r>
      <w:proofErr w:type="spellEnd"/>
      <w:r w:rsidRPr="00173239">
        <w:rPr>
          <w:sz w:val="28"/>
          <w:szCs w:val="28"/>
          <w:lang w:val="uk-UA"/>
        </w:rPr>
        <w:t xml:space="preserve"> </w:t>
      </w:r>
      <w:proofErr w:type="spellStart"/>
      <w:r w:rsidRPr="00173239">
        <w:rPr>
          <w:sz w:val="28"/>
          <w:szCs w:val="28"/>
          <w:lang w:val="uk-UA"/>
        </w:rPr>
        <w:t>depending</w:t>
      </w:r>
      <w:proofErr w:type="spellEnd"/>
      <w:r w:rsidRPr="00173239">
        <w:rPr>
          <w:sz w:val="28"/>
          <w:szCs w:val="28"/>
          <w:lang w:val="uk-UA"/>
        </w:rPr>
        <w:t xml:space="preserve"> </w:t>
      </w:r>
      <w:proofErr w:type="spellStart"/>
      <w:r w:rsidRPr="00173239">
        <w:rPr>
          <w:sz w:val="28"/>
          <w:szCs w:val="28"/>
          <w:lang w:val="uk-UA"/>
        </w:rPr>
        <w:t>on</w:t>
      </w:r>
      <w:proofErr w:type="spellEnd"/>
      <w:r w:rsidRPr="00173239">
        <w:rPr>
          <w:sz w:val="28"/>
          <w:szCs w:val="28"/>
          <w:lang w:val="uk-UA"/>
        </w:rPr>
        <w:t xml:space="preserve"> </w:t>
      </w:r>
      <w:proofErr w:type="spellStart"/>
      <w:r w:rsidRPr="00173239">
        <w:rPr>
          <w:sz w:val="28"/>
          <w:szCs w:val="28"/>
          <w:lang w:val="uk-UA"/>
        </w:rPr>
        <w:t>physical</w:t>
      </w:r>
      <w:proofErr w:type="spellEnd"/>
      <w:r w:rsidRPr="00173239">
        <w:rPr>
          <w:sz w:val="28"/>
          <w:szCs w:val="28"/>
          <w:lang w:val="uk-UA"/>
        </w:rPr>
        <w:t xml:space="preserve"> </w:t>
      </w:r>
      <w:proofErr w:type="spellStart"/>
      <w:r w:rsidRPr="00173239">
        <w:rPr>
          <w:sz w:val="28"/>
          <w:szCs w:val="28"/>
          <w:lang w:val="uk-UA"/>
        </w:rPr>
        <w:t>education</w:t>
      </w:r>
      <w:proofErr w:type="spellEnd"/>
      <w:r w:rsidRPr="00173239">
        <w:rPr>
          <w:sz w:val="28"/>
          <w:szCs w:val="28"/>
          <w:lang w:val="uk-UA"/>
        </w:rPr>
        <w:t xml:space="preserve"> </w:t>
      </w:r>
      <w:proofErr w:type="spellStart"/>
      <w:r w:rsidRPr="00173239">
        <w:rPr>
          <w:sz w:val="28"/>
          <w:szCs w:val="28"/>
          <w:lang w:val="uk-UA"/>
        </w:rPr>
        <w:t>process</w:t>
      </w:r>
      <w:proofErr w:type="spellEnd"/>
      <w:r w:rsidRPr="00173239">
        <w:rPr>
          <w:sz w:val="28"/>
          <w:szCs w:val="28"/>
          <w:lang w:val="uk-UA"/>
        </w:rPr>
        <w:t xml:space="preserve"> </w:t>
      </w:r>
      <w:proofErr w:type="spellStart"/>
      <w:r w:rsidRPr="00173239">
        <w:rPr>
          <w:sz w:val="28"/>
          <w:szCs w:val="28"/>
          <w:lang w:val="uk-UA"/>
        </w:rPr>
        <w:t>design</w:t>
      </w:r>
      <w:proofErr w:type="spellEnd"/>
      <w:r w:rsidRPr="00173239">
        <w:rPr>
          <w:sz w:val="28"/>
          <w:szCs w:val="28"/>
          <w:lang w:val="uk-UA"/>
        </w:rPr>
        <w:t xml:space="preserve"> </w:t>
      </w:r>
      <w:proofErr w:type="spellStart"/>
      <w:r w:rsidRPr="00173239">
        <w:rPr>
          <w:sz w:val="28"/>
          <w:szCs w:val="28"/>
          <w:lang w:val="uk-UA"/>
        </w:rPr>
        <w:t>for</w:t>
      </w:r>
      <w:proofErr w:type="spellEnd"/>
      <w:r w:rsidRPr="00173239">
        <w:rPr>
          <w:sz w:val="28"/>
          <w:szCs w:val="28"/>
          <w:lang w:val="uk-UA"/>
        </w:rPr>
        <w:t xml:space="preserve"> 1-11-</w:t>
      </w:r>
      <w:proofErr w:type="spellStart"/>
      <w:r w:rsidRPr="00173239">
        <w:rPr>
          <w:sz w:val="28"/>
          <w:szCs w:val="28"/>
          <w:lang w:val="uk-UA"/>
        </w:rPr>
        <w:t>graders</w:t>
      </w:r>
      <w:proofErr w:type="spellEnd"/>
      <w:r w:rsidRPr="00173239">
        <w:rPr>
          <w:sz w:val="28"/>
          <w:szCs w:val="28"/>
          <w:lang w:val="uk-UA"/>
        </w:rPr>
        <w:t>. ТPFК. 2016. № 11.</w:t>
      </w:r>
      <w:r w:rsidR="00092A0C">
        <w:rPr>
          <w:sz w:val="28"/>
          <w:szCs w:val="28"/>
          <w:lang w:val="uk-UA"/>
        </w:rPr>
        <w:t xml:space="preserve"> </w:t>
      </w:r>
      <w:r w:rsidRPr="00173239">
        <w:rPr>
          <w:sz w:val="28"/>
          <w:szCs w:val="28"/>
          <w:lang w:val="uk-UA"/>
        </w:rPr>
        <w:t xml:space="preserve">С. 40-44. </w:t>
      </w:r>
    </w:p>
    <w:p w14:paraId="32BC9A5F" w14:textId="77777777" w:rsidR="00D06450" w:rsidRPr="00D06450" w:rsidRDefault="00D06450" w:rsidP="00D06450">
      <w:pPr>
        <w:pStyle w:val="a4"/>
        <w:numPr>
          <w:ilvl w:val="0"/>
          <w:numId w:val="18"/>
        </w:numPr>
        <w:spacing w:line="360" w:lineRule="auto"/>
        <w:ind w:left="426" w:hanging="426"/>
        <w:jc w:val="both"/>
        <w:rPr>
          <w:sz w:val="28"/>
          <w:szCs w:val="28"/>
          <w:lang w:val="uk-UA"/>
        </w:rPr>
      </w:pPr>
      <w:proofErr w:type="spellStart"/>
      <w:r w:rsidRPr="00D06450">
        <w:rPr>
          <w:sz w:val="28"/>
          <w:szCs w:val="28"/>
          <w:lang w:val="uk-UA"/>
        </w:rPr>
        <w:t>Wang</w:t>
      </w:r>
      <w:proofErr w:type="spellEnd"/>
      <w:r w:rsidRPr="00D06450">
        <w:rPr>
          <w:sz w:val="28"/>
          <w:szCs w:val="28"/>
          <w:lang w:val="uk-UA"/>
        </w:rPr>
        <w:t xml:space="preserve"> Y., </w:t>
      </w:r>
      <w:proofErr w:type="spellStart"/>
      <w:r w:rsidRPr="00D06450">
        <w:rPr>
          <w:sz w:val="28"/>
          <w:szCs w:val="28"/>
          <w:lang w:val="uk-UA"/>
        </w:rPr>
        <w:t>Chen</w:t>
      </w:r>
      <w:proofErr w:type="spellEnd"/>
      <w:r w:rsidRPr="00D06450">
        <w:rPr>
          <w:sz w:val="28"/>
          <w:szCs w:val="28"/>
          <w:lang w:val="uk-UA"/>
        </w:rPr>
        <w:t xml:space="preserve"> A. </w:t>
      </w:r>
      <w:proofErr w:type="spellStart"/>
      <w:r w:rsidRPr="00D06450">
        <w:rPr>
          <w:sz w:val="28"/>
          <w:szCs w:val="28"/>
          <w:lang w:val="uk-UA"/>
        </w:rPr>
        <w:t>Two</w:t>
      </w:r>
      <w:proofErr w:type="spellEnd"/>
      <w:r w:rsidRPr="00D06450">
        <w:rPr>
          <w:sz w:val="28"/>
          <w:szCs w:val="28"/>
          <w:lang w:val="uk-UA"/>
        </w:rPr>
        <w:t xml:space="preserve"> </w:t>
      </w:r>
      <w:proofErr w:type="spellStart"/>
      <w:r w:rsidRPr="00D06450">
        <w:rPr>
          <w:sz w:val="28"/>
          <w:szCs w:val="28"/>
          <w:lang w:val="uk-UA"/>
        </w:rPr>
        <w:t>pathways</w:t>
      </w:r>
      <w:proofErr w:type="spellEnd"/>
      <w:r w:rsidRPr="00D06450">
        <w:rPr>
          <w:sz w:val="28"/>
          <w:szCs w:val="28"/>
          <w:lang w:val="uk-UA"/>
        </w:rPr>
        <w:t xml:space="preserve"> </w:t>
      </w:r>
      <w:proofErr w:type="spellStart"/>
      <w:r w:rsidRPr="00D06450">
        <w:rPr>
          <w:sz w:val="28"/>
          <w:szCs w:val="28"/>
          <w:lang w:val="uk-UA"/>
        </w:rPr>
        <w:t>underlying</w:t>
      </w:r>
      <w:proofErr w:type="spellEnd"/>
      <w:r w:rsidRPr="00D06450">
        <w:rPr>
          <w:sz w:val="28"/>
          <w:szCs w:val="28"/>
          <w:lang w:val="uk-UA"/>
        </w:rPr>
        <w:t xml:space="preserve"> </w:t>
      </w:r>
      <w:proofErr w:type="spellStart"/>
      <w:r w:rsidRPr="00D06450">
        <w:rPr>
          <w:sz w:val="28"/>
          <w:szCs w:val="28"/>
          <w:lang w:val="uk-UA"/>
        </w:rPr>
        <w:t>the</w:t>
      </w:r>
      <w:proofErr w:type="spellEnd"/>
      <w:r w:rsidRPr="00D06450">
        <w:rPr>
          <w:sz w:val="28"/>
          <w:szCs w:val="28"/>
          <w:lang w:val="uk-UA"/>
        </w:rPr>
        <w:t xml:space="preserve"> </w:t>
      </w:r>
      <w:proofErr w:type="spellStart"/>
      <w:r w:rsidRPr="00D06450">
        <w:rPr>
          <w:sz w:val="28"/>
          <w:szCs w:val="28"/>
          <w:lang w:val="uk-UA"/>
        </w:rPr>
        <w:t>effects</w:t>
      </w:r>
      <w:proofErr w:type="spellEnd"/>
      <w:r w:rsidRPr="00D06450">
        <w:rPr>
          <w:sz w:val="28"/>
          <w:szCs w:val="28"/>
          <w:lang w:val="uk-UA"/>
        </w:rPr>
        <w:t xml:space="preserve"> </w:t>
      </w:r>
      <w:proofErr w:type="spellStart"/>
      <w:r w:rsidRPr="00D06450">
        <w:rPr>
          <w:sz w:val="28"/>
          <w:szCs w:val="28"/>
          <w:lang w:val="uk-UA"/>
        </w:rPr>
        <w:t>of</w:t>
      </w:r>
      <w:proofErr w:type="spellEnd"/>
      <w:r w:rsidRPr="00D06450">
        <w:rPr>
          <w:sz w:val="28"/>
          <w:szCs w:val="28"/>
          <w:lang w:val="uk-UA"/>
        </w:rPr>
        <w:t xml:space="preserve"> </w:t>
      </w:r>
      <w:proofErr w:type="spellStart"/>
      <w:r w:rsidRPr="00D06450">
        <w:rPr>
          <w:sz w:val="28"/>
          <w:szCs w:val="28"/>
          <w:lang w:val="uk-UA"/>
        </w:rPr>
        <w:t>physical</w:t>
      </w:r>
      <w:proofErr w:type="spellEnd"/>
      <w:r w:rsidRPr="00D06450">
        <w:rPr>
          <w:sz w:val="28"/>
          <w:szCs w:val="28"/>
          <w:lang w:val="uk-UA"/>
        </w:rPr>
        <w:t xml:space="preserve"> </w:t>
      </w:r>
      <w:proofErr w:type="spellStart"/>
      <w:r w:rsidRPr="00D06450">
        <w:rPr>
          <w:sz w:val="28"/>
          <w:szCs w:val="28"/>
          <w:lang w:val="uk-UA"/>
        </w:rPr>
        <w:t>education</w:t>
      </w:r>
      <w:proofErr w:type="spellEnd"/>
      <w:r w:rsidRPr="00D06450">
        <w:rPr>
          <w:sz w:val="28"/>
          <w:szCs w:val="28"/>
          <w:lang w:val="uk-UA"/>
        </w:rPr>
        <w:t xml:space="preserve"> </w:t>
      </w:r>
      <w:proofErr w:type="spellStart"/>
      <w:r w:rsidRPr="00D06450">
        <w:rPr>
          <w:sz w:val="28"/>
          <w:szCs w:val="28"/>
          <w:lang w:val="uk-UA"/>
        </w:rPr>
        <w:t>on</w:t>
      </w:r>
      <w:proofErr w:type="spellEnd"/>
      <w:r w:rsidRPr="00D06450">
        <w:rPr>
          <w:sz w:val="28"/>
          <w:szCs w:val="28"/>
          <w:lang w:val="uk-UA"/>
        </w:rPr>
        <w:t xml:space="preserve"> </w:t>
      </w:r>
      <w:proofErr w:type="spellStart"/>
      <w:r w:rsidRPr="00D06450">
        <w:rPr>
          <w:sz w:val="28"/>
          <w:szCs w:val="28"/>
          <w:lang w:val="uk-UA"/>
        </w:rPr>
        <w:t>out-of-school</w:t>
      </w:r>
      <w:proofErr w:type="spellEnd"/>
      <w:r w:rsidRPr="00D06450">
        <w:rPr>
          <w:sz w:val="28"/>
          <w:szCs w:val="28"/>
          <w:lang w:val="uk-UA"/>
        </w:rPr>
        <w:t xml:space="preserve"> </w:t>
      </w:r>
      <w:proofErr w:type="spellStart"/>
      <w:r w:rsidRPr="00D06450">
        <w:rPr>
          <w:sz w:val="28"/>
          <w:szCs w:val="28"/>
          <w:lang w:val="uk-UA"/>
        </w:rPr>
        <w:t>physical</w:t>
      </w:r>
      <w:proofErr w:type="spellEnd"/>
      <w:r w:rsidRPr="00D06450">
        <w:rPr>
          <w:sz w:val="28"/>
          <w:szCs w:val="28"/>
          <w:lang w:val="uk-UA"/>
        </w:rPr>
        <w:t xml:space="preserve"> </w:t>
      </w:r>
      <w:proofErr w:type="spellStart"/>
      <w:r w:rsidRPr="00D06450">
        <w:rPr>
          <w:sz w:val="28"/>
          <w:szCs w:val="28"/>
          <w:lang w:val="uk-UA"/>
        </w:rPr>
        <w:t>activity</w:t>
      </w:r>
      <w:proofErr w:type="spellEnd"/>
      <w:r w:rsidRPr="00D06450">
        <w:rPr>
          <w:sz w:val="28"/>
          <w:szCs w:val="28"/>
          <w:lang w:val="uk-UA"/>
        </w:rPr>
        <w:t xml:space="preserve">. </w:t>
      </w:r>
      <w:proofErr w:type="spellStart"/>
      <w:r w:rsidRPr="00D06450">
        <w:rPr>
          <w:i/>
          <w:iCs/>
          <w:sz w:val="28"/>
          <w:szCs w:val="28"/>
          <w:lang w:val="uk-UA"/>
        </w:rPr>
        <w:t>Research</w:t>
      </w:r>
      <w:proofErr w:type="spellEnd"/>
      <w:r w:rsidRPr="00D06450">
        <w:rPr>
          <w:i/>
          <w:iCs/>
          <w:sz w:val="28"/>
          <w:szCs w:val="28"/>
          <w:lang w:val="uk-UA"/>
        </w:rPr>
        <w:t xml:space="preserve"> </w:t>
      </w:r>
      <w:proofErr w:type="spellStart"/>
      <w:r w:rsidRPr="00D06450">
        <w:rPr>
          <w:i/>
          <w:iCs/>
          <w:sz w:val="28"/>
          <w:szCs w:val="28"/>
          <w:lang w:val="uk-UA"/>
        </w:rPr>
        <w:t>Quarterly</w:t>
      </w:r>
      <w:proofErr w:type="spellEnd"/>
      <w:r w:rsidRPr="00D06450">
        <w:rPr>
          <w:i/>
          <w:iCs/>
          <w:sz w:val="28"/>
          <w:szCs w:val="28"/>
          <w:lang w:val="uk-UA"/>
        </w:rPr>
        <w:t xml:space="preserve"> </w:t>
      </w:r>
      <w:proofErr w:type="spellStart"/>
      <w:r w:rsidRPr="00D06450">
        <w:rPr>
          <w:i/>
          <w:iCs/>
          <w:sz w:val="28"/>
          <w:szCs w:val="28"/>
          <w:lang w:val="uk-UA"/>
        </w:rPr>
        <w:t>for</w:t>
      </w:r>
      <w:proofErr w:type="spellEnd"/>
      <w:r w:rsidRPr="00D06450">
        <w:rPr>
          <w:i/>
          <w:iCs/>
          <w:sz w:val="28"/>
          <w:szCs w:val="28"/>
          <w:lang w:val="uk-UA"/>
        </w:rPr>
        <w:t xml:space="preserve"> </w:t>
      </w:r>
      <w:proofErr w:type="spellStart"/>
      <w:r w:rsidRPr="00D06450">
        <w:rPr>
          <w:i/>
          <w:iCs/>
          <w:sz w:val="28"/>
          <w:szCs w:val="28"/>
          <w:lang w:val="uk-UA"/>
        </w:rPr>
        <w:t>Exercise</w:t>
      </w:r>
      <w:proofErr w:type="spellEnd"/>
      <w:r w:rsidRPr="00D06450">
        <w:rPr>
          <w:i/>
          <w:iCs/>
          <w:sz w:val="28"/>
          <w:szCs w:val="28"/>
          <w:lang w:val="uk-UA"/>
        </w:rPr>
        <w:t xml:space="preserve"> </w:t>
      </w:r>
      <w:proofErr w:type="spellStart"/>
      <w:r w:rsidRPr="00D06450">
        <w:rPr>
          <w:i/>
          <w:iCs/>
          <w:sz w:val="28"/>
          <w:szCs w:val="28"/>
          <w:lang w:val="uk-UA"/>
        </w:rPr>
        <w:t>and</w:t>
      </w:r>
      <w:proofErr w:type="spellEnd"/>
      <w:r w:rsidRPr="00D06450">
        <w:rPr>
          <w:i/>
          <w:iCs/>
          <w:sz w:val="28"/>
          <w:szCs w:val="28"/>
          <w:lang w:val="uk-UA"/>
        </w:rPr>
        <w:t xml:space="preserve"> </w:t>
      </w:r>
      <w:proofErr w:type="spellStart"/>
      <w:r w:rsidRPr="00D06450">
        <w:rPr>
          <w:i/>
          <w:iCs/>
          <w:sz w:val="28"/>
          <w:szCs w:val="28"/>
          <w:lang w:val="uk-UA"/>
        </w:rPr>
        <w:t>Sport</w:t>
      </w:r>
      <w:proofErr w:type="spellEnd"/>
      <w:r w:rsidRPr="00D06450">
        <w:rPr>
          <w:sz w:val="28"/>
          <w:szCs w:val="28"/>
          <w:lang w:val="uk-UA"/>
        </w:rPr>
        <w:t>. 2020. Т. 91. № 2. С. 197-208.</w:t>
      </w:r>
    </w:p>
    <w:p w14:paraId="23379EB9" w14:textId="27D0F082" w:rsidR="00300583" w:rsidRDefault="00300583">
      <w:pPr>
        <w:spacing w:line="360" w:lineRule="auto"/>
        <w:jc w:val="both"/>
        <w:rPr>
          <w:sz w:val="28"/>
          <w:szCs w:val="28"/>
          <w:lang w:val="en-US"/>
        </w:rPr>
      </w:pPr>
    </w:p>
    <w:sectPr w:rsidR="00300583" w:rsidSect="00C54780">
      <w:headerReference w:type="default" r:id="rId8"/>
      <w:footerReference w:type="even" r:id="rId9"/>
      <w:footerReference w:type="default" r:id="rId10"/>
      <w:pgSz w:w="11900" w:h="16840"/>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1260" w14:textId="77777777" w:rsidR="00885FC4" w:rsidRDefault="00885FC4" w:rsidP="005A3A5E">
      <w:r>
        <w:separator/>
      </w:r>
    </w:p>
  </w:endnote>
  <w:endnote w:type="continuationSeparator" w:id="0">
    <w:p w14:paraId="17DCA899" w14:textId="77777777" w:rsidR="00885FC4" w:rsidRDefault="00885FC4" w:rsidP="005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 E 16 3 FB 40t 00">
    <w:altName w:val="Calibri"/>
    <w:panose1 w:val="020B06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35881391"/>
      <w:docPartObj>
        <w:docPartGallery w:val="Page Numbers (Bottom of Page)"/>
        <w:docPartUnique/>
      </w:docPartObj>
    </w:sdtPr>
    <w:sdtEndPr>
      <w:rPr>
        <w:rStyle w:val="af3"/>
      </w:rPr>
    </w:sdtEndPr>
    <w:sdtContent>
      <w:p w14:paraId="2B24A31F" w14:textId="11F959C7" w:rsidR="00B11B76" w:rsidRDefault="00B11B76" w:rsidP="00E70D7D">
        <w:pPr>
          <w:pStyle w:val="ab"/>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36C47E0E" w14:textId="77777777" w:rsidR="00B11B76" w:rsidRDefault="00B11B7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427147288"/>
      <w:docPartObj>
        <w:docPartGallery w:val="Page Numbers (Bottom of Page)"/>
        <w:docPartUnique/>
      </w:docPartObj>
    </w:sdtPr>
    <w:sdtEndPr>
      <w:rPr>
        <w:rStyle w:val="af3"/>
      </w:rPr>
    </w:sdtEndPr>
    <w:sdtContent>
      <w:p w14:paraId="44FB19A5" w14:textId="6EC14B0F" w:rsidR="00E70D7D" w:rsidRDefault="00E70D7D" w:rsidP="003F3B53">
        <w:pPr>
          <w:pStyle w:val="ab"/>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65E95F54" w14:textId="77777777" w:rsidR="00E70D7D" w:rsidRDefault="00E70D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E94B" w14:textId="77777777" w:rsidR="00885FC4" w:rsidRDefault="00885FC4" w:rsidP="005A3A5E">
      <w:r>
        <w:separator/>
      </w:r>
    </w:p>
  </w:footnote>
  <w:footnote w:type="continuationSeparator" w:id="0">
    <w:p w14:paraId="4EFE0311" w14:textId="77777777" w:rsidR="00885FC4" w:rsidRDefault="00885FC4" w:rsidP="005A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1805" w14:textId="7D27E656" w:rsidR="00B11B76" w:rsidRDefault="00B11B76">
    <w:pPr>
      <w:pStyle w:val="a9"/>
      <w:jc w:val="right"/>
    </w:pPr>
  </w:p>
  <w:p w14:paraId="4879DF30" w14:textId="77777777" w:rsidR="00B11B76" w:rsidRDefault="00B11B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3C"/>
    <w:multiLevelType w:val="multilevel"/>
    <w:tmpl w:val="53B265E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E0171A0"/>
    <w:multiLevelType w:val="hybridMultilevel"/>
    <w:tmpl w:val="8E8885DA"/>
    <w:lvl w:ilvl="0" w:tplc="639A9D00">
      <w:start w:val="1"/>
      <w:numFmt w:val="decimal"/>
      <w:lvlText w:val="%1."/>
      <w:lvlJc w:val="left"/>
      <w:pPr>
        <w:ind w:left="219" w:hanging="428"/>
      </w:pPr>
      <w:rPr>
        <w:rFonts w:ascii="Times New Roman" w:eastAsia="Times New Roman" w:hAnsi="Times New Roman" w:cs="Times New Roman" w:hint="default"/>
        <w:b/>
        <w:bCs/>
        <w:w w:val="99"/>
        <w:sz w:val="28"/>
        <w:szCs w:val="28"/>
      </w:rPr>
    </w:lvl>
    <w:lvl w:ilvl="1" w:tplc="71F4FA66">
      <w:numFmt w:val="bullet"/>
      <w:lvlText w:val="•"/>
      <w:lvlJc w:val="left"/>
      <w:pPr>
        <w:ind w:left="1240" w:hanging="428"/>
      </w:pPr>
      <w:rPr>
        <w:rFonts w:hint="default"/>
      </w:rPr>
    </w:lvl>
    <w:lvl w:ilvl="2" w:tplc="E034A792">
      <w:numFmt w:val="bullet"/>
      <w:lvlText w:val="•"/>
      <w:lvlJc w:val="left"/>
      <w:pPr>
        <w:ind w:left="2260" w:hanging="428"/>
      </w:pPr>
      <w:rPr>
        <w:rFonts w:hint="default"/>
      </w:rPr>
    </w:lvl>
    <w:lvl w:ilvl="3" w:tplc="2F86AB52">
      <w:numFmt w:val="bullet"/>
      <w:lvlText w:val="•"/>
      <w:lvlJc w:val="left"/>
      <w:pPr>
        <w:ind w:left="3280" w:hanging="428"/>
      </w:pPr>
      <w:rPr>
        <w:rFonts w:hint="default"/>
      </w:rPr>
    </w:lvl>
    <w:lvl w:ilvl="4" w:tplc="FB9077F6">
      <w:numFmt w:val="bullet"/>
      <w:lvlText w:val="•"/>
      <w:lvlJc w:val="left"/>
      <w:pPr>
        <w:ind w:left="4300" w:hanging="428"/>
      </w:pPr>
      <w:rPr>
        <w:rFonts w:hint="default"/>
      </w:rPr>
    </w:lvl>
    <w:lvl w:ilvl="5" w:tplc="88BE6434">
      <w:numFmt w:val="bullet"/>
      <w:lvlText w:val="•"/>
      <w:lvlJc w:val="left"/>
      <w:pPr>
        <w:ind w:left="5320" w:hanging="428"/>
      </w:pPr>
      <w:rPr>
        <w:rFonts w:hint="default"/>
      </w:rPr>
    </w:lvl>
    <w:lvl w:ilvl="6" w:tplc="AF8046C6">
      <w:numFmt w:val="bullet"/>
      <w:lvlText w:val="•"/>
      <w:lvlJc w:val="left"/>
      <w:pPr>
        <w:ind w:left="6340" w:hanging="428"/>
      </w:pPr>
      <w:rPr>
        <w:rFonts w:hint="default"/>
      </w:rPr>
    </w:lvl>
    <w:lvl w:ilvl="7" w:tplc="70B8A086">
      <w:numFmt w:val="bullet"/>
      <w:lvlText w:val="•"/>
      <w:lvlJc w:val="left"/>
      <w:pPr>
        <w:ind w:left="7360" w:hanging="428"/>
      </w:pPr>
      <w:rPr>
        <w:rFonts w:hint="default"/>
      </w:rPr>
    </w:lvl>
    <w:lvl w:ilvl="8" w:tplc="C39E21D8">
      <w:numFmt w:val="bullet"/>
      <w:lvlText w:val="•"/>
      <w:lvlJc w:val="left"/>
      <w:pPr>
        <w:ind w:left="8380" w:hanging="428"/>
      </w:pPr>
      <w:rPr>
        <w:rFonts w:hint="default"/>
      </w:rPr>
    </w:lvl>
  </w:abstractNum>
  <w:abstractNum w:abstractNumId="2" w15:restartNumberingAfterBreak="0">
    <w:nsid w:val="0FBE1FA1"/>
    <w:multiLevelType w:val="hybridMultilevel"/>
    <w:tmpl w:val="1FBE337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4"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1D42F3F"/>
    <w:multiLevelType w:val="hybridMultilevel"/>
    <w:tmpl w:val="18CCB394"/>
    <w:lvl w:ilvl="0" w:tplc="C5DAEC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10C11"/>
    <w:multiLevelType w:val="hybridMultilevel"/>
    <w:tmpl w:val="ADC284C2"/>
    <w:lvl w:ilvl="0" w:tplc="B19ACCA0">
      <w:start w:val="1"/>
      <w:numFmt w:val="bullet"/>
      <w:lvlText w:val="-"/>
      <w:lvlJc w:val="left"/>
      <w:pPr>
        <w:ind w:left="1347" w:hanging="360"/>
      </w:pPr>
      <w:rPr>
        <w:rFonts w:ascii="Times New Roman" w:eastAsia="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7" w15:restartNumberingAfterBreak="0">
    <w:nsid w:val="1F3613ED"/>
    <w:multiLevelType w:val="hybridMultilevel"/>
    <w:tmpl w:val="4F4A337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D35C6"/>
    <w:multiLevelType w:val="hybridMultilevel"/>
    <w:tmpl w:val="4176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1757ED"/>
    <w:multiLevelType w:val="hybridMultilevel"/>
    <w:tmpl w:val="974A7AB4"/>
    <w:lvl w:ilvl="0" w:tplc="FFFFFFFF">
      <w:start w:val="1"/>
      <w:numFmt w:val="decimal"/>
      <w:lvlText w:val="%1."/>
      <w:lvlJc w:val="left"/>
      <w:pPr>
        <w:tabs>
          <w:tab w:val="num" w:pos="0"/>
        </w:tabs>
        <w:ind w:left="0" w:firstLine="0"/>
      </w:pPr>
      <w:rPr>
        <w:rFonts w:hint="default"/>
        <w:b w:val="0"/>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4C608B"/>
    <w:multiLevelType w:val="hybridMultilevel"/>
    <w:tmpl w:val="8FA65496"/>
    <w:lvl w:ilvl="0" w:tplc="AAB69EF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3" w15:restartNumberingAfterBreak="0">
    <w:nsid w:val="2E621310"/>
    <w:multiLevelType w:val="multilevel"/>
    <w:tmpl w:val="F50C52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4" w15:restartNumberingAfterBreak="0">
    <w:nsid w:val="327E4D88"/>
    <w:multiLevelType w:val="multilevel"/>
    <w:tmpl w:val="F54623C4"/>
    <w:lvl w:ilvl="0">
      <w:start w:val="1"/>
      <w:numFmt w:val="decimal"/>
      <w:lvlText w:val="%1"/>
      <w:lvlJc w:val="left"/>
      <w:pPr>
        <w:ind w:left="1740" w:hanging="881"/>
      </w:pPr>
      <w:rPr>
        <w:rFonts w:hint="default"/>
      </w:rPr>
    </w:lvl>
    <w:lvl w:ilvl="1">
      <w:start w:val="1"/>
      <w:numFmt w:val="decimal"/>
      <w:pStyle w:val="2"/>
      <w:lvlText w:val="%1.%2."/>
      <w:lvlJc w:val="left"/>
      <w:pPr>
        <w:ind w:left="1740" w:hanging="881"/>
      </w:pPr>
      <w:rPr>
        <w:rFonts w:ascii="Times New Roman" w:eastAsia="Times New Roman" w:hAnsi="Times New Roman" w:cs="Times New Roman" w:hint="default"/>
        <w:color w:val="231F20"/>
        <w:spacing w:val="-15"/>
        <w:w w:val="100"/>
        <w:sz w:val="28"/>
        <w:szCs w:val="28"/>
      </w:rPr>
    </w:lvl>
    <w:lvl w:ilvl="2">
      <w:numFmt w:val="bullet"/>
      <w:lvlText w:val="•"/>
      <w:lvlJc w:val="left"/>
      <w:pPr>
        <w:ind w:left="3261" w:hanging="881"/>
      </w:pPr>
      <w:rPr>
        <w:rFonts w:hint="default"/>
      </w:rPr>
    </w:lvl>
    <w:lvl w:ilvl="3">
      <w:numFmt w:val="bullet"/>
      <w:lvlText w:val="•"/>
      <w:lvlJc w:val="left"/>
      <w:pPr>
        <w:ind w:left="4021" w:hanging="881"/>
      </w:pPr>
      <w:rPr>
        <w:rFonts w:hint="default"/>
      </w:rPr>
    </w:lvl>
    <w:lvl w:ilvl="4">
      <w:numFmt w:val="bullet"/>
      <w:lvlText w:val="•"/>
      <w:lvlJc w:val="left"/>
      <w:pPr>
        <w:ind w:left="4782" w:hanging="881"/>
      </w:pPr>
      <w:rPr>
        <w:rFonts w:hint="default"/>
      </w:rPr>
    </w:lvl>
    <w:lvl w:ilvl="5">
      <w:numFmt w:val="bullet"/>
      <w:lvlText w:val="•"/>
      <w:lvlJc w:val="left"/>
      <w:pPr>
        <w:ind w:left="5542" w:hanging="881"/>
      </w:pPr>
      <w:rPr>
        <w:rFonts w:hint="default"/>
      </w:rPr>
    </w:lvl>
    <w:lvl w:ilvl="6">
      <w:numFmt w:val="bullet"/>
      <w:lvlText w:val="•"/>
      <w:lvlJc w:val="left"/>
      <w:pPr>
        <w:ind w:left="6303" w:hanging="881"/>
      </w:pPr>
      <w:rPr>
        <w:rFonts w:hint="default"/>
      </w:rPr>
    </w:lvl>
    <w:lvl w:ilvl="7">
      <w:numFmt w:val="bullet"/>
      <w:lvlText w:val="•"/>
      <w:lvlJc w:val="left"/>
      <w:pPr>
        <w:ind w:left="7063" w:hanging="881"/>
      </w:pPr>
      <w:rPr>
        <w:rFonts w:hint="default"/>
      </w:rPr>
    </w:lvl>
    <w:lvl w:ilvl="8">
      <w:numFmt w:val="bullet"/>
      <w:lvlText w:val="•"/>
      <w:lvlJc w:val="left"/>
      <w:pPr>
        <w:ind w:left="7824" w:hanging="881"/>
      </w:pPr>
      <w:rPr>
        <w:rFonts w:hint="default"/>
      </w:rPr>
    </w:lvl>
  </w:abstractNum>
  <w:abstractNum w:abstractNumId="15" w15:restartNumberingAfterBreak="0">
    <w:nsid w:val="331A3877"/>
    <w:multiLevelType w:val="hybridMultilevel"/>
    <w:tmpl w:val="7B4C9060"/>
    <w:lvl w:ilvl="0" w:tplc="644AC05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36605B9"/>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15:restartNumberingAfterBreak="0">
    <w:nsid w:val="368D6FA8"/>
    <w:multiLevelType w:val="hybridMultilevel"/>
    <w:tmpl w:val="8C08AA68"/>
    <w:lvl w:ilvl="0" w:tplc="639A9D00">
      <w:start w:val="1"/>
      <w:numFmt w:val="decimal"/>
      <w:lvlText w:val="%1."/>
      <w:lvlJc w:val="left"/>
      <w:pPr>
        <w:ind w:left="219" w:hanging="428"/>
      </w:pPr>
      <w:rPr>
        <w:rFonts w:ascii="Times New Roman" w:eastAsia="Times New Roman" w:hAnsi="Times New Roman" w:cs="Times New Roman" w:hint="default"/>
        <w:b/>
        <w:bCs/>
        <w:w w:val="99"/>
        <w:sz w:val="28"/>
        <w:szCs w:val="28"/>
      </w:rPr>
    </w:lvl>
    <w:lvl w:ilvl="1" w:tplc="71F4FA66">
      <w:numFmt w:val="bullet"/>
      <w:lvlText w:val="•"/>
      <w:lvlJc w:val="left"/>
      <w:pPr>
        <w:ind w:left="1240" w:hanging="428"/>
      </w:pPr>
      <w:rPr>
        <w:rFonts w:hint="default"/>
      </w:rPr>
    </w:lvl>
    <w:lvl w:ilvl="2" w:tplc="E034A792">
      <w:numFmt w:val="bullet"/>
      <w:lvlText w:val="•"/>
      <w:lvlJc w:val="left"/>
      <w:pPr>
        <w:ind w:left="2260" w:hanging="428"/>
      </w:pPr>
      <w:rPr>
        <w:rFonts w:hint="default"/>
      </w:rPr>
    </w:lvl>
    <w:lvl w:ilvl="3" w:tplc="2F86AB52">
      <w:numFmt w:val="bullet"/>
      <w:lvlText w:val="•"/>
      <w:lvlJc w:val="left"/>
      <w:pPr>
        <w:ind w:left="3280" w:hanging="428"/>
      </w:pPr>
      <w:rPr>
        <w:rFonts w:hint="default"/>
      </w:rPr>
    </w:lvl>
    <w:lvl w:ilvl="4" w:tplc="FB9077F6">
      <w:numFmt w:val="bullet"/>
      <w:lvlText w:val="•"/>
      <w:lvlJc w:val="left"/>
      <w:pPr>
        <w:ind w:left="4300" w:hanging="428"/>
      </w:pPr>
      <w:rPr>
        <w:rFonts w:hint="default"/>
      </w:rPr>
    </w:lvl>
    <w:lvl w:ilvl="5" w:tplc="88BE6434">
      <w:numFmt w:val="bullet"/>
      <w:lvlText w:val="•"/>
      <w:lvlJc w:val="left"/>
      <w:pPr>
        <w:ind w:left="5320" w:hanging="428"/>
      </w:pPr>
      <w:rPr>
        <w:rFonts w:hint="default"/>
      </w:rPr>
    </w:lvl>
    <w:lvl w:ilvl="6" w:tplc="AF8046C6">
      <w:numFmt w:val="bullet"/>
      <w:lvlText w:val="•"/>
      <w:lvlJc w:val="left"/>
      <w:pPr>
        <w:ind w:left="6340" w:hanging="428"/>
      </w:pPr>
      <w:rPr>
        <w:rFonts w:hint="default"/>
      </w:rPr>
    </w:lvl>
    <w:lvl w:ilvl="7" w:tplc="70B8A086">
      <w:numFmt w:val="bullet"/>
      <w:lvlText w:val="•"/>
      <w:lvlJc w:val="left"/>
      <w:pPr>
        <w:ind w:left="7360" w:hanging="428"/>
      </w:pPr>
      <w:rPr>
        <w:rFonts w:hint="default"/>
      </w:rPr>
    </w:lvl>
    <w:lvl w:ilvl="8" w:tplc="C39E21D8">
      <w:numFmt w:val="bullet"/>
      <w:lvlText w:val="•"/>
      <w:lvlJc w:val="left"/>
      <w:pPr>
        <w:ind w:left="8380" w:hanging="428"/>
      </w:pPr>
      <w:rPr>
        <w:rFonts w:hint="default"/>
      </w:rPr>
    </w:lvl>
  </w:abstractNum>
  <w:abstractNum w:abstractNumId="18" w15:restartNumberingAfterBreak="0">
    <w:nsid w:val="384B4531"/>
    <w:multiLevelType w:val="hybridMultilevel"/>
    <w:tmpl w:val="4344D4B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C4F75AF"/>
    <w:multiLevelType w:val="hybridMultilevel"/>
    <w:tmpl w:val="0B200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156F22"/>
    <w:multiLevelType w:val="multilevel"/>
    <w:tmpl w:val="875416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E27DFF"/>
    <w:multiLevelType w:val="multilevel"/>
    <w:tmpl w:val="C43A8884"/>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15:restartNumberingAfterBreak="0">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0B5E2A"/>
    <w:multiLevelType w:val="hybridMultilevel"/>
    <w:tmpl w:val="84DA3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772096"/>
    <w:multiLevelType w:val="hybridMultilevel"/>
    <w:tmpl w:val="976A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5A6F5C"/>
    <w:multiLevelType w:val="hybridMultilevel"/>
    <w:tmpl w:val="CF0C8FFC"/>
    <w:lvl w:ilvl="0" w:tplc="0419000D">
      <w:start w:val="1"/>
      <w:numFmt w:val="bullet"/>
      <w:lvlText w:val=""/>
      <w:lvlJc w:val="left"/>
      <w:pPr>
        <w:ind w:left="720" w:hanging="360"/>
      </w:pPr>
      <w:rPr>
        <w:rFonts w:ascii="Wingdings" w:hAnsi="Wingdings" w:hint="default"/>
      </w:rPr>
    </w:lvl>
    <w:lvl w:ilvl="1" w:tplc="65DADE9E">
      <w:numFmt w:val="bullet"/>
      <w:lvlText w:val="•"/>
      <w:lvlJc w:val="left"/>
      <w:pPr>
        <w:ind w:left="1440" w:hanging="360"/>
      </w:pPr>
      <w:rPr>
        <w:rFonts w:ascii="Times New Roman" w:eastAsia="Times New Roman" w:hAnsi="Times New Roman" w:cs="Times New Roman" w:hint="default"/>
      </w:rPr>
    </w:lvl>
    <w:lvl w:ilvl="2" w:tplc="47CE1F9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20712"/>
    <w:multiLevelType w:val="hybridMultilevel"/>
    <w:tmpl w:val="D2E07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397799"/>
    <w:multiLevelType w:val="multilevel"/>
    <w:tmpl w:val="DF3E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E00085"/>
    <w:multiLevelType w:val="hybridMultilevel"/>
    <w:tmpl w:val="1082B90C"/>
    <w:lvl w:ilvl="0" w:tplc="7F06887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4E2002"/>
    <w:multiLevelType w:val="hybridMultilevel"/>
    <w:tmpl w:val="E6DC18EE"/>
    <w:lvl w:ilvl="0" w:tplc="7D742B94">
      <w:start w:val="3"/>
      <w:numFmt w:val="bullet"/>
      <w:lvlText w:val="–"/>
      <w:lvlJc w:val="left"/>
      <w:pPr>
        <w:ind w:left="134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FA6698"/>
    <w:multiLevelType w:val="hybridMultilevel"/>
    <w:tmpl w:val="AFAE33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2" w15:restartNumberingAfterBreak="0">
    <w:nsid w:val="5B0C13B2"/>
    <w:multiLevelType w:val="hybridMultilevel"/>
    <w:tmpl w:val="B340190A"/>
    <w:lvl w:ilvl="0" w:tplc="FB602D12">
      <w:start w:val="1"/>
      <w:numFmt w:val="decimal"/>
      <w:lvlText w:val="%1."/>
      <w:lvlJc w:val="left"/>
      <w:pPr>
        <w:ind w:left="219" w:hanging="284"/>
        <w:jc w:val="right"/>
      </w:pPr>
      <w:rPr>
        <w:rFonts w:ascii="Times New Roman" w:eastAsia="Times New Roman" w:hAnsi="Times New Roman" w:cs="Times New Roman" w:hint="default"/>
        <w:b/>
        <w:bCs/>
        <w:w w:val="99"/>
        <w:sz w:val="28"/>
        <w:szCs w:val="28"/>
      </w:rPr>
    </w:lvl>
    <w:lvl w:ilvl="1" w:tplc="74CC18EE">
      <w:numFmt w:val="bullet"/>
      <w:lvlText w:val="•"/>
      <w:lvlJc w:val="left"/>
      <w:pPr>
        <w:ind w:left="1240" w:hanging="284"/>
      </w:pPr>
      <w:rPr>
        <w:rFonts w:hint="default"/>
      </w:rPr>
    </w:lvl>
    <w:lvl w:ilvl="2" w:tplc="D520C4C8">
      <w:numFmt w:val="bullet"/>
      <w:lvlText w:val="•"/>
      <w:lvlJc w:val="left"/>
      <w:pPr>
        <w:ind w:left="2260" w:hanging="284"/>
      </w:pPr>
      <w:rPr>
        <w:rFonts w:hint="default"/>
      </w:rPr>
    </w:lvl>
    <w:lvl w:ilvl="3" w:tplc="C1FC5A0A">
      <w:numFmt w:val="bullet"/>
      <w:lvlText w:val="•"/>
      <w:lvlJc w:val="left"/>
      <w:pPr>
        <w:ind w:left="3280" w:hanging="284"/>
      </w:pPr>
      <w:rPr>
        <w:rFonts w:hint="default"/>
      </w:rPr>
    </w:lvl>
    <w:lvl w:ilvl="4" w:tplc="897CB9CC">
      <w:numFmt w:val="bullet"/>
      <w:lvlText w:val="•"/>
      <w:lvlJc w:val="left"/>
      <w:pPr>
        <w:ind w:left="4300" w:hanging="284"/>
      </w:pPr>
      <w:rPr>
        <w:rFonts w:hint="default"/>
      </w:rPr>
    </w:lvl>
    <w:lvl w:ilvl="5" w:tplc="79F42732">
      <w:numFmt w:val="bullet"/>
      <w:lvlText w:val="•"/>
      <w:lvlJc w:val="left"/>
      <w:pPr>
        <w:ind w:left="5320" w:hanging="284"/>
      </w:pPr>
      <w:rPr>
        <w:rFonts w:hint="default"/>
      </w:rPr>
    </w:lvl>
    <w:lvl w:ilvl="6" w:tplc="F0C8D226">
      <w:numFmt w:val="bullet"/>
      <w:lvlText w:val="•"/>
      <w:lvlJc w:val="left"/>
      <w:pPr>
        <w:ind w:left="6340" w:hanging="284"/>
      </w:pPr>
      <w:rPr>
        <w:rFonts w:hint="default"/>
      </w:rPr>
    </w:lvl>
    <w:lvl w:ilvl="7" w:tplc="852EC514">
      <w:numFmt w:val="bullet"/>
      <w:lvlText w:val="•"/>
      <w:lvlJc w:val="left"/>
      <w:pPr>
        <w:ind w:left="7360" w:hanging="284"/>
      </w:pPr>
      <w:rPr>
        <w:rFonts w:hint="default"/>
      </w:rPr>
    </w:lvl>
    <w:lvl w:ilvl="8" w:tplc="4A5E5822">
      <w:numFmt w:val="bullet"/>
      <w:lvlText w:val="•"/>
      <w:lvlJc w:val="left"/>
      <w:pPr>
        <w:ind w:left="8380" w:hanging="284"/>
      </w:pPr>
      <w:rPr>
        <w:rFonts w:hint="default"/>
      </w:rPr>
    </w:lvl>
  </w:abstractNum>
  <w:abstractNum w:abstractNumId="33" w15:restartNumberingAfterBreak="0">
    <w:nsid w:val="5DEA1DAD"/>
    <w:multiLevelType w:val="hybridMultilevel"/>
    <w:tmpl w:val="407AD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DE23DD"/>
    <w:multiLevelType w:val="hybridMultilevel"/>
    <w:tmpl w:val="24F89D5A"/>
    <w:lvl w:ilvl="0" w:tplc="5F989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2082B0F"/>
    <w:multiLevelType w:val="hybridMultilevel"/>
    <w:tmpl w:val="5846E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E5156D"/>
    <w:multiLevelType w:val="hybridMultilevel"/>
    <w:tmpl w:val="D63AEEDE"/>
    <w:lvl w:ilvl="0" w:tplc="BEEAB5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0C2D0A"/>
    <w:multiLevelType w:val="hybridMultilevel"/>
    <w:tmpl w:val="37948A8E"/>
    <w:lvl w:ilvl="0" w:tplc="7D742B94">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55302A"/>
    <w:multiLevelType w:val="hybridMultilevel"/>
    <w:tmpl w:val="D8A00EEE"/>
    <w:lvl w:ilvl="0" w:tplc="ADF8B84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50F0A9C"/>
    <w:multiLevelType w:val="hybridMultilevel"/>
    <w:tmpl w:val="66DA5340"/>
    <w:lvl w:ilvl="0" w:tplc="5BA06C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C38CD"/>
    <w:multiLevelType w:val="hybridMultilevel"/>
    <w:tmpl w:val="014897F8"/>
    <w:lvl w:ilvl="0" w:tplc="9C18C30A">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3"/>
  </w:num>
  <w:num w:numId="3">
    <w:abstractNumId w:val="45"/>
  </w:num>
  <w:num w:numId="4">
    <w:abstractNumId w:val="16"/>
  </w:num>
  <w:num w:numId="5">
    <w:abstractNumId w:val="3"/>
  </w:num>
  <w:num w:numId="6">
    <w:abstractNumId w:val="4"/>
  </w:num>
  <w:num w:numId="7">
    <w:abstractNumId w:val="43"/>
  </w:num>
  <w:num w:numId="8">
    <w:abstractNumId w:val="40"/>
  </w:num>
  <w:num w:numId="9">
    <w:abstractNumId w:val="39"/>
  </w:num>
  <w:num w:numId="10">
    <w:abstractNumId w:val="7"/>
  </w:num>
  <w:num w:numId="11">
    <w:abstractNumId w:val="38"/>
  </w:num>
  <w:num w:numId="12">
    <w:abstractNumId w:val="26"/>
  </w:num>
  <w:num w:numId="13">
    <w:abstractNumId w:val="8"/>
  </w:num>
  <w:num w:numId="14">
    <w:abstractNumId w:val="44"/>
  </w:num>
  <w:num w:numId="15">
    <w:abstractNumId w:val="22"/>
  </w:num>
  <w:num w:numId="16">
    <w:abstractNumId w:val="18"/>
  </w:num>
  <w:num w:numId="17">
    <w:abstractNumId w:val="23"/>
  </w:num>
  <w:num w:numId="18">
    <w:abstractNumId w:val="28"/>
  </w:num>
  <w:num w:numId="19">
    <w:abstractNumId w:val="9"/>
  </w:num>
  <w:num w:numId="20">
    <w:abstractNumId w:val="20"/>
  </w:num>
  <w:num w:numId="21">
    <w:abstractNumId w:val="0"/>
  </w:num>
  <w:num w:numId="22">
    <w:abstractNumId w:val="41"/>
  </w:num>
  <w:num w:numId="23">
    <w:abstractNumId w:val="24"/>
  </w:num>
  <w:num w:numId="24">
    <w:abstractNumId w:val="30"/>
  </w:num>
  <w:num w:numId="25">
    <w:abstractNumId w:val="17"/>
  </w:num>
  <w:num w:numId="26">
    <w:abstractNumId w:val="34"/>
  </w:num>
  <w:num w:numId="27">
    <w:abstractNumId w:val="14"/>
  </w:num>
  <w:num w:numId="28">
    <w:abstractNumId w:val="11"/>
  </w:num>
  <w:num w:numId="29">
    <w:abstractNumId w:val="37"/>
  </w:num>
  <w:num w:numId="30">
    <w:abstractNumId w:val="33"/>
  </w:num>
  <w:num w:numId="31">
    <w:abstractNumId w:val="36"/>
  </w:num>
  <w:num w:numId="32">
    <w:abstractNumId w:val="27"/>
  </w:num>
  <w:num w:numId="33">
    <w:abstractNumId w:val="12"/>
  </w:num>
  <w:num w:numId="34">
    <w:abstractNumId w:val="25"/>
  </w:num>
  <w:num w:numId="35">
    <w:abstractNumId w:val="35"/>
  </w:num>
  <w:num w:numId="36">
    <w:abstractNumId w:val="10"/>
  </w:num>
  <w:num w:numId="37">
    <w:abstractNumId w:val="42"/>
  </w:num>
  <w:num w:numId="38">
    <w:abstractNumId w:val="6"/>
  </w:num>
  <w:num w:numId="39">
    <w:abstractNumId w:val="1"/>
  </w:num>
  <w:num w:numId="40">
    <w:abstractNumId w:val="32"/>
  </w:num>
  <w:num w:numId="41">
    <w:abstractNumId w:val="29"/>
  </w:num>
  <w:num w:numId="42">
    <w:abstractNumId w:val="2"/>
  </w:num>
  <w:num w:numId="43">
    <w:abstractNumId w:val="5"/>
  </w:num>
  <w:num w:numId="44">
    <w:abstractNumId w:val="15"/>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9DD"/>
    <w:rsid w:val="00000146"/>
    <w:rsid w:val="000036F1"/>
    <w:rsid w:val="0000456E"/>
    <w:rsid w:val="00004E1A"/>
    <w:rsid w:val="0000603D"/>
    <w:rsid w:val="0000681D"/>
    <w:rsid w:val="00012A9D"/>
    <w:rsid w:val="00012B28"/>
    <w:rsid w:val="00017A1B"/>
    <w:rsid w:val="000362D6"/>
    <w:rsid w:val="00051B2D"/>
    <w:rsid w:val="00055FF2"/>
    <w:rsid w:val="000569B2"/>
    <w:rsid w:val="0006257F"/>
    <w:rsid w:val="000659D7"/>
    <w:rsid w:val="00067CE6"/>
    <w:rsid w:val="0007192C"/>
    <w:rsid w:val="000759ED"/>
    <w:rsid w:val="00080808"/>
    <w:rsid w:val="00083C5E"/>
    <w:rsid w:val="00085596"/>
    <w:rsid w:val="00092A0C"/>
    <w:rsid w:val="00097159"/>
    <w:rsid w:val="000A1A45"/>
    <w:rsid w:val="000A3D69"/>
    <w:rsid w:val="000A5F06"/>
    <w:rsid w:val="000B5C6E"/>
    <w:rsid w:val="000B69D7"/>
    <w:rsid w:val="000C08C3"/>
    <w:rsid w:val="000C1EE9"/>
    <w:rsid w:val="000C3C3A"/>
    <w:rsid w:val="000C4A08"/>
    <w:rsid w:val="000D217D"/>
    <w:rsid w:val="000D5AE5"/>
    <w:rsid w:val="000D6771"/>
    <w:rsid w:val="000E25FC"/>
    <w:rsid w:val="000F1B6F"/>
    <w:rsid w:val="000F1C03"/>
    <w:rsid w:val="000F1D8B"/>
    <w:rsid w:val="000F24D9"/>
    <w:rsid w:val="000F47A3"/>
    <w:rsid w:val="000F6647"/>
    <w:rsid w:val="00102F19"/>
    <w:rsid w:val="0010341A"/>
    <w:rsid w:val="00104FAE"/>
    <w:rsid w:val="00111499"/>
    <w:rsid w:val="001122AB"/>
    <w:rsid w:val="00113769"/>
    <w:rsid w:val="00113C59"/>
    <w:rsid w:val="00115B12"/>
    <w:rsid w:val="00117ECA"/>
    <w:rsid w:val="00122524"/>
    <w:rsid w:val="00123482"/>
    <w:rsid w:val="00125363"/>
    <w:rsid w:val="0012558A"/>
    <w:rsid w:val="00126460"/>
    <w:rsid w:val="00130E05"/>
    <w:rsid w:val="0013520E"/>
    <w:rsid w:val="0013697D"/>
    <w:rsid w:val="00141A66"/>
    <w:rsid w:val="00143685"/>
    <w:rsid w:val="001437D0"/>
    <w:rsid w:val="00150DDE"/>
    <w:rsid w:val="0015135B"/>
    <w:rsid w:val="00153DD8"/>
    <w:rsid w:val="001544E6"/>
    <w:rsid w:val="00155533"/>
    <w:rsid w:val="00171E65"/>
    <w:rsid w:val="00173239"/>
    <w:rsid w:val="001844D6"/>
    <w:rsid w:val="00184DBE"/>
    <w:rsid w:val="001B1136"/>
    <w:rsid w:val="001B2BF1"/>
    <w:rsid w:val="001B4046"/>
    <w:rsid w:val="001B5790"/>
    <w:rsid w:val="001C0EC3"/>
    <w:rsid w:val="001C41E5"/>
    <w:rsid w:val="001C5B20"/>
    <w:rsid w:val="001D3309"/>
    <w:rsid w:val="001D5A70"/>
    <w:rsid w:val="001E1A42"/>
    <w:rsid w:val="001E2ABD"/>
    <w:rsid w:val="001E793D"/>
    <w:rsid w:val="001F5648"/>
    <w:rsid w:val="001F7065"/>
    <w:rsid w:val="002036F5"/>
    <w:rsid w:val="0020616A"/>
    <w:rsid w:val="00210DC5"/>
    <w:rsid w:val="0021220F"/>
    <w:rsid w:val="002160A0"/>
    <w:rsid w:val="00216BFA"/>
    <w:rsid w:val="00220530"/>
    <w:rsid w:val="00223514"/>
    <w:rsid w:val="002413E1"/>
    <w:rsid w:val="00246877"/>
    <w:rsid w:val="002475DB"/>
    <w:rsid w:val="00250B36"/>
    <w:rsid w:val="002540FB"/>
    <w:rsid w:val="00265C3A"/>
    <w:rsid w:val="00266865"/>
    <w:rsid w:val="002675D4"/>
    <w:rsid w:val="00271D42"/>
    <w:rsid w:val="00280759"/>
    <w:rsid w:val="00283C7B"/>
    <w:rsid w:val="002850E0"/>
    <w:rsid w:val="002877DD"/>
    <w:rsid w:val="00287A5A"/>
    <w:rsid w:val="00287D8D"/>
    <w:rsid w:val="00290184"/>
    <w:rsid w:val="0029458D"/>
    <w:rsid w:val="002A5AF7"/>
    <w:rsid w:val="002B217F"/>
    <w:rsid w:val="002B4902"/>
    <w:rsid w:val="002B6CC5"/>
    <w:rsid w:val="002C18E0"/>
    <w:rsid w:val="002C507F"/>
    <w:rsid w:val="002D1E81"/>
    <w:rsid w:val="002E0A6A"/>
    <w:rsid w:val="002E1242"/>
    <w:rsid w:val="002E39BA"/>
    <w:rsid w:val="002E4253"/>
    <w:rsid w:val="002E47D7"/>
    <w:rsid w:val="002E5B48"/>
    <w:rsid w:val="002E6314"/>
    <w:rsid w:val="002E7110"/>
    <w:rsid w:val="002F00EA"/>
    <w:rsid w:val="002F5CE2"/>
    <w:rsid w:val="002F7BA1"/>
    <w:rsid w:val="00300583"/>
    <w:rsid w:val="00307A0B"/>
    <w:rsid w:val="00307B46"/>
    <w:rsid w:val="00311841"/>
    <w:rsid w:val="00311F28"/>
    <w:rsid w:val="00312F82"/>
    <w:rsid w:val="00316D92"/>
    <w:rsid w:val="00320919"/>
    <w:rsid w:val="00323202"/>
    <w:rsid w:val="00323BF3"/>
    <w:rsid w:val="00326DEB"/>
    <w:rsid w:val="0033278A"/>
    <w:rsid w:val="00333494"/>
    <w:rsid w:val="00334B89"/>
    <w:rsid w:val="0034024C"/>
    <w:rsid w:val="00340E53"/>
    <w:rsid w:val="00341BF3"/>
    <w:rsid w:val="0035032D"/>
    <w:rsid w:val="003514A5"/>
    <w:rsid w:val="003605DD"/>
    <w:rsid w:val="003615F3"/>
    <w:rsid w:val="00365433"/>
    <w:rsid w:val="00366EF3"/>
    <w:rsid w:val="0037322E"/>
    <w:rsid w:val="0037325E"/>
    <w:rsid w:val="00373A7F"/>
    <w:rsid w:val="00375663"/>
    <w:rsid w:val="00380DC3"/>
    <w:rsid w:val="003824A5"/>
    <w:rsid w:val="00396DD3"/>
    <w:rsid w:val="0039708D"/>
    <w:rsid w:val="003A1E2C"/>
    <w:rsid w:val="003A2EBA"/>
    <w:rsid w:val="003A3C55"/>
    <w:rsid w:val="003A6782"/>
    <w:rsid w:val="003B0E0D"/>
    <w:rsid w:val="003B357D"/>
    <w:rsid w:val="003B35F2"/>
    <w:rsid w:val="003B72BC"/>
    <w:rsid w:val="003C2E75"/>
    <w:rsid w:val="003C5F74"/>
    <w:rsid w:val="003D3A72"/>
    <w:rsid w:val="003E1761"/>
    <w:rsid w:val="003E342E"/>
    <w:rsid w:val="003E4807"/>
    <w:rsid w:val="003E6F18"/>
    <w:rsid w:val="003F0A58"/>
    <w:rsid w:val="003F0FC4"/>
    <w:rsid w:val="00402EF7"/>
    <w:rsid w:val="004031E7"/>
    <w:rsid w:val="00405117"/>
    <w:rsid w:val="00407D4D"/>
    <w:rsid w:val="00414407"/>
    <w:rsid w:val="00414F41"/>
    <w:rsid w:val="0042198D"/>
    <w:rsid w:val="00427807"/>
    <w:rsid w:val="00441322"/>
    <w:rsid w:val="00445090"/>
    <w:rsid w:val="00447125"/>
    <w:rsid w:val="004519FF"/>
    <w:rsid w:val="00473744"/>
    <w:rsid w:val="00480100"/>
    <w:rsid w:val="004809E4"/>
    <w:rsid w:val="004A3F91"/>
    <w:rsid w:val="004A5E2C"/>
    <w:rsid w:val="004B09C8"/>
    <w:rsid w:val="004B2D1D"/>
    <w:rsid w:val="004C28C2"/>
    <w:rsid w:val="004C7D94"/>
    <w:rsid w:val="004D37B1"/>
    <w:rsid w:val="004D3FCB"/>
    <w:rsid w:val="004D6741"/>
    <w:rsid w:val="004E26E3"/>
    <w:rsid w:val="004E3174"/>
    <w:rsid w:val="004E44C9"/>
    <w:rsid w:val="004F3082"/>
    <w:rsid w:val="004F54A5"/>
    <w:rsid w:val="004F6E4E"/>
    <w:rsid w:val="004F7F8F"/>
    <w:rsid w:val="00500A89"/>
    <w:rsid w:val="005038C5"/>
    <w:rsid w:val="00505A55"/>
    <w:rsid w:val="00523DCD"/>
    <w:rsid w:val="0053466C"/>
    <w:rsid w:val="00540F28"/>
    <w:rsid w:val="00541152"/>
    <w:rsid w:val="00541B87"/>
    <w:rsid w:val="005440E0"/>
    <w:rsid w:val="00553D4F"/>
    <w:rsid w:val="00555270"/>
    <w:rsid w:val="00555311"/>
    <w:rsid w:val="00562581"/>
    <w:rsid w:val="00575DFE"/>
    <w:rsid w:val="00580873"/>
    <w:rsid w:val="00580EC3"/>
    <w:rsid w:val="005810BC"/>
    <w:rsid w:val="0059270D"/>
    <w:rsid w:val="00597712"/>
    <w:rsid w:val="005A2312"/>
    <w:rsid w:val="005A3140"/>
    <w:rsid w:val="005A3A5E"/>
    <w:rsid w:val="005A4215"/>
    <w:rsid w:val="005A6898"/>
    <w:rsid w:val="005C6DBA"/>
    <w:rsid w:val="005D4D3B"/>
    <w:rsid w:val="005F0C4B"/>
    <w:rsid w:val="005F0FA1"/>
    <w:rsid w:val="00600CF3"/>
    <w:rsid w:val="0060439D"/>
    <w:rsid w:val="00606364"/>
    <w:rsid w:val="0061323D"/>
    <w:rsid w:val="006152AF"/>
    <w:rsid w:val="006248AD"/>
    <w:rsid w:val="00627D8C"/>
    <w:rsid w:val="006352A3"/>
    <w:rsid w:val="00637D34"/>
    <w:rsid w:val="0065284E"/>
    <w:rsid w:val="00654CE6"/>
    <w:rsid w:val="00654D33"/>
    <w:rsid w:val="006564FF"/>
    <w:rsid w:val="006648AF"/>
    <w:rsid w:val="00665466"/>
    <w:rsid w:val="00676A8F"/>
    <w:rsid w:val="00681813"/>
    <w:rsid w:val="00685603"/>
    <w:rsid w:val="00696439"/>
    <w:rsid w:val="006A1441"/>
    <w:rsid w:val="006A585B"/>
    <w:rsid w:val="006B0714"/>
    <w:rsid w:val="006B5570"/>
    <w:rsid w:val="006B618F"/>
    <w:rsid w:val="006D13B0"/>
    <w:rsid w:val="006D4B50"/>
    <w:rsid w:val="006D669B"/>
    <w:rsid w:val="006D7990"/>
    <w:rsid w:val="006E0495"/>
    <w:rsid w:val="006E1424"/>
    <w:rsid w:val="006E47EC"/>
    <w:rsid w:val="006F1763"/>
    <w:rsid w:val="006F2A0C"/>
    <w:rsid w:val="006F3C30"/>
    <w:rsid w:val="006F5DB9"/>
    <w:rsid w:val="006F7B2C"/>
    <w:rsid w:val="006F7F43"/>
    <w:rsid w:val="00702147"/>
    <w:rsid w:val="007024DE"/>
    <w:rsid w:val="00704C94"/>
    <w:rsid w:val="007145A0"/>
    <w:rsid w:val="00717187"/>
    <w:rsid w:val="00720578"/>
    <w:rsid w:val="00734281"/>
    <w:rsid w:val="007374C5"/>
    <w:rsid w:val="00741744"/>
    <w:rsid w:val="00750891"/>
    <w:rsid w:val="00753630"/>
    <w:rsid w:val="007570A2"/>
    <w:rsid w:val="00765926"/>
    <w:rsid w:val="00782D9A"/>
    <w:rsid w:val="0079289C"/>
    <w:rsid w:val="00792958"/>
    <w:rsid w:val="00796043"/>
    <w:rsid w:val="007A051A"/>
    <w:rsid w:val="007A65BB"/>
    <w:rsid w:val="007B19BF"/>
    <w:rsid w:val="007B2233"/>
    <w:rsid w:val="007B3464"/>
    <w:rsid w:val="007B74A7"/>
    <w:rsid w:val="007C0C70"/>
    <w:rsid w:val="007C3370"/>
    <w:rsid w:val="007D0CB0"/>
    <w:rsid w:val="007D24F5"/>
    <w:rsid w:val="007D2F4F"/>
    <w:rsid w:val="007D54CC"/>
    <w:rsid w:val="007E23A2"/>
    <w:rsid w:val="007E4D31"/>
    <w:rsid w:val="007F0322"/>
    <w:rsid w:val="007F123F"/>
    <w:rsid w:val="007F1EF4"/>
    <w:rsid w:val="0080193F"/>
    <w:rsid w:val="00802E38"/>
    <w:rsid w:val="00820926"/>
    <w:rsid w:val="00821E88"/>
    <w:rsid w:val="0082352B"/>
    <w:rsid w:val="00831849"/>
    <w:rsid w:val="00843238"/>
    <w:rsid w:val="00844B28"/>
    <w:rsid w:val="00853F77"/>
    <w:rsid w:val="00855E1B"/>
    <w:rsid w:val="0085642F"/>
    <w:rsid w:val="00856549"/>
    <w:rsid w:val="008571F7"/>
    <w:rsid w:val="008602FF"/>
    <w:rsid w:val="00861B6D"/>
    <w:rsid w:val="00863F58"/>
    <w:rsid w:val="00866BFB"/>
    <w:rsid w:val="00882E56"/>
    <w:rsid w:val="00885FC4"/>
    <w:rsid w:val="0089294A"/>
    <w:rsid w:val="0089349E"/>
    <w:rsid w:val="008A1705"/>
    <w:rsid w:val="008B20F0"/>
    <w:rsid w:val="008B48AF"/>
    <w:rsid w:val="008C1EF8"/>
    <w:rsid w:val="008C47BD"/>
    <w:rsid w:val="008D197B"/>
    <w:rsid w:val="008D49A4"/>
    <w:rsid w:val="008D50EF"/>
    <w:rsid w:val="008E42CD"/>
    <w:rsid w:val="008E6077"/>
    <w:rsid w:val="008E6D8C"/>
    <w:rsid w:val="009018D7"/>
    <w:rsid w:val="00903C4C"/>
    <w:rsid w:val="0090638F"/>
    <w:rsid w:val="00913594"/>
    <w:rsid w:val="00914A4E"/>
    <w:rsid w:val="00930AB0"/>
    <w:rsid w:val="00941366"/>
    <w:rsid w:val="00941A15"/>
    <w:rsid w:val="0095008E"/>
    <w:rsid w:val="00950D9B"/>
    <w:rsid w:val="00952845"/>
    <w:rsid w:val="00955037"/>
    <w:rsid w:val="009567BA"/>
    <w:rsid w:val="00960972"/>
    <w:rsid w:val="00960BF0"/>
    <w:rsid w:val="009679DF"/>
    <w:rsid w:val="009722B1"/>
    <w:rsid w:val="00973DB3"/>
    <w:rsid w:val="00981A09"/>
    <w:rsid w:val="0098254E"/>
    <w:rsid w:val="00993290"/>
    <w:rsid w:val="00994C6B"/>
    <w:rsid w:val="009A0CED"/>
    <w:rsid w:val="009A789A"/>
    <w:rsid w:val="009B11ED"/>
    <w:rsid w:val="009C53EE"/>
    <w:rsid w:val="009D79F8"/>
    <w:rsid w:val="009E286A"/>
    <w:rsid w:val="009F32DE"/>
    <w:rsid w:val="009F4148"/>
    <w:rsid w:val="009F67A2"/>
    <w:rsid w:val="00A01C74"/>
    <w:rsid w:val="00A03576"/>
    <w:rsid w:val="00A11610"/>
    <w:rsid w:val="00A11C58"/>
    <w:rsid w:val="00A311AE"/>
    <w:rsid w:val="00A36A38"/>
    <w:rsid w:val="00A423A5"/>
    <w:rsid w:val="00A47B42"/>
    <w:rsid w:val="00A549EF"/>
    <w:rsid w:val="00A60983"/>
    <w:rsid w:val="00A6267E"/>
    <w:rsid w:val="00A80A35"/>
    <w:rsid w:val="00A82C90"/>
    <w:rsid w:val="00A85F55"/>
    <w:rsid w:val="00A865F6"/>
    <w:rsid w:val="00A86D25"/>
    <w:rsid w:val="00A86EF9"/>
    <w:rsid w:val="00A92E02"/>
    <w:rsid w:val="00AA188A"/>
    <w:rsid w:val="00AA3E80"/>
    <w:rsid w:val="00AB1310"/>
    <w:rsid w:val="00AB5932"/>
    <w:rsid w:val="00AC0008"/>
    <w:rsid w:val="00AC02D2"/>
    <w:rsid w:val="00AC5B11"/>
    <w:rsid w:val="00AC7959"/>
    <w:rsid w:val="00AD2D59"/>
    <w:rsid w:val="00AD2D5E"/>
    <w:rsid w:val="00AD78FC"/>
    <w:rsid w:val="00AE78D6"/>
    <w:rsid w:val="00AE7B04"/>
    <w:rsid w:val="00AE7DCB"/>
    <w:rsid w:val="00AF51B7"/>
    <w:rsid w:val="00B1162E"/>
    <w:rsid w:val="00B11B76"/>
    <w:rsid w:val="00B123EB"/>
    <w:rsid w:val="00B12897"/>
    <w:rsid w:val="00B162EE"/>
    <w:rsid w:val="00B21D75"/>
    <w:rsid w:val="00B24BE0"/>
    <w:rsid w:val="00B27CA7"/>
    <w:rsid w:val="00B27F67"/>
    <w:rsid w:val="00B326CB"/>
    <w:rsid w:val="00B3490E"/>
    <w:rsid w:val="00B37D74"/>
    <w:rsid w:val="00B46FFB"/>
    <w:rsid w:val="00B50D8E"/>
    <w:rsid w:val="00B51BF7"/>
    <w:rsid w:val="00B62D4F"/>
    <w:rsid w:val="00B84188"/>
    <w:rsid w:val="00B846CD"/>
    <w:rsid w:val="00B87022"/>
    <w:rsid w:val="00B96598"/>
    <w:rsid w:val="00BA714F"/>
    <w:rsid w:val="00BB052B"/>
    <w:rsid w:val="00BC0F4E"/>
    <w:rsid w:val="00BC421E"/>
    <w:rsid w:val="00BC7063"/>
    <w:rsid w:val="00BC70FC"/>
    <w:rsid w:val="00BD399A"/>
    <w:rsid w:val="00BD39C2"/>
    <w:rsid w:val="00BE66B0"/>
    <w:rsid w:val="00C017A3"/>
    <w:rsid w:val="00C01AE9"/>
    <w:rsid w:val="00C01EB2"/>
    <w:rsid w:val="00C07185"/>
    <w:rsid w:val="00C122F2"/>
    <w:rsid w:val="00C23711"/>
    <w:rsid w:val="00C472C6"/>
    <w:rsid w:val="00C47A24"/>
    <w:rsid w:val="00C54780"/>
    <w:rsid w:val="00C576FB"/>
    <w:rsid w:val="00C609DD"/>
    <w:rsid w:val="00C61DA5"/>
    <w:rsid w:val="00C7076F"/>
    <w:rsid w:val="00C707DB"/>
    <w:rsid w:val="00C73F69"/>
    <w:rsid w:val="00C906AB"/>
    <w:rsid w:val="00C942B0"/>
    <w:rsid w:val="00C94C8B"/>
    <w:rsid w:val="00C9614D"/>
    <w:rsid w:val="00C9771B"/>
    <w:rsid w:val="00CA4B71"/>
    <w:rsid w:val="00CA7283"/>
    <w:rsid w:val="00CA73E2"/>
    <w:rsid w:val="00CB314A"/>
    <w:rsid w:val="00CB57F6"/>
    <w:rsid w:val="00CB58A2"/>
    <w:rsid w:val="00CC171A"/>
    <w:rsid w:val="00CC2BCE"/>
    <w:rsid w:val="00CC7BC0"/>
    <w:rsid w:val="00CE17CA"/>
    <w:rsid w:val="00CE4343"/>
    <w:rsid w:val="00CE5760"/>
    <w:rsid w:val="00CF02CE"/>
    <w:rsid w:val="00CF065E"/>
    <w:rsid w:val="00CF2FA0"/>
    <w:rsid w:val="00CF4F9C"/>
    <w:rsid w:val="00CF793B"/>
    <w:rsid w:val="00D01F59"/>
    <w:rsid w:val="00D06450"/>
    <w:rsid w:val="00D2647D"/>
    <w:rsid w:val="00D3338A"/>
    <w:rsid w:val="00D362BA"/>
    <w:rsid w:val="00D37B0A"/>
    <w:rsid w:val="00D52D2E"/>
    <w:rsid w:val="00D54AE1"/>
    <w:rsid w:val="00D6085B"/>
    <w:rsid w:val="00D61662"/>
    <w:rsid w:val="00D6251B"/>
    <w:rsid w:val="00D753AC"/>
    <w:rsid w:val="00D7766C"/>
    <w:rsid w:val="00D81BDA"/>
    <w:rsid w:val="00D83189"/>
    <w:rsid w:val="00D9023D"/>
    <w:rsid w:val="00D94B7D"/>
    <w:rsid w:val="00DA6418"/>
    <w:rsid w:val="00DB1249"/>
    <w:rsid w:val="00DB24EA"/>
    <w:rsid w:val="00DB5A8F"/>
    <w:rsid w:val="00DC2546"/>
    <w:rsid w:val="00DC3C69"/>
    <w:rsid w:val="00DD10CC"/>
    <w:rsid w:val="00DD1DD7"/>
    <w:rsid w:val="00DE286E"/>
    <w:rsid w:val="00DE7596"/>
    <w:rsid w:val="00DF455F"/>
    <w:rsid w:val="00DF6DE7"/>
    <w:rsid w:val="00E02098"/>
    <w:rsid w:val="00E03AC9"/>
    <w:rsid w:val="00E24B39"/>
    <w:rsid w:val="00E255BB"/>
    <w:rsid w:val="00E3257D"/>
    <w:rsid w:val="00E329FB"/>
    <w:rsid w:val="00E33917"/>
    <w:rsid w:val="00E353C2"/>
    <w:rsid w:val="00E45E41"/>
    <w:rsid w:val="00E51C1D"/>
    <w:rsid w:val="00E5344A"/>
    <w:rsid w:val="00E628FF"/>
    <w:rsid w:val="00E70D7D"/>
    <w:rsid w:val="00E80956"/>
    <w:rsid w:val="00E809DB"/>
    <w:rsid w:val="00E83FB2"/>
    <w:rsid w:val="00E866BC"/>
    <w:rsid w:val="00E915B0"/>
    <w:rsid w:val="00E917FA"/>
    <w:rsid w:val="00E91CFD"/>
    <w:rsid w:val="00E9629B"/>
    <w:rsid w:val="00E97B57"/>
    <w:rsid w:val="00EA52C1"/>
    <w:rsid w:val="00EB50CA"/>
    <w:rsid w:val="00EC1E84"/>
    <w:rsid w:val="00ED1908"/>
    <w:rsid w:val="00ED6CE7"/>
    <w:rsid w:val="00EE3CD1"/>
    <w:rsid w:val="00EE7BA9"/>
    <w:rsid w:val="00F10BE2"/>
    <w:rsid w:val="00F155F3"/>
    <w:rsid w:val="00F36833"/>
    <w:rsid w:val="00F3784D"/>
    <w:rsid w:val="00F40C32"/>
    <w:rsid w:val="00F426C4"/>
    <w:rsid w:val="00F47D02"/>
    <w:rsid w:val="00F56CF4"/>
    <w:rsid w:val="00F5797E"/>
    <w:rsid w:val="00F57DD3"/>
    <w:rsid w:val="00F60614"/>
    <w:rsid w:val="00F61DD8"/>
    <w:rsid w:val="00F665AC"/>
    <w:rsid w:val="00F70386"/>
    <w:rsid w:val="00F81E6D"/>
    <w:rsid w:val="00F9451C"/>
    <w:rsid w:val="00F94BE4"/>
    <w:rsid w:val="00FA03DB"/>
    <w:rsid w:val="00FA1A6C"/>
    <w:rsid w:val="00FA3E84"/>
    <w:rsid w:val="00FA716E"/>
    <w:rsid w:val="00FB3565"/>
    <w:rsid w:val="00FC2B2E"/>
    <w:rsid w:val="00FE14C3"/>
    <w:rsid w:val="00FE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7B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24B39"/>
    <w:rPr>
      <w:rFonts w:eastAsia="Times New Roman"/>
      <w:sz w:val="24"/>
      <w:szCs w:val="24"/>
      <w:lang w:eastAsia="ru-RU"/>
    </w:rPr>
  </w:style>
  <w:style w:type="paragraph" w:styleId="1">
    <w:name w:val="heading 1"/>
    <w:basedOn w:val="a"/>
    <w:next w:val="a"/>
    <w:link w:val="10"/>
    <w:qFormat/>
    <w:rsid w:val="00C609DD"/>
    <w:pPr>
      <w:keepNext/>
      <w:spacing w:line="360" w:lineRule="auto"/>
      <w:outlineLvl w:val="0"/>
    </w:pPr>
    <w:rPr>
      <w:sz w:val="32"/>
      <w:szCs w:val="20"/>
      <w:lang w:val="uk-UA" w:eastAsia="en-US"/>
    </w:rPr>
  </w:style>
  <w:style w:type="paragraph" w:styleId="20">
    <w:name w:val="heading 2"/>
    <w:basedOn w:val="a"/>
    <w:next w:val="a"/>
    <w:link w:val="21"/>
    <w:uiPriority w:val="9"/>
    <w:semiHidden/>
    <w:unhideWhenUsed/>
    <w:qFormat/>
    <w:rsid w:val="00173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3239"/>
    <w:pPr>
      <w:keepNext/>
      <w:keepLines/>
      <w:spacing w:before="40"/>
      <w:outlineLvl w:val="2"/>
    </w:pPr>
    <w:rPr>
      <w:rFonts w:asciiTheme="majorHAnsi" w:eastAsiaTheme="majorEastAsia" w:hAnsiTheme="majorHAnsi" w:cstheme="majorBidi"/>
      <w:color w:val="1F4D78"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9DD"/>
    <w:rPr>
      <w:rFonts w:eastAsia="Times New Roman"/>
      <w:sz w:val="32"/>
      <w:lang w:val="uk-UA"/>
    </w:rPr>
  </w:style>
  <w:style w:type="paragraph" w:styleId="a3">
    <w:name w:val="Normal (Web)"/>
    <w:basedOn w:val="a"/>
    <w:uiPriority w:val="99"/>
    <w:rsid w:val="00C609DD"/>
    <w:pPr>
      <w:spacing w:before="100" w:beforeAutospacing="1" w:after="100" w:afterAutospacing="1"/>
    </w:pPr>
  </w:style>
  <w:style w:type="paragraph" w:styleId="22">
    <w:name w:val="Body Text Indent 2"/>
    <w:basedOn w:val="a"/>
    <w:link w:val="23"/>
    <w:semiHidden/>
    <w:unhideWhenUsed/>
    <w:rsid w:val="00C609DD"/>
    <w:pPr>
      <w:spacing w:after="120" w:line="480" w:lineRule="auto"/>
      <w:ind w:left="283"/>
    </w:pPr>
    <w:rPr>
      <w:sz w:val="20"/>
      <w:szCs w:val="20"/>
      <w:lang w:eastAsia="en-US"/>
    </w:rPr>
  </w:style>
  <w:style w:type="character" w:customStyle="1" w:styleId="23">
    <w:name w:val="Основной текст с отступом 2 Знак"/>
    <w:basedOn w:val="a0"/>
    <w:link w:val="22"/>
    <w:semiHidden/>
    <w:rsid w:val="00C609DD"/>
    <w:rPr>
      <w:rFonts w:eastAsia="Times New Roman"/>
      <w:sz w:val="20"/>
    </w:rPr>
  </w:style>
  <w:style w:type="paragraph" w:customStyle="1" w:styleId="11">
    <w:name w:val="Обычный1"/>
    <w:rsid w:val="00C609DD"/>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C609DD"/>
    <w:pPr>
      <w:ind w:left="720"/>
      <w:contextualSpacing/>
    </w:pPr>
    <w:rPr>
      <w:sz w:val="20"/>
      <w:szCs w:val="20"/>
      <w:lang w:eastAsia="en-US"/>
    </w:rPr>
  </w:style>
  <w:style w:type="paragraph" w:styleId="a5">
    <w:name w:val="Body Text"/>
    <w:basedOn w:val="a"/>
    <w:link w:val="a6"/>
    <w:semiHidden/>
    <w:unhideWhenUsed/>
    <w:rsid w:val="0059270D"/>
    <w:pPr>
      <w:spacing w:after="120"/>
    </w:pPr>
  </w:style>
  <w:style w:type="character" w:customStyle="1" w:styleId="a6">
    <w:name w:val="Основной текст Знак"/>
    <w:basedOn w:val="a0"/>
    <w:link w:val="a5"/>
    <w:semiHidden/>
    <w:rsid w:val="0059270D"/>
    <w:rPr>
      <w:sz w:val="24"/>
      <w:szCs w:val="24"/>
      <w:lang w:eastAsia="ru-RU"/>
    </w:rPr>
  </w:style>
  <w:style w:type="paragraph" w:customStyle="1" w:styleId="CM37">
    <w:name w:val="CM37"/>
    <w:basedOn w:val="a"/>
    <w:next w:val="a"/>
    <w:uiPriority w:val="99"/>
    <w:rsid w:val="00B84188"/>
    <w:pPr>
      <w:widowControl w:val="0"/>
      <w:spacing w:after="188"/>
    </w:pPr>
    <w:rPr>
      <w:rFonts w:ascii="TT E 16 3 FB 40t 00" w:hAnsi="TT E 16 3 FB 40t 00"/>
      <w:szCs w:val="20"/>
    </w:rPr>
  </w:style>
  <w:style w:type="paragraph" w:styleId="a7">
    <w:name w:val="Balloon Text"/>
    <w:basedOn w:val="a"/>
    <w:link w:val="a8"/>
    <w:uiPriority w:val="99"/>
    <w:semiHidden/>
    <w:unhideWhenUsed/>
    <w:rsid w:val="004D37B1"/>
    <w:rPr>
      <w:rFonts w:ascii="Tahoma" w:hAnsi="Tahoma" w:cs="Tahoma"/>
      <w:sz w:val="16"/>
      <w:szCs w:val="16"/>
    </w:rPr>
  </w:style>
  <w:style w:type="character" w:customStyle="1" w:styleId="a8">
    <w:name w:val="Текст выноски Знак"/>
    <w:basedOn w:val="a0"/>
    <w:link w:val="a7"/>
    <w:uiPriority w:val="99"/>
    <w:semiHidden/>
    <w:rsid w:val="004D37B1"/>
    <w:rPr>
      <w:rFonts w:ascii="Tahoma" w:hAnsi="Tahoma" w:cs="Tahoma"/>
      <w:sz w:val="16"/>
      <w:szCs w:val="16"/>
      <w:lang w:eastAsia="ru-RU"/>
    </w:rPr>
  </w:style>
  <w:style w:type="paragraph" w:styleId="a9">
    <w:name w:val="header"/>
    <w:basedOn w:val="a"/>
    <w:link w:val="aa"/>
    <w:uiPriority w:val="99"/>
    <w:unhideWhenUsed/>
    <w:rsid w:val="005A3A5E"/>
    <w:pPr>
      <w:tabs>
        <w:tab w:val="center" w:pos="4819"/>
        <w:tab w:val="right" w:pos="9639"/>
      </w:tabs>
    </w:pPr>
  </w:style>
  <w:style w:type="character" w:customStyle="1" w:styleId="aa">
    <w:name w:val="Верхний колонтитул Знак"/>
    <w:basedOn w:val="a0"/>
    <w:link w:val="a9"/>
    <w:uiPriority w:val="99"/>
    <w:rsid w:val="005A3A5E"/>
    <w:rPr>
      <w:sz w:val="24"/>
      <w:szCs w:val="24"/>
      <w:lang w:eastAsia="ru-RU"/>
    </w:rPr>
  </w:style>
  <w:style w:type="paragraph" w:styleId="ab">
    <w:name w:val="footer"/>
    <w:basedOn w:val="a"/>
    <w:link w:val="ac"/>
    <w:uiPriority w:val="99"/>
    <w:unhideWhenUsed/>
    <w:rsid w:val="005A3A5E"/>
    <w:pPr>
      <w:tabs>
        <w:tab w:val="center" w:pos="4819"/>
        <w:tab w:val="right" w:pos="9639"/>
      </w:tabs>
    </w:pPr>
  </w:style>
  <w:style w:type="character" w:customStyle="1" w:styleId="ac">
    <w:name w:val="Нижний колонтитул Знак"/>
    <w:basedOn w:val="a0"/>
    <w:link w:val="ab"/>
    <w:uiPriority w:val="99"/>
    <w:rsid w:val="005A3A5E"/>
    <w:rPr>
      <w:sz w:val="24"/>
      <w:szCs w:val="24"/>
      <w:lang w:eastAsia="ru-RU"/>
    </w:rPr>
  </w:style>
  <w:style w:type="character" w:customStyle="1" w:styleId="ad">
    <w:name w:val="Отступ основного текста Знак"/>
    <w:uiPriority w:val="99"/>
    <w:rsid w:val="00B11B76"/>
    <w:rPr>
      <w:rFonts w:ascii="Calibri" w:eastAsia="Calibri" w:hAnsi="Calibri" w:cs="Times New Roman"/>
      <w:sz w:val="22"/>
      <w:szCs w:val="22"/>
      <w:lang w:eastAsia="en-US"/>
    </w:rPr>
  </w:style>
  <w:style w:type="paragraph" w:customStyle="1" w:styleId="ae">
    <w:name w:val="Îáû÷íûé"/>
    <w:rsid w:val="00B11B76"/>
    <w:rPr>
      <w:rFonts w:eastAsia="Times New Roman"/>
      <w:sz w:val="20"/>
      <w:lang w:val="uk-UA" w:eastAsia="ru-RU"/>
    </w:rPr>
  </w:style>
  <w:style w:type="paragraph" w:styleId="af">
    <w:name w:val="Body Text Indent"/>
    <w:basedOn w:val="a"/>
    <w:link w:val="af0"/>
    <w:uiPriority w:val="99"/>
    <w:semiHidden/>
    <w:unhideWhenUsed/>
    <w:rsid w:val="00B11B76"/>
    <w:pPr>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uiPriority w:val="99"/>
    <w:semiHidden/>
    <w:rsid w:val="00B11B76"/>
    <w:rPr>
      <w:rFonts w:ascii="Calibri" w:hAnsi="Calibri"/>
      <w:sz w:val="22"/>
      <w:szCs w:val="22"/>
    </w:rPr>
  </w:style>
  <w:style w:type="paragraph" w:styleId="af1">
    <w:name w:val="Title"/>
    <w:basedOn w:val="a"/>
    <w:link w:val="af2"/>
    <w:qFormat/>
    <w:rsid w:val="00B11B76"/>
    <w:pPr>
      <w:jc w:val="center"/>
    </w:pPr>
    <w:rPr>
      <w:b/>
      <w:sz w:val="28"/>
      <w:szCs w:val="20"/>
      <w:lang w:val="uk-UA"/>
    </w:rPr>
  </w:style>
  <w:style w:type="character" w:customStyle="1" w:styleId="af2">
    <w:name w:val="Заголовок Знак"/>
    <w:basedOn w:val="a0"/>
    <w:link w:val="af1"/>
    <w:rsid w:val="00B11B76"/>
    <w:rPr>
      <w:rFonts w:eastAsia="Times New Roman"/>
      <w:b/>
      <w:lang w:val="uk-UA" w:eastAsia="ru-RU"/>
    </w:rPr>
  </w:style>
  <w:style w:type="character" w:styleId="af3">
    <w:name w:val="page number"/>
    <w:basedOn w:val="a0"/>
    <w:uiPriority w:val="99"/>
    <w:semiHidden/>
    <w:unhideWhenUsed/>
    <w:rsid w:val="00B11B76"/>
  </w:style>
  <w:style w:type="table" w:customStyle="1" w:styleId="TableNormal">
    <w:name w:val="Table Normal"/>
    <w:uiPriority w:val="2"/>
    <w:semiHidden/>
    <w:unhideWhenUsed/>
    <w:qFormat/>
    <w:rsid w:val="004809E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09E4"/>
    <w:pPr>
      <w:widowControl w:val="0"/>
      <w:autoSpaceDE w:val="0"/>
      <w:autoSpaceDN w:val="0"/>
    </w:pPr>
    <w:rPr>
      <w:sz w:val="22"/>
      <w:szCs w:val="22"/>
      <w:lang w:val="en-US" w:eastAsia="en-US"/>
    </w:rPr>
  </w:style>
  <w:style w:type="character" w:customStyle="1" w:styleId="21">
    <w:name w:val="Заголовок 2 Знак"/>
    <w:basedOn w:val="a0"/>
    <w:link w:val="20"/>
    <w:uiPriority w:val="9"/>
    <w:semiHidden/>
    <w:rsid w:val="0017323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3239"/>
    <w:rPr>
      <w:rFonts w:asciiTheme="majorHAnsi" w:eastAsiaTheme="majorEastAsia" w:hAnsiTheme="majorHAnsi" w:cstheme="majorBidi"/>
      <w:color w:val="1F4D78" w:themeColor="accent1" w:themeShade="7F"/>
      <w:sz w:val="24"/>
      <w:szCs w:val="24"/>
      <w:lang w:val="uk-UA" w:eastAsia="ru-RU"/>
    </w:rPr>
  </w:style>
  <w:style w:type="paragraph" w:styleId="2">
    <w:name w:val="toc 2"/>
    <w:basedOn w:val="a"/>
    <w:next w:val="a"/>
    <w:autoRedefine/>
    <w:semiHidden/>
    <w:rsid w:val="00173239"/>
    <w:pPr>
      <w:widowControl w:val="0"/>
      <w:numPr>
        <w:ilvl w:val="1"/>
        <w:numId w:val="27"/>
      </w:numPr>
      <w:autoSpaceDE w:val="0"/>
      <w:autoSpaceDN w:val="0"/>
      <w:spacing w:before="118"/>
      <w:ind w:hanging="880"/>
      <w:jc w:val="both"/>
    </w:pPr>
    <w:rPr>
      <w:bCs/>
      <w:noProof/>
      <w:sz w:val="28"/>
      <w:szCs w:val="28"/>
    </w:rPr>
  </w:style>
  <w:style w:type="table" w:styleId="af4">
    <w:name w:val="Table Grid"/>
    <w:basedOn w:val="a1"/>
    <w:uiPriority w:val="39"/>
    <w:rsid w:val="0017323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855E1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517">
      <w:bodyDiv w:val="1"/>
      <w:marLeft w:val="0"/>
      <w:marRight w:val="0"/>
      <w:marTop w:val="0"/>
      <w:marBottom w:val="0"/>
      <w:divBdr>
        <w:top w:val="none" w:sz="0" w:space="0" w:color="auto"/>
        <w:left w:val="none" w:sz="0" w:space="0" w:color="auto"/>
        <w:bottom w:val="none" w:sz="0" w:space="0" w:color="auto"/>
        <w:right w:val="none" w:sz="0" w:space="0" w:color="auto"/>
      </w:divBdr>
    </w:div>
    <w:div w:id="182939467">
      <w:bodyDiv w:val="1"/>
      <w:marLeft w:val="0"/>
      <w:marRight w:val="0"/>
      <w:marTop w:val="0"/>
      <w:marBottom w:val="0"/>
      <w:divBdr>
        <w:top w:val="none" w:sz="0" w:space="0" w:color="auto"/>
        <w:left w:val="none" w:sz="0" w:space="0" w:color="auto"/>
        <w:bottom w:val="none" w:sz="0" w:space="0" w:color="auto"/>
        <w:right w:val="none" w:sz="0" w:space="0" w:color="auto"/>
      </w:divBdr>
      <w:divsChild>
        <w:div w:id="111755802">
          <w:marLeft w:val="0"/>
          <w:marRight w:val="0"/>
          <w:marTop w:val="0"/>
          <w:marBottom w:val="0"/>
          <w:divBdr>
            <w:top w:val="none" w:sz="0" w:space="0" w:color="auto"/>
            <w:left w:val="none" w:sz="0" w:space="0" w:color="auto"/>
            <w:bottom w:val="none" w:sz="0" w:space="0" w:color="auto"/>
            <w:right w:val="none" w:sz="0" w:space="0" w:color="auto"/>
          </w:divBdr>
          <w:divsChild>
            <w:div w:id="459038527">
              <w:marLeft w:val="0"/>
              <w:marRight w:val="0"/>
              <w:marTop w:val="0"/>
              <w:marBottom w:val="0"/>
              <w:divBdr>
                <w:top w:val="none" w:sz="0" w:space="0" w:color="auto"/>
                <w:left w:val="none" w:sz="0" w:space="0" w:color="auto"/>
                <w:bottom w:val="none" w:sz="0" w:space="0" w:color="auto"/>
                <w:right w:val="none" w:sz="0" w:space="0" w:color="auto"/>
              </w:divBdr>
              <w:divsChild>
                <w:div w:id="682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6615">
      <w:bodyDiv w:val="1"/>
      <w:marLeft w:val="0"/>
      <w:marRight w:val="0"/>
      <w:marTop w:val="0"/>
      <w:marBottom w:val="0"/>
      <w:divBdr>
        <w:top w:val="none" w:sz="0" w:space="0" w:color="auto"/>
        <w:left w:val="none" w:sz="0" w:space="0" w:color="auto"/>
        <w:bottom w:val="none" w:sz="0" w:space="0" w:color="auto"/>
        <w:right w:val="none" w:sz="0" w:space="0" w:color="auto"/>
      </w:divBdr>
      <w:divsChild>
        <w:div w:id="1570968234">
          <w:marLeft w:val="0"/>
          <w:marRight w:val="0"/>
          <w:marTop w:val="0"/>
          <w:marBottom w:val="0"/>
          <w:divBdr>
            <w:top w:val="none" w:sz="0" w:space="0" w:color="auto"/>
            <w:left w:val="none" w:sz="0" w:space="0" w:color="auto"/>
            <w:bottom w:val="none" w:sz="0" w:space="0" w:color="auto"/>
            <w:right w:val="none" w:sz="0" w:space="0" w:color="auto"/>
          </w:divBdr>
          <w:divsChild>
            <w:div w:id="1875997877">
              <w:marLeft w:val="0"/>
              <w:marRight w:val="0"/>
              <w:marTop w:val="0"/>
              <w:marBottom w:val="0"/>
              <w:divBdr>
                <w:top w:val="none" w:sz="0" w:space="0" w:color="auto"/>
                <w:left w:val="none" w:sz="0" w:space="0" w:color="auto"/>
                <w:bottom w:val="none" w:sz="0" w:space="0" w:color="auto"/>
                <w:right w:val="none" w:sz="0" w:space="0" w:color="auto"/>
              </w:divBdr>
              <w:divsChild>
                <w:div w:id="1037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0353">
      <w:bodyDiv w:val="1"/>
      <w:marLeft w:val="0"/>
      <w:marRight w:val="0"/>
      <w:marTop w:val="0"/>
      <w:marBottom w:val="0"/>
      <w:divBdr>
        <w:top w:val="none" w:sz="0" w:space="0" w:color="auto"/>
        <w:left w:val="none" w:sz="0" w:space="0" w:color="auto"/>
        <w:bottom w:val="none" w:sz="0" w:space="0" w:color="auto"/>
        <w:right w:val="none" w:sz="0" w:space="0" w:color="auto"/>
      </w:divBdr>
    </w:div>
    <w:div w:id="292953178">
      <w:bodyDiv w:val="1"/>
      <w:marLeft w:val="0"/>
      <w:marRight w:val="0"/>
      <w:marTop w:val="0"/>
      <w:marBottom w:val="0"/>
      <w:divBdr>
        <w:top w:val="none" w:sz="0" w:space="0" w:color="auto"/>
        <w:left w:val="none" w:sz="0" w:space="0" w:color="auto"/>
        <w:bottom w:val="none" w:sz="0" w:space="0" w:color="auto"/>
        <w:right w:val="none" w:sz="0" w:space="0" w:color="auto"/>
      </w:divBdr>
      <w:divsChild>
        <w:div w:id="736123534">
          <w:marLeft w:val="0"/>
          <w:marRight w:val="0"/>
          <w:marTop w:val="0"/>
          <w:marBottom w:val="0"/>
          <w:divBdr>
            <w:top w:val="none" w:sz="0" w:space="0" w:color="auto"/>
            <w:left w:val="none" w:sz="0" w:space="0" w:color="auto"/>
            <w:bottom w:val="none" w:sz="0" w:space="0" w:color="auto"/>
            <w:right w:val="none" w:sz="0" w:space="0" w:color="auto"/>
          </w:divBdr>
          <w:divsChild>
            <w:div w:id="1062219490">
              <w:marLeft w:val="0"/>
              <w:marRight w:val="0"/>
              <w:marTop w:val="0"/>
              <w:marBottom w:val="0"/>
              <w:divBdr>
                <w:top w:val="none" w:sz="0" w:space="0" w:color="auto"/>
                <w:left w:val="none" w:sz="0" w:space="0" w:color="auto"/>
                <w:bottom w:val="none" w:sz="0" w:space="0" w:color="auto"/>
                <w:right w:val="none" w:sz="0" w:space="0" w:color="auto"/>
              </w:divBdr>
              <w:divsChild>
                <w:div w:id="15879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6400">
      <w:bodyDiv w:val="1"/>
      <w:marLeft w:val="0"/>
      <w:marRight w:val="0"/>
      <w:marTop w:val="0"/>
      <w:marBottom w:val="0"/>
      <w:divBdr>
        <w:top w:val="none" w:sz="0" w:space="0" w:color="auto"/>
        <w:left w:val="none" w:sz="0" w:space="0" w:color="auto"/>
        <w:bottom w:val="none" w:sz="0" w:space="0" w:color="auto"/>
        <w:right w:val="none" w:sz="0" w:space="0" w:color="auto"/>
      </w:divBdr>
    </w:div>
    <w:div w:id="436490686">
      <w:bodyDiv w:val="1"/>
      <w:marLeft w:val="0"/>
      <w:marRight w:val="0"/>
      <w:marTop w:val="0"/>
      <w:marBottom w:val="0"/>
      <w:divBdr>
        <w:top w:val="none" w:sz="0" w:space="0" w:color="auto"/>
        <w:left w:val="none" w:sz="0" w:space="0" w:color="auto"/>
        <w:bottom w:val="none" w:sz="0" w:space="0" w:color="auto"/>
        <w:right w:val="none" w:sz="0" w:space="0" w:color="auto"/>
      </w:divBdr>
    </w:div>
    <w:div w:id="468783459">
      <w:bodyDiv w:val="1"/>
      <w:marLeft w:val="0"/>
      <w:marRight w:val="0"/>
      <w:marTop w:val="0"/>
      <w:marBottom w:val="0"/>
      <w:divBdr>
        <w:top w:val="none" w:sz="0" w:space="0" w:color="auto"/>
        <w:left w:val="none" w:sz="0" w:space="0" w:color="auto"/>
        <w:bottom w:val="none" w:sz="0" w:space="0" w:color="auto"/>
        <w:right w:val="none" w:sz="0" w:space="0" w:color="auto"/>
      </w:divBdr>
    </w:div>
    <w:div w:id="494154318">
      <w:bodyDiv w:val="1"/>
      <w:marLeft w:val="0"/>
      <w:marRight w:val="0"/>
      <w:marTop w:val="0"/>
      <w:marBottom w:val="0"/>
      <w:divBdr>
        <w:top w:val="none" w:sz="0" w:space="0" w:color="auto"/>
        <w:left w:val="none" w:sz="0" w:space="0" w:color="auto"/>
        <w:bottom w:val="none" w:sz="0" w:space="0" w:color="auto"/>
        <w:right w:val="none" w:sz="0" w:space="0" w:color="auto"/>
      </w:divBdr>
    </w:div>
    <w:div w:id="542063438">
      <w:bodyDiv w:val="1"/>
      <w:marLeft w:val="0"/>
      <w:marRight w:val="0"/>
      <w:marTop w:val="0"/>
      <w:marBottom w:val="0"/>
      <w:divBdr>
        <w:top w:val="none" w:sz="0" w:space="0" w:color="auto"/>
        <w:left w:val="none" w:sz="0" w:space="0" w:color="auto"/>
        <w:bottom w:val="none" w:sz="0" w:space="0" w:color="auto"/>
        <w:right w:val="none" w:sz="0" w:space="0" w:color="auto"/>
      </w:divBdr>
      <w:divsChild>
        <w:div w:id="718551809">
          <w:marLeft w:val="0"/>
          <w:marRight w:val="0"/>
          <w:marTop w:val="0"/>
          <w:marBottom w:val="0"/>
          <w:divBdr>
            <w:top w:val="none" w:sz="0" w:space="0" w:color="auto"/>
            <w:left w:val="none" w:sz="0" w:space="0" w:color="auto"/>
            <w:bottom w:val="none" w:sz="0" w:space="0" w:color="auto"/>
            <w:right w:val="none" w:sz="0" w:space="0" w:color="auto"/>
          </w:divBdr>
          <w:divsChild>
            <w:div w:id="187528234">
              <w:marLeft w:val="0"/>
              <w:marRight w:val="0"/>
              <w:marTop w:val="0"/>
              <w:marBottom w:val="0"/>
              <w:divBdr>
                <w:top w:val="none" w:sz="0" w:space="0" w:color="auto"/>
                <w:left w:val="none" w:sz="0" w:space="0" w:color="auto"/>
                <w:bottom w:val="none" w:sz="0" w:space="0" w:color="auto"/>
                <w:right w:val="none" w:sz="0" w:space="0" w:color="auto"/>
              </w:divBdr>
              <w:divsChild>
                <w:div w:id="3307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6790">
      <w:bodyDiv w:val="1"/>
      <w:marLeft w:val="0"/>
      <w:marRight w:val="0"/>
      <w:marTop w:val="0"/>
      <w:marBottom w:val="0"/>
      <w:divBdr>
        <w:top w:val="none" w:sz="0" w:space="0" w:color="auto"/>
        <w:left w:val="none" w:sz="0" w:space="0" w:color="auto"/>
        <w:bottom w:val="none" w:sz="0" w:space="0" w:color="auto"/>
        <w:right w:val="none" w:sz="0" w:space="0" w:color="auto"/>
      </w:divBdr>
    </w:div>
    <w:div w:id="703288069">
      <w:bodyDiv w:val="1"/>
      <w:marLeft w:val="0"/>
      <w:marRight w:val="0"/>
      <w:marTop w:val="0"/>
      <w:marBottom w:val="0"/>
      <w:divBdr>
        <w:top w:val="none" w:sz="0" w:space="0" w:color="auto"/>
        <w:left w:val="none" w:sz="0" w:space="0" w:color="auto"/>
        <w:bottom w:val="none" w:sz="0" w:space="0" w:color="auto"/>
        <w:right w:val="none" w:sz="0" w:space="0" w:color="auto"/>
      </w:divBdr>
    </w:div>
    <w:div w:id="710345515">
      <w:bodyDiv w:val="1"/>
      <w:marLeft w:val="0"/>
      <w:marRight w:val="0"/>
      <w:marTop w:val="0"/>
      <w:marBottom w:val="0"/>
      <w:divBdr>
        <w:top w:val="none" w:sz="0" w:space="0" w:color="auto"/>
        <w:left w:val="none" w:sz="0" w:space="0" w:color="auto"/>
        <w:bottom w:val="none" w:sz="0" w:space="0" w:color="auto"/>
        <w:right w:val="none" w:sz="0" w:space="0" w:color="auto"/>
      </w:divBdr>
    </w:div>
    <w:div w:id="1168325338">
      <w:bodyDiv w:val="1"/>
      <w:marLeft w:val="0"/>
      <w:marRight w:val="0"/>
      <w:marTop w:val="0"/>
      <w:marBottom w:val="0"/>
      <w:divBdr>
        <w:top w:val="none" w:sz="0" w:space="0" w:color="auto"/>
        <w:left w:val="none" w:sz="0" w:space="0" w:color="auto"/>
        <w:bottom w:val="none" w:sz="0" w:space="0" w:color="auto"/>
        <w:right w:val="none" w:sz="0" w:space="0" w:color="auto"/>
      </w:divBdr>
    </w:div>
    <w:div w:id="1195119149">
      <w:bodyDiv w:val="1"/>
      <w:marLeft w:val="0"/>
      <w:marRight w:val="0"/>
      <w:marTop w:val="0"/>
      <w:marBottom w:val="0"/>
      <w:divBdr>
        <w:top w:val="none" w:sz="0" w:space="0" w:color="auto"/>
        <w:left w:val="none" w:sz="0" w:space="0" w:color="auto"/>
        <w:bottom w:val="none" w:sz="0" w:space="0" w:color="auto"/>
        <w:right w:val="none" w:sz="0" w:space="0" w:color="auto"/>
      </w:divBdr>
    </w:div>
    <w:div w:id="1338311023">
      <w:bodyDiv w:val="1"/>
      <w:marLeft w:val="0"/>
      <w:marRight w:val="0"/>
      <w:marTop w:val="0"/>
      <w:marBottom w:val="0"/>
      <w:divBdr>
        <w:top w:val="none" w:sz="0" w:space="0" w:color="auto"/>
        <w:left w:val="none" w:sz="0" w:space="0" w:color="auto"/>
        <w:bottom w:val="none" w:sz="0" w:space="0" w:color="auto"/>
        <w:right w:val="none" w:sz="0" w:space="0" w:color="auto"/>
      </w:divBdr>
    </w:div>
    <w:div w:id="1408917065">
      <w:bodyDiv w:val="1"/>
      <w:marLeft w:val="0"/>
      <w:marRight w:val="0"/>
      <w:marTop w:val="0"/>
      <w:marBottom w:val="0"/>
      <w:divBdr>
        <w:top w:val="none" w:sz="0" w:space="0" w:color="auto"/>
        <w:left w:val="none" w:sz="0" w:space="0" w:color="auto"/>
        <w:bottom w:val="none" w:sz="0" w:space="0" w:color="auto"/>
        <w:right w:val="none" w:sz="0" w:space="0" w:color="auto"/>
      </w:divBdr>
    </w:div>
    <w:div w:id="1432818346">
      <w:bodyDiv w:val="1"/>
      <w:marLeft w:val="0"/>
      <w:marRight w:val="0"/>
      <w:marTop w:val="0"/>
      <w:marBottom w:val="0"/>
      <w:divBdr>
        <w:top w:val="none" w:sz="0" w:space="0" w:color="auto"/>
        <w:left w:val="none" w:sz="0" w:space="0" w:color="auto"/>
        <w:bottom w:val="none" w:sz="0" w:space="0" w:color="auto"/>
        <w:right w:val="none" w:sz="0" w:space="0" w:color="auto"/>
      </w:divBdr>
    </w:div>
    <w:div w:id="1468621163">
      <w:bodyDiv w:val="1"/>
      <w:marLeft w:val="0"/>
      <w:marRight w:val="0"/>
      <w:marTop w:val="0"/>
      <w:marBottom w:val="0"/>
      <w:divBdr>
        <w:top w:val="none" w:sz="0" w:space="0" w:color="auto"/>
        <w:left w:val="none" w:sz="0" w:space="0" w:color="auto"/>
        <w:bottom w:val="none" w:sz="0" w:space="0" w:color="auto"/>
        <w:right w:val="none" w:sz="0" w:space="0" w:color="auto"/>
      </w:divBdr>
    </w:div>
    <w:div w:id="1488597377">
      <w:bodyDiv w:val="1"/>
      <w:marLeft w:val="0"/>
      <w:marRight w:val="0"/>
      <w:marTop w:val="0"/>
      <w:marBottom w:val="0"/>
      <w:divBdr>
        <w:top w:val="none" w:sz="0" w:space="0" w:color="auto"/>
        <w:left w:val="none" w:sz="0" w:space="0" w:color="auto"/>
        <w:bottom w:val="none" w:sz="0" w:space="0" w:color="auto"/>
        <w:right w:val="none" w:sz="0" w:space="0" w:color="auto"/>
      </w:divBdr>
    </w:div>
    <w:div w:id="1527408719">
      <w:bodyDiv w:val="1"/>
      <w:marLeft w:val="0"/>
      <w:marRight w:val="0"/>
      <w:marTop w:val="0"/>
      <w:marBottom w:val="0"/>
      <w:divBdr>
        <w:top w:val="none" w:sz="0" w:space="0" w:color="auto"/>
        <w:left w:val="none" w:sz="0" w:space="0" w:color="auto"/>
        <w:bottom w:val="none" w:sz="0" w:space="0" w:color="auto"/>
        <w:right w:val="none" w:sz="0" w:space="0" w:color="auto"/>
      </w:divBdr>
    </w:div>
    <w:div w:id="1604456479">
      <w:bodyDiv w:val="1"/>
      <w:marLeft w:val="0"/>
      <w:marRight w:val="0"/>
      <w:marTop w:val="0"/>
      <w:marBottom w:val="0"/>
      <w:divBdr>
        <w:top w:val="none" w:sz="0" w:space="0" w:color="auto"/>
        <w:left w:val="none" w:sz="0" w:space="0" w:color="auto"/>
        <w:bottom w:val="none" w:sz="0" w:space="0" w:color="auto"/>
        <w:right w:val="none" w:sz="0" w:space="0" w:color="auto"/>
      </w:divBdr>
    </w:div>
    <w:div w:id="1696804932">
      <w:bodyDiv w:val="1"/>
      <w:marLeft w:val="0"/>
      <w:marRight w:val="0"/>
      <w:marTop w:val="0"/>
      <w:marBottom w:val="0"/>
      <w:divBdr>
        <w:top w:val="none" w:sz="0" w:space="0" w:color="auto"/>
        <w:left w:val="none" w:sz="0" w:space="0" w:color="auto"/>
        <w:bottom w:val="none" w:sz="0" w:space="0" w:color="auto"/>
        <w:right w:val="none" w:sz="0" w:space="0" w:color="auto"/>
      </w:divBdr>
    </w:div>
    <w:div w:id="1778482881">
      <w:bodyDiv w:val="1"/>
      <w:marLeft w:val="0"/>
      <w:marRight w:val="0"/>
      <w:marTop w:val="0"/>
      <w:marBottom w:val="0"/>
      <w:divBdr>
        <w:top w:val="none" w:sz="0" w:space="0" w:color="auto"/>
        <w:left w:val="none" w:sz="0" w:space="0" w:color="auto"/>
        <w:bottom w:val="none" w:sz="0" w:space="0" w:color="auto"/>
        <w:right w:val="none" w:sz="0" w:space="0" w:color="auto"/>
      </w:divBdr>
    </w:div>
    <w:div w:id="1794979008">
      <w:bodyDiv w:val="1"/>
      <w:marLeft w:val="0"/>
      <w:marRight w:val="0"/>
      <w:marTop w:val="0"/>
      <w:marBottom w:val="0"/>
      <w:divBdr>
        <w:top w:val="none" w:sz="0" w:space="0" w:color="auto"/>
        <w:left w:val="none" w:sz="0" w:space="0" w:color="auto"/>
        <w:bottom w:val="none" w:sz="0" w:space="0" w:color="auto"/>
        <w:right w:val="none" w:sz="0" w:space="0" w:color="auto"/>
      </w:divBdr>
    </w:div>
    <w:div w:id="1971666217">
      <w:bodyDiv w:val="1"/>
      <w:marLeft w:val="0"/>
      <w:marRight w:val="0"/>
      <w:marTop w:val="0"/>
      <w:marBottom w:val="0"/>
      <w:divBdr>
        <w:top w:val="none" w:sz="0" w:space="0" w:color="auto"/>
        <w:left w:val="none" w:sz="0" w:space="0" w:color="auto"/>
        <w:bottom w:val="none" w:sz="0" w:space="0" w:color="auto"/>
        <w:right w:val="none" w:sz="0" w:space="0" w:color="auto"/>
      </w:divBdr>
    </w:div>
    <w:div w:id="1974863601">
      <w:bodyDiv w:val="1"/>
      <w:marLeft w:val="0"/>
      <w:marRight w:val="0"/>
      <w:marTop w:val="0"/>
      <w:marBottom w:val="0"/>
      <w:divBdr>
        <w:top w:val="none" w:sz="0" w:space="0" w:color="auto"/>
        <w:left w:val="none" w:sz="0" w:space="0" w:color="auto"/>
        <w:bottom w:val="none" w:sz="0" w:space="0" w:color="auto"/>
        <w:right w:val="none" w:sz="0" w:space="0" w:color="auto"/>
      </w:divBdr>
    </w:div>
    <w:div w:id="2121951568">
      <w:bodyDiv w:val="1"/>
      <w:marLeft w:val="0"/>
      <w:marRight w:val="0"/>
      <w:marTop w:val="0"/>
      <w:marBottom w:val="0"/>
      <w:divBdr>
        <w:top w:val="none" w:sz="0" w:space="0" w:color="auto"/>
        <w:left w:val="none" w:sz="0" w:space="0" w:color="auto"/>
        <w:bottom w:val="none" w:sz="0" w:space="0" w:color="auto"/>
        <w:right w:val="none" w:sz="0" w:space="0" w:color="auto"/>
      </w:divBdr>
    </w:div>
    <w:div w:id="2131587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57</Pages>
  <Words>13054</Words>
  <Characters>74411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валерія тищенко</cp:lastModifiedBy>
  <cp:revision>434</cp:revision>
  <cp:lastPrinted>2021-11-04T19:46:00Z</cp:lastPrinted>
  <dcterms:created xsi:type="dcterms:W3CDTF">2017-01-18T13:51:00Z</dcterms:created>
  <dcterms:modified xsi:type="dcterms:W3CDTF">2021-11-04T19:49:00Z</dcterms:modified>
</cp:coreProperties>
</file>