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4879" w:rsidRPr="00264E3D" w:rsidRDefault="00B34879" w:rsidP="00B34879">
      <w:pPr>
        <w:spacing w:line="240" w:lineRule="auto"/>
        <w:ind w:firstLine="0"/>
        <w:jc w:val="center"/>
        <w:rPr>
          <w:i/>
          <w:sz w:val="26"/>
        </w:rPr>
      </w:pPr>
      <w:r w:rsidRPr="00264E3D">
        <w:rPr>
          <w:szCs w:val="28"/>
        </w:rPr>
        <w:t>МІНІСТЕРСТВО ОСВІТИ І НАУКИ УКРАЇНИ</w:t>
      </w:r>
    </w:p>
    <w:p w:rsidR="00B34879" w:rsidRPr="00264E3D" w:rsidRDefault="00B34879" w:rsidP="00B34879">
      <w:pPr>
        <w:spacing w:line="240" w:lineRule="auto"/>
        <w:ind w:firstLine="0"/>
        <w:jc w:val="center"/>
        <w:rPr>
          <w:b/>
          <w:szCs w:val="28"/>
        </w:rPr>
      </w:pPr>
      <w:r w:rsidRPr="00264E3D">
        <w:rPr>
          <w:szCs w:val="28"/>
        </w:rPr>
        <w:t>ЗАПОРІЗЬКИЙ НАЦІОНАЛЬНИЙ УНІВЕРСИТЕТ</w:t>
      </w:r>
    </w:p>
    <w:p w:rsidR="00B34879" w:rsidRPr="00264E3D" w:rsidRDefault="00B34879" w:rsidP="00B34879">
      <w:pPr>
        <w:spacing w:line="240" w:lineRule="auto"/>
        <w:ind w:firstLine="0"/>
        <w:jc w:val="center"/>
        <w:rPr>
          <w:szCs w:val="28"/>
        </w:rPr>
      </w:pPr>
    </w:p>
    <w:p w:rsidR="00B34879" w:rsidRPr="00264E3D" w:rsidRDefault="00B34879" w:rsidP="00B34879">
      <w:pPr>
        <w:spacing w:line="240" w:lineRule="auto"/>
        <w:ind w:firstLine="0"/>
        <w:jc w:val="center"/>
        <w:rPr>
          <w:sz w:val="24"/>
        </w:rPr>
      </w:pPr>
      <w:r w:rsidRPr="00264E3D">
        <w:rPr>
          <w:szCs w:val="28"/>
        </w:rPr>
        <w:t>ФАКУЛЬТЕТ ФІЗИЧНОГО ВИХОВАННЯ</w:t>
      </w:r>
    </w:p>
    <w:p w:rsidR="00B34879" w:rsidRPr="00264E3D" w:rsidRDefault="00B34879" w:rsidP="00B34879">
      <w:pPr>
        <w:spacing w:line="240" w:lineRule="auto"/>
        <w:ind w:firstLine="0"/>
        <w:jc w:val="center"/>
        <w:rPr>
          <w:szCs w:val="28"/>
        </w:rPr>
      </w:pPr>
    </w:p>
    <w:p w:rsidR="00B34879" w:rsidRPr="00264E3D" w:rsidRDefault="00B34879" w:rsidP="00B34879">
      <w:pPr>
        <w:spacing w:line="240" w:lineRule="auto"/>
        <w:ind w:firstLine="0"/>
        <w:jc w:val="center"/>
        <w:rPr>
          <w:sz w:val="24"/>
        </w:rPr>
      </w:pPr>
      <w:r w:rsidRPr="00264E3D">
        <w:rPr>
          <w:szCs w:val="28"/>
        </w:rPr>
        <w:t>КАФЕДРА ТЕОРІЇ ТА МЕТОДИКИ ФІЗИЧНОЇ КУЛЬТУРИ І СПОРТУ</w:t>
      </w:r>
    </w:p>
    <w:p w:rsidR="00B34879" w:rsidRPr="00264E3D" w:rsidRDefault="00B34879" w:rsidP="00B34879">
      <w:pPr>
        <w:spacing w:line="240" w:lineRule="auto"/>
        <w:ind w:firstLine="0"/>
        <w:jc w:val="center"/>
        <w:rPr>
          <w:sz w:val="16"/>
        </w:rPr>
      </w:pPr>
    </w:p>
    <w:p w:rsidR="00B34879" w:rsidRPr="00264E3D" w:rsidRDefault="00B34879" w:rsidP="00B34879">
      <w:pPr>
        <w:spacing w:line="240" w:lineRule="auto"/>
        <w:ind w:firstLine="0"/>
        <w:jc w:val="center"/>
        <w:rPr>
          <w:szCs w:val="28"/>
        </w:rPr>
      </w:pPr>
    </w:p>
    <w:p w:rsidR="00B34879" w:rsidRPr="00264E3D" w:rsidRDefault="00B34879" w:rsidP="00B34879">
      <w:pPr>
        <w:spacing w:line="240" w:lineRule="auto"/>
        <w:ind w:firstLine="0"/>
        <w:jc w:val="center"/>
        <w:rPr>
          <w:szCs w:val="28"/>
        </w:rPr>
      </w:pPr>
    </w:p>
    <w:p w:rsidR="00B34879" w:rsidRPr="00264E3D" w:rsidRDefault="00B34879" w:rsidP="00B34879">
      <w:pPr>
        <w:spacing w:line="240" w:lineRule="auto"/>
        <w:ind w:firstLine="0"/>
        <w:jc w:val="center"/>
        <w:rPr>
          <w:szCs w:val="28"/>
        </w:rPr>
      </w:pPr>
    </w:p>
    <w:p w:rsidR="00B34879" w:rsidRPr="00264E3D" w:rsidRDefault="00B34879" w:rsidP="00B34879">
      <w:pPr>
        <w:spacing w:line="240" w:lineRule="auto"/>
        <w:ind w:firstLine="0"/>
        <w:jc w:val="center"/>
        <w:rPr>
          <w:szCs w:val="28"/>
        </w:rPr>
      </w:pPr>
    </w:p>
    <w:p w:rsidR="00B34879" w:rsidRPr="00264E3D" w:rsidRDefault="00B34879" w:rsidP="00B34879">
      <w:pPr>
        <w:spacing w:line="240" w:lineRule="auto"/>
        <w:ind w:firstLine="0"/>
        <w:jc w:val="center"/>
        <w:rPr>
          <w:szCs w:val="28"/>
        </w:rPr>
      </w:pPr>
    </w:p>
    <w:p w:rsidR="00B34879" w:rsidRPr="00264E3D" w:rsidRDefault="00B34879" w:rsidP="00B34879">
      <w:pPr>
        <w:spacing w:line="240" w:lineRule="auto"/>
        <w:ind w:firstLine="0"/>
        <w:jc w:val="center"/>
        <w:rPr>
          <w:szCs w:val="28"/>
        </w:rPr>
      </w:pPr>
    </w:p>
    <w:p w:rsidR="00B34879" w:rsidRPr="00264E3D" w:rsidRDefault="00B34879" w:rsidP="00B34879">
      <w:pPr>
        <w:spacing w:line="240" w:lineRule="auto"/>
        <w:ind w:firstLine="0"/>
        <w:jc w:val="center"/>
        <w:rPr>
          <w:szCs w:val="28"/>
        </w:rPr>
      </w:pPr>
    </w:p>
    <w:p w:rsidR="00B34879" w:rsidRPr="00264E3D" w:rsidRDefault="00B34879" w:rsidP="00B34879">
      <w:pPr>
        <w:spacing w:line="240" w:lineRule="auto"/>
        <w:ind w:firstLine="0"/>
        <w:jc w:val="center"/>
        <w:rPr>
          <w:szCs w:val="28"/>
        </w:rPr>
      </w:pPr>
    </w:p>
    <w:p w:rsidR="00B34879" w:rsidRPr="00264E3D" w:rsidRDefault="00B34879" w:rsidP="00B34879">
      <w:pPr>
        <w:spacing w:line="240" w:lineRule="auto"/>
        <w:ind w:firstLine="0"/>
        <w:jc w:val="center"/>
        <w:rPr>
          <w:sz w:val="24"/>
        </w:rPr>
      </w:pPr>
      <w:r w:rsidRPr="00264E3D">
        <w:rPr>
          <w:sz w:val="36"/>
          <w:szCs w:val="36"/>
        </w:rPr>
        <w:t>Кваліфікаційна робота магістра</w:t>
      </w:r>
    </w:p>
    <w:p w:rsidR="00B34879" w:rsidRPr="00264E3D" w:rsidRDefault="00B34879" w:rsidP="00B34879">
      <w:pPr>
        <w:spacing w:line="240" w:lineRule="auto"/>
        <w:ind w:firstLine="0"/>
        <w:jc w:val="center"/>
      </w:pPr>
    </w:p>
    <w:p w:rsidR="00B34879" w:rsidRPr="00264E3D" w:rsidRDefault="00B34879" w:rsidP="00B34879">
      <w:pPr>
        <w:spacing w:line="240" w:lineRule="auto"/>
        <w:ind w:firstLine="0"/>
        <w:jc w:val="center"/>
        <w:rPr>
          <w:sz w:val="16"/>
        </w:rPr>
      </w:pPr>
    </w:p>
    <w:p w:rsidR="00B34879" w:rsidRPr="00264E3D" w:rsidRDefault="00B34879" w:rsidP="00B34879">
      <w:pPr>
        <w:spacing w:line="240" w:lineRule="auto"/>
        <w:ind w:firstLine="0"/>
        <w:jc w:val="center"/>
        <w:rPr>
          <w:szCs w:val="28"/>
        </w:rPr>
      </w:pPr>
    </w:p>
    <w:p w:rsidR="00B34879" w:rsidRPr="00264E3D" w:rsidRDefault="00B34879" w:rsidP="00B34879">
      <w:pPr>
        <w:tabs>
          <w:tab w:val="left" w:pos="142"/>
        </w:tabs>
        <w:ind w:firstLine="0"/>
        <w:jc w:val="center"/>
        <w:rPr>
          <w:szCs w:val="20"/>
          <w:lang w:eastAsia="uk-UA"/>
        </w:rPr>
      </w:pPr>
      <w:r w:rsidRPr="00264E3D">
        <w:rPr>
          <w:szCs w:val="28"/>
        </w:rPr>
        <w:t>на тему</w:t>
      </w:r>
      <w:r w:rsidRPr="00264E3D">
        <w:rPr>
          <w:b/>
          <w:szCs w:val="28"/>
          <w:lang w:eastAsia="uk-UA"/>
        </w:rPr>
        <w:t xml:space="preserve"> </w:t>
      </w:r>
      <w:r w:rsidRPr="00264E3D">
        <w:rPr>
          <w:b/>
          <w:lang w:eastAsia="uk-UA"/>
        </w:rPr>
        <w:t>ОСОБЛИВОСТІ ОРГАНІЗАЦІЇ ФІЗКУЛЬТУРНО-ОЗДОРОВЧОЇ РОБОТИ В УМОВАХ ЗАКЛАДІВ ДОШКІЛЬНОЇ ОСВІТИ</w:t>
      </w:r>
    </w:p>
    <w:p w:rsidR="00B34879" w:rsidRPr="00264E3D" w:rsidRDefault="00B34879" w:rsidP="00B34879">
      <w:pPr>
        <w:spacing w:line="240" w:lineRule="auto"/>
        <w:ind w:firstLine="0"/>
        <w:jc w:val="center"/>
      </w:pPr>
    </w:p>
    <w:p w:rsidR="00B34879" w:rsidRPr="00264E3D" w:rsidRDefault="00B34879" w:rsidP="00B34879">
      <w:pPr>
        <w:spacing w:line="240" w:lineRule="auto"/>
        <w:ind w:firstLine="0"/>
        <w:jc w:val="center"/>
      </w:pPr>
    </w:p>
    <w:p w:rsidR="00B34879" w:rsidRPr="00264E3D" w:rsidRDefault="00B34879" w:rsidP="00B34879">
      <w:pPr>
        <w:spacing w:line="240" w:lineRule="auto"/>
        <w:ind w:firstLine="0"/>
        <w:jc w:val="center"/>
      </w:pPr>
    </w:p>
    <w:p w:rsidR="00B34879" w:rsidRPr="00264E3D" w:rsidRDefault="00B34879" w:rsidP="00B34879">
      <w:pPr>
        <w:spacing w:line="240" w:lineRule="auto"/>
        <w:ind w:firstLine="0"/>
        <w:jc w:val="center"/>
      </w:pPr>
    </w:p>
    <w:p w:rsidR="00B34879" w:rsidRPr="00264E3D" w:rsidRDefault="00292518" w:rsidP="00B34879">
      <w:pPr>
        <w:ind w:left="3544" w:firstLine="0"/>
        <w:rPr>
          <w:szCs w:val="28"/>
        </w:rPr>
      </w:pPr>
      <w:r w:rsidRPr="00264E3D">
        <w:rPr>
          <w:szCs w:val="28"/>
        </w:rPr>
        <w:t>Виконала</w:t>
      </w:r>
      <w:r w:rsidR="00B34879" w:rsidRPr="00264E3D">
        <w:rPr>
          <w:szCs w:val="28"/>
        </w:rPr>
        <w:t>: студент</w:t>
      </w:r>
      <w:r w:rsidRPr="00264E3D">
        <w:rPr>
          <w:szCs w:val="28"/>
        </w:rPr>
        <w:t>ка</w:t>
      </w:r>
      <w:r w:rsidR="00B34879" w:rsidRPr="00264E3D">
        <w:rPr>
          <w:szCs w:val="28"/>
        </w:rPr>
        <w:t xml:space="preserve"> 2 курсу, групи 8.0170-ф</w:t>
      </w:r>
    </w:p>
    <w:p w:rsidR="00B34879" w:rsidRPr="00264E3D" w:rsidRDefault="00B34879" w:rsidP="00B34879">
      <w:pPr>
        <w:ind w:left="3544" w:firstLine="0"/>
        <w:rPr>
          <w:szCs w:val="28"/>
        </w:rPr>
      </w:pPr>
      <w:r w:rsidRPr="00264E3D">
        <w:rPr>
          <w:szCs w:val="28"/>
        </w:rPr>
        <w:t xml:space="preserve">спеціальності 017 фізична культура і спорт </w:t>
      </w:r>
    </w:p>
    <w:p w:rsidR="00B34879" w:rsidRPr="00264E3D" w:rsidRDefault="00B34879" w:rsidP="00B34879">
      <w:pPr>
        <w:ind w:left="3544" w:firstLine="0"/>
        <w:rPr>
          <w:szCs w:val="28"/>
        </w:rPr>
      </w:pPr>
      <w:r w:rsidRPr="00264E3D">
        <w:rPr>
          <w:szCs w:val="28"/>
        </w:rPr>
        <w:t>освітньої програми фізичне виховання</w:t>
      </w:r>
    </w:p>
    <w:p w:rsidR="00B34879" w:rsidRPr="00264E3D" w:rsidRDefault="00B34879" w:rsidP="00B34879">
      <w:pPr>
        <w:ind w:left="3544" w:firstLine="0"/>
        <w:rPr>
          <w:szCs w:val="28"/>
        </w:rPr>
      </w:pPr>
      <w:r w:rsidRPr="00264E3D">
        <w:rPr>
          <w:szCs w:val="28"/>
        </w:rPr>
        <w:t>І.Р. Жук</w:t>
      </w:r>
    </w:p>
    <w:p w:rsidR="00B34879" w:rsidRPr="00264E3D" w:rsidRDefault="00B34879" w:rsidP="00B34879">
      <w:pPr>
        <w:ind w:left="3544" w:firstLine="0"/>
        <w:rPr>
          <w:szCs w:val="28"/>
        </w:rPr>
      </w:pPr>
      <w:r w:rsidRPr="00264E3D">
        <w:rPr>
          <w:szCs w:val="28"/>
        </w:rPr>
        <w:t>Керівник доцент, к.п.н. Омельяненко Г.А.</w:t>
      </w:r>
    </w:p>
    <w:p w:rsidR="00B34879" w:rsidRPr="00264E3D" w:rsidRDefault="00B34879" w:rsidP="00B34879">
      <w:pPr>
        <w:ind w:left="3544" w:firstLine="0"/>
      </w:pPr>
      <w:r w:rsidRPr="00264E3D">
        <w:t>Рецензент професор, д.п.н. Маковецька Н.В.</w:t>
      </w:r>
    </w:p>
    <w:p w:rsidR="00B34879" w:rsidRPr="00264E3D" w:rsidRDefault="00B34879" w:rsidP="00B34879">
      <w:pPr>
        <w:spacing w:line="240" w:lineRule="auto"/>
        <w:ind w:firstLine="0"/>
        <w:jc w:val="right"/>
      </w:pPr>
    </w:p>
    <w:p w:rsidR="00B34879" w:rsidRPr="00264E3D" w:rsidRDefault="00B34879" w:rsidP="00B34879">
      <w:pPr>
        <w:spacing w:line="240" w:lineRule="auto"/>
        <w:ind w:firstLine="0"/>
        <w:jc w:val="right"/>
      </w:pPr>
    </w:p>
    <w:p w:rsidR="00B34879" w:rsidRPr="00264E3D" w:rsidRDefault="00B34879" w:rsidP="00B34879">
      <w:pPr>
        <w:spacing w:line="240" w:lineRule="auto"/>
        <w:ind w:firstLine="0"/>
        <w:jc w:val="center"/>
      </w:pPr>
    </w:p>
    <w:p w:rsidR="00B34879" w:rsidRPr="00264E3D" w:rsidRDefault="00B34879" w:rsidP="00B34879">
      <w:pPr>
        <w:spacing w:line="240" w:lineRule="auto"/>
        <w:ind w:firstLine="0"/>
        <w:jc w:val="center"/>
      </w:pPr>
    </w:p>
    <w:p w:rsidR="00B34879" w:rsidRPr="00264E3D" w:rsidRDefault="00B34879" w:rsidP="00B34879">
      <w:pPr>
        <w:spacing w:line="240" w:lineRule="auto"/>
        <w:ind w:firstLine="0"/>
        <w:jc w:val="center"/>
      </w:pPr>
    </w:p>
    <w:p w:rsidR="00B34879" w:rsidRPr="00264E3D" w:rsidRDefault="00B34879" w:rsidP="00B34879">
      <w:pPr>
        <w:spacing w:line="240" w:lineRule="auto"/>
        <w:ind w:firstLine="0"/>
        <w:jc w:val="center"/>
      </w:pPr>
    </w:p>
    <w:p w:rsidR="00B34879" w:rsidRPr="00264E3D" w:rsidRDefault="00B34879" w:rsidP="00B34879">
      <w:pPr>
        <w:spacing w:line="240" w:lineRule="auto"/>
        <w:ind w:firstLine="0"/>
        <w:jc w:val="center"/>
      </w:pPr>
    </w:p>
    <w:p w:rsidR="00B34879" w:rsidRPr="00264E3D" w:rsidRDefault="00B34879" w:rsidP="00B34879">
      <w:pPr>
        <w:spacing w:line="240" w:lineRule="auto"/>
        <w:ind w:firstLine="0"/>
        <w:jc w:val="center"/>
      </w:pPr>
      <w:r w:rsidRPr="00264E3D">
        <w:t xml:space="preserve">Запоріжжя </w:t>
      </w:r>
    </w:p>
    <w:p w:rsidR="00B34879" w:rsidRPr="00264E3D" w:rsidRDefault="00B34879" w:rsidP="00B34879">
      <w:pPr>
        <w:spacing w:line="240" w:lineRule="auto"/>
        <w:ind w:firstLine="0"/>
        <w:jc w:val="center"/>
        <w:rPr>
          <w:sz w:val="24"/>
        </w:rPr>
      </w:pPr>
      <w:r w:rsidRPr="00264E3D">
        <w:t>2021</w:t>
      </w:r>
      <w:r w:rsidRPr="00264E3D">
        <w:br w:type="page"/>
      </w:r>
    </w:p>
    <w:p w:rsidR="00B34879" w:rsidRPr="00264E3D" w:rsidRDefault="00B34879" w:rsidP="00B34879">
      <w:pPr>
        <w:spacing w:line="240" w:lineRule="auto"/>
        <w:ind w:firstLine="0"/>
        <w:jc w:val="center"/>
        <w:rPr>
          <w:b/>
          <w:i/>
          <w:sz w:val="26"/>
        </w:rPr>
      </w:pPr>
      <w:r w:rsidRPr="00264E3D">
        <w:rPr>
          <w:szCs w:val="28"/>
        </w:rPr>
        <w:lastRenderedPageBreak/>
        <w:t>МІНІСТЕРСТВО ОСВІТИ І НАУКИ УКРАЇНИ</w:t>
      </w:r>
    </w:p>
    <w:p w:rsidR="00B34879" w:rsidRPr="00264E3D" w:rsidRDefault="00B34879" w:rsidP="00B34879">
      <w:pPr>
        <w:spacing w:line="240" w:lineRule="auto"/>
        <w:ind w:firstLine="0"/>
        <w:jc w:val="center"/>
        <w:rPr>
          <w:b/>
          <w:szCs w:val="28"/>
        </w:rPr>
      </w:pPr>
      <w:r w:rsidRPr="00264E3D">
        <w:rPr>
          <w:szCs w:val="28"/>
        </w:rPr>
        <w:t>ЗАПОРІЗЬКИЙ НАЦІОНАЛЬНИЙ УНІВЕРСИТЕТ</w:t>
      </w:r>
    </w:p>
    <w:p w:rsidR="00B34879" w:rsidRPr="00264E3D" w:rsidRDefault="00B34879" w:rsidP="00B34879">
      <w:pPr>
        <w:spacing w:line="240" w:lineRule="auto"/>
        <w:ind w:firstLine="0"/>
        <w:jc w:val="center"/>
        <w:rPr>
          <w:b/>
          <w:bCs/>
          <w:szCs w:val="28"/>
        </w:rPr>
      </w:pPr>
    </w:p>
    <w:p w:rsidR="00B34879" w:rsidRPr="00264E3D" w:rsidRDefault="00B34879" w:rsidP="00B34879">
      <w:pPr>
        <w:spacing w:line="240" w:lineRule="auto"/>
        <w:ind w:firstLine="0"/>
        <w:jc w:val="center"/>
        <w:rPr>
          <w:b/>
          <w:bCs/>
          <w:szCs w:val="28"/>
        </w:rPr>
      </w:pPr>
    </w:p>
    <w:p w:rsidR="00B34879" w:rsidRPr="00264E3D" w:rsidRDefault="00B34879" w:rsidP="00B34879">
      <w:pPr>
        <w:spacing w:line="240" w:lineRule="auto"/>
        <w:ind w:firstLine="0"/>
        <w:rPr>
          <w:szCs w:val="20"/>
        </w:rPr>
      </w:pPr>
      <w:r w:rsidRPr="00264E3D">
        <w:t>Факультет фізичного виховання</w:t>
      </w:r>
    </w:p>
    <w:p w:rsidR="00B34879" w:rsidRPr="00264E3D" w:rsidRDefault="00B34879" w:rsidP="00B34879">
      <w:pPr>
        <w:spacing w:line="240" w:lineRule="auto"/>
        <w:ind w:firstLine="0"/>
      </w:pPr>
      <w:r w:rsidRPr="00264E3D">
        <w:t xml:space="preserve">Кафедра теорії та методики фізичної культури і спорту </w:t>
      </w:r>
    </w:p>
    <w:p w:rsidR="00B34879" w:rsidRPr="00264E3D" w:rsidRDefault="00B34879" w:rsidP="00B34879">
      <w:pPr>
        <w:spacing w:line="240" w:lineRule="auto"/>
        <w:ind w:firstLine="0"/>
        <w:rPr>
          <w:sz w:val="24"/>
        </w:rPr>
      </w:pPr>
      <w:r w:rsidRPr="00264E3D">
        <w:t>Рівень вищої освіти</w:t>
      </w:r>
      <w:r w:rsidRPr="00264E3D">
        <w:rPr>
          <w:szCs w:val="28"/>
        </w:rPr>
        <w:t xml:space="preserve"> магістр </w:t>
      </w:r>
    </w:p>
    <w:p w:rsidR="00B34879" w:rsidRPr="00264E3D" w:rsidRDefault="00B34879" w:rsidP="00B34879">
      <w:pPr>
        <w:spacing w:line="240" w:lineRule="auto"/>
        <w:ind w:firstLine="0"/>
        <w:rPr>
          <w:szCs w:val="20"/>
        </w:rPr>
      </w:pPr>
      <w:r w:rsidRPr="00264E3D">
        <w:t>Спеціальність</w:t>
      </w:r>
      <w:r w:rsidRPr="00264E3D">
        <w:rPr>
          <w:bCs/>
          <w:szCs w:val="28"/>
        </w:rPr>
        <w:t xml:space="preserve"> </w:t>
      </w:r>
      <w:r w:rsidRPr="00264E3D">
        <w:rPr>
          <w:bCs/>
          <w:szCs w:val="28"/>
          <w:u w:val="single"/>
        </w:rPr>
        <w:t xml:space="preserve">                         017 фізична культура і спорт                                .</w:t>
      </w:r>
    </w:p>
    <w:p w:rsidR="00B34879" w:rsidRPr="00264E3D" w:rsidRDefault="00B34879" w:rsidP="00B34879">
      <w:pPr>
        <w:spacing w:line="240" w:lineRule="auto"/>
        <w:ind w:left="2832" w:right="-6" w:firstLine="708"/>
        <w:jc w:val="left"/>
        <w:rPr>
          <w:sz w:val="24"/>
        </w:rPr>
      </w:pPr>
      <w:r w:rsidRPr="00264E3D">
        <w:rPr>
          <w:sz w:val="16"/>
          <w:szCs w:val="16"/>
        </w:rPr>
        <w:t>(код та назва)</w:t>
      </w:r>
    </w:p>
    <w:p w:rsidR="00B34879" w:rsidRPr="00264E3D" w:rsidRDefault="00B34879" w:rsidP="00B34879">
      <w:pPr>
        <w:spacing w:line="240" w:lineRule="auto"/>
        <w:ind w:right="-6" w:firstLine="0"/>
        <w:rPr>
          <w:sz w:val="24"/>
        </w:rPr>
      </w:pPr>
      <w:r w:rsidRPr="00264E3D">
        <w:rPr>
          <w:szCs w:val="28"/>
        </w:rPr>
        <w:t xml:space="preserve">Освітня програма </w:t>
      </w:r>
      <w:r w:rsidRPr="00264E3D">
        <w:rPr>
          <w:szCs w:val="28"/>
          <w:u w:val="single"/>
        </w:rPr>
        <w:t xml:space="preserve">                    фізичне виховання                                                .</w:t>
      </w:r>
    </w:p>
    <w:p w:rsidR="00B34879" w:rsidRPr="00264E3D" w:rsidRDefault="00B34879" w:rsidP="00B34879">
      <w:pPr>
        <w:spacing w:line="240" w:lineRule="auto"/>
        <w:ind w:left="2832" w:right="-6" w:firstLine="708"/>
        <w:jc w:val="left"/>
        <w:rPr>
          <w:sz w:val="16"/>
          <w:szCs w:val="16"/>
        </w:rPr>
      </w:pPr>
      <w:r w:rsidRPr="00264E3D">
        <w:rPr>
          <w:sz w:val="16"/>
          <w:szCs w:val="16"/>
        </w:rPr>
        <w:t>(код та назва)</w:t>
      </w:r>
    </w:p>
    <w:p w:rsidR="00B34879" w:rsidRPr="00264E3D" w:rsidRDefault="00B34879" w:rsidP="00B34879">
      <w:pPr>
        <w:spacing w:line="240" w:lineRule="auto"/>
        <w:ind w:firstLine="4536"/>
      </w:pPr>
    </w:p>
    <w:p w:rsidR="00B34879" w:rsidRPr="00264E3D" w:rsidRDefault="00B34879" w:rsidP="00B34879">
      <w:pPr>
        <w:spacing w:line="240" w:lineRule="auto"/>
        <w:ind w:firstLine="4536"/>
      </w:pPr>
    </w:p>
    <w:p w:rsidR="00B34879" w:rsidRPr="00264E3D" w:rsidRDefault="00B34879" w:rsidP="00B34879">
      <w:pPr>
        <w:spacing w:line="240" w:lineRule="auto"/>
        <w:ind w:firstLine="4536"/>
        <w:rPr>
          <w:b/>
        </w:rPr>
      </w:pPr>
      <w:r w:rsidRPr="00264E3D">
        <w:t>ЗАТВЕРДЖУЮ</w:t>
      </w:r>
    </w:p>
    <w:p w:rsidR="00B34879" w:rsidRPr="00264E3D" w:rsidRDefault="00B34879" w:rsidP="00B34879">
      <w:pPr>
        <w:spacing w:line="240" w:lineRule="auto"/>
        <w:ind w:left="4535" w:firstLine="0"/>
        <w:jc w:val="left"/>
        <w:rPr>
          <w:sz w:val="24"/>
        </w:rPr>
      </w:pPr>
      <w:r w:rsidRPr="00264E3D">
        <w:rPr>
          <w:szCs w:val="28"/>
        </w:rPr>
        <w:t>Завідувач кафедри________ А.П. Конох</w:t>
      </w:r>
    </w:p>
    <w:p w:rsidR="00B34879" w:rsidRPr="00264E3D" w:rsidRDefault="00BA0EBA" w:rsidP="00B34879">
      <w:pPr>
        <w:spacing w:line="240" w:lineRule="auto"/>
        <w:ind w:left="4535" w:firstLine="0"/>
        <w:rPr>
          <w:sz w:val="24"/>
        </w:rPr>
      </w:pPr>
      <w:r w:rsidRPr="00264E3D">
        <w:rPr>
          <w:bCs/>
          <w:szCs w:val="28"/>
        </w:rPr>
        <w:t>«</w:t>
      </w:r>
      <w:r w:rsidR="00B34879" w:rsidRPr="00264E3D">
        <w:rPr>
          <w:bCs/>
          <w:szCs w:val="28"/>
        </w:rPr>
        <w:t>_____</w:t>
      </w:r>
      <w:r w:rsidRPr="00264E3D">
        <w:rPr>
          <w:bCs/>
          <w:szCs w:val="28"/>
        </w:rPr>
        <w:t>»</w:t>
      </w:r>
      <w:r w:rsidR="00B34879" w:rsidRPr="00264E3D">
        <w:rPr>
          <w:bCs/>
          <w:szCs w:val="28"/>
        </w:rPr>
        <w:t>_____________20__року</w:t>
      </w:r>
    </w:p>
    <w:p w:rsidR="00B34879" w:rsidRPr="00264E3D" w:rsidRDefault="00B34879" w:rsidP="00B34879">
      <w:pPr>
        <w:spacing w:line="240" w:lineRule="auto"/>
        <w:ind w:firstLine="0"/>
        <w:rPr>
          <w:szCs w:val="28"/>
        </w:rPr>
      </w:pPr>
    </w:p>
    <w:p w:rsidR="00B34879" w:rsidRPr="00264E3D" w:rsidRDefault="00B34879" w:rsidP="00B34879">
      <w:pPr>
        <w:spacing w:line="240" w:lineRule="auto"/>
        <w:ind w:firstLine="0"/>
        <w:jc w:val="center"/>
        <w:rPr>
          <w:b/>
          <w:bCs/>
        </w:rPr>
      </w:pPr>
      <w:r w:rsidRPr="00264E3D">
        <w:t>З  А  В  Д  А  Н  Н  Я</w:t>
      </w:r>
    </w:p>
    <w:p w:rsidR="00B34879" w:rsidRPr="00264E3D" w:rsidRDefault="00B34879" w:rsidP="00B34879">
      <w:pPr>
        <w:spacing w:line="240" w:lineRule="auto"/>
        <w:ind w:firstLine="0"/>
        <w:jc w:val="center"/>
        <w:rPr>
          <w:rFonts w:ascii="Arial" w:hAnsi="Arial" w:cs="Arial"/>
          <w:b/>
          <w:bCs/>
          <w:sz w:val="26"/>
          <w:szCs w:val="26"/>
        </w:rPr>
      </w:pPr>
      <w:r w:rsidRPr="00264E3D">
        <w:rPr>
          <w:bCs/>
          <w:szCs w:val="28"/>
        </w:rPr>
        <w:t xml:space="preserve">НА </w:t>
      </w:r>
      <w:r w:rsidRPr="00264E3D">
        <w:t>КВАЛІФІКАЦІЙНУ</w:t>
      </w:r>
      <w:r w:rsidRPr="00264E3D">
        <w:rPr>
          <w:bCs/>
          <w:szCs w:val="28"/>
        </w:rPr>
        <w:t xml:space="preserve"> РОБОТУ СТУДЕНТЦІ</w:t>
      </w:r>
    </w:p>
    <w:p w:rsidR="00B34879" w:rsidRPr="00264E3D" w:rsidRDefault="00B34879" w:rsidP="00B34879">
      <w:pPr>
        <w:spacing w:line="240" w:lineRule="auto"/>
        <w:ind w:firstLine="0"/>
        <w:jc w:val="center"/>
        <w:rPr>
          <w:szCs w:val="28"/>
        </w:rPr>
      </w:pPr>
    </w:p>
    <w:p w:rsidR="00B34879" w:rsidRPr="00264E3D" w:rsidRDefault="00B34879" w:rsidP="00B34879">
      <w:pPr>
        <w:spacing w:line="240" w:lineRule="auto"/>
        <w:ind w:firstLine="0"/>
        <w:jc w:val="center"/>
        <w:rPr>
          <w:sz w:val="16"/>
          <w:szCs w:val="16"/>
        </w:rPr>
      </w:pPr>
      <w:r w:rsidRPr="00264E3D">
        <w:t>ЖУК ІННІ РУСЛАНІВНІ</w:t>
      </w:r>
      <w:r w:rsidRPr="00264E3D">
        <w:rPr>
          <w:szCs w:val="20"/>
          <w:lang w:eastAsia="uk-UA"/>
        </w:rPr>
        <w:t xml:space="preserve"> </w:t>
      </w:r>
      <w:r w:rsidRPr="00264E3D">
        <w:rPr>
          <w:sz w:val="16"/>
          <w:szCs w:val="16"/>
        </w:rPr>
        <w:t>_________________________________________________________________________________________________________________</w:t>
      </w:r>
    </w:p>
    <w:p w:rsidR="00B34879" w:rsidRPr="00264E3D" w:rsidRDefault="00B34879" w:rsidP="00B34879">
      <w:pPr>
        <w:spacing w:line="240" w:lineRule="auto"/>
        <w:ind w:firstLine="0"/>
        <w:jc w:val="center"/>
        <w:rPr>
          <w:sz w:val="16"/>
          <w:szCs w:val="16"/>
          <w:vertAlign w:val="superscript"/>
        </w:rPr>
      </w:pPr>
      <w:r w:rsidRPr="00264E3D">
        <w:rPr>
          <w:sz w:val="16"/>
        </w:rPr>
        <w:t>(прізвище, ім’я, по батькові)</w:t>
      </w:r>
    </w:p>
    <w:p w:rsidR="00A54076" w:rsidRPr="00264E3D" w:rsidRDefault="00B34879" w:rsidP="00B34879">
      <w:pPr>
        <w:tabs>
          <w:tab w:val="left" w:pos="0"/>
          <w:tab w:val="left" w:pos="360"/>
        </w:tabs>
        <w:spacing w:line="240" w:lineRule="auto"/>
        <w:ind w:firstLine="0"/>
        <w:rPr>
          <w:lang w:eastAsia="uk-UA"/>
        </w:rPr>
      </w:pPr>
      <w:r w:rsidRPr="00264E3D">
        <w:rPr>
          <w:szCs w:val="28"/>
        </w:rPr>
        <w:t xml:space="preserve">1. Тема роботи (проекту) </w:t>
      </w:r>
      <w:r w:rsidR="00A54076" w:rsidRPr="00264E3D">
        <w:rPr>
          <w:lang w:eastAsia="uk-UA"/>
        </w:rPr>
        <w:t>Особливості організації фізкультурно-оздоровчої роботи в умовах закладів дошкільної освіти</w:t>
      </w:r>
    </w:p>
    <w:p w:rsidR="00B34879" w:rsidRPr="00264E3D" w:rsidRDefault="00B34879" w:rsidP="00B34879">
      <w:pPr>
        <w:tabs>
          <w:tab w:val="left" w:pos="0"/>
          <w:tab w:val="left" w:pos="360"/>
        </w:tabs>
        <w:spacing w:line="240" w:lineRule="auto"/>
        <w:ind w:firstLine="0"/>
        <w:rPr>
          <w:szCs w:val="28"/>
          <w:lang w:eastAsia="ru-RU"/>
        </w:rPr>
      </w:pPr>
      <w:r w:rsidRPr="00264E3D">
        <w:rPr>
          <w:szCs w:val="28"/>
          <w:lang w:eastAsia="ru-RU"/>
        </w:rPr>
        <w:t xml:space="preserve">керівник роботи </w:t>
      </w:r>
      <w:r w:rsidRPr="00264E3D">
        <w:t xml:space="preserve">Омельяненко Галина Анатоліївна к.пед.н., доцент </w:t>
      </w:r>
      <w:r w:rsidRPr="00264E3D">
        <w:rPr>
          <w:szCs w:val="28"/>
          <w:lang w:eastAsia="ru-RU"/>
        </w:rPr>
        <w:t xml:space="preserve">затверджені наказом ЗНУ від </w:t>
      </w:r>
      <w:r w:rsidR="000959A3" w:rsidRPr="00264E3D">
        <w:rPr>
          <w:szCs w:val="28"/>
          <w:lang w:val="ru-RU" w:eastAsia="ru-RU"/>
        </w:rPr>
        <w:t>09</w:t>
      </w:r>
      <w:r w:rsidR="000959A3" w:rsidRPr="00264E3D">
        <w:rPr>
          <w:szCs w:val="28"/>
          <w:lang w:eastAsia="ru-RU"/>
        </w:rPr>
        <w:t>.0</w:t>
      </w:r>
      <w:r w:rsidR="000959A3" w:rsidRPr="00264E3D">
        <w:rPr>
          <w:szCs w:val="28"/>
          <w:lang w:val="ru-RU" w:eastAsia="ru-RU"/>
        </w:rPr>
        <w:t>7</w:t>
      </w:r>
      <w:r w:rsidR="000959A3" w:rsidRPr="00264E3D">
        <w:rPr>
          <w:szCs w:val="28"/>
          <w:lang w:eastAsia="ru-RU"/>
        </w:rPr>
        <w:t>.2021 року №</w:t>
      </w:r>
      <w:r w:rsidR="000959A3" w:rsidRPr="00264E3D">
        <w:rPr>
          <w:szCs w:val="28"/>
          <w:lang w:val="ru-RU" w:eastAsia="ru-RU"/>
        </w:rPr>
        <w:t>1070</w:t>
      </w:r>
      <w:r w:rsidR="000959A3" w:rsidRPr="00264E3D">
        <w:rPr>
          <w:szCs w:val="28"/>
          <w:lang w:eastAsia="ru-RU"/>
        </w:rPr>
        <w:t>-с</w:t>
      </w:r>
    </w:p>
    <w:p w:rsidR="00B34879" w:rsidRPr="00264E3D" w:rsidRDefault="00B34879" w:rsidP="00B34879">
      <w:pPr>
        <w:tabs>
          <w:tab w:val="left" w:pos="0"/>
          <w:tab w:val="left" w:pos="360"/>
        </w:tabs>
        <w:spacing w:line="240" w:lineRule="auto"/>
        <w:ind w:firstLine="0"/>
        <w:jc w:val="left"/>
        <w:rPr>
          <w:szCs w:val="28"/>
          <w:lang w:eastAsia="ru-RU"/>
        </w:rPr>
      </w:pPr>
      <w:r w:rsidRPr="00264E3D">
        <w:rPr>
          <w:szCs w:val="28"/>
          <w:lang w:eastAsia="ru-RU"/>
        </w:rPr>
        <w:t>2. Строк подання студентом роботи 22 листопада 2021 року</w:t>
      </w:r>
    </w:p>
    <w:p w:rsidR="00CF4F6D" w:rsidRPr="00264E3D" w:rsidRDefault="00B34879" w:rsidP="00C62C64">
      <w:pPr>
        <w:spacing w:line="240" w:lineRule="auto"/>
        <w:ind w:firstLine="0"/>
      </w:pPr>
      <w:r w:rsidRPr="00264E3D">
        <w:rPr>
          <w:szCs w:val="20"/>
          <w:lang w:eastAsia="uk-UA"/>
        </w:rPr>
        <w:t xml:space="preserve">3. Вихідні дані до проекту (роботи) </w:t>
      </w:r>
      <w:r w:rsidR="003C4EE7" w:rsidRPr="00264E3D">
        <w:t>Найбільший приріст хлопчиків зафіксовано у показниках маси тіла (31,63%) та ЖЄЛ (13,88%), в метаннях набивного (25,63%) та тенісного (23,41%) м'ячів; у дівчат у показниках маси тіла (29,30%) та ОГК (14,00%), в  бігу на 10 м (18,08%); виявлено достовірний приріст між показниками плечового індексу у хлопчиків КГ і ЕГ (</w:t>
      </w:r>
      <w:r w:rsidR="003C4EE7" w:rsidRPr="00264E3D">
        <w:rPr>
          <w:lang w:val="en-US"/>
        </w:rPr>
        <w:t>t</w:t>
      </w:r>
      <w:r w:rsidR="003C4EE7" w:rsidRPr="00264E3D">
        <w:t>=2,84) та дівчаток (</w:t>
      </w:r>
      <w:r w:rsidR="003C4EE7" w:rsidRPr="00264E3D">
        <w:rPr>
          <w:lang w:val="en-US"/>
        </w:rPr>
        <w:t>t</w:t>
      </w:r>
      <w:r w:rsidR="003C4EE7" w:rsidRPr="00264E3D">
        <w:t>=2,79); В кінці експерименту відбулися суттєві покращення в показниках коефіцієнта здоров'я</w:t>
      </w:r>
    </w:p>
    <w:p w:rsidR="00CF4F6D" w:rsidRPr="00264E3D" w:rsidRDefault="00C62C64" w:rsidP="00CF4F6D">
      <w:pPr>
        <w:spacing w:line="240" w:lineRule="auto"/>
        <w:ind w:firstLine="0"/>
        <w:rPr>
          <w:rFonts w:eastAsia="Times New Roman" w:cs="Times New Roman"/>
          <w:szCs w:val="20"/>
          <w:lang w:val="ru-RU" w:eastAsia="uk-UA"/>
        </w:rPr>
      </w:pPr>
      <w:r w:rsidRPr="00264E3D">
        <w:rPr>
          <w:rFonts w:eastAsia="Times New Roman" w:cs="Times New Roman"/>
          <w:szCs w:val="20"/>
          <w:lang w:eastAsia="uk-UA"/>
        </w:rPr>
        <w:t xml:space="preserve">4. Зміст розрахунково-пояснювальної записки (перелік питань, які потрібно розробити) </w:t>
      </w:r>
      <w:r w:rsidR="00CF4F6D" w:rsidRPr="00264E3D">
        <w:rPr>
          <w:rFonts w:eastAsia="Times New Roman" w:cs="Times New Roman"/>
          <w:szCs w:val="20"/>
          <w:lang w:eastAsia="uk-UA"/>
        </w:rPr>
        <w:t>Здійснити теоретичний аналіз стану проблеми дослідження у педагогічній теорії, узагальнити досвід педагогічної практики комплексного підходу до організації фізкультурно-оздоровчої діяльності у закладах дошкільної освіти. 2. Визначити показники фізичного розвитку, рівня розвитку основних рухів та здоров’я у дітей 5-6 років.</w:t>
      </w:r>
      <w:r w:rsidR="00CF4F6D" w:rsidRPr="00264E3D">
        <w:rPr>
          <w:rFonts w:eastAsia="Times New Roman" w:cs="Times New Roman"/>
          <w:szCs w:val="20"/>
          <w:lang w:val="ru-RU" w:eastAsia="uk-UA"/>
        </w:rPr>
        <w:t xml:space="preserve"> 3</w:t>
      </w:r>
      <w:r w:rsidR="00CF4F6D" w:rsidRPr="00264E3D">
        <w:rPr>
          <w:rFonts w:eastAsia="Times New Roman" w:cs="Times New Roman"/>
          <w:szCs w:val="20"/>
          <w:lang w:eastAsia="uk-UA"/>
        </w:rPr>
        <w:t>. Виявити ступінь впливу комплексу фізкультурно-оздоровчої діяльності на морфофункціональні показники, рівень розвитку основних рухів та оздоровлення дітей 5-6 років.</w:t>
      </w:r>
    </w:p>
    <w:p w:rsidR="00C62C64" w:rsidRPr="00264E3D" w:rsidRDefault="00C62C64" w:rsidP="00CF4F6D">
      <w:pPr>
        <w:spacing w:line="240" w:lineRule="auto"/>
        <w:ind w:firstLine="0"/>
        <w:rPr>
          <w:rFonts w:eastAsia="Times New Roman" w:cs="Times New Roman"/>
          <w:szCs w:val="20"/>
          <w:lang w:eastAsia="uk-UA"/>
        </w:rPr>
      </w:pPr>
      <w:r w:rsidRPr="00264E3D">
        <w:rPr>
          <w:rFonts w:eastAsia="Times New Roman" w:cs="Times New Roman"/>
          <w:szCs w:val="20"/>
          <w:lang w:eastAsia="uk-UA"/>
        </w:rPr>
        <w:t xml:space="preserve">5. Перелік графічного матеріалу (з точним зазначенням обов’язкових креслень) </w:t>
      </w:r>
      <w:r w:rsidR="00233FC5" w:rsidRPr="00264E3D">
        <w:rPr>
          <w:rFonts w:eastAsia="Times New Roman" w:cs="Times New Roman"/>
          <w:szCs w:val="20"/>
          <w:lang w:val="ru-RU" w:eastAsia="uk-UA"/>
        </w:rPr>
        <w:t>11</w:t>
      </w:r>
      <w:r w:rsidRPr="00264E3D">
        <w:rPr>
          <w:rFonts w:eastAsia="Times New Roman" w:cs="Times New Roman"/>
          <w:szCs w:val="20"/>
          <w:lang w:eastAsia="uk-UA"/>
        </w:rPr>
        <w:t xml:space="preserve"> таблиць, </w:t>
      </w:r>
      <w:r w:rsidR="00233FC5" w:rsidRPr="00264E3D">
        <w:rPr>
          <w:rFonts w:eastAsia="Times New Roman" w:cs="Times New Roman"/>
          <w:szCs w:val="20"/>
          <w:lang w:val="ru-RU" w:eastAsia="uk-UA"/>
        </w:rPr>
        <w:t>5</w:t>
      </w:r>
      <w:r w:rsidR="004206D1" w:rsidRPr="00264E3D">
        <w:rPr>
          <w:rFonts w:eastAsia="Times New Roman" w:cs="Times New Roman"/>
          <w:szCs w:val="20"/>
          <w:lang w:val="ru-RU" w:eastAsia="uk-UA"/>
        </w:rPr>
        <w:t>5</w:t>
      </w:r>
      <w:r w:rsidRPr="00264E3D">
        <w:rPr>
          <w:rFonts w:eastAsia="Times New Roman" w:cs="Times New Roman"/>
          <w:szCs w:val="20"/>
          <w:lang w:eastAsia="uk-UA"/>
        </w:rPr>
        <w:t xml:space="preserve"> літературних джерел.</w:t>
      </w:r>
    </w:p>
    <w:p w:rsidR="00B34879" w:rsidRPr="00264E3D" w:rsidRDefault="00B34879" w:rsidP="00C62C64">
      <w:pPr>
        <w:spacing w:line="240" w:lineRule="auto"/>
        <w:ind w:firstLine="0"/>
        <w:rPr>
          <w:sz w:val="24"/>
          <w:lang w:eastAsia="ru-RU"/>
        </w:rPr>
      </w:pPr>
      <w:r w:rsidRPr="00264E3D">
        <w:br w:type="page"/>
      </w:r>
      <w:r w:rsidRPr="00264E3D">
        <w:rPr>
          <w:szCs w:val="28"/>
          <w:lang w:eastAsia="ru-RU"/>
        </w:rPr>
        <w:lastRenderedPageBreak/>
        <w:t xml:space="preserve">6. Консультанти розділів роботи </w:t>
      </w:r>
    </w:p>
    <w:tbl>
      <w:tblPr>
        <w:tblW w:w="9304" w:type="dxa"/>
        <w:tblInd w:w="10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00"/>
      </w:tblPr>
      <w:tblGrid>
        <w:gridCol w:w="3262"/>
        <w:gridCol w:w="3401"/>
        <w:gridCol w:w="1276"/>
        <w:gridCol w:w="1365"/>
      </w:tblGrid>
      <w:tr w:rsidR="00B34879" w:rsidRPr="00264E3D" w:rsidTr="0044450E">
        <w:trPr>
          <w:cantSplit/>
        </w:trPr>
        <w:tc>
          <w:tcPr>
            <w:tcW w:w="3262"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B34879" w:rsidRPr="00264E3D" w:rsidRDefault="00B34879" w:rsidP="0044450E">
            <w:pPr>
              <w:spacing w:line="240" w:lineRule="auto"/>
              <w:ind w:firstLine="0"/>
              <w:jc w:val="center"/>
              <w:rPr>
                <w:sz w:val="24"/>
                <w:lang w:eastAsia="ru-RU"/>
              </w:rPr>
            </w:pPr>
            <w:r w:rsidRPr="00264E3D">
              <w:rPr>
                <w:sz w:val="24"/>
                <w:lang w:eastAsia="ru-RU"/>
              </w:rPr>
              <w:t>Розділ</w:t>
            </w:r>
          </w:p>
        </w:tc>
        <w:tc>
          <w:tcPr>
            <w:tcW w:w="3401"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B34879" w:rsidRPr="00264E3D" w:rsidRDefault="00B34879" w:rsidP="0044450E">
            <w:pPr>
              <w:spacing w:line="240" w:lineRule="auto"/>
              <w:ind w:firstLine="0"/>
              <w:jc w:val="center"/>
              <w:rPr>
                <w:sz w:val="24"/>
                <w:lang w:eastAsia="ru-RU"/>
              </w:rPr>
            </w:pPr>
            <w:r w:rsidRPr="00264E3D">
              <w:rPr>
                <w:sz w:val="24"/>
                <w:lang w:eastAsia="ru-RU"/>
              </w:rPr>
              <w:t>Прізвище, ініціали та посада</w:t>
            </w:r>
          </w:p>
          <w:p w:rsidR="00B34879" w:rsidRPr="00264E3D" w:rsidRDefault="00B34879" w:rsidP="0044450E">
            <w:pPr>
              <w:spacing w:line="240" w:lineRule="auto"/>
              <w:ind w:firstLine="0"/>
              <w:jc w:val="center"/>
              <w:rPr>
                <w:sz w:val="24"/>
                <w:lang w:eastAsia="ru-RU"/>
              </w:rPr>
            </w:pPr>
            <w:r w:rsidRPr="00264E3D">
              <w:rPr>
                <w:sz w:val="24"/>
                <w:lang w:eastAsia="ru-RU"/>
              </w:rPr>
              <w:t>консультанта</w:t>
            </w:r>
          </w:p>
        </w:tc>
        <w:tc>
          <w:tcPr>
            <w:tcW w:w="2641"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B34879" w:rsidRPr="00264E3D" w:rsidRDefault="00B34879" w:rsidP="0044450E">
            <w:pPr>
              <w:spacing w:line="240" w:lineRule="auto"/>
              <w:ind w:firstLine="0"/>
              <w:jc w:val="center"/>
              <w:rPr>
                <w:sz w:val="24"/>
                <w:lang w:eastAsia="ru-RU"/>
              </w:rPr>
            </w:pPr>
            <w:r w:rsidRPr="00264E3D">
              <w:rPr>
                <w:sz w:val="24"/>
                <w:lang w:eastAsia="ru-RU"/>
              </w:rPr>
              <w:t>Підпис, дата</w:t>
            </w:r>
          </w:p>
        </w:tc>
      </w:tr>
      <w:tr w:rsidR="00B34879" w:rsidRPr="00264E3D" w:rsidTr="0044450E">
        <w:trPr>
          <w:cantSplit/>
        </w:trPr>
        <w:tc>
          <w:tcPr>
            <w:tcW w:w="3262"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B34879" w:rsidRPr="00264E3D" w:rsidRDefault="00B34879" w:rsidP="0044450E">
            <w:pPr>
              <w:spacing w:line="240" w:lineRule="auto"/>
              <w:ind w:firstLine="0"/>
              <w:jc w:val="center"/>
              <w:rPr>
                <w:lang w:eastAsia="ru-RU"/>
              </w:rPr>
            </w:pPr>
          </w:p>
        </w:tc>
        <w:tc>
          <w:tcPr>
            <w:tcW w:w="3401"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B34879" w:rsidRPr="00264E3D" w:rsidRDefault="00B34879" w:rsidP="0044450E">
            <w:pPr>
              <w:spacing w:line="240" w:lineRule="auto"/>
              <w:ind w:firstLine="0"/>
              <w:jc w:val="center"/>
              <w:rPr>
                <w:lang w:eastAsia="ru-RU"/>
              </w:rPr>
            </w:pP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B34879" w:rsidRPr="00264E3D" w:rsidRDefault="00B34879" w:rsidP="0044450E">
            <w:pPr>
              <w:spacing w:line="240" w:lineRule="auto"/>
              <w:ind w:firstLine="0"/>
              <w:jc w:val="center"/>
              <w:rPr>
                <w:sz w:val="24"/>
                <w:lang w:eastAsia="ru-RU"/>
              </w:rPr>
            </w:pPr>
            <w:r w:rsidRPr="00264E3D">
              <w:rPr>
                <w:sz w:val="24"/>
                <w:lang w:eastAsia="ru-RU"/>
              </w:rPr>
              <w:t>завдання</w:t>
            </w:r>
          </w:p>
          <w:p w:rsidR="00B34879" w:rsidRPr="00264E3D" w:rsidRDefault="00B34879" w:rsidP="0044450E">
            <w:pPr>
              <w:spacing w:line="240" w:lineRule="auto"/>
              <w:ind w:firstLine="0"/>
              <w:jc w:val="center"/>
              <w:rPr>
                <w:sz w:val="24"/>
                <w:lang w:eastAsia="ru-RU"/>
              </w:rPr>
            </w:pPr>
            <w:r w:rsidRPr="00264E3D">
              <w:rPr>
                <w:sz w:val="24"/>
                <w:lang w:eastAsia="ru-RU"/>
              </w:rPr>
              <w:t>видав</w:t>
            </w:r>
          </w:p>
        </w:tc>
        <w:tc>
          <w:tcPr>
            <w:tcW w:w="1365"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B34879" w:rsidRPr="00264E3D" w:rsidRDefault="00B34879" w:rsidP="0044450E">
            <w:pPr>
              <w:spacing w:line="240" w:lineRule="auto"/>
              <w:ind w:firstLine="0"/>
              <w:jc w:val="center"/>
              <w:rPr>
                <w:sz w:val="24"/>
                <w:lang w:eastAsia="ru-RU"/>
              </w:rPr>
            </w:pPr>
            <w:r w:rsidRPr="00264E3D">
              <w:rPr>
                <w:sz w:val="24"/>
                <w:lang w:eastAsia="ru-RU"/>
              </w:rPr>
              <w:t>завдання</w:t>
            </w:r>
          </w:p>
          <w:p w:rsidR="00B34879" w:rsidRPr="00264E3D" w:rsidRDefault="00B34879" w:rsidP="0044450E">
            <w:pPr>
              <w:spacing w:line="240" w:lineRule="auto"/>
              <w:ind w:firstLine="0"/>
              <w:jc w:val="center"/>
              <w:rPr>
                <w:sz w:val="24"/>
                <w:lang w:eastAsia="ru-RU"/>
              </w:rPr>
            </w:pPr>
            <w:r w:rsidRPr="00264E3D">
              <w:rPr>
                <w:sz w:val="24"/>
                <w:lang w:eastAsia="ru-RU"/>
              </w:rPr>
              <w:t>прийняв</w:t>
            </w:r>
          </w:p>
        </w:tc>
      </w:tr>
      <w:tr w:rsidR="00B34879" w:rsidRPr="00264E3D" w:rsidTr="0044450E">
        <w:tc>
          <w:tcPr>
            <w:tcW w:w="32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879" w:rsidRPr="00264E3D" w:rsidRDefault="00B34879" w:rsidP="0044450E">
            <w:pPr>
              <w:spacing w:line="240" w:lineRule="auto"/>
              <w:ind w:firstLine="0"/>
              <w:rPr>
                <w:szCs w:val="28"/>
              </w:rPr>
            </w:pPr>
            <w:r w:rsidRPr="00264E3D">
              <w:rPr>
                <w:szCs w:val="28"/>
              </w:rPr>
              <w:t>Вступ</w:t>
            </w:r>
          </w:p>
        </w:tc>
        <w:tc>
          <w:tcPr>
            <w:tcW w:w="34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879" w:rsidRPr="00264E3D" w:rsidRDefault="00B34879" w:rsidP="0044450E">
            <w:pPr>
              <w:spacing w:line="240" w:lineRule="auto"/>
              <w:ind w:firstLine="0"/>
              <w:rPr>
                <w:b/>
              </w:rPr>
            </w:pPr>
            <w:r w:rsidRPr="00264E3D">
              <w:t>Омельяненко Г.А., к.п.н., доцент</w:t>
            </w: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879" w:rsidRPr="00264E3D" w:rsidRDefault="00B34879" w:rsidP="0044450E">
            <w:pPr>
              <w:spacing w:line="240" w:lineRule="auto"/>
              <w:ind w:firstLine="0"/>
              <w:jc w:val="center"/>
              <w:rPr>
                <w:b/>
                <w:lang w:eastAsia="ru-RU"/>
              </w:rPr>
            </w:pPr>
          </w:p>
        </w:tc>
        <w:tc>
          <w:tcPr>
            <w:tcW w:w="136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879" w:rsidRPr="00264E3D" w:rsidRDefault="00B34879" w:rsidP="0044450E">
            <w:pPr>
              <w:spacing w:line="240" w:lineRule="auto"/>
              <w:ind w:firstLine="0"/>
              <w:jc w:val="center"/>
              <w:rPr>
                <w:b/>
                <w:lang w:eastAsia="ru-RU"/>
              </w:rPr>
            </w:pPr>
          </w:p>
        </w:tc>
      </w:tr>
      <w:tr w:rsidR="00B34879" w:rsidRPr="00264E3D" w:rsidTr="0044450E">
        <w:tc>
          <w:tcPr>
            <w:tcW w:w="32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879" w:rsidRPr="00264E3D" w:rsidRDefault="00B34879" w:rsidP="0044450E">
            <w:pPr>
              <w:spacing w:line="240" w:lineRule="auto"/>
              <w:ind w:firstLine="0"/>
              <w:rPr>
                <w:szCs w:val="28"/>
              </w:rPr>
            </w:pPr>
            <w:r w:rsidRPr="00264E3D">
              <w:rPr>
                <w:szCs w:val="28"/>
              </w:rPr>
              <w:t xml:space="preserve">Огляд літератури </w:t>
            </w:r>
          </w:p>
        </w:tc>
        <w:tc>
          <w:tcPr>
            <w:tcW w:w="34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879" w:rsidRPr="00264E3D" w:rsidRDefault="00B34879" w:rsidP="0044450E">
            <w:pPr>
              <w:spacing w:line="240" w:lineRule="auto"/>
              <w:ind w:firstLine="32"/>
            </w:pPr>
            <w:r w:rsidRPr="00264E3D">
              <w:t>Омельяненко Г.А., к.п.н., доцент</w:t>
            </w: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879" w:rsidRPr="00264E3D" w:rsidRDefault="00B34879" w:rsidP="0044450E">
            <w:pPr>
              <w:spacing w:line="240" w:lineRule="auto"/>
              <w:ind w:firstLine="0"/>
              <w:jc w:val="center"/>
              <w:rPr>
                <w:b/>
                <w:lang w:eastAsia="ru-RU"/>
              </w:rPr>
            </w:pPr>
          </w:p>
        </w:tc>
        <w:tc>
          <w:tcPr>
            <w:tcW w:w="136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879" w:rsidRPr="00264E3D" w:rsidRDefault="00B34879" w:rsidP="0044450E">
            <w:pPr>
              <w:spacing w:line="240" w:lineRule="auto"/>
              <w:ind w:firstLine="0"/>
              <w:jc w:val="center"/>
              <w:rPr>
                <w:b/>
                <w:lang w:eastAsia="ru-RU"/>
              </w:rPr>
            </w:pPr>
          </w:p>
        </w:tc>
      </w:tr>
      <w:tr w:rsidR="00B34879" w:rsidRPr="00264E3D" w:rsidTr="0044450E">
        <w:tc>
          <w:tcPr>
            <w:tcW w:w="32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879" w:rsidRPr="00264E3D" w:rsidRDefault="00B34879" w:rsidP="0044450E">
            <w:pPr>
              <w:spacing w:line="240" w:lineRule="auto"/>
              <w:ind w:firstLine="0"/>
              <w:rPr>
                <w:szCs w:val="28"/>
              </w:rPr>
            </w:pPr>
            <w:r w:rsidRPr="00264E3D">
              <w:rPr>
                <w:szCs w:val="28"/>
              </w:rPr>
              <w:t>Завдання, методи та організація дослідження</w:t>
            </w:r>
          </w:p>
        </w:tc>
        <w:tc>
          <w:tcPr>
            <w:tcW w:w="34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879" w:rsidRPr="00264E3D" w:rsidRDefault="00B34879" w:rsidP="0044450E">
            <w:pPr>
              <w:spacing w:line="240" w:lineRule="auto"/>
              <w:ind w:firstLine="32"/>
            </w:pPr>
            <w:r w:rsidRPr="00264E3D">
              <w:t>Омельяненко Г.А., к.п.н., доцент</w:t>
            </w: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879" w:rsidRPr="00264E3D" w:rsidRDefault="00B34879" w:rsidP="0044450E">
            <w:pPr>
              <w:spacing w:line="240" w:lineRule="auto"/>
              <w:ind w:firstLine="0"/>
              <w:jc w:val="center"/>
              <w:rPr>
                <w:b/>
                <w:lang w:eastAsia="ru-RU"/>
              </w:rPr>
            </w:pPr>
          </w:p>
        </w:tc>
        <w:tc>
          <w:tcPr>
            <w:tcW w:w="136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879" w:rsidRPr="00264E3D" w:rsidRDefault="00B34879" w:rsidP="0044450E">
            <w:pPr>
              <w:spacing w:line="240" w:lineRule="auto"/>
              <w:ind w:firstLine="0"/>
              <w:jc w:val="center"/>
              <w:rPr>
                <w:b/>
                <w:lang w:eastAsia="ru-RU"/>
              </w:rPr>
            </w:pPr>
          </w:p>
        </w:tc>
      </w:tr>
      <w:tr w:rsidR="00B34879" w:rsidRPr="00264E3D" w:rsidTr="0044450E">
        <w:tc>
          <w:tcPr>
            <w:tcW w:w="32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879" w:rsidRPr="00264E3D" w:rsidRDefault="00B34879" w:rsidP="0044450E">
            <w:pPr>
              <w:spacing w:line="240" w:lineRule="auto"/>
              <w:ind w:firstLine="0"/>
              <w:rPr>
                <w:szCs w:val="28"/>
              </w:rPr>
            </w:pPr>
            <w:r w:rsidRPr="00264E3D">
              <w:rPr>
                <w:szCs w:val="28"/>
              </w:rPr>
              <w:t>Результати дослідження</w:t>
            </w:r>
          </w:p>
        </w:tc>
        <w:tc>
          <w:tcPr>
            <w:tcW w:w="34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879" w:rsidRPr="00264E3D" w:rsidRDefault="00B34879" w:rsidP="0044450E">
            <w:pPr>
              <w:spacing w:line="240" w:lineRule="auto"/>
              <w:ind w:firstLine="32"/>
            </w:pPr>
            <w:r w:rsidRPr="00264E3D">
              <w:t>Омельяненко Г.А., к.п.н., доцент</w:t>
            </w: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879" w:rsidRPr="00264E3D" w:rsidRDefault="00B34879" w:rsidP="0044450E">
            <w:pPr>
              <w:spacing w:line="240" w:lineRule="auto"/>
              <w:ind w:firstLine="0"/>
              <w:jc w:val="center"/>
              <w:rPr>
                <w:b/>
                <w:lang w:eastAsia="ru-RU"/>
              </w:rPr>
            </w:pPr>
          </w:p>
        </w:tc>
        <w:tc>
          <w:tcPr>
            <w:tcW w:w="136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879" w:rsidRPr="00264E3D" w:rsidRDefault="00B34879" w:rsidP="0044450E">
            <w:pPr>
              <w:spacing w:line="240" w:lineRule="auto"/>
              <w:ind w:firstLine="0"/>
              <w:jc w:val="center"/>
              <w:rPr>
                <w:b/>
                <w:lang w:eastAsia="ru-RU"/>
              </w:rPr>
            </w:pPr>
          </w:p>
        </w:tc>
      </w:tr>
      <w:tr w:rsidR="00B34879" w:rsidRPr="00264E3D" w:rsidTr="0044450E">
        <w:tc>
          <w:tcPr>
            <w:tcW w:w="32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879" w:rsidRPr="00264E3D" w:rsidRDefault="00B34879" w:rsidP="0044450E">
            <w:pPr>
              <w:spacing w:line="240" w:lineRule="auto"/>
              <w:ind w:firstLine="0"/>
              <w:rPr>
                <w:szCs w:val="28"/>
              </w:rPr>
            </w:pPr>
            <w:r w:rsidRPr="00264E3D">
              <w:rPr>
                <w:szCs w:val="28"/>
              </w:rPr>
              <w:t xml:space="preserve">Висновки </w:t>
            </w:r>
          </w:p>
        </w:tc>
        <w:tc>
          <w:tcPr>
            <w:tcW w:w="34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879" w:rsidRPr="00264E3D" w:rsidRDefault="00B34879" w:rsidP="0044450E">
            <w:pPr>
              <w:spacing w:line="240" w:lineRule="auto"/>
              <w:ind w:firstLine="32"/>
            </w:pPr>
            <w:r w:rsidRPr="00264E3D">
              <w:t>Омельяненко Г.А., к.п.н., доцент</w:t>
            </w: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879" w:rsidRPr="00264E3D" w:rsidRDefault="00B34879" w:rsidP="0044450E">
            <w:pPr>
              <w:spacing w:line="240" w:lineRule="auto"/>
              <w:ind w:firstLine="0"/>
              <w:jc w:val="center"/>
              <w:rPr>
                <w:b/>
                <w:lang w:eastAsia="ru-RU"/>
              </w:rPr>
            </w:pPr>
          </w:p>
        </w:tc>
        <w:tc>
          <w:tcPr>
            <w:tcW w:w="136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879" w:rsidRPr="00264E3D" w:rsidRDefault="00B34879" w:rsidP="0044450E">
            <w:pPr>
              <w:spacing w:line="240" w:lineRule="auto"/>
              <w:ind w:firstLine="0"/>
              <w:jc w:val="center"/>
              <w:rPr>
                <w:b/>
                <w:lang w:eastAsia="ru-RU"/>
              </w:rPr>
            </w:pPr>
          </w:p>
        </w:tc>
      </w:tr>
    </w:tbl>
    <w:p w:rsidR="00B34879" w:rsidRPr="00264E3D" w:rsidRDefault="00B34879" w:rsidP="00B34879">
      <w:pPr>
        <w:spacing w:line="240" w:lineRule="auto"/>
        <w:ind w:firstLine="0"/>
        <w:jc w:val="center"/>
        <w:rPr>
          <w:b/>
          <w:lang w:eastAsia="ru-RU"/>
        </w:rPr>
      </w:pPr>
    </w:p>
    <w:p w:rsidR="00B34879" w:rsidRPr="00264E3D" w:rsidRDefault="00B34879" w:rsidP="00B34879">
      <w:pPr>
        <w:tabs>
          <w:tab w:val="left" w:pos="0"/>
          <w:tab w:val="left" w:pos="360"/>
        </w:tabs>
        <w:spacing w:line="240" w:lineRule="auto"/>
        <w:ind w:firstLine="0"/>
        <w:jc w:val="left"/>
        <w:rPr>
          <w:lang w:eastAsia="ru-RU"/>
        </w:rPr>
      </w:pPr>
      <w:r w:rsidRPr="00264E3D">
        <w:rPr>
          <w:lang w:eastAsia="ru-RU"/>
        </w:rPr>
        <w:t xml:space="preserve">7. Дата видачі завдання  </w:t>
      </w:r>
      <w:r w:rsidRPr="00264E3D">
        <w:t>21 вересня 2020 року</w:t>
      </w:r>
    </w:p>
    <w:p w:rsidR="00B34879" w:rsidRPr="00264E3D" w:rsidRDefault="00B34879" w:rsidP="00B34879">
      <w:pPr>
        <w:spacing w:line="240" w:lineRule="auto"/>
        <w:ind w:firstLine="0"/>
        <w:rPr>
          <w:b/>
          <w:vertAlign w:val="superscript"/>
          <w:lang w:eastAsia="ru-RU"/>
        </w:rPr>
      </w:pPr>
    </w:p>
    <w:p w:rsidR="00B34879" w:rsidRPr="00264E3D" w:rsidRDefault="00B34879" w:rsidP="00B34879">
      <w:pPr>
        <w:keepNext/>
        <w:spacing w:line="240" w:lineRule="auto"/>
        <w:ind w:firstLine="0"/>
        <w:jc w:val="center"/>
        <w:outlineLvl w:val="3"/>
        <w:rPr>
          <w:b/>
          <w:bCs/>
          <w:szCs w:val="28"/>
          <w:lang w:eastAsia="ru-RU"/>
        </w:rPr>
      </w:pPr>
    </w:p>
    <w:p w:rsidR="00B34879" w:rsidRPr="00264E3D" w:rsidRDefault="00B34879" w:rsidP="00B34879">
      <w:pPr>
        <w:spacing w:line="240" w:lineRule="auto"/>
        <w:ind w:firstLine="0"/>
        <w:jc w:val="center"/>
        <w:rPr>
          <w:szCs w:val="28"/>
          <w:lang w:eastAsia="ru-RU"/>
        </w:rPr>
      </w:pPr>
      <w:r w:rsidRPr="00264E3D">
        <w:rPr>
          <w:lang w:eastAsia="ru-RU"/>
        </w:rPr>
        <w:t>КАЛЕНДАРНИЙ</w:t>
      </w:r>
      <w:r w:rsidRPr="00264E3D">
        <w:rPr>
          <w:szCs w:val="28"/>
          <w:lang w:eastAsia="ru-RU"/>
        </w:rPr>
        <w:t xml:space="preserve"> ПЛАН</w:t>
      </w:r>
    </w:p>
    <w:p w:rsidR="00B34879" w:rsidRPr="00264E3D" w:rsidRDefault="00B34879" w:rsidP="00B34879">
      <w:pPr>
        <w:spacing w:line="240" w:lineRule="auto"/>
        <w:ind w:firstLine="0"/>
        <w:jc w:val="left"/>
        <w:rPr>
          <w:b/>
          <w:sz w:val="24"/>
          <w:lang w:eastAsia="ru-RU"/>
        </w:rPr>
      </w:pPr>
    </w:p>
    <w:tbl>
      <w:tblPr>
        <w:tblW w:w="9484" w:type="dxa"/>
        <w:tblInd w:w="10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00"/>
      </w:tblPr>
      <w:tblGrid>
        <w:gridCol w:w="567"/>
        <w:gridCol w:w="5373"/>
        <w:gridCol w:w="2282"/>
        <w:gridCol w:w="1262"/>
      </w:tblGrid>
      <w:tr w:rsidR="00B34879" w:rsidRPr="00264E3D" w:rsidTr="0044450E">
        <w:trPr>
          <w:cantSplit/>
          <w:trHeight w:val="460"/>
        </w:trPr>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B34879" w:rsidRPr="00264E3D" w:rsidRDefault="00B34879" w:rsidP="0044450E">
            <w:pPr>
              <w:spacing w:line="240" w:lineRule="auto"/>
              <w:ind w:firstLine="0"/>
              <w:jc w:val="center"/>
              <w:rPr>
                <w:sz w:val="24"/>
                <w:lang w:eastAsia="ru-RU"/>
              </w:rPr>
            </w:pPr>
            <w:r w:rsidRPr="00264E3D">
              <w:rPr>
                <w:sz w:val="24"/>
                <w:lang w:eastAsia="ru-RU"/>
              </w:rPr>
              <w:t>№</w:t>
            </w:r>
          </w:p>
          <w:p w:rsidR="00B34879" w:rsidRPr="00264E3D" w:rsidRDefault="00B34879" w:rsidP="0044450E">
            <w:pPr>
              <w:spacing w:line="240" w:lineRule="auto"/>
              <w:ind w:firstLine="0"/>
              <w:jc w:val="center"/>
              <w:rPr>
                <w:sz w:val="24"/>
                <w:lang w:eastAsia="ru-RU"/>
              </w:rPr>
            </w:pPr>
            <w:r w:rsidRPr="00264E3D">
              <w:rPr>
                <w:sz w:val="24"/>
                <w:lang w:eastAsia="ru-RU"/>
              </w:rPr>
              <w:t>з/п</w:t>
            </w:r>
          </w:p>
        </w:tc>
        <w:tc>
          <w:tcPr>
            <w:tcW w:w="5372"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B34879" w:rsidRPr="00264E3D" w:rsidRDefault="00B34879" w:rsidP="0044450E">
            <w:pPr>
              <w:spacing w:line="240" w:lineRule="auto"/>
              <w:ind w:firstLine="0"/>
              <w:jc w:val="center"/>
              <w:rPr>
                <w:sz w:val="24"/>
                <w:lang w:eastAsia="ru-RU"/>
              </w:rPr>
            </w:pPr>
            <w:r w:rsidRPr="00264E3D">
              <w:rPr>
                <w:sz w:val="24"/>
                <w:lang w:eastAsia="ru-RU"/>
              </w:rPr>
              <w:t>Назва етапів кваліфікаційної роботи</w:t>
            </w:r>
          </w:p>
        </w:tc>
        <w:tc>
          <w:tcPr>
            <w:tcW w:w="2282"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B34879" w:rsidRPr="00264E3D" w:rsidRDefault="00B34879" w:rsidP="0044450E">
            <w:pPr>
              <w:spacing w:line="240" w:lineRule="auto"/>
              <w:ind w:firstLine="0"/>
              <w:jc w:val="center"/>
              <w:rPr>
                <w:sz w:val="24"/>
                <w:lang w:eastAsia="ru-RU"/>
              </w:rPr>
            </w:pPr>
            <w:r w:rsidRPr="00264E3D">
              <w:rPr>
                <w:spacing w:val="-20"/>
                <w:sz w:val="24"/>
                <w:lang w:eastAsia="ru-RU"/>
              </w:rPr>
              <w:t>Строк  виконання</w:t>
            </w:r>
            <w:r w:rsidRPr="00264E3D">
              <w:rPr>
                <w:sz w:val="24"/>
                <w:lang w:eastAsia="ru-RU"/>
              </w:rPr>
              <w:t xml:space="preserve"> етапів роботи</w:t>
            </w:r>
          </w:p>
        </w:tc>
        <w:tc>
          <w:tcPr>
            <w:tcW w:w="12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B34879" w:rsidRPr="00264E3D" w:rsidRDefault="00B34879" w:rsidP="0044450E">
            <w:pPr>
              <w:spacing w:line="240" w:lineRule="auto"/>
              <w:ind w:firstLine="0"/>
              <w:jc w:val="center"/>
              <w:rPr>
                <w:lang w:eastAsia="ru-RU"/>
              </w:rPr>
            </w:pPr>
            <w:r w:rsidRPr="00264E3D">
              <w:rPr>
                <w:sz w:val="24"/>
                <w:lang w:eastAsia="ru-RU"/>
              </w:rPr>
              <w:t>Примітка</w:t>
            </w:r>
          </w:p>
        </w:tc>
      </w:tr>
      <w:tr w:rsidR="00B34879" w:rsidRPr="00264E3D" w:rsidTr="0044450E">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879" w:rsidRPr="00264E3D" w:rsidRDefault="00B34879" w:rsidP="0044450E">
            <w:pPr>
              <w:spacing w:line="240" w:lineRule="auto"/>
              <w:jc w:val="center"/>
              <w:rPr>
                <w:szCs w:val="28"/>
              </w:rPr>
            </w:pPr>
            <w:r w:rsidRPr="00264E3D">
              <w:rPr>
                <w:szCs w:val="28"/>
              </w:rPr>
              <w:t>1</w:t>
            </w:r>
          </w:p>
        </w:tc>
        <w:tc>
          <w:tcPr>
            <w:tcW w:w="537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879" w:rsidRPr="00264E3D" w:rsidRDefault="00B34879" w:rsidP="0044450E">
            <w:pPr>
              <w:widowControl w:val="0"/>
              <w:spacing w:line="240" w:lineRule="auto"/>
              <w:ind w:firstLine="0"/>
              <w:rPr>
                <w:szCs w:val="28"/>
              </w:rPr>
            </w:pPr>
            <w:r w:rsidRPr="00264E3D">
              <w:rPr>
                <w:szCs w:val="28"/>
              </w:rPr>
              <w:t>Вибір і обґрунтування теми</w:t>
            </w:r>
          </w:p>
        </w:tc>
        <w:tc>
          <w:tcPr>
            <w:tcW w:w="228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879" w:rsidRPr="00264E3D" w:rsidRDefault="00B34879" w:rsidP="0044450E">
            <w:pPr>
              <w:spacing w:line="240" w:lineRule="auto"/>
              <w:ind w:firstLine="0"/>
              <w:jc w:val="left"/>
              <w:rPr>
                <w:i/>
                <w:sz w:val="24"/>
              </w:rPr>
            </w:pPr>
            <w:r w:rsidRPr="00264E3D">
              <w:t>вересень, 2020</w:t>
            </w:r>
          </w:p>
        </w:tc>
        <w:tc>
          <w:tcPr>
            <w:tcW w:w="12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879" w:rsidRPr="00264E3D" w:rsidRDefault="00B34879" w:rsidP="0044450E">
            <w:pPr>
              <w:spacing w:line="240" w:lineRule="auto"/>
              <w:ind w:firstLine="0"/>
              <w:jc w:val="center"/>
              <w:rPr>
                <w:b/>
                <w:lang w:eastAsia="ru-RU"/>
              </w:rPr>
            </w:pPr>
          </w:p>
        </w:tc>
      </w:tr>
      <w:tr w:rsidR="00B34879" w:rsidRPr="00264E3D" w:rsidTr="0044450E">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879" w:rsidRPr="00264E3D" w:rsidRDefault="00B34879" w:rsidP="0044450E">
            <w:pPr>
              <w:spacing w:line="240" w:lineRule="auto"/>
              <w:jc w:val="center"/>
              <w:rPr>
                <w:szCs w:val="28"/>
              </w:rPr>
            </w:pPr>
            <w:r w:rsidRPr="00264E3D">
              <w:rPr>
                <w:szCs w:val="28"/>
              </w:rPr>
              <w:t>2</w:t>
            </w:r>
          </w:p>
        </w:tc>
        <w:tc>
          <w:tcPr>
            <w:tcW w:w="537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879" w:rsidRPr="00264E3D" w:rsidRDefault="00B34879" w:rsidP="0044450E">
            <w:pPr>
              <w:widowControl w:val="0"/>
              <w:spacing w:line="240" w:lineRule="auto"/>
              <w:ind w:firstLine="0"/>
              <w:rPr>
                <w:szCs w:val="28"/>
              </w:rPr>
            </w:pPr>
            <w:r w:rsidRPr="00264E3D">
              <w:rPr>
                <w:szCs w:val="28"/>
              </w:rPr>
              <w:t xml:space="preserve">Вивчення літератури з теми роботи </w:t>
            </w:r>
          </w:p>
        </w:tc>
        <w:tc>
          <w:tcPr>
            <w:tcW w:w="228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879" w:rsidRPr="00264E3D" w:rsidRDefault="00B34879" w:rsidP="0044450E">
            <w:pPr>
              <w:spacing w:line="240" w:lineRule="auto"/>
              <w:ind w:firstLine="0"/>
              <w:jc w:val="left"/>
              <w:rPr>
                <w:i/>
                <w:sz w:val="24"/>
              </w:rPr>
            </w:pPr>
            <w:r w:rsidRPr="00264E3D">
              <w:t>вересень-жовтень 2020</w:t>
            </w:r>
          </w:p>
        </w:tc>
        <w:tc>
          <w:tcPr>
            <w:tcW w:w="12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879" w:rsidRPr="00264E3D" w:rsidRDefault="00B34879" w:rsidP="0044450E">
            <w:pPr>
              <w:spacing w:line="240" w:lineRule="auto"/>
              <w:ind w:firstLine="0"/>
              <w:jc w:val="center"/>
              <w:rPr>
                <w:b/>
                <w:lang w:eastAsia="ru-RU"/>
              </w:rPr>
            </w:pPr>
          </w:p>
        </w:tc>
      </w:tr>
      <w:tr w:rsidR="00B34879" w:rsidRPr="00264E3D" w:rsidTr="0044450E">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879" w:rsidRPr="00264E3D" w:rsidRDefault="00B34879" w:rsidP="0044450E">
            <w:pPr>
              <w:spacing w:line="240" w:lineRule="auto"/>
              <w:jc w:val="center"/>
              <w:rPr>
                <w:szCs w:val="28"/>
              </w:rPr>
            </w:pPr>
            <w:r w:rsidRPr="00264E3D">
              <w:rPr>
                <w:szCs w:val="28"/>
              </w:rPr>
              <w:t>3</w:t>
            </w:r>
          </w:p>
        </w:tc>
        <w:tc>
          <w:tcPr>
            <w:tcW w:w="537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879" w:rsidRPr="00264E3D" w:rsidRDefault="00B34879" w:rsidP="0044450E">
            <w:pPr>
              <w:widowControl w:val="0"/>
              <w:spacing w:line="240" w:lineRule="auto"/>
              <w:ind w:firstLine="0"/>
              <w:rPr>
                <w:szCs w:val="28"/>
              </w:rPr>
            </w:pPr>
            <w:r w:rsidRPr="00264E3D">
              <w:rPr>
                <w:szCs w:val="28"/>
              </w:rPr>
              <w:t xml:space="preserve">Визначення завдань та методів дослідження </w:t>
            </w:r>
          </w:p>
        </w:tc>
        <w:tc>
          <w:tcPr>
            <w:tcW w:w="228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879" w:rsidRPr="00264E3D" w:rsidRDefault="00B34879" w:rsidP="0044450E">
            <w:pPr>
              <w:spacing w:line="240" w:lineRule="auto"/>
              <w:ind w:firstLine="0"/>
              <w:jc w:val="left"/>
              <w:rPr>
                <w:i/>
                <w:sz w:val="24"/>
              </w:rPr>
            </w:pPr>
            <w:r w:rsidRPr="00264E3D">
              <w:t>жовтень, 2020</w:t>
            </w:r>
          </w:p>
        </w:tc>
        <w:tc>
          <w:tcPr>
            <w:tcW w:w="12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879" w:rsidRPr="00264E3D" w:rsidRDefault="00B34879" w:rsidP="0044450E">
            <w:pPr>
              <w:spacing w:line="240" w:lineRule="auto"/>
              <w:ind w:firstLine="0"/>
              <w:jc w:val="center"/>
              <w:rPr>
                <w:b/>
                <w:lang w:eastAsia="ru-RU"/>
              </w:rPr>
            </w:pPr>
          </w:p>
        </w:tc>
      </w:tr>
      <w:tr w:rsidR="00B34879" w:rsidRPr="00264E3D" w:rsidTr="0044450E">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879" w:rsidRPr="00264E3D" w:rsidRDefault="00B34879" w:rsidP="0044450E">
            <w:pPr>
              <w:spacing w:line="240" w:lineRule="auto"/>
              <w:jc w:val="center"/>
              <w:rPr>
                <w:szCs w:val="28"/>
              </w:rPr>
            </w:pPr>
            <w:r w:rsidRPr="00264E3D">
              <w:rPr>
                <w:szCs w:val="28"/>
              </w:rPr>
              <w:t>4</w:t>
            </w:r>
          </w:p>
        </w:tc>
        <w:tc>
          <w:tcPr>
            <w:tcW w:w="537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879" w:rsidRPr="00264E3D" w:rsidRDefault="00B34879" w:rsidP="0044450E">
            <w:pPr>
              <w:widowControl w:val="0"/>
              <w:spacing w:line="240" w:lineRule="auto"/>
              <w:ind w:firstLine="0"/>
              <w:rPr>
                <w:szCs w:val="28"/>
              </w:rPr>
            </w:pPr>
            <w:r w:rsidRPr="00264E3D">
              <w:rPr>
                <w:szCs w:val="28"/>
              </w:rPr>
              <w:t>Проведення власних досліджень</w:t>
            </w:r>
          </w:p>
        </w:tc>
        <w:tc>
          <w:tcPr>
            <w:tcW w:w="228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879" w:rsidRPr="00264E3D" w:rsidRDefault="00B34879" w:rsidP="0044450E">
            <w:pPr>
              <w:spacing w:line="240" w:lineRule="auto"/>
              <w:ind w:firstLine="0"/>
              <w:jc w:val="left"/>
              <w:rPr>
                <w:i/>
                <w:sz w:val="24"/>
              </w:rPr>
            </w:pPr>
            <w:r w:rsidRPr="00264E3D">
              <w:t>вересень 2020-травень 2021</w:t>
            </w:r>
          </w:p>
        </w:tc>
        <w:tc>
          <w:tcPr>
            <w:tcW w:w="12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879" w:rsidRPr="00264E3D" w:rsidRDefault="00B34879" w:rsidP="0044450E">
            <w:pPr>
              <w:spacing w:line="240" w:lineRule="auto"/>
              <w:ind w:firstLine="0"/>
              <w:jc w:val="center"/>
              <w:rPr>
                <w:b/>
                <w:lang w:eastAsia="ru-RU"/>
              </w:rPr>
            </w:pPr>
          </w:p>
        </w:tc>
      </w:tr>
      <w:tr w:rsidR="00B34879" w:rsidRPr="00264E3D" w:rsidTr="0044450E">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879" w:rsidRPr="00264E3D" w:rsidRDefault="00B34879" w:rsidP="0044450E">
            <w:pPr>
              <w:spacing w:line="240" w:lineRule="auto"/>
              <w:jc w:val="center"/>
              <w:rPr>
                <w:szCs w:val="28"/>
              </w:rPr>
            </w:pPr>
            <w:r w:rsidRPr="00264E3D">
              <w:rPr>
                <w:szCs w:val="28"/>
              </w:rPr>
              <w:t>5</w:t>
            </w:r>
          </w:p>
        </w:tc>
        <w:tc>
          <w:tcPr>
            <w:tcW w:w="537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879" w:rsidRPr="00264E3D" w:rsidRDefault="00B34879" w:rsidP="0044450E">
            <w:pPr>
              <w:widowControl w:val="0"/>
              <w:spacing w:line="240" w:lineRule="auto"/>
              <w:ind w:firstLine="0"/>
              <w:rPr>
                <w:szCs w:val="28"/>
              </w:rPr>
            </w:pPr>
            <w:r w:rsidRPr="00264E3D">
              <w:rPr>
                <w:szCs w:val="28"/>
              </w:rPr>
              <w:t>Опрацювання і аналіз даних, отриманих в ході дослідження</w:t>
            </w:r>
          </w:p>
        </w:tc>
        <w:tc>
          <w:tcPr>
            <w:tcW w:w="228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879" w:rsidRPr="00264E3D" w:rsidRDefault="00B34879" w:rsidP="0044450E">
            <w:pPr>
              <w:spacing w:line="240" w:lineRule="auto"/>
              <w:ind w:firstLine="0"/>
              <w:jc w:val="left"/>
              <w:rPr>
                <w:i/>
                <w:sz w:val="24"/>
              </w:rPr>
            </w:pPr>
            <w:r w:rsidRPr="00264E3D">
              <w:t>червень 2021</w:t>
            </w:r>
          </w:p>
        </w:tc>
        <w:tc>
          <w:tcPr>
            <w:tcW w:w="12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879" w:rsidRPr="00264E3D" w:rsidRDefault="00B34879" w:rsidP="0044450E">
            <w:pPr>
              <w:spacing w:line="240" w:lineRule="auto"/>
              <w:ind w:firstLine="0"/>
              <w:jc w:val="center"/>
              <w:rPr>
                <w:b/>
                <w:lang w:eastAsia="ru-RU"/>
              </w:rPr>
            </w:pPr>
          </w:p>
        </w:tc>
      </w:tr>
      <w:tr w:rsidR="00B34879" w:rsidRPr="00264E3D" w:rsidTr="0044450E">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879" w:rsidRPr="00264E3D" w:rsidRDefault="00B34879" w:rsidP="0044450E">
            <w:pPr>
              <w:spacing w:line="240" w:lineRule="auto"/>
              <w:jc w:val="center"/>
              <w:rPr>
                <w:szCs w:val="28"/>
              </w:rPr>
            </w:pPr>
            <w:r w:rsidRPr="00264E3D">
              <w:rPr>
                <w:szCs w:val="28"/>
              </w:rPr>
              <w:t>6</w:t>
            </w:r>
          </w:p>
        </w:tc>
        <w:tc>
          <w:tcPr>
            <w:tcW w:w="537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879" w:rsidRPr="00264E3D" w:rsidRDefault="00B34879" w:rsidP="0044450E">
            <w:pPr>
              <w:widowControl w:val="0"/>
              <w:spacing w:line="240" w:lineRule="auto"/>
              <w:ind w:firstLine="0"/>
              <w:rPr>
                <w:szCs w:val="28"/>
              </w:rPr>
            </w:pPr>
            <w:r w:rsidRPr="00264E3D">
              <w:rPr>
                <w:szCs w:val="28"/>
              </w:rPr>
              <w:t>Написання останніх розділів роботи</w:t>
            </w:r>
          </w:p>
        </w:tc>
        <w:tc>
          <w:tcPr>
            <w:tcW w:w="228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879" w:rsidRPr="00264E3D" w:rsidRDefault="00B34879" w:rsidP="0044450E">
            <w:pPr>
              <w:spacing w:line="240" w:lineRule="auto"/>
              <w:ind w:firstLine="0"/>
              <w:jc w:val="left"/>
              <w:rPr>
                <w:i/>
                <w:sz w:val="24"/>
              </w:rPr>
            </w:pPr>
            <w:r w:rsidRPr="00264E3D">
              <w:t>вересень-жовтень 2021</w:t>
            </w:r>
          </w:p>
        </w:tc>
        <w:tc>
          <w:tcPr>
            <w:tcW w:w="12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879" w:rsidRPr="00264E3D" w:rsidRDefault="00B34879" w:rsidP="0044450E">
            <w:pPr>
              <w:spacing w:line="240" w:lineRule="auto"/>
              <w:ind w:firstLine="0"/>
              <w:jc w:val="center"/>
              <w:rPr>
                <w:b/>
                <w:lang w:eastAsia="ru-RU"/>
              </w:rPr>
            </w:pPr>
          </w:p>
        </w:tc>
      </w:tr>
      <w:tr w:rsidR="00B34879" w:rsidRPr="00264E3D" w:rsidTr="0044450E">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879" w:rsidRPr="00264E3D" w:rsidRDefault="00B34879" w:rsidP="0044450E">
            <w:pPr>
              <w:spacing w:line="240" w:lineRule="auto"/>
              <w:jc w:val="center"/>
              <w:rPr>
                <w:szCs w:val="28"/>
              </w:rPr>
            </w:pPr>
            <w:r w:rsidRPr="00264E3D">
              <w:rPr>
                <w:szCs w:val="28"/>
              </w:rPr>
              <w:t>7</w:t>
            </w:r>
          </w:p>
        </w:tc>
        <w:tc>
          <w:tcPr>
            <w:tcW w:w="537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879" w:rsidRPr="00264E3D" w:rsidRDefault="00B34879" w:rsidP="0044450E">
            <w:pPr>
              <w:widowControl w:val="0"/>
              <w:spacing w:line="240" w:lineRule="auto"/>
              <w:ind w:firstLine="0"/>
              <w:rPr>
                <w:szCs w:val="28"/>
              </w:rPr>
            </w:pPr>
            <w:r w:rsidRPr="00264E3D">
              <w:rPr>
                <w:szCs w:val="28"/>
              </w:rPr>
              <w:t>Підготовка до захисту роботи на кафедрі</w:t>
            </w:r>
          </w:p>
        </w:tc>
        <w:tc>
          <w:tcPr>
            <w:tcW w:w="228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879" w:rsidRPr="00264E3D" w:rsidRDefault="00B34879" w:rsidP="0044450E">
            <w:pPr>
              <w:spacing w:line="240" w:lineRule="auto"/>
              <w:ind w:firstLine="0"/>
              <w:jc w:val="left"/>
              <w:rPr>
                <w:i/>
                <w:sz w:val="24"/>
              </w:rPr>
            </w:pPr>
            <w:r w:rsidRPr="00264E3D">
              <w:t>листопад 2021</w:t>
            </w:r>
          </w:p>
        </w:tc>
        <w:tc>
          <w:tcPr>
            <w:tcW w:w="12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879" w:rsidRPr="00264E3D" w:rsidRDefault="00B34879" w:rsidP="0044450E">
            <w:pPr>
              <w:spacing w:line="240" w:lineRule="auto"/>
              <w:ind w:firstLine="0"/>
              <w:jc w:val="center"/>
              <w:rPr>
                <w:b/>
                <w:lang w:eastAsia="ru-RU"/>
              </w:rPr>
            </w:pPr>
          </w:p>
        </w:tc>
      </w:tr>
      <w:tr w:rsidR="00B34879" w:rsidRPr="00264E3D" w:rsidTr="0044450E">
        <w:trPr>
          <w:trHeight w:val="643"/>
        </w:trPr>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879" w:rsidRPr="00264E3D" w:rsidRDefault="00B34879" w:rsidP="0044450E">
            <w:pPr>
              <w:spacing w:line="240" w:lineRule="auto"/>
              <w:jc w:val="center"/>
              <w:rPr>
                <w:szCs w:val="28"/>
              </w:rPr>
            </w:pPr>
            <w:r w:rsidRPr="00264E3D">
              <w:rPr>
                <w:szCs w:val="28"/>
              </w:rPr>
              <w:t>8</w:t>
            </w:r>
          </w:p>
        </w:tc>
        <w:tc>
          <w:tcPr>
            <w:tcW w:w="537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879" w:rsidRPr="00264E3D" w:rsidRDefault="00B34879" w:rsidP="0044450E">
            <w:pPr>
              <w:widowControl w:val="0"/>
              <w:spacing w:line="240" w:lineRule="auto"/>
              <w:ind w:firstLine="0"/>
              <w:rPr>
                <w:szCs w:val="28"/>
              </w:rPr>
            </w:pPr>
            <w:r w:rsidRPr="00264E3D">
              <w:rPr>
                <w:szCs w:val="28"/>
              </w:rPr>
              <w:t>Захист кваліфікаційної роботи на екзаменаційній комісії</w:t>
            </w:r>
          </w:p>
        </w:tc>
        <w:tc>
          <w:tcPr>
            <w:tcW w:w="228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879" w:rsidRPr="00264E3D" w:rsidRDefault="00B34879" w:rsidP="0044450E">
            <w:pPr>
              <w:spacing w:line="240" w:lineRule="auto"/>
              <w:ind w:firstLine="0"/>
              <w:jc w:val="left"/>
              <w:rPr>
                <w:i/>
                <w:sz w:val="24"/>
              </w:rPr>
            </w:pPr>
            <w:r w:rsidRPr="00264E3D">
              <w:t>згідно графіка</w:t>
            </w:r>
          </w:p>
        </w:tc>
        <w:tc>
          <w:tcPr>
            <w:tcW w:w="12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879" w:rsidRPr="00264E3D" w:rsidRDefault="00B34879" w:rsidP="0044450E">
            <w:pPr>
              <w:spacing w:line="240" w:lineRule="auto"/>
              <w:ind w:firstLine="0"/>
              <w:jc w:val="center"/>
              <w:rPr>
                <w:b/>
                <w:lang w:eastAsia="ru-RU"/>
              </w:rPr>
            </w:pPr>
          </w:p>
        </w:tc>
      </w:tr>
    </w:tbl>
    <w:p w:rsidR="00B34879" w:rsidRPr="00264E3D" w:rsidRDefault="00B34879" w:rsidP="00B34879">
      <w:pPr>
        <w:spacing w:line="240" w:lineRule="auto"/>
        <w:ind w:firstLine="0"/>
        <w:jc w:val="center"/>
        <w:rPr>
          <w:b/>
          <w:sz w:val="24"/>
          <w:lang w:eastAsia="ru-RU"/>
        </w:rPr>
      </w:pPr>
    </w:p>
    <w:p w:rsidR="00B34879" w:rsidRPr="00264E3D" w:rsidRDefault="00B34879" w:rsidP="00B34879">
      <w:pPr>
        <w:spacing w:line="240" w:lineRule="auto"/>
        <w:ind w:firstLine="0"/>
        <w:rPr>
          <w:szCs w:val="28"/>
          <w:lang w:val="ru-RU" w:eastAsia="ru-RU"/>
        </w:rPr>
      </w:pPr>
      <w:r w:rsidRPr="00264E3D">
        <w:rPr>
          <w:szCs w:val="28"/>
          <w:lang w:eastAsia="ru-RU"/>
        </w:rPr>
        <w:t>Студент</w:t>
      </w:r>
      <w:r w:rsidR="00292518" w:rsidRPr="00264E3D">
        <w:rPr>
          <w:szCs w:val="28"/>
          <w:lang w:eastAsia="ru-RU"/>
        </w:rPr>
        <w:t>ка</w:t>
      </w:r>
      <w:r w:rsidRPr="00264E3D">
        <w:rPr>
          <w:szCs w:val="28"/>
          <w:lang w:eastAsia="ru-RU"/>
        </w:rPr>
        <w:t xml:space="preserve"> ________________</w:t>
      </w:r>
      <w:r w:rsidR="000A4551" w:rsidRPr="00264E3D">
        <w:rPr>
          <w:szCs w:val="28"/>
          <w:lang w:val="ru-RU" w:eastAsia="ru-RU"/>
        </w:rPr>
        <w:t>І.Р. Жук</w:t>
      </w:r>
    </w:p>
    <w:p w:rsidR="00B34879" w:rsidRPr="00264E3D" w:rsidRDefault="00B34879" w:rsidP="00B34879">
      <w:pPr>
        <w:spacing w:line="240" w:lineRule="auto"/>
        <w:ind w:left="1416" w:firstLine="708"/>
        <w:rPr>
          <w:sz w:val="16"/>
          <w:szCs w:val="16"/>
          <w:lang w:eastAsia="ru-RU"/>
        </w:rPr>
      </w:pPr>
      <w:r w:rsidRPr="00264E3D">
        <w:rPr>
          <w:sz w:val="16"/>
          <w:szCs w:val="16"/>
          <w:lang w:eastAsia="ru-RU"/>
        </w:rPr>
        <w:t>(підпис)</w:t>
      </w:r>
      <w:r w:rsidRPr="00264E3D">
        <w:rPr>
          <w:sz w:val="16"/>
          <w:szCs w:val="16"/>
          <w:lang w:eastAsia="ru-RU"/>
        </w:rPr>
        <w:tab/>
      </w:r>
    </w:p>
    <w:p w:rsidR="00B34879" w:rsidRPr="00264E3D" w:rsidRDefault="00B34879" w:rsidP="00B34879">
      <w:pPr>
        <w:spacing w:line="240" w:lineRule="auto"/>
        <w:ind w:firstLine="0"/>
        <w:rPr>
          <w:szCs w:val="28"/>
          <w:lang w:eastAsia="ru-RU"/>
        </w:rPr>
      </w:pPr>
    </w:p>
    <w:p w:rsidR="00B34879" w:rsidRPr="00264E3D" w:rsidRDefault="00B34879" w:rsidP="00B34879">
      <w:pPr>
        <w:spacing w:line="240" w:lineRule="auto"/>
        <w:ind w:firstLine="0"/>
        <w:rPr>
          <w:szCs w:val="28"/>
          <w:lang w:eastAsia="ru-RU"/>
        </w:rPr>
      </w:pPr>
      <w:r w:rsidRPr="00264E3D">
        <w:rPr>
          <w:szCs w:val="28"/>
          <w:lang w:eastAsia="ru-RU"/>
        </w:rPr>
        <w:t xml:space="preserve">Керівник роботи (проекту) _______________  </w:t>
      </w:r>
      <w:r w:rsidRPr="00264E3D">
        <w:t xml:space="preserve">Г.А. Омельяненко </w:t>
      </w:r>
    </w:p>
    <w:p w:rsidR="00B34879" w:rsidRPr="00264E3D" w:rsidRDefault="00B34879" w:rsidP="00B34879">
      <w:pPr>
        <w:spacing w:line="240" w:lineRule="auto"/>
        <w:ind w:left="2832" w:firstLine="708"/>
        <w:rPr>
          <w:b/>
          <w:sz w:val="24"/>
          <w:lang w:eastAsia="ru-RU"/>
        </w:rPr>
      </w:pPr>
      <w:r w:rsidRPr="00264E3D">
        <w:rPr>
          <w:bCs/>
          <w:sz w:val="24"/>
          <w:vertAlign w:val="superscript"/>
          <w:lang w:eastAsia="ru-RU"/>
        </w:rPr>
        <w:t xml:space="preserve">                   (підпис)</w:t>
      </w:r>
      <w:r w:rsidRPr="00264E3D">
        <w:rPr>
          <w:bCs/>
          <w:sz w:val="24"/>
          <w:vertAlign w:val="superscript"/>
          <w:lang w:eastAsia="ru-RU"/>
        </w:rPr>
        <w:tab/>
      </w:r>
    </w:p>
    <w:p w:rsidR="00B34879" w:rsidRPr="00264E3D" w:rsidRDefault="00B34879" w:rsidP="00B34879">
      <w:pPr>
        <w:spacing w:line="240" w:lineRule="auto"/>
        <w:ind w:firstLine="0"/>
        <w:rPr>
          <w:b/>
          <w:sz w:val="24"/>
          <w:lang w:eastAsia="ru-RU"/>
        </w:rPr>
      </w:pPr>
      <w:r w:rsidRPr="00264E3D">
        <w:rPr>
          <w:szCs w:val="28"/>
          <w:lang w:eastAsia="ru-RU"/>
        </w:rPr>
        <w:t>Нормоконтроль пройдено</w:t>
      </w:r>
    </w:p>
    <w:p w:rsidR="00B34879" w:rsidRPr="00264E3D" w:rsidRDefault="00B34879" w:rsidP="00B34879">
      <w:pPr>
        <w:spacing w:line="240" w:lineRule="auto"/>
        <w:ind w:firstLine="0"/>
        <w:rPr>
          <w:bCs/>
          <w:sz w:val="24"/>
          <w:vertAlign w:val="superscript"/>
          <w:lang w:eastAsia="ru-RU"/>
        </w:rPr>
      </w:pPr>
      <w:r w:rsidRPr="00264E3D">
        <w:rPr>
          <w:szCs w:val="28"/>
          <w:lang w:eastAsia="ru-RU"/>
        </w:rPr>
        <w:t>Нормоконтролер ________________________  Ю.О. Коваленко</w:t>
      </w:r>
      <w:r w:rsidRPr="00264E3D">
        <w:rPr>
          <w:bCs/>
          <w:sz w:val="24"/>
          <w:vertAlign w:val="superscript"/>
          <w:lang w:eastAsia="ru-RU"/>
        </w:rPr>
        <w:t xml:space="preserve">   </w:t>
      </w:r>
    </w:p>
    <w:p w:rsidR="00B34879" w:rsidRPr="00264E3D" w:rsidRDefault="00B34879" w:rsidP="00B34879">
      <w:pPr>
        <w:spacing w:line="240" w:lineRule="auto"/>
        <w:ind w:firstLine="0"/>
        <w:rPr>
          <w:bCs/>
          <w:sz w:val="24"/>
          <w:szCs w:val="20"/>
          <w:lang w:eastAsia="uk-UA"/>
        </w:rPr>
      </w:pPr>
      <w:r w:rsidRPr="00264E3D">
        <w:rPr>
          <w:bCs/>
          <w:sz w:val="24"/>
          <w:vertAlign w:val="superscript"/>
          <w:lang w:eastAsia="ru-RU"/>
        </w:rPr>
        <w:t xml:space="preserve">                                                                                    (підпис)</w:t>
      </w:r>
      <w:r w:rsidRPr="00264E3D">
        <w:rPr>
          <w:bCs/>
          <w:sz w:val="24"/>
          <w:vertAlign w:val="superscript"/>
          <w:lang w:eastAsia="ru-RU"/>
        </w:rPr>
        <w:tab/>
      </w:r>
    </w:p>
    <w:p w:rsidR="00B34879" w:rsidRPr="00264E3D" w:rsidRDefault="00B34879" w:rsidP="00B34879">
      <w:pPr>
        <w:spacing w:after="200" w:line="276" w:lineRule="auto"/>
        <w:ind w:firstLine="0"/>
        <w:jc w:val="left"/>
        <w:rPr>
          <w:rFonts w:eastAsia="Times New Roman" w:cs="Times New Roman"/>
          <w:szCs w:val="28"/>
          <w:lang w:eastAsia="ru-RU"/>
        </w:rPr>
      </w:pPr>
      <w:r w:rsidRPr="00264E3D">
        <w:rPr>
          <w:rFonts w:eastAsia="Times New Roman" w:cs="Times New Roman"/>
          <w:szCs w:val="28"/>
          <w:lang w:eastAsia="ru-RU"/>
        </w:rPr>
        <w:br w:type="page"/>
      </w:r>
    </w:p>
    <w:p w:rsidR="00C421DA" w:rsidRPr="00264E3D" w:rsidRDefault="00C421DA" w:rsidP="00640D57">
      <w:pPr>
        <w:jc w:val="center"/>
        <w:rPr>
          <w:lang w:val="ru-RU" w:eastAsia="ru-RU"/>
        </w:rPr>
      </w:pPr>
      <w:r w:rsidRPr="00264E3D">
        <w:rPr>
          <w:lang w:val="ru-RU" w:eastAsia="ru-RU"/>
        </w:rPr>
        <w:lastRenderedPageBreak/>
        <w:t>ЗМІСТ</w:t>
      </w:r>
    </w:p>
    <w:p w:rsidR="00C421DA" w:rsidRPr="00264E3D" w:rsidRDefault="00C421DA" w:rsidP="00C421DA">
      <w:pPr>
        <w:widowControl w:val="0"/>
        <w:autoSpaceDE w:val="0"/>
        <w:autoSpaceDN w:val="0"/>
        <w:adjustRightInd w:val="0"/>
        <w:jc w:val="center"/>
        <w:rPr>
          <w:rFonts w:eastAsia="Calibri" w:cs="Courier New"/>
          <w:szCs w:val="28"/>
          <w:lang w:val="ru-RU" w:eastAsia="ru-RU"/>
        </w:rPr>
      </w:pPr>
    </w:p>
    <w:p w:rsidR="00DE5694" w:rsidRPr="00264E3D" w:rsidRDefault="00DB438C">
      <w:pPr>
        <w:pStyle w:val="11"/>
        <w:tabs>
          <w:tab w:val="right" w:leader="dot" w:pos="9345"/>
        </w:tabs>
        <w:rPr>
          <w:rFonts w:asciiTheme="minorHAnsi" w:eastAsiaTheme="minorEastAsia" w:hAnsiTheme="minorHAnsi"/>
          <w:noProof/>
          <w:sz w:val="22"/>
          <w:lang w:val="ru-RU" w:eastAsia="ru-RU"/>
        </w:rPr>
      </w:pPr>
      <w:r w:rsidRPr="00264E3D">
        <w:rPr>
          <w:rFonts w:eastAsia="Calibri" w:cs="Courier New"/>
          <w:szCs w:val="28"/>
          <w:lang w:val="ru-RU" w:eastAsia="ru-RU"/>
        </w:rPr>
        <w:fldChar w:fldCharType="begin"/>
      </w:r>
      <w:r w:rsidR="00C421DA" w:rsidRPr="00264E3D">
        <w:rPr>
          <w:rFonts w:eastAsia="Calibri" w:cs="Courier New"/>
          <w:szCs w:val="28"/>
          <w:lang w:val="ru-RU" w:eastAsia="ru-RU"/>
        </w:rPr>
        <w:instrText xml:space="preserve"> TOC \o "1-3" \u </w:instrText>
      </w:r>
      <w:r w:rsidRPr="00264E3D">
        <w:rPr>
          <w:rFonts w:eastAsia="Calibri" w:cs="Courier New"/>
          <w:szCs w:val="28"/>
          <w:lang w:val="ru-RU" w:eastAsia="ru-RU"/>
        </w:rPr>
        <w:fldChar w:fldCharType="separate"/>
      </w:r>
      <w:r w:rsidR="00222C2F">
        <w:rPr>
          <w:noProof/>
        </w:rPr>
        <w:t>Р</w:t>
      </w:r>
      <w:r w:rsidR="00222C2F" w:rsidRPr="00264E3D">
        <w:rPr>
          <w:noProof/>
        </w:rPr>
        <w:t>еферат</w:t>
      </w:r>
      <w:r w:rsidR="00222C2F" w:rsidRPr="00264E3D">
        <w:rPr>
          <w:noProof/>
        </w:rPr>
        <w:tab/>
      </w:r>
      <w:r w:rsidRPr="00264E3D">
        <w:rPr>
          <w:noProof/>
        </w:rPr>
        <w:fldChar w:fldCharType="begin"/>
      </w:r>
      <w:r w:rsidR="00DE5694" w:rsidRPr="00264E3D">
        <w:rPr>
          <w:noProof/>
        </w:rPr>
        <w:instrText xml:space="preserve"> PAGEREF _Toc87627841 \h </w:instrText>
      </w:r>
      <w:r w:rsidRPr="00264E3D">
        <w:rPr>
          <w:noProof/>
        </w:rPr>
      </w:r>
      <w:r w:rsidRPr="00264E3D">
        <w:rPr>
          <w:noProof/>
        </w:rPr>
        <w:fldChar w:fldCharType="separate"/>
      </w:r>
      <w:r w:rsidR="00222C2F" w:rsidRPr="00264E3D">
        <w:rPr>
          <w:noProof/>
        </w:rPr>
        <w:t>5</w:t>
      </w:r>
      <w:r w:rsidRPr="00264E3D">
        <w:rPr>
          <w:noProof/>
        </w:rPr>
        <w:fldChar w:fldCharType="end"/>
      </w:r>
    </w:p>
    <w:p w:rsidR="00DE5694" w:rsidRPr="00264E3D" w:rsidRDefault="00222C2F">
      <w:pPr>
        <w:pStyle w:val="11"/>
        <w:tabs>
          <w:tab w:val="right" w:leader="dot" w:pos="9345"/>
        </w:tabs>
        <w:rPr>
          <w:rFonts w:asciiTheme="minorHAnsi" w:eastAsiaTheme="minorEastAsia" w:hAnsiTheme="minorHAnsi"/>
          <w:noProof/>
          <w:sz w:val="22"/>
          <w:lang w:val="ru-RU" w:eastAsia="ru-RU"/>
        </w:rPr>
      </w:pPr>
      <w:r>
        <w:rPr>
          <w:noProof/>
        </w:rPr>
        <w:t>П</w:t>
      </w:r>
      <w:r w:rsidRPr="00264E3D">
        <w:rPr>
          <w:noProof/>
        </w:rPr>
        <w:t>ерелік умовних позначень, символів, одиниць, скорочень і термінів</w:t>
      </w:r>
      <w:r w:rsidRPr="00264E3D">
        <w:rPr>
          <w:noProof/>
        </w:rPr>
        <w:tab/>
      </w:r>
      <w:r w:rsidR="00DB438C" w:rsidRPr="00264E3D">
        <w:rPr>
          <w:noProof/>
        </w:rPr>
        <w:fldChar w:fldCharType="begin"/>
      </w:r>
      <w:r w:rsidR="00DE5694" w:rsidRPr="00264E3D">
        <w:rPr>
          <w:noProof/>
        </w:rPr>
        <w:instrText xml:space="preserve"> PAGEREF _Toc87627842 \h </w:instrText>
      </w:r>
      <w:r w:rsidR="00DB438C" w:rsidRPr="00264E3D">
        <w:rPr>
          <w:noProof/>
        </w:rPr>
      </w:r>
      <w:r w:rsidR="00DB438C" w:rsidRPr="00264E3D">
        <w:rPr>
          <w:noProof/>
        </w:rPr>
        <w:fldChar w:fldCharType="separate"/>
      </w:r>
      <w:r w:rsidRPr="00264E3D">
        <w:rPr>
          <w:noProof/>
        </w:rPr>
        <w:t>7</w:t>
      </w:r>
      <w:r w:rsidR="00DB438C" w:rsidRPr="00264E3D">
        <w:rPr>
          <w:noProof/>
        </w:rPr>
        <w:fldChar w:fldCharType="end"/>
      </w:r>
    </w:p>
    <w:p w:rsidR="00DE5694" w:rsidRPr="00264E3D" w:rsidRDefault="00222C2F">
      <w:pPr>
        <w:pStyle w:val="11"/>
        <w:tabs>
          <w:tab w:val="right" w:leader="dot" w:pos="9345"/>
        </w:tabs>
        <w:rPr>
          <w:rFonts w:asciiTheme="minorHAnsi" w:eastAsiaTheme="minorEastAsia" w:hAnsiTheme="minorHAnsi"/>
          <w:noProof/>
          <w:sz w:val="22"/>
          <w:lang w:val="ru-RU" w:eastAsia="ru-RU"/>
        </w:rPr>
      </w:pPr>
      <w:r>
        <w:rPr>
          <w:noProof/>
        </w:rPr>
        <w:t>В</w:t>
      </w:r>
      <w:r w:rsidRPr="00264E3D">
        <w:rPr>
          <w:noProof/>
        </w:rPr>
        <w:t>ступ</w:t>
      </w:r>
      <w:r w:rsidRPr="00264E3D">
        <w:rPr>
          <w:noProof/>
        </w:rPr>
        <w:tab/>
      </w:r>
      <w:r w:rsidR="00DB438C" w:rsidRPr="00264E3D">
        <w:rPr>
          <w:noProof/>
        </w:rPr>
        <w:fldChar w:fldCharType="begin"/>
      </w:r>
      <w:r w:rsidR="00DE5694" w:rsidRPr="00264E3D">
        <w:rPr>
          <w:noProof/>
        </w:rPr>
        <w:instrText xml:space="preserve"> PAGEREF _Toc87627843 \h </w:instrText>
      </w:r>
      <w:r w:rsidR="00DB438C" w:rsidRPr="00264E3D">
        <w:rPr>
          <w:noProof/>
        </w:rPr>
      </w:r>
      <w:r w:rsidR="00DB438C" w:rsidRPr="00264E3D">
        <w:rPr>
          <w:noProof/>
        </w:rPr>
        <w:fldChar w:fldCharType="separate"/>
      </w:r>
      <w:r w:rsidRPr="00264E3D">
        <w:rPr>
          <w:noProof/>
        </w:rPr>
        <w:t>8</w:t>
      </w:r>
      <w:r w:rsidR="00DB438C" w:rsidRPr="00264E3D">
        <w:rPr>
          <w:noProof/>
        </w:rPr>
        <w:fldChar w:fldCharType="end"/>
      </w:r>
    </w:p>
    <w:p w:rsidR="00DE5694" w:rsidRPr="00264E3D" w:rsidRDefault="00222C2F">
      <w:pPr>
        <w:pStyle w:val="11"/>
        <w:tabs>
          <w:tab w:val="right" w:leader="dot" w:pos="9345"/>
        </w:tabs>
        <w:rPr>
          <w:rFonts w:asciiTheme="minorHAnsi" w:eastAsiaTheme="minorEastAsia" w:hAnsiTheme="minorHAnsi"/>
          <w:noProof/>
          <w:sz w:val="22"/>
          <w:lang w:val="ru-RU" w:eastAsia="ru-RU"/>
        </w:rPr>
      </w:pPr>
      <w:r w:rsidRPr="00264E3D">
        <w:rPr>
          <w:noProof/>
        </w:rPr>
        <w:t xml:space="preserve">1 </w:t>
      </w:r>
      <w:r>
        <w:rPr>
          <w:noProof/>
        </w:rPr>
        <w:t>О</w:t>
      </w:r>
      <w:r w:rsidRPr="00264E3D">
        <w:rPr>
          <w:noProof/>
        </w:rPr>
        <w:t>гляд літератури</w:t>
      </w:r>
      <w:r w:rsidRPr="00264E3D">
        <w:rPr>
          <w:noProof/>
        </w:rPr>
        <w:tab/>
      </w:r>
      <w:r w:rsidR="00DB438C" w:rsidRPr="00264E3D">
        <w:rPr>
          <w:noProof/>
        </w:rPr>
        <w:fldChar w:fldCharType="begin"/>
      </w:r>
      <w:r w:rsidR="00DE5694" w:rsidRPr="00264E3D">
        <w:rPr>
          <w:noProof/>
        </w:rPr>
        <w:instrText xml:space="preserve"> PAGEREF _Toc87627844 \h </w:instrText>
      </w:r>
      <w:r w:rsidR="00DB438C" w:rsidRPr="00264E3D">
        <w:rPr>
          <w:noProof/>
        </w:rPr>
      </w:r>
      <w:r w:rsidR="00DB438C" w:rsidRPr="00264E3D">
        <w:rPr>
          <w:noProof/>
        </w:rPr>
        <w:fldChar w:fldCharType="separate"/>
      </w:r>
      <w:r w:rsidRPr="00264E3D">
        <w:rPr>
          <w:noProof/>
        </w:rPr>
        <w:t>10</w:t>
      </w:r>
      <w:r w:rsidR="00DB438C" w:rsidRPr="00264E3D">
        <w:rPr>
          <w:noProof/>
        </w:rPr>
        <w:fldChar w:fldCharType="end"/>
      </w:r>
    </w:p>
    <w:p w:rsidR="00DE5694" w:rsidRPr="00264E3D" w:rsidRDefault="00222C2F" w:rsidP="00924C5D">
      <w:pPr>
        <w:pStyle w:val="23"/>
        <w:rPr>
          <w:rFonts w:asciiTheme="minorHAnsi" w:eastAsiaTheme="minorEastAsia" w:hAnsiTheme="minorHAnsi"/>
          <w:noProof/>
          <w:sz w:val="22"/>
          <w:lang w:val="ru-RU" w:eastAsia="ru-RU"/>
        </w:rPr>
      </w:pPr>
      <w:r w:rsidRPr="00264E3D">
        <w:rPr>
          <w:bCs/>
          <w:noProof/>
        </w:rPr>
        <w:t>1.1</w:t>
      </w:r>
      <w:r w:rsidRPr="00264E3D">
        <w:rPr>
          <w:b/>
          <w:bCs/>
          <w:i/>
          <w:noProof/>
        </w:rPr>
        <w:t xml:space="preserve"> </w:t>
      </w:r>
      <w:r w:rsidRPr="00264E3D">
        <w:rPr>
          <w:b/>
          <w:i/>
          <w:noProof/>
        </w:rPr>
        <w:t xml:space="preserve"> </w:t>
      </w:r>
      <w:r>
        <w:rPr>
          <w:noProof/>
        </w:rPr>
        <w:t>В</w:t>
      </w:r>
      <w:r w:rsidRPr="00264E3D">
        <w:rPr>
          <w:noProof/>
        </w:rPr>
        <w:t>иди здоров’я, умови їх формування у дітей дошкільного віку. фактори, що впливають на оздоровлення дошкільників</w:t>
      </w:r>
      <w:r w:rsidRPr="00264E3D">
        <w:rPr>
          <w:noProof/>
        </w:rPr>
        <w:tab/>
      </w:r>
      <w:r w:rsidR="00DB438C" w:rsidRPr="00264E3D">
        <w:rPr>
          <w:noProof/>
        </w:rPr>
        <w:fldChar w:fldCharType="begin"/>
      </w:r>
      <w:r w:rsidR="00DE5694" w:rsidRPr="00264E3D">
        <w:rPr>
          <w:noProof/>
        </w:rPr>
        <w:instrText xml:space="preserve"> PAGEREF _Toc87627845 \h </w:instrText>
      </w:r>
      <w:r w:rsidR="00DB438C" w:rsidRPr="00264E3D">
        <w:rPr>
          <w:noProof/>
        </w:rPr>
      </w:r>
      <w:r w:rsidR="00DB438C" w:rsidRPr="00264E3D">
        <w:rPr>
          <w:noProof/>
        </w:rPr>
        <w:fldChar w:fldCharType="separate"/>
      </w:r>
      <w:r w:rsidRPr="00264E3D">
        <w:rPr>
          <w:noProof/>
        </w:rPr>
        <w:t>10</w:t>
      </w:r>
      <w:r w:rsidR="00DB438C" w:rsidRPr="00264E3D">
        <w:rPr>
          <w:noProof/>
        </w:rPr>
        <w:fldChar w:fldCharType="end"/>
      </w:r>
    </w:p>
    <w:p w:rsidR="00DE5694" w:rsidRPr="00264E3D" w:rsidRDefault="00222C2F" w:rsidP="00924C5D">
      <w:pPr>
        <w:pStyle w:val="23"/>
        <w:rPr>
          <w:rFonts w:asciiTheme="minorHAnsi" w:eastAsiaTheme="minorEastAsia" w:hAnsiTheme="minorHAnsi"/>
          <w:noProof/>
          <w:sz w:val="22"/>
          <w:lang w:val="ru-RU" w:eastAsia="ru-RU"/>
        </w:rPr>
      </w:pPr>
      <w:r>
        <w:rPr>
          <w:noProof/>
        </w:rPr>
        <w:t>1.2 Ш</w:t>
      </w:r>
      <w:r w:rsidRPr="00264E3D">
        <w:rPr>
          <w:noProof/>
        </w:rPr>
        <w:t>ляхи організації фізкультурно-оздоровчої роботи у закладах дошкільної освіти</w:t>
      </w:r>
      <w:r w:rsidRPr="00264E3D">
        <w:rPr>
          <w:noProof/>
        </w:rPr>
        <w:tab/>
      </w:r>
      <w:r w:rsidR="00DB438C" w:rsidRPr="00264E3D">
        <w:rPr>
          <w:noProof/>
        </w:rPr>
        <w:fldChar w:fldCharType="begin"/>
      </w:r>
      <w:r w:rsidR="00DE5694" w:rsidRPr="00264E3D">
        <w:rPr>
          <w:noProof/>
        </w:rPr>
        <w:instrText xml:space="preserve"> PAGEREF _Toc87627846 \h </w:instrText>
      </w:r>
      <w:r w:rsidR="00DB438C" w:rsidRPr="00264E3D">
        <w:rPr>
          <w:noProof/>
        </w:rPr>
      </w:r>
      <w:r w:rsidR="00DB438C" w:rsidRPr="00264E3D">
        <w:rPr>
          <w:noProof/>
        </w:rPr>
        <w:fldChar w:fldCharType="separate"/>
      </w:r>
      <w:r w:rsidRPr="00264E3D">
        <w:rPr>
          <w:noProof/>
        </w:rPr>
        <w:t>25</w:t>
      </w:r>
      <w:r w:rsidR="00DB438C" w:rsidRPr="00264E3D">
        <w:rPr>
          <w:noProof/>
        </w:rPr>
        <w:fldChar w:fldCharType="end"/>
      </w:r>
    </w:p>
    <w:p w:rsidR="00DE5694" w:rsidRPr="00264E3D" w:rsidRDefault="00222C2F" w:rsidP="00924C5D">
      <w:pPr>
        <w:pStyle w:val="23"/>
        <w:rPr>
          <w:rFonts w:asciiTheme="minorHAnsi" w:eastAsiaTheme="minorEastAsia" w:hAnsiTheme="minorHAnsi"/>
          <w:noProof/>
          <w:sz w:val="22"/>
          <w:lang w:val="ru-RU" w:eastAsia="ru-RU"/>
        </w:rPr>
      </w:pPr>
      <w:r>
        <w:rPr>
          <w:noProof/>
        </w:rPr>
        <w:t>1.3 С</w:t>
      </w:r>
      <w:r w:rsidRPr="00264E3D">
        <w:rPr>
          <w:noProof/>
        </w:rPr>
        <w:t>утність комплексного підходу до процесу оздоровлення підростаючого покоління.</w:t>
      </w:r>
      <w:r w:rsidRPr="00264E3D">
        <w:rPr>
          <w:noProof/>
        </w:rPr>
        <w:tab/>
      </w:r>
      <w:r w:rsidR="00DB438C" w:rsidRPr="00264E3D">
        <w:rPr>
          <w:noProof/>
        </w:rPr>
        <w:fldChar w:fldCharType="begin"/>
      </w:r>
      <w:r w:rsidR="00DE5694" w:rsidRPr="00264E3D">
        <w:rPr>
          <w:noProof/>
        </w:rPr>
        <w:instrText xml:space="preserve"> PAGEREF _Toc87627847 \h </w:instrText>
      </w:r>
      <w:r w:rsidR="00DB438C" w:rsidRPr="00264E3D">
        <w:rPr>
          <w:noProof/>
        </w:rPr>
      </w:r>
      <w:r w:rsidR="00DB438C" w:rsidRPr="00264E3D">
        <w:rPr>
          <w:noProof/>
        </w:rPr>
        <w:fldChar w:fldCharType="separate"/>
      </w:r>
      <w:r w:rsidRPr="00264E3D">
        <w:rPr>
          <w:noProof/>
        </w:rPr>
        <w:t>42</w:t>
      </w:r>
      <w:r w:rsidR="00DB438C" w:rsidRPr="00264E3D">
        <w:rPr>
          <w:noProof/>
        </w:rPr>
        <w:fldChar w:fldCharType="end"/>
      </w:r>
    </w:p>
    <w:p w:rsidR="00DE5694" w:rsidRPr="00264E3D" w:rsidRDefault="00222C2F">
      <w:pPr>
        <w:pStyle w:val="11"/>
        <w:tabs>
          <w:tab w:val="right" w:leader="dot" w:pos="9345"/>
        </w:tabs>
        <w:rPr>
          <w:rFonts w:asciiTheme="minorHAnsi" w:eastAsiaTheme="minorEastAsia" w:hAnsiTheme="minorHAnsi"/>
          <w:noProof/>
          <w:sz w:val="22"/>
          <w:lang w:val="ru-RU" w:eastAsia="ru-RU"/>
        </w:rPr>
      </w:pPr>
      <w:r>
        <w:rPr>
          <w:noProof/>
        </w:rPr>
        <w:t>2 З</w:t>
      </w:r>
      <w:r w:rsidRPr="00264E3D">
        <w:rPr>
          <w:noProof/>
        </w:rPr>
        <w:t>авдання, методи та організація дослідження</w:t>
      </w:r>
      <w:r w:rsidRPr="00264E3D">
        <w:rPr>
          <w:noProof/>
        </w:rPr>
        <w:tab/>
      </w:r>
      <w:r w:rsidR="00DB438C" w:rsidRPr="00264E3D">
        <w:rPr>
          <w:noProof/>
        </w:rPr>
        <w:fldChar w:fldCharType="begin"/>
      </w:r>
      <w:r w:rsidR="00DE5694" w:rsidRPr="00264E3D">
        <w:rPr>
          <w:noProof/>
        </w:rPr>
        <w:instrText xml:space="preserve"> PAGEREF _Toc87627848 \h </w:instrText>
      </w:r>
      <w:r w:rsidR="00DB438C" w:rsidRPr="00264E3D">
        <w:rPr>
          <w:noProof/>
        </w:rPr>
      </w:r>
      <w:r w:rsidR="00DB438C" w:rsidRPr="00264E3D">
        <w:rPr>
          <w:noProof/>
        </w:rPr>
        <w:fldChar w:fldCharType="separate"/>
      </w:r>
      <w:r w:rsidRPr="00264E3D">
        <w:rPr>
          <w:noProof/>
        </w:rPr>
        <w:t>54</w:t>
      </w:r>
      <w:r w:rsidR="00DB438C" w:rsidRPr="00264E3D">
        <w:rPr>
          <w:noProof/>
        </w:rPr>
        <w:fldChar w:fldCharType="end"/>
      </w:r>
    </w:p>
    <w:p w:rsidR="00DE5694" w:rsidRPr="00264E3D" w:rsidRDefault="00222C2F" w:rsidP="00924C5D">
      <w:pPr>
        <w:pStyle w:val="23"/>
        <w:rPr>
          <w:rFonts w:asciiTheme="minorHAnsi" w:eastAsiaTheme="minorEastAsia" w:hAnsiTheme="minorHAnsi"/>
          <w:noProof/>
          <w:sz w:val="22"/>
          <w:lang w:val="ru-RU" w:eastAsia="ru-RU"/>
        </w:rPr>
      </w:pPr>
      <w:r>
        <w:rPr>
          <w:rFonts w:eastAsia="Calibri"/>
          <w:noProof/>
        </w:rPr>
        <w:t>2.1 З</w:t>
      </w:r>
      <w:r w:rsidRPr="00264E3D">
        <w:rPr>
          <w:rFonts w:eastAsia="Calibri"/>
          <w:noProof/>
        </w:rPr>
        <w:t>авдання дослідження</w:t>
      </w:r>
      <w:r w:rsidRPr="00264E3D">
        <w:rPr>
          <w:noProof/>
        </w:rPr>
        <w:tab/>
      </w:r>
      <w:r w:rsidR="00DB438C" w:rsidRPr="00264E3D">
        <w:rPr>
          <w:noProof/>
        </w:rPr>
        <w:fldChar w:fldCharType="begin"/>
      </w:r>
      <w:r w:rsidR="00DE5694" w:rsidRPr="00264E3D">
        <w:rPr>
          <w:noProof/>
        </w:rPr>
        <w:instrText xml:space="preserve"> PAGEREF _Toc87627849 \h </w:instrText>
      </w:r>
      <w:r w:rsidR="00DB438C" w:rsidRPr="00264E3D">
        <w:rPr>
          <w:noProof/>
        </w:rPr>
      </w:r>
      <w:r w:rsidR="00DB438C" w:rsidRPr="00264E3D">
        <w:rPr>
          <w:noProof/>
        </w:rPr>
        <w:fldChar w:fldCharType="separate"/>
      </w:r>
      <w:r w:rsidRPr="00264E3D">
        <w:rPr>
          <w:noProof/>
        </w:rPr>
        <w:t>54</w:t>
      </w:r>
      <w:r w:rsidR="00DB438C" w:rsidRPr="00264E3D">
        <w:rPr>
          <w:noProof/>
        </w:rPr>
        <w:fldChar w:fldCharType="end"/>
      </w:r>
    </w:p>
    <w:p w:rsidR="00DE5694" w:rsidRPr="00264E3D" w:rsidRDefault="00222C2F" w:rsidP="00924C5D">
      <w:pPr>
        <w:pStyle w:val="23"/>
        <w:rPr>
          <w:rFonts w:asciiTheme="minorHAnsi" w:eastAsiaTheme="minorEastAsia" w:hAnsiTheme="minorHAnsi"/>
          <w:noProof/>
          <w:sz w:val="22"/>
          <w:lang w:val="ru-RU" w:eastAsia="ru-RU"/>
        </w:rPr>
      </w:pPr>
      <w:r>
        <w:rPr>
          <w:rFonts w:eastAsia="Calibri"/>
          <w:noProof/>
        </w:rPr>
        <w:t>2.2 М</w:t>
      </w:r>
      <w:r w:rsidRPr="00264E3D">
        <w:rPr>
          <w:rFonts w:eastAsia="Calibri"/>
          <w:noProof/>
        </w:rPr>
        <w:t>етоди дослідження</w:t>
      </w:r>
      <w:r w:rsidRPr="00264E3D">
        <w:rPr>
          <w:noProof/>
        </w:rPr>
        <w:tab/>
      </w:r>
      <w:r w:rsidR="00DB438C" w:rsidRPr="00264E3D">
        <w:rPr>
          <w:noProof/>
        </w:rPr>
        <w:fldChar w:fldCharType="begin"/>
      </w:r>
      <w:r w:rsidR="00DE5694" w:rsidRPr="00264E3D">
        <w:rPr>
          <w:noProof/>
        </w:rPr>
        <w:instrText xml:space="preserve"> PAGEREF _Toc87627850 \h </w:instrText>
      </w:r>
      <w:r w:rsidR="00DB438C" w:rsidRPr="00264E3D">
        <w:rPr>
          <w:noProof/>
        </w:rPr>
      </w:r>
      <w:r w:rsidR="00DB438C" w:rsidRPr="00264E3D">
        <w:rPr>
          <w:noProof/>
        </w:rPr>
        <w:fldChar w:fldCharType="separate"/>
      </w:r>
      <w:r w:rsidRPr="00264E3D">
        <w:rPr>
          <w:noProof/>
        </w:rPr>
        <w:t>54</w:t>
      </w:r>
      <w:r w:rsidR="00DB438C" w:rsidRPr="00264E3D">
        <w:rPr>
          <w:noProof/>
        </w:rPr>
        <w:fldChar w:fldCharType="end"/>
      </w:r>
    </w:p>
    <w:p w:rsidR="00DE5694" w:rsidRPr="00264E3D" w:rsidRDefault="00222C2F" w:rsidP="00924C5D">
      <w:pPr>
        <w:pStyle w:val="23"/>
        <w:rPr>
          <w:rFonts w:asciiTheme="minorHAnsi" w:eastAsiaTheme="minorEastAsia" w:hAnsiTheme="minorHAnsi"/>
          <w:noProof/>
          <w:sz w:val="22"/>
          <w:lang w:val="ru-RU" w:eastAsia="ru-RU"/>
        </w:rPr>
      </w:pPr>
      <w:r>
        <w:rPr>
          <w:rFonts w:eastAsia="Calibri"/>
          <w:noProof/>
        </w:rPr>
        <w:t>2.3 О</w:t>
      </w:r>
      <w:r w:rsidRPr="00264E3D">
        <w:rPr>
          <w:rFonts w:eastAsia="Calibri"/>
          <w:noProof/>
        </w:rPr>
        <w:t>рганізація дослідження</w:t>
      </w:r>
      <w:r w:rsidRPr="00264E3D">
        <w:rPr>
          <w:noProof/>
        </w:rPr>
        <w:tab/>
      </w:r>
      <w:r w:rsidR="00DB438C" w:rsidRPr="00264E3D">
        <w:rPr>
          <w:noProof/>
        </w:rPr>
        <w:fldChar w:fldCharType="begin"/>
      </w:r>
      <w:r w:rsidR="00DE5694" w:rsidRPr="00264E3D">
        <w:rPr>
          <w:noProof/>
        </w:rPr>
        <w:instrText xml:space="preserve"> PAGEREF _Toc87627851 \h </w:instrText>
      </w:r>
      <w:r w:rsidR="00DB438C" w:rsidRPr="00264E3D">
        <w:rPr>
          <w:noProof/>
        </w:rPr>
      </w:r>
      <w:r w:rsidR="00DB438C" w:rsidRPr="00264E3D">
        <w:rPr>
          <w:noProof/>
        </w:rPr>
        <w:fldChar w:fldCharType="separate"/>
      </w:r>
      <w:r w:rsidRPr="00264E3D">
        <w:rPr>
          <w:noProof/>
        </w:rPr>
        <w:t>55</w:t>
      </w:r>
      <w:r w:rsidR="00DB438C" w:rsidRPr="00264E3D">
        <w:rPr>
          <w:noProof/>
        </w:rPr>
        <w:fldChar w:fldCharType="end"/>
      </w:r>
    </w:p>
    <w:p w:rsidR="00DE5694" w:rsidRPr="00264E3D" w:rsidRDefault="00222C2F">
      <w:pPr>
        <w:pStyle w:val="11"/>
        <w:tabs>
          <w:tab w:val="right" w:leader="dot" w:pos="9345"/>
        </w:tabs>
        <w:rPr>
          <w:rFonts w:asciiTheme="minorHAnsi" w:eastAsiaTheme="minorEastAsia" w:hAnsiTheme="minorHAnsi"/>
          <w:noProof/>
          <w:sz w:val="22"/>
          <w:lang w:val="ru-RU" w:eastAsia="ru-RU"/>
        </w:rPr>
      </w:pPr>
      <w:r w:rsidRPr="00264E3D">
        <w:rPr>
          <w:rFonts w:eastAsia="Times New Roman"/>
          <w:noProof/>
        </w:rPr>
        <w:t xml:space="preserve">3 </w:t>
      </w:r>
      <w:r>
        <w:rPr>
          <w:noProof/>
        </w:rPr>
        <w:t>Р</w:t>
      </w:r>
      <w:r w:rsidRPr="00264E3D">
        <w:rPr>
          <w:noProof/>
        </w:rPr>
        <w:t>езультати</w:t>
      </w:r>
      <w:r w:rsidRPr="00264E3D">
        <w:rPr>
          <w:rFonts w:eastAsia="Times New Roman"/>
          <w:noProof/>
        </w:rPr>
        <w:t xml:space="preserve"> дослідження</w:t>
      </w:r>
      <w:r w:rsidRPr="00264E3D">
        <w:rPr>
          <w:noProof/>
        </w:rPr>
        <w:tab/>
      </w:r>
      <w:r w:rsidR="00DB438C" w:rsidRPr="00264E3D">
        <w:rPr>
          <w:noProof/>
        </w:rPr>
        <w:fldChar w:fldCharType="begin"/>
      </w:r>
      <w:r w:rsidR="00DE5694" w:rsidRPr="00264E3D">
        <w:rPr>
          <w:noProof/>
        </w:rPr>
        <w:instrText xml:space="preserve"> PAGEREF _Toc87627852 \h </w:instrText>
      </w:r>
      <w:r w:rsidR="00DB438C" w:rsidRPr="00264E3D">
        <w:rPr>
          <w:noProof/>
        </w:rPr>
      </w:r>
      <w:r w:rsidR="00DB438C" w:rsidRPr="00264E3D">
        <w:rPr>
          <w:noProof/>
        </w:rPr>
        <w:fldChar w:fldCharType="separate"/>
      </w:r>
      <w:r w:rsidRPr="00264E3D">
        <w:rPr>
          <w:noProof/>
        </w:rPr>
        <w:t>65</w:t>
      </w:r>
      <w:r w:rsidR="00DB438C" w:rsidRPr="00264E3D">
        <w:rPr>
          <w:noProof/>
        </w:rPr>
        <w:fldChar w:fldCharType="end"/>
      </w:r>
    </w:p>
    <w:p w:rsidR="00DE5694" w:rsidRPr="00264E3D" w:rsidRDefault="00222C2F">
      <w:pPr>
        <w:pStyle w:val="11"/>
        <w:tabs>
          <w:tab w:val="right" w:leader="dot" w:pos="9345"/>
        </w:tabs>
        <w:rPr>
          <w:rFonts w:asciiTheme="minorHAnsi" w:eastAsiaTheme="minorEastAsia" w:hAnsiTheme="minorHAnsi"/>
          <w:noProof/>
          <w:sz w:val="22"/>
          <w:lang w:val="ru-RU" w:eastAsia="ru-RU"/>
        </w:rPr>
      </w:pPr>
      <w:r>
        <w:rPr>
          <w:noProof/>
        </w:rPr>
        <w:t>В</w:t>
      </w:r>
      <w:r w:rsidRPr="00264E3D">
        <w:rPr>
          <w:noProof/>
        </w:rPr>
        <w:t>исновки</w:t>
      </w:r>
      <w:r w:rsidRPr="00264E3D">
        <w:rPr>
          <w:noProof/>
        </w:rPr>
        <w:tab/>
      </w:r>
      <w:r w:rsidR="00DB438C" w:rsidRPr="00264E3D">
        <w:rPr>
          <w:noProof/>
        </w:rPr>
        <w:fldChar w:fldCharType="begin"/>
      </w:r>
      <w:r w:rsidR="00DE5694" w:rsidRPr="00264E3D">
        <w:rPr>
          <w:noProof/>
        </w:rPr>
        <w:instrText xml:space="preserve"> PAGEREF _Toc87627853 \h </w:instrText>
      </w:r>
      <w:r w:rsidR="00DB438C" w:rsidRPr="00264E3D">
        <w:rPr>
          <w:noProof/>
        </w:rPr>
      </w:r>
      <w:r w:rsidR="00DB438C" w:rsidRPr="00264E3D">
        <w:rPr>
          <w:noProof/>
        </w:rPr>
        <w:fldChar w:fldCharType="separate"/>
      </w:r>
      <w:r w:rsidRPr="00264E3D">
        <w:rPr>
          <w:noProof/>
        </w:rPr>
        <w:t>78</w:t>
      </w:r>
      <w:r w:rsidR="00DB438C" w:rsidRPr="00264E3D">
        <w:rPr>
          <w:noProof/>
        </w:rPr>
        <w:fldChar w:fldCharType="end"/>
      </w:r>
    </w:p>
    <w:p w:rsidR="00DE5694" w:rsidRPr="00264E3D" w:rsidRDefault="00222C2F">
      <w:pPr>
        <w:pStyle w:val="11"/>
        <w:tabs>
          <w:tab w:val="right" w:leader="dot" w:pos="9345"/>
        </w:tabs>
        <w:rPr>
          <w:rFonts w:asciiTheme="minorHAnsi" w:eastAsiaTheme="minorEastAsia" w:hAnsiTheme="minorHAnsi"/>
          <w:noProof/>
          <w:sz w:val="22"/>
          <w:lang w:val="ru-RU" w:eastAsia="ru-RU"/>
        </w:rPr>
      </w:pPr>
      <w:r>
        <w:rPr>
          <w:noProof/>
        </w:rPr>
        <w:t>П</w:t>
      </w:r>
      <w:r w:rsidRPr="00264E3D">
        <w:rPr>
          <w:noProof/>
        </w:rPr>
        <w:t>ерелік посилань</w:t>
      </w:r>
      <w:r w:rsidRPr="00264E3D">
        <w:rPr>
          <w:noProof/>
        </w:rPr>
        <w:tab/>
      </w:r>
      <w:r w:rsidR="00DB438C" w:rsidRPr="00264E3D">
        <w:rPr>
          <w:noProof/>
        </w:rPr>
        <w:fldChar w:fldCharType="begin"/>
      </w:r>
      <w:r w:rsidR="00DE5694" w:rsidRPr="00264E3D">
        <w:rPr>
          <w:noProof/>
        </w:rPr>
        <w:instrText xml:space="preserve"> PAGEREF _Toc87627854 \h </w:instrText>
      </w:r>
      <w:r w:rsidR="00DB438C" w:rsidRPr="00264E3D">
        <w:rPr>
          <w:noProof/>
        </w:rPr>
      </w:r>
      <w:r w:rsidR="00DB438C" w:rsidRPr="00264E3D">
        <w:rPr>
          <w:noProof/>
        </w:rPr>
        <w:fldChar w:fldCharType="separate"/>
      </w:r>
      <w:r w:rsidRPr="00264E3D">
        <w:rPr>
          <w:noProof/>
        </w:rPr>
        <w:t>80</w:t>
      </w:r>
      <w:r w:rsidR="00DB438C" w:rsidRPr="00264E3D">
        <w:rPr>
          <w:noProof/>
        </w:rPr>
        <w:fldChar w:fldCharType="end"/>
      </w:r>
    </w:p>
    <w:p w:rsidR="00C421DA" w:rsidRPr="00264E3D" w:rsidRDefault="00DB438C" w:rsidP="00C421DA">
      <w:pPr>
        <w:widowControl w:val="0"/>
        <w:autoSpaceDE w:val="0"/>
        <w:autoSpaceDN w:val="0"/>
        <w:adjustRightInd w:val="0"/>
        <w:jc w:val="center"/>
        <w:rPr>
          <w:rFonts w:eastAsia="Calibri" w:cs="Courier New"/>
          <w:szCs w:val="28"/>
          <w:lang w:val="ru-RU" w:eastAsia="ru-RU"/>
        </w:rPr>
      </w:pPr>
      <w:r w:rsidRPr="00264E3D">
        <w:rPr>
          <w:rFonts w:eastAsia="Calibri" w:cs="Courier New"/>
          <w:szCs w:val="28"/>
          <w:lang w:val="ru-RU" w:eastAsia="ru-RU"/>
        </w:rPr>
        <w:fldChar w:fldCharType="end"/>
      </w:r>
    </w:p>
    <w:p w:rsidR="00C421DA" w:rsidRPr="00264E3D" w:rsidRDefault="00C421DA" w:rsidP="009A2B70">
      <w:pPr>
        <w:pStyle w:val="1"/>
        <w:rPr>
          <w:rFonts w:eastAsia="Calibri"/>
          <w:lang w:eastAsia="ru-RU"/>
        </w:rPr>
      </w:pPr>
      <w:bookmarkStart w:id="0" w:name="_Toc87627841"/>
      <w:r w:rsidRPr="00264E3D">
        <w:lastRenderedPageBreak/>
        <w:t>РЕФЕРАТ</w:t>
      </w:r>
      <w:bookmarkEnd w:id="0"/>
    </w:p>
    <w:p w:rsidR="00C421DA" w:rsidRPr="00264E3D" w:rsidRDefault="00C421DA" w:rsidP="00C421DA">
      <w:pPr>
        <w:widowControl w:val="0"/>
        <w:autoSpaceDE w:val="0"/>
        <w:autoSpaceDN w:val="0"/>
        <w:adjustRightInd w:val="0"/>
        <w:rPr>
          <w:rFonts w:eastAsia="Calibri" w:cs="Courier New"/>
          <w:szCs w:val="28"/>
          <w:lang w:eastAsia="ru-RU"/>
        </w:rPr>
      </w:pPr>
    </w:p>
    <w:p w:rsidR="00C421DA" w:rsidRPr="00264E3D" w:rsidRDefault="007055ED" w:rsidP="003C08EE">
      <w:pPr>
        <w:rPr>
          <w:lang w:eastAsia="ru-RU"/>
        </w:rPr>
      </w:pPr>
      <w:r w:rsidRPr="00264E3D">
        <w:rPr>
          <w:lang w:eastAsia="ru-RU"/>
        </w:rPr>
        <w:t xml:space="preserve">Дипломна робота – </w:t>
      </w:r>
      <w:r w:rsidR="004206D1" w:rsidRPr="00264E3D">
        <w:rPr>
          <w:lang w:val="ru-RU" w:eastAsia="ru-RU"/>
        </w:rPr>
        <w:t>8</w:t>
      </w:r>
      <w:r w:rsidR="00055BE0">
        <w:rPr>
          <w:lang w:eastAsia="ru-RU"/>
        </w:rPr>
        <w:t>4</w:t>
      </w:r>
      <w:r w:rsidR="00C421DA" w:rsidRPr="00264E3D">
        <w:rPr>
          <w:lang w:eastAsia="ru-RU"/>
        </w:rPr>
        <w:t xml:space="preserve"> сторінк</w:t>
      </w:r>
      <w:r w:rsidR="00055BE0">
        <w:rPr>
          <w:lang w:eastAsia="ru-RU"/>
        </w:rPr>
        <w:t>и</w:t>
      </w:r>
      <w:r w:rsidR="00C421DA" w:rsidRPr="00264E3D">
        <w:rPr>
          <w:lang w:eastAsia="ru-RU"/>
        </w:rPr>
        <w:t xml:space="preserve">, </w:t>
      </w:r>
      <w:r w:rsidR="000D7228" w:rsidRPr="00264E3D">
        <w:rPr>
          <w:lang w:eastAsia="ru-RU"/>
        </w:rPr>
        <w:t>1</w:t>
      </w:r>
      <w:r w:rsidR="007C0758" w:rsidRPr="00264E3D">
        <w:rPr>
          <w:lang w:eastAsia="ru-RU"/>
        </w:rPr>
        <w:t>1</w:t>
      </w:r>
      <w:r w:rsidR="00C421DA" w:rsidRPr="00264E3D">
        <w:rPr>
          <w:lang w:eastAsia="ru-RU"/>
        </w:rPr>
        <w:t xml:space="preserve"> таблиць, </w:t>
      </w:r>
      <w:r w:rsidR="007E67F9" w:rsidRPr="00264E3D">
        <w:rPr>
          <w:lang w:val="ru-RU" w:eastAsia="ru-RU"/>
        </w:rPr>
        <w:t>55</w:t>
      </w:r>
      <w:r w:rsidR="00C421DA" w:rsidRPr="00264E3D">
        <w:rPr>
          <w:lang w:eastAsia="ru-RU"/>
        </w:rPr>
        <w:t xml:space="preserve"> літературних джерел.</w:t>
      </w:r>
    </w:p>
    <w:p w:rsidR="003C08EE" w:rsidRPr="00264E3D" w:rsidRDefault="003C08EE" w:rsidP="003C08EE">
      <w:pPr>
        <w:pStyle w:val="a6"/>
        <w:spacing w:after="0" w:line="360" w:lineRule="auto"/>
        <w:ind w:firstLine="720"/>
        <w:rPr>
          <w:sz w:val="28"/>
          <w:lang w:val="uk-UA"/>
        </w:rPr>
      </w:pPr>
      <w:r w:rsidRPr="00264E3D">
        <w:rPr>
          <w:sz w:val="28"/>
          <w:lang w:val="uk-UA"/>
        </w:rPr>
        <w:t>Об’єкт дослідження – фізкультурно-оздоровлювальні заходи в режимі дня дошкільників.</w:t>
      </w:r>
    </w:p>
    <w:p w:rsidR="007B7A1E" w:rsidRPr="00264E3D" w:rsidRDefault="007B7A1E" w:rsidP="007B7A1E">
      <w:r w:rsidRPr="00264E3D">
        <w:t xml:space="preserve">Метою роботи було дослідження впливу комплексного підходу до організації фізкультурно-оздоровчої діяльності на </w:t>
      </w:r>
      <w:r w:rsidRPr="00264E3D">
        <w:rPr>
          <w:rFonts w:eastAsia="Calibri" w:cs="Times New Roman"/>
          <w:szCs w:val="28"/>
        </w:rPr>
        <w:t>показники</w:t>
      </w:r>
      <w:r w:rsidR="00480FFA" w:rsidRPr="00264E3D">
        <w:rPr>
          <w:rFonts w:eastAsia="Calibri" w:cs="Times New Roman"/>
          <w:szCs w:val="28"/>
        </w:rPr>
        <w:t xml:space="preserve"> фізичного розвитку</w:t>
      </w:r>
      <w:r w:rsidRPr="00264E3D">
        <w:rPr>
          <w:rFonts w:eastAsia="Calibri" w:cs="Times New Roman"/>
          <w:szCs w:val="28"/>
        </w:rPr>
        <w:t>, рівень розвитку основних рухів та</w:t>
      </w:r>
      <w:r w:rsidRPr="00264E3D">
        <w:t xml:space="preserve"> оздоровлення дітей 5-6 років.</w:t>
      </w:r>
    </w:p>
    <w:p w:rsidR="00071842" w:rsidRPr="00264E3D" w:rsidRDefault="00C421DA" w:rsidP="00640D57">
      <w:pPr>
        <w:pStyle w:val="a6"/>
        <w:spacing w:after="0" w:line="360" w:lineRule="auto"/>
        <w:ind w:firstLine="720"/>
        <w:rPr>
          <w:sz w:val="28"/>
          <w:lang w:val="uk-UA"/>
        </w:rPr>
      </w:pPr>
      <w:r w:rsidRPr="00264E3D">
        <w:rPr>
          <w:sz w:val="28"/>
          <w:lang w:val="uk-UA"/>
        </w:rPr>
        <w:t xml:space="preserve">Методи дослідження – </w:t>
      </w:r>
      <w:r w:rsidR="00071842" w:rsidRPr="00264E3D">
        <w:rPr>
          <w:sz w:val="28"/>
          <w:lang w:val="uk-UA"/>
        </w:rPr>
        <w:t xml:space="preserve">аналіз та узагальнення науково-методичних джерел за темою дослідження; педагогічні спостереження; педагогічний експеримент; </w:t>
      </w:r>
      <w:r w:rsidR="00640D57" w:rsidRPr="00264E3D">
        <w:rPr>
          <w:sz w:val="28"/>
          <w:lang w:val="uk-UA"/>
        </w:rPr>
        <w:t>визначення показників фізичного розвитку; тестування розвитку основних рухів</w:t>
      </w:r>
      <w:r w:rsidR="00071842" w:rsidRPr="00264E3D">
        <w:rPr>
          <w:sz w:val="28"/>
          <w:lang w:val="uk-UA"/>
        </w:rPr>
        <w:t>; методи математичної статистики при обробці результатів дослідження.</w:t>
      </w:r>
    </w:p>
    <w:p w:rsidR="00480FFA" w:rsidRPr="00264E3D" w:rsidRDefault="00480FFA" w:rsidP="00480FFA">
      <w:r w:rsidRPr="00264E3D">
        <w:rPr>
          <w:lang w:val="ru-RU"/>
        </w:rPr>
        <w:t>Виявлено достовірний приріст показників фізичного розвитку у дітей експериментальної групи. Так, найбільший приріст хлопчиків 5-6 років зафіксовано у показниках маси тіла (31,63%) та ЖЄЛ (13,88%). Серед показників фізичного розвитку дівчат найбільший достовірний приріст було зафіксовано також у дівчат експериментальної групи у показниках маси тіла (29,30%) та ОГК (14,00%). Відзначений достовірний приріст (більше 10 % ) показників рівня розвитку основних рухів у дітей експериментальної групи. Найбільший приріст у хлопчиків спостерігався в метаннях набивного (25,63%) та тенісного (23,41%) м'ячів, у дівчаток – в  бігу на 10 м (18,08%). Виявлено достовірний приріст між показниками плечового індексу у хлопчиків КГ і ЕГ (</w:t>
      </w:r>
      <w:r w:rsidRPr="00264E3D">
        <w:rPr>
          <w:lang w:val="en-US"/>
        </w:rPr>
        <w:t>t</w:t>
      </w:r>
      <w:r w:rsidRPr="00264E3D">
        <w:rPr>
          <w:lang w:val="ru-RU"/>
        </w:rPr>
        <w:t>=</w:t>
      </w:r>
      <w:r w:rsidRPr="00264E3D">
        <w:t>2,84) та дівчаток (</w:t>
      </w:r>
      <w:r w:rsidRPr="00264E3D">
        <w:rPr>
          <w:lang w:val="en-US"/>
        </w:rPr>
        <w:t>t</w:t>
      </w:r>
      <w:r w:rsidRPr="00264E3D">
        <w:rPr>
          <w:lang w:val="ru-RU"/>
        </w:rPr>
        <w:t>=</w:t>
      </w:r>
      <w:r w:rsidRPr="00264E3D">
        <w:t>2,79). В кінці експерименту відбулися суттєві покращення в показниках коефіцієнта здоров'я. Він значно знизився в експериментальній групі (до 7%), що говорить про зниження кількості дітей, які перенесли які-небудь захворювання.</w:t>
      </w:r>
    </w:p>
    <w:p w:rsidR="000D7228" w:rsidRPr="00264E3D" w:rsidRDefault="000D7228" w:rsidP="00C421DA">
      <w:pPr>
        <w:rPr>
          <w:rFonts w:eastAsia="Times New Roman" w:cs="Times New Roman"/>
          <w:szCs w:val="28"/>
          <w:lang w:eastAsia="uk-UA"/>
        </w:rPr>
      </w:pPr>
    </w:p>
    <w:p w:rsidR="00C421DA" w:rsidRPr="00264E3D" w:rsidRDefault="007B7A1E" w:rsidP="00C421DA">
      <w:pPr>
        <w:rPr>
          <w:rFonts w:eastAsia="Times New Roman" w:cs="Times New Roman"/>
          <w:szCs w:val="28"/>
          <w:lang w:eastAsia="uk-UA"/>
        </w:rPr>
      </w:pPr>
      <w:r w:rsidRPr="00264E3D">
        <w:rPr>
          <w:rFonts w:eastAsia="Times New Roman" w:cs="Times New Roman"/>
          <w:szCs w:val="28"/>
          <w:lang w:eastAsia="uk-UA"/>
        </w:rPr>
        <w:t>ФІЗКУЛЬТУРНО-ОЗДОРОВЧІ ЗАХОДИ,</w:t>
      </w:r>
      <w:r w:rsidR="00630142" w:rsidRPr="00264E3D">
        <w:rPr>
          <w:rFonts w:eastAsia="Times New Roman" w:cs="Times New Roman"/>
          <w:szCs w:val="28"/>
          <w:lang w:eastAsia="uk-UA"/>
        </w:rPr>
        <w:t xml:space="preserve">, </w:t>
      </w:r>
      <w:r w:rsidR="000935BE" w:rsidRPr="00264E3D">
        <w:rPr>
          <w:rFonts w:eastAsia="Times New Roman" w:cs="Times New Roman"/>
          <w:szCs w:val="28"/>
          <w:lang w:eastAsia="uk-UA"/>
        </w:rPr>
        <w:t>ЗДОРОВИЙ СПОСІБ ЖИТТЯ</w:t>
      </w:r>
      <w:r w:rsidR="0016796A" w:rsidRPr="00264E3D">
        <w:rPr>
          <w:rFonts w:eastAsia="Times New Roman" w:cs="Times New Roman"/>
          <w:szCs w:val="28"/>
          <w:lang w:eastAsia="uk-UA"/>
        </w:rPr>
        <w:t xml:space="preserve">, </w:t>
      </w:r>
      <w:r w:rsidR="00D3210C" w:rsidRPr="00264E3D">
        <w:rPr>
          <w:rFonts w:eastAsia="Times New Roman" w:cs="Times New Roman"/>
          <w:szCs w:val="28"/>
          <w:lang w:eastAsia="uk-UA"/>
        </w:rPr>
        <w:t xml:space="preserve">ДІТИ ДОШКІЛЬНОГО ВІКУ, </w:t>
      </w:r>
      <w:r w:rsidRPr="00264E3D">
        <w:rPr>
          <w:rFonts w:eastAsia="Times New Roman" w:cs="Times New Roman"/>
          <w:szCs w:val="28"/>
          <w:lang w:eastAsia="uk-UA"/>
        </w:rPr>
        <w:t xml:space="preserve">ЗАКЛАДИ </w:t>
      </w:r>
      <w:r w:rsidR="00D3210C" w:rsidRPr="00264E3D">
        <w:rPr>
          <w:rFonts w:eastAsia="Times New Roman" w:cs="Times New Roman"/>
          <w:szCs w:val="28"/>
          <w:lang w:eastAsia="uk-UA"/>
        </w:rPr>
        <w:t>ДОШКІЛЬН</w:t>
      </w:r>
      <w:r w:rsidRPr="00264E3D">
        <w:rPr>
          <w:rFonts w:eastAsia="Times New Roman" w:cs="Times New Roman"/>
          <w:szCs w:val="28"/>
          <w:lang w:eastAsia="uk-UA"/>
        </w:rPr>
        <w:t>ОЇ</w:t>
      </w:r>
      <w:r w:rsidR="00D3210C" w:rsidRPr="00264E3D">
        <w:rPr>
          <w:rFonts w:eastAsia="Times New Roman" w:cs="Times New Roman"/>
          <w:szCs w:val="28"/>
          <w:lang w:eastAsia="uk-UA"/>
        </w:rPr>
        <w:t xml:space="preserve"> </w:t>
      </w:r>
      <w:r w:rsidRPr="00264E3D">
        <w:rPr>
          <w:rFonts w:eastAsia="Times New Roman" w:cs="Times New Roman"/>
          <w:szCs w:val="28"/>
          <w:lang w:eastAsia="uk-UA"/>
        </w:rPr>
        <w:t>ОСВІТИ</w:t>
      </w:r>
      <w:r w:rsidR="00D3210C" w:rsidRPr="00264E3D">
        <w:rPr>
          <w:rFonts w:eastAsia="Times New Roman" w:cs="Times New Roman"/>
          <w:szCs w:val="28"/>
          <w:lang w:eastAsia="uk-UA"/>
        </w:rPr>
        <w:t xml:space="preserve"> </w:t>
      </w:r>
    </w:p>
    <w:p w:rsidR="000D7228" w:rsidRPr="00264E3D" w:rsidRDefault="000D7228" w:rsidP="000D7228">
      <w:pPr>
        <w:jc w:val="center"/>
        <w:rPr>
          <w:rFonts w:eastAsia="Times New Roman" w:cs="Times New Roman"/>
          <w:szCs w:val="28"/>
          <w:lang w:eastAsia="uk-UA"/>
        </w:rPr>
      </w:pPr>
      <w:r w:rsidRPr="00264E3D">
        <w:rPr>
          <w:rFonts w:eastAsia="Times New Roman" w:cs="Times New Roman"/>
          <w:szCs w:val="28"/>
          <w:lang w:eastAsia="uk-UA"/>
        </w:rPr>
        <w:lastRenderedPageBreak/>
        <w:t>ABSTRACT</w:t>
      </w:r>
    </w:p>
    <w:p w:rsidR="000D7228" w:rsidRPr="00264E3D" w:rsidRDefault="000D7228" w:rsidP="000D7228">
      <w:pPr>
        <w:rPr>
          <w:rFonts w:eastAsia="Times New Roman" w:cs="Times New Roman"/>
          <w:szCs w:val="28"/>
          <w:lang w:eastAsia="uk-UA"/>
        </w:rPr>
      </w:pPr>
    </w:p>
    <w:p w:rsidR="000D7228" w:rsidRPr="00264E3D" w:rsidRDefault="000D7228" w:rsidP="000D7228">
      <w:pPr>
        <w:rPr>
          <w:rFonts w:eastAsia="Times New Roman" w:cs="Times New Roman"/>
          <w:szCs w:val="28"/>
          <w:lang w:eastAsia="uk-UA"/>
        </w:rPr>
      </w:pPr>
      <w:r w:rsidRPr="00264E3D">
        <w:rPr>
          <w:rFonts w:eastAsia="Times New Roman" w:cs="Times New Roman"/>
          <w:szCs w:val="28"/>
          <w:lang w:eastAsia="uk-UA"/>
        </w:rPr>
        <w:t xml:space="preserve">Thesis - </w:t>
      </w:r>
      <w:r w:rsidR="007E67F9" w:rsidRPr="00264E3D">
        <w:rPr>
          <w:rFonts w:eastAsia="Times New Roman" w:cs="Times New Roman"/>
          <w:szCs w:val="28"/>
          <w:lang w:val="en-US" w:eastAsia="uk-UA"/>
        </w:rPr>
        <w:t>8</w:t>
      </w:r>
      <w:r w:rsidR="00055BE0">
        <w:rPr>
          <w:rFonts w:eastAsia="Times New Roman" w:cs="Times New Roman"/>
          <w:szCs w:val="28"/>
          <w:lang w:eastAsia="uk-UA"/>
        </w:rPr>
        <w:t>4</w:t>
      </w:r>
      <w:r w:rsidR="007E67F9" w:rsidRPr="00264E3D">
        <w:rPr>
          <w:rFonts w:eastAsia="Times New Roman" w:cs="Times New Roman"/>
          <w:szCs w:val="28"/>
          <w:lang w:eastAsia="uk-UA"/>
        </w:rPr>
        <w:t xml:space="preserve"> pages, 1</w:t>
      </w:r>
      <w:r w:rsidR="007E67F9" w:rsidRPr="00264E3D">
        <w:rPr>
          <w:rFonts w:eastAsia="Times New Roman" w:cs="Times New Roman"/>
          <w:szCs w:val="28"/>
          <w:lang w:val="en-US" w:eastAsia="uk-UA"/>
        </w:rPr>
        <w:t>1</w:t>
      </w:r>
      <w:r w:rsidR="007E67F9" w:rsidRPr="00264E3D">
        <w:rPr>
          <w:rFonts w:eastAsia="Times New Roman" w:cs="Times New Roman"/>
          <w:szCs w:val="28"/>
          <w:lang w:eastAsia="uk-UA"/>
        </w:rPr>
        <w:t xml:space="preserve"> tables, </w:t>
      </w:r>
      <w:r w:rsidR="007E67F9" w:rsidRPr="00264E3D">
        <w:rPr>
          <w:rFonts w:eastAsia="Times New Roman" w:cs="Times New Roman"/>
          <w:szCs w:val="28"/>
          <w:lang w:val="en-US" w:eastAsia="uk-UA"/>
        </w:rPr>
        <w:t>55</w:t>
      </w:r>
      <w:r w:rsidRPr="00264E3D">
        <w:rPr>
          <w:rFonts w:eastAsia="Times New Roman" w:cs="Times New Roman"/>
          <w:szCs w:val="28"/>
          <w:lang w:eastAsia="uk-UA"/>
        </w:rPr>
        <w:t xml:space="preserve"> references.</w:t>
      </w:r>
    </w:p>
    <w:p w:rsidR="000D7228" w:rsidRPr="00264E3D" w:rsidRDefault="000D7228" w:rsidP="000D7228">
      <w:pPr>
        <w:rPr>
          <w:rFonts w:eastAsia="Times New Roman" w:cs="Times New Roman"/>
          <w:szCs w:val="28"/>
          <w:lang w:eastAsia="uk-UA"/>
        </w:rPr>
      </w:pPr>
      <w:r w:rsidRPr="00264E3D">
        <w:rPr>
          <w:rFonts w:eastAsia="Times New Roman" w:cs="Times New Roman"/>
          <w:szCs w:val="28"/>
          <w:lang w:eastAsia="uk-UA"/>
        </w:rPr>
        <w:t>The object of research - physical culture and health activities in the daily routine of preschoolers.</w:t>
      </w:r>
    </w:p>
    <w:p w:rsidR="000D7228" w:rsidRPr="00264E3D" w:rsidRDefault="000D7228" w:rsidP="000D7228">
      <w:pPr>
        <w:rPr>
          <w:rFonts w:eastAsia="Times New Roman" w:cs="Times New Roman"/>
          <w:szCs w:val="28"/>
          <w:lang w:eastAsia="uk-UA"/>
        </w:rPr>
      </w:pPr>
      <w:r w:rsidRPr="00264E3D">
        <w:rPr>
          <w:rFonts w:eastAsia="Times New Roman" w:cs="Times New Roman"/>
          <w:szCs w:val="28"/>
          <w:lang w:eastAsia="uk-UA"/>
        </w:rPr>
        <w:t>The aim of the work was to study the impact of an integrated approach to the organization of physical culture and health activities on indicators of physical development, the level of development of basic movements and rehabilitation of children 5-6 years.</w:t>
      </w:r>
    </w:p>
    <w:p w:rsidR="000D7228" w:rsidRPr="00264E3D" w:rsidRDefault="000D7228" w:rsidP="000D7228">
      <w:pPr>
        <w:rPr>
          <w:rFonts w:eastAsia="Times New Roman" w:cs="Times New Roman"/>
          <w:szCs w:val="28"/>
          <w:lang w:eastAsia="uk-UA"/>
        </w:rPr>
      </w:pPr>
      <w:r w:rsidRPr="00264E3D">
        <w:rPr>
          <w:rFonts w:eastAsia="Times New Roman" w:cs="Times New Roman"/>
          <w:szCs w:val="28"/>
          <w:lang w:eastAsia="uk-UA"/>
        </w:rPr>
        <w:t>Research methods - analysis and generalization of scientific and methodological sources on the research topic; pedagogical observations; pedagogical experiment; determination of indicators of physical development; testing the development of basic movements; methods of mathematical statistics in the processing of research results.</w:t>
      </w:r>
    </w:p>
    <w:p w:rsidR="000D7228" w:rsidRPr="00264E3D" w:rsidRDefault="000D7228" w:rsidP="000D7228">
      <w:pPr>
        <w:rPr>
          <w:rFonts w:eastAsia="Times New Roman" w:cs="Times New Roman"/>
          <w:szCs w:val="28"/>
          <w:lang w:eastAsia="uk-UA"/>
        </w:rPr>
      </w:pPr>
      <w:r w:rsidRPr="00264E3D">
        <w:rPr>
          <w:rFonts w:eastAsia="Times New Roman" w:cs="Times New Roman"/>
          <w:szCs w:val="28"/>
          <w:lang w:eastAsia="uk-UA"/>
        </w:rPr>
        <w:t>A significant increase in physical development in children of the experimental group. Thus, the largest increase in boys 5-6 years was recorded in body weight (31.63%) and VL (13.88%). Among the indicators of physical development of girls, the largest significant increase was also recorded in girls of the experimental group in terms of body weight (29.30%) and OGK (14.00%). There was a significant increase (more than 10%) in the level of development of basic movements in children of the experimental group. The largest increase in boys was observed in throwing stuffed (25.63%) and tennis (23.41%) balls, in girls - in the 10 m run (18.08%). There was a significant increase between the indicators of the shoulder index in boys CG and EG (t = 2.84) and girls (t = 2.79). At the end of the experiment, there were significant improvements in health indicators. It decreased significantly in the experimental group (up to 7%), which indicates a decrease in the number of children who suffered from any disease.</w:t>
      </w:r>
    </w:p>
    <w:p w:rsidR="000D7228" w:rsidRPr="00264E3D" w:rsidRDefault="000D7228" w:rsidP="000D7228">
      <w:pPr>
        <w:rPr>
          <w:rFonts w:eastAsia="Times New Roman" w:cs="Times New Roman"/>
          <w:szCs w:val="28"/>
          <w:lang w:eastAsia="uk-UA"/>
        </w:rPr>
      </w:pPr>
      <w:r w:rsidRPr="00264E3D">
        <w:rPr>
          <w:rFonts w:eastAsia="Times New Roman" w:cs="Times New Roman"/>
          <w:szCs w:val="28"/>
          <w:lang w:eastAsia="uk-UA"/>
        </w:rPr>
        <w:t>PHYSICAL AND HEALTH ACTIVITIES, HEALTHY LIFESTYLE, CHILDREN OF PRESCHOOL AGE, PRESCHOOL EDUCATION INSTITUTIONS</w:t>
      </w:r>
    </w:p>
    <w:p w:rsidR="005277F5" w:rsidRPr="00264E3D" w:rsidRDefault="005277F5" w:rsidP="009A2B70">
      <w:pPr>
        <w:pStyle w:val="1"/>
      </w:pPr>
      <w:bookmarkStart w:id="1" w:name="_Toc380042013"/>
      <w:bookmarkStart w:id="2" w:name="_Toc87627842"/>
      <w:r w:rsidRPr="00264E3D">
        <w:lastRenderedPageBreak/>
        <w:t>Перелік умовних позначень, символів, одиниць, скорочень</w:t>
      </w:r>
      <w:r w:rsidR="00563B56" w:rsidRPr="00264E3D">
        <w:t xml:space="preserve"> </w:t>
      </w:r>
      <w:r w:rsidRPr="00264E3D">
        <w:t>і</w:t>
      </w:r>
      <w:r w:rsidR="00563B56" w:rsidRPr="00264E3D">
        <w:t xml:space="preserve"> </w:t>
      </w:r>
      <w:r w:rsidRPr="00264E3D">
        <w:t>термінів</w:t>
      </w:r>
      <w:bookmarkEnd w:id="1"/>
      <w:bookmarkEnd w:id="2"/>
    </w:p>
    <w:p w:rsidR="00952A22" w:rsidRPr="00264E3D" w:rsidRDefault="00952A22" w:rsidP="009D1882">
      <w:pPr>
        <w:rPr>
          <w:lang w:val="ru-RU"/>
        </w:rPr>
      </w:pPr>
    </w:p>
    <w:p w:rsidR="00935C3B" w:rsidRPr="00264E3D" w:rsidRDefault="00935C3B" w:rsidP="00935C3B">
      <w:r w:rsidRPr="00264E3D">
        <w:t>АТд – артеріальний тиск діастолічний</w:t>
      </w:r>
    </w:p>
    <w:p w:rsidR="00935C3B" w:rsidRPr="00264E3D" w:rsidRDefault="00935C3B" w:rsidP="00935C3B">
      <w:r w:rsidRPr="00264E3D">
        <w:t xml:space="preserve">АТс – артеріальний тиск систолічний </w:t>
      </w:r>
    </w:p>
    <w:p w:rsidR="00935C3B" w:rsidRPr="00264E3D" w:rsidRDefault="00935C3B" w:rsidP="009D1882">
      <w:pPr>
        <w:ind w:right="113"/>
        <w:rPr>
          <w:szCs w:val="28"/>
        </w:rPr>
      </w:pPr>
      <w:r w:rsidRPr="00264E3D">
        <w:rPr>
          <w:szCs w:val="28"/>
        </w:rPr>
        <w:t>Д – дівчатка</w:t>
      </w:r>
    </w:p>
    <w:p w:rsidR="00935C3B" w:rsidRPr="00264E3D" w:rsidRDefault="00935C3B" w:rsidP="00935C3B">
      <w:r w:rsidRPr="00264E3D">
        <w:t>ДТ – довжина тіла</w:t>
      </w:r>
    </w:p>
    <w:p w:rsidR="00935C3B" w:rsidRPr="00264E3D" w:rsidRDefault="00935C3B" w:rsidP="009D1882">
      <w:pPr>
        <w:rPr>
          <w:rFonts w:asciiTheme="minorHAnsi" w:hAnsiTheme="minorHAnsi"/>
          <w:lang w:val="ru-RU"/>
        </w:rPr>
      </w:pPr>
      <w:r w:rsidRPr="00264E3D">
        <w:t>ЕГ – експериментальна група</w:t>
      </w:r>
    </w:p>
    <w:p w:rsidR="00935C3B" w:rsidRPr="00264E3D" w:rsidRDefault="00935C3B" w:rsidP="00935C3B">
      <w:r w:rsidRPr="00264E3D">
        <w:t>ЖЄЛ – життєва ємність легенів</w:t>
      </w:r>
    </w:p>
    <w:p w:rsidR="00935C3B" w:rsidRPr="00264E3D" w:rsidRDefault="00935C3B" w:rsidP="009D1882">
      <w:pPr>
        <w:rPr>
          <w:rFonts w:eastAsia="Times New Roman" w:cs="Times New Roman"/>
          <w:szCs w:val="28"/>
          <w:lang w:eastAsia="uk-UA"/>
        </w:rPr>
      </w:pPr>
      <w:r w:rsidRPr="00264E3D">
        <w:rPr>
          <w:rFonts w:eastAsia="Times New Roman" w:cs="Times New Roman"/>
          <w:szCs w:val="28"/>
          <w:lang w:eastAsia="uk-UA"/>
        </w:rPr>
        <w:t>ЗДО</w:t>
      </w:r>
      <w:r w:rsidRPr="00264E3D">
        <w:rPr>
          <w:rFonts w:asciiTheme="minorHAnsi" w:eastAsia="Times New Roman" w:hAnsiTheme="minorHAnsi" w:cs="Times New Roman"/>
          <w:szCs w:val="28"/>
          <w:lang w:val="ru-RU" w:eastAsia="uk-UA"/>
        </w:rPr>
        <w:t xml:space="preserve"> </w:t>
      </w:r>
      <w:r w:rsidRPr="00264E3D">
        <w:t>–</w:t>
      </w:r>
      <w:r w:rsidRPr="00264E3D">
        <w:rPr>
          <w:rFonts w:asciiTheme="minorHAnsi" w:hAnsiTheme="minorHAnsi"/>
          <w:lang w:val="ru-RU"/>
        </w:rPr>
        <w:t xml:space="preserve"> </w:t>
      </w:r>
      <w:r w:rsidRPr="00264E3D">
        <w:rPr>
          <w:rFonts w:eastAsia="Times New Roman" w:cs="Times New Roman"/>
          <w:szCs w:val="28"/>
          <w:lang w:eastAsia="uk-UA"/>
        </w:rPr>
        <w:t xml:space="preserve">заклад дошкільної освіти </w:t>
      </w:r>
    </w:p>
    <w:p w:rsidR="00935C3B" w:rsidRPr="00264E3D" w:rsidRDefault="00935C3B" w:rsidP="009D1882">
      <w:pPr>
        <w:ind w:right="113"/>
        <w:rPr>
          <w:szCs w:val="28"/>
        </w:rPr>
      </w:pPr>
      <w:r w:rsidRPr="00264E3D">
        <w:rPr>
          <w:szCs w:val="28"/>
        </w:rPr>
        <w:t>КГ – контрольна група</w:t>
      </w:r>
    </w:p>
    <w:p w:rsidR="00935C3B" w:rsidRPr="00264E3D" w:rsidRDefault="00935C3B" w:rsidP="009D1882">
      <w:pPr>
        <w:ind w:right="113"/>
        <w:rPr>
          <w:szCs w:val="28"/>
        </w:rPr>
      </w:pPr>
      <w:r w:rsidRPr="00264E3D">
        <w:rPr>
          <w:szCs w:val="28"/>
        </w:rPr>
        <w:t xml:space="preserve">КЕ – кінець експерименту </w:t>
      </w:r>
    </w:p>
    <w:p w:rsidR="00935C3B" w:rsidRPr="00264E3D" w:rsidRDefault="00935C3B" w:rsidP="00935C3B">
      <w:r w:rsidRPr="00264E3D">
        <w:t>МТ – маса тіла</w:t>
      </w:r>
    </w:p>
    <w:p w:rsidR="00935C3B" w:rsidRPr="00264E3D" w:rsidRDefault="00935C3B" w:rsidP="00935C3B">
      <w:r w:rsidRPr="00264E3D">
        <w:t>ОГК – окружність грудної клітини</w:t>
      </w:r>
    </w:p>
    <w:p w:rsidR="00935C3B" w:rsidRPr="00264E3D" w:rsidRDefault="00935C3B" w:rsidP="009D1882">
      <w:pPr>
        <w:ind w:right="113"/>
        <w:rPr>
          <w:szCs w:val="28"/>
        </w:rPr>
      </w:pPr>
      <w:r w:rsidRPr="00264E3D">
        <w:rPr>
          <w:szCs w:val="28"/>
        </w:rPr>
        <w:t>ПЕ – початок експерименту</w:t>
      </w:r>
    </w:p>
    <w:p w:rsidR="00935C3B" w:rsidRPr="00264E3D" w:rsidRDefault="00935C3B" w:rsidP="009D1882">
      <w:pPr>
        <w:ind w:right="113"/>
        <w:rPr>
          <w:szCs w:val="28"/>
        </w:rPr>
      </w:pPr>
      <w:r w:rsidRPr="00264E3D">
        <w:rPr>
          <w:szCs w:val="28"/>
        </w:rPr>
        <w:t>Х –   хлопчики</w:t>
      </w:r>
    </w:p>
    <w:p w:rsidR="00935C3B" w:rsidRPr="00264E3D" w:rsidRDefault="00935C3B" w:rsidP="00935C3B">
      <w:r w:rsidRPr="00264E3D">
        <w:t>ЧСС – частота серцевих скорочень</w:t>
      </w:r>
    </w:p>
    <w:p w:rsidR="00935C3B" w:rsidRPr="00264E3D" w:rsidRDefault="00935C3B" w:rsidP="009D1882">
      <w:pPr>
        <w:rPr>
          <w:rFonts w:asciiTheme="minorHAnsi" w:hAnsiTheme="minorHAnsi"/>
          <w:lang w:val="ru-RU"/>
        </w:rPr>
      </w:pPr>
    </w:p>
    <w:p w:rsidR="004408C4" w:rsidRPr="00264E3D" w:rsidRDefault="004408C4" w:rsidP="009A2B70">
      <w:pPr>
        <w:pStyle w:val="1"/>
      </w:pPr>
      <w:bookmarkStart w:id="3" w:name="_Toc87627843"/>
      <w:r w:rsidRPr="00264E3D">
        <w:lastRenderedPageBreak/>
        <w:t>ВСТУП</w:t>
      </w:r>
      <w:bookmarkEnd w:id="3"/>
    </w:p>
    <w:p w:rsidR="00D42ECA" w:rsidRPr="00264E3D" w:rsidRDefault="00D42ECA" w:rsidP="00366949">
      <w:pPr>
        <w:rPr>
          <w:lang w:val="ru-RU"/>
        </w:rPr>
      </w:pPr>
    </w:p>
    <w:p w:rsidR="00366949" w:rsidRPr="00264E3D" w:rsidRDefault="00366949" w:rsidP="00366949">
      <w:pPr>
        <w:ind w:firstLine="567"/>
        <w:rPr>
          <w:szCs w:val="28"/>
        </w:rPr>
      </w:pPr>
      <w:r w:rsidRPr="00264E3D">
        <w:rPr>
          <w:szCs w:val="28"/>
        </w:rPr>
        <w:t xml:space="preserve">Модернізація системи освіти на сучасному етапі розвитку суспільства висуває нові вимоги до організації освітньо-оздоровлювальної діяльності </w:t>
      </w:r>
      <w:r w:rsidR="00540D3D" w:rsidRPr="00264E3D">
        <w:rPr>
          <w:szCs w:val="28"/>
        </w:rPr>
        <w:t xml:space="preserve">закладу </w:t>
      </w:r>
      <w:r w:rsidRPr="00264E3D">
        <w:rPr>
          <w:szCs w:val="28"/>
        </w:rPr>
        <w:t>дошкільно</w:t>
      </w:r>
      <w:r w:rsidR="00540D3D" w:rsidRPr="00264E3D">
        <w:rPr>
          <w:szCs w:val="28"/>
        </w:rPr>
        <w:t>ї</w:t>
      </w:r>
      <w:r w:rsidRPr="00264E3D">
        <w:rPr>
          <w:szCs w:val="28"/>
        </w:rPr>
        <w:t xml:space="preserve"> </w:t>
      </w:r>
      <w:r w:rsidR="00540D3D" w:rsidRPr="00264E3D">
        <w:rPr>
          <w:szCs w:val="28"/>
        </w:rPr>
        <w:t>освіти</w:t>
      </w:r>
      <w:r w:rsidRPr="00264E3D">
        <w:rPr>
          <w:szCs w:val="28"/>
        </w:rPr>
        <w:t xml:space="preserve">. Їх зміст полягає у застосуванні педагогами нових технологій, формуванні нових орієнтирів щодо вирішення проблем </w:t>
      </w:r>
      <w:r w:rsidR="00540D3D" w:rsidRPr="00264E3D">
        <w:rPr>
          <w:szCs w:val="28"/>
        </w:rPr>
        <w:t xml:space="preserve">розвитку та </w:t>
      </w:r>
      <w:r w:rsidRPr="00264E3D">
        <w:rPr>
          <w:szCs w:val="28"/>
        </w:rPr>
        <w:t>оздоровлення дошкільників. Тому с</w:t>
      </w:r>
      <w:r w:rsidRPr="00264E3D">
        <w:rPr>
          <w:snapToGrid w:val="0"/>
          <w:szCs w:val="28"/>
        </w:rPr>
        <w:t>еред основних напрямів розвитку дошкільної освіт</w:t>
      </w:r>
      <w:r w:rsidRPr="00264E3D">
        <w:rPr>
          <w:szCs w:val="28"/>
        </w:rPr>
        <w:t xml:space="preserve">и, що визначені у законі України “Про дошкільну освіту” (2001 р.), Коментарі до Базового компонента дошкільної освіти в Україні пріоритетними визначено </w:t>
      </w:r>
      <w:r w:rsidRPr="00264E3D">
        <w:rPr>
          <w:snapToGrid w:val="0"/>
          <w:szCs w:val="28"/>
        </w:rPr>
        <w:t xml:space="preserve">модернізацію дошкільної освіти, </w:t>
      </w:r>
      <w:r w:rsidRPr="00264E3D">
        <w:rPr>
          <w:szCs w:val="28"/>
        </w:rPr>
        <w:t>використання етнопедагогічного та сучасного вітчизняного й зарубіжного досвіду фізичного виховання з урахуванням необхідності виконання соціального замовлення щодо формування здорового способу життя, активної, духовно багатої особистості [</w:t>
      </w:r>
      <w:fldSimple w:instr=" REF _Ref87622320 \r \h  \* MERGEFORMAT ">
        <w:r w:rsidR="00DE5694" w:rsidRPr="00264E3D">
          <w:rPr>
            <w:szCs w:val="28"/>
          </w:rPr>
          <w:t>22</w:t>
        </w:r>
      </w:fldSimple>
      <w:r w:rsidRPr="00264E3D">
        <w:rPr>
          <w:szCs w:val="28"/>
        </w:rPr>
        <w:t xml:space="preserve">, </w:t>
      </w:r>
      <w:fldSimple w:instr=" REF _Ref87622329 \r \h  \* MERGEFORMAT ">
        <w:r w:rsidR="00DE5694" w:rsidRPr="00264E3D">
          <w:rPr>
            <w:szCs w:val="28"/>
          </w:rPr>
          <w:t>32</w:t>
        </w:r>
      </w:fldSimple>
      <w:r w:rsidRPr="00264E3D">
        <w:rPr>
          <w:szCs w:val="28"/>
        </w:rPr>
        <w:t>].</w:t>
      </w:r>
    </w:p>
    <w:p w:rsidR="00366949" w:rsidRPr="00264E3D" w:rsidRDefault="00366949" w:rsidP="00366949">
      <w:pPr>
        <w:autoSpaceDE w:val="0"/>
        <w:autoSpaceDN w:val="0"/>
        <w:adjustRightInd w:val="0"/>
        <w:ind w:firstLine="567"/>
        <w:rPr>
          <w:szCs w:val="28"/>
        </w:rPr>
      </w:pPr>
      <w:r w:rsidRPr="00264E3D">
        <w:rPr>
          <w:szCs w:val="28"/>
        </w:rPr>
        <w:t xml:space="preserve">Серед багатьох аспектів дошкільної педагогіки проблема зміцнення і збереження здоров’я дітей дошкільного віку завжди привертала увагу як теоретиків, так і практиків. </w:t>
      </w:r>
    </w:p>
    <w:p w:rsidR="00366949" w:rsidRPr="00264E3D" w:rsidRDefault="00366949" w:rsidP="00366949">
      <w:pPr>
        <w:autoSpaceDE w:val="0"/>
        <w:autoSpaceDN w:val="0"/>
        <w:adjustRightInd w:val="0"/>
        <w:ind w:firstLine="567"/>
        <w:rPr>
          <w:szCs w:val="28"/>
        </w:rPr>
      </w:pPr>
      <w:r w:rsidRPr="00264E3D">
        <w:rPr>
          <w:szCs w:val="28"/>
        </w:rPr>
        <w:t>Різноманітним питанням методики фізичного виховання дошкільників, що передбачає зокрема створення оптимальних умов для їхнього оздоровлення, приділяли увагу у своїх дослідженнях О. В. Багінська, В. В. Бойко, О. М. Гребеннікова, О. В. Давиденко, І. С. Кліш, О. В. Козирева, А. П. Конох, В. В. Поліщук, О. В. Потужній, М. О. Правдов, С. О. Філіпова, В. М. Шебеко та ін.</w:t>
      </w:r>
    </w:p>
    <w:p w:rsidR="00366949" w:rsidRPr="00264E3D" w:rsidRDefault="00366949" w:rsidP="00366949">
      <w:pPr>
        <w:autoSpaceDE w:val="0"/>
        <w:autoSpaceDN w:val="0"/>
        <w:adjustRightInd w:val="0"/>
        <w:ind w:firstLine="567"/>
        <w:rPr>
          <w:szCs w:val="28"/>
        </w:rPr>
      </w:pPr>
      <w:r w:rsidRPr="00264E3D">
        <w:rPr>
          <w:szCs w:val="28"/>
        </w:rPr>
        <w:t>Теоретичний і методичний аспекти проблеми оздоровлення дітей, шляхи формування у них культури здоров’я вивчався такими науковцями, як Т. К. Андрющенко, Л. Д. Глазиріна, О. В. Гнатюк, В. П. Горащук, Л. П. Карнаух, С. М. Кондратюк, О. Г. Лизар, Ю. М. Мороз, М. О. Новікова, А. Б. Нурлибекова, О. В. Отравенко, Є. Н. Приступа, Т. Т. Ротерс, С. О. Свириденко, В. П. Семененко, Г. О. Сіліна, О. М. Федоровська, Ю. К. Чернишенко та ін.</w:t>
      </w:r>
    </w:p>
    <w:p w:rsidR="00366949" w:rsidRPr="00264E3D" w:rsidRDefault="00366949" w:rsidP="00366949">
      <w:pPr>
        <w:autoSpaceDE w:val="0"/>
        <w:autoSpaceDN w:val="0"/>
        <w:adjustRightInd w:val="0"/>
        <w:ind w:firstLine="567"/>
        <w:rPr>
          <w:szCs w:val="28"/>
        </w:rPr>
      </w:pPr>
      <w:r w:rsidRPr="00264E3D">
        <w:rPr>
          <w:szCs w:val="28"/>
        </w:rPr>
        <w:lastRenderedPageBreak/>
        <w:t xml:space="preserve">Стратегічними завданнями, визначеними ними, є пропаганда здорового способу життя, єдність розвитку, виховання, навчання й оздоровлення дітей у дошкільних навчальних закладах, збереження і зміцнення всіх видів здоров’я. </w:t>
      </w:r>
    </w:p>
    <w:p w:rsidR="00366949" w:rsidRPr="00264E3D" w:rsidRDefault="00366949" w:rsidP="00366949">
      <w:pPr>
        <w:pStyle w:val="a4"/>
        <w:ind w:firstLine="720"/>
        <w:rPr>
          <w:sz w:val="28"/>
          <w:szCs w:val="28"/>
        </w:rPr>
      </w:pPr>
      <w:r w:rsidRPr="00264E3D">
        <w:rPr>
          <w:sz w:val="28"/>
          <w:szCs w:val="28"/>
        </w:rPr>
        <w:t xml:space="preserve">Саме тому проблема вдосконалення відомих і створення нових ефективних методів, які підвищують резервні можливості організму дитини, є сьогодні достатньо актуальною. У світлі вище викладеного, особливого значення набуває застосування </w:t>
      </w:r>
      <w:r w:rsidR="00A452F9" w:rsidRPr="00264E3D">
        <w:rPr>
          <w:sz w:val="28"/>
          <w:szCs w:val="28"/>
        </w:rPr>
        <w:t>комплексного підходу до розвитку та оздоровлення</w:t>
      </w:r>
      <w:r w:rsidRPr="00264E3D">
        <w:rPr>
          <w:sz w:val="28"/>
          <w:szCs w:val="28"/>
        </w:rPr>
        <w:t xml:space="preserve"> дітей у </w:t>
      </w:r>
      <w:r w:rsidR="00A452F9" w:rsidRPr="00264E3D">
        <w:rPr>
          <w:sz w:val="28"/>
          <w:szCs w:val="28"/>
        </w:rPr>
        <w:t xml:space="preserve">закладах </w:t>
      </w:r>
      <w:r w:rsidRPr="00264E3D">
        <w:rPr>
          <w:sz w:val="28"/>
          <w:szCs w:val="28"/>
        </w:rPr>
        <w:t>дошкільн</w:t>
      </w:r>
      <w:r w:rsidR="00A452F9" w:rsidRPr="00264E3D">
        <w:rPr>
          <w:sz w:val="28"/>
          <w:szCs w:val="28"/>
        </w:rPr>
        <w:t>ої</w:t>
      </w:r>
      <w:r w:rsidRPr="00264E3D">
        <w:rPr>
          <w:sz w:val="28"/>
          <w:szCs w:val="28"/>
        </w:rPr>
        <w:t xml:space="preserve"> </w:t>
      </w:r>
      <w:r w:rsidR="00A452F9" w:rsidRPr="00264E3D">
        <w:rPr>
          <w:sz w:val="28"/>
          <w:szCs w:val="28"/>
        </w:rPr>
        <w:t>освіти</w:t>
      </w:r>
      <w:r w:rsidRPr="00264E3D">
        <w:rPr>
          <w:sz w:val="28"/>
          <w:szCs w:val="28"/>
        </w:rPr>
        <w:t xml:space="preserve">. Це зумовлено тим, що ці методи спрямовані на максимальне усунення негативних чинників у психологічному, біологічному, соціальному розвитку дитини і забезпечують створення позитивного мікро- і макроклімату навколо неї </w:t>
      </w:r>
      <w:r w:rsidRPr="00264E3D">
        <w:rPr>
          <w:sz w:val="28"/>
          <w:szCs w:val="28"/>
          <w:lang w:val="ru-RU"/>
        </w:rPr>
        <w:t>[</w:t>
      </w:r>
      <w:fldSimple w:instr=" REF _Ref87622344 \r \h  \* MERGEFORMAT ">
        <w:r w:rsidR="00DE5694" w:rsidRPr="00264E3D">
          <w:rPr>
            <w:sz w:val="28"/>
            <w:szCs w:val="28"/>
            <w:lang w:val="ru-RU"/>
          </w:rPr>
          <w:t>3</w:t>
        </w:r>
      </w:fldSimple>
      <w:r w:rsidRPr="00264E3D">
        <w:rPr>
          <w:sz w:val="28"/>
          <w:szCs w:val="28"/>
          <w:lang w:val="ru-RU"/>
        </w:rPr>
        <w:t>]</w:t>
      </w:r>
      <w:r w:rsidRPr="00264E3D">
        <w:rPr>
          <w:sz w:val="28"/>
          <w:szCs w:val="28"/>
        </w:rPr>
        <w:t>.</w:t>
      </w:r>
    </w:p>
    <w:p w:rsidR="00366949" w:rsidRPr="00264E3D" w:rsidRDefault="00366949" w:rsidP="00366949">
      <w:pPr>
        <w:pStyle w:val="a6"/>
        <w:spacing w:after="0" w:line="360" w:lineRule="auto"/>
        <w:ind w:firstLine="720"/>
        <w:rPr>
          <w:sz w:val="28"/>
          <w:lang w:val="uk-UA"/>
        </w:rPr>
      </w:pPr>
      <w:r w:rsidRPr="00264E3D">
        <w:rPr>
          <w:sz w:val="28"/>
          <w:lang w:val="uk-UA"/>
        </w:rPr>
        <w:t>Об’єкт дослідження – фізкультурно-оздоровлювальні заходи в режимі дня дошкільників.</w:t>
      </w:r>
    </w:p>
    <w:p w:rsidR="00366949" w:rsidRPr="00264E3D" w:rsidRDefault="00366949" w:rsidP="00366949">
      <w:pPr>
        <w:pStyle w:val="a6"/>
        <w:spacing w:after="0" w:line="360" w:lineRule="auto"/>
        <w:ind w:firstLine="720"/>
        <w:rPr>
          <w:sz w:val="28"/>
          <w:lang w:val="uk-UA"/>
        </w:rPr>
      </w:pPr>
      <w:r w:rsidRPr="00264E3D">
        <w:rPr>
          <w:sz w:val="28"/>
          <w:lang w:val="uk-UA"/>
        </w:rPr>
        <w:t>Суб’єкт дослідження – діти старшого дошкільного віку.</w:t>
      </w:r>
    </w:p>
    <w:p w:rsidR="00366949" w:rsidRPr="00264E3D" w:rsidRDefault="00366949" w:rsidP="00366949">
      <w:pPr>
        <w:pStyle w:val="a6"/>
        <w:spacing w:after="0" w:line="360" w:lineRule="auto"/>
        <w:ind w:firstLine="720"/>
        <w:rPr>
          <w:sz w:val="28"/>
          <w:lang w:val="uk-UA"/>
        </w:rPr>
      </w:pPr>
      <w:r w:rsidRPr="00264E3D">
        <w:rPr>
          <w:sz w:val="28"/>
          <w:lang w:val="uk-UA"/>
        </w:rPr>
        <w:t>Предмет дослідження – показники фізичного розвитку і фізичної підготовленості.</w:t>
      </w:r>
    </w:p>
    <w:p w:rsidR="00366949" w:rsidRPr="00264E3D" w:rsidRDefault="00366949" w:rsidP="00366949">
      <w:pPr>
        <w:pStyle w:val="a6"/>
        <w:spacing w:after="0" w:line="360" w:lineRule="auto"/>
        <w:ind w:firstLine="720"/>
        <w:rPr>
          <w:sz w:val="28"/>
          <w:lang w:val="uk-UA"/>
        </w:rPr>
      </w:pPr>
      <w:r w:rsidRPr="00264E3D">
        <w:rPr>
          <w:sz w:val="28"/>
          <w:lang w:val="uk-UA"/>
        </w:rPr>
        <w:t>Гіпотеза досліджен</w:t>
      </w:r>
      <w:r w:rsidR="00A452F9" w:rsidRPr="00264E3D">
        <w:rPr>
          <w:sz w:val="28"/>
          <w:lang w:val="uk-UA"/>
        </w:rPr>
        <w:t>ня – заснована на припущенні про позитивний</w:t>
      </w:r>
      <w:r w:rsidRPr="00264E3D">
        <w:rPr>
          <w:sz w:val="28"/>
          <w:lang w:val="uk-UA"/>
        </w:rPr>
        <w:t xml:space="preserve"> </w:t>
      </w:r>
      <w:r w:rsidR="00A452F9" w:rsidRPr="00264E3D">
        <w:rPr>
          <w:sz w:val="28"/>
          <w:lang w:val="uk-UA"/>
        </w:rPr>
        <w:t>вплив комплексного підходу до організації фізкультурно-оздоровчої діяльності на морфофункціональні показники, рівень розвитку основних рухів та оздоровлення дітей 5-6 років.</w:t>
      </w:r>
    </w:p>
    <w:p w:rsidR="00366949" w:rsidRPr="00264E3D" w:rsidRDefault="00366949" w:rsidP="00366949">
      <w:pPr>
        <w:pStyle w:val="a6"/>
        <w:spacing w:after="0" w:line="360" w:lineRule="auto"/>
        <w:ind w:firstLine="720"/>
        <w:rPr>
          <w:sz w:val="28"/>
          <w:lang w:val="uk-UA"/>
        </w:rPr>
      </w:pPr>
      <w:r w:rsidRPr="00264E3D">
        <w:rPr>
          <w:sz w:val="28"/>
          <w:lang w:val="uk-UA"/>
        </w:rPr>
        <w:t xml:space="preserve">Теоретична значущість дослідження  полягала в узагальненні </w:t>
      </w:r>
      <w:r w:rsidR="00A452F9" w:rsidRPr="00264E3D">
        <w:rPr>
          <w:sz w:val="28"/>
          <w:lang w:val="uk-UA"/>
        </w:rPr>
        <w:t>комплексного підходу до організації фізкультурно-оздоровчої діяльності</w:t>
      </w:r>
      <w:r w:rsidRPr="00264E3D">
        <w:rPr>
          <w:sz w:val="28"/>
          <w:lang w:val="uk-UA"/>
        </w:rPr>
        <w:t xml:space="preserve"> дітей дошкільного віку.</w:t>
      </w:r>
    </w:p>
    <w:p w:rsidR="00366949" w:rsidRPr="00264E3D" w:rsidRDefault="00366949" w:rsidP="00366949">
      <w:pPr>
        <w:pStyle w:val="a6"/>
        <w:spacing w:after="0" w:line="360" w:lineRule="auto"/>
        <w:ind w:firstLine="720"/>
        <w:rPr>
          <w:sz w:val="28"/>
          <w:lang w:val="uk-UA"/>
        </w:rPr>
      </w:pPr>
      <w:r w:rsidRPr="00264E3D">
        <w:rPr>
          <w:sz w:val="28"/>
          <w:lang w:val="uk-UA"/>
        </w:rPr>
        <w:t>Практична значущість полягала в тому, отримані дані дозволили надати практичні рекомендації спеціалістам, які працюють у ДНЗ №129 м. Запоріжжя, а також батькам дітей, які відвідують цей заклад.</w:t>
      </w:r>
    </w:p>
    <w:p w:rsidR="00366949" w:rsidRPr="00264E3D" w:rsidRDefault="00366949" w:rsidP="00366949"/>
    <w:p w:rsidR="002430AC" w:rsidRPr="00264E3D" w:rsidRDefault="002430AC" w:rsidP="009A2B70">
      <w:pPr>
        <w:pStyle w:val="1"/>
      </w:pPr>
      <w:bookmarkStart w:id="4" w:name="_Toc87627844"/>
      <w:r w:rsidRPr="00264E3D">
        <w:lastRenderedPageBreak/>
        <w:t>1 ОГЛЯД ЛІТЕРАТУРИ</w:t>
      </w:r>
      <w:bookmarkEnd w:id="4"/>
    </w:p>
    <w:p w:rsidR="007C01E3" w:rsidRPr="00264E3D" w:rsidRDefault="007C01E3" w:rsidP="007C01E3"/>
    <w:p w:rsidR="00154CB2" w:rsidRPr="00264E3D" w:rsidRDefault="00154CB2" w:rsidP="00E26CC8">
      <w:pPr>
        <w:pStyle w:val="2"/>
        <w:ind w:left="1418" w:hanging="709"/>
      </w:pPr>
      <w:bookmarkStart w:id="5" w:name="_Toc87627845"/>
      <w:r w:rsidRPr="00264E3D">
        <w:rPr>
          <w:bCs/>
        </w:rPr>
        <w:t>1.1</w:t>
      </w:r>
      <w:r w:rsidRPr="00264E3D">
        <w:rPr>
          <w:b/>
          <w:bCs/>
          <w:i/>
        </w:rPr>
        <w:t xml:space="preserve"> </w:t>
      </w:r>
      <w:r w:rsidRPr="00264E3D">
        <w:rPr>
          <w:b/>
          <w:i/>
        </w:rPr>
        <w:t xml:space="preserve"> </w:t>
      </w:r>
      <w:r w:rsidRPr="00264E3D">
        <w:t>Види здоров’я, умови їх формування у дітей дошкільного віку. Фактори, що впливають на оздоровлення дошкільників</w:t>
      </w:r>
      <w:bookmarkEnd w:id="5"/>
    </w:p>
    <w:p w:rsidR="00154CB2" w:rsidRPr="00264E3D" w:rsidRDefault="00154CB2" w:rsidP="00430263"/>
    <w:p w:rsidR="001738B4" w:rsidRPr="00264E3D" w:rsidRDefault="001738B4" w:rsidP="00430263">
      <w:r w:rsidRPr="00264E3D">
        <w:t xml:space="preserve">Закон України </w:t>
      </w:r>
      <w:r w:rsidR="00BA0EBA" w:rsidRPr="00264E3D">
        <w:t>«</w:t>
      </w:r>
      <w:r w:rsidRPr="00264E3D">
        <w:t>Про дошкільну освіту</w:t>
      </w:r>
      <w:r w:rsidR="00BA0EBA" w:rsidRPr="00264E3D">
        <w:t>»</w:t>
      </w:r>
      <w:r w:rsidRPr="00264E3D">
        <w:t xml:space="preserve"> визначає збереження та зміцнення фізичного, психічного і духовного здоров’я дитини як першочергове завдання розвитку, навчання і виховання наймолодших громадян країни</w:t>
      </w:r>
      <w:r w:rsidR="000C70DF" w:rsidRPr="00264E3D">
        <w:t xml:space="preserve"> [</w:t>
      </w:r>
      <w:fldSimple w:instr=" REF _Ref87622320 \r \h  \* MERGEFORMAT ">
        <w:r w:rsidR="00DE5694" w:rsidRPr="00264E3D">
          <w:t>22</w:t>
        </w:r>
      </w:fldSimple>
      <w:r w:rsidR="000C70DF" w:rsidRPr="00264E3D">
        <w:t>]</w:t>
      </w:r>
      <w:r w:rsidRPr="00264E3D">
        <w:t xml:space="preserve">.   </w:t>
      </w:r>
    </w:p>
    <w:p w:rsidR="001738B4" w:rsidRPr="00264E3D" w:rsidRDefault="001738B4" w:rsidP="00430263">
      <w:r w:rsidRPr="00264E3D">
        <w:t>Показниками фізичного здоров’я дитини є рівень морфофізіологічного розвитку (відсутність аномалій і відхилень в анатомічній будові тіла, нормальне функціонування всіх органів та систем організму, їх ріст і розвиток), що виявляється й підтверджується віковими антропо- та біометричними показниками (довжина, маса тіла, об’єм грудної клітки, робота серця, органів дихання, травлення, виділення, опорно-рухового апарату, постава, стан шкіри, гострота зору, нюху, слуху, смаку тощо).</w:t>
      </w:r>
    </w:p>
    <w:p w:rsidR="001738B4" w:rsidRPr="00264E3D" w:rsidRDefault="001738B4" w:rsidP="00430263">
      <w:r w:rsidRPr="00264E3D">
        <w:t xml:space="preserve">Показники психічного здоров’я – рівень розвитку психічних процесів (відчуття, сприймання, увага, пам’ять, уява, мислення, мовлення, воля),  емоційної сфери, збалансованість психічних станів, уміння свідомо керувати своєю поведінкою, швидко адаптуватися до середовища, адекватно реагувати на зовнішні й внутрішні подразники, регулювати відносини із соціальним, природним, предметним середовищем та власним </w:t>
      </w:r>
      <w:r w:rsidR="00BA0EBA" w:rsidRPr="00264E3D">
        <w:t>«</w:t>
      </w:r>
      <w:r w:rsidRPr="00264E3D">
        <w:t>Я</w:t>
      </w:r>
      <w:r w:rsidR="00BA0EBA" w:rsidRPr="00264E3D">
        <w:t>»</w:t>
      </w:r>
      <w:r w:rsidRPr="00264E3D">
        <w:t xml:space="preserve">. </w:t>
      </w:r>
    </w:p>
    <w:p w:rsidR="001738B4" w:rsidRPr="00264E3D" w:rsidRDefault="001738B4" w:rsidP="00430263">
      <w:r w:rsidRPr="00264E3D">
        <w:t>Показники духовного здоров’я – самоідентифікація і самоусвідомлення себе як індивіда, особистості, власних бажань, інтересів і перспектив, система ціннісних орієнтацій, врівноважене, толерантне спілкування з однолітками та іншими дітьми, дорослими людьми, спрямованість на суспільно</w:t>
      </w:r>
      <w:r w:rsidRPr="00264E3D">
        <w:softHyphen/>
        <w:t>-корисну справу, культура користування матеріальними благами і здобутками духовної культури людства, прагнення до творчого освоєння світу тощо</w:t>
      </w:r>
      <w:r w:rsidR="000C70DF" w:rsidRPr="00264E3D">
        <w:t xml:space="preserve"> [</w:t>
      </w:r>
      <w:fldSimple w:instr=" REF _Ref87625730 \r \h  \* MERGEFORMAT ">
        <w:r w:rsidR="00DE5694" w:rsidRPr="00264E3D">
          <w:t>54</w:t>
        </w:r>
      </w:fldSimple>
      <w:r w:rsidR="000C70DF" w:rsidRPr="00264E3D">
        <w:t>]</w:t>
      </w:r>
      <w:r w:rsidRPr="00264E3D">
        <w:t>.</w:t>
      </w:r>
    </w:p>
    <w:p w:rsidR="001738B4" w:rsidRPr="00264E3D" w:rsidRDefault="001738B4" w:rsidP="00430263">
      <w:r w:rsidRPr="00264E3D">
        <w:lastRenderedPageBreak/>
        <w:t>Необхідною умовою збереження і зміцнення усіх складників здоров’я,  а отже й повноцінного і своєчасного розвитку фізичної, соціально-моральної, інтелектуально-пізнавальної, емоційно-ціннісної, творчої та інших сфер дитячої особистості є застосування в освітньому процесі дошкільних навчальних закладів  науково вивірених, експериментально апробованих інноваційних освітніх методик і технологій здоров’язбережувального і здоров’яформувального спрямування.  Важливо, щоб такі методики і технології органічно інтегрувалися в цілісний освітній процес окремої вікової групи і всього дошкільного навчального закладу,  реалізувалися комплексно через створення безпечного розвивального  предметного, природного і соціального середовища, екологічно сприятливого життєвого простору, повноцінного медичного обслуговування, харчування, оптимізації рухового режиму, системний  підхід до формування у дітей  ціннісного ставлення до власного здоров’я і мотивації щодо здорового способу життя, дотримання гармонійних, доброзичливих взаємин між усіма суб’єктами освітнього процесу: педагогами, дітьми та батьками вихованців, - при цьому, залишаючи дитину центром усіх освітніх впливів</w:t>
      </w:r>
      <w:r w:rsidR="000C70DF" w:rsidRPr="00264E3D">
        <w:t xml:space="preserve"> [</w:t>
      </w:r>
      <w:fldSimple w:instr=" REF _Ref87622353 \r \h  \* MERGEFORMAT ">
        <w:r w:rsidR="00DE5694" w:rsidRPr="00264E3D">
          <w:t>8</w:t>
        </w:r>
      </w:fldSimple>
      <w:r w:rsidR="000C70DF" w:rsidRPr="00264E3D">
        <w:t xml:space="preserve">, </w:t>
      </w:r>
      <w:fldSimple w:instr=" REF _Ref87622359 \r \h  \* MERGEFORMAT ">
        <w:r w:rsidR="00DE5694" w:rsidRPr="00264E3D">
          <w:t>11</w:t>
        </w:r>
      </w:fldSimple>
      <w:r w:rsidR="000C70DF" w:rsidRPr="00264E3D">
        <w:t xml:space="preserve">, </w:t>
      </w:r>
      <w:fldSimple w:instr=" REF _Ref87622379 \r \h  \* MERGEFORMAT ">
        <w:r w:rsidR="00DE5694" w:rsidRPr="00264E3D">
          <w:t>51</w:t>
        </w:r>
      </w:fldSimple>
      <w:r w:rsidR="000C70DF" w:rsidRPr="00264E3D">
        <w:t>].</w:t>
      </w:r>
      <w:r w:rsidRPr="00264E3D">
        <w:t xml:space="preserve">. </w:t>
      </w:r>
    </w:p>
    <w:p w:rsidR="00154CB2" w:rsidRPr="00264E3D" w:rsidRDefault="00154CB2" w:rsidP="00430263">
      <w:r w:rsidRPr="00264E3D">
        <w:t>Значну роль у формуванні, збереженні та зміцненні здоров’я дітей відіграють педагоги і медики. Тому, перш за все, вони мусять знати,  що охоплює поняття “здоров’я”.</w:t>
      </w:r>
    </w:p>
    <w:p w:rsidR="00154CB2" w:rsidRPr="00264E3D" w:rsidRDefault="00154CB2" w:rsidP="00430263">
      <w:r w:rsidRPr="00264E3D">
        <w:t>Існує кілька визначень поняття здоров’я. Новий тлумачний словник української мови “здоров'я” розглядає як стан організму, при якому нормально функціонують усі його органи.</w:t>
      </w:r>
    </w:p>
    <w:p w:rsidR="00154CB2" w:rsidRPr="00264E3D" w:rsidRDefault="00154CB2" w:rsidP="00430263">
      <w:r w:rsidRPr="00264E3D">
        <w:t>Науковці виокремлюють такі види здоров’я: фізичне, психічне, соціальне і духовне [</w:t>
      </w:r>
      <w:fldSimple w:instr=" REF _Ref87622353 \r \h  \* MERGEFORMAT ">
        <w:r w:rsidR="00DE5694" w:rsidRPr="00264E3D">
          <w:t>8</w:t>
        </w:r>
      </w:fldSimple>
      <w:r w:rsidRPr="00264E3D">
        <w:t xml:space="preserve">, </w:t>
      </w:r>
      <w:fldSimple w:instr=" REF _Ref87622359 \r \h  \* MERGEFORMAT ">
        <w:r w:rsidR="00DE5694" w:rsidRPr="00264E3D">
          <w:t>11</w:t>
        </w:r>
      </w:fldSimple>
      <w:r w:rsidRPr="00264E3D">
        <w:t xml:space="preserve">, </w:t>
      </w:r>
      <w:fldSimple w:instr=" REF _Ref87622367 \r \h  \* MERGEFORMAT ">
        <w:r w:rsidR="00DE5694" w:rsidRPr="00264E3D">
          <w:t>15</w:t>
        </w:r>
      </w:fldSimple>
      <w:r w:rsidRPr="00264E3D">
        <w:t xml:space="preserve">, </w:t>
      </w:r>
      <w:fldSimple w:instr=" REF _Ref87622372 \r \h  \* MERGEFORMAT ">
        <w:r w:rsidR="00DE5694" w:rsidRPr="00264E3D">
          <w:t>16</w:t>
        </w:r>
      </w:fldSimple>
      <w:r w:rsidRPr="00264E3D">
        <w:t xml:space="preserve">, </w:t>
      </w:r>
      <w:fldSimple w:instr=" REF _Ref87622379 \r \h  \* MERGEFORMAT ">
        <w:r w:rsidR="00DE5694" w:rsidRPr="00264E3D">
          <w:t>51</w:t>
        </w:r>
      </w:fldSimple>
      <w:r w:rsidRPr="00264E3D">
        <w:t>].</w:t>
      </w:r>
    </w:p>
    <w:p w:rsidR="00154CB2" w:rsidRPr="00264E3D" w:rsidRDefault="00154CB2" w:rsidP="00430263">
      <w:r w:rsidRPr="00264E3D">
        <w:t xml:space="preserve">Фізичне здоров’я людини </w:t>
      </w:r>
      <w:r w:rsidR="000C70DF" w:rsidRPr="00264E3D">
        <w:t>–</w:t>
      </w:r>
      <w:r w:rsidRPr="00264E3D">
        <w:t xml:space="preserve"> це такий стан організму, коли по</w:t>
      </w:r>
      <w:r w:rsidRPr="00264E3D">
        <w:softHyphen/>
        <w:t>казники основних фізіологічних систем знаходяться у межах фізі</w:t>
      </w:r>
      <w:r w:rsidRPr="00264E3D">
        <w:softHyphen/>
        <w:t xml:space="preserve">ологічної норми й адекватно змінюється під час взаємодії людини з навколишнім середовищем. Гармонійна взаємодія всіх органів і систем, їх динамічна врівноваженість з </w:t>
      </w:r>
      <w:r w:rsidRPr="00264E3D">
        <w:lastRenderedPageBreak/>
        <w:t>навколишнім світом носить назву природного стану організму, що складає поняття фізичного здоров’я.</w:t>
      </w:r>
    </w:p>
    <w:p w:rsidR="00154CB2" w:rsidRPr="00264E3D" w:rsidRDefault="00154CB2" w:rsidP="00430263">
      <w:r w:rsidRPr="00264E3D">
        <w:t>Показниками фізичного здоров’я є:</w:t>
      </w:r>
    </w:p>
    <w:p w:rsidR="00154CB2" w:rsidRPr="00264E3D" w:rsidRDefault="00154CB2" w:rsidP="00430263">
      <w:r w:rsidRPr="00264E3D">
        <w:t>- нормальний і високий рівень морфофізіологічного розвитку дітей  (нормальне функціонування всіх  органів і систем організму), що підтверджується віковими антропометричними і біоритмічними показниками (зріст, вага, об’єм грудної клітини, робота серця, дихання, опорно-руховий апарат, стан шкіри, гострота зору, слуху тощо);</w:t>
      </w:r>
    </w:p>
    <w:p w:rsidR="00154CB2" w:rsidRPr="00264E3D" w:rsidRDefault="00154CB2" w:rsidP="00430263">
      <w:r w:rsidRPr="00264E3D">
        <w:t>- відсутність захворювань або нечасті захворювання (2 – 3 р. на рік).</w:t>
      </w:r>
    </w:p>
    <w:p w:rsidR="00154CB2" w:rsidRPr="00264E3D" w:rsidRDefault="00154CB2" w:rsidP="00430263">
      <w:r w:rsidRPr="00264E3D">
        <w:t>Психічне здоров’я, як специфічна діяльність мозку - це внут</w:t>
      </w:r>
      <w:r w:rsidRPr="00264E3D">
        <w:softHyphen/>
        <w:t>рішньосистемна основа соціальної поведінки, Воно відбиває стан мозку, коли його вищі відділи забезпечують активну інтелектуа</w:t>
      </w:r>
      <w:r w:rsidRPr="00264E3D">
        <w:softHyphen/>
        <w:t>льну, емоційну і свідомо-вольову взаємодію з навколишнім се</w:t>
      </w:r>
      <w:r w:rsidRPr="00264E3D">
        <w:softHyphen/>
        <w:t xml:space="preserve">редовищем. </w:t>
      </w:r>
    </w:p>
    <w:p w:rsidR="00154CB2" w:rsidRPr="00264E3D" w:rsidRDefault="00154CB2" w:rsidP="00430263">
      <w:r w:rsidRPr="00264E3D">
        <w:t>Головними показниками психічного здоров’я є:</w:t>
      </w:r>
    </w:p>
    <w:p w:rsidR="00154CB2" w:rsidRPr="00264E3D" w:rsidRDefault="00154CB2" w:rsidP="00430263">
      <w:r w:rsidRPr="00264E3D">
        <w:t xml:space="preserve"> - достатній або високий рівень розвитку психічних процесів;</w:t>
      </w:r>
    </w:p>
    <w:p w:rsidR="00154CB2" w:rsidRPr="00264E3D" w:rsidRDefault="00154CB2" w:rsidP="00430263">
      <w:r w:rsidRPr="00264E3D">
        <w:t>- доброзичливість.</w:t>
      </w:r>
    </w:p>
    <w:p w:rsidR="00154CB2" w:rsidRPr="00264E3D" w:rsidRDefault="00154CB2" w:rsidP="00430263">
      <w:r w:rsidRPr="00264E3D">
        <w:t>Психічний статус має два компоненти: інтелектуальне й емо</w:t>
      </w:r>
      <w:r w:rsidRPr="00264E3D">
        <w:softHyphen/>
        <w:t>ційне здоров’я.</w:t>
      </w:r>
    </w:p>
    <w:p w:rsidR="00154CB2" w:rsidRPr="00264E3D" w:rsidRDefault="00154CB2" w:rsidP="00430263">
      <w:r w:rsidRPr="00264E3D">
        <w:t>Поняття інтелектуального здоров’я охоплює норму структур</w:t>
      </w:r>
      <w:r w:rsidRPr="00264E3D">
        <w:softHyphen/>
        <w:t>но-функціонального базису інтелекту, що виявляється в нормаль</w:t>
      </w:r>
      <w:r w:rsidRPr="00264E3D">
        <w:softHyphen/>
        <w:t>ному розв’язанні різноманітних завдань вербально-логічної і ло</w:t>
      </w:r>
      <w:r w:rsidRPr="00264E3D">
        <w:softHyphen/>
        <w:t>гічно-алгоритмічної взаємодії з довкіллям.</w:t>
      </w:r>
    </w:p>
    <w:p w:rsidR="00154CB2" w:rsidRPr="00264E3D" w:rsidRDefault="00154CB2" w:rsidP="00430263">
      <w:r w:rsidRPr="00264E3D">
        <w:t>Емоційне здоров’я розглядається як уміння керувати своїми емоціями. Видатний український психолог, академік, професор, доктор психологічних наук С.Максименко психічне здоров’я розглядає не тільки як просто відсутність психічних захворювань. Це набагато більше. Психічне здоров’я - це те, що ми всі бажаємо мати, причому незалежно від того, чи знаємо ми, що це таке, чи ні. Ко</w:t>
      </w:r>
      <w:r w:rsidRPr="00264E3D">
        <w:softHyphen/>
        <w:t>ли ми говоримо про щастя, духовний спокій, радість або задово</w:t>
      </w:r>
      <w:r w:rsidRPr="00264E3D">
        <w:softHyphen/>
        <w:t>леність, ми говоримо про психічне здоров’я [</w:t>
      </w:r>
      <w:fldSimple w:instr=" REF _Ref87622379 \r \h  \* MERGEFORMAT ">
        <w:r w:rsidR="00DE5694" w:rsidRPr="00264E3D">
          <w:t>51</w:t>
        </w:r>
      </w:fldSimple>
      <w:r w:rsidRPr="00264E3D">
        <w:t>].</w:t>
      </w:r>
    </w:p>
    <w:p w:rsidR="00154CB2" w:rsidRPr="00264E3D" w:rsidRDefault="00154CB2" w:rsidP="00430263">
      <w:r w:rsidRPr="00264E3D">
        <w:lastRenderedPageBreak/>
        <w:t>Поняття “психічне здоров'я” охоплює шляхи гармонізації люди</w:t>
      </w:r>
      <w:r w:rsidRPr="00264E3D">
        <w:softHyphen/>
        <w:t>ни, її бажання, амбіції, здібності, ідеали, почуття і свідомість.</w:t>
      </w:r>
    </w:p>
    <w:p w:rsidR="00154CB2" w:rsidRPr="00264E3D" w:rsidRDefault="00154CB2" w:rsidP="00430263">
      <w:r w:rsidRPr="00264E3D">
        <w:t>С.Максименко виділяє  ступені психічного здоров’я, яке можна визначити на підставі таких показників:</w:t>
      </w:r>
    </w:p>
    <w:p w:rsidR="00154CB2" w:rsidRPr="00264E3D" w:rsidRDefault="00154CB2" w:rsidP="00430263">
      <w:r w:rsidRPr="00264E3D">
        <w:t>- як Ви ставитеся до себе,</w:t>
      </w:r>
    </w:p>
    <w:p w:rsidR="00154CB2" w:rsidRPr="00264E3D" w:rsidRDefault="00154CB2" w:rsidP="00430263">
      <w:r w:rsidRPr="00264E3D">
        <w:t>- як Ви ставитеся до інших,</w:t>
      </w:r>
    </w:p>
    <w:p w:rsidR="00154CB2" w:rsidRPr="00264E3D" w:rsidRDefault="00154CB2" w:rsidP="00430263">
      <w:r w:rsidRPr="00264E3D">
        <w:t>- як Ви справляєтеся з потребами життя?</w:t>
      </w:r>
    </w:p>
    <w:p w:rsidR="00154CB2" w:rsidRPr="00264E3D" w:rsidRDefault="00154CB2" w:rsidP="00430263">
      <w:r w:rsidRPr="00264E3D">
        <w:t>Психічно здорові люди добре ставляться до себе. Вони почу</w:t>
      </w:r>
      <w:r w:rsidRPr="00264E3D">
        <w:softHyphen/>
        <w:t>ваються добре поруч із іншими, відповідають життєвим по</w:t>
      </w:r>
      <w:r w:rsidRPr="00264E3D">
        <w:softHyphen/>
        <w:t>требам.</w:t>
      </w:r>
    </w:p>
    <w:p w:rsidR="00154CB2" w:rsidRPr="00264E3D" w:rsidRDefault="00154CB2" w:rsidP="00430263">
      <w:r w:rsidRPr="00264E3D">
        <w:t>Значний внесок у розробку гуманістичної концепції психічно здорової особистості зробили Г.Олпорт, В.Фраккл, А.Маслоу,  К.Роджерс та ін. [</w:t>
      </w:r>
      <w:fldSimple w:instr=" REF _Ref87622379 \r \h  \* MERGEFORMAT ">
        <w:r w:rsidR="00DE5694" w:rsidRPr="00264E3D">
          <w:t>51</w:t>
        </w:r>
      </w:fldSimple>
      <w:r w:rsidRPr="00264E3D">
        <w:t>].</w:t>
      </w:r>
    </w:p>
    <w:p w:rsidR="00154CB2" w:rsidRPr="00264E3D" w:rsidRDefault="00154CB2" w:rsidP="00430263">
      <w:r w:rsidRPr="00264E3D">
        <w:t>Психічно здорову людину вони наділили такими основними рисами:  вона впевнено ставить перед собою завдання й вірить у свої можли</w:t>
      </w:r>
      <w:r w:rsidRPr="00264E3D">
        <w:softHyphen/>
        <w:t>вості щодо досягнення життєвих планів; такі завдання, як правило, реальні, оскільки людина здатна об’єктивно оцінити свої можливості й здібності; діяльність людини не детермінується лише зовнішніми сила</w:t>
      </w:r>
      <w:r w:rsidRPr="00264E3D">
        <w:softHyphen/>
        <w:t>ми: людина бере на себе відповідальність за свої вчинки; таким особистостям властиві творчі здібності у певній ґалузі; їм властиві повага до себе й інших;  демократичність у взає</w:t>
      </w:r>
      <w:r w:rsidRPr="00264E3D">
        <w:softHyphen/>
        <w:t>минах із іншими, відмова від лицемірства і маніпулювання як за</w:t>
      </w:r>
      <w:r w:rsidRPr="00264E3D">
        <w:softHyphen/>
        <w:t>собу впливу.</w:t>
      </w:r>
    </w:p>
    <w:p w:rsidR="00154CB2" w:rsidRPr="00264E3D" w:rsidRDefault="00154CB2" w:rsidP="00430263">
      <w:r w:rsidRPr="00264E3D">
        <w:t>Психічне здоров’я дитини пов’язане з її стійкістю щодо стресу і дистресу, тобто не тільки пізнавальних, а й емоційних переван</w:t>
      </w:r>
      <w:r w:rsidRPr="00264E3D">
        <w:softHyphen/>
        <w:t>тажень. Характеристики так званого “нестресового” сти</w:t>
      </w:r>
      <w:r w:rsidRPr="00264E3D">
        <w:softHyphen/>
        <w:t>лю життя практично збігаються з ознаками психічно здорової людини, а також особистості, що самоактуалізується. Так, людина з нестресовим стилем життя усвідомлює і відстоює власні права і потреби, обирає друзів, встановлює низько стресові стосунки.</w:t>
      </w:r>
    </w:p>
    <w:p w:rsidR="00154CB2" w:rsidRPr="00264E3D" w:rsidRDefault="00154CB2" w:rsidP="00430263">
      <w:r w:rsidRPr="00264E3D">
        <w:t>Психічно здорова особистість свідомо контролює своє життя, усвідомлює виконання основних соціальних ролей.</w:t>
      </w:r>
    </w:p>
    <w:p w:rsidR="00154CB2" w:rsidRPr="00264E3D" w:rsidRDefault="00154CB2" w:rsidP="00430263">
      <w:r w:rsidRPr="00264E3D">
        <w:lastRenderedPageBreak/>
        <w:t>Психічно здоровій особистості притаманне позитивне мислен</w:t>
      </w:r>
      <w:r w:rsidRPr="00264E3D">
        <w:softHyphen/>
        <w:t>ня. Це чисті та добрі думки. Довіра до людей,  світла психі</w:t>
      </w:r>
      <w:r w:rsidRPr="00264E3D">
        <w:softHyphen/>
        <w:t>чна енергія, яка дає силу мозку і процесам, що відбуваються в ньому.</w:t>
      </w:r>
    </w:p>
    <w:p w:rsidR="00154CB2" w:rsidRPr="00264E3D" w:rsidRDefault="00154CB2" w:rsidP="00430263">
      <w:r w:rsidRPr="00264E3D">
        <w:t>Значний обсяг пам’яті, концентрована увага, творча, конструк</w:t>
      </w:r>
      <w:r w:rsidRPr="00264E3D">
        <w:softHyphen/>
        <w:t>тивна думка, все разом - це саногенне мислення, у дослівному перекладі - “мислення, яке породжує здоров'я”, зменшує внутрі</w:t>
      </w:r>
      <w:r w:rsidRPr="00264E3D">
        <w:softHyphen/>
        <w:t>шню напруженість, тривожність, “відкриває” органи почуттів. Вони, як губка, всмоктують із довкілля енергію краси кольорів, звуків, сма</w:t>
      </w:r>
      <w:r w:rsidRPr="00264E3D">
        <w:softHyphen/>
        <w:t>ку та інших складових життя і через головний і спинний мозок підживлюють і будують складну систему людського тіла.</w:t>
      </w:r>
    </w:p>
    <w:p w:rsidR="00154CB2" w:rsidRPr="00264E3D" w:rsidRDefault="00154CB2" w:rsidP="00430263">
      <w:r w:rsidRPr="00264E3D">
        <w:t>Психологічно сильний і здоровий організм здатний (навіть у дошкільному віці) контролювати емоції, усвідомлювати потреби і бажання. Він запобігає захворюванням, дарує успіх у житті.</w:t>
      </w:r>
    </w:p>
    <w:p w:rsidR="00154CB2" w:rsidRPr="00264E3D" w:rsidRDefault="00154CB2" w:rsidP="00430263">
      <w:r w:rsidRPr="00264E3D">
        <w:t>Негативне мислення (патогенне, “брудне”, зле), навпаки при</w:t>
      </w:r>
      <w:r w:rsidRPr="00264E3D">
        <w:softHyphen/>
        <w:t>зводить до фізичних хвороб, до невдач і відставання у психічно</w:t>
      </w:r>
      <w:r w:rsidRPr="00264E3D">
        <w:softHyphen/>
        <w:t>му розвитку. Дитині  з вадами психічного розвитку характерні: неврівноваженість, неуважність, слабка та не</w:t>
      </w:r>
      <w:r w:rsidRPr="00264E3D">
        <w:softHyphen/>
        <w:t>стійка пам’ять, підвищена (занижена) імпульсивність, тривож</w:t>
      </w:r>
      <w:r w:rsidRPr="00264E3D">
        <w:softHyphen/>
        <w:t>ність і агресивність.</w:t>
      </w:r>
    </w:p>
    <w:p w:rsidR="00154CB2" w:rsidRPr="00264E3D" w:rsidRDefault="00154CB2" w:rsidP="00430263">
      <w:r w:rsidRPr="00264E3D">
        <w:t>Часті прояви образи, гніву, злості призводять до нетворчого, шаблонного мислення. Логіка такого мислення примітивна, проста і має механізм “бумеранга”: “Мене образили? Я віддячу тим са</w:t>
      </w:r>
      <w:r w:rsidRPr="00264E3D">
        <w:softHyphen/>
        <w:t>мим”.</w:t>
      </w:r>
    </w:p>
    <w:p w:rsidR="00154CB2" w:rsidRPr="00264E3D" w:rsidRDefault="00154CB2" w:rsidP="00430263">
      <w:r w:rsidRPr="00264E3D">
        <w:t>Від негативних думок молодий організм розвивається повіль</w:t>
      </w:r>
      <w:r w:rsidRPr="00264E3D">
        <w:softHyphen/>
        <w:t>но, фізіологічні системи працюють асинхронно. Патогенне мислення позначається на роботі м’язів, кровоносних судин, які жив</w:t>
      </w:r>
      <w:r w:rsidRPr="00264E3D">
        <w:softHyphen/>
        <w:t>лять серце, шлунок, знижує стійкість імунітету.</w:t>
      </w:r>
    </w:p>
    <w:p w:rsidR="00154CB2" w:rsidRPr="00264E3D" w:rsidRDefault="00154CB2" w:rsidP="00430263">
      <w:r w:rsidRPr="00264E3D">
        <w:t>Аналіз захворюваності 3 тис. дітей дошкільного і шкільного віку Запорізької області з проявами підвищеної агресивності, тривожності свідчить про те, що - 45% з них мають хвороби шлунку (гастрити, коліти, виразки ) - 11%, хвороби серця 21%, нервової системи - 13% [</w:t>
      </w:r>
      <w:fldSimple w:instr=" REF _Ref87622477 \r \h  \* MERGEFORMAT ">
        <w:r w:rsidR="00DE5694" w:rsidRPr="00264E3D">
          <w:t>17</w:t>
        </w:r>
      </w:fldSimple>
      <w:r w:rsidRPr="00264E3D">
        <w:t>].</w:t>
      </w:r>
    </w:p>
    <w:p w:rsidR="00154CB2" w:rsidRPr="00264E3D" w:rsidRDefault="00154CB2" w:rsidP="00430263">
      <w:r w:rsidRPr="00264E3D">
        <w:lastRenderedPageBreak/>
        <w:t>Злість, образа часто призводять до порушення етики і правил поведінки дітей і юнаків, до проявів жорстокості і черствості, до конфліктів з дорослими, товаришами, суспільством.</w:t>
      </w:r>
    </w:p>
    <w:p w:rsidR="00154CB2" w:rsidRPr="00264E3D" w:rsidRDefault="00154CB2" w:rsidP="00430263">
      <w:r w:rsidRPr="00264E3D">
        <w:t>Це знижує авторитет дитини серед ровесників, впливає на стан духовного і соціального здоров’я.</w:t>
      </w:r>
    </w:p>
    <w:p w:rsidR="00154CB2" w:rsidRPr="00264E3D" w:rsidRDefault="00154CB2" w:rsidP="00430263">
      <w:r w:rsidRPr="00264E3D">
        <w:t>Соціальне здоров’я визначає здатність людини контактувати із соціумом.</w:t>
      </w:r>
    </w:p>
    <w:p w:rsidR="00154CB2" w:rsidRPr="00264E3D" w:rsidRDefault="00154CB2" w:rsidP="00430263">
      <w:r w:rsidRPr="00264E3D">
        <w:t>Компонентами соціального здоров’я можна вважати мораль</w:t>
      </w:r>
      <w:r w:rsidRPr="00264E3D">
        <w:softHyphen/>
        <w:t>но-етичні якості і соціальну адаптацію індивіда.</w:t>
      </w:r>
    </w:p>
    <w:p w:rsidR="00154CB2" w:rsidRPr="00264E3D" w:rsidRDefault="00154CB2" w:rsidP="00430263">
      <w:r w:rsidRPr="00264E3D">
        <w:t>Показниками соціального здоров’я дітей є:</w:t>
      </w:r>
    </w:p>
    <w:p w:rsidR="00154CB2" w:rsidRPr="00264E3D" w:rsidRDefault="00154CB2" w:rsidP="00430263">
      <w:r w:rsidRPr="00264E3D">
        <w:t>- врівноважене спілкування  з рідними й іншими людьми, однолітками, молодшими дітьми, дорослими;</w:t>
      </w:r>
    </w:p>
    <w:p w:rsidR="00154CB2" w:rsidRPr="00264E3D" w:rsidRDefault="00154CB2" w:rsidP="00430263">
      <w:r w:rsidRPr="00264E3D">
        <w:t>- швидка адаптація до навколишнього середовища, альтруїзм;</w:t>
      </w:r>
    </w:p>
    <w:p w:rsidR="00154CB2" w:rsidRPr="00264E3D" w:rsidRDefault="00154CB2" w:rsidP="00430263">
      <w:r w:rsidRPr="00264E3D">
        <w:t>- нестресовий стиль життя [</w:t>
      </w:r>
      <w:fldSimple w:instr=" REF _Ref87622484 \r \h  \* MERGEFORMAT ">
        <w:r w:rsidR="00DE5694" w:rsidRPr="00264E3D">
          <w:t>35</w:t>
        </w:r>
      </w:fldSimple>
      <w:r w:rsidRPr="00264E3D">
        <w:t>].</w:t>
      </w:r>
    </w:p>
    <w:p w:rsidR="00154CB2" w:rsidRPr="00264E3D" w:rsidRDefault="00154CB2" w:rsidP="00430263">
      <w:r w:rsidRPr="00264E3D">
        <w:t>Духовне здоров’я дитини – це її усвідомлення взаємозв’язку “Я” - частина природи і суспільства, прояв морально-вольових рис характеру.</w:t>
      </w:r>
    </w:p>
    <w:p w:rsidR="00DA152B" w:rsidRPr="00264E3D" w:rsidRDefault="00DA152B" w:rsidP="00DA152B">
      <w:r w:rsidRPr="00264E3D">
        <w:t>Показниками духовного здоров’я дітей є:</w:t>
      </w:r>
    </w:p>
    <w:p w:rsidR="00DA152B" w:rsidRPr="00264E3D" w:rsidRDefault="00DA152B" w:rsidP="00DA152B">
      <w:r w:rsidRPr="00264E3D">
        <w:t xml:space="preserve"> - радісне світосприйняття;</w:t>
      </w:r>
    </w:p>
    <w:p w:rsidR="00DA152B" w:rsidRPr="00264E3D" w:rsidRDefault="00DA152B" w:rsidP="00DA152B">
      <w:r w:rsidRPr="00264E3D">
        <w:t>- культура мовлення, поведінки;</w:t>
      </w:r>
    </w:p>
    <w:p w:rsidR="00DA152B" w:rsidRPr="00264E3D" w:rsidRDefault="00DA152B" w:rsidP="00DA152B">
      <w:r w:rsidRPr="00264E3D">
        <w:t>- наявність морально-вольових якостей [</w:t>
      </w:r>
      <w:fldSimple w:instr=" REF _Ref87622491 \r \h  \* MERGEFORMAT ">
        <w:r w:rsidR="00DE5694" w:rsidRPr="00264E3D">
          <w:t>53</w:t>
        </w:r>
      </w:fldSimple>
      <w:r w:rsidRPr="00264E3D">
        <w:t>].</w:t>
      </w:r>
    </w:p>
    <w:p w:rsidR="00DA152B" w:rsidRPr="00264E3D" w:rsidRDefault="00DA152B" w:rsidP="00DA152B">
      <w:r w:rsidRPr="00264E3D">
        <w:rPr>
          <w:spacing w:val="-8"/>
        </w:rPr>
        <w:t>“Де ж ховаються резерви нашого здоров’я? По-перше, вони мі</w:t>
      </w:r>
      <w:r w:rsidRPr="00264E3D">
        <w:rPr>
          <w:spacing w:val="-8"/>
        </w:rPr>
        <w:softHyphen/>
      </w:r>
      <w:r w:rsidRPr="00264E3D">
        <w:rPr>
          <w:spacing w:val="-5"/>
        </w:rPr>
        <w:t>стяться в устрої людського суспільства ... По-друге, вони знахо</w:t>
      </w:r>
      <w:r w:rsidRPr="00264E3D">
        <w:rPr>
          <w:spacing w:val="-5"/>
        </w:rPr>
        <w:softHyphen/>
      </w:r>
      <w:r w:rsidRPr="00264E3D">
        <w:rPr>
          <w:spacing w:val="-7"/>
        </w:rPr>
        <w:t>дяться в самій людині...</w:t>
      </w:r>
      <w:r w:rsidR="00BA0EBA" w:rsidRPr="00264E3D">
        <w:rPr>
          <w:spacing w:val="-7"/>
        </w:rPr>
        <w:t>»</w:t>
      </w:r>
      <w:r w:rsidRPr="00264E3D">
        <w:rPr>
          <w:spacing w:val="-7"/>
        </w:rPr>
        <w:t>, - зазначає Ю. Андрєєв.</w:t>
      </w:r>
    </w:p>
    <w:p w:rsidR="00DA152B" w:rsidRPr="00264E3D" w:rsidRDefault="00DA152B" w:rsidP="00DA152B">
      <w:r w:rsidRPr="00264E3D">
        <w:rPr>
          <w:spacing w:val="-3"/>
          <w:w w:val="105"/>
        </w:rPr>
        <w:t>Відомий хірург М. Амосов визначає як найбільш вагомі чинни</w:t>
      </w:r>
      <w:r w:rsidRPr="00264E3D">
        <w:rPr>
          <w:spacing w:val="-3"/>
          <w:w w:val="105"/>
        </w:rPr>
        <w:softHyphen/>
      </w:r>
      <w:r w:rsidRPr="00264E3D">
        <w:rPr>
          <w:spacing w:val="-4"/>
          <w:w w:val="105"/>
        </w:rPr>
        <w:t>ки для здорового розвитку дитини - фізичне навантаження, загар</w:t>
      </w:r>
      <w:r w:rsidRPr="00264E3D">
        <w:rPr>
          <w:spacing w:val="-4"/>
          <w:w w:val="105"/>
        </w:rPr>
        <w:softHyphen/>
      </w:r>
      <w:r w:rsidRPr="00264E3D">
        <w:rPr>
          <w:spacing w:val="-5"/>
          <w:w w:val="105"/>
        </w:rPr>
        <w:t>тування, харчування, психологічний комфорт.</w:t>
      </w:r>
    </w:p>
    <w:p w:rsidR="00DA152B" w:rsidRPr="00264E3D" w:rsidRDefault="00DA152B" w:rsidP="00DA152B">
      <w:pPr>
        <w:rPr>
          <w:rFonts w:asciiTheme="minorHAnsi" w:hAnsiTheme="minorHAnsi"/>
          <w:spacing w:val="-7"/>
          <w:w w:val="105"/>
          <w:lang w:val="ru-RU"/>
        </w:rPr>
      </w:pPr>
      <w:r w:rsidRPr="00264E3D">
        <w:rPr>
          <w:spacing w:val="-6"/>
          <w:w w:val="105"/>
        </w:rPr>
        <w:t xml:space="preserve">Експериментальні дослідження, проведені Н. Денисенко, доводять, що  </w:t>
      </w:r>
      <w:r w:rsidRPr="00264E3D">
        <w:rPr>
          <w:w w:val="105"/>
        </w:rPr>
        <w:t xml:space="preserve">здоров’я дитини формується завдяки певним умовам </w:t>
      </w:r>
      <w:r w:rsidR="00E55122" w:rsidRPr="00264E3D">
        <w:rPr>
          <w:spacing w:val="-7"/>
          <w:w w:val="105"/>
        </w:rPr>
        <w:t>(див. таблицю </w:t>
      </w:r>
      <w:r w:rsidRPr="00264E3D">
        <w:rPr>
          <w:spacing w:val="-7"/>
          <w:w w:val="105"/>
        </w:rPr>
        <w:t>1.1) </w:t>
      </w:r>
      <w:r w:rsidRPr="00264E3D">
        <w:rPr>
          <w:spacing w:val="-7"/>
          <w:w w:val="105"/>
          <w:lang w:val="ru-RU"/>
        </w:rPr>
        <w:t>[</w:t>
      </w:r>
      <w:fldSimple w:instr=" REF _Ref87622372 \r \h  \* MERGEFORMAT ">
        <w:r w:rsidR="00DE5694" w:rsidRPr="00264E3D">
          <w:rPr>
            <w:spacing w:val="-7"/>
            <w:w w:val="105"/>
            <w:lang w:val="ru-RU"/>
          </w:rPr>
          <w:t>16</w:t>
        </w:r>
      </w:fldSimple>
      <w:r w:rsidRPr="00264E3D">
        <w:rPr>
          <w:spacing w:val="-7"/>
          <w:w w:val="105"/>
          <w:lang w:val="ru-RU"/>
        </w:rPr>
        <w:t>]</w:t>
      </w:r>
      <w:r w:rsidRPr="00264E3D">
        <w:rPr>
          <w:spacing w:val="-7"/>
          <w:w w:val="105"/>
        </w:rPr>
        <w:t>.</w:t>
      </w:r>
    </w:p>
    <w:p w:rsidR="00430263" w:rsidRPr="00264E3D" w:rsidRDefault="00430263">
      <w:pPr>
        <w:spacing w:after="200" w:line="276" w:lineRule="auto"/>
        <w:ind w:firstLine="0"/>
        <w:jc w:val="left"/>
        <w:rPr>
          <w:rFonts w:eastAsia="Times New Roman" w:cs="Times New Roman"/>
          <w:szCs w:val="28"/>
          <w:lang w:eastAsia="ru-RU"/>
        </w:rPr>
      </w:pPr>
      <w:r w:rsidRPr="00264E3D">
        <w:br w:type="page"/>
      </w:r>
    </w:p>
    <w:p w:rsidR="00154CB2" w:rsidRPr="00264E3D" w:rsidRDefault="00154CB2" w:rsidP="00430263">
      <w:pPr>
        <w:pStyle w:val="4"/>
        <w:rPr>
          <w:lang w:val="uk-UA"/>
        </w:rPr>
      </w:pPr>
      <w:r w:rsidRPr="00264E3D">
        <w:rPr>
          <w:lang w:val="uk-UA"/>
        </w:rPr>
        <w:lastRenderedPageBreak/>
        <w:t>Таблиця 1</w:t>
      </w:r>
      <w:r w:rsidR="0078564B" w:rsidRPr="00264E3D">
        <w:rPr>
          <w:lang w:val="uk-UA"/>
        </w:rPr>
        <w:t>.1</w:t>
      </w:r>
    </w:p>
    <w:p w:rsidR="00430263" w:rsidRPr="00264E3D" w:rsidRDefault="00430263" w:rsidP="00430263">
      <w:pPr>
        <w:rPr>
          <w:sz w:val="10"/>
          <w:szCs w:val="10"/>
          <w:lang w:eastAsia="ru-RU"/>
        </w:rPr>
      </w:pPr>
    </w:p>
    <w:p w:rsidR="00154CB2" w:rsidRPr="00264E3D" w:rsidRDefault="00154CB2" w:rsidP="00430263">
      <w:pPr>
        <w:jc w:val="center"/>
      </w:pPr>
      <w:r w:rsidRPr="00264E3D">
        <w:t>Складові здоров’я й умови його формування, збереження і зміцнення</w:t>
      </w:r>
    </w:p>
    <w:tbl>
      <w:tblPr>
        <w:tblW w:w="9540" w:type="dxa"/>
        <w:tblInd w:w="40" w:type="dxa"/>
        <w:tblLayout w:type="fixed"/>
        <w:tblCellMar>
          <w:left w:w="40" w:type="dxa"/>
          <w:right w:w="40" w:type="dxa"/>
        </w:tblCellMar>
        <w:tblLook w:val="0000"/>
      </w:tblPr>
      <w:tblGrid>
        <w:gridCol w:w="2340"/>
        <w:gridCol w:w="2340"/>
        <w:gridCol w:w="2340"/>
        <w:gridCol w:w="2520"/>
      </w:tblGrid>
      <w:tr w:rsidR="00154CB2" w:rsidRPr="00264E3D" w:rsidTr="00075CF3">
        <w:trPr>
          <w:trHeight w:hRule="exact" w:val="750"/>
        </w:trPr>
        <w:tc>
          <w:tcPr>
            <w:tcW w:w="9540" w:type="dxa"/>
            <w:gridSpan w:val="4"/>
            <w:tcBorders>
              <w:top w:val="single" w:sz="6" w:space="0" w:color="auto"/>
              <w:left w:val="single" w:sz="6" w:space="0" w:color="auto"/>
              <w:bottom w:val="single" w:sz="6" w:space="0" w:color="auto"/>
              <w:right w:val="single" w:sz="6" w:space="0" w:color="auto"/>
            </w:tcBorders>
            <w:vAlign w:val="center"/>
          </w:tcPr>
          <w:p w:rsidR="00154CB2" w:rsidRPr="00264E3D" w:rsidRDefault="00154CB2" w:rsidP="00DA152B">
            <w:pPr>
              <w:shd w:val="clear" w:color="auto" w:fill="FFFFFF"/>
              <w:spacing w:line="276" w:lineRule="auto"/>
              <w:ind w:firstLine="0"/>
              <w:jc w:val="center"/>
              <w:rPr>
                <w:szCs w:val="28"/>
              </w:rPr>
            </w:pPr>
            <w:r w:rsidRPr="00264E3D">
              <w:rPr>
                <w:spacing w:val="-8"/>
                <w:szCs w:val="28"/>
              </w:rPr>
              <w:t xml:space="preserve">Складові здоров’я </w:t>
            </w:r>
          </w:p>
        </w:tc>
      </w:tr>
      <w:tr w:rsidR="00154CB2" w:rsidRPr="00264E3D" w:rsidTr="00430263">
        <w:trPr>
          <w:trHeight w:hRule="exact" w:val="1697"/>
        </w:trPr>
        <w:tc>
          <w:tcPr>
            <w:tcW w:w="2340" w:type="dxa"/>
            <w:tcBorders>
              <w:top w:val="single" w:sz="6" w:space="0" w:color="auto"/>
              <w:left w:val="single" w:sz="6" w:space="0" w:color="auto"/>
              <w:bottom w:val="single" w:sz="6" w:space="0" w:color="auto"/>
              <w:right w:val="single" w:sz="6" w:space="0" w:color="auto"/>
            </w:tcBorders>
            <w:vAlign w:val="center"/>
          </w:tcPr>
          <w:p w:rsidR="001C120E" w:rsidRPr="00264E3D" w:rsidRDefault="001C120E" w:rsidP="00430263">
            <w:pPr>
              <w:spacing w:line="240" w:lineRule="auto"/>
              <w:ind w:firstLine="0"/>
              <w:jc w:val="center"/>
              <w:rPr>
                <w:spacing w:val="-5"/>
              </w:rPr>
            </w:pPr>
            <w:r w:rsidRPr="00264E3D">
              <w:rPr>
                <w:w w:val="88"/>
              </w:rPr>
              <w:t>“</w:t>
            </w:r>
            <w:r w:rsidRPr="00264E3D">
              <w:rPr>
                <w:spacing w:val="-5"/>
              </w:rPr>
              <w:t>Я”</w:t>
            </w:r>
            <w:r w:rsidR="00154CB2" w:rsidRPr="00264E3D">
              <w:rPr>
                <w:spacing w:val="-5"/>
              </w:rPr>
              <w:t xml:space="preserve"> </w:t>
            </w:r>
            <w:r w:rsidRPr="00264E3D">
              <w:rPr>
                <w:spacing w:val="-5"/>
              </w:rPr>
              <w:t>–</w:t>
            </w:r>
          </w:p>
          <w:p w:rsidR="00154CB2" w:rsidRPr="00264E3D" w:rsidRDefault="00154CB2" w:rsidP="00430263">
            <w:pPr>
              <w:spacing w:line="240" w:lineRule="auto"/>
              <w:ind w:firstLine="0"/>
              <w:jc w:val="center"/>
              <w:rPr>
                <w:w w:val="88"/>
              </w:rPr>
            </w:pPr>
            <w:r w:rsidRPr="00264E3D">
              <w:rPr>
                <w:spacing w:val="-5"/>
              </w:rPr>
              <w:t>фізично здорова</w:t>
            </w:r>
            <w:r w:rsidR="001C120E" w:rsidRPr="00264E3D">
              <w:rPr>
                <w:spacing w:val="-5"/>
              </w:rPr>
              <w:t xml:space="preserve"> </w:t>
            </w:r>
            <w:r w:rsidRPr="00264E3D">
              <w:rPr>
                <w:spacing w:val="-5"/>
              </w:rPr>
              <w:t>дитина</w:t>
            </w:r>
          </w:p>
          <w:p w:rsidR="00154CB2" w:rsidRPr="00264E3D" w:rsidRDefault="00154CB2" w:rsidP="00430263">
            <w:pPr>
              <w:spacing w:line="240" w:lineRule="auto"/>
              <w:ind w:firstLine="0"/>
              <w:jc w:val="center"/>
            </w:pPr>
          </w:p>
        </w:tc>
        <w:tc>
          <w:tcPr>
            <w:tcW w:w="2340" w:type="dxa"/>
            <w:tcBorders>
              <w:top w:val="single" w:sz="6" w:space="0" w:color="auto"/>
              <w:left w:val="single" w:sz="6" w:space="0" w:color="auto"/>
              <w:bottom w:val="single" w:sz="6" w:space="0" w:color="auto"/>
              <w:right w:val="single" w:sz="6" w:space="0" w:color="auto"/>
            </w:tcBorders>
            <w:vAlign w:val="center"/>
          </w:tcPr>
          <w:p w:rsidR="00154CB2" w:rsidRPr="00264E3D" w:rsidRDefault="00495860" w:rsidP="00075CF3">
            <w:pPr>
              <w:spacing w:line="240" w:lineRule="auto"/>
              <w:ind w:firstLine="0"/>
              <w:jc w:val="center"/>
              <w:rPr>
                <w:spacing w:val="-5"/>
              </w:rPr>
            </w:pPr>
            <w:r w:rsidRPr="00264E3D">
              <w:rPr>
                <w:spacing w:val="-5"/>
              </w:rPr>
              <w:t>“Я”</w:t>
            </w:r>
            <w:r w:rsidR="00154CB2" w:rsidRPr="00264E3D">
              <w:rPr>
                <w:spacing w:val="-5"/>
              </w:rPr>
              <w:t xml:space="preserve"> </w:t>
            </w:r>
            <w:r w:rsidR="005F23AB" w:rsidRPr="00264E3D">
              <w:rPr>
                <w:spacing w:val="-5"/>
              </w:rPr>
              <w:t>–</w:t>
            </w:r>
          </w:p>
          <w:p w:rsidR="00154CB2" w:rsidRPr="00264E3D" w:rsidRDefault="00154CB2" w:rsidP="00075CF3">
            <w:pPr>
              <w:spacing w:line="240" w:lineRule="auto"/>
              <w:ind w:firstLine="0"/>
              <w:jc w:val="center"/>
            </w:pPr>
            <w:r w:rsidRPr="00264E3D">
              <w:rPr>
                <w:spacing w:val="-5"/>
              </w:rPr>
              <w:t xml:space="preserve">психічно </w:t>
            </w:r>
            <w:r w:rsidRPr="00264E3D">
              <w:rPr>
                <w:spacing w:val="-9"/>
              </w:rPr>
              <w:t>здорова дитина</w:t>
            </w:r>
          </w:p>
        </w:tc>
        <w:tc>
          <w:tcPr>
            <w:tcW w:w="2340" w:type="dxa"/>
            <w:tcBorders>
              <w:top w:val="single" w:sz="6" w:space="0" w:color="auto"/>
              <w:left w:val="single" w:sz="6" w:space="0" w:color="auto"/>
              <w:bottom w:val="single" w:sz="6" w:space="0" w:color="auto"/>
              <w:right w:val="single" w:sz="6" w:space="0" w:color="auto"/>
            </w:tcBorders>
            <w:vAlign w:val="center"/>
          </w:tcPr>
          <w:p w:rsidR="00154CB2" w:rsidRPr="00264E3D" w:rsidRDefault="00495860" w:rsidP="00075CF3">
            <w:pPr>
              <w:spacing w:line="240" w:lineRule="auto"/>
              <w:ind w:firstLine="0"/>
              <w:jc w:val="center"/>
              <w:rPr>
                <w:spacing w:val="-4"/>
              </w:rPr>
            </w:pPr>
            <w:r w:rsidRPr="00264E3D">
              <w:rPr>
                <w:spacing w:val="-4"/>
              </w:rPr>
              <w:t xml:space="preserve">“Я” </w:t>
            </w:r>
            <w:r w:rsidR="005F23AB" w:rsidRPr="00264E3D">
              <w:rPr>
                <w:spacing w:val="-5"/>
              </w:rPr>
              <w:t>–</w:t>
            </w:r>
          </w:p>
          <w:p w:rsidR="00154CB2" w:rsidRPr="00264E3D" w:rsidRDefault="00154CB2" w:rsidP="00075CF3">
            <w:pPr>
              <w:spacing w:line="240" w:lineRule="auto"/>
              <w:ind w:firstLine="0"/>
              <w:jc w:val="center"/>
            </w:pPr>
            <w:r w:rsidRPr="00264E3D">
              <w:rPr>
                <w:spacing w:val="-4"/>
              </w:rPr>
              <w:t xml:space="preserve">соціально </w:t>
            </w:r>
            <w:r w:rsidRPr="00264E3D">
              <w:rPr>
                <w:spacing w:val="-9"/>
              </w:rPr>
              <w:t>здорова дитина</w:t>
            </w:r>
          </w:p>
        </w:tc>
        <w:tc>
          <w:tcPr>
            <w:tcW w:w="2520" w:type="dxa"/>
            <w:tcBorders>
              <w:top w:val="single" w:sz="6" w:space="0" w:color="auto"/>
              <w:left w:val="single" w:sz="6" w:space="0" w:color="auto"/>
              <w:bottom w:val="single" w:sz="6" w:space="0" w:color="auto"/>
              <w:right w:val="single" w:sz="6" w:space="0" w:color="auto"/>
            </w:tcBorders>
            <w:vAlign w:val="center"/>
          </w:tcPr>
          <w:p w:rsidR="00154CB2" w:rsidRPr="00264E3D" w:rsidRDefault="00495860" w:rsidP="00075CF3">
            <w:pPr>
              <w:spacing w:line="240" w:lineRule="auto"/>
              <w:ind w:firstLine="0"/>
              <w:jc w:val="center"/>
              <w:rPr>
                <w:spacing w:val="-4"/>
              </w:rPr>
            </w:pPr>
            <w:r w:rsidRPr="00264E3D">
              <w:rPr>
                <w:spacing w:val="-4"/>
              </w:rPr>
              <w:t>“Я”</w:t>
            </w:r>
            <w:r w:rsidR="00154CB2" w:rsidRPr="00264E3D">
              <w:rPr>
                <w:spacing w:val="-4"/>
              </w:rPr>
              <w:t xml:space="preserve"> </w:t>
            </w:r>
            <w:r w:rsidR="005F23AB" w:rsidRPr="00264E3D">
              <w:rPr>
                <w:spacing w:val="-5"/>
              </w:rPr>
              <w:t>–</w:t>
            </w:r>
          </w:p>
          <w:p w:rsidR="00154CB2" w:rsidRPr="00264E3D" w:rsidRDefault="00154CB2" w:rsidP="00075CF3">
            <w:pPr>
              <w:spacing w:line="240" w:lineRule="auto"/>
              <w:ind w:firstLine="0"/>
              <w:jc w:val="center"/>
            </w:pPr>
            <w:r w:rsidRPr="00264E3D">
              <w:rPr>
                <w:spacing w:val="-4"/>
              </w:rPr>
              <w:t xml:space="preserve">духовно </w:t>
            </w:r>
            <w:r w:rsidRPr="00264E3D">
              <w:rPr>
                <w:spacing w:val="-9"/>
              </w:rPr>
              <w:t>здорова дитина</w:t>
            </w:r>
          </w:p>
        </w:tc>
      </w:tr>
      <w:tr w:rsidR="00154CB2" w:rsidRPr="00264E3D" w:rsidTr="00075CF3">
        <w:trPr>
          <w:trHeight w:val="68"/>
        </w:trPr>
        <w:tc>
          <w:tcPr>
            <w:tcW w:w="2340" w:type="dxa"/>
            <w:tcBorders>
              <w:top w:val="single" w:sz="6" w:space="0" w:color="auto"/>
              <w:left w:val="single" w:sz="6" w:space="0" w:color="auto"/>
              <w:bottom w:val="single" w:sz="4" w:space="0" w:color="auto"/>
              <w:right w:val="single" w:sz="6" w:space="0" w:color="auto"/>
            </w:tcBorders>
          </w:tcPr>
          <w:p w:rsidR="00154CB2" w:rsidRPr="00264E3D" w:rsidRDefault="00154CB2" w:rsidP="00CA16B5">
            <w:pPr>
              <w:shd w:val="clear" w:color="auto" w:fill="FFFFFF"/>
              <w:spacing w:line="276" w:lineRule="auto"/>
              <w:ind w:firstLine="0"/>
              <w:rPr>
                <w:rFonts w:asciiTheme="minorHAnsi" w:hAnsiTheme="minorHAnsi"/>
                <w:spacing w:val="-9"/>
                <w:sz w:val="24"/>
                <w:szCs w:val="24"/>
                <w:lang w:val="ru-RU"/>
              </w:rPr>
            </w:pPr>
            <w:r w:rsidRPr="00264E3D">
              <w:rPr>
                <w:sz w:val="24"/>
                <w:szCs w:val="24"/>
              </w:rPr>
              <w:t xml:space="preserve">Тіло і всі </w:t>
            </w:r>
            <w:r w:rsidRPr="00264E3D">
              <w:rPr>
                <w:spacing w:val="-2"/>
                <w:sz w:val="24"/>
                <w:szCs w:val="24"/>
              </w:rPr>
              <w:t>ор</w:t>
            </w:r>
            <w:r w:rsidRPr="00264E3D">
              <w:rPr>
                <w:spacing w:val="-2"/>
                <w:sz w:val="24"/>
                <w:szCs w:val="24"/>
              </w:rPr>
              <w:softHyphen/>
              <w:t>гани та фізіо</w:t>
            </w:r>
            <w:r w:rsidRPr="00264E3D">
              <w:rPr>
                <w:spacing w:val="-8"/>
                <w:sz w:val="24"/>
                <w:szCs w:val="24"/>
              </w:rPr>
              <w:t>логічні   си</w:t>
            </w:r>
            <w:r w:rsidRPr="00264E3D">
              <w:rPr>
                <w:spacing w:val="-8"/>
                <w:sz w:val="24"/>
                <w:szCs w:val="24"/>
              </w:rPr>
              <w:softHyphen/>
              <w:t xml:space="preserve">стеми </w:t>
            </w:r>
            <w:r w:rsidR="00CA16B5" w:rsidRPr="00264E3D">
              <w:rPr>
                <w:spacing w:val="-9"/>
                <w:sz w:val="24"/>
                <w:szCs w:val="24"/>
              </w:rPr>
              <w:t xml:space="preserve">працюють </w:t>
            </w:r>
            <w:r w:rsidRPr="00264E3D">
              <w:rPr>
                <w:spacing w:val="-9"/>
                <w:sz w:val="24"/>
                <w:szCs w:val="24"/>
              </w:rPr>
              <w:t>злагоджено, почу</w:t>
            </w:r>
            <w:r w:rsidRPr="00264E3D">
              <w:rPr>
                <w:spacing w:val="-9"/>
                <w:sz w:val="24"/>
                <w:szCs w:val="24"/>
              </w:rPr>
              <w:softHyphen/>
              <w:t>ваються нормально. Фізичне здоров’я формується за</w:t>
            </w:r>
            <w:r w:rsidRPr="00264E3D">
              <w:rPr>
                <w:spacing w:val="-9"/>
                <w:sz w:val="24"/>
                <w:szCs w:val="24"/>
              </w:rPr>
              <w:softHyphen/>
              <w:t xml:space="preserve">вдяки: </w:t>
            </w:r>
          </w:p>
          <w:p w:rsidR="00CA16B5" w:rsidRPr="00264E3D" w:rsidRDefault="00CA16B5" w:rsidP="00CA16B5">
            <w:pPr>
              <w:shd w:val="clear" w:color="auto" w:fill="FFFFFF"/>
              <w:spacing w:line="276" w:lineRule="auto"/>
              <w:ind w:firstLine="0"/>
              <w:rPr>
                <w:rFonts w:asciiTheme="minorHAnsi" w:hAnsiTheme="minorHAnsi"/>
                <w:spacing w:val="-9"/>
                <w:sz w:val="24"/>
                <w:szCs w:val="24"/>
                <w:lang w:val="ru-RU"/>
              </w:rPr>
            </w:pPr>
          </w:p>
          <w:p w:rsidR="00154CB2" w:rsidRPr="00264E3D" w:rsidRDefault="00154CB2" w:rsidP="00CA16B5">
            <w:pPr>
              <w:shd w:val="clear" w:color="auto" w:fill="FFFFFF"/>
              <w:spacing w:line="276" w:lineRule="auto"/>
              <w:ind w:firstLine="0"/>
              <w:rPr>
                <w:spacing w:val="-9"/>
                <w:sz w:val="24"/>
                <w:szCs w:val="24"/>
              </w:rPr>
            </w:pPr>
            <w:r w:rsidRPr="00264E3D">
              <w:rPr>
                <w:spacing w:val="-9"/>
                <w:sz w:val="24"/>
                <w:szCs w:val="24"/>
              </w:rPr>
              <w:t>- активній руховій діяльності (занят</w:t>
            </w:r>
            <w:r w:rsidRPr="00264E3D">
              <w:rPr>
                <w:spacing w:val="-9"/>
                <w:sz w:val="24"/>
                <w:szCs w:val="24"/>
              </w:rPr>
              <w:softHyphen/>
              <w:t>тям фізкультурою і спортом);</w:t>
            </w:r>
          </w:p>
          <w:p w:rsidR="00154CB2" w:rsidRPr="00264E3D" w:rsidRDefault="00154CB2" w:rsidP="00CA16B5">
            <w:pPr>
              <w:shd w:val="clear" w:color="auto" w:fill="FFFFFF"/>
              <w:spacing w:line="276" w:lineRule="auto"/>
              <w:ind w:firstLine="0"/>
              <w:rPr>
                <w:rFonts w:asciiTheme="minorHAnsi" w:hAnsiTheme="minorHAnsi"/>
                <w:spacing w:val="-9"/>
                <w:sz w:val="24"/>
                <w:szCs w:val="24"/>
                <w:lang w:val="ru-RU"/>
              </w:rPr>
            </w:pPr>
            <w:r w:rsidRPr="00264E3D">
              <w:rPr>
                <w:spacing w:val="-9"/>
                <w:sz w:val="24"/>
                <w:szCs w:val="24"/>
              </w:rPr>
              <w:t>- достатньому пере</w:t>
            </w:r>
            <w:r w:rsidRPr="00264E3D">
              <w:rPr>
                <w:spacing w:val="-9"/>
                <w:sz w:val="24"/>
                <w:szCs w:val="24"/>
              </w:rPr>
              <w:softHyphen/>
              <w:t>буванню на сві</w:t>
            </w:r>
            <w:r w:rsidRPr="00264E3D">
              <w:rPr>
                <w:spacing w:val="-9"/>
                <w:sz w:val="24"/>
                <w:szCs w:val="24"/>
              </w:rPr>
              <w:softHyphen/>
              <w:t>жому повітрі;</w:t>
            </w:r>
          </w:p>
          <w:p w:rsidR="00CA16B5" w:rsidRPr="00264E3D" w:rsidRDefault="00CA16B5" w:rsidP="00CA16B5">
            <w:pPr>
              <w:shd w:val="clear" w:color="auto" w:fill="FFFFFF"/>
              <w:spacing w:line="276" w:lineRule="auto"/>
              <w:ind w:firstLine="0"/>
              <w:rPr>
                <w:rFonts w:asciiTheme="minorHAnsi" w:hAnsiTheme="minorHAnsi"/>
                <w:spacing w:val="-9"/>
                <w:sz w:val="24"/>
                <w:szCs w:val="24"/>
                <w:lang w:val="ru-RU"/>
              </w:rPr>
            </w:pPr>
          </w:p>
          <w:p w:rsidR="00154CB2" w:rsidRPr="00264E3D" w:rsidRDefault="00154CB2" w:rsidP="00CA16B5">
            <w:pPr>
              <w:shd w:val="clear" w:color="auto" w:fill="FFFFFF"/>
              <w:spacing w:line="276" w:lineRule="auto"/>
              <w:ind w:firstLine="0"/>
              <w:rPr>
                <w:rFonts w:asciiTheme="minorHAnsi" w:hAnsiTheme="minorHAnsi"/>
                <w:spacing w:val="-9"/>
                <w:sz w:val="24"/>
                <w:szCs w:val="24"/>
                <w:lang w:val="ru-RU"/>
              </w:rPr>
            </w:pPr>
            <w:r w:rsidRPr="00264E3D">
              <w:rPr>
                <w:spacing w:val="-9"/>
                <w:sz w:val="24"/>
                <w:szCs w:val="24"/>
              </w:rPr>
              <w:t>- загартуванню природними засо</w:t>
            </w:r>
            <w:r w:rsidRPr="00264E3D">
              <w:rPr>
                <w:spacing w:val="-9"/>
                <w:sz w:val="24"/>
                <w:szCs w:val="24"/>
              </w:rPr>
              <w:softHyphen/>
              <w:t>бами (повітря, со</w:t>
            </w:r>
            <w:r w:rsidRPr="00264E3D">
              <w:rPr>
                <w:spacing w:val="-9"/>
                <w:sz w:val="24"/>
                <w:szCs w:val="24"/>
              </w:rPr>
              <w:softHyphen/>
              <w:t>нце, вода, земля), гігієні;</w:t>
            </w:r>
          </w:p>
          <w:p w:rsidR="00CA16B5" w:rsidRPr="00264E3D" w:rsidRDefault="00CA16B5" w:rsidP="00CA16B5">
            <w:pPr>
              <w:shd w:val="clear" w:color="auto" w:fill="FFFFFF"/>
              <w:spacing w:line="276" w:lineRule="auto"/>
              <w:ind w:firstLine="0"/>
              <w:rPr>
                <w:rFonts w:asciiTheme="minorHAnsi" w:hAnsiTheme="minorHAnsi"/>
                <w:spacing w:val="-9"/>
                <w:sz w:val="24"/>
                <w:szCs w:val="24"/>
                <w:lang w:val="ru-RU"/>
              </w:rPr>
            </w:pPr>
          </w:p>
          <w:p w:rsidR="00154CB2" w:rsidRPr="00264E3D" w:rsidRDefault="00154CB2" w:rsidP="00CA16B5">
            <w:pPr>
              <w:shd w:val="clear" w:color="auto" w:fill="FFFFFF"/>
              <w:spacing w:line="276" w:lineRule="auto"/>
              <w:ind w:firstLine="0"/>
              <w:rPr>
                <w:rFonts w:asciiTheme="minorHAnsi" w:hAnsiTheme="minorHAnsi"/>
                <w:spacing w:val="-9"/>
                <w:sz w:val="24"/>
                <w:szCs w:val="24"/>
                <w:lang w:val="ru-RU"/>
              </w:rPr>
            </w:pPr>
            <w:r w:rsidRPr="00264E3D">
              <w:rPr>
                <w:spacing w:val="-9"/>
                <w:sz w:val="24"/>
                <w:szCs w:val="24"/>
              </w:rPr>
              <w:t>- раціональному ха</w:t>
            </w:r>
            <w:r w:rsidRPr="00264E3D">
              <w:rPr>
                <w:spacing w:val="-9"/>
                <w:sz w:val="24"/>
                <w:szCs w:val="24"/>
              </w:rPr>
              <w:softHyphen/>
              <w:t>рчуванню з широ</w:t>
            </w:r>
            <w:r w:rsidRPr="00264E3D">
              <w:rPr>
                <w:spacing w:val="-9"/>
                <w:sz w:val="24"/>
                <w:szCs w:val="24"/>
              </w:rPr>
              <w:softHyphen/>
              <w:t>ким застосуванням рослинних продук</w:t>
            </w:r>
            <w:r w:rsidRPr="00264E3D">
              <w:rPr>
                <w:spacing w:val="-9"/>
                <w:sz w:val="24"/>
                <w:szCs w:val="24"/>
              </w:rPr>
              <w:softHyphen/>
              <w:t>тів;</w:t>
            </w:r>
          </w:p>
          <w:p w:rsidR="00CA16B5" w:rsidRPr="00264E3D" w:rsidRDefault="00CA16B5" w:rsidP="00CA16B5">
            <w:pPr>
              <w:shd w:val="clear" w:color="auto" w:fill="FFFFFF"/>
              <w:spacing w:line="276" w:lineRule="auto"/>
              <w:ind w:firstLine="0"/>
              <w:rPr>
                <w:rFonts w:asciiTheme="minorHAnsi" w:hAnsiTheme="minorHAnsi"/>
                <w:spacing w:val="-9"/>
                <w:sz w:val="24"/>
                <w:szCs w:val="24"/>
                <w:lang w:val="ru-RU"/>
              </w:rPr>
            </w:pPr>
          </w:p>
          <w:p w:rsidR="00154CB2" w:rsidRPr="00264E3D" w:rsidRDefault="00154CB2" w:rsidP="00CA16B5">
            <w:pPr>
              <w:shd w:val="clear" w:color="auto" w:fill="FFFFFF"/>
              <w:spacing w:line="276" w:lineRule="auto"/>
              <w:ind w:firstLine="0"/>
              <w:rPr>
                <w:sz w:val="24"/>
                <w:szCs w:val="24"/>
              </w:rPr>
            </w:pPr>
            <w:r w:rsidRPr="00264E3D">
              <w:rPr>
                <w:spacing w:val="-9"/>
                <w:sz w:val="24"/>
                <w:szCs w:val="24"/>
              </w:rPr>
              <w:t>- достатньому сну (згідно з індивідуа</w:t>
            </w:r>
            <w:r w:rsidRPr="00264E3D">
              <w:rPr>
                <w:spacing w:val="-9"/>
                <w:sz w:val="24"/>
                <w:szCs w:val="24"/>
              </w:rPr>
              <w:softHyphen/>
              <w:t>льними потребами дитини в кожний віковий період).</w:t>
            </w:r>
          </w:p>
        </w:tc>
        <w:tc>
          <w:tcPr>
            <w:tcW w:w="2340" w:type="dxa"/>
            <w:tcBorders>
              <w:top w:val="single" w:sz="6" w:space="0" w:color="auto"/>
              <w:left w:val="single" w:sz="6" w:space="0" w:color="auto"/>
              <w:bottom w:val="single" w:sz="4" w:space="0" w:color="auto"/>
              <w:right w:val="single" w:sz="6" w:space="0" w:color="auto"/>
            </w:tcBorders>
          </w:tcPr>
          <w:p w:rsidR="00154CB2" w:rsidRPr="00264E3D" w:rsidRDefault="00154CB2" w:rsidP="00CA16B5">
            <w:pPr>
              <w:shd w:val="clear" w:color="auto" w:fill="FFFFFF"/>
              <w:spacing w:line="276" w:lineRule="auto"/>
              <w:ind w:firstLine="0"/>
              <w:rPr>
                <w:rFonts w:asciiTheme="minorHAnsi" w:hAnsiTheme="minorHAnsi"/>
                <w:spacing w:val="-13"/>
                <w:sz w:val="24"/>
                <w:szCs w:val="24"/>
              </w:rPr>
            </w:pPr>
            <w:r w:rsidRPr="00264E3D">
              <w:rPr>
                <w:spacing w:val="-10"/>
                <w:sz w:val="24"/>
                <w:szCs w:val="24"/>
              </w:rPr>
              <w:t xml:space="preserve"> Емоційні й інтелек</w:t>
            </w:r>
            <w:r w:rsidRPr="00264E3D">
              <w:rPr>
                <w:spacing w:val="-10"/>
                <w:sz w:val="24"/>
                <w:szCs w:val="24"/>
              </w:rPr>
              <w:softHyphen/>
              <w:t xml:space="preserve">туальні </w:t>
            </w:r>
            <w:r w:rsidRPr="00264E3D">
              <w:rPr>
                <w:spacing w:val="-9"/>
                <w:sz w:val="24"/>
                <w:szCs w:val="24"/>
              </w:rPr>
              <w:t>потреби в спіл</w:t>
            </w:r>
            <w:r w:rsidRPr="00264E3D">
              <w:rPr>
                <w:spacing w:val="-13"/>
                <w:sz w:val="24"/>
                <w:szCs w:val="24"/>
              </w:rPr>
              <w:t>куванні й  на</w:t>
            </w:r>
            <w:r w:rsidRPr="00264E3D">
              <w:rPr>
                <w:spacing w:val="-13"/>
                <w:sz w:val="24"/>
                <w:szCs w:val="24"/>
              </w:rPr>
              <w:softHyphen/>
              <w:t>вчальній, ігровій, трудовій діяльності дитини (згідно з ві</w:t>
            </w:r>
            <w:r w:rsidRPr="00264E3D">
              <w:rPr>
                <w:spacing w:val="-13"/>
                <w:sz w:val="24"/>
                <w:szCs w:val="24"/>
              </w:rPr>
              <w:softHyphen/>
              <w:t>ком)  задовольня</w:t>
            </w:r>
            <w:r w:rsidRPr="00264E3D">
              <w:rPr>
                <w:spacing w:val="-13"/>
                <w:sz w:val="24"/>
                <w:szCs w:val="24"/>
              </w:rPr>
              <w:softHyphen/>
              <w:t>ються під час її вза</w:t>
            </w:r>
            <w:r w:rsidRPr="00264E3D">
              <w:rPr>
                <w:spacing w:val="-13"/>
                <w:sz w:val="24"/>
                <w:szCs w:val="24"/>
              </w:rPr>
              <w:softHyphen/>
              <w:t>ємодії з довкіллям.</w:t>
            </w:r>
          </w:p>
          <w:p w:rsidR="00154CB2" w:rsidRPr="00264E3D" w:rsidRDefault="00154CB2" w:rsidP="00CA16B5">
            <w:pPr>
              <w:shd w:val="clear" w:color="auto" w:fill="FFFFFF"/>
              <w:spacing w:line="276" w:lineRule="auto"/>
              <w:ind w:firstLine="0"/>
              <w:rPr>
                <w:rFonts w:asciiTheme="minorHAnsi" w:hAnsiTheme="minorHAnsi"/>
                <w:spacing w:val="-13"/>
                <w:sz w:val="24"/>
                <w:szCs w:val="24"/>
                <w:lang w:val="ru-RU"/>
              </w:rPr>
            </w:pPr>
            <w:r w:rsidRPr="00264E3D">
              <w:rPr>
                <w:spacing w:val="-13"/>
                <w:sz w:val="24"/>
                <w:szCs w:val="24"/>
              </w:rPr>
              <w:t>Психічне здоров’я формується завдяки:</w:t>
            </w:r>
          </w:p>
          <w:p w:rsidR="00CA16B5" w:rsidRPr="00264E3D" w:rsidRDefault="00CA16B5" w:rsidP="00CA16B5">
            <w:pPr>
              <w:shd w:val="clear" w:color="auto" w:fill="FFFFFF"/>
              <w:spacing w:line="276" w:lineRule="auto"/>
              <w:ind w:firstLine="0"/>
              <w:rPr>
                <w:rFonts w:asciiTheme="minorHAnsi" w:hAnsiTheme="minorHAnsi"/>
                <w:spacing w:val="-13"/>
                <w:sz w:val="24"/>
                <w:szCs w:val="24"/>
                <w:lang w:val="ru-RU"/>
              </w:rPr>
            </w:pPr>
          </w:p>
          <w:p w:rsidR="00154CB2" w:rsidRPr="00264E3D" w:rsidRDefault="00154CB2" w:rsidP="00CA16B5">
            <w:pPr>
              <w:shd w:val="clear" w:color="auto" w:fill="FFFFFF"/>
              <w:spacing w:line="276" w:lineRule="auto"/>
              <w:ind w:firstLine="0"/>
              <w:rPr>
                <w:rFonts w:asciiTheme="minorHAnsi" w:hAnsiTheme="minorHAnsi"/>
                <w:spacing w:val="-13"/>
                <w:sz w:val="24"/>
                <w:szCs w:val="24"/>
                <w:lang w:val="ru-RU"/>
              </w:rPr>
            </w:pPr>
            <w:r w:rsidRPr="00264E3D">
              <w:rPr>
                <w:spacing w:val="-13"/>
                <w:sz w:val="24"/>
                <w:szCs w:val="24"/>
              </w:rPr>
              <w:t>-адекватному сприйманню орга</w:t>
            </w:r>
            <w:r w:rsidRPr="00264E3D">
              <w:rPr>
                <w:spacing w:val="-13"/>
                <w:sz w:val="24"/>
                <w:szCs w:val="24"/>
              </w:rPr>
              <w:softHyphen/>
              <w:t>нами почуттів сиг</w:t>
            </w:r>
            <w:r w:rsidRPr="00264E3D">
              <w:rPr>
                <w:spacing w:val="-13"/>
                <w:sz w:val="24"/>
                <w:szCs w:val="24"/>
              </w:rPr>
              <w:softHyphen/>
              <w:t>налів від органів і навколишнього се</w:t>
            </w:r>
            <w:r w:rsidRPr="00264E3D">
              <w:rPr>
                <w:spacing w:val="-13"/>
                <w:sz w:val="24"/>
                <w:szCs w:val="24"/>
              </w:rPr>
              <w:softHyphen/>
              <w:t>редовища;</w:t>
            </w:r>
          </w:p>
          <w:p w:rsidR="00CA16B5" w:rsidRPr="00264E3D" w:rsidRDefault="00CA16B5" w:rsidP="00CA16B5">
            <w:pPr>
              <w:shd w:val="clear" w:color="auto" w:fill="FFFFFF"/>
              <w:spacing w:line="276" w:lineRule="auto"/>
              <w:ind w:firstLine="0"/>
              <w:rPr>
                <w:rFonts w:asciiTheme="minorHAnsi" w:hAnsiTheme="minorHAnsi"/>
                <w:spacing w:val="-13"/>
                <w:sz w:val="24"/>
                <w:szCs w:val="24"/>
                <w:lang w:val="ru-RU"/>
              </w:rPr>
            </w:pPr>
          </w:p>
          <w:p w:rsidR="00154CB2" w:rsidRPr="00264E3D" w:rsidRDefault="00154CB2" w:rsidP="00CA16B5">
            <w:pPr>
              <w:shd w:val="clear" w:color="auto" w:fill="FFFFFF"/>
              <w:spacing w:line="276" w:lineRule="auto"/>
              <w:ind w:firstLine="0"/>
              <w:rPr>
                <w:rFonts w:asciiTheme="minorHAnsi" w:hAnsiTheme="minorHAnsi"/>
                <w:sz w:val="24"/>
                <w:szCs w:val="24"/>
                <w:lang w:val="ru-RU"/>
              </w:rPr>
            </w:pPr>
            <w:r w:rsidRPr="00264E3D">
              <w:rPr>
                <w:sz w:val="24"/>
                <w:szCs w:val="24"/>
              </w:rPr>
              <w:t>- гармонійним стосункам із чле</w:t>
            </w:r>
            <w:r w:rsidRPr="00264E3D">
              <w:rPr>
                <w:sz w:val="24"/>
                <w:szCs w:val="24"/>
              </w:rPr>
              <w:softHyphen/>
              <w:t>нами родини, ін</w:t>
            </w:r>
            <w:r w:rsidRPr="00264E3D">
              <w:rPr>
                <w:sz w:val="24"/>
                <w:szCs w:val="24"/>
              </w:rPr>
              <w:softHyphen/>
              <w:t>шими людьми і природою в усіх її проявах;</w:t>
            </w:r>
          </w:p>
          <w:p w:rsidR="00CA16B5" w:rsidRPr="00264E3D" w:rsidRDefault="00CA16B5" w:rsidP="00CA16B5">
            <w:pPr>
              <w:shd w:val="clear" w:color="auto" w:fill="FFFFFF"/>
              <w:spacing w:line="276" w:lineRule="auto"/>
              <w:ind w:firstLine="0"/>
              <w:rPr>
                <w:rFonts w:asciiTheme="minorHAnsi" w:hAnsiTheme="minorHAnsi"/>
                <w:sz w:val="24"/>
                <w:szCs w:val="24"/>
                <w:lang w:val="ru-RU"/>
              </w:rPr>
            </w:pPr>
          </w:p>
          <w:p w:rsidR="00154CB2" w:rsidRPr="00264E3D" w:rsidRDefault="00154CB2" w:rsidP="00CA16B5">
            <w:pPr>
              <w:shd w:val="clear" w:color="auto" w:fill="FFFFFF"/>
              <w:spacing w:line="276" w:lineRule="auto"/>
              <w:ind w:firstLine="0"/>
              <w:rPr>
                <w:sz w:val="24"/>
                <w:szCs w:val="24"/>
              </w:rPr>
            </w:pPr>
            <w:r w:rsidRPr="00264E3D">
              <w:rPr>
                <w:sz w:val="24"/>
                <w:szCs w:val="24"/>
              </w:rPr>
              <w:t>- перевазі в стосу</w:t>
            </w:r>
            <w:r w:rsidRPr="00264E3D">
              <w:rPr>
                <w:sz w:val="24"/>
                <w:szCs w:val="24"/>
              </w:rPr>
              <w:softHyphen/>
              <w:t>нках позитивних емоцій (радість, подив, захоп</w:t>
            </w:r>
            <w:r w:rsidRPr="00264E3D">
              <w:rPr>
                <w:sz w:val="24"/>
                <w:szCs w:val="24"/>
              </w:rPr>
              <w:softHyphen/>
              <w:t>лення), почуттям любові, захище</w:t>
            </w:r>
            <w:r w:rsidRPr="00264E3D">
              <w:rPr>
                <w:sz w:val="24"/>
                <w:szCs w:val="24"/>
              </w:rPr>
              <w:softHyphen/>
              <w:t xml:space="preserve">ності, впевненості, ніжності. </w:t>
            </w:r>
          </w:p>
        </w:tc>
        <w:tc>
          <w:tcPr>
            <w:tcW w:w="2340" w:type="dxa"/>
            <w:tcBorders>
              <w:top w:val="single" w:sz="6" w:space="0" w:color="auto"/>
              <w:left w:val="single" w:sz="6" w:space="0" w:color="auto"/>
              <w:bottom w:val="single" w:sz="4" w:space="0" w:color="auto"/>
              <w:right w:val="single" w:sz="6" w:space="0" w:color="auto"/>
            </w:tcBorders>
          </w:tcPr>
          <w:p w:rsidR="00154CB2" w:rsidRPr="00264E3D" w:rsidRDefault="00154CB2" w:rsidP="00CA16B5">
            <w:pPr>
              <w:shd w:val="clear" w:color="auto" w:fill="FFFFFF"/>
              <w:spacing w:line="276" w:lineRule="auto"/>
              <w:ind w:firstLine="0"/>
              <w:rPr>
                <w:sz w:val="24"/>
                <w:szCs w:val="24"/>
              </w:rPr>
            </w:pPr>
            <w:r w:rsidRPr="00264E3D">
              <w:rPr>
                <w:iCs/>
                <w:spacing w:val="-3"/>
                <w:sz w:val="24"/>
                <w:szCs w:val="24"/>
              </w:rPr>
              <w:t xml:space="preserve"> </w:t>
            </w:r>
            <w:r w:rsidRPr="00264E3D">
              <w:rPr>
                <w:spacing w:val="-3"/>
                <w:sz w:val="24"/>
                <w:szCs w:val="24"/>
              </w:rPr>
              <w:t xml:space="preserve">Достатньо  і </w:t>
            </w:r>
            <w:r w:rsidRPr="00264E3D">
              <w:rPr>
                <w:spacing w:val="-9"/>
                <w:sz w:val="24"/>
                <w:szCs w:val="24"/>
              </w:rPr>
              <w:t>врів</w:t>
            </w:r>
            <w:r w:rsidRPr="00264E3D">
              <w:rPr>
                <w:spacing w:val="-9"/>
                <w:sz w:val="24"/>
                <w:szCs w:val="24"/>
              </w:rPr>
              <w:softHyphen/>
              <w:t>новажено  спі</w:t>
            </w:r>
            <w:r w:rsidRPr="00264E3D">
              <w:rPr>
                <w:spacing w:val="-9"/>
                <w:sz w:val="24"/>
                <w:szCs w:val="24"/>
              </w:rPr>
              <w:softHyphen/>
            </w:r>
            <w:r w:rsidRPr="00264E3D">
              <w:rPr>
                <w:spacing w:val="-2"/>
                <w:sz w:val="24"/>
                <w:szCs w:val="24"/>
              </w:rPr>
              <w:t>лку</w:t>
            </w:r>
            <w:r w:rsidRPr="00264E3D">
              <w:rPr>
                <w:spacing w:val="-2"/>
                <w:sz w:val="24"/>
                <w:szCs w:val="24"/>
              </w:rPr>
              <w:softHyphen/>
              <w:t>ються зі</w:t>
            </w:r>
            <w:r w:rsidRPr="00264E3D">
              <w:rPr>
                <w:spacing w:val="-3"/>
                <w:sz w:val="24"/>
                <w:szCs w:val="24"/>
              </w:rPr>
              <w:t xml:space="preserve"> старшими людьми, одноліт</w:t>
            </w:r>
            <w:r w:rsidRPr="00264E3D">
              <w:rPr>
                <w:spacing w:val="-3"/>
                <w:sz w:val="24"/>
                <w:szCs w:val="24"/>
              </w:rPr>
              <w:softHyphen/>
              <w:t>ками і молодшими дітьми.</w:t>
            </w:r>
          </w:p>
          <w:p w:rsidR="00154CB2" w:rsidRPr="00264E3D" w:rsidRDefault="00154CB2" w:rsidP="00CA16B5">
            <w:pPr>
              <w:shd w:val="clear" w:color="auto" w:fill="FFFFFF"/>
              <w:spacing w:line="276" w:lineRule="auto"/>
              <w:ind w:firstLine="0"/>
              <w:rPr>
                <w:rFonts w:asciiTheme="minorHAnsi" w:hAnsiTheme="minorHAnsi"/>
                <w:sz w:val="24"/>
                <w:szCs w:val="24"/>
                <w:lang w:val="ru-RU"/>
              </w:rPr>
            </w:pPr>
            <w:r w:rsidRPr="00264E3D">
              <w:rPr>
                <w:sz w:val="24"/>
                <w:szCs w:val="24"/>
              </w:rPr>
              <w:t>Соціальне здо</w:t>
            </w:r>
            <w:r w:rsidRPr="00264E3D">
              <w:rPr>
                <w:sz w:val="24"/>
                <w:szCs w:val="24"/>
              </w:rPr>
              <w:softHyphen/>
              <w:t>ров’я формується завдяки:</w:t>
            </w:r>
          </w:p>
          <w:p w:rsidR="00CA16B5" w:rsidRPr="00264E3D" w:rsidRDefault="00CA16B5" w:rsidP="00CA16B5">
            <w:pPr>
              <w:shd w:val="clear" w:color="auto" w:fill="FFFFFF"/>
              <w:spacing w:line="276" w:lineRule="auto"/>
              <w:ind w:firstLine="0"/>
              <w:rPr>
                <w:rFonts w:asciiTheme="minorHAnsi" w:hAnsiTheme="minorHAnsi"/>
                <w:sz w:val="24"/>
                <w:szCs w:val="24"/>
                <w:lang w:val="ru-RU"/>
              </w:rPr>
            </w:pPr>
          </w:p>
          <w:p w:rsidR="00154CB2" w:rsidRPr="00264E3D" w:rsidRDefault="00154CB2" w:rsidP="00CA16B5">
            <w:pPr>
              <w:shd w:val="clear" w:color="auto" w:fill="FFFFFF"/>
              <w:spacing w:line="276" w:lineRule="auto"/>
              <w:ind w:firstLine="0"/>
              <w:rPr>
                <w:rFonts w:asciiTheme="minorHAnsi" w:hAnsiTheme="minorHAnsi"/>
                <w:sz w:val="24"/>
                <w:szCs w:val="24"/>
                <w:lang w:val="ru-RU"/>
              </w:rPr>
            </w:pPr>
            <w:r w:rsidRPr="00264E3D">
              <w:rPr>
                <w:sz w:val="24"/>
                <w:szCs w:val="24"/>
              </w:rPr>
              <w:t>- адекватним від</w:t>
            </w:r>
            <w:r w:rsidRPr="00264E3D">
              <w:rPr>
                <w:sz w:val="24"/>
                <w:szCs w:val="24"/>
              </w:rPr>
              <w:softHyphen/>
              <w:t>чуттям контактів словом, жестом, поглядом, мімі</w:t>
            </w:r>
            <w:r w:rsidRPr="00264E3D">
              <w:rPr>
                <w:sz w:val="24"/>
                <w:szCs w:val="24"/>
              </w:rPr>
              <w:softHyphen/>
              <w:t>кою;</w:t>
            </w:r>
          </w:p>
          <w:p w:rsidR="00CA16B5" w:rsidRPr="00264E3D" w:rsidRDefault="00CA16B5" w:rsidP="00CA16B5">
            <w:pPr>
              <w:shd w:val="clear" w:color="auto" w:fill="FFFFFF"/>
              <w:spacing w:line="276" w:lineRule="auto"/>
              <w:ind w:firstLine="0"/>
              <w:rPr>
                <w:rFonts w:asciiTheme="minorHAnsi" w:hAnsiTheme="minorHAnsi"/>
                <w:sz w:val="24"/>
                <w:szCs w:val="24"/>
                <w:lang w:val="ru-RU"/>
              </w:rPr>
            </w:pPr>
          </w:p>
          <w:p w:rsidR="00154CB2" w:rsidRPr="00264E3D" w:rsidRDefault="00154CB2" w:rsidP="00CA16B5">
            <w:pPr>
              <w:shd w:val="clear" w:color="auto" w:fill="FFFFFF"/>
              <w:spacing w:line="276" w:lineRule="auto"/>
              <w:ind w:firstLine="0"/>
              <w:rPr>
                <w:rFonts w:asciiTheme="minorHAnsi" w:hAnsiTheme="minorHAnsi"/>
                <w:sz w:val="24"/>
                <w:szCs w:val="24"/>
                <w:lang w:val="ru-RU"/>
              </w:rPr>
            </w:pPr>
            <w:r w:rsidRPr="00264E3D">
              <w:rPr>
                <w:sz w:val="24"/>
                <w:szCs w:val="24"/>
              </w:rPr>
              <w:t>- доброзичливим, культурним, діє</w:t>
            </w:r>
            <w:r w:rsidRPr="00264E3D">
              <w:rPr>
                <w:sz w:val="24"/>
                <w:szCs w:val="24"/>
              </w:rPr>
              <w:softHyphen/>
              <w:t>вим;</w:t>
            </w:r>
          </w:p>
          <w:p w:rsidR="00CA16B5" w:rsidRPr="00264E3D" w:rsidRDefault="00CA16B5" w:rsidP="00CA16B5">
            <w:pPr>
              <w:shd w:val="clear" w:color="auto" w:fill="FFFFFF"/>
              <w:spacing w:line="276" w:lineRule="auto"/>
              <w:ind w:firstLine="0"/>
              <w:rPr>
                <w:rFonts w:asciiTheme="minorHAnsi" w:hAnsiTheme="minorHAnsi"/>
                <w:sz w:val="24"/>
                <w:szCs w:val="24"/>
                <w:lang w:val="ru-RU"/>
              </w:rPr>
            </w:pPr>
          </w:p>
          <w:p w:rsidR="00154CB2" w:rsidRPr="00264E3D" w:rsidRDefault="00154CB2" w:rsidP="00CA16B5">
            <w:pPr>
              <w:shd w:val="clear" w:color="auto" w:fill="FFFFFF"/>
              <w:spacing w:line="276" w:lineRule="auto"/>
              <w:ind w:firstLine="0"/>
              <w:rPr>
                <w:rFonts w:asciiTheme="minorHAnsi" w:hAnsiTheme="minorHAnsi"/>
                <w:sz w:val="24"/>
                <w:szCs w:val="24"/>
                <w:lang w:val="ru-RU"/>
              </w:rPr>
            </w:pPr>
            <w:r w:rsidRPr="00264E3D">
              <w:rPr>
                <w:sz w:val="24"/>
                <w:szCs w:val="24"/>
              </w:rPr>
              <w:t>- прояву у стосун</w:t>
            </w:r>
            <w:r w:rsidRPr="00264E3D">
              <w:rPr>
                <w:sz w:val="24"/>
                <w:szCs w:val="24"/>
              </w:rPr>
              <w:softHyphen/>
              <w:t>ках самооцінки і взаємооцінки;</w:t>
            </w:r>
          </w:p>
          <w:p w:rsidR="00CA16B5" w:rsidRPr="00264E3D" w:rsidRDefault="00CA16B5" w:rsidP="00CA16B5">
            <w:pPr>
              <w:shd w:val="clear" w:color="auto" w:fill="FFFFFF"/>
              <w:spacing w:line="276" w:lineRule="auto"/>
              <w:ind w:firstLine="0"/>
              <w:rPr>
                <w:rFonts w:asciiTheme="minorHAnsi" w:hAnsiTheme="minorHAnsi"/>
                <w:sz w:val="24"/>
                <w:szCs w:val="24"/>
                <w:lang w:val="ru-RU"/>
              </w:rPr>
            </w:pPr>
          </w:p>
          <w:p w:rsidR="00154CB2" w:rsidRPr="00264E3D" w:rsidRDefault="00154CB2" w:rsidP="00CA16B5">
            <w:pPr>
              <w:shd w:val="clear" w:color="auto" w:fill="FFFFFF"/>
              <w:spacing w:line="276" w:lineRule="auto"/>
              <w:ind w:firstLine="0"/>
              <w:rPr>
                <w:rFonts w:asciiTheme="minorHAnsi" w:hAnsiTheme="minorHAnsi"/>
                <w:sz w:val="24"/>
                <w:szCs w:val="24"/>
                <w:lang w:val="ru-RU"/>
              </w:rPr>
            </w:pPr>
            <w:r w:rsidRPr="00264E3D">
              <w:rPr>
                <w:sz w:val="24"/>
                <w:szCs w:val="24"/>
              </w:rPr>
              <w:t>- забезпеченню самостійності дій, думок, рішень особистості;</w:t>
            </w:r>
          </w:p>
          <w:p w:rsidR="00CA16B5" w:rsidRPr="00264E3D" w:rsidRDefault="00CA16B5" w:rsidP="00CA16B5">
            <w:pPr>
              <w:shd w:val="clear" w:color="auto" w:fill="FFFFFF"/>
              <w:spacing w:line="276" w:lineRule="auto"/>
              <w:ind w:firstLine="0"/>
              <w:rPr>
                <w:rFonts w:asciiTheme="minorHAnsi" w:hAnsiTheme="minorHAnsi"/>
                <w:sz w:val="24"/>
                <w:szCs w:val="24"/>
                <w:lang w:val="ru-RU"/>
              </w:rPr>
            </w:pPr>
          </w:p>
          <w:p w:rsidR="00154CB2" w:rsidRPr="00264E3D" w:rsidRDefault="00154CB2" w:rsidP="00CA16B5">
            <w:pPr>
              <w:shd w:val="clear" w:color="auto" w:fill="FFFFFF"/>
              <w:spacing w:line="276" w:lineRule="auto"/>
              <w:ind w:firstLine="0"/>
              <w:rPr>
                <w:sz w:val="24"/>
                <w:szCs w:val="24"/>
              </w:rPr>
            </w:pPr>
            <w:r w:rsidRPr="00264E3D">
              <w:rPr>
                <w:sz w:val="24"/>
                <w:szCs w:val="24"/>
              </w:rPr>
              <w:t>- активній життє</w:t>
            </w:r>
            <w:r w:rsidRPr="00264E3D">
              <w:rPr>
                <w:sz w:val="24"/>
                <w:szCs w:val="24"/>
              </w:rPr>
              <w:softHyphen/>
              <w:t>вій позиції.</w:t>
            </w:r>
          </w:p>
          <w:p w:rsidR="00154CB2" w:rsidRPr="00264E3D" w:rsidRDefault="00154CB2" w:rsidP="00CA16B5">
            <w:pPr>
              <w:shd w:val="clear" w:color="auto" w:fill="FFFFFF"/>
              <w:spacing w:line="276" w:lineRule="auto"/>
              <w:ind w:firstLine="0"/>
              <w:rPr>
                <w:sz w:val="24"/>
                <w:szCs w:val="24"/>
              </w:rPr>
            </w:pPr>
          </w:p>
        </w:tc>
        <w:tc>
          <w:tcPr>
            <w:tcW w:w="2520" w:type="dxa"/>
            <w:tcBorders>
              <w:top w:val="single" w:sz="6" w:space="0" w:color="auto"/>
              <w:left w:val="single" w:sz="6" w:space="0" w:color="auto"/>
              <w:bottom w:val="single" w:sz="4" w:space="0" w:color="auto"/>
              <w:right w:val="single" w:sz="6" w:space="0" w:color="auto"/>
            </w:tcBorders>
          </w:tcPr>
          <w:p w:rsidR="00154CB2" w:rsidRPr="00264E3D" w:rsidRDefault="00154CB2" w:rsidP="00CA16B5">
            <w:pPr>
              <w:shd w:val="clear" w:color="auto" w:fill="FFFFFF"/>
              <w:spacing w:line="276" w:lineRule="auto"/>
              <w:ind w:firstLine="0"/>
              <w:rPr>
                <w:rFonts w:asciiTheme="minorHAnsi" w:hAnsiTheme="minorHAnsi"/>
                <w:spacing w:val="-6"/>
                <w:sz w:val="24"/>
                <w:szCs w:val="24"/>
                <w:lang w:val="ru-RU"/>
              </w:rPr>
            </w:pPr>
            <w:r w:rsidRPr="00264E3D">
              <w:rPr>
                <w:spacing w:val="-1"/>
                <w:sz w:val="24"/>
                <w:szCs w:val="24"/>
              </w:rPr>
              <w:t>Усвідом</w:t>
            </w:r>
            <w:r w:rsidR="00CA16B5" w:rsidRPr="00264E3D">
              <w:rPr>
                <w:w w:val="81"/>
                <w:sz w:val="24"/>
                <w:szCs w:val="24"/>
              </w:rPr>
              <w:t xml:space="preserve">люється </w:t>
            </w:r>
            <w:r w:rsidRPr="00264E3D">
              <w:rPr>
                <w:w w:val="81"/>
                <w:sz w:val="24"/>
                <w:szCs w:val="24"/>
              </w:rPr>
              <w:t>взаємозв’язок: “</w:t>
            </w:r>
            <w:r w:rsidR="00CA16B5" w:rsidRPr="00264E3D">
              <w:rPr>
                <w:spacing w:val="-6"/>
                <w:sz w:val="24"/>
                <w:szCs w:val="24"/>
              </w:rPr>
              <w:t>Я”</w:t>
            </w:r>
            <w:r w:rsidRPr="00264E3D">
              <w:rPr>
                <w:spacing w:val="-6"/>
                <w:sz w:val="24"/>
                <w:szCs w:val="24"/>
              </w:rPr>
              <w:t xml:space="preserve"> -    частина природи і суспільства., забез</w:t>
            </w:r>
            <w:r w:rsidRPr="00264E3D">
              <w:rPr>
                <w:spacing w:val="-6"/>
                <w:sz w:val="24"/>
                <w:szCs w:val="24"/>
              </w:rPr>
              <w:softHyphen/>
              <w:t>печується емоцій</w:t>
            </w:r>
            <w:r w:rsidRPr="00264E3D">
              <w:rPr>
                <w:spacing w:val="-6"/>
                <w:sz w:val="24"/>
                <w:szCs w:val="24"/>
              </w:rPr>
              <w:softHyphen/>
              <w:t>ний розвиток при</w:t>
            </w:r>
            <w:r w:rsidRPr="00264E3D">
              <w:rPr>
                <w:spacing w:val="-6"/>
                <w:sz w:val="24"/>
                <w:szCs w:val="24"/>
              </w:rPr>
              <w:softHyphen/>
            </w:r>
            <w:r w:rsidR="00CA16B5" w:rsidRPr="00264E3D">
              <w:rPr>
                <w:spacing w:val="-6"/>
                <w:sz w:val="24"/>
                <w:szCs w:val="24"/>
              </w:rPr>
              <w:t>родних обдарувань дитини; форму</w:t>
            </w:r>
            <w:r w:rsidRPr="00264E3D">
              <w:rPr>
                <w:spacing w:val="-6"/>
                <w:sz w:val="24"/>
                <w:szCs w:val="24"/>
              </w:rPr>
              <w:t>ється світосприй</w:t>
            </w:r>
            <w:r w:rsidRPr="00264E3D">
              <w:rPr>
                <w:spacing w:val="-6"/>
                <w:sz w:val="24"/>
                <w:szCs w:val="24"/>
              </w:rPr>
              <w:softHyphen/>
              <w:t>мання завдяки:</w:t>
            </w:r>
          </w:p>
          <w:p w:rsidR="00CA16B5" w:rsidRPr="00264E3D" w:rsidRDefault="00CA16B5" w:rsidP="00CA16B5">
            <w:pPr>
              <w:shd w:val="clear" w:color="auto" w:fill="FFFFFF"/>
              <w:spacing w:line="276" w:lineRule="auto"/>
              <w:ind w:firstLine="0"/>
              <w:rPr>
                <w:rFonts w:asciiTheme="minorHAnsi" w:hAnsiTheme="minorHAnsi"/>
                <w:spacing w:val="-6"/>
                <w:sz w:val="24"/>
                <w:szCs w:val="24"/>
                <w:lang w:val="ru-RU"/>
              </w:rPr>
            </w:pPr>
          </w:p>
          <w:p w:rsidR="00154CB2" w:rsidRPr="00264E3D" w:rsidRDefault="00154CB2" w:rsidP="00CA16B5">
            <w:pPr>
              <w:shd w:val="clear" w:color="auto" w:fill="FFFFFF"/>
              <w:spacing w:line="276" w:lineRule="auto"/>
              <w:ind w:firstLine="0"/>
              <w:rPr>
                <w:rFonts w:asciiTheme="minorHAnsi" w:hAnsiTheme="minorHAnsi"/>
                <w:spacing w:val="-6"/>
                <w:sz w:val="24"/>
                <w:szCs w:val="24"/>
                <w:lang w:val="ru-RU"/>
              </w:rPr>
            </w:pPr>
            <w:r w:rsidRPr="00264E3D">
              <w:rPr>
                <w:spacing w:val="-6"/>
                <w:sz w:val="24"/>
                <w:szCs w:val="24"/>
              </w:rPr>
              <w:t>- бережливому ста</w:t>
            </w:r>
            <w:r w:rsidRPr="00264E3D">
              <w:rPr>
                <w:spacing w:val="-6"/>
                <w:sz w:val="24"/>
                <w:szCs w:val="24"/>
              </w:rPr>
              <w:softHyphen/>
              <w:t>вленню до при</w:t>
            </w:r>
            <w:r w:rsidRPr="00264E3D">
              <w:rPr>
                <w:spacing w:val="-6"/>
                <w:sz w:val="24"/>
                <w:szCs w:val="24"/>
              </w:rPr>
              <w:softHyphen/>
              <w:t>роди, всього жи</w:t>
            </w:r>
            <w:r w:rsidRPr="00264E3D">
              <w:rPr>
                <w:spacing w:val="-6"/>
                <w:sz w:val="24"/>
                <w:szCs w:val="24"/>
              </w:rPr>
              <w:softHyphen/>
              <w:t>вого і неживого на Землі – рослин, тварин, людей і са</w:t>
            </w:r>
            <w:r w:rsidRPr="00264E3D">
              <w:rPr>
                <w:spacing w:val="-6"/>
                <w:sz w:val="24"/>
                <w:szCs w:val="24"/>
              </w:rPr>
              <w:softHyphen/>
              <w:t>мого себе тощо;</w:t>
            </w:r>
          </w:p>
          <w:p w:rsidR="00CA16B5" w:rsidRPr="00264E3D" w:rsidRDefault="00CA16B5" w:rsidP="00CA16B5">
            <w:pPr>
              <w:shd w:val="clear" w:color="auto" w:fill="FFFFFF"/>
              <w:spacing w:line="276" w:lineRule="auto"/>
              <w:ind w:firstLine="0"/>
              <w:rPr>
                <w:rFonts w:asciiTheme="minorHAnsi" w:hAnsiTheme="minorHAnsi"/>
                <w:spacing w:val="-6"/>
                <w:sz w:val="24"/>
                <w:szCs w:val="24"/>
                <w:lang w:val="ru-RU"/>
              </w:rPr>
            </w:pPr>
          </w:p>
          <w:p w:rsidR="00154CB2" w:rsidRPr="00264E3D" w:rsidRDefault="00154CB2" w:rsidP="00CA16B5">
            <w:pPr>
              <w:shd w:val="clear" w:color="auto" w:fill="FFFFFF"/>
              <w:spacing w:line="276" w:lineRule="auto"/>
              <w:ind w:firstLine="0"/>
              <w:rPr>
                <w:rFonts w:asciiTheme="minorHAnsi" w:hAnsiTheme="minorHAnsi"/>
                <w:sz w:val="24"/>
                <w:szCs w:val="24"/>
                <w:lang w:val="ru-RU"/>
              </w:rPr>
            </w:pPr>
            <w:r w:rsidRPr="00264E3D">
              <w:rPr>
                <w:sz w:val="24"/>
                <w:szCs w:val="24"/>
              </w:rPr>
              <w:t>- вшануванню надбань своєї сім’ї, роду, всього народу, всього людства, рідної мови, культурної спадщини тощо;</w:t>
            </w:r>
          </w:p>
          <w:p w:rsidR="00CA16B5" w:rsidRPr="00264E3D" w:rsidRDefault="00CA16B5" w:rsidP="00CA16B5">
            <w:pPr>
              <w:shd w:val="clear" w:color="auto" w:fill="FFFFFF"/>
              <w:spacing w:line="276" w:lineRule="auto"/>
              <w:ind w:firstLine="0"/>
              <w:rPr>
                <w:rFonts w:asciiTheme="minorHAnsi" w:hAnsiTheme="minorHAnsi"/>
                <w:sz w:val="24"/>
                <w:szCs w:val="24"/>
                <w:lang w:val="ru-RU"/>
              </w:rPr>
            </w:pPr>
          </w:p>
          <w:p w:rsidR="00154CB2" w:rsidRPr="00264E3D" w:rsidRDefault="00154CB2" w:rsidP="00CA16B5">
            <w:pPr>
              <w:shd w:val="clear" w:color="auto" w:fill="FFFFFF"/>
              <w:spacing w:line="276" w:lineRule="auto"/>
              <w:ind w:firstLine="0"/>
              <w:rPr>
                <w:rFonts w:asciiTheme="minorHAnsi" w:hAnsiTheme="minorHAnsi"/>
                <w:sz w:val="24"/>
                <w:szCs w:val="24"/>
                <w:lang w:val="ru-RU"/>
              </w:rPr>
            </w:pPr>
            <w:r w:rsidRPr="00264E3D">
              <w:rPr>
                <w:sz w:val="24"/>
                <w:szCs w:val="24"/>
              </w:rPr>
              <w:t>- мистецтву, му</w:t>
            </w:r>
            <w:r w:rsidRPr="00264E3D">
              <w:rPr>
                <w:sz w:val="24"/>
                <w:szCs w:val="24"/>
              </w:rPr>
              <w:softHyphen/>
              <w:t>зиці, співам, тан</w:t>
            </w:r>
            <w:r w:rsidRPr="00264E3D">
              <w:rPr>
                <w:sz w:val="24"/>
                <w:szCs w:val="24"/>
              </w:rPr>
              <w:softHyphen/>
              <w:t>цям;</w:t>
            </w:r>
          </w:p>
          <w:p w:rsidR="00CA16B5" w:rsidRPr="00264E3D" w:rsidRDefault="00CA16B5" w:rsidP="00CA16B5">
            <w:pPr>
              <w:shd w:val="clear" w:color="auto" w:fill="FFFFFF"/>
              <w:spacing w:line="276" w:lineRule="auto"/>
              <w:ind w:firstLine="0"/>
              <w:rPr>
                <w:rFonts w:asciiTheme="minorHAnsi" w:hAnsiTheme="minorHAnsi"/>
                <w:sz w:val="24"/>
                <w:szCs w:val="24"/>
                <w:lang w:val="ru-RU"/>
              </w:rPr>
            </w:pPr>
          </w:p>
          <w:p w:rsidR="00154CB2" w:rsidRPr="00264E3D" w:rsidRDefault="00154CB2" w:rsidP="00CA16B5">
            <w:pPr>
              <w:shd w:val="clear" w:color="auto" w:fill="FFFFFF"/>
              <w:spacing w:line="276" w:lineRule="auto"/>
              <w:ind w:firstLine="0"/>
              <w:rPr>
                <w:sz w:val="24"/>
                <w:szCs w:val="24"/>
              </w:rPr>
            </w:pPr>
            <w:r w:rsidRPr="00264E3D">
              <w:rPr>
                <w:sz w:val="24"/>
                <w:szCs w:val="24"/>
              </w:rPr>
              <w:t>- предметам обра</w:t>
            </w:r>
            <w:r w:rsidRPr="00264E3D">
              <w:rPr>
                <w:sz w:val="24"/>
                <w:szCs w:val="24"/>
              </w:rPr>
              <w:softHyphen/>
              <w:t>зотворчого, на</w:t>
            </w:r>
            <w:r w:rsidRPr="00264E3D">
              <w:rPr>
                <w:sz w:val="24"/>
                <w:szCs w:val="24"/>
              </w:rPr>
              <w:softHyphen/>
              <w:t>родного приклад</w:t>
            </w:r>
            <w:r w:rsidRPr="00264E3D">
              <w:rPr>
                <w:sz w:val="24"/>
                <w:szCs w:val="24"/>
              </w:rPr>
              <w:softHyphen/>
              <w:t>ного мистецтва.</w:t>
            </w:r>
          </w:p>
          <w:p w:rsidR="00154CB2" w:rsidRPr="00264E3D" w:rsidRDefault="00154CB2" w:rsidP="00CA16B5">
            <w:pPr>
              <w:shd w:val="clear" w:color="auto" w:fill="FFFFFF"/>
              <w:spacing w:line="276" w:lineRule="auto"/>
              <w:ind w:firstLine="0"/>
              <w:rPr>
                <w:sz w:val="24"/>
                <w:szCs w:val="24"/>
              </w:rPr>
            </w:pPr>
          </w:p>
        </w:tc>
      </w:tr>
    </w:tbl>
    <w:p w:rsidR="00D20039" w:rsidRPr="00264E3D" w:rsidRDefault="00D20039" w:rsidP="00D6702D"/>
    <w:p w:rsidR="00154CB2" w:rsidRPr="00264E3D" w:rsidRDefault="00154CB2" w:rsidP="00D6702D">
      <w:r w:rsidRPr="00264E3D">
        <w:lastRenderedPageBreak/>
        <w:t xml:space="preserve">Проблема масових порушень права дітей на життя при нежиттєздатній екології є особливо актуальною в наші дні. Відомо, що Конвенція про права дітей, прийнята Генеральною Асамблеєю ООН у 1989 році, є найбільш повним документом ООН щодо визначення прав підростаючого покоління. Її метою є максимальний захист прав та інтересів дітей. В документі зазначається,  що кожна дитина має невід’ємне право на життя, а  держава повинна максимально забезпечувати її виживання і здоровий розвиток. Конвенція зобов’язує  держави, що її ратифікували, захищати права дітей на майбутнє. </w:t>
      </w:r>
    </w:p>
    <w:p w:rsidR="00154CB2" w:rsidRPr="00264E3D" w:rsidRDefault="00154CB2" w:rsidP="00D6702D">
      <w:r w:rsidRPr="00264E3D">
        <w:t>Проте, на жаль,  у ній не йдеться про масові порушення права підростаючого покоління на життя при нежиттєздатній екології. Наслідком порушення цього права в Україні  є масова захворюваність дітей, яка неухильно зростає вже впродовж тридцяти років [</w:t>
      </w:r>
      <w:fldSimple w:instr=" REF _Ref87622513 \r \h  \* MERGEFORMAT ">
        <w:r w:rsidR="00DE5694" w:rsidRPr="00264E3D">
          <w:t>31</w:t>
        </w:r>
      </w:fldSimple>
      <w:r w:rsidRPr="00264E3D">
        <w:t xml:space="preserve">, </w:t>
      </w:r>
      <w:fldSimple w:instr=" REF _Ref87622522 \r \h  \* MERGEFORMAT ">
        <w:r w:rsidR="00DE5694" w:rsidRPr="00264E3D">
          <w:t>18</w:t>
        </w:r>
      </w:fldSimple>
      <w:r w:rsidRPr="00264E3D">
        <w:t xml:space="preserve">].  </w:t>
      </w:r>
    </w:p>
    <w:p w:rsidR="00154CB2" w:rsidRPr="00264E3D" w:rsidRDefault="00154CB2" w:rsidP="00D6702D">
      <w:r w:rsidRPr="00264E3D">
        <w:t>Так, у Запоріжжі ще у середині 70-х років у дітей досить часто фіксувалися зміни у формулі крові, зниження імунітету, дисфункція вегетативної нервової системи, зростання кількості  онкологічних захворювань тощо [</w:t>
      </w:r>
      <w:fldSimple w:instr=" REF _Ref87622532 \r \h  \* MERGEFORMAT ">
        <w:r w:rsidR="00DE5694" w:rsidRPr="00264E3D">
          <w:t>36</w:t>
        </w:r>
      </w:fldSimple>
      <w:r w:rsidRPr="00264E3D">
        <w:t xml:space="preserve">, </w:t>
      </w:r>
      <w:fldSimple w:instr=" REF _Ref87622546 \r \h  \* MERGEFORMAT ">
        <w:r w:rsidR="00DE5694" w:rsidRPr="00264E3D">
          <w:t>37</w:t>
        </w:r>
      </w:fldSimple>
      <w:r w:rsidRPr="00264E3D">
        <w:t>].</w:t>
      </w:r>
    </w:p>
    <w:p w:rsidR="00154CB2" w:rsidRPr="00264E3D" w:rsidRDefault="00154CB2" w:rsidP="00D6702D">
      <w:r w:rsidRPr="00264E3D">
        <w:t xml:space="preserve">Впродовж  80-90-х років екологічна патологія в дітей Запоріжжя значно зросла. Майже в усіх новонароджених було зафіксовано різні прояви уродженої патології – порушення функцій ендокринної системи, знижений імунітет тощо. Серед дітей у цей час спостерігалась велика  кількість неврологічних, гематологічних, вегетативних, ендокринних, алергічних  та інших захворювань. У 80-х роках уперше було зафіксовано онкологічні захворювання в дітей раннього віку, їх кількість  постійно зростає. </w:t>
      </w:r>
    </w:p>
    <w:p w:rsidR="00154CB2" w:rsidRPr="00264E3D" w:rsidRDefault="00154CB2" w:rsidP="00D6702D">
      <w:pPr>
        <w:rPr>
          <w:szCs w:val="28"/>
        </w:rPr>
      </w:pPr>
      <w:r w:rsidRPr="00264E3D">
        <w:rPr>
          <w:szCs w:val="28"/>
        </w:rPr>
        <w:t xml:space="preserve">В Україні, починаючи  з 70-х років, відбувається фізична і психічна деградація підростаючого покоління, її темпи, на жаль, досить швидко зростають. Це пов’язано, насамперед,  із важким екологічним становищем, уживанням забруднених продуктів харчування та питної води, недоїданням, малим уживанням тваринного білка, вітамінних продуктів тощо. </w:t>
      </w:r>
    </w:p>
    <w:p w:rsidR="00154CB2" w:rsidRPr="00264E3D" w:rsidRDefault="00154CB2" w:rsidP="00D6702D">
      <w:pPr>
        <w:rPr>
          <w:szCs w:val="28"/>
        </w:rPr>
      </w:pPr>
      <w:r w:rsidRPr="00264E3D">
        <w:rPr>
          <w:szCs w:val="28"/>
        </w:rPr>
        <w:lastRenderedPageBreak/>
        <w:t>Крім того, науковцями доведено,  що в дітей України відбувається деградація генного коду, зокрема, гена інтелекту, що може призвести до непередбачених наслідків вже через 5 – 10 років.</w:t>
      </w:r>
    </w:p>
    <w:p w:rsidR="00154CB2" w:rsidRPr="00264E3D" w:rsidRDefault="00154CB2" w:rsidP="00D6702D">
      <w:r w:rsidRPr="00264E3D">
        <w:t>Безперечно, зазначені факти не можна не враховувати, говорячи про оздоровлення дітей в окремому дошкільному навчальному закладі.</w:t>
      </w:r>
    </w:p>
    <w:p w:rsidR="00154CB2" w:rsidRPr="00264E3D" w:rsidRDefault="00154CB2" w:rsidP="00D6702D">
      <w:pPr>
        <w:rPr>
          <w:szCs w:val="28"/>
        </w:rPr>
      </w:pPr>
      <w:r w:rsidRPr="00264E3D">
        <w:rPr>
          <w:szCs w:val="28"/>
        </w:rPr>
        <w:t>Природно-техногенні зовнішні чинники, безперечно, досить потужно впливають на ефективність оздоровлення дошкільників [</w:t>
      </w:r>
      <w:fldSimple w:instr=" REF _Ref87622559 \r \h  \* MERGEFORMAT ">
        <w:r w:rsidR="00DE5694" w:rsidRPr="00264E3D">
          <w:rPr>
            <w:szCs w:val="28"/>
          </w:rPr>
          <w:t>20</w:t>
        </w:r>
      </w:fldSimple>
      <w:r w:rsidRPr="00264E3D">
        <w:rPr>
          <w:szCs w:val="28"/>
        </w:rPr>
        <w:t xml:space="preserve">, </w:t>
      </w:r>
      <w:fldSimple w:instr=" REF _Ref87622567 \r \h  \* MERGEFORMAT ">
        <w:r w:rsidR="00DE5694" w:rsidRPr="00264E3D">
          <w:rPr>
            <w:szCs w:val="28"/>
          </w:rPr>
          <w:t>10</w:t>
        </w:r>
      </w:fldSimple>
      <w:r w:rsidRPr="00264E3D">
        <w:rPr>
          <w:szCs w:val="28"/>
        </w:rPr>
        <w:t xml:space="preserve">, </w:t>
      </w:r>
      <w:fldSimple w:instr=" REF _Ref87622573 \r \h  \* MERGEFORMAT ">
        <w:r w:rsidR="00DE5694" w:rsidRPr="00264E3D">
          <w:rPr>
            <w:szCs w:val="28"/>
          </w:rPr>
          <w:t>9</w:t>
        </w:r>
      </w:fldSimple>
      <w:r w:rsidRPr="00264E3D">
        <w:rPr>
          <w:szCs w:val="28"/>
        </w:rPr>
        <w:t xml:space="preserve">]. </w:t>
      </w:r>
    </w:p>
    <w:p w:rsidR="00154CB2" w:rsidRPr="00264E3D" w:rsidRDefault="00154CB2" w:rsidP="00D6702D">
      <w:pPr>
        <w:rPr>
          <w:szCs w:val="28"/>
        </w:rPr>
      </w:pPr>
      <w:r w:rsidRPr="00264E3D">
        <w:rPr>
          <w:szCs w:val="28"/>
        </w:rPr>
        <w:t xml:space="preserve">За даними наукових досліджень, вони є причиною захворювань кожної п’ятої людини. </w:t>
      </w:r>
    </w:p>
    <w:p w:rsidR="00154CB2" w:rsidRPr="00264E3D" w:rsidRDefault="00154CB2" w:rsidP="00D6702D">
      <w:pPr>
        <w:rPr>
          <w:szCs w:val="28"/>
        </w:rPr>
      </w:pPr>
      <w:r w:rsidRPr="00264E3D">
        <w:rPr>
          <w:szCs w:val="28"/>
        </w:rPr>
        <w:t>До природно-техногенних чинників належать насамперед умови життєдіяльності дитини, що визначаються як місцем розташування дошкільного навчального закладу,  так і природними геохімічними особливостями конкретної місцевості [</w:t>
      </w:r>
      <w:fldSimple w:instr=" REF _Ref87622583 \r \h  \* MERGEFORMAT ">
        <w:r w:rsidR="00DE5694" w:rsidRPr="00264E3D">
          <w:rPr>
            <w:szCs w:val="28"/>
          </w:rPr>
          <w:t>52</w:t>
        </w:r>
      </w:fldSimple>
      <w:r w:rsidRPr="00264E3D">
        <w:rPr>
          <w:szCs w:val="28"/>
        </w:rPr>
        <w:t xml:space="preserve">, </w:t>
      </w:r>
      <w:fldSimple w:instr=" REF _Ref87622591 \r \h  \* MERGEFORMAT ">
        <w:r w:rsidR="00DE5694" w:rsidRPr="00264E3D">
          <w:rPr>
            <w:szCs w:val="28"/>
          </w:rPr>
          <w:t>41</w:t>
        </w:r>
      </w:fldSimple>
      <w:r w:rsidRPr="00264E3D">
        <w:rPr>
          <w:szCs w:val="28"/>
        </w:rPr>
        <w:t xml:space="preserve">, </w:t>
      </w:r>
      <w:fldSimple w:instr=" REF _Ref87622596 \r \h  \* MERGEFORMAT ">
        <w:r w:rsidR="00DE5694" w:rsidRPr="00264E3D">
          <w:rPr>
            <w:szCs w:val="28"/>
          </w:rPr>
          <w:t>50</w:t>
        </w:r>
      </w:fldSimple>
      <w:r w:rsidRPr="00264E3D">
        <w:rPr>
          <w:szCs w:val="28"/>
        </w:rPr>
        <w:t xml:space="preserve">]. </w:t>
      </w:r>
    </w:p>
    <w:p w:rsidR="00154CB2" w:rsidRPr="00264E3D" w:rsidRDefault="00154CB2" w:rsidP="00D6702D">
      <w:pPr>
        <w:rPr>
          <w:szCs w:val="28"/>
        </w:rPr>
      </w:pPr>
      <w:r w:rsidRPr="00264E3D">
        <w:rPr>
          <w:szCs w:val="28"/>
        </w:rPr>
        <w:t>Проаналізуємо основні показники щодо умов життєдіяльності підростаючого покоління Запорізького реґіону [</w:t>
      </w:r>
      <w:fldSimple w:instr=" REF _Ref87622532 \r \h  \* MERGEFORMAT ">
        <w:r w:rsidR="00DE5694" w:rsidRPr="00264E3D">
          <w:rPr>
            <w:szCs w:val="28"/>
          </w:rPr>
          <w:t>36</w:t>
        </w:r>
      </w:fldSimple>
      <w:r w:rsidRPr="00264E3D">
        <w:rPr>
          <w:szCs w:val="28"/>
        </w:rPr>
        <w:t xml:space="preserve">, </w:t>
      </w:r>
      <w:fldSimple w:instr=" REF _Ref87622546 \r \h  \* MERGEFORMAT ">
        <w:r w:rsidR="00DE5694" w:rsidRPr="00264E3D">
          <w:rPr>
            <w:szCs w:val="28"/>
          </w:rPr>
          <w:t>37</w:t>
        </w:r>
      </w:fldSimple>
      <w:r w:rsidRPr="00264E3D">
        <w:rPr>
          <w:szCs w:val="28"/>
        </w:rPr>
        <w:t xml:space="preserve">]. </w:t>
      </w:r>
    </w:p>
    <w:p w:rsidR="00154CB2" w:rsidRPr="00264E3D" w:rsidRDefault="00154CB2" w:rsidP="00D6702D">
      <w:pPr>
        <w:rPr>
          <w:szCs w:val="28"/>
        </w:rPr>
      </w:pPr>
      <w:r w:rsidRPr="00264E3D">
        <w:rPr>
          <w:szCs w:val="28"/>
        </w:rPr>
        <w:t>За даними спеціалістів Запорізького інституту медико-екологічних проблем, на сьогодні за рік на місто “викидається” 123871 тонна шкідливих речовин. За нескладними розрахунками  на  одного мешканця Запоріжжя припадає близько 152 кілограмів. Поте науковці стверджують, що реальна   картина набагато гірша, адже існують ще й так звані “ліхтареві викиди”,  які підприємства приховують, накладаючи на інші. Звідси кількість викидів нібито зменшилась (лише завдяки тому, що зменшилось виробництво на підприємствах), але останнім часом спостерігається зростання викидів особливо шкідливих речовин. Найбільшим їх “постачальником” і надалі залишається ВАТ “Запоріжсталь” (64% загального обсягу викидів).</w:t>
      </w:r>
    </w:p>
    <w:p w:rsidR="00154CB2" w:rsidRPr="00264E3D" w:rsidRDefault="00154CB2" w:rsidP="00D6702D">
      <w:pPr>
        <w:rPr>
          <w:szCs w:val="28"/>
        </w:rPr>
      </w:pPr>
      <w:r w:rsidRPr="00264E3D">
        <w:rPr>
          <w:szCs w:val="28"/>
        </w:rPr>
        <w:t xml:space="preserve">   Варто сказати, що  в атмосферу нашого міста викидається більше, ніж 150  хімічних речовин, а контролюється тільки близько 30.   Найбільшу концентрацію в  повітрі м. Запоріжжя мають такі речовини як пил, хлорид і фторид водню, двооксид азоту, сірководень, фенол, бензапирен, а   також зважені речовини. </w:t>
      </w:r>
    </w:p>
    <w:p w:rsidR="00154CB2" w:rsidRPr="00264E3D" w:rsidRDefault="00154CB2" w:rsidP="00D6702D">
      <w:pPr>
        <w:rPr>
          <w:szCs w:val="28"/>
        </w:rPr>
      </w:pPr>
      <w:r w:rsidRPr="00264E3D">
        <w:rPr>
          <w:szCs w:val="28"/>
        </w:rPr>
        <w:lastRenderedPageBreak/>
        <w:t xml:space="preserve"> Найбільш високу концентрацію пилу зафіксовано в лівобережній частини Ленінського району. У Жовтневому районі вище, ніж в інших, концентрація таких речовин як двооксид азоту, хлорид і фторид водню.  Хортицький район “дихає” двооксидом сірки і сірководнем.  Найбільш несприятливою  є атмосфера Орджоникидзевського району, де зафіксовано високу концентрацію таких речовин як-от: двооксид і оксид азоту, сірководень,  фенол. </w:t>
      </w:r>
    </w:p>
    <w:p w:rsidR="00154CB2" w:rsidRPr="00264E3D" w:rsidRDefault="00154CB2" w:rsidP="00D6702D">
      <w:pPr>
        <w:rPr>
          <w:szCs w:val="28"/>
        </w:rPr>
      </w:pPr>
      <w:r w:rsidRPr="00264E3D">
        <w:rPr>
          <w:szCs w:val="28"/>
        </w:rPr>
        <w:t xml:space="preserve">Досить показовими є дані щодо контролю утримання оксиду вуглецю в атмосферному повітрі, концентрація якого є найвищою на перехресті проспекту Леніна з  вулицями  Верхня (Ленінський район),  Анголенка (Жовтневий), Гагаріна (Орджоникидзевський), а також на перехресті вулиць Новгородської і Задніпровської (Хортицький район). </w:t>
      </w:r>
    </w:p>
    <w:p w:rsidR="00154CB2" w:rsidRPr="00264E3D" w:rsidRDefault="00154CB2" w:rsidP="00D6702D">
      <w:pPr>
        <w:rPr>
          <w:szCs w:val="28"/>
        </w:rPr>
      </w:pPr>
      <w:r w:rsidRPr="00264E3D">
        <w:rPr>
          <w:szCs w:val="28"/>
        </w:rPr>
        <w:t>Подана інформація лише частково відбиває екологічну картину нашого міста, яка не може не призводити до значного погіршення здоров’я дітей, адже в забруднених місцях Запоріжжя розташовано як дошкільні навчальні заклади, так і житлові будинки.</w:t>
      </w:r>
    </w:p>
    <w:p w:rsidR="00154CB2" w:rsidRPr="00264E3D" w:rsidRDefault="00154CB2" w:rsidP="00D6702D">
      <w:pPr>
        <w:rPr>
          <w:szCs w:val="28"/>
        </w:rPr>
      </w:pPr>
      <w:r w:rsidRPr="00264E3D">
        <w:rPr>
          <w:szCs w:val="28"/>
        </w:rPr>
        <w:t xml:space="preserve">     Відтепер проаналізуємо показники    захворюваності        дітей у різних районах м. Запоріжжя. </w:t>
      </w:r>
    </w:p>
    <w:p w:rsidR="00154CB2" w:rsidRPr="00264E3D" w:rsidRDefault="00154CB2" w:rsidP="00D6702D">
      <w:pPr>
        <w:rPr>
          <w:szCs w:val="28"/>
        </w:rPr>
      </w:pPr>
      <w:r w:rsidRPr="00264E3D">
        <w:rPr>
          <w:szCs w:val="28"/>
        </w:rPr>
        <w:t xml:space="preserve">Відомо, що Жовтневій район характеризується високими показниками щодо  забруднення повітря. Тому саме тут показники захворюваності органів дихання, виразкової хвороби шлунка і 12-перстної кишки, гіпертонічної хвороби у дітей є дещо вищими, ніж у середньому по місту. </w:t>
      </w:r>
    </w:p>
    <w:p w:rsidR="00154CB2" w:rsidRPr="00264E3D" w:rsidRDefault="00154CB2" w:rsidP="00D6702D">
      <w:pPr>
        <w:rPr>
          <w:szCs w:val="28"/>
        </w:rPr>
      </w:pPr>
      <w:r w:rsidRPr="00264E3D">
        <w:rPr>
          <w:szCs w:val="28"/>
        </w:rPr>
        <w:t xml:space="preserve">     У Заводському районі вищими за середньоміські є показники захворюваності дітей ендокринними хворобами. Діти тут частіше страждають хворобами органів  травлення, цукровим діабетом, гастритом. </w:t>
      </w:r>
    </w:p>
    <w:p w:rsidR="00154CB2" w:rsidRPr="00264E3D" w:rsidRDefault="00154CB2" w:rsidP="00D6702D">
      <w:pPr>
        <w:rPr>
          <w:szCs w:val="28"/>
        </w:rPr>
      </w:pPr>
      <w:r w:rsidRPr="00264E3D">
        <w:rPr>
          <w:szCs w:val="28"/>
        </w:rPr>
        <w:t>У Комунарському районі досить високі показники захворюваності дітей на холецистит,  цукровий діабет, виразкову хворобу.</w:t>
      </w:r>
    </w:p>
    <w:p w:rsidR="00154CB2" w:rsidRPr="00264E3D" w:rsidRDefault="00154CB2" w:rsidP="00D6702D">
      <w:pPr>
        <w:rPr>
          <w:szCs w:val="28"/>
        </w:rPr>
      </w:pPr>
      <w:r w:rsidRPr="00264E3D">
        <w:rPr>
          <w:szCs w:val="28"/>
        </w:rPr>
        <w:t xml:space="preserve">Діти, які мешкають у Ленінському районі, найчастіше страждають ендокринними захворюваннями, гіпертонічною хворобою, а також   бронхіальною астмою і хворобами кровообігу. </w:t>
      </w:r>
    </w:p>
    <w:p w:rsidR="00154CB2" w:rsidRPr="00264E3D" w:rsidRDefault="00154CB2" w:rsidP="00D6702D">
      <w:pPr>
        <w:rPr>
          <w:szCs w:val="28"/>
        </w:rPr>
      </w:pPr>
      <w:r w:rsidRPr="00264E3D">
        <w:rPr>
          <w:szCs w:val="28"/>
        </w:rPr>
        <w:lastRenderedPageBreak/>
        <w:t xml:space="preserve">У дитячого населення Орджоникидзевського району досить часто зустрічаються хвороби   кровообігу, гастрити,  захворювання ендокринної системи. </w:t>
      </w:r>
    </w:p>
    <w:p w:rsidR="00154CB2" w:rsidRPr="00264E3D" w:rsidRDefault="00154CB2" w:rsidP="00D6702D">
      <w:pPr>
        <w:rPr>
          <w:szCs w:val="28"/>
        </w:rPr>
      </w:pPr>
      <w:r w:rsidRPr="00264E3D">
        <w:rPr>
          <w:szCs w:val="28"/>
        </w:rPr>
        <w:t xml:space="preserve">У Шевченківському районі зафіксовано високий рівень захворюваності дітей на гіпертонічну хворобу та різноманітні хвороби органів травлення та дихання. </w:t>
      </w:r>
    </w:p>
    <w:p w:rsidR="00154CB2" w:rsidRPr="00264E3D" w:rsidRDefault="00154CB2" w:rsidP="00D6702D">
      <w:pPr>
        <w:rPr>
          <w:szCs w:val="28"/>
        </w:rPr>
      </w:pPr>
      <w:r w:rsidRPr="00264E3D">
        <w:rPr>
          <w:szCs w:val="28"/>
        </w:rPr>
        <w:t xml:space="preserve"> Діти, які мешкають у Хортицькому районі, частіше страждають хворобами органів дихання і бронхіальною  астмою, хворобами органів травлення і системи кровообігу. </w:t>
      </w:r>
    </w:p>
    <w:p w:rsidR="00154CB2" w:rsidRPr="00264E3D" w:rsidRDefault="00154CB2" w:rsidP="00D6702D">
      <w:pPr>
        <w:rPr>
          <w:szCs w:val="28"/>
        </w:rPr>
      </w:pPr>
      <w:r w:rsidRPr="00264E3D">
        <w:rPr>
          <w:szCs w:val="28"/>
        </w:rPr>
        <w:t>Отже, екологічне середовище безпосередньо впливає на стан здоров’я дитячого населення нашого міста і є небезпечним для нього.</w:t>
      </w:r>
    </w:p>
    <w:p w:rsidR="00154CB2" w:rsidRPr="00264E3D" w:rsidRDefault="00154CB2" w:rsidP="00D6702D">
      <w:pPr>
        <w:rPr>
          <w:szCs w:val="28"/>
        </w:rPr>
      </w:pPr>
      <w:r w:rsidRPr="00264E3D">
        <w:rPr>
          <w:szCs w:val="28"/>
        </w:rPr>
        <w:t>Наступною групою  зовнішніх чинників, які безумовно впливають на процес оздоровлення дітей, є соціально-економічні. Вони охоплюють такі показники, як склад сім’ї, рівень її доходів, зайнятість батьків тощо [</w:t>
      </w:r>
      <w:fldSimple w:instr=" REF _Ref333080543 \r \h  \* MERGEFORMAT ">
        <w:r w:rsidR="00DE5694" w:rsidRPr="00264E3D">
          <w:rPr>
            <w:szCs w:val="28"/>
          </w:rPr>
          <w:t>4</w:t>
        </w:r>
      </w:fldSimple>
      <w:r w:rsidRPr="00264E3D">
        <w:rPr>
          <w:szCs w:val="28"/>
        </w:rPr>
        <w:t xml:space="preserve">]. </w:t>
      </w:r>
    </w:p>
    <w:p w:rsidR="00154CB2" w:rsidRPr="00264E3D" w:rsidRDefault="00154CB2" w:rsidP="00D6702D">
      <w:pPr>
        <w:rPr>
          <w:szCs w:val="28"/>
        </w:rPr>
      </w:pPr>
      <w:r w:rsidRPr="00264E3D">
        <w:rPr>
          <w:szCs w:val="28"/>
        </w:rPr>
        <w:t>Природно передбачити, що в сім’ях з низькими доходами діти  за таких причин, як недоїдання, неповноцінне харчування, неякісне медичне обслуговування,  мають більшу вірогідність щодо порушень стану здоров’я та відставань фізичного розвитку.</w:t>
      </w:r>
    </w:p>
    <w:p w:rsidR="00154CB2" w:rsidRPr="00264E3D" w:rsidRDefault="00154CB2" w:rsidP="00D6702D">
      <w:pPr>
        <w:rPr>
          <w:szCs w:val="28"/>
        </w:rPr>
      </w:pPr>
      <w:r w:rsidRPr="00264E3D">
        <w:rPr>
          <w:szCs w:val="28"/>
        </w:rPr>
        <w:t>Висвітлюючи соціально-економічні чинники, не можна не зупинитися на такому показнику, як  ставлення батьків до здоров’я дітей, зокрема:</w:t>
      </w:r>
    </w:p>
    <w:p w:rsidR="00154CB2" w:rsidRPr="00264E3D" w:rsidRDefault="00154CB2" w:rsidP="00D6702D">
      <w:pPr>
        <w:rPr>
          <w:szCs w:val="28"/>
        </w:rPr>
      </w:pPr>
      <w:r w:rsidRPr="00264E3D">
        <w:rPr>
          <w:szCs w:val="28"/>
        </w:rPr>
        <w:t>- задоволення потреб дитини;</w:t>
      </w:r>
    </w:p>
    <w:p w:rsidR="00154CB2" w:rsidRPr="00264E3D" w:rsidRDefault="00154CB2" w:rsidP="00D6702D">
      <w:pPr>
        <w:rPr>
          <w:szCs w:val="28"/>
        </w:rPr>
      </w:pPr>
      <w:r w:rsidRPr="00264E3D">
        <w:rPr>
          <w:szCs w:val="28"/>
        </w:rPr>
        <w:t>- способи задоволення потреб;</w:t>
      </w:r>
    </w:p>
    <w:p w:rsidR="00154CB2" w:rsidRPr="00264E3D" w:rsidRDefault="00154CB2" w:rsidP="00D6702D">
      <w:pPr>
        <w:rPr>
          <w:szCs w:val="28"/>
        </w:rPr>
      </w:pPr>
      <w:r w:rsidRPr="00264E3D">
        <w:rPr>
          <w:szCs w:val="28"/>
        </w:rPr>
        <w:t>- стилі сімейного виховання [</w:t>
      </w:r>
      <w:fldSimple w:instr=" REF _Ref87622628 \r \h  \* MERGEFORMAT ">
        <w:r w:rsidR="00DE5694" w:rsidRPr="00264E3D">
          <w:rPr>
            <w:szCs w:val="28"/>
          </w:rPr>
          <w:t>7</w:t>
        </w:r>
      </w:fldSimple>
      <w:r w:rsidRPr="00264E3D">
        <w:rPr>
          <w:szCs w:val="28"/>
        </w:rPr>
        <w:t>].</w:t>
      </w:r>
    </w:p>
    <w:p w:rsidR="00154CB2" w:rsidRPr="00264E3D" w:rsidRDefault="00154CB2" w:rsidP="00D6702D">
      <w:pPr>
        <w:rPr>
          <w:szCs w:val="28"/>
        </w:rPr>
      </w:pPr>
      <w:r w:rsidRPr="00264E3D">
        <w:rPr>
          <w:szCs w:val="28"/>
        </w:rPr>
        <w:t>Не викликає сумніву, що задоволення потреб передбачає не тільки  забезпечення дитині повноцінного  харчування, свіжого повітря та якісного медичного обслуговування, але й задоволення емоційних контактів. Доведено, що ранні психічні депривації негативно впливають на розвиток внутрішньої картини здоров’я дитини. Особливо страждають діти при недостатньому емоційному контакті з матір’ю.</w:t>
      </w:r>
    </w:p>
    <w:p w:rsidR="00154CB2" w:rsidRPr="00264E3D" w:rsidRDefault="00154CB2" w:rsidP="00D6702D">
      <w:pPr>
        <w:rPr>
          <w:szCs w:val="28"/>
        </w:rPr>
      </w:pPr>
      <w:r w:rsidRPr="00264E3D">
        <w:rPr>
          <w:szCs w:val="28"/>
        </w:rPr>
        <w:lastRenderedPageBreak/>
        <w:t>За інтенсивністю емоційного контакту, науковцями було виокремлено три групи матерів:</w:t>
      </w:r>
    </w:p>
    <w:p w:rsidR="00154CB2" w:rsidRPr="00264E3D" w:rsidRDefault="00154CB2" w:rsidP="00D6702D">
      <w:pPr>
        <w:rPr>
          <w:szCs w:val="28"/>
        </w:rPr>
      </w:pPr>
      <w:r w:rsidRPr="00264E3D">
        <w:rPr>
          <w:szCs w:val="28"/>
        </w:rPr>
        <w:t>- до першої групи належать матері з високим ступенем емоційних контактів із малюком. Для цієї групи жінок дитина була бажаною. Впродовж перших трьох років життя сина або доньки, мати постійно знаходилась поруч;</w:t>
      </w:r>
    </w:p>
    <w:p w:rsidR="00154CB2" w:rsidRPr="00264E3D" w:rsidRDefault="00154CB2" w:rsidP="00D6702D">
      <w:pPr>
        <w:rPr>
          <w:szCs w:val="28"/>
        </w:rPr>
      </w:pPr>
      <w:r w:rsidRPr="00264E3D">
        <w:rPr>
          <w:szCs w:val="28"/>
        </w:rPr>
        <w:t>- для матерів другої групи характерний помірний ступінь емоційних контактів. Діти в цій групі, як і в попередній, були бажаними, але матері, згідно з певними обставинами, повинні були залишати своїх дітей на деякий час з іншими людьми. Проте, не дивлячись на обмеження у спілкуванні, матері цієї групи емоційно прив’язані до своїх дітей ;</w:t>
      </w:r>
    </w:p>
    <w:p w:rsidR="00154CB2" w:rsidRPr="00264E3D" w:rsidRDefault="00154CB2" w:rsidP="00D6702D">
      <w:pPr>
        <w:rPr>
          <w:szCs w:val="28"/>
        </w:rPr>
      </w:pPr>
      <w:r w:rsidRPr="00264E3D">
        <w:rPr>
          <w:szCs w:val="28"/>
        </w:rPr>
        <w:t>- до третьої групи належать матері, для яких характерним є відкрите чи приховане емоційне знедолення власної дитини. Для таких матерів дитина, як правило, є небажаною [</w:t>
      </w:r>
      <w:fldSimple w:instr=" REF _Ref87622379 \r \h  \* MERGEFORMAT ">
        <w:r w:rsidR="00DE5694" w:rsidRPr="00264E3D">
          <w:rPr>
            <w:szCs w:val="28"/>
          </w:rPr>
          <w:t>51</w:t>
        </w:r>
      </w:fldSimple>
      <w:r w:rsidRPr="00264E3D">
        <w:rPr>
          <w:szCs w:val="28"/>
        </w:rPr>
        <w:t xml:space="preserve">, </w:t>
      </w:r>
      <w:fldSimple w:instr=" REF _Ref313474239 \r \h  \* MERGEFORMAT ">
        <w:r w:rsidR="00DE5694" w:rsidRPr="00264E3D">
          <w:rPr>
            <w:szCs w:val="28"/>
          </w:rPr>
          <w:t>12</w:t>
        </w:r>
      </w:fldSimple>
      <w:r w:rsidRPr="00264E3D">
        <w:rPr>
          <w:szCs w:val="28"/>
        </w:rPr>
        <w:t>].</w:t>
      </w:r>
    </w:p>
    <w:p w:rsidR="00154CB2" w:rsidRPr="00264E3D" w:rsidRDefault="00154CB2" w:rsidP="00D6702D">
      <w:pPr>
        <w:rPr>
          <w:szCs w:val="28"/>
        </w:rPr>
      </w:pPr>
      <w:r w:rsidRPr="00264E3D">
        <w:rPr>
          <w:szCs w:val="28"/>
        </w:rPr>
        <w:t>Способи задоволення потреб також мають неабияке значення у процесі формування у дітей уявлень про здоров’я.</w:t>
      </w:r>
    </w:p>
    <w:p w:rsidR="00154CB2" w:rsidRPr="00264E3D" w:rsidRDefault="00154CB2" w:rsidP="00D6702D">
      <w:pPr>
        <w:rPr>
          <w:szCs w:val="28"/>
        </w:rPr>
      </w:pPr>
      <w:r w:rsidRPr="00264E3D">
        <w:rPr>
          <w:szCs w:val="28"/>
        </w:rPr>
        <w:t>У процесі аналізу стилів сімейного виховання доцільним є виокремлення таких параметрів батьківської поведінки:</w:t>
      </w:r>
    </w:p>
    <w:p w:rsidR="00154CB2" w:rsidRPr="00264E3D" w:rsidRDefault="00154CB2" w:rsidP="00D6702D">
      <w:pPr>
        <w:rPr>
          <w:szCs w:val="28"/>
        </w:rPr>
      </w:pPr>
      <w:r w:rsidRPr="00264E3D">
        <w:rPr>
          <w:szCs w:val="28"/>
        </w:rPr>
        <w:t>- ступінь батьківського контролю. Помірний контроль сприяє розвитку у дитини елементарних гігієнічних навичок і адекватного ставлення до власного здоров’я; постійний  - може сформувати схильність до залежної поведінки, негативне ставлення до виконання елементарних норм і правил догляду за своїм тілом; занадто активний -   призводить до виникнення емоційного дискомфорту, формування у дитини низької оцінки власного здоров’я;</w:t>
      </w:r>
    </w:p>
    <w:p w:rsidR="00154CB2" w:rsidRPr="00264E3D" w:rsidRDefault="00154CB2" w:rsidP="00D6702D">
      <w:pPr>
        <w:rPr>
          <w:szCs w:val="28"/>
        </w:rPr>
      </w:pPr>
      <w:r w:rsidRPr="00264E3D">
        <w:rPr>
          <w:szCs w:val="28"/>
        </w:rPr>
        <w:t>- неадекватність вимог батьків до дитини, яка може бути обумовлена як нерозумінням батьками потреб дитини, так і проекцією на неї своїх нереалізованих планів. Неадекватні вимоги спотворюють дитячу самооцінку, сприяють формуванню комплексу неповноцінності, почуття провини, або, навпаки, викликають протест;</w:t>
      </w:r>
    </w:p>
    <w:p w:rsidR="00154CB2" w:rsidRPr="00264E3D" w:rsidRDefault="00154CB2" w:rsidP="00D6702D">
      <w:pPr>
        <w:rPr>
          <w:szCs w:val="28"/>
        </w:rPr>
      </w:pPr>
      <w:r w:rsidRPr="00264E3D">
        <w:rPr>
          <w:szCs w:val="28"/>
        </w:rPr>
        <w:lastRenderedPageBreak/>
        <w:t>- способи спілкування батьків із дітьми. Батьки з авторитарним стилем виховання не схильні до чітких вимог, а тому досить часто викликають у дітей негативні реакції. Демократичний стиль спілкування сприяє розумінню дітьми точки зору батьків щодо зміцнення та збереження здоров’я, передбачає обговорення проблем здоров’я;</w:t>
      </w:r>
    </w:p>
    <w:p w:rsidR="00154CB2" w:rsidRPr="00264E3D" w:rsidRDefault="00154CB2" w:rsidP="00D6702D">
      <w:pPr>
        <w:rPr>
          <w:szCs w:val="28"/>
        </w:rPr>
      </w:pPr>
      <w:r w:rsidRPr="00264E3D">
        <w:rPr>
          <w:szCs w:val="28"/>
        </w:rPr>
        <w:t xml:space="preserve">- ступінь емоційних контактів, яка проявляється в  підтримці дитини, здатності батьків виражати до неї співчуття, любов та тепле ставлення. Відсутність або слабкі прояви емоційних контактів спотворюють Я-концепцію дитини, негативно впливають на її ставленні до власного здоров’я [8, </w:t>
      </w:r>
      <w:fldSimple w:instr=" REF _Ref313474239 \r \h  \* MERGEFORMAT ">
        <w:r w:rsidR="00DE5694" w:rsidRPr="00264E3D">
          <w:rPr>
            <w:szCs w:val="28"/>
          </w:rPr>
          <w:t>12</w:t>
        </w:r>
      </w:fldSimple>
      <w:r w:rsidRPr="00264E3D">
        <w:rPr>
          <w:szCs w:val="28"/>
        </w:rPr>
        <w:t xml:space="preserve">]. </w:t>
      </w:r>
    </w:p>
    <w:p w:rsidR="00154CB2" w:rsidRPr="00264E3D" w:rsidRDefault="00154CB2" w:rsidP="00D6702D">
      <w:pPr>
        <w:rPr>
          <w:szCs w:val="28"/>
        </w:rPr>
      </w:pPr>
      <w:r w:rsidRPr="00264E3D">
        <w:rPr>
          <w:szCs w:val="28"/>
        </w:rPr>
        <w:t>Неабияке значення у процесі оздоровлення дітей належить духовним чинникам, які, насамперед, сприяють формуванню  психологічного здоров’я дітей. Безперечно, вони  є не менш важливими у процесі становлення та розвитку гармонійно розвинутої особистості, ніж фізичні або соціально-економічні [</w:t>
      </w:r>
      <w:fldSimple w:instr=" REF _Ref87622685 \r \h  \* MERGEFORMAT ">
        <w:r w:rsidR="00DE5694" w:rsidRPr="00264E3D">
          <w:rPr>
            <w:szCs w:val="28"/>
          </w:rPr>
          <w:t>19</w:t>
        </w:r>
      </w:fldSimple>
      <w:r w:rsidRPr="00264E3D">
        <w:rPr>
          <w:szCs w:val="28"/>
        </w:rPr>
        <w:t xml:space="preserve">, </w:t>
      </w:r>
      <w:fldSimple w:instr=" REF _Ref276117841 \r \h  \* MERGEFORMAT ">
        <w:r w:rsidR="00DE5694" w:rsidRPr="00264E3D">
          <w:rPr>
            <w:szCs w:val="28"/>
          </w:rPr>
          <w:t>6</w:t>
        </w:r>
      </w:fldSimple>
      <w:r w:rsidRPr="00264E3D">
        <w:rPr>
          <w:szCs w:val="28"/>
        </w:rPr>
        <w:t>].</w:t>
      </w:r>
    </w:p>
    <w:p w:rsidR="00154CB2" w:rsidRPr="00264E3D" w:rsidRDefault="00154CB2" w:rsidP="00D6702D">
      <w:pPr>
        <w:rPr>
          <w:szCs w:val="28"/>
        </w:rPr>
      </w:pPr>
      <w:r w:rsidRPr="00264E3D">
        <w:rPr>
          <w:szCs w:val="28"/>
        </w:rPr>
        <w:t xml:space="preserve"> Висвітлюючи місце духовних чинників, не можна не зупинитися на чинниках ризику, які умовно можна розподілити на дві групи: об’єктивні, або чинники середовища, і суб’єктивні, обумовлені індивідуально-особистісними особливостями.</w:t>
      </w:r>
    </w:p>
    <w:p w:rsidR="00154CB2" w:rsidRPr="00264E3D" w:rsidRDefault="00154CB2" w:rsidP="00D6702D">
      <w:pPr>
        <w:rPr>
          <w:szCs w:val="28"/>
        </w:rPr>
      </w:pPr>
      <w:r w:rsidRPr="00264E3D">
        <w:rPr>
          <w:szCs w:val="28"/>
        </w:rPr>
        <w:t>До об’єктивних чинників належать несприятливі  умови розвитку, навчання та виховання дитини в сім’ї. До таких умов слід віднести дефіцит або, навпаки, надмір  спілкування малюка з дорослими, які знаходяться поруч.</w:t>
      </w:r>
    </w:p>
    <w:p w:rsidR="00154CB2" w:rsidRPr="00264E3D" w:rsidRDefault="00154CB2" w:rsidP="00D6702D">
      <w:pPr>
        <w:rPr>
          <w:szCs w:val="28"/>
        </w:rPr>
      </w:pPr>
      <w:r w:rsidRPr="00264E3D">
        <w:rPr>
          <w:szCs w:val="28"/>
        </w:rPr>
        <w:t>Наступний вид патологічних стосунків  - структурна неорганізованість, безладдя життєвих ритмів дитини, коли малюк то одержує багато тепла, уваги, турботи, то на довгий час залишається одиноким.</w:t>
      </w:r>
    </w:p>
    <w:p w:rsidR="00154CB2" w:rsidRPr="00264E3D" w:rsidRDefault="00154CB2" w:rsidP="00D6702D">
      <w:pPr>
        <w:rPr>
          <w:szCs w:val="28"/>
        </w:rPr>
      </w:pPr>
      <w:r w:rsidRPr="00264E3D">
        <w:rPr>
          <w:szCs w:val="28"/>
        </w:rPr>
        <w:t xml:space="preserve">Останнім видом патологічних стосунків матері з дитиною є формальне спілкування, тобто спілкування, яке не містить еротизованих проявів, необхідних для нормального розвитку малюка. Таким чином спілкується зі </w:t>
      </w:r>
      <w:r w:rsidRPr="00264E3D">
        <w:rPr>
          <w:szCs w:val="28"/>
        </w:rPr>
        <w:lastRenderedPageBreak/>
        <w:t>своїм сином чи донькою мати, яка емоційно не включена в процес доглядання.</w:t>
      </w:r>
    </w:p>
    <w:p w:rsidR="00154CB2" w:rsidRPr="00264E3D" w:rsidRDefault="00154CB2" w:rsidP="00D6702D">
      <w:pPr>
        <w:rPr>
          <w:szCs w:val="28"/>
        </w:rPr>
      </w:pPr>
      <w:r w:rsidRPr="00264E3D">
        <w:rPr>
          <w:szCs w:val="28"/>
        </w:rPr>
        <w:t>Безперечно, зазначені порушення можуть призвести як до формування негативних особистісних утворень, так психосоматичних проявів у дітей.</w:t>
      </w:r>
    </w:p>
    <w:p w:rsidR="00154CB2" w:rsidRPr="00264E3D" w:rsidRDefault="00154CB2" w:rsidP="00D6702D">
      <w:pPr>
        <w:rPr>
          <w:szCs w:val="28"/>
        </w:rPr>
      </w:pPr>
      <w:r w:rsidRPr="00264E3D">
        <w:rPr>
          <w:szCs w:val="28"/>
        </w:rPr>
        <w:t>Деякі  об’єктивні чинники ризику можуть бути обумовлені особливостями розвитку, навчання і виховання дитини у дошкільному навчальному закладі. На жаль, за результатами спостережень, понад 50% звернень дітей, спрямованих до вихователя, він не помічає. Це може стати передумовою формування самостійності у дітей, а може призвести до розвитку тривожності, психосоматизації дитини. Крім цього, в дошкільного навчальному закладі для дитини існує небезпека появи серйозного внутрішнього конфлікту у випадку негативних стосунків із однолітками.</w:t>
      </w:r>
    </w:p>
    <w:p w:rsidR="00154CB2" w:rsidRPr="00264E3D" w:rsidRDefault="00154CB2" w:rsidP="00D6702D">
      <w:pPr>
        <w:rPr>
          <w:szCs w:val="28"/>
        </w:rPr>
      </w:pPr>
      <w:r w:rsidRPr="00264E3D">
        <w:rPr>
          <w:szCs w:val="28"/>
        </w:rPr>
        <w:t xml:space="preserve">Відтепер зупинимось на суб’єктивних чинниках ризику. Науковці зазначають, що життєрадісні діти більш усталені психологічно, ніж діти із заниженим емоційним тлом. Неабиякого значення тут набуває адекватна самооцінка, адже для дітей із низькою самооцінкою характерними є підвищений рівень  тривожності, невпевненість у собі. </w:t>
      </w:r>
    </w:p>
    <w:p w:rsidR="00154CB2" w:rsidRPr="00264E3D" w:rsidRDefault="00154CB2" w:rsidP="00D6702D">
      <w:pPr>
        <w:rPr>
          <w:szCs w:val="28"/>
        </w:rPr>
      </w:pPr>
      <w:r w:rsidRPr="00264E3D">
        <w:rPr>
          <w:szCs w:val="28"/>
        </w:rPr>
        <w:t>Крім цього, рівень  сформованості критичності свідчить про важливість для дитини безпеки, стабільності життя. В нормі повинно бути встановлено рівновагу між ризиком і прагненням до безпеки. Її відсутність може призвести або до саморуйнування, або до деградації особистості [</w:t>
      </w:r>
      <w:fldSimple w:instr=" REF _Ref87622379 \r \h  \* MERGEFORMAT ">
        <w:r w:rsidR="00DE5694" w:rsidRPr="00264E3D">
          <w:rPr>
            <w:szCs w:val="28"/>
          </w:rPr>
          <w:t>51</w:t>
        </w:r>
      </w:fldSimple>
      <w:r w:rsidRPr="00264E3D">
        <w:rPr>
          <w:szCs w:val="28"/>
        </w:rPr>
        <w:t>].</w:t>
      </w:r>
    </w:p>
    <w:p w:rsidR="00154CB2" w:rsidRPr="00264E3D" w:rsidRDefault="00154CB2" w:rsidP="00D6702D">
      <w:r w:rsidRPr="00264E3D">
        <w:t>Основними завданнями педагогічних колективів дошкільних навчальних закладів і батьків під час організації оздоровчої роботи є формування у дітей:</w:t>
      </w:r>
    </w:p>
    <w:p w:rsidR="00154CB2" w:rsidRPr="00264E3D" w:rsidRDefault="00154CB2" w:rsidP="00D6702D">
      <w:r w:rsidRPr="00264E3D">
        <w:t xml:space="preserve">-  дбайливого ставлення до свого організму; </w:t>
      </w:r>
    </w:p>
    <w:p w:rsidR="00154CB2" w:rsidRPr="00264E3D" w:rsidRDefault="00154CB2" w:rsidP="00D6702D">
      <w:r w:rsidRPr="00264E3D">
        <w:t>-  санітарно-гігієнічних навичок;</w:t>
      </w:r>
    </w:p>
    <w:p w:rsidR="00154CB2" w:rsidRPr="00264E3D" w:rsidRDefault="00154CB2" w:rsidP="00D6702D">
      <w:r w:rsidRPr="00264E3D">
        <w:t>-  здорового образу життя з раннього дитинства [</w:t>
      </w:r>
      <w:fldSimple w:instr=" REF _Ref87622735 \r \h  \* MERGEFORMAT ">
        <w:r w:rsidR="00DE5694" w:rsidRPr="00264E3D">
          <w:t>33</w:t>
        </w:r>
      </w:fldSimple>
      <w:r w:rsidRPr="00264E3D">
        <w:t xml:space="preserve">, </w:t>
      </w:r>
      <w:fldSimple w:instr=" REF _Ref333039033 \r \h  \* MERGEFORMAT ">
        <w:r w:rsidR="00DE5694" w:rsidRPr="00264E3D">
          <w:t>5</w:t>
        </w:r>
      </w:fldSimple>
      <w:r w:rsidRPr="00264E3D">
        <w:t xml:space="preserve">, </w:t>
      </w:r>
      <w:fldSimple w:instr=" REF _Ref276116550 \r \h  \* MERGEFORMAT ">
        <w:r w:rsidR="00DE5694" w:rsidRPr="00264E3D">
          <w:t>13</w:t>
        </w:r>
      </w:fldSimple>
      <w:r w:rsidRPr="00264E3D">
        <w:t xml:space="preserve">, </w:t>
      </w:r>
      <w:fldSimple w:instr=" REF _Ref87622749 \r \h  \* MERGEFORMAT ">
        <w:r w:rsidR="00DE5694" w:rsidRPr="00264E3D">
          <w:t>23</w:t>
        </w:r>
      </w:fldSimple>
      <w:r w:rsidRPr="00264E3D">
        <w:t xml:space="preserve">, </w:t>
      </w:r>
      <w:fldSimple w:instr=" REF _Ref87622753 \r \h  \* MERGEFORMAT ">
        <w:r w:rsidR="00DE5694" w:rsidRPr="00264E3D">
          <w:t>40</w:t>
        </w:r>
      </w:fldSimple>
      <w:r w:rsidRPr="00264E3D">
        <w:t xml:space="preserve">, </w:t>
      </w:r>
      <w:fldSimple w:instr=" REF _Ref87622760 \r \h  \* MERGEFORMAT ">
        <w:r w:rsidR="00DE5694" w:rsidRPr="00264E3D">
          <w:t>38</w:t>
        </w:r>
      </w:fldSimple>
      <w:r w:rsidRPr="00264E3D">
        <w:t xml:space="preserve">]. </w:t>
      </w:r>
    </w:p>
    <w:p w:rsidR="00154CB2" w:rsidRPr="00264E3D" w:rsidRDefault="00154CB2" w:rsidP="00D6702D">
      <w:r w:rsidRPr="00264E3D">
        <w:t xml:space="preserve">Досить важливо донести до кожного дошкільника, як важливо запобігати факторів ризику для здоров’я, обрати стиль поведінки, який не наносить шкоди фізичному і психічному стану. </w:t>
      </w:r>
    </w:p>
    <w:p w:rsidR="00154CB2" w:rsidRPr="00264E3D" w:rsidRDefault="00154CB2" w:rsidP="00D6702D">
      <w:r w:rsidRPr="00264E3D">
        <w:lastRenderedPageBreak/>
        <w:t>Правильна організація оздоровчої роботи передбачає:</w:t>
      </w:r>
    </w:p>
    <w:p w:rsidR="00154CB2" w:rsidRPr="00264E3D" w:rsidRDefault="00154CB2" w:rsidP="00D6702D">
      <w:r w:rsidRPr="00264E3D">
        <w:t>- додержання гігієнічних і санітарних вимог, які ставляться  до приміщень освітніх закладів;</w:t>
      </w:r>
    </w:p>
    <w:p w:rsidR="00154CB2" w:rsidRPr="00264E3D" w:rsidRDefault="00154CB2" w:rsidP="00D6702D">
      <w:r w:rsidRPr="00264E3D">
        <w:t>- врахування вікових особливостей дітей під час організації і проведення занять;</w:t>
      </w:r>
    </w:p>
    <w:p w:rsidR="00154CB2" w:rsidRPr="00264E3D" w:rsidRDefault="00154CB2" w:rsidP="00D6702D">
      <w:r w:rsidRPr="00264E3D">
        <w:t>-  раціональне застосування наочних посібників;</w:t>
      </w:r>
    </w:p>
    <w:p w:rsidR="00154CB2" w:rsidRPr="00264E3D" w:rsidRDefault="00154CB2" w:rsidP="00D6702D">
      <w:r w:rsidRPr="00264E3D">
        <w:t>- забезпечення належної рухової активності кожному вихованцю;</w:t>
      </w:r>
    </w:p>
    <w:p w:rsidR="00154CB2" w:rsidRPr="00264E3D" w:rsidRDefault="00154CB2" w:rsidP="00D6702D">
      <w:r w:rsidRPr="00264E3D">
        <w:t>- наявність системи загартувальних заходів тощо [</w:t>
      </w:r>
      <w:fldSimple w:instr=" REF _Ref87622735 \r \h  \* MERGEFORMAT ">
        <w:r w:rsidR="00DE5694" w:rsidRPr="00264E3D">
          <w:t>33</w:t>
        </w:r>
      </w:fldSimple>
      <w:r w:rsidRPr="00264E3D">
        <w:t xml:space="preserve">, </w:t>
      </w:r>
      <w:fldSimple w:instr=" REF _Ref333039033 \r \h  \* MERGEFORMAT ">
        <w:r w:rsidR="00DE5694" w:rsidRPr="00264E3D">
          <w:t>5</w:t>
        </w:r>
      </w:fldSimple>
      <w:r w:rsidRPr="00264E3D">
        <w:t xml:space="preserve">, </w:t>
      </w:r>
      <w:fldSimple w:instr=" REF _Ref87622760 \r \h  \* MERGEFORMAT ">
        <w:r w:rsidR="00DE5694" w:rsidRPr="00264E3D">
          <w:t>38</w:t>
        </w:r>
      </w:fldSimple>
      <w:r w:rsidRPr="00264E3D">
        <w:t>].</w:t>
      </w:r>
    </w:p>
    <w:p w:rsidR="00154CB2" w:rsidRPr="00264E3D" w:rsidRDefault="00154CB2" w:rsidP="00D6702D">
      <w:r w:rsidRPr="00264E3D">
        <w:t>Принципи побудови процесу оздоровлення:</w:t>
      </w:r>
    </w:p>
    <w:p w:rsidR="00154CB2" w:rsidRPr="00264E3D" w:rsidRDefault="00154CB2" w:rsidP="00D6702D">
      <w:r w:rsidRPr="00264E3D">
        <w:t>- формування в дітей активної позиції щодо формування, збереження і зміцнення здоров’я;</w:t>
      </w:r>
    </w:p>
    <w:p w:rsidR="00154CB2" w:rsidRPr="00264E3D" w:rsidRDefault="00154CB2" w:rsidP="00D6702D">
      <w:r w:rsidRPr="00264E3D">
        <w:t>- з’ясування причин порушення здоров’я і проведення санітарно-гігієнічних заходів, спрямованих на усунення несприятливих умов, попередження захворювань;</w:t>
      </w:r>
    </w:p>
    <w:p w:rsidR="00154CB2" w:rsidRPr="00264E3D" w:rsidRDefault="00154CB2" w:rsidP="00D6702D">
      <w:r w:rsidRPr="00264E3D">
        <w:t>- врахування екологічно-гігієнічних чинників природного і мікросоціального середовища перебування, які впливають на здоров’я дітей;</w:t>
      </w:r>
    </w:p>
    <w:p w:rsidR="00154CB2" w:rsidRPr="00264E3D" w:rsidRDefault="00154CB2" w:rsidP="00D6702D">
      <w:r w:rsidRPr="00264E3D">
        <w:t>- санація хронічних  осередків інфекції дітей і членів їхніх сімей, профілактика інфекційних захворювань, збалансоване харчування, збагачене вітамінними комплексами;</w:t>
      </w:r>
    </w:p>
    <w:p w:rsidR="00154CB2" w:rsidRPr="00264E3D" w:rsidRDefault="00154CB2" w:rsidP="00D6702D">
      <w:r w:rsidRPr="00264E3D">
        <w:t>- застосування не медикаментозних методів оздоровлення;</w:t>
      </w:r>
    </w:p>
    <w:p w:rsidR="00154CB2" w:rsidRPr="00264E3D" w:rsidRDefault="00154CB2" w:rsidP="00D6702D">
      <w:r w:rsidRPr="00264E3D">
        <w:t>- профілактичні заходи в період сезонного підвищення гострої захворюваності;</w:t>
      </w:r>
    </w:p>
    <w:p w:rsidR="00154CB2" w:rsidRPr="00264E3D" w:rsidRDefault="00154CB2" w:rsidP="00D6702D">
      <w:r w:rsidRPr="00264E3D">
        <w:t xml:space="preserve"> - організація літнього оздоровчого відпочинку з максимальним перебуванням на свіжому повітрі;</w:t>
      </w:r>
    </w:p>
    <w:p w:rsidR="00154CB2" w:rsidRPr="00264E3D" w:rsidRDefault="00154CB2" w:rsidP="00D6702D">
      <w:r w:rsidRPr="00264E3D">
        <w:t>- організація оздоровчої роботи в реабілітаційних групах [</w:t>
      </w:r>
      <w:fldSimple w:instr=" REF _Ref87622753 \r \h  \* MERGEFORMAT ">
        <w:r w:rsidR="00DE5694" w:rsidRPr="00264E3D">
          <w:t>40</w:t>
        </w:r>
      </w:fldSimple>
      <w:r w:rsidRPr="00264E3D">
        <w:t xml:space="preserve">].  </w:t>
      </w:r>
    </w:p>
    <w:p w:rsidR="00154CB2" w:rsidRPr="00264E3D" w:rsidRDefault="00B77716" w:rsidP="000B01D4">
      <w:r w:rsidRPr="00264E3D">
        <w:t>Отже, м</w:t>
      </w:r>
      <w:r w:rsidRPr="00264E3D">
        <w:rPr>
          <w:szCs w:val="28"/>
        </w:rPr>
        <w:t>одернізація системи освіти на сучасному етапі розвитку суспільства висуває нові вимоги до організації освітньо-оздоровлювальної діяльності закладу дошкільної освіти. Їх зміст полягає у застосуванні педагогами нових технологій, формуванні нових орієнтирів щодо вирішення проблем розвитку та оздоровлення дошкільників.</w:t>
      </w:r>
    </w:p>
    <w:p w:rsidR="007C01E3" w:rsidRPr="00264E3D" w:rsidRDefault="007C01E3" w:rsidP="007C01E3">
      <w:pPr>
        <w:pStyle w:val="2"/>
        <w:ind w:left="1276" w:hanging="567"/>
        <w:rPr>
          <w:lang w:val="uk-UA"/>
        </w:rPr>
      </w:pPr>
      <w:bookmarkStart w:id="6" w:name="_Toc87627846"/>
      <w:r w:rsidRPr="00264E3D">
        <w:rPr>
          <w:lang w:val="uk-UA"/>
        </w:rPr>
        <w:lastRenderedPageBreak/>
        <w:t>1.</w:t>
      </w:r>
      <w:r w:rsidR="00081DE6" w:rsidRPr="00264E3D">
        <w:rPr>
          <w:lang w:val="uk-UA"/>
        </w:rPr>
        <w:t>2</w:t>
      </w:r>
      <w:r w:rsidRPr="00264E3D">
        <w:rPr>
          <w:lang w:val="uk-UA"/>
        </w:rPr>
        <w:t xml:space="preserve"> </w:t>
      </w:r>
      <w:r w:rsidRPr="00264E3D">
        <w:t>Шляхи організації фізкультурно-оздоровчої роботи у закладах дошкільної освіти</w:t>
      </w:r>
      <w:bookmarkEnd w:id="6"/>
      <w:r w:rsidRPr="00264E3D">
        <w:t xml:space="preserve"> </w:t>
      </w:r>
    </w:p>
    <w:p w:rsidR="007C01E3" w:rsidRPr="00264E3D" w:rsidRDefault="007C01E3" w:rsidP="007C01E3">
      <w:pPr>
        <w:rPr>
          <w:lang w:eastAsia="ru-RU"/>
        </w:rPr>
      </w:pPr>
    </w:p>
    <w:p w:rsidR="007C01E3" w:rsidRPr="00264E3D" w:rsidRDefault="007C01E3" w:rsidP="00AD1FFA">
      <w:r w:rsidRPr="00264E3D">
        <w:t>Формування основ здорового способу життя у дітей дошкільного віку передбачає широке використання у процесі організації дитячої життєдіяльності в дошкільних навчальних закладах комплексу різних засобів, серед яких: гігієнічні фактори (режим харчування, сну, діяльності й відпочинку, гігієна одягу, взуття, приміщень, обладнання тощо), фізичні вправи (гімнастика, ігри, елементи спорту і туризму, праця),  чинники природного середовища (повітря, сонце, вода). Поряд з традиційними засобами фізичного виховання, оздоровлення дошкільників у практиці роботи дошкільних закладів знаходять місце  інші. Наприклад: фітбол-гімнастика – вправи з  використанням м’яча,  що має певні властивості (розмір, колір, запах, пружність), які застосовуються   з оздоровчою  метою; стретчинг – система вправ, заснована на статичних розтягненнях м’язів тіла і хребта, яка дає змогу запобігати порушенню постави, має оздоровчий вплив на весь організм, допомагає активізувати його захисні сили; горизонтальний пластичний балет – система партерних рухів, що виконуються у горизонтальних вихідних положеннях від положення лежачи у позі ембріона до положення стоячи на колінах, повільно і плавно, у супроводі класичної і сучасної музики у формі цілісних композицій</w:t>
      </w:r>
      <w:r w:rsidR="00880BF5" w:rsidRPr="00264E3D">
        <w:t xml:space="preserve"> </w:t>
      </w:r>
      <w:r w:rsidR="00880BF5" w:rsidRPr="00264E3D">
        <w:rPr>
          <w:lang w:val="ru-RU"/>
        </w:rPr>
        <w:t>[</w:t>
      </w:r>
      <w:fldSimple w:instr=" REF _Ref87625730 \r \h  \* MERGEFORMAT ">
        <w:r w:rsidR="00DE5694" w:rsidRPr="00264E3D">
          <w:rPr>
            <w:lang w:val="ru-RU"/>
          </w:rPr>
          <w:t>54</w:t>
        </w:r>
      </w:fldSimple>
      <w:r w:rsidR="00880BF5" w:rsidRPr="00264E3D">
        <w:rPr>
          <w:lang w:val="ru-RU"/>
        </w:rPr>
        <w:t>]</w:t>
      </w:r>
      <w:r w:rsidRPr="00264E3D">
        <w:t xml:space="preserve">. </w:t>
      </w:r>
    </w:p>
    <w:p w:rsidR="007C01E3" w:rsidRPr="00264E3D" w:rsidRDefault="007C01E3" w:rsidP="00AD1FFA">
      <w:r w:rsidRPr="00264E3D">
        <w:t>Особливого значення набуває виважене використання таких гігієнічних чинників, як розпорядок життєдіяльності (дня), сон і харчування дітей.</w:t>
      </w:r>
    </w:p>
    <w:p w:rsidR="007C01E3" w:rsidRPr="00264E3D" w:rsidRDefault="007C01E3" w:rsidP="00AD1FFA">
      <w:r w:rsidRPr="00264E3D">
        <w:t xml:space="preserve">Розпорядок життєдіяльності дітей у дошкільному закладі та вдома  враховує вікові особливості розвитку і можливостей нервової системи  вихованців, їхньої працездатності і втомлюваності, потреби у прийомах їжі тощо. З огляду на це він  передбачає домірне віку, раціональне чергування харчування, сну, відпочинку і періодів неспання, різних видів діяльності упродовж дня. Розпорядок життєдіяльності дітей у дошкільному навчальному закладі носить орієнтовний, рекомендаційний характер. </w:t>
      </w:r>
      <w:r w:rsidRPr="00264E3D">
        <w:lastRenderedPageBreak/>
        <w:t>Залежно від індивідуальних потреб дитячого організму, з урахуванням специфіки ритму життєдіяльності в родинах він може варіюватися, але не за рахунок використання часу, відведеного для прогулянок, сну, харчування,  ігор, на додаткову організовану навчально-пізнавальну діяльність понад спеціально відведені проміжки часу</w:t>
      </w:r>
      <w:r w:rsidR="00880BF5" w:rsidRPr="00264E3D">
        <w:t xml:space="preserve"> [</w:t>
      </w:r>
      <w:fldSimple w:instr=" REF _Ref87626219 \r \h  \* MERGEFORMAT ">
        <w:r w:rsidR="00DE5694" w:rsidRPr="00264E3D">
          <w:t>44</w:t>
        </w:r>
      </w:fldSimple>
      <w:r w:rsidR="00880BF5" w:rsidRPr="00264E3D">
        <w:t xml:space="preserve">, </w:t>
      </w:r>
      <w:fldSimple w:instr=" REF _Ref87622881 \r \h  \* MERGEFORMAT ">
        <w:r w:rsidR="00DE5694" w:rsidRPr="00264E3D">
          <w:t>21</w:t>
        </w:r>
      </w:fldSimple>
      <w:r w:rsidR="00880BF5" w:rsidRPr="00264E3D">
        <w:t>]</w:t>
      </w:r>
      <w:r w:rsidRPr="00264E3D">
        <w:t>.</w:t>
      </w:r>
    </w:p>
    <w:p w:rsidR="007C01E3" w:rsidRPr="00264E3D" w:rsidRDefault="007C01E3" w:rsidP="00AD1FFA">
      <w:r w:rsidRPr="00264E3D">
        <w:t xml:space="preserve">Сон дітей організовується у належних гігієнічних умовах (окреме ліжко, не дуже м’яка, завжди чиста постіль, свіже повітря у приміщенні) у всі пори року. Тривалість денного сну для дітей визначається санітарним регламентом для дошкільних навчальних закладів. Часові межі денного сну можуть бути подовжені чи скорочені залежно від можливих індивідуальних  проявів стану здоров’я і самопочуття, особливостей нервової системи, попереднього емоційного чи фізичного навантаження на дітей. </w:t>
      </w:r>
      <w:r w:rsidR="00880BF5" w:rsidRPr="00264E3D">
        <w:t xml:space="preserve"> </w:t>
      </w:r>
      <w:r w:rsidRPr="00264E3D">
        <w:t>Правильна організація харчування передбачає надходження в організм дитини необхідних поживних речовин, якісної питної води у достатній кількості та правильному співвідношенні  відповідно до фізіологічних потреб дитячого організму. Діти отримують харчування 3-4 рази на день залежно від часу перебування  в дошкільному навчальному закладі, з обов’язковим є дотримання правил естетики харчування, виховання культури поведінки за столом, необхідних гігієнічних навичок, що   відповідають віку та рівню розвитку дітей</w:t>
      </w:r>
      <w:r w:rsidR="00880BF5" w:rsidRPr="00264E3D">
        <w:t xml:space="preserve"> [</w:t>
      </w:r>
      <w:fldSimple w:instr=" REF _Ref87625730 \r \h  \* MERGEFORMAT ">
        <w:r w:rsidR="00DE5694" w:rsidRPr="00264E3D">
          <w:t>54</w:t>
        </w:r>
      </w:fldSimple>
      <w:r w:rsidR="00880BF5" w:rsidRPr="00264E3D">
        <w:t>]</w:t>
      </w:r>
      <w:r w:rsidRPr="00264E3D">
        <w:t xml:space="preserve">. </w:t>
      </w:r>
    </w:p>
    <w:p w:rsidR="007C01E3" w:rsidRPr="00264E3D" w:rsidRDefault="007C01E3" w:rsidP="00AD1FFA">
      <w:r w:rsidRPr="00264E3D">
        <w:t xml:space="preserve">З метою повноцінного фізичного розвитку дітей, формування у них основ здорового способу життя шляхом оптимізації рухової активності і посилення опірності дитячого організму хворобам дошкільний навчальний заклад забезпечує проведення різнопланової фізкультурно-оздоровчої роботи у таких організаційних формах: </w:t>
      </w:r>
    </w:p>
    <w:p w:rsidR="007C01E3" w:rsidRPr="00264E3D" w:rsidRDefault="007C01E3" w:rsidP="007D2A6A">
      <w:pPr>
        <w:pStyle w:val="a3"/>
        <w:numPr>
          <w:ilvl w:val="0"/>
          <w:numId w:val="31"/>
        </w:numPr>
        <w:ind w:left="0" w:firstLine="698"/>
      </w:pPr>
      <w:r w:rsidRPr="00264E3D">
        <w:t>заняття з фізичної культури/плавання;</w:t>
      </w:r>
    </w:p>
    <w:p w:rsidR="007C01E3" w:rsidRPr="00264E3D" w:rsidRDefault="007C01E3" w:rsidP="007D2A6A">
      <w:pPr>
        <w:pStyle w:val="a3"/>
        <w:numPr>
          <w:ilvl w:val="0"/>
          <w:numId w:val="31"/>
        </w:numPr>
        <w:ind w:left="0" w:firstLine="698"/>
      </w:pPr>
      <w:r w:rsidRPr="00264E3D">
        <w:t>малі форми активного відпочинку під час організованої навчально-пізнавальної діяльності (фізкультурні хвилинки, фізкультурні паузи/динамічні перерви);</w:t>
      </w:r>
    </w:p>
    <w:p w:rsidR="007C01E3" w:rsidRPr="00264E3D" w:rsidRDefault="007C01E3" w:rsidP="007D2A6A">
      <w:pPr>
        <w:pStyle w:val="a3"/>
        <w:numPr>
          <w:ilvl w:val="0"/>
          <w:numId w:val="31"/>
        </w:numPr>
        <w:ind w:left="0" w:firstLine="698"/>
      </w:pPr>
      <w:r w:rsidRPr="00264E3D">
        <w:lastRenderedPageBreak/>
        <w:t>форми оптимізації рухової активності у повсякденному житті (ранкова гімнастика, гімнастика після денного сну, рухливі ігри, заняття фізичними вправами/фізкультурні комплекси на прогулянках, походи за межі дошкільного закладу/дитячий туризм, фізкультурні свята і розваги, самостійна рухова діяльність, дні й тижні здоров’я, індивідуальна робота з фізичного виховання);</w:t>
      </w:r>
    </w:p>
    <w:p w:rsidR="007C01E3" w:rsidRPr="00264E3D" w:rsidRDefault="007C01E3" w:rsidP="007D2A6A">
      <w:pPr>
        <w:pStyle w:val="a3"/>
        <w:numPr>
          <w:ilvl w:val="0"/>
          <w:numId w:val="31"/>
        </w:numPr>
        <w:ind w:left="0" w:firstLine="698"/>
      </w:pPr>
      <w:r w:rsidRPr="00264E3D">
        <w:t>загартувальні й лікувально-профілактичні процедури.</w:t>
      </w:r>
    </w:p>
    <w:p w:rsidR="007C01E3" w:rsidRPr="00264E3D" w:rsidRDefault="007C01E3" w:rsidP="00AD1FFA">
      <w:r w:rsidRPr="00264E3D">
        <w:t xml:space="preserve">Заняття </w:t>
      </w:r>
      <w:r w:rsidR="007D2A6A" w:rsidRPr="00264E3D">
        <w:t>–</w:t>
      </w:r>
      <w:r w:rsidRPr="00264E3D">
        <w:t xml:space="preserve"> цілеспрямована та унормована форма організованої навчально-пізнавальної діяльності з фізичної культури і формування основ здорового способу життя. Вони дають змогу систематично, послідовно формувати, закріплювати й удосконалювати рухові вміння і навички, розвивати фізичні якості, давати дітям спеціальні знання та прищеплювати потребу в повсякденних заняттях фізичною культурою, оптимізувати рухову діяльність.</w:t>
      </w:r>
      <w:r w:rsidR="007D2A6A" w:rsidRPr="00264E3D">
        <w:t xml:space="preserve"> </w:t>
      </w:r>
      <w:r w:rsidRPr="00264E3D">
        <w:t>Заняття з розвитку рухів проводиться з дітьми вже з першого року життя.  На першому році життя такі ігри-заняття у формі комплексів фізичних вправ і масажу проводяться індивідуально й будуються окремо для малюків різних вікових підгруп: до 3-4 місяців, до 6 місяців, до 9 місяців, до 12 місяців. З дітьми другого року життя  заняття з розвитку рухів проводяться двічі на тиждень тривалістю 10 хвилин. Педагог планує заняття окремо для дітей віком від 1 року до 1 року 6 місяців та від 1 року 6 місяців до 2 років. До 1 року 6 місяців залучають до занять по 2-4, старших – по 5-7 дітей</w:t>
      </w:r>
      <w:r w:rsidR="00C31968" w:rsidRPr="00264E3D">
        <w:rPr>
          <w:lang w:val="ru-RU"/>
        </w:rPr>
        <w:t xml:space="preserve"> [</w:t>
      </w:r>
      <w:fldSimple w:instr=" REF _Ref87626362 \r \h  \* MERGEFORMAT ">
        <w:r w:rsidR="00DE5694" w:rsidRPr="00264E3D">
          <w:rPr>
            <w:lang w:val="ru-RU"/>
          </w:rPr>
          <w:t>2</w:t>
        </w:r>
      </w:fldSimple>
      <w:r w:rsidR="00C31968" w:rsidRPr="00264E3D">
        <w:rPr>
          <w:lang w:val="ru-RU"/>
        </w:rPr>
        <w:t>]</w:t>
      </w:r>
      <w:r w:rsidRPr="00264E3D">
        <w:t>.</w:t>
      </w:r>
    </w:p>
    <w:p w:rsidR="007C01E3" w:rsidRPr="00264E3D" w:rsidRDefault="007C01E3" w:rsidP="00AD1FFA">
      <w:r w:rsidRPr="00264E3D">
        <w:t xml:space="preserve">Організоване навчання у формі фізкультурних занять проводиться, починаючи з третього року життя. Відповідно до наказу Міністерства освіти і науки України від 20.04.2015 № 446 </w:t>
      </w:r>
      <w:r w:rsidR="00BA0EBA" w:rsidRPr="00264E3D">
        <w:t>«</w:t>
      </w:r>
      <w:r w:rsidRPr="00264E3D">
        <w:t>Про затвердження гранично допустимого навчального навантаження на дитину у дошкільних навчальних закладах різних типів та форми власності</w:t>
      </w:r>
      <w:r w:rsidR="00BA0EBA" w:rsidRPr="00264E3D">
        <w:t>»</w:t>
      </w:r>
      <w:r w:rsidRPr="00264E3D">
        <w:t xml:space="preserve"> тривалість занять з фізичної культури становить: для дітей третього року життя – 15 хвилин (заняття планується і проводиться з урахуванням поділу групи на вікові підгрупи: від 2 років до 2 років 6 місяців та від 2 років 6 місяців до 3 років), для дітей </w:t>
      </w:r>
      <w:r w:rsidRPr="00264E3D">
        <w:lastRenderedPageBreak/>
        <w:t>четвертого року життя  – 15-20 хвилин, для дітей п’ятого року життя – 20-25 хвилин, для дітей шостого (сьомого) року життя – 25-30 хвилин, для дітей сьомого року життя, які не пішли до школи і продовжують здобувати освіту в умовах дошкільного навчального закладу, –  до 35 хвилин. Тривалість частин фізкультурного заняття (вступної, підготовчої, основної і заключної) та обсяг матеріалу не є сталими величинами, вони змінюються  залежно від віку вихованців, поставлених програмових освітніх завдань, умов проведення заняття</w:t>
      </w:r>
      <w:r w:rsidR="00132FFA" w:rsidRPr="00264E3D">
        <w:rPr>
          <w:lang w:val="ru-RU"/>
        </w:rPr>
        <w:t xml:space="preserve"> [</w:t>
      </w:r>
      <w:fldSimple w:instr=" REF _Ref87626489 \r \h  \* MERGEFORMAT ">
        <w:r w:rsidR="00DE5694" w:rsidRPr="00264E3D">
          <w:rPr>
            <w:lang w:val="ru-RU"/>
          </w:rPr>
          <w:t>48</w:t>
        </w:r>
      </w:fldSimple>
      <w:r w:rsidR="00132FFA" w:rsidRPr="00264E3D">
        <w:rPr>
          <w:lang w:val="ru-RU"/>
        </w:rPr>
        <w:t>]</w:t>
      </w:r>
      <w:r w:rsidRPr="00264E3D">
        <w:t>.</w:t>
      </w:r>
    </w:p>
    <w:p w:rsidR="007C01E3" w:rsidRPr="00264E3D" w:rsidRDefault="007C01E3" w:rsidP="00AD1FFA">
      <w:r w:rsidRPr="00264E3D">
        <w:t xml:space="preserve">Обов’язкові умови проведення занять з фізичної культури: вологе прибирання і провітрювання приміщення, підготовка фізкультурного обладнання  та інвентарю. Обладнання та інвентар мають бути безпечними у використанні, естетично привабливими, відповідати віку вихованців за розмірами, вагою тощо. </w:t>
      </w:r>
    </w:p>
    <w:p w:rsidR="007C01E3" w:rsidRPr="00264E3D" w:rsidRDefault="007C01E3" w:rsidP="00AD1FFA">
      <w:r w:rsidRPr="00264E3D">
        <w:t>У практиці фізкультурно-оздоровчої роботи з дітьми дошкільного віку застосовують фізкультурні заняття різних типів</w:t>
      </w:r>
      <w:r w:rsidR="004A1820" w:rsidRPr="00264E3D">
        <w:rPr>
          <w:lang w:val="ru-RU"/>
        </w:rPr>
        <w:t xml:space="preserve"> [</w:t>
      </w:r>
      <w:fldSimple w:instr=" REF _Ref87626547 \r \h  \* MERGEFORMAT ">
        <w:r w:rsidR="00DE5694" w:rsidRPr="00264E3D">
          <w:rPr>
            <w:lang w:val="ru-RU"/>
          </w:rPr>
          <w:t>45</w:t>
        </w:r>
      </w:fldSimple>
      <w:r w:rsidR="004A1820" w:rsidRPr="00264E3D">
        <w:rPr>
          <w:lang w:val="ru-RU"/>
        </w:rPr>
        <w:t xml:space="preserve">, </w:t>
      </w:r>
      <w:fldSimple w:instr=" REF _Ref87625730 \r \h  \* MERGEFORMAT ">
        <w:r w:rsidR="00DE5694" w:rsidRPr="00264E3D">
          <w:rPr>
            <w:lang w:val="ru-RU"/>
          </w:rPr>
          <w:t>54</w:t>
        </w:r>
      </w:fldSimple>
      <w:r w:rsidR="004A1820" w:rsidRPr="00264E3D">
        <w:rPr>
          <w:lang w:val="ru-RU"/>
        </w:rPr>
        <w:t>]</w:t>
      </w:r>
      <w:r w:rsidRPr="00264E3D">
        <w:t>:</w:t>
      </w:r>
    </w:p>
    <w:p w:rsidR="007C01E3" w:rsidRPr="00264E3D" w:rsidRDefault="007C01E3" w:rsidP="00AD1FFA">
      <w:r w:rsidRPr="00264E3D">
        <w:t>За освітніми завданнями, співвідношенням нового і знайомого програмового матеріалу виокремлюють</w:t>
      </w:r>
    </w:p>
    <w:p w:rsidR="007C01E3" w:rsidRPr="00264E3D" w:rsidRDefault="007C01E3" w:rsidP="00AD1FFA">
      <w:r w:rsidRPr="00264E3D">
        <w:t>- мішані заняття (подається новий руховий матеріал та закріплюються раніше набуті уміння і навички; співвідношення знайомого і нового матеріалу на таких заняттях складає 3:1 або 4:1);</w:t>
      </w:r>
    </w:p>
    <w:p w:rsidR="007C01E3" w:rsidRPr="00264E3D" w:rsidRDefault="007C01E3" w:rsidP="00AD1FFA">
      <w:r w:rsidRPr="00264E3D">
        <w:t xml:space="preserve">- заняття на закріплення й удосконалення рухових умінь і навичок, або тренувальні (будується на більш або менш  знайомих вправах); </w:t>
      </w:r>
    </w:p>
    <w:p w:rsidR="007C01E3" w:rsidRPr="00264E3D" w:rsidRDefault="007C01E3" w:rsidP="00AD1FFA">
      <w:r w:rsidRPr="00264E3D">
        <w:t xml:space="preserve">- контрольні заняття (проводяться за потребою в кінці місяця або кварталу, півріччя з метою перевірки рівня сформованості рухових умінь і навичок, спеціальних знань,  розвитку фізичних якостей тощо). </w:t>
      </w:r>
    </w:p>
    <w:p w:rsidR="007C01E3" w:rsidRPr="00264E3D" w:rsidRDefault="007C01E3" w:rsidP="00AD1FFA">
      <w:r w:rsidRPr="00264E3D">
        <w:t>За змістом рухових завдань і методикою проведення розрізняють:</w:t>
      </w:r>
    </w:p>
    <w:p w:rsidR="007C01E3" w:rsidRPr="00264E3D" w:rsidRDefault="007C01E3" w:rsidP="00AD1FFA">
      <w:r w:rsidRPr="00264E3D">
        <w:t xml:space="preserve">- комплексні, або мішані (включають стройові, загальнорозвивальні вправи, основні рухи, рухливі ігри та інші види фізичних вправ; проводяться з використанням комплексу наочних, словесних, практичних методів і прийомів навчання залежно від віку дітей);  </w:t>
      </w:r>
    </w:p>
    <w:p w:rsidR="007C01E3" w:rsidRPr="00264E3D" w:rsidRDefault="007C01E3" w:rsidP="00AD1FFA">
      <w:r w:rsidRPr="00264E3D">
        <w:lastRenderedPageBreak/>
        <w:t xml:space="preserve">- сюжетні (будуються, як правило, за типовою структурою, але у формі </w:t>
      </w:r>
      <w:r w:rsidR="00BA0EBA" w:rsidRPr="00264E3D">
        <w:t>«</w:t>
      </w:r>
      <w:r w:rsidRPr="00264E3D">
        <w:t>рухової розповіді</w:t>
      </w:r>
      <w:r w:rsidR="00BA0EBA" w:rsidRPr="00264E3D">
        <w:t>»</w:t>
      </w:r>
      <w:r w:rsidRPr="00264E3D">
        <w:t>, де всі рухові завдання пов’язані спільним сюжетом і виконуються в цікавих ігрових ситуаціях, будуються на імітаціях тощо);</w:t>
      </w:r>
    </w:p>
    <w:p w:rsidR="007C01E3" w:rsidRPr="00264E3D" w:rsidRDefault="007C01E3" w:rsidP="00AD1FFA">
      <w:r w:rsidRPr="00264E3D">
        <w:t>- ігрові (всі освітні завдання розв’язуються лише з допомогою ігор (3-5): спочатку проводяться 1-2 гри малої і середньої рухливості, потім – 1-2 гри великої рухливості, на  закінчення – малорухлива гра; ігри добираються так, щоб за руховим змістом вони відповідали змісту всіх структурних частин типового заняття; проводяться на закріплення набутих рухових навичок або з контрольною метою);</w:t>
      </w:r>
    </w:p>
    <w:p w:rsidR="007C01E3" w:rsidRPr="00264E3D" w:rsidRDefault="007C01E3" w:rsidP="00AD1FFA">
      <w:r w:rsidRPr="00264E3D">
        <w:t>- домінантні (акцентовані на реалізацію певних освітніх завдань, застосуванні певних засобів фізичного розвитку тощо, наприклад: заняття на розвиток швидкісно-силових якостей, або на оволодіння елементами спортивної гри чи вправи, або заняття з переважним використанням певного виду фізкультурного обладнання, інвентарю тощо)</w:t>
      </w:r>
      <w:r w:rsidR="004A1820" w:rsidRPr="00264E3D">
        <w:t xml:space="preserve"> [</w:t>
      </w:r>
      <w:fldSimple w:instr=" REF _Ref87625730 \r \h  \* MERGEFORMAT ">
        <w:r w:rsidR="00DE5694" w:rsidRPr="00264E3D">
          <w:t>54</w:t>
        </w:r>
      </w:fldSimple>
      <w:r w:rsidR="004A1820" w:rsidRPr="00264E3D">
        <w:t xml:space="preserve">, </w:t>
      </w:r>
      <w:fldSimple w:instr=" REF _Ref87626547 \r \h  \* MERGEFORMAT ">
        <w:r w:rsidR="00DE5694" w:rsidRPr="00264E3D">
          <w:t>45</w:t>
        </w:r>
      </w:fldSimple>
      <w:r w:rsidR="004A1820" w:rsidRPr="00264E3D">
        <w:t>]</w:t>
      </w:r>
      <w:r w:rsidRPr="00264E3D">
        <w:t>.</w:t>
      </w:r>
    </w:p>
    <w:p w:rsidR="007C01E3" w:rsidRPr="00264E3D" w:rsidRDefault="007C01E3" w:rsidP="00AD1FFA">
      <w:r w:rsidRPr="00264E3D">
        <w:t>Відповідно до орієнтовного розподілу (розкладу) занять на тиждень, фізкультурні заняття  проводяться двічі на тиждень у час, відведений для організованої навчально-пізнавальної діяльності, у фізкультурній залі або на майданчику (за сприятливої погоди).</w:t>
      </w:r>
      <w:r w:rsidR="00785D3C" w:rsidRPr="00264E3D">
        <w:rPr>
          <w:lang w:val="ru-RU"/>
        </w:rPr>
        <w:t xml:space="preserve"> </w:t>
      </w:r>
      <w:r w:rsidRPr="00264E3D">
        <w:t xml:space="preserve">Заняття на свіжому повітрі проводить вихователь групи або інструктор з фізичної культури з допомогою вихователя. До їх проведення, як і до занять в залі, може  залучатися  музичний керівник.  Усі заняття на свіжому повітрі мають таку саму тривалість, що й заняття у залі. Проте, якщо вони проводяться у холодну погоду або з ухилом на оволодіння елементами спортивних ігор чи вправ, їхня тривалість може дещо збільшуватися (до 5 хвилин). Оскільки ці заняття проводяться під час проведення прогулянок, то важливо правильно обрати період їх проведення: в холодну погоду їх доцільно організовувати під кінець перебування дітей на повітрі, щоб запобігти переохолодженню організму після отриманих фізичних навантажень; у теплу пору такі заняття варто розпочати через 10-15 (до 20) хвилин після виходу на майданчик, щоб діти встигли адаптуватися до погодних умов і щоб фізіологічні показники – </w:t>
      </w:r>
      <w:r w:rsidRPr="00264E3D">
        <w:lastRenderedPageBreak/>
        <w:t>частота пульсу й дихання – досягли належного для активної рухової діяльності рівня</w:t>
      </w:r>
      <w:r w:rsidR="00785D3C" w:rsidRPr="00264E3D">
        <w:t xml:space="preserve"> [</w:t>
      </w:r>
      <w:fldSimple w:instr=" REF _Ref87626654 \r \h  \* MERGEFORMAT ">
        <w:r w:rsidR="00DE5694" w:rsidRPr="00264E3D">
          <w:t>46</w:t>
        </w:r>
      </w:fldSimple>
      <w:r w:rsidR="00785D3C" w:rsidRPr="00264E3D">
        <w:t>]</w:t>
      </w:r>
      <w:r w:rsidRPr="00264E3D">
        <w:t>.</w:t>
      </w:r>
    </w:p>
    <w:p w:rsidR="007C01E3" w:rsidRPr="00264E3D" w:rsidRDefault="007C01E3" w:rsidP="00AD1FFA">
      <w:r w:rsidRPr="00264E3D">
        <w:t>Особливої уваги педагогів і медичного персоналу потребує забезпечення оптимальних загальних навантажень на дітей у процесі фізкультурних занять.</w:t>
      </w:r>
      <w:r w:rsidR="00C8579A" w:rsidRPr="00264E3D">
        <w:rPr>
          <w:lang w:val="ru-RU"/>
        </w:rPr>
        <w:t xml:space="preserve"> </w:t>
      </w:r>
      <w:r w:rsidRPr="00264E3D">
        <w:t>Загальні навантаження –  сукупність фізичних, психічних та емоційних навантажень на дітей під час занять з фізичної культури. Фізичні навантаження –  величина впливу фізичних вправ, виконуваних під час занять, на функціональну діяльність усіх органів та систем дитячого організму. Пік таких навантажень має припадати на рухливу гру в основній частині заняття</w:t>
      </w:r>
      <w:r w:rsidR="00C8579A" w:rsidRPr="00264E3D">
        <w:rPr>
          <w:lang w:val="ru-RU"/>
        </w:rPr>
        <w:t xml:space="preserve"> [</w:t>
      </w:r>
      <w:fldSimple w:instr=" REF _Ref87626219 \r \h  \* MERGEFORMAT ">
        <w:r w:rsidR="00DE5694" w:rsidRPr="00264E3D">
          <w:rPr>
            <w:lang w:val="ru-RU"/>
          </w:rPr>
          <w:t>44</w:t>
        </w:r>
      </w:fldSimple>
      <w:r w:rsidR="00C8579A" w:rsidRPr="00264E3D">
        <w:rPr>
          <w:lang w:val="ru-RU"/>
        </w:rPr>
        <w:t xml:space="preserve">, </w:t>
      </w:r>
      <w:fldSimple w:instr=" REF _Ref87625730 \r \h  \* MERGEFORMAT ">
        <w:r w:rsidR="00DE5694" w:rsidRPr="00264E3D">
          <w:rPr>
            <w:lang w:val="ru-RU"/>
          </w:rPr>
          <w:t>54</w:t>
        </w:r>
      </w:fldSimple>
      <w:r w:rsidR="00C8579A" w:rsidRPr="00264E3D">
        <w:rPr>
          <w:lang w:val="ru-RU"/>
        </w:rPr>
        <w:t>]</w:t>
      </w:r>
      <w:r w:rsidRPr="00264E3D">
        <w:t>.</w:t>
      </w:r>
    </w:p>
    <w:p w:rsidR="007C01E3" w:rsidRPr="00264E3D" w:rsidRDefault="007C01E3" w:rsidP="00AD1FFA">
      <w:r w:rsidRPr="00264E3D">
        <w:t>Для регулювання (збільшення або зменшення) фізичних навантажень можна включати до змісту занять складніші чи простіші вправи (найістотніше навантаження на організм забезпечує робота великих, а не дрібних груп м’язів); змінювати їх кількість та дозування, темп виконання, амплітуду, кількісні параметри рухів (висоту, довжину тощо) та інвентарю (вагу чи розмір предметів). Важливо стежити за ступенем напруження м’язів при виконанні;  скорочувати паузи між вправами, простої дітей за рахунок попередньої підготовки розмітки, обладнання і продумування способів оперативної розстановки/прибирання обладнання, роздачі/збирання інвентарю, раціональної організації дітей на виконання рухів, доцільного добору методів і прийомів роботи з вихованцями з урахуванням їхнього віку, загального рівня рухової підготовленості, ступеня засвоєння певного руху, сформованості навичок елементарної навчальної діяльності</w:t>
      </w:r>
      <w:r w:rsidR="00D90E2D" w:rsidRPr="00264E3D">
        <w:t xml:space="preserve"> [</w:t>
      </w:r>
      <w:fldSimple w:instr=" REF _Ref87626759 \r \h  \* MERGEFORMAT ">
        <w:r w:rsidR="00DE5694" w:rsidRPr="00264E3D">
          <w:t>42</w:t>
        </w:r>
      </w:fldSimple>
      <w:r w:rsidR="00D90E2D" w:rsidRPr="00264E3D">
        <w:t xml:space="preserve">, </w:t>
      </w:r>
      <w:fldSimple w:instr=" REF _Ref87626547 \r \h  \* MERGEFORMAT ">
        <w:r w:rsidR="00DE5694" w:rsidRPr="00264E3D">
          <w:t>45</w:t>
        </w:r>
      </w:fldSimple>
      <w:r w:rsidR="00D90E2D" w:rsidRPr="00264E3D">
        <w:t>]</w:t>
      </w:r>
      <w:r w:rsidRPr="00264E3D">
        <w:t>.</w:t>
      </w:r>
    </w:p>
    <w:p w:rsidR="007C01E3" w:rsidRPr="00264E3D" w:rsidRDefault="007C01E3" w:rsidP="00AD1FFA">
      <w:r w:rsidRPr="00264E3D">
        <w:t xml:space="preserve">Психічні навантаження –  величина впливу фізичних вправ, прийомів, методів і засобів навчання під час занять на психічні процеси дітей (увагу, пам’ять, мислення, сприймання, уяву, волю тощо). Найбільше психічне навантаження має припадати на початок основної частини заняття, коли виконуються найбільш складні за технікою, недостатньо засвоєні дітьми або розучуються нові  вправи з основних рухів. Регулювати рівень психічних навантажень, запобігати перевантаженню дитячої пам’яті, мислення, уваги, </w:t>
      </w:r>
      <w:r w:rsidRPr="00264E3D">
        <w:lastRenderedPageBreak/>
        <w:t>сприймання, уяви допоможуть: раціональне поєднання нового і знайомого, добре й недостатньо засвоєного програмового матеріалу; періодична зміна або оновлення обстановки, середовища, місця проведення занять (обладнання, атрибутів та інвентарю; перенесення занять із зали на майданчики, у природні умови); насичення занять відповідною  поставленим освітнім завданням кількістю практичних методів та ігрових прийомів; активізація пізнавальної, розумо</w:t>
      </w:r>
      <w:r w:rsidR="001725E2" w:rsidRPr="00264E3D">
        <w:t>вої, пошукової діяльності дітей [</w:t>
      </w:r>
      <w:fldSimple w:instr=" REF _Ref87622749 \r \h  \* MERGEFORMAT ">
        <w:r w:rsidR="00DE5694" w:rsidRPr="00264E3D">
          <w:t>23</w:t>
        </w:r>
      </w:fldSimple>
      <w:r w:rsidR="001725E2" w:rsidRPr="00264E3D">
        <w:t xml:space="preserve">, </w:t>
      </w:r>
      <w:fldSimple w:instr=" REF _Ref87626807 \r \h  \* MERGEFORMAT ">
        <w:r w:rsidR="00DE5694" w:rsidRPr="00264E3D">
          <w:t>43</w:t>
        </w:r>
      </w:fldSimple>
      <w:r w:rsidR="001725E2" w:rsidRPr="00264E3D">
        <w:t>].</w:t>
      </w:r>
    </w:p>
    <w:p w:rsidR="007C01E3" w:rsidRPr="00264E3D" w:rsidRDefault="007C01E3" w:rsidP="00AD1FFA">
      <w:r w:rsidRPr="00264E3D">
        <w:t>Емоційні навантаження визначаються величиною впливу фізичних вправ на емоційний стан, настрій дітей. Максимальне емоційне навантаження, зазвичай, припадає на рухливу гру в основній частині заняття.</w:t>
      </w:r>
      <w:r w:rsidR="004A7DA9" w:rsidRPr="00264E3D">
        <w:rPr>
          <w:lang w:val="ru-RU"/>
        </w:rPr>
        <w:t xml:space="preserve"> </w:t>
      </w:r>
      <w:r w:rsidRPr="00264E3D">
        <w:t>Регулюванню емоційних навантажень у ході занять з фізичної культури допоможуть бадьорий, діловий, при цьому доброзичливий тон, активність педагога; домірні й педагогічно виправдані заохочення дітей до рухів; музичний супровід певних частин заняття; улюблені вправи та ігри дітей тощо.</w:t>
      </w:r>
      <w:r w:rsidR="004A7DA9" w:rsidRPr="00264E3D">
        <w:rPr>
          <w:lang w:val="ru-RU"/>
        </w:rPr>
        <w:t xml:space="preserve"> </w:t>
      </w:r>
      <w:r w:rsidRPr="00264E3D">
        <w:t>Оптимальне поєднання всіх навантажень забезпечує більш високу працездатність дитячого організму й не викликає у дітей перевтоми. Помірна втома активізує відновлювальні процеси в організмі, пожвавлює темпи та поліпшує показники фізичного розвитку</w:t>
      </w:r>
      <w:r w:rsidR="004A7DA9" w:rsidRPr="00264E3D">
        <w:t xml:space="preserve"> [</w:t>
      </w:r>
      <w:fldSimple w:instr=" REF _Ref87622749 \r \h  \* MERGEFORMAT ">
        <w:r w:rsidR="00DE5694" w:rsidRPr="00264E3D">
          <w:t>23</w:t>
        </w:r>
      </w:fldSimple>
      <w:r w:rsidR="004A7DA9" w:rsidRPr="00264E3D">
        <w:t>].</w:t>
      </w:r>
      <w:r w:rsidRPr="00264E3D">
        <w:t xml:space="preserve"> </w:t>
      </w:r>
    </w:p>
    <w:p w:rsidR="007C01E3" w:rsidRPr="00264E3D" w:rsidRDefault="007C01E3" w:rsidP="00AD1FFA">
      <w:r w:rsidRPr="00264E3D">
        <w:t>Педагоги мають стежити за зовнішніми ознаками реа</w:t>
      </w:r>
      <w:r w:rsidR="00561BDB" w:rsidRPr="00264E3D">
        <w:t xml:space="preserve">кції дітей на запропоновані їм </w:t>
      </w:r>
      <w:r w:rsidRPr="00264E3D">
        <w:t xml:space="preserve">загальні навантаження, зокрема: колір шкіри обличчя, спітнілість чола, щік, голови, спини, спосіб і ритмічність дихання (через ніс або рот, часте дихання, поява задишки), якість виконання рухів, стан постави, дисципліна, рівень дитячої уваги, інтересу, млявість чи надмірна рухливість тощо. За перших ознак перевтоми або передчасної втоми, слід вжити заходів щодо їх запобігання й підтримання здорового тонусу: внести зміни у зміст заняття, методику його проведення, дозування вправ, ввести додаткові паузи для відпочинку тощо, стосовно всієї групи, підгрупи чи окремих дітей. Основний показник реакції організму на загальні навантаження - частота пульсу. Проводячи пульсометрію у дітей, слід враховувати таку орієнтовну динаміку зміни частоти пульсу порівняно зі станом спокою: упродовж </w:t>
      </w:r>
      <w:r w:rsidRPr="00264E3D">
        <w:lastRenderedPageBreak/>
        <w:t>вступної частини заняття вона зростає на 10-15%,  підготовчої – на 20-25%,  під кінець основної – на 60-80%, у заключній частині знижується приблизно до рівня вступної, а повертається до норми через 3-5 хвилин після завершення заняття</w:t>
      </w:r>
      <w:r w:rsidR="00561BDB" w:rsidRPr="00264E3D">
        <w:rPr>
          <w:lang w:val="ru-RU"/>
        </w:rPr>
        <w:t xml:space="preserve"> [</w:t>
      </w:r>
      <w:fldSimple w:instr=" REF _Ref87626489 \r \h  \* MERGEFORMAT ">
        <w:r w:rsidR="00DE5694" w:rsidRPr="00264E3D">
          <w:rPr>
            <w:lang w:val="ru-RU"/>
          </w:rPr>
          <w:t>48</w:t>
        </w:r>
      </w:fldSimple>
      <w:r w:rsidR="00561BDB" w:rsidRPr="00264E3D">
        <w:rPr>
          <w:lang w:val="ru-RU"/>
        </w:rPr>
        <w:t>]</w:t>
      </w:r>
      <w:r w:rsidRPr="00264E3D">
        <w:t>.</w:t>
      </w:r>
    </w:p>
    <w:p w:rsidR="007C01E3" w:rsidRPr="00264E3D" w:rsidRDefault="007C01E3" w:rsidP="00AD1FFA">
      <w:r w:rsidRPr="00264E3D">
        <w:t>З регулюванням навантажень тісно пов’язані  загальна і моторна щільність фізкультурних занять.</w:t>
      </w:r>
      <w:r w:rsidR="00561BDB" w:rsidRPr="00264E3D">
        <w:rPr>
          <w:lang w:val="ru-RU"/>
        </w:rPr>
        <w:t xml:space="preserve"> </w:t>
      </w:r>
      <w:r w:rsidRPr="00264E3D">
        <w:t>Загальна щільність заняття – це відношення педагогічно виправданого часу до тривалості всього заняття. Педагогічно виправданим є час, відведений педагогом на пояснення і роз’яснення, показ дій, вказівки, зауваження, заохочення, оцінки, допоміжні дії (шикування і перешикування дітей, роздача і збирання атрибутів, установка й прибирання обладнання), безпосереднє виконання вправ дітьми тощо. Час, витрачений на розмови з колегами, недоцільні пояснення та повчання, довгі бесіди, аналіз дій і поведінки дітей, довготривале очікування ними своєї черги при  виконанні вправ чи при підготовці місця заняття, обладнання й інвентарю, зайві перешикування, повороти тощо, є педагогічно невиправданим і при визначенні загальної щільності занять не враховується. Тому всі ключові моменти організації та проведення занять слід ретельно продумувати, щоб  час занять був педагогічно виправданим, а відтак загальна щільність занять наближалася до 100%</w:t>
      </w:r>
      <w:r w:rsidR="00561BDB" w:rsidRPr="00264E3D">
        <w:rPr>
          <w:lang w:val="ru-RU"/>
        </w:rPr>
        <w:t xml:space="preserve"> [</w:t>
      </w:r>
      <w:fldSimple w:instr=" REF _Ref87626759 \r \h  \* MERGEFORMAT ">
        <w:r w:rsidR="00DE5694" w:rsidRPr="00264E3D">
          <w:rPr>
            <w:lang w:val="ru-RU"/>
          </w:rPr>
          <w:t>42</w:t>
        </w:r>
      </w:fldSimple>
      <w:r w:rsidR="00561BDB" w:rsidRPr="00264E3D">
        <w:rPr>
          <w:lang w:val="ru-RU"/>
        </w:rPr>
        <w:t>]</w:t>
      </w:r>
      <w:r w:rsidRPr="00264E3D">
        <w:t>.</w:t>
      </w:r>
    </w:p>
    <w:p w:rsidR="007C01E3" w:rsidRPr="00264E3D" w:rsidRDefault="007C01E3" w:rsidP="00AD1FFA">
      <w:r w:rsidRPr="00264E3D">
        <w:t>Моторна щільність розглядається як відношення часу, проведеного дітьми у русі, до тривалості заняття. Вона визначається методом індивідуального хронометражу і має орієнтовні, усереднені вікові норми: для дітей</w:t>
      </w:r>
      <w:r w:rsidR="000D68CD" w:rsidRPr="00264E3D">
        <w:t xml:space="preserve"> 4-го року життя – 55-60 %, </w:t>
      </w:r>
      <w:r w:rsidRPr="00264E3D">
        <w:t>5-го року життя – 60-65%,  6-го року життя – 65-70%, 7-го року життя – 70-75%. Ці показники можуть коливатися у зазначених межах, оскільки залежать від ряду чинників: типу заняття (наприклад, моторна щільність мішаних занять менша, ніж занять-тренувань), складності рухів, ступеня їх засвоєння, рівня рухової підготовленості, організованості дітей  та ін. Досягнення максимальної моторної щільності занять не має бути самоціллю й здійснюватися за рахунок бездумної інтенсифікації навантажень на дітей</w:t>
      </w:r>
      <w:r w:rsidR="000D68CD" w:rsidRPr="00264E3D">
        <w:t xml:space="preserve"> [</w:t>
      </w:r>
      <w:fldSimple w:instr=" REF _Ref87625730 \r \h  \* MERGEFORMAT ">
        <w:r w:rsidR="00DE5694" w:rsidRPr="00264E3D">
          <w:t>54</w:t>
        </w:r>
      </w:fldSimple>
      <w:r w:rsidR="000D68CD" w:rsidRPr="00264E3D">
        <w:t>]</w:t>
      </w:r>
      <w:r w:rsidRPr="00264E3D">
        <w:t>.</w:t>
      </w:r>
    </w:p>
    <w:p w:rsidR="007C01E3" w:rsidRPr="00264E3D" w:rsidRDefault="007C01E3" w:rsidP="00AD1FFA">
      <w:r w:rsidRPr="00264E3D">
        <w:lastRenderedPageBreak/>
        <w:t>Існують  різні шляхи регулювання моторної щільності занять, які педагог гнучко застосовує у конкретних умовах роботи з конкретною групою дітей та окремими дітьми, а саме:</w:t>
      </w:r>
    </w:p>
    <w:p w:rsidR="007C01E3" w:rsidRPr="00264E3D" w:rsidRDefault="007C01E3" w:rsidP="00AD1FFA">
      <w:r w:rsidRPr="00264E3D">
        <w:t>- вибір раціональних способів організації дітей для виконання рухів та доцільне поєднання різних способів організації впродовж заняття. При цьому слід ураховувати, що найбільшу моторну щільність забезпечують спосіб колового тренування, фронтальний,  потоковий (паралельно-потоковий), груповий способи організації, найнижчу – індивідуальний;</w:t>
      </w:r>
    </w:p>
    <w:p w:rsidR="007C01E3" w:rsidRPr="00264E3D" w:rsidRDefault="007C01E3" w:rsidP="00AD1FFA">
      <w:r w:rsidRPr="00264E3D">
        <w:t>- поєднання вправ з основних рухів у комплекси-зв’язки (особливо зручне при потоковому, змінному, іноді – при індивідуальному, груповому способах організації);</w:t>
      </w:r>
    </w:p>
    <w:p w:rsidR="007C01E3" w:rsidRPr="00264E3D" w:rsidRDefault="007C01E3" w:rsidP="00AD1FFA">
      <w:r w:rsidRPr="00264E3D">
        <w:t>- заповнення пауз під час очікування дітьми своєї черги або при зміні обладнання простими додатковими руховими завданнями, які не потребують ретельного контролю  дорослого;</w:t>
      </w:r>
    </w:p>
    <w:p w:rsidR="007C01E3" w:rsidRPr="00264E3D" w:rsidRDefault="007C01E3" w:rsidP="00AD1FFA">
      <w:r w:rsidRPr="00264E3D">
        <w:t>- розміщення й максимальне (можливо, багатоцільове) використання на занятті великого і дрібного обладнання;</w:t>
      </w:r>
    </w:p>
    <w:p w:rsidR="007C01E3" w:rsidRPr="00264E3D" w:rsidRDefault="007C01E3" w:rsidP="00AD1FFA">
      <w:r w:rsidRPr="00264E3D">
        <w:t>- забезпечення достатньої кількості інвентарю, використання обладнання, зручного для одночасного виконання одних і тих самих рухів дітьми (це дає змогу уникнути довгих очікувань дітьми своєї черги);</w:t>
      </w:r>
    </w:p>
    <w:p w:rsidR="007C01E3" w:rsidRPr="00264E3D" w:rsidRDefault="007C01E3" w:rsidP="00AD1FFA">
      <w:r w:rsidRPr="00264E3D">
        <w:t>- педагогічно виправдане застосування словесних і наочних прийомів (передусім пояснень, показу, оцінок тощо);</w:t>
      </w:r>
    </w:p>
    <w:p w:rsidR="007C01E3" w:rsidRPr="00264E3D" w:rsidRDefault="007C01E3" w:rsidP="00AD1FFA">
      <w:r w:rsidRPr="00264E3D">
        <w:t>- організація виконання рухів під рахунок або музичний супровід (йдеться про рухи, які можна виконувати у загальному ритмі й темпі, наприклад: ходьбу, біг, підскоки, загальнорозвивальні вправи)</w:t>
      </w:r>
      <w:r w:rsidR="004C291E" w:rsidRPr="00264E3D">
        <w:t xml:space="preserve"> [</w:t>
      </w:r>
      <w:fldSimple w:instr=" REF _Ref87626362 \r \h  \* MERGEFORMAT ">
        <w:r w:rsidR="00DE5694" w:rsidRPr="00264E3D">
          <w:t>2</w:t>
        </w:r>
      </w:fldSimple>
      <w:r w:rsidR="004C291E" w:rsidRPr="00264E3D">
        <w:t>]</w:t>
      </w:r>
      <w:r w:rsidRPr="00264E3D">
        <w:t xml:space="preserve">.   </w:t>
      </w:r>
    </w:p>
    <w:p w:rsidR="007C01E3" w:rsidRPr="00264E3D" w:rsidRDefault="007C01E3" w:rsidP="00AD1FFA">
      <w:r w:rsidRPr="00264E3D">
        <w:t>Окрім занять з фізичної культури, у дошкільних навчальних закл</w:t>
      </w:r>
      <w:r w:rsidR="00D27318" w:rsidRPr="00264E3D">
        <w:t xml:space="preserve">адах, де є басейни, проводять </w:t>
      </w:r>
      <w:r w:rsidRPr="00264E3D">
        <w:t xml:space="preserve">заняття з плавання, що є унікальним засобом впливу на організм дитини, вдосконалення рухів, розвиток фізичної витривалості, самостійності, наполегливості тощо. Навчання плавання у дошкільних закладах може розпочинатися з третього року життя. Найдоцільніший час для занять: до сніданку – з 7-30 до 8-30, після сніданку –  з 9-30 до 12-30, </w:t>
      </w:r>
      <w:r w:rsidRPr="00264E3D">
        <w:lastRenderedPageBreak/>
        <w:t>після денного сну – з 15-15 до 17-30. При цьому враховується, що заняття з плавання можна проводити не раніше, ніж через  30-40 хв. після їди та не пізніше ніж за 1,5-2 години до нічного сну і не за рахунок перебування дітей на свіжому повітрі. Заняття з плавання проводяться двічі на тиждень. У ці дні не плануються звичайні фізкультурні заняття та заняття фізичними вправами/фізкультурні комплекси під час денних прогулянок, а також дитячий туризм.</w:t>
      </w:r>
      <w:r w:rsidR="00D27318" w:rsidRPr="00264E3D">
        <w:rPr>
          <w:lang w:val="ru-RU"/>
        </w:rPr>
        <w:t xml:space="preserve"> </w:t>
      </w:r>
      <w:r w:rsidRPr="00264E3D">
        <w:tab/>
        <w:t>Заняття з плавання організуються з окремими підгрупами дітей: 3-й рік життя – по 5-6 дітей, 4-й рік – по 8-10, 5-7-й роки життя – по 10-12 дітей</w:t>
      </w:r>
      <w:r w:rsidR="00D27318" w:rsidRPr="00264E3D">
        <w:rPr>
          <w:lang w:val="ru-RU"/>
        </w:rPr>
        <w:t xml:space="preserve"> [</w:t>
      </w:r>
      <w:fldSimple w:instr=" REF _Ref87626547 \r \h  \* MERGEFORMAT ">
        <w:r w:rsidR="00DE5694" w:rsidRPr="00264E3D">
          <w:rPr>
            <w:lang w:val="ru-RU"/>
          </w:rPr>
          <w:t>45</w:t>
        </w:r>
      </w:fldSimple>
      <w:r w:rsidR="00D27318" w:rsidRPr="00264E3D">
        <w:rPr>
          <w:lang w:val="ru-RU"/>
        </w:rPr>
        <w:t>]</w:t>
      </w:r>
      <w:r w:rsidRPr="00264E3D">
        <w:t>.</w:t>
      </w:r>
    </w:p>
    <w:p w:rsidR="007C01E3" w:rsidRPr="00264E3D" w:rsidRDefault="007C01E3" w:rsidP="00AD1FFA">
      <w:r w:rsidRPr="00264E3D">
        <w:t>Фізкультурні паузи (динамічні перерви) проводяться  в перерві між малорухливими видами діяльності та організованими заняттями з метою зняття втомлюваності дітей шляхом залучення їх до  виконання нескладних рухових вправ, рухливих ігор. Їх тривалість –   до 10 хвилин.</w:t>
      </w:r>
      <w:r w:rsidR="002C129E" w:rsidRPr="00264E3D">
        <w:rPr>
          <w:lang w:val="ru-RU"/>
        </w:rPr>
        <w:t xml:space="preserve"> </w:t>
      </w:r>
      <w:r w:rsidRPr="00264E3D">
        <w:t>Фізкультурні хвилинки проводяться  на організованих навчально-пізнавальних заняттях, пов’язаних із тривалими статичними навантаженнями під час посиленої інтелектуальної, предметно-практичної, художньої діяльності. Будуються  у вигляді короткотривалих комплексів фізичних вправ і дають можливість зменшити втомлюваність дітей, відновити їхню працездатність для подальшої успішної роботи. До комплексів фізкультурних хвилинок входять 3-4 вправи, кожна з яких повторюється  4-6 разів. Їх тривалість  1-2 хвилини</w:t>
      </w:r>
      <w:r w:rsidR="002C129E" w:rsidRPr="00264E3D">
        <w:rPr>
          <w:lang w:val="en-US"/>
        </w:rPr>
        <w:t> </w:t>
      </w:r>
      <w:r w:rsidR="002C129E" w:rsidRPr="00264E3D">
        <w:t>[</w:t>
      </w:r>
      <w:fldSimple w:instr=" REF _Ref87622573 \r \h  \* MERGEFORMAT ">
        <w:r w:rsidR="00DE5694" w:rsidRPr="00264E3D">
          <w:t>9</w:t>
        </w:r>
      </w:fldSimple>
      <w:r w:rsidR="002C129E" w:rsidRPr="00264E3D">
        <w:t>]</w:t>
      </w:r>
      <w:r w:rsidRPr="00264E3D">
        <w:t>.</w:t>
      </w:r>
    </w:p>
    <w:p w:rsidR="007C01E3" w:rsidRPr="00264E3D" w:rsidRDefault="007C01E3" w:rsidP="00AD1FFA">
      <w:r w:rsidRPr="00264E3D">
        <w:t>Педагоги дошкільного навчального закладу мають спонукати дітей до рухової діяльності, регулювати їхню рухову активність, схвалювати намагання виявляти  в ній самостійність, вольові зусилля.  При цьому важливо враховувати  руховий досвід кожної дитини,  притаманний їй темп рухів, рівень рухливості, природні можливості та здібності.</w:t>
      </w:r>
      <w:r w:rsidR="003F26EC" w:rsidRPr="00264E3D">
        <w:t xml:space="preserve"> </w:t>
      </w:r>
      <w:r w:rsidRPr="00264E3D">
        <w:t xml:space="preserve">У межах активного рухового режиму щоденний обсяг рухової активності  становить до 3-х годин для дітей раннього віку, 3-4 години для  дітей молодшого і середнього дошкільного віку, 4-5 годин – для  старших дошкільників. Він досягається шляхом раціонального поєднання і чергування у часі, домірного </w:t>
      </w:r>
      <w:r w:rsidRPr="00264E3D">
        <w:lastRenderedPageBreak/>
        <w:t>віку добору різноманітних форм організації рухової діяльності дітей. Окрім занять з фізичної культури і плавання та малих форм активного відпочинку під час організованої навчально-пізнавальної діяльності, дитяча життєдіяльність наповнюється ще й такими</w:t>
      </w:r>
      <w:r w:rsidR="003F26EC" w:rsidRPr="00264E3D">
        <w:t xml:space="preserve"> [</w:t>
      </w:r>
      <w:fldSimple w:instr=" REF _Ref87626807 \r \h  \* MERGEFORMAT ">
        <w:r w:rsidR="00DE5694" w:rsidRPr="00264E3D">
          <w:t>43</w:t>
        </w:r>
      </w:fldSimple>
      <w:r w:rsidR="003F26EC" w:rsidRPr="00264E3D">
        <w:t>]</w:t>
      </w:r>
      <w:r w:rsidRPr="00264E3D">
        <w:t xml:space="preserve">. </w:t>
      </w:r>
    </w:p>
    <w:p w:rsidR="007C01E3" w:rsidRPr="00264E3D" w:rsidRDefault="007C01E3" w:rsidP="00AD1FFA">
      <w:r w:rsidRPr="00264E3D">
        <w:t>Ранкова гімнастика – обов’язкова складова організації життєдіяльності дітей у дошкільному навчальному закладі. Вона сприяє поглибленню дихання, посиленню кровообігу,  обміну речовин, розвитку різних груп м’язів, формуванню правильної постави, розгальмовуванню нервової системи після нічного сну, створює позитивний емоційний фон для подальшої діяльності у першій половині дня. Вимогою до ранкової гімнастики у теплий період (з квітня по вересень) є проведення її на свіжому повітрі за сприятливих погодних умов, а в холодний період року –  у добре провітреному приміщенні. Для  підвищення опірності організму до несприятливих кліматичних умов одяг під час виконання вправ має бути полегшеним.</w:t>
      </w:r>
      <w:r w:rsidR="00EC4058" w:rsidRPr="00264E3D">
        <w:rPr>
          <w:lang w:val="ru-RU"/>
        </w:rPr>
        <w:t xml:space="preserve"> </w:t>
      </w:r>
      <w:r w:rsidRPr="00264E3D">
        <w:t>Комплекси вправ складаються з урахуванням можливостей і стану здоров’я дітей певного віку, а також їхніх індивідуальних особливостей. Вправи повинні бути прості та доступні для виконання, доцільно включати біг, ходьбу, стрибки, інші вправи для різних груп м’язів</w:t>
      </w:r>
      <w:r w:rsidR="00EC4058" w:rsidRPr="00264E3D">
        <w:rPr>
          <w:lang w:val="en-US"/>
        </w:rPr>
        <w:t> </w:t>
      </w:r>
      <w:r w:rsidR="00EC4058" w:rsidRPr="00264E3D">
        <w:rPr>
          <w:lang w:val="ru-RU"/>
        </w:rPr>
        <w:t>[</w:t>
      </w:r>
      <w:fldSimple w:instr=" REF _Ref87626219 \r \h  \* MERGEFORMAT ">
        <w:r w:rsidR="00DE5694" w:rsidRPr="00264E3D">
          <w:rPr>
            <w:lang w:val="ru-RU"/>
          </w:rPr>
          <w:t>44</w:t>
        </w:r>
      </w:fldSimple>
      <w:r w:rsidR="00EC4058" w:rsidRPr="00264E3D">
        <w:rPr>
          <w:lang w:val="ru-RU"/>
        </w:rPr>
        <w:t>]</w:t>
      </w:r>
      <w:r w:rsidRPr="00264E3D">
        <w:t xml:space="preserve">. </w:t>
      </w:r>
    </w:p>
    <w:p w:rsidR="007C01E3" w:rsidRPr="00264E3D" w:rsidRDefault="007C01E3" w:rsidP="00AD1FFA">
      <w:r w:rsidRPr="00264E3D">
        <w:t>Тривалість ранкової гімнастики: для дітей третього року життя – 4-5 хвилин, четвертого року життя – 5-6 хвилин, п’ятого року життя – 6-8 хвилин, шостого (сьомого) року життя – 8-10 хвилин. Нові комплекси загальнорозвивальних вправ, види ходьби і бігу для ранкової гімнастики розучуються на заняттях з фізичної культури. Кожний комплекс чинний упродовж 2 тижнів, при цьому на другому тижні проводиться з ускладненнями (зміна чи введення атрибутів, інвентарю, зміна вихідних положень, темпу виконання, дозування,  повн</w:t>
      </w:r>
      <w:r w:rsidR="005C447F" w:rsidRPr="00264E3D">
        <w:t xml:space="preserve">а заміна окремих вправ  тощо). </w:t>
      </w:r>
      <w:r w:rsidRPr="00264E3D">
        <w:t xml:space="preserve">Гімнастика після денного сну проводиться з метою поступового зняття залишків гальмування у корі півкуль головного мозку, активізації фізіологічних процесів організму  після поступового підйому дітей у </w:t>
      </w:r>
      <w:r w:rsidRPr="00264E3D">
        <w:lastRenderedPageBreak/>
        <w:t>спальній чи груповій кімнатах або залі. Комплекс такої гімнастики включає загальнорозвивальні вправи на різні м’язові групи із зміною вихідних положень та спеціальні вправи для формування стопи і постави. Тривалість від 6 до 9 х</w:t>
      </w:r>
      <w:r w:rsidR="005C447F" w:rsidRPr="00264E3D">
        <w:t>вилин залежно від  віку дітей [</w:t>
      </w:r>
      <w:fldSimple w:instr=" REF _Ref87626759 \r \h  \* MERGEFORMAT ">
        <w:r w:rsidR="00DE5694" w:rsidRPr="00264E3D">
          <w:t>42</w:t>
        </w:r>
      </w:fldSimple>
      <w:r w:rsidR="005C447F" w:rsidRPr="00264E3D">
        <w:t>].</w:t>
      </w:r>
    </w:p>
    <w:p w:rsidR="007C01E3" w:rsidRPr="00264E3D" w:rsidRDefault="007C01E3" w:rsidP="00AD1FFA">
      <w:r w:rsidRPr="00264E3D">
        <w:t xml:space="preserve">Враховуючи провідну роль ігрової діяльності в особистісному зростанні дітей, значне місце під час організації рухового режиму відводиться рухливим іграм. При їх доборі враховуються такі чинники: вік дітей, пора року, погодні умови, місце проведення (групове приміщення, зала, ігровий чи фізкультурний майданчик), місце в режимі дня (розпорядку життєдіяльності), наявність необхідного фізкультурного обладнання та інвентарю, інтереси дітей та ін. Рухливі ігри включаються до різних форм роботи  з дітьми (занять, свят, розваг, походів тощо) після їх попереднього розучування. </w:t>
      </w:r>
    </w:p>
    <w:p w:rsidR="007C01E3" w:rsidRPr="00264E3D" w:rsidRDefault="007C01E3" w:rsidP="00AD1FFA">
      <w:r w:rsidRPr="00264E3D">
        <w:t>Їх проводять в усіх вікових групах щодня: під час ранкового прийому (1-2 гри малої і середньої рухливості), на прогулянках (мінімум 2-3 гри малої, середньої та високої рухливості), ввечері пропонуються 1-2 гри середньої та малої рухливості. Усього протягом дня проводиться мінімум 5-6 (у теплий сезон 6-7) рухливих ігор.</w:t>
      </w:r>
    </w:p>
    <w:p w:rsidR="007C01E3" w:rsidRPr="00264E3D" w:rsidRDefault="007C01E3" w:rsidP="00AD1FFA">
      <w:r w:rsidRPr="00264E3D">
        <w:t>Протягом дня проводяться рухливі ігри різних видів: сюжетні й безсюжетні, ігри змагального типу, з елементами спортивних ігор (баскетбол, футбол, бадмінтон, настільний теніс, хокей з м’ячем і шайбою)  та спортивних вправ (їзда на велосипеді й самокаті, катання на санчатах, ковзанах, ходьба на лижах), забав (серсо, кільцекид, кеглі) тощо. Навчання елементів більшості спортивних ігор і вправ спортивного характеру здійснюється на заняттях з фізичної культури, а закріплення – на прогулянках. З метою більш поглибленого засвоєння дітьми програмових елементів спорту у дошкільних навчальних закладах може організовуватися гурткова (секційна) робота за наявності затверджених в установленому порядку парціальних освітніх програм (відповідно до інструктивно-</w:t>
      </w:r>
      <w:r w:rsidRPr="00264E3D">
        <w:lastRenderedPageBreak/>
        <w:t xml:space="preserve">методичного листа Міністерства освіти і науки України від 28.02.2013             № 1/9-152 </w:t>
      </w:r>
      <w:r w:rsidR="00BA0EBA" w:rsidRPr="00264E3D">
        <w:t>«</w:t>
      </w:r>
      <w:r w:rsidRPr="00264E3D">
        <w:t>Про розроблення програм для дошкільної освіти</w:t>
      </w:r>
      <w:r w:rsidR="00BA0EBA" w:rsidRPr="00264E3D">
        <w:t>»</w:t>
      </w:r>
      <w:r w:rsidR="009852CA" w:rsidRPr="00264E3D">
        <w:t xml:space="preserve"> </w:t>
      </w:r>
      <w:r w:rsidR="009852CA" w:rsidRPr="00264E3D">
        <w:rPr>
          <w:lang w:val="ru-RU"/>
        </w:rPr>
        <w:t>[</w:t>
      </w:r>
      <w:fldSimple w:instr=" REF _Ref87627501 \r \h  \* MERGEFORMAT ">
        <w:r w:rsidR="00DE5694" w:rsidRPr="00264E3D">
          <w:rPr>
            <w:lang w:val="ru-RU"/>
          </w:rPr>
          <w:t>49</w:t>
        </w:r>
      </w:fldSimple>
      <w:r w:rsidR="009852CA" w:rsidRPr="00264E3D">
        <w:rPr>
          <w:lang w:val="ru-RU"/>
        </w:rPr>
        <w:t>]</w:t>
      </w:r>
      <w:r w:rsidRPr="00264E3D">
        <w:t>).</w:t>
      </w:r>
    </w:p>
    <w:p w:rsidR="007C01E3" w:rsidRPr="00264E3D" w:rsidRDefault="007C01E3" w:rsidP="00AD1FFA">
      <w:r w:rsidRPr="00264E3D">
        <w:t xml:space="preserve">Заняття фізичними вправами/фізкультурні комплекси плануються і проводяться вихователями на період прогулянки у першій половині дня в ті дні тижня, коли немає фізкультурних занять за тижневим розподілом (розкладом) занять в межах організованої навчально-пізнавальної діяльності. Їхня основна мета – оптимізація рухового режиму денної прогулянки, активне поєднання рухів з оздоровчим перебуванням дітей на свіжому повітрі, закріплення і вдосконалення набутих рухових умінь і навичок та розвиток фізичних якостей у змінених, варіативних умовах. Проводиться зазначена форма роботи у всі пори року за сприятливих погодних умов. Рекомендовані різноманітні варіанти їх проведення: у формі спрощених занять-тренувань, сюжетних та ігрових занять, окремих </w:t>
      </w:r>
      <w:r w:rsidR="00BA0EBA" w:rsidRPr="00264E3D">
        <w:t>«</w:t>
      </w:r>
      <w:r w:rsidRPr="00264E3D">
        <w:t>ланцюжків</w:t>
      </w:r>
      <w:r w:rsidR="00BA0EBA" w:rsidRPr="00264E3D">
        <w:t>»</w:t>
      </w:r>
      <w:r w:rsidRPr="00264E3D">
        <w:t xml:space="preserve"> вправ з основних рухів з використанням </w:t>
      </w:r>
      <w:r w:rsidR="00BA0EBA" w:rsidRPr="00264E3D">
        <w:t>«</w:t>
      </w:r>
      <w:r w:rsidRPr="00264E3D">
        <w:t>смуги перешкод</w:t>
      </w:r>
      <w:r w:rsidR="00BA0EBA" w:rsidRPr="00264E3D">
        <w:t>»</w:t>
      </w:r>
      <w:r w:rsidRPr="00264E3D">
        <w:t>, іншого наявного на ігрових і фізкультурному майданчиках обладнання</w:t>
      </w:r>
      <w:r w:rsidR="00052863" w:rsidRPr="00264E3D">
        <w:t xml:space="preserve"> [</w:t>
      </w:r>
      <w:fldSimple w:instr=" REF _Ref87625730 \r \h  \* MERGEFORMAT ">
        <w:r w:rsidR="00DE5694" w:rsidRPr="00264E3D">
          <w:t>54</w:t>
        </w:r>
      </w:fldSimple>
      <w:r w:rsidR="00052863" w:rsidRPr="00264E3D">
        <w:t>]</w:t>
      </w:r>
      <w:r w:rsidRPr="00264E3D">
        <w:t xml:space="preserve">. </w:t>
      </w:r>
    </w:p>
    <w:p w:rsidR="007C01E3" w:rsidRPr="00264E3D" w:rsidRDefault="007C01E3" w:rsidP="00AD1FFA">
      <w:r w:rsidRPr="00264E3D">
        <w:t xml:space="preserve">Походи за межі дошкільного закладу (дитячий туризм)   проводяться з дітьми, починаючи з молодшого дошкільного віку, під керівництвом вихователя й інструктора з фізичної культури (за наявності посади у штатному розписі дошкільного навчального закладу), бажано – у супроводі помічника вихователя, батьків. Педагог ретельно готується до їх проведення: продумує маршрут руху і спосіб пересування, визначає та попередньо вивчає місця зупинок і відпочинку,  враховуючи при цьому  всі природні, ландшафтні умови для проведення вправ з удосконалення рухових навичок (наявність струмочків, рівчаків, доріжок, гірок, повалених дерев, парканчиків тощо), оптимальний набір переносного інвентарю та іграшок, способи його транспортування, проводить  з дітьми бесіди про правила дорожнього руху, безпечної поведінки на вулицях, у лісі, біля водойми тощо. </w:t>
      </w:r>
    </w:p>
    <w:p w:rsidR="007C01E3" w:rsidRPr="00264E3D" w:rsidRDefault="007C01E3" w:rsidP="00AD1FFA">
      <w:r w:rsidRPr="00264E3D">
        <w:t xml:space="preserve">До місця призначення діти можуть рухатися вільно, групуючись за бажанням; шикування парами або в колону по одному використовується при переходах вулиць, шосе, в русі вулицями міста/села. Продумуються заходи і </w:t>
      </w:r>
      <w:r w:rsidRPr="00264E3D">
        <w:lastRenderedPageBreak/>
        <w:t>засоби безпеки життєдіяльності дітей в поході: зручний спортивний одяг і взуття за сезоном і погодою, головні убори, питна вода, набір медикаментів для надання першої медичної допомоги, сигнальні прапорці для переходу вулиць і доріг, засоби подачі звукових сигналів та ін. Тривалість переходу в один бік (від дошкільного закладу до місця кінцевої зупинки) становить для  дітей четвертого року життя 15-20 хвилин, п’ятого року життя – 20-25 хвилин, шостого-сьомого років життя – 25-30 хвилин</w:t>
      </w:r>
      <w:r w:rsidR="008D1CA0" w:rsidRPr="00264E3D">
        <w:rPr>
          <w:lang w:val="ru-RU"/>
        </w:rPr>
        <w:t xml:space="preserve"> [</w:t>
      </w:r>
      <w:fldSimple w:instr=" REF _Ref87622484 \r \h  \* MERGEFORMAT ">
        <w:r w:rsidR="00DE5694" w:rsidRPr="00264E3D">
          <w:rPr>
            <w:lang w:val="ru-RU"/>
          </w:rPr>
          <w:t>35</w:t>
        </w:r>
      </w:fldSimple>
      <w:r w:rsidR="008D1CA0" w:rsidRPr="00264E3D">
        <w:rPr>
          <w:lang w:val="ru-RU"/>
        </w:rPr>
        <w:t>]</w:t>
      </w:r>
      <w:r w:rsidRPr="00264E3D">
        <w:t>.</w:t>
      </w:r>
    </w:p>
    <w:p w:rsidR="007C01E3" w:rsidRPr="00264E3D" w:rsidRDefault="007C01E3" w:rsidP="00AD1FFA">
      <w:r w:rsidRPr="00264E3D">
        <w:t>Під час походів використовують вправи з основних рухів, рухливі ігри з використанням дрібних фізкультурних знарядь та природних умов, а також передбачаються проведення спостережень в природі та навколишньому оточенні, елементарні бесіди, короткі розповіді краєзнавчого, екологічного спрямування, дидактичні ігри тощо. Не можна замінювати походи за межі дошкільного навчального закладу цільовими прогулянками та екскурсіями – вони посідають самостійне місце в освітньому процесі як форми ознайомлення дітей з природним, предметним і соціальним довкіллям. Основна мета дитячого туризму в умовах дошкільного закладу – оздоровлення малят, запобігання гіподинамії, оптимізація рухового режиму, вдосконалення рухових навичок</w:t>
      </w:r>
      <w:r w:rsidR="008D1CA0" w:rsidRPr="00264E3D">
        <w:rPr>
          <w:lang w:val="ru-RU"/>
        </w:rPr>
        <w:t xml:space="preserve"> [</w:t>
      </w:r>
      <w:fldSimple w:instr=" REF _Ref87622372 \r \h  \* MERGEFORMAT ">
        <w:r w:rsidR="00DE5694" w:rsidRPr="00264E3D">
          <w:rPr>
            <w:lang w:val="ru-RU"/>
          </w:rPr>
          <w:t>16</w:t>
        </w:r>
      </w:fldSimple>
      <w:r w:rsidR="008D1CA0" w:rsidRPr="00264E3D">
        <w:rPr>
          <w:lang w:val="ru-RU"/>
        </w:rPr>
        <w:t>]</w:t>
      </w:r>
      <w:r w:rsidRPr="00264E3D">
        <w:t xml:space="preserve">.  </w:t>
      </w:r>
    </w:p>
    <w:p w:rsidR="007C01E3" w:rsidRPr="00264E3D" w:rsidRDefault="007C01E3" w:rsidP="00AD1FFA">
      <w:r w:rsidRPr="00264E3D">
        <w:t>Фізкультурні свята проводяться двічі-тричі на рік, починаючи з 4-річного віку. Оптимальна тривалість заходу для дітей цього віку – 40-50 хвилин, для дітей старшого дошкільного віку – 50-60 хвилин. Фізкультурні свята організовуються в першій чи другій половині дня, в музичній чи фізкультурній залі, на майданчику, в басейні тощо. Якщо свято проводиться у приміщенні, необхідно подбати про  організацію повноцінної прогулянки у цей день</w:t>
      </w:r>
      <w:r w:rsidR="00A311F7" w:rsidRPr="00264E3D">
        <w:rPr>
          <w:lang w:val="ru-RU"/>
        </w:rPr>
        <w:t xml:space="preserve"> [</w:t>
      </w:r>
      <w:fldSimple w:instr=" REF _Ref87626362 \r \h  \* MERGEFORMAT ">
        <w:r w:rsidR="00DE5694" w:rsidRPr="00264E3D">
          <w:rPr>
            <w:lang w:val="ru-RU"/>
          </w:rPr>
          <w:t>2</w:t>
        </w:r>
      </w:fldSimple>
      <w:r w:rsidR="00A311F7" w:rsidRPr="00264E3D">
        <w:rPr>
          <w:lang w:val="ru-RU"/>
        </w:rPr>
        <w:t>]</w:t>
      </w:r>
      <w:r w:rsidRPr="00264E3D">
        <w:t>.</w:t>
      </w:r>
    </w:p>
    <w:p w:rsidR="007C01E3" w:rsidRPr="00264E3D" w:rsidRDefault="007C01E3" w:rsidP="00AD1FFA">
      <w:r w:rsidRPr="00264E3D">
        <w:t xml:space="preserve">Активна рухова діяльність усіх дітей, забезпечення участі кожного з них, створення піднесеного настрою під час фізкультурного свята –  найважливіша мета заходу. Важливо не перетворювати його на розважальне видовище для дорослих, а також не відлучати  від участі у святі дітей, які пропустили підготовку до нього з певних причин, малоактивних і </w:t>
      </w:r>
      <w:r w:rsidRPr="00264E3D">
        <w:lastRenderedPageBreak/>
        <w:t>невпевнених. Під час підготовки до фізкультурного свята необхідно  розробити сценарій, розподілити обов’язки щодо оформлення місця проведення, підготувати музичний супровід, атрибутику, костюми, призи і нагороди тощо. При розробці сценарію особлива увага приділяється сюрпризним моментам, показовим номерам, церемонії урочистого відкриття і закриття свята, підбиттю підсумків, врученню призів і подарунків.</w:t>
      </w:r>
      <w:r w:rsidR="00A311F7" w:rsidRPr="00264E3D">
        <w:t xml:space="preserve"> </w:t>
      </w:r>
      <w:r w:rsidRPr="00264E3D">
        <w:t xml:space="preserve"> Підготовка дітей до свята розпочинається заздалегідь і здійснюється впродовж усього освітнього процесу (на музичних, фізкультурних заняттях, під час ранкової гімнастики,  ігор, самостійної рухової діяльності, індивідуальної роботи тощо). Неприпустимими є багаторазові масові репетиції повного ходу свята</w:t>
      </w:r>
      <w:r w:rsidR="00A311F7" w:rsidRPr="00264E3D">
        <w:rPr>
          <w:lang w:val="ru-RU"/>
        </w:rPr>
        <w:t xml:space="preserve"> [</w:t>
      </w:r>
      <w:fldSimple w:instr=" REF _Ref87625730 \r \h  \* MERGEFORMAT ">
        <w:r w:rsidR="00DE5694" w:rsidRPr="00264E3D">
          <w:rPr>
            <w:lang w:val="ru-RU"/>
          </w:rPr>
          <w:t>54</w:t>
        </w:r>
      </w:fldSimple>
      <w:r w:rsidR="00A311F7" w:rsidRPr="00264E3D">
        <w:rPr>
          <w:lang w:val="ru-RU"/>
        </w:rPr>
        <w:t>]</w:t>
      </w:r>
      <w:r w:rsidRPr="00264E3D">
        <w:t>.</w:t>
      </w:r>
    </w:p>
    <w:p w:rsidR="007C01E3" w:rsidRPr="00264E3D" w:rsidRDefault="007C01E3" w:rsidP="00AD1FFA">
      <w:r w:rsidRPr="00264E3D">
        <w:t>Фізкультурні розваги проводяться, починаючи з раннього віку (третього року життя) один-два рази на місяць, переважно у другій половині дня. Тривалість фізкультурних розваг дещо перевищує рекомендовану тривалість фізкультурних занять і становить: для дітей раннього віку – 15-20 хвилин, молодшого дошкільного – 20-25 хвилин, середнього дошкільного – 25-30 хвилин, старшого дошкільного віку – 30-40 хвилин. Місцем їх проведення може бути фізкультурна чи музична зала, групова кімната, фізкультурний чи ігровий майданчик, лісова або паркова галявина, берег водоймища тощо. Обов’язковою є участь кожної дитини в розвазі. Щоб забезпечити оптимальні фізичні, психічні, емоційні навантаження,  плануючи розваги передбачається раціональне чергування ігор з різними ступенями навантаження,  колективних, масових – з іграми підгрупами чи індивідуальними (конкурси, атракціони), складніших за правилами і руховими завданнями ігор – з простішими, розважального характеру. У фізкультурних розвагах для дітей старшого дошкільного віку можуть переважати естафети, конкурси, атракціони, а також використовуватися ігри та вправи спортивного характеру</w:t>
      </w:r>
      <w:r w:rsidR="00E34EEE" w:rsidRPr="00264E3D">
        <w:rPr>
          <w:lang w:val="ru-RU"/>
        </w:rPr>
        <w:t xml:space="preserve"> [</w:t>
      </w:r>
      <w:fldSimple w:instr=" REF _Ref87626219 \r \h  \* MERGEFORMAT ">
        <w:r w:rsidR="00DE5694" w:rsidRPr="00264E3D">
          <w:rPr>
            <w:lang w:val="ru-RU"/>
          </w:rPr>
          <w:t>44</w:t>
        </w:r>
      </w:fldSimple>
      <w:r w:rsidR="00E34EEE" w:rsidRPr="00264E3D">
        <w:rPr>
          <w:lang w:val="ru-RU"/>
        </w:rPr>
        <w:t>]</w:t>
      </w:r>
      <w:r w:rsidRPr="00264E3D">
        <w:t xml:space="preserve">. </w:t>
      </w:r>
    </w:p>
    <w:p w:rsidR="007C01E3" w:rsidRPr="00264E3D" w:rsidRDefault="007C01E3" w:rsidP="00AD1FFA">
      <w:r w:rsidRPr="00264E3D">
        <w:t xml:space="preserve">Дні здоров’я організовуються один раз на місяць, починаючи з третього року життя. Цей день насичується різноманітними формами: загартувальні та </w:t>
      </w:r>
      <w:r w:rsidRPr="00264E3D">
        <w:lastRenderedPageBreak/>
        <w:t>лікувально-профілактичні процедури, дитячий туризм,  фізкультурне свято або розвага, самостійна рухова діяльність, рухливі ігри на прогулянках, фізкультурні заняття, заняття валеологічного змісту і безпеки життєдіяльності, дидактичні ігри відповідного змістового спрямування  тощо. Більшість із зазначених форм роботи бажано проводити на свіжому повітрі. У день здоров’я вся освітня робота пов’язується з темою здоров’я і здорового способу життя (бесіди, читання художньої літератури, ігрова, пізнавальна, трудова, самостійна художня діяльність тощо). Програма дня здоров’я передбачає як загальні для всього дошкільного закладу заходи, так і  розраховані  на кожну вікову групу</w:t>
      </w:r>
      <w:r w:rsidR="00E34EEE" w:rsidRPr="00264E3D">
        <w:rPr>
          <w:lang w:val="ru-RU"/>
        </w:rPr>
        <w:t xml:space="preserve"> [</w:t>
      </w:r>
      <w:fldSimple w:instr=" REF _Ref87626362 \r \h  \* MERGEFORMAT ">
        <w:r w:rsidR="00DE5694" w:rsidRPr="00264E3D">
          <w:rPr>
            <w:lang w:val="ru-RU"/>
          </w:rPr>
          <w:t>2</w:t>
        </w:r>
      </w:fldSimple>
      <w:r w:rsidR="00E34EEE" w:rsidRPr="00264E3D">
        <w:rPr>
          <w:lang w:val="ru-RU"/>
        </w:rPr>
        <w:t>]</w:t>
      </w:r>
      <w:r w:rsidRPr="00264E3D">
        <w:t>.</w:t>
      </w:r>
    </w:p>
    <w:p w:rsidR="007C01E3" w:rsidRPr="00264E3D" w:rsidRDefault="007C01E3" w:rsidP="00AD1FFA">
      <w:r w:rsidRPr="00264E3D">
        <w:t>Тижні здоров’я організовуються так, як і дні здоров’я, проводяться  щоквартально, вдало інтегруються у програму дитячої життєдіяльності в канікулярні періоди. Програма тижня здоров’я розраховується на кілька днів.</w:t>
      </w:r>
      <w:r w:rsidR="0052464F" w:rsidRPr="00264E3D">
        <w:t xml:space="preserve"> </w:t>
      </w:r>
      <w:r w:rsidRPr="00264E3D">
        <w:t>До участі у заходах днів і тижнів здоров’я активно долучаються батьки вихованців, відомі спортсмени, співробітники служби з надзвичайних ситуацій, медичні працівники тощо</w:t>
      </w:r>
      <w:r w:rsidR="0052464F" w:rsidRPr="00264E3D">
        <w:t xml:space="preserve"> [</w:t>
      </w:r>
      <w:fldSimple w:instr=" REF _Ref87627501 \r \h  \* MERGEFORMAT ">
        <w:r w:rsidR="00DE5694" w:rsidRPr="00264E3D">
          <w:t>49</w:t>
        </w:r>
      </w:fldSimple>
      <w:r w:rsidR="0052464F" w:rsidRPr="00264E3D">
        <w:t>]</w:t>
      </w:r>
      <w:r w:rsidRPr="00264E3D">
        <w:t>.</w:t>
      </w:r>
    </w:p>
    <w:p w:rsidR="007C01E3" w:rsidRPr="00264E3D" w:rsidRDefault="007C01E3" w:rsidP="00AD1FFA">
      <w:r w:rsidRPr="00264E3D">
        <w:t>Самостійна рухова діяльність як форма активізації рухового режиму проводиться з дітьми щодня під час ранкового прийому, денної та вечірньої прогулянок, у вільний час, відведений для самостійної діяльності дітей між основними режимними процесами тощо. Вона може розгортатися як у приміщенні, так і на майданчику, у природних умовах за межами дошкільного навчального закладу.</w:t>
      </w:r>
    </w:p>
    <w:p w:rsidR="007C01E3" w:rsidRPr="00264E3D" w:rsidRDefault="007C01E3" w:rsidP="00AD1FFA">
      <w:r w:rsidRPr="00264E3D">
        <w:t>Організовуючи самостійну рухову діяльність, слід враховувати  індивідуальні особливості здоров’я і фізичний розвиток, функціональні можливост</w:t>
      </w:r>
      <w:r w:rsidR="006E5303" w:rsidRPr="00264E3D">
        <w:t xml:space="preserve">і організму конкретної дитини. </w:t>
      </w:r>
      <w:r w:rsidRPr="00264E3D">
        <w:t xml:space="preserve">Неодмінні умови її організації (прийоми непрямого, опосередкованого керівництва): систематична попередня робота з дітьми з метою формування у них необхідного рухового досвіду, врахування рівня фізичної підготовки, обізнаності про техніку виконання рухів,  правил рухливих ігор та способів взаємодії між учасниками, призначення і використання фізкультурного й спортивного </w:t>
      </w:r>
      <w:r w:rsidRPr="00264E3D">
        <w:lastRenderedPageBreak/>
        <w:t>інвентарю, обладнання тощо; створення предметного оточення, яке б спонукало дітей до рухової діяльності, конкретизувало її зміст, забезпечувало динамічну зміну самостійних занять вправами та іграми залежно від інтересу, бажань, задумів вихованців. Доцільно періодично змінювати пропонований набір обладнання та інвентарю, вносити нові компоненти до предметного оточення, забезпечити дітям можливість вільного доступу до обраних предметів та використання їх у самостійній руховій діяльності, не заважаючи  іншим дітям</w:t>
      </w:r>
      <w:r w:rsidR="006E5303" w:rsidRPr="00264E3D">
        <w:t xml:space="preserve"> [</w:t>
      </w:r>
      <w:fldSimple w:instr=" REF _Ref87626547 \r \h  \* MERGEFORMAT ">
        <w:r w:rsidR="00DE5694" w:rsidRPr="00264E3D">
          <w:t>45</w:t>
        </w:r>
      </w:fldSimple>
      <w:r w:rsidR="006E5303" w:rsidRPr="00264E3D">
        <w:t>]</w:t>
      </w:r>
      <w:r w:rsidRPr="00264E3D">
        <w:t>.</w:t>
      </w:r>
    </w:p>
    <w:p w:rsidR="007C01E3" w:rsidRPr="00264E3D" w:rsidRDefault="007C01E3" w:rsidP="00AD1FFA">
      <w:r w:rsidRPr="00264E3D">
        <w:t>Під час самостійної рухової діяльності дошкільнят педагоги мають передбачити застосування прийомів прямого, безпосереднього керівництва, які б сприяли її розгортанню, надавали їй організаційної стрункості й змістовності. наприклад: допомогти дітям з’ясувати задум діяльності, вибрати вправи чи ігри, потрібний інвентар, об’єднатися для спільних дій за уподобаннями, підготувати місце для самостійної рухової діяльності, при потребі – показати окремі дії, підстрахувати дитину тощо. Щоб забезпечити оптимальні фізичні навантаження, важливо чергувати самостійні рухові дії дітей за видом чи способом руху, ступенем навантажень та активні рухи з короткочасним відпочинком, мотивуючи вчасну зміну динамічних занять і статичних положень</w:t>
      </w:r>
      <w:r w:rsidR="00B3347F" w:rsidRPr="00264E3D">
        <w:t xml:space="preserve"> [</w:t>
      </w:r>
      <w:fldSimple w:instr=" REF _Ref87626759 \r \h  \* MERGEFORMAT ">
        <w:r w:rsidR="00DE5694" w:rsidRPr="00264E3D">
          <w:t>42</w:t>
        </w:r>
      </w:fldSimple>
      <w:r w:rsidR="00B3347F" w:rsidRPr="00264E3D">
        <w:t>]</w:t>
      </w:r>
      <w:r w:rsidRPr="00264E3D">
        <w:t xml:space="preserve">. </w:t>
      </w:r>
    </w:p>
    <w:p w:rsidR="007C01E3" w:rsidRPr="00264E3D" w:rsidRDefault="007C01E3" w:rsidP="00AD1FFA">
      <w:r w:rsidRPr="00264E3D">
        <w:t>Індивідуальна робота з фізичного виховання як самостійна форма роботи проводиться у вільний час, відведений для самостійної діяльності дітей, індивідуально або з  підгрупами по двоє-четверо дітей. Мета – ознайомлення, поглиблене розучування і закріплення навичок їх виконання, усунення відставань у розвитку фізичних якостей. Враховуючи стан здоров’я, фізичний розвиток, підготовленість та інтереси дітей, педагог визначає мету індивідуальної роботи, добірку потрібного обладнання, інвентарю</w:t>
      </w:r>
      <w:r w:rsidR="00B3347F" w:rsidRPr="00264E3D">
        <w:t xml:space="preserve"> </w:t>
      </w:r>
      <w:r w:rsidR="00B3347F" w:rsidRPr="00264E3D">
        <w:rPr>
          <w:lang w:val="ru-RU"/>
        </w:rPr>
        <w:t>[</w:t>
      </w:r>
      <w:fldSimple w:instr=" REF _Ref87627501 \r \h  \* MERGEFORMAT ">
        <w:r w:rsidR="00DE5694" w:rsidRPr="00264E3D">
          <w:rPr>
            <w:lang w:val="ru-RU"/>
          </w:rPr>
          <w:t>49</w:t>
        </w:r>
      </w:fldSimple>
      <w:r w:rsidR="00B3347F" w:rsidRPr="00264E3D">
        <w:rPr>
          <w:lang w:val="ru-RU"/>
        </w:rPr>
        <w:t>]</w:t>
      </w:r>
      <w:r w:rsidRPr="00264E3D">
        <w:t>.</w:t>
      </w:r>
    </w:p>
    <w:p w:rsidR="007C01E3" w:rsidRPr="00264E3D" w:rsidRDefault="007C01E3" w:rsidP="00AD1FFA">
      <w:r w:rsidRPr="00264E3D">
        <w:t xml:space="preserve">Важлива умова для забезпечення повноцінної рухової активності у повсякденні – створення розвивального предметно-ігрового середовища. Воно має бути  розвивальним, раціонально облаштованим, домірно насиченим, динамічним (змінюваним) і  не лише служити фоном для </w:t>
      </w:r>
      <w:r w:rsidRPr="00264E3D">
        <w:lastRenderedPageBreak/>
        <w:t>епізодичних рухових  дій,  а бути стимулом, спонуканням для розгортання та активізації дитячої рухової діяльності  (організованої педагогом та самостійної). З цією метою ігрові майданчики вікових груп, фізкультурна зала і фізкультурний майданчик дошкільного навчального закладу мають бути оснащені достатнім набором фізкультурного обладнання відповідно до чинного Типового переліку обов’язкового обладнання, навчально-наочних посібників та іграшок для дошкільних навчальних закладів з урахуванням специфіки планування приміщень і ділянок, можливостей фінансування тощо.</w:t>
      </w:r>
    </w:p>
    <w:p w:rsidR="007C01E3" w:rsidRPr="00264E3D" w:rsidRDefault="007C01E3" w:rsidP="007C01E3">
      <w:pPr>
        <w:rPr>
          <w:lang w:eastAsia="ru-RU"/>
        </w:rPr>
      </w:pPr>
    </w:p>
    <w:p w:rsidR="00154CB2" w:rsidRPr="00264E3D" w:rsidRDefault="00154CB2" w:rsidP="00AE12BC">
      <w:pPr>
        <w:pStyle w:val="2"/>
        <w:ind w:left="1418" w:hanging="709"/>
      </w:pPr>
      <w:bookmarkStart w:id="7" w:name="_Toc87627847"/>
      <w:r w:rsidRPr="00264E3D">
        <w:t>1.3 Сутність комплексного підходу до процесу оздоровлення підростаючого покоління.</w:t>
      </w:r>
      <w:bookmarkEnd w:id="7"/>
      <w:r w:rsidRPr="00264E3D">
        <w:t xml:space="preserve"> </w:t>
      </w:r>
    </w:p>
    <w:p w:rsidR="00154CB2" w:rsidRPr="00264E3D" w:rsidRDefault="00154CB2" w:rsidP="000B01D4"/>
    <w:p w:rsidR="00154CB2" w:rsidRPr="00264E3D" w:rsidRDefault="00154CB2" w:rsidP="00D6702D">
      <w:r w:rsidRPr="00264E3D">
        <w:t>Різноманітні медичні, соціологічні, демографічні й інші показники, які відбивають динаміку стану здоров’я дітей в Україні за останні роки, свідчать, що так звана гуманітарна катастрофа є суворою реальністю  сучасного суспільства. Певну надію викликає лише те, що суспільство поки що переживає ранню стадію гуманітарної катастрофи, а відтак має ресурси для її подолання [</w:t>
      </w:r>
      <w:fldSimple w:instr=" REF _Ref87622871 \r \h  \* MERGEFORMAT ">
        <w:r w:rsidR="00DE5694" w:rsidRPr="00264E3D">
          <w:t>34</w:t>
        </w:r>
      </w:fldSimple>
      <w:r w:rsidRPr="00264E3D">
        <w:t xml:space="preserve">, </w:t>
      </w:r>
      <w:fldSimple w:instr=" REF _Ref87622875 \r \h  \* MERGEFORMAT ">
        <w:r w:rsidR="00DE5694" w:rsidRPr="00264E3D">
          <w:t>55</w:t>
        </w:r>
      </w:fldSimple>
      <w:r w:rsidRPr="00264E3D">
        <w:t xml:space="preserve">, </w:t>
      </w:r>
      <w:fldSimple w:instr=" REF _Ref87622881 \r \h  \* MERGEFORMAT ">
        <w:r w:rsidR="00DE5694" w:rsidRPr="00264E3D">
          <w:t>21</w:t>
        </w:r>
      </w:fldSimple>
      <w:r w:rsidRPr="00264E3D">
        <w:t>].</w:t>
      </w:r>
    </w:p>
    <w:p w:rsidR="00154CB2" w:rsidRPr="00264E3D" w:rsidRDefault="00154CB2" w:rsidP="00D6702D">
      <w:r w:rsidRPr="00264E3D">
        <w:t xml:space="preserve">Проте тут виникають інші труднощі. Зокрема, відомчі – вузькомедичні і вузькометодичні підходи до визначення стратегії проведення оздоровчої роботи не відповідають складності і масштабності зазначених завдань. Ця обставина останнім часом все більше усвідомлюється у країнах з розвиненими системами охорони здоров’я населення. Так, досвід розробки і впровадження різноманітних програм профілактичної медицини, ініційованих Міністерством здоров’я і добробуту Канади, продемонстрував, який позитивний ефект може мати  комплексний міждисциплінарний підхід до вирішення проблем охорони здоров’я. Створення і реалізація комплексних проектів щодо охорони здоров’я привело до того, що ця галузь стала однією із стратегічних сфер соціальної політики Канади. Акцент був зміщений із </w:t>
      </w:r>
      <w:r w:rsidRPr="00264E3D">
        <w:lastRenderedPageBreak/>
        <w:t xml:space="preserve">лікування і профілактики хвороб  на зміцнення здоров’я як самостійної цінності. Звичайно, для нашої країни це поки що неможливо, але при певному підході можливі цілком реалістичні перспективи. </w:t>
      </w:r>
    </w:p>
    <w:p w:rsidR="00154CB2" w:rsidRPr="00264E3D" w:rsidRDefault="00154CB2" w:rsidP="00D6702D">
      <w:r w:rsidRPr="00264E3D">
        <w:t>Одна із таких перспектив, на думку В.Т. Кудрявцева, Б.Б. Єгорова, пов’язана з радикальною гуманітаризацією всієї проблематики психічного і фізичного здоров’я сучасної дитини - дошкільника і розробкою на цій основі комплексних, міждисциплінарних методів аналізу і способів проектування джерел дитячого розвитку в умовах норми і патології. На думку науковців, тільки виходячи з цього, може бути спроектований комплекс ефективних лікувально-профілактичних заходів, створена система надійних засобів корекції психофізичного розвитку впродовж дошкільного дитинства [</w:t>
      </w:r>
      <w:fldSimple w:instr=" REF _Ref87622871 \r \h  \* MERGEFORMAT ">
        <w:r w:rsidR="00DE5694" w:rsidRPr="00264E3D">
          <w:t>34</w:t>
        </w:r>
      </w:fldSimple>
      <w:r w:rsidRPr="00264E3D">
        <w:t xml:space="preserve">].  </w:t>
      </w:r>
    </w:p>
    <w:p w:rsidR="00154CB2" w:rsidRPr="00264E3D" w:rsidRDefault="00154CB2" w:rsidP="00D6702D">
      <w:r w:rsidRPr="00264E3D">
        <w:t>На комплексний гуманітарний підхід спирається особливий міждисциплінарний напрям, який В.Т. Кудрявцев, Б.Б. Єгоров назвали педагогікою оздоровлення. На сучасному етапі розвитку суспільства цей напрям поступово оформлюється на стику:</w:t>
      </w:r>
    </w:p>
    <w:p w:rsidR="00154CB2" w:rsidRPr="00264E3D" w:rsidRDefault="00154CB2" w:rsidP="00D42754">
      <w:pPr>
        <w:numPr>
          <w:ilvl w:val="0"/>
          <w:numId w:val="28"/>
        </w:numPr>
      </w:pPr>
      <w:r w:rsidRPr="00264E3D">
        <w:t>вікової фізіології;</w:t>
      </w:r>
    </w:p>
    <w:p w:rsidR="00154CB2" w:rsidRPr="00264E3D" w:rsidRDefault="00154CB2" w:rsidP="00D42754">
      <w:pPr>
        <w:numPr>
          <w:ilvl w:val="0"/>
          <w:numId w:val="28"/>
        </w:numPr>
      </w:pPr>
      <w:r w:rsidRPr="00264E3D">
        <w:t>педіатрії;</w:t>
      </w:r>
    </w:p>
    <w:p w:rsidR="00154CB2" w:rsidRPr="00264E3D" w:rsidRDefault="00154CB2" w:rsidP="00D42754">
      <w:pPr>
        <w:numPr>
          <w:ilvl w:val="0"/>
          <w:numId w:val="28"/>
        </w:numPr>
      </w:pPr>
      <w:r w:rsidRPr="00264E3D">
        <w:t>педагогіки;</w:t>
      </w:r>
    </w:p>
    <w:p w:rsidR="00154CB2" w:rsidRPr="00264E3D" w:rsidRDefault="00154CB2" w:rsidP="00D42754">
      <w:pPr>
        <w:numPr>
          <w:ilvl w:val="0"/>
          <w:numId w:val="28"/>
        </w:numPr>
      </w:pPr>
      <w:r w:rsidRPr="00264E3D">
        <w:t>дитячої психології [</w:t>
      </w:r>
      <w:fldSimple w:instr=" REF _Ref87622871 \r \h  \* MERGEFORMAT ">
        <w:r w:rsidR="00DE5694" w:rsidRPr="00264E3D">
          <w:t>34</w:t>
        </w:r>
      </w:fldSimple>
      <w:r w:rsidRPr="00264E3D">
        <w:t xml:space="preserve">].  </w:t>
      </w:r>
    </w:p>
    <w:p w:rsidR="00154CB2" w:rsidRPr="00264E3D" w:rsidRDefault="00154CB2" w:rsidP="00D6702D">
      <w:r w:rsidRPr="00264E3D">
        <w:t>Одним із фундаторів педагогіки оздоровлення був Ю.П. Змановський [</w:t>
      </w:r>
      <w:fldSimple w:instr=" REF _Ref87622930 \r \h  \* MERGEFORMAT ">
        <w:r w:rsidR="00DE5694" w:rsidRPr="00264E3D">
          <w:t>24</w:t>
        </w:r>
      </w:fldSimple>
      <w:r w:rsidRPr="00264E3D">
        <w:t xml:space="preserve">, </w:t>
      </w:r>
      <w:fldSimple w:instr=" REF _Ref319174115 \r \h  \* MERGEFORMAT ">
        <w:r w:rsidR="00DE5694" w:rsidRPr="00264E3D">
          <w:t>25</w:t>
        </w:r>
      </w:fldSimple>
      <w:r w:rsidRPr="00264E3D">
        <w:t xml:space="preserve">, </w:t>
      </w:r>
      <w:fldSimple w:instr=" REF _Ref316458035 \r \h  \* MERGEFORMAT ">
        <w:r w:rsidR="00DE5694" w:rsidRPr="00264E3D">
          <w:t>26</w:t>
        </w:r>
      </w:fldSimple>
      <w:r w:rsidRPr="00264E3D">
        <w:t xml:space="preserve">, </w:t>
      </w:r>
      <w:fldSimple w:instr=" REF _Ref316458191 \r \h  \* MERGEFORMAT ">
        <w:r w:rsidR="00DE5694" w:rsidRPr="00264E3D">
          <w:t>27</w:t>
        </w:r>
      </w:fldSimple>
      <w:r w:rsidRPr="00264E3D">
        <w:t xml:space="preserve">, </w:t>
      </w:r>
      <w:fldSimple w:instr=" REF _Ref276118269 \r \h  \* MERGEFORMAT ">
        <w:r w:rsidR="00DE5694" w:rsidRPr="00264E3D">
          <w:t>28</w:t>
        </w:r>
      </w:fldSimple>
      <w:r w:rsidRPr="00264E3D">
        <w:t xml:space="preserve">, </w:t>
      </w:r>
      <w:fldSimple w:instr=" REF _Ref87622956 \r \h  \* MERGEFORMAT ">
        <w:r w:rsidR="00DE5694" w:rsidRPr="00264E3D">
          <w:t>29</w:t>
        </w:r>
      </w:fldSimple>
      <w:r w:rsidRPr="00264E3D">
        <w:t xml:space="preserve">, </w:t>
      </w:r>
      <w:fldSimple w:instr=" REF _Ref87622962 \r \h  \* MERGEFORMAT ">
        <w:r w:rsidR="00DE5694" w:rsidRPr="00264E3D">
          <w:t>30</w:t>
        </w:r>
      </w:fldSimple>
      <w:r w:rsidRPr="00264E3D">
        <w:t>].</w:t>
      </w:r>
    </w:p>
    <w:p w:rsidR="00154CB2" w:rsidRPr="00264E3D" w:rsidRDefault="00154CB2" w:rsidP="00D6702D">
      <w:r w:rsidRPr="00264E3D">
        <w:t>Педагогіку оздоровлення характеризують такі риси:</w:t>
      </w:r>
    </w:p>
    <w:p w:rsidR="00154CB2" w:rsidRPr="00264E3D" w:rsidRDefault="00154CB2" w:rsidP="00D42754">
      <w:pPr>
        <w:numPr>
          <w:ilvl w:val="0"/>
          <w:numId w:val="29"/>
        </w:numPr>
      </w:pPr>
      <w:r w:rsidRPr="00264E3D">
        <w:t>в її основі лежить уявлення про здорову дитину як еталон і норму дитячого розвитку;</w:t>
      </w:r>
    </w:p>
    <w:p w:rsidR="00154CB2" w:rsidRPr="00264E3D" w:rsidRDefault="00154CB2" w:rsidP="00D42754">
      <w:pPr>
        <w:numPr>
          <w:ilvl w:val="0"/>
          <w:numId w:val="29"/>
        </w:numPr>
      </w:pPr>
      <w:r w:rsidRPr="00264E3D">
        <w:t>здорова дитина розглядається як цілісний тілесно-духовний організм;</w:t>
      </w:r>
    </w:p>
    <w:p w:rsidR="00154CB2" w:rsidRPr="00264E3D" w:rsidRDefault="00154CB2" w:rsidP="00D42754">
      <w:pPr>
        <w:numPr>
          <w:ilvl w:val="0"/>
          <w:numId w:val="29"/>
        </w:numPr>
      </w:pPr>
      <w:r w:rsidRPr="00264E3D">
        <w:t>оздоровлення трактується не як сукупність лікувально-профілактичних заходів, а як форма розвитку, розширення психофізіологічних можливостей дітей;</w:t>
      </w:r>
    </w:p>
    <w:p w:rsidR="00154CB2" w:rsidRPr="00264E3D" w:rsidRDefault="00154CB2" w:rsidP="00D42754">
      <w:pPr>
        <w:numPr>
          <w:ilvl w:val="0"/>
          <w:numId w:val="29"/>
        </w:numPr>
      </w:pPr>
      <w:r w:rsidRPr="00264E3D">
        <w:lastRenderedPageBreak/>
        <w:t>індивідуально-диференційований підхід є ключовим, системоутворюючим засобом оздоровчо-розвивальної роботи з дітьми [</w:t>
      </w:r>
      <w:fldSimple w:instr=" REF _Ref87622871 \r \h  \* MERGEFORMAT ">
        <w:r w:rsidR="00DE5694" w:rsidRPr="00264E3D">
          <w:t>34</w:t>
        </w:r>
      </w:fldSimple>
      <w:r w:rsidRPr="00264E3D">
        <w:t xml:space="preserve">].  </w:t>
      </w:r>
    </w:p>
    <w:p w:rsidR="00154CB2" w:rsidRPr="00264E3D" w:rsidRDefault="00154CB2" w:rsidP="00D6702D">
      <w:r w:rsidRPr="00264E3D">
        <w:t>Положення про необхідність комплексного застосування оздоровчих заходів у дошкільному навчальному закладі є загальновідомим. Прагнення до комплексності є цілком оправданим і зрозумілим особливо щодо оздоровчої роботи. Адже здоров’я – це підґрунтя життєвої цілісності організму, а хвороба – джерело її розпаду на глобальному або локальному рівнях.</w:t>
      </w:r>
    </w:p>
    <w:p w:rsidR="00154CB2" w:rsidRPr="00264E3D" w:rsidRDefault="00154CB2" w:rsidP="00D6702D">
      <w:r w:rsidRPr="00264E3D">
        <w:t xml:space="preserve">Така цілісність не дана, а задана. Задана  - у складній і багатомірній системі внутрішніх і зовнішніх обставин людського життя, в універсальній сітці соціально- і природно-екологічних зв’язків, в які вплетена дитина з моменту її зародження. Саме тому здоров’я і заснована на ньому життєва цілісність організму можуть стати точкою покладення зусиль не тільки медиків, але й педагогів, тобто предметом проектування, а не впливу на чинний стан. </w:t>
      </w:r>
    </w:p>
    <w:p w:rsidR="00154CB2" w:rsidRPr="00264E3D" w:rsidRDefault="00154CB2" w:rsidP="00D6702D">
      <w:r w:rsidRPr="00264E3D">
        <w:t>Дошкільні навчальні заклади досить часто  “консервують” і “відтворюють” дитячу захворюваність саме тому, що за традицією або мимоволі віддають перевагу другій позиції (впливу на стан здоров’я дошкільника). Не виправдовує себе і система профілактичних заходів, адже вона знову ж спрямована на ту саму позицію. В будь-якому з випадків спеціаліст постає перед фактом захворювання або його відсутності.</w:t>
      </w:r>
    </w:p>
    <w:p w:rsidR="00154CB2" w:rsidRPr="00264E3D" w:rsidRDefault="00154CB2" w:rsidP="00D6702D">
      <w:r w:rsidRPr="00264E3D">
        <w:t>Отже, можна констатувати, що в масовій практиці діяльності дошкільних навчальних закладів на тлі декларування “комплексності” оздоровчої роботи остання втрачає необхідну цілісність, а відтак, не відповідає меті.</w:t>
      </w:r>
    </w:p>
    <w:p w:rsidR="00154CB2" w:rsidRPr="00264E3D" w:rsidRDefault="00154CB2" w:rsidP="00D6702D">
      <w:r w:rsidRPr="00264E3D">
        <w:t>Вихід із цієї ситуації, на думку В.Т. Кудрявцева, Б.Б. Єгорова, полягає у переорієнтуванні оздоровчо-корекційних методів на медично-педагогічні та методи психологічного проектування. Це сприятиме подоланню протистояння медичного і педагогічного підходів до вирішення означеної проблеми  [</w:t>
      </w:r>
      <w:fldSimple w:instr=" REF _Ref87622871 \r \h  \* MERGEFORMAT ">
        <w:r w:rsidR="00DE5694" w:rsidRPr="00264E3D">
          <w:t>34</w:t>
        </w:r>
      </w:fldSimple>
      <w:r w:rsidRPr="00264E3D">
        <w:t xml:space="preserve">].  </w:t>
      </w:r>
    </w:p>
    <w:p w:rsidR="00154CB2" w:rsidRPr="00264E3D" w:rsidRDefault="00154CB2" w:rsidP="00D6702D">
      <w:r w:rsidRPr="00264E3D">
        <w:lastRenderedPageBreak/>
        <w:t>Зазначене вище обумовлює наявність принципів, на яких ґрунтується педагогіка оздоровлення:</w:t>
      </w:r>
    </w:p>
    <w:p w:rsidR="00154CB2" w:rsidRPr="00264E3D" w:rsidRDefault="00154CB2" w:rsidP="00D6702D">
      <w:r w:rsidRPr="00264E3D">
        <w:t>- розвиток творчої уяви. Розвиток уяви є необхідною внутрішньою умовою побудови і проведення оздоровчої роботи з дітьми дошкільного віку. Недоліком чинних медично-педагогічних технологій є спроба одержання безпосереднього оздоровчого ефекту. При цьому дитина лише умовно є об’єктом тих чи інших медичних і педагогічних впливів. Умовно - оскільки у дійсності такого не існує. Зв’язок між цими впливами, станом здоров’я і, припустимо, рівнем фізичного розвитку не може бути прямим і однозначним, він завжди носить опосередкований характер. А опосередковує цей зв’язок психіка дитини, ядром якої є уява [</w:t>
      </w:r>
      <w:fldSimple w:instr=" REF _Ref87622871 \r \h  \* MERGEFORMAT ">
        <w:r w:rsidR="00DE5694" w:rsidRPr="00264E3D">
          <w:t>34</w:t>
        </w:r>
      </w:fldSimple>
      <w:r w:rsidRPr="00264E3D">
        <w:t xml:space="preserve">].  </w:t>
      </w:r>
    </w:p>
    <w:p w:rsidR="00154CB2" w:rsidRPr="00264E3D" w:rsidRDefault="00154CB2" w:rsidP="00D6702D">
      <w:r w:rsidRPr="00264E3D">
        <w:t>- формування осмисленої моторики. О.В. Запорожець свого часу довів, що рух може стати довільним, керованим тільки у тому випадку, коли він буде відчутним і осмисленим.</w:t>
      </w:r>
    </w:p>
    <w:p w:rsidR="00154CB2" w:rsidRPr="00264E3D" w:rsidRDefault="00154CB2" w:rsidP="00D6702D">
      <w:r w:rsidRPr="00264E3D">
        <w:t>- створення і закріплення цілісного позитивного психосоматичного стану під час різних видів діяльності. Цей принцип реалізується завдяки багатофункціональності розвивальних форм оздоровчої роботи [</w:t>
      </w:r>
      <w:fldSimple w:instr=" REF _Ref87622871 \r \h  \* MERGEFORMAT ">
        <w:r w:rsidR="00DE5694" w:rsidRPr="00264E3D">
          <w:t>34</w:t>
        </w:r>
      </w:fldSimple>
      <w:r w:rsidRPr="00264E3D">
        <w:t>].</w:t>
      </w:r>
    </w:p>
    <w:p w:rsidR="00154CB2" w:rsidRPr="00264E3D" w:rsidRDefault="00154CB2" w:rsidP="00D6702D">
      <w:r w:rsidRPr="00264E3D">
        <w:t>Педагогіка оздоровлення насамперед передбачає формування в дітей дошкільного віку культури здоров’я, що означає усвідомлення дитиною себе як частини природи, свого унікального і досконалого створення, виконання певних правил, рухів, дій, які сприяють збереженню цілісності системи “людина – природа” і сигналізують оточу</w:t>
      </w:r>
      <w:r w:rsidR="00C12061" w:rsidRPr="00264E3D">
        <w:t>ючим емоційну відкритість світу </w:t>
      </w:r>
      <w:r w:rsidRPr="00264E3D">
        <w:t>[</w:t>
      </w:r>
      <w:fldSimple w:instr=" REF _Ref87623048 \r \h  \* MERGEFORMAT ">
        <w:r w:rsidR="00DE5694" w:rsidRPr="00264E3D">
          <w:t>1</w:t>
        </w:r>
      </w:fldSimple>
      <w:r w:rsidRPr="00264E3D">
        <w:t>].</w:t>
      </w:r>
    </w:p>
    <w:p w:rsidR="00154CB2" w:rsidRPr="00264E3D" w:rsidRDefault="00154CB2" w:rsidP="00D6702D">
      <w:r w:rsidRPr="00264E3D">
        <w:t xml:space="preserve">Зміни, що відбуваються у нашому житті, торкнулись і роботи дошкільних навчальних закладів. Це дає можливість побудувати зміст роботи дошкільного навчального закладу, а конкретніше – дібрати програми оздоровлення дітей із використанням нетрадиційних методів. </w:t>
      </w:r>
    </w:p>
    <w:p w:rsidR="00154CB2" w:rsidRPr="00264E3D" w:rsidRDefault="00154CB2" w:rsidP="00D6702D">
      <w:pPr>
        <w:rPr>
          <w:spacing w:val="1"/>
        </w:rPr>
      </w:pPr>
      <w:r w:rsidRPr="00264E3D">
        <w:t>Робота з використанням нетрадиційних методів оздоровлення дошкільників повинна п</w:t>
      </w:r>
      <w:r w:rsidRPr="00264E3D">
        <w:rPr>
          <w:spacing w:val="2"/>
        </w:rPr>
        <w:t xml:space="preserve">очинатися з </w:t>
      </w:r>
      <w:r w:rsidRPr="00264E3D">
        <w:t xml:space="preserve">налагодження співпраці з лікарсько-фізкультурним </w:t>
      </w:r>
      <w:r w:rsidRPr="00264E3D">
        <w:rPr>
          <w:spacing w:val="7"/>
        </w:rPr>
        <w:t>диспансером</w:t>
      </w:r>
      <w:r w:rsidRPr="00264E3D">
        <w:rPr>
          <w:spacing w:val="1"/>
        </w:rPr>
        <w:t>.</w:t>
      </w:r>
    </w:p>
    <w:p w:rsidR="00154CB2" w:rsidRPr="00264E3D" w:rsidRDefault="00154CB2" w:rsidP="00D6702D">
      <w:r w:rsidRPr="00264E3D">
        <w:lastRenderedPageBreak/>
        <w:t xml:space="preserve">Обов’язковим є </w:t>
      </w:r>
      <w:r w:rsidRPr="00264E3D">
        <w:rPr>
          <w:spacing w:val="2"/>
        </w:rPr>
        <w:t xml:space="preserve">комп’ютерне обстеження загального стану </w:t>
      </w:r>
      <w:r w:rsidRPr="00264E3D">
        <w:rPr>
          <w:spacing w:val="-1"/>
        </w:rPr>
        <w:t xml:space="preserve">здоров’я дітей, визначення </w:t>
      </w:r>
      <w:r w:rsidRPr="00264E3D">
        <w:t xml:space="preserve">груп здоров’я тощо. Потім необхідно дати відповідні рекомендації </w:t>
      </w:r>
      <w:r w:rsidRPr="00264E3D">
        <w:rPr>
          <w:spacing w:val="4"/>
        </w:rPr>
        <w:t>для інструктора з фізичного виховання, вихователів і батьків. Напри</w:t>
      </w:r>
      <w:r w:rsidRPr="00264E3D">
        <w:rPr>
          <w:spacing w:val="-4"/>
        </w:rPr>
        <w:t xml:space="preserve">кінці року проводиться повторне </w:t>
      </w:r>
      <w:r w:rsidRPr="00264E3D">
        <w:rPr>
          <w:spacing w:val="-2"/>
        </w:rPr>
        <w:t xml:space="preserve">обстеження з метою виявлення </w:t>
      </w:r>
      <w:r w:rsidRPr="00264E3D">
        <w:t>результатів виконаної роботи.</w:t>
      </w:r>
    </w:p>
    <w:p w:rsidR="00154CB2" w:rsidRPr="00264E3D" w:rsidRDefault="00154CB2" w:rsidP="00D6702D">
      <w:pPr>
        <w:rPr>
          <w:bCs/>
          <w:iCs/>
          <w:spacing w:val="6"/>
        </w:rPr>
      </w:pPr>
      <w:r w:rsidRPr="00264E3D">
        <w:rPr>
          <w:bCs/>
          <w:iCs/>
          <w:spacing w:val="6"/>
        </w:rPr>
        <w:t>У сучасній практиці для профілактики захворювань застосовують різні екстремальні методи загартування. До них належать: обливання холодною водою в приміщенні і на вулиці у різні пори року, різні душі, купання в природних водоймищах, а також ходіння босоніж по росяній траві, асфальтовій або бетонній доріжці, прибережній гальці, пухнастому снігу тощо [</w:t>
      </w:r>
      <w:fldSimple w:instr=" REF _Ref87623062 \r \h  \* MERGEFORMAT ">
        <w:r w:rsidR="00DE5694" w:rsidRPr="00264E3D">
          <w:rPr>
            <w:bCs/>
            <w:iCs/>
            <w:spacing w:val="6"/>
          </w:rPr>
          <w:t>39</w:t>
        </w:r>
      </w:fldSimple>
      <w:r w:rsidRPr="00264E3D">
        <w:rPr>
          <w:bCs/>
          <w:iCs/>
          <w:spacing w:val="6"/>
        </w:rPr>
        <w:t xml:space="preserve">, </w:t>
      </w:r>
      <w:fldSimple w:instr=" REF _Ref87623068 \r \h  \* MERGEFORMAT ">
        <w:r w:rsidR="00DE5694" w:rsidRPr="00264E3D">
          <w:rPr>
            <w:bCs/>
            <w:iCs/>
            <w:spacing w:val="6"/>
          </w:rPr>
          <w:t>14</w:t>
        </w:r>
      </w:fldSimple>
      <w:r w:rsidRPr="00264E3D">
        <w:rPr>
          <w:bCs/>
          <w:iCs/>
          <w:spacing w:val="6"/>
        </w:rPr>
        <w:t xml:space="preserve">, </w:t>
      </w:r>
      <w:fldSimple w:instr=" REF _Ref87623074 \r \h  \* MERGEFORMAT ">
        <w:r w:rsidR="00DE5694" w:rsidRPr="00264E3D">
          <w:rPr>
            <w:bCs/>
            <w:iCs/>
            <w:spacing w:val="6"/>
          </w:rPr>
          <w:t>47</w:t>
        </w:r>
      </w:fldSimple>
      <w:r w:rsidRPr="00264E3D">
        <w:rPr>
          <w:bCs/>
          <w:iCs/>
          <w:spacing w:val="6"/>
        </w:rPr>
        <w:t>].</w:t>
      </w:r>
    </w:p>
    <w:p w:rsidR="00154CB2" w:rsidRPr="00264E3D" w:rsidRDefault="00154CB2" w:rsidP="00D6702D">
      <w:pPr>
        <w:rPr>
          <w:bCs/>
          <w:iCs/>
          <w:spacing w:val="6"/>
        </w:rPr>
      </w:pPr>
      <w:r w:rsidRPr="00264E3D">
        <w:rPr>
          <w:bCs/>
          <w:iCs/>
          <w:spacing w:val="6"/>
        </w:rPr>
        <w:t>Дуже подобається дітям переступати з тазу в таз з контрастною водою (теплою-холодною-теплою). Це дуже ефективний засіб загартування стоп і носоглотки. Промивання носа холодною водою (кілька разів упродовж дня) відновлює носове дихання, що досить важливе для природного оздоровлення. Все це необхідне проводити регулярно в ігровій формі у всіх вікових групах.</w:t>
      </w:r>
    </w:p>
    <w:p w:rsidR="00154CB2" w:rsidRPr="00264E3D" w:rsidRDefault="00154CB2" w:rsidP="00D6702D">
      <w:pPr>
        <w:rPr>
          <w:bCs/>
          <w:iCs/>
          <w:spacing w:val="6"/>
        </w:rPr>
      </w:pPr>
      <w:r w:rsidRPr="00264E3D">
        <w:rPr>
          <w:bCs/>
          <w:iCs/>
          <w:spacing w:val="6"/>
        </w:rPr>
        <w:t>Рекомендується роботу з оздоровлення починати вранці з гімнастики на вулиці й оздоровчого бігу  наприкінці прогулянки (перед повертанням до групи). Оздоровчому бігу повинна передувати розминка: потрібно розім’яти, розігріти м’язи, суглоби і зв’язки. Це попередить травматичні пошкодження, підготує серцево-судинну і дихальну системи до майбутнього навантаження.</w:t>
      </w:r>
    </w:p>
    <w:p w:rsidR="00154CB2" w:rsidRPr="00264E3D" w:rsidRDefault="00154CB2" w:rsidP="00D6702D">
      <w:pPr>
        <w:rPr>
          <w:bCs/>
          <w:iCs/>
          <w:spacing w:val="6"/>
        </w:rPr>
      </w:pPr>
      <w:r w:rsidRPr="00264E3D">
        <w:rPr>
          <w:bCs/>
          <w:iCs/>
          <w:spacing w:val="6"/>
        </w:rPr>
        <w:t>З метою антистресової терапії в дошкільному навчальному закладі необхідна кімната психологічного розвантаження, де стоять зручні м’які меблі, є рослини, звучить музика. Діти  сплять в цій кімнаті, засинаючи і прокидаючись під звуки музики і рівномірного голосу інструктора.</w:t>
      </w:r>
    </w:p>
    <w:p w:rsidR="00154CB2" w:rsidRPr="00264E3D" w:rsidRDefault="00154CB2" w:rsidP="00D6702D">
      <w:pPr>
        <w:rPr>
          <w:bCs/>
          <w:iCs/>
          <w:spacing w:val="6"/>
        </w:rPr>
      </w:pPr>
      <w:r w:rsidRPr="00264E3D">
        <w:rPr>
          <w:bCs/>
          <w:iCs/>
          <w:spacing w:val="6"/>
        </w:rPr>
        <w:t xml:space="preserve">З підгрупами проводиться аутогенне тренування за допомогою розслаблення м’язів, дихання, судин. Спеціально підібрана музика (спів птахів, класичні твори тощо), спокійна обстановка в кімнаті </w:t>
      </w:r>
      <w:r w:rsidRPr="00264E3D">
        <w:rPr>
          <w:bCs/>
          <w:iCs/>
          <w:spacing w:val="6"/>
        </w:rPr>
        <w:lastRenderedPageBreak/>
        <w:t>психологічного розвантаження дають певний ефект. Досвід таких занять показує: можна не тільки вилікуватися, не приймаючи ліків, але і взагалі не хворіти.</w:t>
      </w:r>
    </w:p>
    <w:p w:rsidR="00154CB2" w:rsidRPr="00264E3D" w:rsidRDefault="00154CB2" w:rsidP="00D6702D">
      <w:pPr>
        <w:rPr>
          <w:bCs/>
          <w:iCs/>
          <w:spacing w:val="6"/>
          <w:szCs w:val="28"/>
        </w:rPr>
      </w:pPr>
      <w:r w:rsidRPr="00264E3D">
        <w:rPr>
          <w:bCs/>
          <w:iCs/>
          <w:spacing w:val="6"/>
          <w:szCs w:val="28"/>
        </w:rPr>
        <w:t>Щоб підвищити життєздатність організму, проводиться з дітьми дихальна гімнастика за системами Бутейка і Стрельникової. Надзвичайно важливо при цьому м’язово-вольовим зусиллям “створювати образ енергії, що вливається з повітрям, яка дає імпульс всьому в природі”.</w:t>
      </w:r>
    </w:p>
    <w:p w:rsidR="00154CB2" w:rsidRPr="00264E3D" w:rsidRDefault="00154CB2" w:rsidP="00D6702D">
      <w:pPr>
        <w:rPr>
          <w:bCs/>
          <w:iCs/>
          <w:spacing w:val="6"/>
          <w:szCs w:val="28"/>
        </w:rPr>
      </w:pPr>
      <w:r w:rsidRPr="00264E3D">
        <w:rPr>
          <w:bCs/>
          <w:iCs/>
          <w:spacing w:val="6"/>
          <w:szCs w:val="28"/>
        </w:rPr>
        <w:t>Одним із засобів оздоровлення дітей, починаючи з раннього віку, є регулярні відвідування сауни. Ґрунтовне прогрівання сприяє активному виробленню в організмі інтерферону — речовини, що має противірусну дію. Сауна сприяє підвищенню настрою, знижує частоту, тяжкість і тривалість респіраторних вірусних інфекцій, а під впливом контрастних температур (сухий жар і купання в прохолодній воді басейну) йде тренування нервових рецепторів і судин.</w:t>
      </w:r>
    </w:p>
    <w:p w:rsidR="00154CB2" w:rsidRPr="00264E3D" w:rsidRDefault="00154CB2" w:rsidP="00D6702D">
      <w:pPr>
        <w:rPr>
          <w:bCs/>
          <w:iCs/>
          <w:spacing w:val="6"/>
          <w:szCs w:val="28"/>
        </w:rPr>
      </w:pPr>
      <w:r w:rsidRPr="00264E3D">
        <w:rPr>
          <w:bCs/>
          <w:iCs/>
          <w:spacing w:val="6"/>
          <w:szCs w:val="28"/>
        </w:rPr>
        <w:t>Одним із нетрадиційних методів профілактики і лікування захворювань верхніх дихальних шляхів є використання сольової шахти — спеціально обладнаного приміщення для проведення сольових інгаляцій.</w:t>
      </w:r>
    </w:p>
    <w:p w:rsidR="00154CB2" w:rsidRPr="00264E3D" w:rsidRDefault="00154CB2" w:rsidP="00D6702D">
      <w:pPr>
        <w:rPr>
          <w:bCs/>
          <w:iCs/>
          <w:spacing w:val="6"/>
          <w:szCs w:val="28"/>
        </w:rPr>
      </w:pPr>
      <w:r w:rsidRPr="00264E3D">
        <w:rPr>
          <w:bCs/>
          <w:iCs/>
          <w:spacing w:val="6"/>
          <w:szCs w:val="28"/>
        </w:rPr>
        <w:t>Використовуються очисні салати, салати-мітелки, кисневий коктейль, а також біологічні добавки поліфепан, лактобактерін. А щоденний кисломолочний біфідумбактерін, благотворно впливає на кишкову флору організму і відновлює імунну систему. Використання чайних бальзамів (мед, брусниця, м’ята, календула, кропива, смородина) підвищує стійкість організму до охолоджування тощо. Вживання  в їжу пророщеної пшениці (джерело вітаміну Е), часникового настою дає можливість понизити захворюваність в періоди епідемій.</w:t>
      </w:r>
    </w:p>
    <w:p w:rsidR="00154CB2" w:rsidRPr="00264E3D" w:rsidRDefault="00154CB2" w:rsidP="00D6702D">
      <w:pPr>
        <w:rPr>
          <w:bCs/>
          <w:iCs/>
          <w:spacing w:val="6"/>
          <w:szCs w:val="28"/>
        </w:rPr>
      </w:pPr>
      <w:r w:rsidRPr="00264E3D">
        <w:rPr>
          <w:bCs/>
          <w:iCs/>
          <w:spacing w:val="6"/>
          <w:szCs w:val="28"/>
        </w:rPr>
        <w:t>Психологи стверджують, що гра - один із найважливіших засобів і виховання, й оздоровлення. Величезний заряд бадьорості дають такі ігри, як “Дзеркало” (учасники гри повторюють рухи тіла і міміку ведучого); “Телеоко” (уявне око як би рухається усередині тіла і проглядає різні його ділянки); “Знімається фільм”; “Сопілки” тощо.</w:t>
      </w:r>
    </w:p>
    <w:p w:rsidR="00154CB2" w:rsidRPr="00264E3D" w:rsidRDefault="00154CB2" w:rsidP="00D6702D">
      <w:pPr>
        <w:rPr>
          <w:bCs/>
          <w:iCs/>
          <w:spacing w:val="6"/>
          <w:szCs w:val="28"/>
        </w:rPr>
      </w:pPr>
      <w:r w:rsidRPr="00264E3D">
        <w:rPr>
          <w:bCs/>
          <w:iCs/>
          <w:spacing w:val="6"/>
          <w:szCs w:val="28"/>
        </w:rPr>
        <w:lastRenderedPageBreak/>
        <w:t xml:space="preserve">Одна з найважливіших умов виховання здорової дитини — раціональний гігієнічний режим, тобто чіткий розпорядок дня, насичений фізкультурними заняттями, іграми на свіжому повітрі, загартуванням. </w:t>
      </w:r>
    </w:p>
    <w:p w:rsidR="00154CB2" w:rsidRPr="00264E3D" w:rsidRDefault="00154CB2" w:rsidP="00D6702D">
      <w:pPr>
        <w:rPr>
          <w:bCs/>
          <w:iCs/>
          <w:spacing w:val="6"/>
          <w:szCs w:val="28"/>
        </w:rPr>
      </w:pPr>
      <w:r w:rsidRPr="00264E3D">
        <w:rPr>
          <w:bCs/>
          <w:iCs/>
          <w:spacing w:val="6"/>
          <w:szCs w:val="28"/>
        </w:rPr>
        <w:t xml:space="preserve">Для успішної реалізації оздоровчої роботи з використанням нетрадиційних методів необхідна різноманітна фізкультурно-оздоровча робота, що вимагає сумісних зусиль вихователів, музичних керівників, інструктора з фізичного виховання, методиста, медперсоналу, інструктора з плавання, помічників вихователя, а також завідувача дошкільного навчального закладу, які повинні володіти основами психолого-педагогічної спрямованості всіх видів фізичного виховання. </w:t>
      </w:r>
    </w:p>
    <w:p w:rsidR="00154CB2" w:rsidRPr="00264E3D" w:rsidRDefault="00154CB2" w:rsidP="00D6702D">
      <w:pPr>
        <w:rPr>
          <w:bCs/>
          <w:iCs/>
          <w:spacing w:val="6"/>
          <w:szCs w:val="28"/>
        </w:rPr>
      </w:pPr>
      <w:r w:rsidRPr="00264E3D">
        <w:rPr>
          <w:bCs/>
          <w:iCs/>
          <w:spacing w:val="6"/>
          <w:szCs w:val="28"/>
        </w:rPr>
        <w:t>Перелік деяких заходів, які можуть проводитися в дошкільному навчальному закладі:</w:t>
      </w:r>
    </w:p>
    <w:p w:rsidR="00154CB2" w:rsidRPr="00264E3D" w:rsidRDefault="00154CB2" w:rsidP="00D6702D">
      <w:pPr>
        <w:rPr>
          <w:bCs/>
          <w:iCs/>
          <w:spacing w:val="6"/>
          <w:szCs w:val="28"/>
        </w:rPr>
      </w:pPr>
      <w:r w:rsidRPr="00264E3D">
        <w:rPr>
          <w:bCs/>
          <w:iCs/>
          <w:spacing w:val="6"/>
          <w:szCs w:val="28"/>
        </w:rPr>
        <w:t>- Промивання носа.</w:t>
      </w:r>
    </w:p>
    <w:p w:rsidR="00154CB2" w:rsidRPr="00264E3D" w:rsidRDefault="00154CB2" w:rsidP="00D6702D">
      <w:pPr>
        <w:rPr>
          <w:bCs/>
          <w:iCs/>
          <w:spacing w:val="6"/>
          <w:szCs w:val="28"/>
        </w:rPr>
      </w:pPr>
      <w:r w:rsidRPr="00264E3D">
        <w:rPr>
          <w:bCs/>
          <w:iCs/>
          <w:spacing w:val="6"/>
          <w:szCs w:val="28"/>
        </w:rPr>
        <w:t xml:space="preserve"> - Оздоровчий біг.</w:t>
      </w:r>
    </w:p>
    <w:p w:rsidR="00154CB2" w:rsidRPr="00264E3D" w:rsidRDefault="00154CB2" w:rsidP="00D6702D">
      <w:pPr>
        <w:rPr>
          <w:bCs/>
          <w:iCs/>
          <w:spacing w:val="6"/>
          <w:szCs w:val="28"/>
        </w:rPr>
      </w:pPr>
      <w:r w:rsidRPr="00264E3D">
        <w:rPr>
          <w:bCs/>
          <w:iCs/>
          <w:spacing w:val="6"/>
          <w:szCs w:val="28"/>
        </w:rPr>
        <w:t>- Ранкова гімнастика.</w:t>
      </w:r>
    </w:p>
    <w:p w:rsidR="00154CB2" w:rsidRPr="00264E3D" w:rsidRDefault="00154CB2" w:rsidP="00D6702D">
      <w:pPr>
        <w:rPr>
          <w:bCs/>
          <w:iCs/>
          <w:spacing w:val="6"/>
          <w:szCs w:val="28"/>
        </w:rPr>
      </w:pPr>
      <w:r w:rsidRPr="00264E3D">
        <w:rPr>
          <w:bCs/>
          <w:iCs/>
          <w:spacing w:val="6"/>
          <w:szCs w:val="28"/>
        </w:rPr>
        <w:t>- Дихальна гімнастика.</w:t>
      </w:r>
    </w:p>
    <w:p w:rsidR="00154CB2" w:rsidRPr="00264E3D" w:rsidRDefault="00154CB2" w:rsidP="00D6702D">
      <w:pPr>
        <w:rPr>
          <w:bCs/>
          <w:iCs/>
          <w:spacing w:val="6"/>
          <w:szCs w:val="28"/>
        </w:rPr>
      </w:pPr>
      <w:r w:rsidRPr="00264E3D">
        <w:rPr>
          <w:bCs/>
          <w:iCs/>
          <w:spacing w:val="6"/>
          <w:szCs w:val="28"/>
        </w:rPr>
        <w:t>- Загартування носоглотки.</w:t>
      </w:r>
    </w:p>
    <w:p w:rsidR="00154CB2" w:rsidRPr="00264E3D" w:rsidRDefault="00154CB2" w:rsidP="00D6702D">
      <w:pPr>
        <w:rPr>
          <w:bCs/>
          <w:iCs/>
          <w:spacing w:val="6"/>
          <w:szCs w:val="28"/>
        </w:rPr>
      </w:pPr>
      <w:r w:rsidRPr="00264E3D">
        <w:rPr>
          <w:bCs/>
          <w:iCs/>
          <w:spacing w:val="6"/>
          <w:szCs w:val="28"/>
        </w:rPr>
        <w:t xml:space="preserve">- Дозований  біг. </w:t>
      </w:r>
    </w:p>
    <w:p w:rsidR="00154CB2" w:rsidRPr="00264E3D" w:rsidRDefault="00154CB2" w:rsidP="00D6702D">
      <w:pPr>
        <w:rPr>
          <w:bCs/>
          <w:iCs/>
          <w:spacing w:val="6"/>
          <w:szCs w:val="28"/>
        </w:rPr>
      </w:pPr>
      <w:r w:rsidRPr="00264E3D">
        <w:rPr>
          <w:bCs/>
          <w:iCs/>
          <w:spacing w:val="6"/>
          <w:szCs w:val="28"/>
        </w:rPr>
        <w:t>- Ходьба босоніж  по снігу, асфальту, росі, траві, піску, гальці.</w:t>
      </w:r>
    </w:p>
    <w:p w:rsidR="00154CB2" w:rsidRPr="00264E3D" w:rsidRDefault="00154CB2" w:rsidP="00D6702D">
      <w:pPr>
        <w:rPr>
          <w:bCs/>
          <w:iCs/>
          <w:spacing w:val="6"/>
          <w:szCs w:val="28"/>
        </w:rPr>
      </w:pPr>
      <w:r w:rsidRPr="00264E3D">
        <w:rPr>
          <w:bCs/>
          <w:iCs/>
          <w:spacing w:val="6"/>
          <w:szCs w:val="28"/>
        </w:rPr>
        <w:t>- Обливання холодною водою.</w:t>
      </w:r>
    </w:p>
    <w:p w:rsidR="00154CB2" w:rsidRPr="00264E3D" w:rsidRDefault="00154CB2" w:rsidP="00D6702D">
      <w:pPr>
        <w:rPr>
          <w:bCs/>
          <w:iCs/>
          <w:spacing w:val="6"/>
          <w:szCs w:val="28"/>
        </w:rPr>
      </w:pPr>
      <w:r w:rsidRPr="00264E3D">
        <w:rPr>
          <w:bCs/>
          <w:iCs/>
          <w:spacing w:val="6"/>
          <w:szCs w:val="28"/>
        </w:rPr>
        <w:t>- Фітотерапія.</w:t>
      </w:r>
    </w:p>
    <w:p w:rsidR="00154CB2" w:rsidRPr="00264E3D" w:rsidRDefault="00154CB2" w:rsidP="00D6702D">
      <w:pPr>
        <w:rPr>
          <w:bCs/>
          <w:iCs/>
          <w:spacing w:val="6"/>
          <w:szCs w:val="28"/>
        </w:rPr>
      </w:pPr>
      <w:r w:rsidRPr="00264E3D">
        <w:rPr>
          <w:bCs/>
          <w:iCs/>
          <w:spacing w:val="6"/>
          <w:szCs w:val="28"/>
        </w:rPr>
        <w:t>- Психотерапія (оздоровлення душі).</w:t>
      </w:r>
    </w:p>
    <w:p w:rsidR="00154CB2" w:rsidRPr="00264E3D" w:rsidRDefault="00154CB2" w:rsidP="00D6702D">
      <w:pPr>
        <w:rPr>
          <w:bCs/>
          <w:iCs/>
          <w:spacing w:val="6"/>
          <w:szCs w:val="28"/>
        </w:rPr>
      </w:pPr>
      <w:r w:rsidRPr="00264E3D">
        <w:rPr>
          <w:bCs/>
          <w:iCs/>
          <w:spacing w:val="6"/>
          <w:szCs w:val="28"/>
        </w:rPr>
        <w:t>-  Аутотренінг.</w:t>
      </w:r>
    </w:p>
    <w:p w:rsidR="00154CB2" w:rsidRPr="00264E3D" w:rsidRDefault="00154CB2" w:rsidP="00D6702D">
      <w:pPr>
        <w:rPr>
          <w:bCs/>
          <w:iCs/>
          <w:spacing w:val="6"/>
          <w:szCs w:val="28"/>
        </w:rPr>
      </w:pPr>
      <w:r w:rsidRPr="00264E3D">
        <w:rPr>
          <w:bCs/>
          <w:iCs/>
          <w:spacing w:val="6"/>
          <w:szCs w:val="28"/>
        </w:rPr>
        <w:t>- Водолікування.</w:t>
      </w:r>
    </w:p>
    <w:p w:rsidR="00154CB2" w:rsidRPr="00264E3D" w:rsidRDefault="00154CB2" w:rsidP="00D6702D">
      <w:pPr>
        <w:rPr>
          <w:bCs/>
          <w:iCs/>
          <w:spacing w:val="6"/>
          <w:szCs w:val="28"/>
        </w:rPr>
      </w:pPr>
      <w:r w:rsidRPr="00264E3D">
        <w:rPr>
          <w:bCs/>
          <w:iCs/>
          <w:spacing w:val="6"/>
          <w:szCs w:val="28"/>
        </w:rPr>
        <w:t>- Міні-туризм.</w:t>
      </w:r>
    </w:p>
    <w:p w:rsidR="00154CB2" w:rsidRPr="00264E3D" w:rsidRDefault="00154CB2" w:rsidP="00D6702D">
      <w:pPr>
        <w:rPr>
          <w:bCs/>
          <w:iCs/>
          <w:spacing w:val="6"/>
          <w:szCs w:val="28"/>
        </w:rPr>
      </w:pPr>
      <w:r w:rsidRPr="00264E3D">
        <w:rPr>
          <w:bCs/>
          <w:iCs/>
          <w:spacing w:val="6"/>
          <w:szCs w:val="28"/>
        </w:rPr>
        <w:t>- Раціональне харчування.</w:t>
      </w:r>
    </w:p>
    <w:p w:rsidR="00154CB2" w:rsidRPr="00264E3D" w:rsidRDefault="00154CB2" w:rsidP="00D6702D">
      <w:pPr>
        <w:rPr>
          <w:bCs/>
          <w:iCs/>
          <w:spacing w:val="6"/>
          <w:szCs w:val="28"/>
        </w:rPr>
      </w:pPr>
      <w:r w:rsidRPr="00264E3D">
        <w:rPr>
          <w:bCs/>
          <w:iCs/>
          <w:spacing w:val="6"/>
          <w:szCs w:val="28"/>
        </w:rPr>
        <w:t>- Моржування.</w:t>
      </w:r>
    </w:p>
    <w:p w:rsidR="00154CB2" w:rsidRPr="00264E3D" w:rsidRDefault="00154CB2" w:rsidP="00D6702D">
      <w:pPr>
        <w:rPr>
          <w:bCs/>
          <w:iCs/>
          <w:spacing w:val="6"/>
          <w:szCs w:val="28"/>
        </w:rPr>
      </w:pPr>
      <w:r w:rsidRPr="00264E3D">
        <w:rPr>
          <w:bCs/>
          <w:iCs/>
          <w:spacing w:val="6"/>
          <w:szCs w:val="28"/>
        </w:rPr>
        <w:t>- Біологічні добавки.</w:t>
      </w:r>
    </w:p>
    <w:p w:rsidR="00154CB2" w:rsidRPr="00264E3D" w:rsidRDefault="00154CB2" w:rsidP="00D6702D">
      <w:pPr>
        <w:rPr>
          <w:bCs/>
          <w:iCs/>
          <w:spacing w:val="6"/>
          <w:szCs w:val="28"/>
        </w:rPr>
      </w:pPr>
      <w:r w:rsidRPr="00264E3D">
        <w:rPr>
          <w:bCs/>
          <w:iCs/>
          <w:spacing w:val="6"/>
          <w:szCs w:val="28"/>
        </w:rPr>
        <w:t>- Чайний бальзам.</w:t>
      </w:r>
    </w:p>
    <w:p w:rsidR="00154CB2" w:rsidRPr="00264E3D" w:rsidRDefault="00154CB2" w:rsidP="00D6702D">
      <w:pPr>
        <w:rPr>
          <w:bCs/>
          <w:iCs/>
          <w:spacing w:val="6"/>
          <w:szCs w:val="28"/>
        </w:rPr>
      </w:pPr>
      <w:r w:rsidRPr="00264E3D">
        <w:rPr>
          <w:bCs/>
          <w:iCs/>
          <w:spacing w:val="6"/>
          <w:szCs w:val="28"/>
        </w:rPr>
        <w:t>- Масаж, самомасаж.</w:t>
      </w:r>
    </w:p>
    <w:p w:rsidR="00154CB2" w:rsidRPr="00264E3D" w:rsidRDefault="00154CB2" w:rsidP="00D6702D">
      <w:pPr>
        <w:rPr>
          <w:bCs/>
          <w:iCs/>
          <w:spacing w:val="6"/>
          <w:szCs w:val="28"/>
        </w:rPr>
      </w:pPr>
      <w:r w:rsidRPr="00264E3D">
        <w:rPr>
          <w:bCs/>
          <w:iCs/>
          <w:spacing w:val="6"/>
          <w:szCs w:val="28"/>
        </w:rPr>
        <w:lastRenderedPageBreak/>
        <w:t xml:space="preserve">- Загартування  </w:t>
      </w:r>
      <w:r w:rsidRPr="00264E3D">
        <w:rPr>
          <w:bCs/>
          <w:iCs/>
          <w:spacing w:val="6"/>
          <w:szCs w:val="28"/>
        </w:rPr>
        <w:tab/>
        <w:t xml:space="preserve">стоп </w:t>
      </w:r>
      <w:r w:rsidRPr="00264E3D">
        <w:rPr>
          <w:bCs/>
          <w:iCs/>
          <w:spacing w:val="6"/>
          <w:szCs w:val="28"/>
        </w:rPr>
        <w:tab/>
        <w:t>контрастною водою, “контрастна доріжка”.</w:t>
      </w:r>
    </w:p>
    <w:p w:rsidR="00154CB2" w:rsidRPr="00264E3D" w:rsidRDefault="00154CB2" w:rsidP="00D6702D">
      <w:pPr>
        <w:rPr>
          <w:bCs/>
          <w:iCs/>
          <w:spacing w:val="6"/>
          <w:szCs w:val="28"/>
        </w:rPr>
      </w:pPr>
      <w:r w:rsidRPr="00264E3D">
        <w:rPr>
          <w:bCs/>
          <w:iCs/>
          <w:spacing w:val="6"/>
          <w:szCs w:val="28"/>
        </w:rPr>
        <w:t>- Сольова шахта.</w:t>
      </w:r>
    </w:p>
    <w:p w:rsidR="00154CB2" w:rsidRPr="00264E3D" w:rsidRDefault="00154CB2" w:rsidP="00D6702D">
      <w:pPr>
        <w:rPr>
          <w:bCs/>
          <w:iCs/>
          <w:spacing w:val="6"/>
          <w:szCs w:val="28"/>
        </w:rPr>
      </w:pPr>
      <w:r w:rsidRPr="00264E3D">
        <w:rPr>
          <w:bCs/>
          <w:iCs/>
          <w:spacing w:val="6"/>
          <w:szCs w:val="28"/>
        </w:rPr>
        <w:t>- Сауна.</w:t>
      </w:r>
    </w:p>
    <w:p w:rsidR="00154CB2" w:rsidRPr="00264E3D" w:rsidRDefault="00154CB2" w:rsidP="00D6702D">
      <w:pPr>
        <w:rPr>
          <w:bCs/>
          <w:iCs/>
          <w:spacing w:val="6"/>
          <w:szCs w:val="28"/>
        </w:rPr>
      </w:pPr>
      <w:r w:rsidRPr="00264E3D">
        <w:rPr>
          <w:bCs/>
          <w:iCs/>
          <w:spacing w:val="6"/>
          <w:szCs w:val="28"/>
        </w:rPr>
        <w:t>- Басейн.</w:t>
      </w:r>
    </w:p>
    <w:p w:rsidR="00154CB2" w:rsidRPr="00264E3D" w:rsidRDefault="00154CB2" w:rsidP="00D6702D">
      <w:pPr>
        <w:rPr>
          <w:bCs/>
          <w:iCs/>
          <w:spacing w:val="6"/>
          <w:szCs w:val="28"/>
        </w:rPr>
      </w:pPr>
      <w:r w:rsidRPr="00264E3D">
        <w:rPr>
          <w:bCs/>
          <w:iCs/>
          <w:spacing w:val="6"/>
          <w:szCs w:val="28"/>
        </w:rPr>
        <w:t>Всі нетрадиційні методи оздоровлення дітей можна розділити на 3 групи:</w:t>
      </w:r>
    </w:p>
    <w:p w:rsidR="00154CB2" w:rsidRPr="00264E3D" w:rsidRDefault="00154CB2" w:rsidP="00D6702D">
      <w:pPr>
        <w:rPr>
          <w:rFonts w:asciiTheme="minorHAnsi" w:hAnsiTheme="minorHAnsi"/>
          <w:bCs/>
          <w:iCs/>
          <w:spacing w:val="6"/>
          <w:szCs w:val="28"/>
          <w:lang w:val="ru-RU"/>
        </w:rPr>
      </w:pPr>
      <w:r w:rsidRPr="00264E3D">
        <w:rPr>
          <w:bCs/>
          <w:iCs/>
          <w:spacing w:val="6"/>
          <w:szCs w:val="28"/>
        </w:rPr>
        <w:t>1-а груп –  профілактичні</w:t>
      </w:r>
      <w:r w:rsidR="00F706A0" w:rsidRPr="00264E3D">
        <w:rPr>
          <w:rFonts w:asciiTheme="minorHAnsi" w:hAnsiTheme="minorHAnsi"/>
          <w:bCs/>
          <w:iCs/>
          <w:spacing w:val="6"/>
          <w:szCs w:val="28"/>
          <w:lang w:val="ru-RU"/>
        </w:rPr>
        <w:t xml:space="preserve"> </w:t>
      </w:r>
      <w:r w:rsidR="00F706A0" w:rsidRPr="00264E3D">
        <w:rPr>
          <w:bCs/>
          <w:iCs/>
          <w:spacing w:val="6"/>
          <w:szCs w:val="28"/>
        </w:rPr>
        <w:t>нетрадиційні методи оздоровлення дітей</w:t>
      </w:r>
      <w:r w:rsidR="00F706A0" w:rsidRPr="00264E3D">
        <w:rPr>
          <w:rFonts w:asciiTheme="minorHAnsi" w:hAnsiTheme="minorHAnsi"/>
          <w:bCs/>
          <w:iCs/>
          <w:spacing w:val="6"/>
          <w:szCs w:val="28"/>
          <w:lang w:val="ru-RU"/>
        </w:rPr>
        <w:t>.</w:t>
      </w:r>
    </w:p>
    <w:p w:rsidR="00154CB2" w:rsidRPr="00264E3D" w:rsidRDefault="00154CB2" w:rsidP="00D6702D">
      <w:pPr>
        <w:rPr>
          <w:bCs/>
          <w:iCs/>
          <w:spacing w:val="6"/>
          <w:szCs w:val="28"/>
        </w:rPr>
      </w:pPr>
      <w:r w:rsidRPr="00264E3D">
        <w:rPr>
          <w:bCs/>
          <w:iCs/>
          <w:spacing w:val="6"/>
          <w:szCs w:val="28"/>
        </w:rPr>
        <w:t>Мета: підвищити адаптаційні можливості організму дитини до несприятливих дій зовнішнього середовища, створити умови для подальшої роботи.</w:t>
      </w:r>
    </w:p>
    <w:p w:rsidR="00154CB2" w:rsidRPr="00264E3D" w:rsidRDefault="00154CB2" w:rsidP="00D6702D">
      <w:pPr>
        <w:rPr>
          <w:rFonts w:asciiTheme="minorHAnsi" w:hAnsiTheme="minorHAnsi"/>
          <w:bCs/>
          <w:iCs/>
          <w:spacing w:val="6"/>
          <w:szCs w:val="28"/>
          <w:lang w:val="ru-RU"/>
        </w:rPr>
      </w:pPr>
      <w:r w:rsidRPr="00264E3D">
        <w:rPr>
          <w:bCs/>
          <w:iCs/>
          <w:spacing w:val="6"/>
          <w:szCs w:val="28"/>
        </w:rPr>
        <w:t>Загартування носоглотки часниковим розчином</w:t>
      </w:r>
      <w:r w:rsidR="00F706A0" w:rsidRPr="00264E3D">
        <w:rPr>
          <w:rFonts w:asciiTheme="minorHAnsi" w:hAnsiTheme="minorHAnsi"/>
          <w:bCs/>
          <w:iCs/>
          <w:spacing w:val="6"/>
          <w:szCs w:val="28"/>
          <w:lang w:val="ru-RU"/>
        </w:rPr>
        <w:t>.</w:t>
      </w:r>
    </w:p>
    <w:p w:rsidR="00154CB2" w:rsidRPr="00264E3D" w:rsidRDefault="00154CB2" w:rsidP="00D6702D">
      <w:pPr>
        <w:rPr>
          <w:bCs/>
          <w:iCs/>
          <w:spacing w:val="6"/>
          <w:szCs w:val="28"/>
        </w:rPr>
      </w:pPr>
      <w:r w:rsidRPr="00264E3D">
        <w:rPr>
          <w:bCs/>
          <w:iCs/>
          <w:spacing w:val="6"/>
          <w:szCs w:val="28"/>
        </w:rPr>
        <w:t>Мета: профілактика і санація порожнини рота при ангінах, запальних процесах в порожнині рота.</w:t>
      </w:r>
    </w:p>
    <w:p w:rsidR="00154CB2" w:rsidRPr="00264E3D" w:rsidRDefault="00154CB2" w:rsidP="00D6702D">
      <w:pPr>
        <w:rPr>
          <w:bCs/>
          <w:iCs/>
          <w:spacing w:val="6"/>
          <w:szCs w:val="28"/>
        </w:rPr>
      </w:pPr>
      <w:r w:rsidRPr="00264E3D">
        <w:rPr>
          <w:bCs/>
          <w:iCs/>
          <w:spacing w:val="6"/>
          <w:szCs w:val="28"/>
        </w:rPr>
        <w:t>Методичні рекомендації. Застосовувати як лікарський засіб (відоме в народі з часів Гіппократа), який очищає кров, вбиває хвороботворні мікроби, як засіб проти ГРЗ, ОРВІ.</w:t>
      </w:r>
    </w:p>
    <w:p w:rsidR="00154CB2" w:rsidRPr="00264E3D" w:rsidRDefault="00154CB2" w:rsidP="00D6702D">
      <w:pPr>
        <w:rPr>
          <w:bCs/>
          <w:iCs/>
          <w:spacing w:val="6"/>
          <w:szCs w:val="28"/>
        </w:rPr>
      </w:pPr>
      <w:r w:rsidRPr="00264E3D">
        <w:rPr>
          <w:bCs/>
          <w:iCs/>
          <w:spacing w:val="6"/>
          <w:szCs w:val="28"/>
        </w:rPr>
        <w:t>З розрахунку - 1 зубчик на 1 стакан води. Часник розім’яти, залити охолодженою кип’яченою водою і настояти 1 годину. Полоскати горло, можна (кому необхідно) закапати в ніс. Використовувати розчин упродовж 2 годин після приготування.</w:t>
      </w:r>
    </w:p>
    <w:p w:rsidR="00154CB2" w:rsidRPr="00264E3D" w:rsidRDefault="00154CB2" w:rsidP="00D6702D">
      <w:pPr>
        <w:rPr>
          <w:bCs/>
          <w:iCs/>
          <w:spacing w:val="6"/>
          <w:szCs w:val="28"/>
        </w:rPr>
      </w:pPr>
      <w:r w:rsidRPr="00264E3D">
        <w:rPr>
          <w:bCs/>
          <w:iCs/>
          <w:spacing w:val="6"/>
          <w:szCs w:val="28"/>
        </w:rPr>
        <w:t>Застосовувати з 1 жовтня по 1 квітня щодня після занять, перед виходом на прогулянку.</w:t>
      </w:r>
    </w:p>
    <w:p w:rsidR="00154CB2" w:rsidRPr="00264E3D" w:rsidRDefault="00154CB2" w:rsidP="00D6702D">
      <w:pPr>
        <w:rPr>
          <w:rFonts w:asciiTheme="minorHAnsi" w:hAnsiTheme="minorHAnsi"/>
          <w:bCs/>
          <w:iCs/>
          <w:spacing w:val="6"/>
          <w:szCs w:val="28"/>
          <w:lang w:val="ru-RU"/>
        </w:rPr>
      </w:pPr>
      <w:r w:rsidRPr="00264E3D">
        <w:rPr>
          <w:bCs/>
          <w:iCs/>
          <w:spacing w:val="6"/>
          <w:szCs w:val="28"/>
        </w:rPr>
        <w:t>Очисний салат</w:t>
      </w:r>
      <w:r w:rsidR="00F706A0" w:rsidRPr="00264E3D">
        <w:rPr>
          <w:rFonts w:asciiTheme="minorHAnsi" w:hAnsiTheme="minorHAnsi"/>
          <w:bCs/>
          <w:iCs/>
          <w:spacing w:val="6"/>
          <w:szCs w:val="28"/>
          <w:lang w:val="ru-RU"/>
        </w:rPr>
        <w:t>.</w:t>
      </w:r>
    </w:p>
    <w:p w:rsidR="00154CB2" w:rsidRPr="00264E3D" w:rsidRDefault="00154CB2" w:rsidP="00D6702D">
      <w:pPr>
        <w:rPr>
          <w:bCs/>
          <w:iCs/>
          <w:spacing w:val="6"/>
          <w:szCs w:val="28"/>
        </w:rPr>
      </w:pPr>
      <w:r w:rsidRPr="00264E3D">
        <w:rPr>
          <w:bCs/>
          <w:iCs/>
          <w:spacing w:val="6"/>
          <w:szCs w:val="28"/>
        </w:rPr>
        <w:t>Мета: сприяти очищенню організму від шлакових речовин; оптимальному режиму роботи шлунково-кишкового тракту; виробленню шлункового соку за допомогою клітковини.</w:t>
      </w:r>
    </w:p>
    <w:p w:rsidR="00154CB2" w:rsidRPr="00264E3D" w:rsidRDefault="00154CB2" w:rsidP="00D6702D">
      <w:pPr>
        <w:rPr>
          <w:bCs/>
          <w:iCs/>
          <w:spacing w:val="6"/>
          <w:szCs w:val="28"/>
        </w:rPr>
      </w:pPr>
      <w:r w:rsidRPr="00264E3D">
        <w:rPr>
          <w:bCs/>
          <w:iCs/>
          <w:spacing w:val="6"/>
          <w:szCs w:val="28"/>
        </w:rPr>
        <w:t>Методичні рекомендації. Салат зі свіжих овочів в напівсирому вигляді (капуста, морква, кріп, селера тощо) дітям дають перед основним сніданком (за 15 мін.) по столовій ложці на голодний шлунок.</w:t>
      </w:r>
    </w:p>
    <w:p w:rsidR="00154CB2" w:rsidRPr="00264E3D" w:rsidRDefault="00154CB2" w:rsidP="00D6702D">
      <w:pPr>
        <w:rPr>
          <w:rFonts w:asciiTheme="minorHAnsi" w:hAnsiTheme="minorHAnsi"/>
          <w:bCs/>
          <w:iCs/>
          <w:spacing w:val="6"/>
          <w:szCs w:val="28"/>
          <w:lang w:val="ru-RU"/>
        </w:rPr>
      </w:pPr>
      <w:r w:rsidRPr="00264E3D">
        <w:rPr>
          <w:bCs/>
          <w:iCs/>
          <w:spacing w:val="6"/>
          <w:szCs w:val="28"/>
        </w:rPr>
        <w:t>Промивання носа холодною водою</w:t>
      </w:r>
      <w:r w:rsidR="00F706A0" w:rsidRPr="00264E3D">
        <w:rPr>
          <w:rFonts w:asciiTheme="minorHAnsi" w:hAnsiTheme="minorHAnsi"/>
          <w:bCs/>
          <w:iCs/>
          <w:spacing w:val="6"/>
          <w:szCs w:val="28"/>
          <w:lang w:val="ru-RU"/>
        </w:rPr>
        <w:t>.</w:t>
      </w:r>
    </w:p>
    <w:p w:rsidR="00154CB2" w:rsidRPr="00264E3D" w:rsidRDefault="00154CB2" w:rsidP="00D6702D">
      <w:pPr>
        <w:rPr>
          <w:bCs/>
          <w:iCs/>
          <w:spacing w:val="6"/>
          <w:szCs w:val="28"/>
        </w:rPr>
      </w:pPr>
      <w:r w:rsidRPr="00264E3D">
        <w:rPr>
          <w:bCs/>
          <w:iCs/>
          <w:spacing w:val="6"/>
          <w:szCs w:val="28"/>
        </w:rPr>
        <w:lastRenderedPageBreak/>
        <w:t>Мета: відновити носове дихання, що дуже важливе для природного оздоровлення. Звільнити носоглотку від вірусної інфекції, яка згодом опускається у верхні дихальні шляхи.</w:t>
      </w:r>
    </w:p>
    <w:p w:rsidR="00154CB2" w:rsidRPr="00264E3D" w:rsidRDefault="00154CB2" w:rsidP="00D6702D">
      <w:pPr>
        <w:rPr>
          <w:bCs/>
          <w:iCs/>
          <w:spacing w:val="6"/>
          <w:szCs w:val="28"/>
        </w:rPr>
      </w:pPr>
      <w:r w:rsidRPr="00264E3D">
        <w:rPr>
          <w:bCs/>
          <w:iCs/>
          <w:spacing w:val="6"/>
          <w:szCs w:val="28"/>
        </w:rPr>
        <w:t>Методичні рекомендації. Підставити під холодну проточну воду долоні, одним пальцем затиснути ліву ніздрю, а правої — легко втягнути воду з долоні в ніс і різко виштовхнути її (потім те ж правою і лівою ніздрями).</w:t>
      </w:r>
    </w:p>
    <w:p w:rsidR="00154CB2" w:rsidRPr="00264E3D" w:rsidRDefault="00154CB2" w:rsidP="00D6702D">
      <w:pPr>
        <w:rPr>
          <w:rFonts w:asciiTheme="minorHAnsi" w:hAnsiTheme="minorHAnsi"/>
          <w:bCs/>
          <w:iCs/>
          <w:spacing w:val="6"/>
          <w:szCs w:val="28"/>
          <w:lang w:val="ru-RU"/>
        </w:rPr>
      </w:pPr>
      <w:r w:rsidRPr="00264E3D">
        <w:rPr>
          <w:bCs/>
          <w:iCs/>
          <w:spacing w:val="6"/>
          <w:szCs w:val="28"/>
        </w:rPr>
        <w:t>Здорове харчування</w:t>
      </w:r>
      <w:r w:rsidR="00F706A0" w:rsidRPr="00264E3D">
        <w:rPr>
          <w:rFonts w:asciiTheme="minorHAnsi" w:hAnsiTheme="minorHAnsi"/>
          <w:bCs/>
          <w:iCs/>
          <w:spacing w:val="6"/>
          <w:szCs w:val="28"/>
          <w:lang w:val="ru-RU"/>
        </w:rPr>
        <w:t>.</w:t>
      </w:r>
    </w:p>
    <w:p w:rsidR="00154CB2" w:rsidRPr="00264E3D" w:rsidRDefault="00154CB2" w:rsidP="00D6702D">
      <w:pPr>
        <w:rPr>
          <w:bCs/>
          <w:iCs/>
          <w:spacing w:val="6"/>
          <w:szCs w:val="28"/>
        </w:rPr>
      </w:pPr>
      <w:r w:rsidRPr="00264E3D">
        <w:rPr>
          <w:bCs/>
          <w:iCs/>
          <w:spacing w:val="6"/>
          <w:szCs w:val="28"/>
        </w:rPr>
        <w:t>Мета: підсилити значущість рослинної їжі для зростання і розвитку дитячого організму. Сприяти нормалізації функції шлунково-кишкового тракту. Підвищувати життєві сили, стійкість до простуд.</w:t>
      </w:r>
    </w:p>
    <w:p w:rsidR="00154CB2" w:rsidRPr="00264E3D" w:rsidRDefault="00154CB2" w:rsidP="00D6702D">
      <w:pPr>
        <w:rPr>
          <w:bCs/>
          <w:iCs/>
          <w:spacing w:val="6"/>
          <w:szCs w:val="28"/>
        </w:rPr>
      </w:pPr>
      <w:r w:rsidRPr="00264E3D">
        <w:rPr>
          <w:bCs/>
          <w:iCs/>
          <w:spacing w:val="6"/>
          <w:szCs w:val="28"/>
        </w:rPr>
        <w:t>Методичні рекомендації. Пшеницю ретельно промивають холодною водою. Потім в емальованому, скляному або керамічному посуді розкладають між двома шарами вологої бавовняної тканини і ставлять в тепле місце. Верхню серветку час від часу зволожують. Через 32—34 години пшеницю, у якої з’явилися паростки, потрібно кілька разів промити холодною кип’яченою водою, й “еліксир життя” готовий до вживання. Ця цілюща і стимулююча їжа готується у фізіокабінеті й уживається дітьми всіх вікових груп по 1 столовій ложці після денного сну.</w:t>
      </w:r>
    </w:p>
    <w:p w:rsidR="00154CB2" w:rsidRPr="00264E3D" w:rsidRDefault="00154CB2" w:rsidP="00D6702D">
      <w:pPr>
        <w:rPr>
          <w:rFonts w:asciiTheme="minorHAnsi" w:hAnsiTheme="minorHAnsi"/>
          <w:bCs/>
          <w:iCs/>
          <w:spacing w:val="6"/>
          <w:szCs w:val="28"/>
          <w:lang w:val="ru-RU"/>
        </w:rPr>
      </w:pPr>
      <w:r w:rsidRPr="00264E3D">
        <w:rPr>
          <w:bCs/>
          <w:iCs/>
          <w:spacing w:val="6"/>
          <w:szCs w:val="28"/>
        </w:rPr>
        <w:t xml:space="preserve">2-а група –  інтенсивні </w:t>
      </w:r>
      <w:r w:rsidR="00F706A0" w:rsidRPr="00264E3D">
        <w:rPr>
          <w:bCs/>
          <w:iCs/>
          <w:spacing w:val="6"/>
          <w:szCs w:val="28"/>
        </w:rPr>
        <w:t>нетрадиційні методи оздоровлення дітей</w:t>
      </w:r>
      <w:r w:rsidR="00F706A0" w:rsidRPr="00264E3D">
        <w:rPr>
          <w:rFonts w:asciiTheme="minorHAnsi" w:hAnsiTheme="minorHAnsi"/>
          <w:bCs/>
          <w:iCs/>
          <w:spacing w:val="6"/>
          <w:szCs w:val="28"/>
          <w:lang w:val="ru-RU"/>
        </w:rPr>
        <w:t>.</w:t>
      </w:r>
    </w:p>
    <w:p w:rsidR="00154CB2" w:rsidRPr="00264E3D" w:rsidRDefault="00154CB2" w:rsidP="00D6702D">
      <w:pPr>
        <w:rPr>
          <w:rFonts w:asciiTheme="minorHAnsi" w:hAnsiTheme="minorHAnsi"/>
          <w:bCs/>
          <w:iCs/>
          <w:spacing w:val="6"/>
          <w:szCs w:val="28"/>
          <w:lang w:val="ru-RU"/>
        </w:rPr>
      </w:pPr>
      <w:r w:rsidRPr="00264E3D">
        <w:rPr>
          <w:bCs/>
          <w:iCs/>
          <w:spacing w:val="6"/>
          <w:szCs w:val="28"/>
        </w:rPr>
        <w:t>Оздоровчий біг (дозований)</w:t>
      </w:r>
      <w:r w:rsidR="00F706A0" w:rsidRPr="00264E3D">
        <w:rPr>
          <w:rFonts w:asciiTheme="minorHAnsi" w:hAnsiTheme="minorHAnsi"/>
          <w:bCs/>
          <w:iCs/>
          <w:spacing w:val="6"/>
          <w:szCs w:val="28"/>
          <w:lang w:val="ru-RU"/>
        </w:rPr>
        <w:t>.</w:t>
      </w:r>
    </w:p>
    <w:p w:rsidR="00154CB2" w:rsidRPr="00264E3D" w:rsidRDefault="00154CB2" w:rsidP="00D6702D">
      <w:pPr>
        <w:rPr>
          <w:bCs/>
          <w:iCs/>
          <w:spacing w:val="6"/>
          <w:szCs w:val="28"/>
        </w:rPr>
      </w:pPr>
      <w:r w:rsidRPr="00264E3D">
        <w:rPr>
          <w:bCs/>
          <w:iCs/>
          <w:spacing w:val="6"/>
          <w:szCs w:val="28"/>
        </w:rPr>
        <w:t>Мета: дати дітям емоційний заряд бадьорості і душевної рівноваги; тренувати дихання, поліпшити газообмін, укріпити м’язи, кістки, суглоби.</w:t>
      </w:r>
    </w:p>
    <w:p w:rsidR="00154CB2" w:rsidRPr="00264E3D" w:rsidRDefault="00154CB2" w:rsidP="00D6702D">
      <w:pPr>
        <w:rPr>
          <w:bCs/>
          <w:iCs/>
          <w:spacing w:val="6"/>
          <w:szCs w:val="28"/>
        </w:rPr>
      </w:pPr>
      <w:r w:rsidRPr="00264E3D">
        <w:rPr>
          <w:bCs/>
          <w:iCs/>
          <w:spacing w:val="6"/>
          <w:szCs w:val="28"/>
        </w:rPr>
        <w:t xml:space="preserve">Методичні рекомендації. Оздоровчий біг відмінно діє на верхні дихальні шляхи, на мускулатуру кишечнику, серце, легені, викликає активне потовиділення; сприяє розвитку витривалості, готуючи організм до інтенсивніших навантажень. Проте його треба строго дозувати. Дітям дошкільного віку рекомендується заклеювати рот лейкопластиром </w:t>
      </w:r>
      <w:r w:rsidRPr="00264E3D">
        <w:rPr>
          <w:bCs/>
          <w:iCs/>
          <w:spacing w:val="6"/>
          <w:szCs w:val="28"/>
        </w:rPr>
        <w:lastRenderedPageBreak/>
        <w:t>(медичним) перед бігом, що дозволяє їм самим регулювати фізичне навантаження і вчасно переходити на ходьбу. Проводити під час ранкової гімнастики (перед загальнорозвиваючими вправами); наприкінці прогулянки; перед ходьбою босоніж; після занять.</w:t>
      </w:r>
    </w:p>
    <w:p w:rsidR="00154CB2" w:rsidRPr="00264E3D" w:rsidRDefault="00154CB2" w:rsidP="00D6702D">
      <w:pPr>
        <w:rPr>
          <w:rFonts w:asciiTheme="minorHAnsi" w:hAnsiTheme="minorHAnsi"/>
          <w:bCs/>
          <w:iCs/>
          <w:spacing w:val="6"/>
          <w:szCs w:val="28"/>
          <w:lang w:val="ru-RU"/>
        </w:rPr>
      </w:pPr>
      <w:r w:rsidRPr="00264E3D">
        <w:rPr>
          <w:bCs/>
          <w:iCs/>
          <w:spacing w:val="6"/>
          <w:szCs w:val="28"/>
        </w:rPr>
        <w:t>Ранкові гімнастики на свіжому повітрі (впродовж усього року)</w:t>
      </w:r>
      <w:r w:rsidR="00F706A0" w:rsidRPr="00264E3D">
        <w:rPr>
          <w:rFonts w:asciiTheme="minorHAnsi" w:hAnsiTheme="minorHAnsi"/>
          <w:bCs/>
          <w:iCs/>
          <w:spacing w:val="6"/>
          <w:szCs w:val="28"/>
          <w:lang w:val="ru-RU"/>
        </w:rPr>
        <w:t>.</w:t>
      </w:r>
    </w:p>
    <w:p w:rsidR="00154CB2" w:rsidRPr="00264E3D" w:rsidRDefault="00154CB2" w:rsidP="00D6702D">
      <w:pPr>
        <w:rPr>
          <w:bCs/>
          <w:iCs/>
          <w:spacing w:val="6"/>
          <w:szCs w:val="28"/>
        </w:rPr>
      </w:pPr>
      <w:r w:rsidRPr="00264E3D">
        <w:rPr>
          <w:bCs/>
          <w:iCs/>
          <w:spacing w:val="6"/>
          <w:szCs w:val="28"/>
        </w:rPr>
        <w:t>Мета: підвищити психоемоційний і м’язовий тонус, розвивати пристосованість до зростаючих фізичних навантажень, активізувати обмінні процеси.</w:t>
      </w:r>
    </w:p>
    <w:p w:rsidR="00154CB2" w:rsidRPr="00264E3D" w:rsidRDefault="00154CB2" w:rsidP="00D6702D">
      <w:pPr>
        <w:rPr>
          <w:bCs/>
          <w:iCs/>
          <w:spacing w:val="6"/>
          <w:szCs w:val="28"/>
        </w:rPr>
      </w:pPr>
      <w:r w:rsidRPr="00264E3D">
        <w:rPr>
          <w:bCs/>
          <w:iCs/>
          <w:spacing w:val="6"/>
          <w:szCs w:val="28"/>
        </w:rPr>
        <w:t xml:space="preserve">Методичні рекомендації. У полегшеному одязі (куртки, теплі светри) діти шикуються один за одним і починають ранкову гімнастику з оздоровчого бігу в повільному темпі. Можна бігати зграйкою. Початковий час </w:t>
      </w:r>
      <w:r w:rsidR="00D42754" w:rsidRPr="00264E3D">
        <w:rPr>
          <w:rFonts w:asciiTheme="minorHAnsi" w:hAnsiTheme="minorHAnsi"/>
          <w:bCs/>
          <w:iCs/>
          <w:spacing w:val="6"/>
          <w:szCs w:val="28"/>
          <w:lang w:val="ru-RU"/>
        </w:rPr>
        <w:t>–</w:t>
      </w:r>
      <w:r w:rsidR="00D42754" w:rsidRPr="00264E3D">
        <w:rPr>
          <w:bCs/>
          <w:iCs/>
          <w:spacing w:val="6"/>
          <w:szCs w:val="28"/>
        </w:rPr>
        <w:t xml:space="preserve"> 3</w:t>
      </w:r>
      <w:r w:rsidR="00D42754" w:rsidRPr="00264E3D">
        <w:rPr>
          <w:rFonts w:asciiTheme="minorHAnsi" w:hAnsiTheme="minorHAnsi"/>
          <w:bCs/>
          <w:iCs/>
          <w:spacing w:val="6"/>
          <w:szCs w:val="28"/>
          <w:lang w:val="ru-RU"/>
        </w:rPr>
        <w:t>-</w:t>
      </w:r>
      <w:r w:rsidRPr="00264E3D">
        <w:rPr>
          <w:bCs/>
          <w:iCs/>
          <w:spacing w:val="6"/>
          <w:szCs w:val="28"/>
        </w:rPr>
        <w:t xml:space="preserve">3,5 мін. У підготовчих до школи групах </w:t>
      </w:r>
      <w:r w:rsidR="00D42754" w:rsidRPr="00264E3D">
        <w:rPr>
          <w:rFonts w:asciiTheme="minorHAnsi" w:hAnsiTheme="minorHAnsi"/>
          <w:bCs/>
          <w:iCs/>
          <w:spacing w:val="6"/>
          <w:szCs w:val="28"/>
          <w:lang w:val="ru-RU"/>
        </w:rPr>
        <w:t>–</w:t>
      </w:r>
      <w:r w:rsidRPr="00264E3D">
        <w:rPr>
          <w:bCs/>
          <w:iCs/>
          <w:spacing w:val="6"/>
          <w:szCs w:val="28"/>
        </w:rPr>
        <w:t xml:space="preserve"> від 7 до 12 мін. Вихователь біжить разом із дітьми, стежить за станом дітей, пропонує зійти з дистанції і відпочити тим, хто втомився. Закінчується біг поступовим  переходом на ходьбу з виконанням вправ на регулювання дихання. Потім виконуються вправи на розслаблення.</w:t>
      </w:r>
    </w:p>
    <w:p w:rsidR="00154CB2" w:rsidRPr="00264E3D" w:rsidRDefault="00154CB2" w:rsidP="00D6702D">
      <w:pPr>
        <w:rPr>
          <w:rFonts w:asciiTheme="minorHAnsi" w:hAnsiTheme="minorHAnsi"/>
          <w:bCs/>
          <w:iCs/>
          <w:spacing w:val="6"/>
          <w:szCs w:val="28"/>
          <w:lang w:val="ru-RU"/>
        </w:rPr>
      </w:pPr>
      <w:r w:rsidRPr="00264E3D">
        <w:rPr>
          <w:bCs/>
          <w:iCs/>
          <w:spacing w:val="6"/>
          <w:szCs w:val="28"/>
        </w:rPr>
        <w:t>Дихальна гімнастика за системою Бутейка й елементи цигун</w:t>
      </w:r>
      <w:r w:rsidR="00F706A0" w:rsidRPr="00264E3D">
        <w:rPr>
          <w:rFonts w:asciiTheme="minorHAnsi" w:hAnsiTheme="minorHAnsi"/>
          <w:bCs/>
          <w:iCs/>
          <w:spacing w:val="6"/>
          <w:szCs w:val="28"/>
          <w:lang w:val="ru-RU"/>
        </w:rPr>
        <w:t>.</w:t>
      </w:r>
    </w:p>
    <w:p w:rsidR="00154CB2" w:rsidRPr="00264E3D" w:rsidRDefault="00154CB2" w:rsidP="00D6702D">
      <w:pPr>
        <w:rPr>
          <w:bCs/>
          <w:iCs/>
          <w:spacing w:val="6"/>
          <w:szCs w:val="28"/>
        </w:rPr>
      </w:pPr>
      <w:r w:rsidRPr="00264E3D">
        <w:rPr>
          <w:bCs/>
          <w:iCs/>
          <w:spacing w:val="6"/>
          <w:szCs w:val="28"/>
        </w:rPr>
        <w:t>Мета: забезпечити повноцінну роботу бронхів, очистити слизисту дихальних шляхів, зміцнити дихальну мускулатуру.</w:t>
      </w:r>
    </w:p>
    <w:p w:rsidR="00154CB2" w:rsidRPr="00264E3D" w:rsidRDefault="00154CB2" w:rsidP="00D6702D">
      <w:pPr>
        <w:rPr>
          <w:bCs/>
          <w:iCs/>
          <w:spacing w:val="6"/>
          <w:szCs w:val="28"/>
        </w:rPr>
      </w:pPr>
      <w:r w:rsidRPr="00264E3D">
        <w:rPr>
          <w:bCs/>
          <w:iCs/>
          <w:spacing w:val="6"/>
          <w:szCs w:val="28"/>
        </w:rPr>
        <w:t>Методичні рекомендації. Проводиться в спеціально відведеній кімнаті (без сторонніх шумів) як зі всіма дітьми, так і індивідуально. Виконуючи дихальну гімнастику, дитина приводить себе в гармонію з Всесвітом. Це зміцнює й оздоровлює систему дихання, покращує діяльність шлунку і шлунково-кишкового тракту в цілому; благотворно діє на нервову систему. Дихальні вправи із затримкою знижують бронхоспазм, тому вони активно застосовуються при астмі.</w:t>
      </w:r>
    </w:p>
    <w:p w:rsidR="00154CB2" w:rsidRPr="00264E3D" w:rsidRDefault="00154CB2" w:rsidP="00D6702D">
      <w:pPr>
        <w:rPr>
          <w:rFonts w:asciiTheme="minorHAnsi" w:hAnsiTheme="minorHAnsi"/>
          <w:bCs/>
          <w:iCs/>
          <w:spacing w:val="6"/>
          <w:szCs w:val="28"/>
          <w:lang w:val="ru-RU"/>
        </w:rPr>
      </w:pPr>
      <w:r w:rsidRPr="00264E3D">
        <w:rPr>
          <w:bCs/>
          <w:iCs/>
          <w:spacing w:val="6"/>
          <w:szCs w:val="28"/>
        </w:rPr>
        <w:t>Аутотренінг</w:t>
      </w:r>
      <w:r w:rsidR="00F706A0" w:rsidRPr="00264E3D">
        <w:rPr>
          <w:rFonts w:asciiTheme="minorHAnsi" w:hAnsiTheme="minorHAnsi"/>
          <w:bCs/>
          <w:iCs/>
          <w:spacing w:val="6"/>
          <w:szCs w:val="28"/>
          <w:lang w:val="ru-RU"/>
        </w:rPr>
        <w:t>.</w:t>
      </w:r>
    </w:p>
    <w:p w:rsidR="00154CB2" w:rsidRPr="00264E3D" w:rsidRDefault="00154CB2" w:rsidP="00D6702D">
      <w:pPr>
        <w:rPr>
          <w:bCs/>
          <w:iCs/>
          <w:spacing w:val="6"/>
          <w:szCs w:val="28"/>
        </w:rPr>
      </w:pPr>
      <w:r w:rsidRPr="00264E3D">
        <w:rPr>
          <w:bCs/>
          <w:iCs/>
          <w:spacing w:val="6"/>
          <w:szCs w:val="28"/>
        </w:rPr>
        <w:t>Мета: впливати на підсвідомість за допомогою розслаблення м’язів, дихання, судин; за допомогою окремих формул аутогенного тренування учити дітей розслаблятися.</w:t>
      </w:r>
    </w:p>
    <w:p w:rsidR="00154CB2" w:rsidRPr="00264E3D" w:rsidRDefault="00154CB2" w:rsidP="00D6702D">
      <w:pPr>
        <w:rPr>
          <w:bCs/>
          <w:iCs/>
          <w:spacing w:val="6"/>
          <w:szCs w:val="28"/>
        </w:rPr>
      </w:pPr>
      <w:r w:rsidRPr="00264E3D">
        <w:rPr>
          <w:bCs/>
          <w:iCs/>
          <w:spacing w:val="6"/>
          <w:szCs w:val="28"/>
        </w:rPr>
        <w:lastRenderedPageBreak/>
        <w:t>Методичні рекомендації. Після рухової активності (фізкультурного заняття, бігу, прогулянки) необхідно в ізольованій від сторонніх шумів кімнаті сісти в крісло або лягти в ліжко, розслабитися, відвернутися від тривожних думок; дихати глибоко і спокійно.</w:t>
      </w:r>
    </w:p>
    <w:p w:rsidR="00154CB2" w:rsidRPr="00264E3D" w:rsidRDefault="00154CB2" w:rsidP="00D6702D">
      <w:pPr>
        <w:rPr>
          <w:rFonts w:asciiTheme="minorHAnsi" w:hAnsiTheme="minorHAnsi"/>
          <w:bCs/>
          <w:iCs/>
          <w:spacing w:val="6"/>
          <w:szCs w:val="28"/>
        </w:rPr>
      </w:pPr>
      <w:r w:rsidRPr="00264E3D">
        <w:rPr>
          <w:bCs/>
          <w:iCs/>
          <w:spacing w:val="6"/>
          <w:szCs w:val="28"/>
        </w:rPr>
        <w:t>Масаж. Самомасаж</w:t>
      </w:r>
      <w:r w:rsidR="00F706A0" w:rsidRPr="00264E3D">
        <w:rPr>
          <w:rFonts w:asciiTheme="minorHAnsi" w:hAnsiTheme="minorHAnsi"/>
          <w:bCs/>
          <w:iCs/>
          <w:spacing w:val="6"/>
          <w:szCs w:val="28"/>
        </w:rPr>
        <w:t>.</w:t>
      </w:r>
    </w:p>
    <w:p w:rsidR="00154CB2" w:rsidRPr="00264E3D" w:rsidRDefault="00154CB2" w:rsidP="00D6702D">
      <w:pPr>
        <w:rPr>
          <w:bCs/>
          <w:iCs/>
          <w:spacing w:val="6"/>
          <w:szCs w:val="28"/>
        </w:rPr>
      </w:pPr>
      <w:r w:rsidRPr="00264E3D">
        <w:rPr>
          <w:bCs/>
          <w:iCs/>
          <w:spacing w:val="6"/>
          <w:szCs w:val="28"/>
        </w:rPr>
        <w:t>Мета: залучити дітей до самопрофілактики, експрес-діагностики і реабілітації в ранні періоди захворювання, навчити серйозно і дбайливо ставитися до здоров’я. Підвищити захисні засоби слизистих оболонок глотки, гортані, трахеї, бронхів тощо.</w:t>
      </w:r>
    </w:p>
    <w:p w:rsidR="00154CB2" w:rsidRPr="00264E3D" w:rsidRDefault="00154CB2" w:rsidP="00D6702D">
      <w:pPr>
        <w:rPr>
          <w:bCs/>
          <w:iCs/>
          <w:spacing w:val="6"/>
          <w:szCs w:val="28"/>
        </w:rPr>
      </w:pPr>
      <w:r w:rsidRPr="00264E3D">
        <w:rPr>
          <w:bCs/>
          <w:iCs/>
          <w:spacing w:val="6"/>
          <w:szCs w:val="28"/>
        </w:rPr>
        <w:t>Методичні рекомендації. Під час ранкових процедур самомасаж вушної раковини, пальців. Масаж і самомасаж - під час дихальної гімнастики.</w:t>
      </w:r>
    </w:p>
    <w:p w:rsidR="00154CB2" w:rsidRPr="00264E3D" w:rsidRDefault="00154CB2" w:rsidP="00D6702D">
      <w:pPr>
        <w:rPr>
          <w:rFonts w:asciiTheme="minorHAnsi" w:hAnsiTheme="minorHAnsi"/>
          <w:bCs/>
          <w:iCs/>
          <w:spacing w:val="6"/>
          <w:szCs w:val="28"/>
          <w:lang w:val="ru-RU"/>
        </w:rPr>
      </w:pPr>
      <w:r w:rsidRPr="00264E3D">
        <w:rPr>
          <w:bCs/>
          <w:iCs/>
          <w:spacing w:val="6"/>
          <w:szCs w:val="28"/>
        </w:rPr>
        <w:t>3-а група – сильнодіючі</w:t>
      </w:r>
      <w:r w:rsidR="00F706A0" w:rsidRPr="00264E3D">
        <w:rPr>
          <w:rFonts w:asciiTheme="minorHAnsi" w:hAnsiTheme="minorHAnsi"/>
          <w:bCs/>
          <w:iCs/>
          <w:spacing w:val="6"/>
          <w:szCs w:val="28"/>
          <w:lang w:val="ru-RU"/>
        </w:rPr>
        <w:t xml:space="preserve"> </w:t>
      </w:r>
      <w:r w:rsidR="00F706A0" w:rsidRPr="00264E3D">
        <w:rPr>
          <w:bCs/>
          <w:iCs/>
          <w:spacing w:val="6"/>
          <w:szCs w:val="28"/>
        </w:rPr>
        <w:t>нетрадиційні методи оздоровлення дітей</w:t>
      </w:r>
      <w:r w:rsidR="00F706A0" w:rsidRPr="00264E3D">
        <w:rPr>
          <w:rFonts w:asciiTheme="minorHAnsi" w:hAnsiTheme="minorHAnsi"/>
          <w:bCs/>
          <w:iCs/>
          <w:spacing w:val="6"/>
          <w:szCs w:val="28"/>
          <w:lang w:val="ru-RU"/>
        </w:rPr>
        <w:t>.</w:t>
      </w:r>
    </w:p>
    <w:p w:rsidR="00154CB2" w:rsidRPr="00264E3D" w:rsidRDefault="00154CB2" w:rsidP="00D6702D">
      <w:pPr>
        <w:rPr>
          <w:rFonts w:asciiTheme="minorHAnsi" w:hAnsiTheme="minorHAnsi"/>
          <w:lang w:val="ru-RU"/>
        </w:rPr>
      </w:pPr>
      <w:r w:rsidRPr="00264E3D">
        <w:t>Обливання холодною водою</w:t>
      </w:r>
      <w:r w:rsidR="00F706A0" w:rsidRPr="00264E3D">
        <w:rPr>
          <w:rFonts w:asciiTheme="minorHAnsi" w:hAnsiTheme="minorHAnsi"/>
          <w:lang w:val="ru-RU"/>
        </w:rPr>
        <w:t>.</w:t>
      </w:r>
    </w:p>
    <w:p w:rsidR="00154CB2" w:rsidRPr="00264E3D" w:rsidRDefault="00154CB2" w:rsidP="00D6702D">
      <w:pPr>
        <w:rPr>
          <w:bCs/>
          <w:iCs/>
          <w:spacing w:val="6"/>
          <w:szCs w:val="28"/>
        </w:rPr>
      </w:pPr>
      <w:r w:rsidRPr="00264E3D">
        <w:rPr>
          <w:bCs/>
          <w:iCs/>
          <w:spacing w:val="6"/>
          <w:szCs w:val="28"/>
        </w:rPr>
        <w:t>Мета: сприяти “пробудженню” нервової системи, мобілізації внутрішніх сил організму.</w:t>
      </w:r>
    </w:p>
    <w:p w:rsidR="00154CB2" w:rsidRPr="00264E3D" w:rsidRDefault="00154CB2" w:rsidP="00D6702D">
      <w:pPr>
        <w:rPr>
          <w:bCs/>
          <w:iCs/>
          <w:spacing w:val="6"/>
          <w:szCs w:val="28"/>
        </w:rPr>
      </w:pPr>
      <w:r w:rsidRPr="00264E3D">
        <w:rPr>
          <w:bCs/>
          <w:iCs/>
          <w:spacing w:val="6"/>
          <w:szCs w:val="28"/>
        </w:rPr>
        <w:t>Методичні рекомендації. Обливання проводиться, як правило, 20-30 сек., після чого дитину швидко витирають насухо. Вся процедура разом із розтиранням тіла не повинна перевищувати 3-4 хв. Якщо обливання відбувається в басейні, то після нього бажано викупатися в теплій воді. Обливання краще проводити до їжі або через 1,5-2 години після неї (не можна обливати дітей перед сном).</w:t>
      </w:r>
    </w:p>
    <w:p w:rsidR="00154CB2" w:rsidRPr="00264E3D" w:rsidRDefault="00154CB2" w:rsidP="00D6702D">
      <w:pPr>
        <w:rPr>
          <w:rFonts w:asciiTheme="minorHAnsi" w:hAnsiTheme="minorHAnsi"/>
          <w:lang w:val="ru-RU"/>
        </w:rPr>
      </w:pPr>
      <w:r w:rsidRPr="00264E3D">
        <w:t>Моржування</w:t>
      </w:r>
      <w:r w:rsidR="00F706A0" w:rsidRPr="00264E3D">
        <w:rPr>
          <w:rFonts w:asciiTheme="minorHAnsi" w:hAnsiTheme="minorHAnsi"/>
          <w:lang w:val="ru-RU"/>
        </w:rPr>
        <w:t>.</w:t>
      </w:r>
    </w:p>
    <w:p w:rsidR="00154CB2" w:rsidRPr="00264E3D" w:rsidRDefault="00154CB2" w:rsidP="00D6702D">
      <w:r w:rsidRPr="00264E3D">
        <w:t>Мета: підвищити опірність організму, сприяти вдосконаленню терморегулюючих процесів.</w:t>
      </w:r>
    </w:p>
    <w:p w:rsidR="00154CB2" w:rsidRPr="00264E3D" w:rsidRDefault="00154CB2" w:rsidP="00D6702D">
      <w:pPr>
        <w:rPr>
          <w:bCs/>
          <w:iCs/>
          <w:spacing w:val="6"/>
          <w:szCs w:val="28"/>
        </w:rPr>
      </w:pPr>
      <w:r w:rsidRPr="00264E3D">
        <w:rPr>
          <w:bCs/>
          <w:iCs/>
          <w:spacing w:val="6"/>
          <w:szCs w:val="28"/>
        </w:rPr>
        <w:t>Методичні рекомендації. Купання в природних водоймищах проводяться раз на місяць під час прогулянки з дітьми. (Інструктор з фізкультури, вихователь, помічник вихователя супроводжують групу до місця купання.) Після купання діти швидко витираються, одягаються, роблять пробіжку, п’ють гарячий чай-бальзам.</w:t>
      </w:r>
    </w:p>
    <w:p w:rsidR="00154CB2" w:rsidRPr="00264E3D" w:rsidRDefault="00154CB2" w:rsidP="00D6702D">
      <w:pPr>
        <w:rPr>
          <w:bCs/>
          <w:iCs/>
          <w:spacing w:val="6"/>
          <w:szCs w:val="28"/>
        </w:rPr>
      </w:pPr>
      <w:r w:rsidRPr="00264E3D">
        <w:rPr>
          <w:bCs/>
          <w:iCs/>
          <w:spacing w:val="6"/>
          <w:szCs w:val="28"/>
        </w:rPr>
        <w:lastRenderedPageBreak/>
        <w:t>Запропоновані засоби комплексно впливають на дитину. Всі заходи проводяться без примушення. Діти, з яких-небудь причин не охочі виконувати запропонований вид загартування, можуть просто спостерігати. Дозування і темп залежать від віку і настрою на даний момент. Діти повинні відчути радість, яку дарують активний рух і загартування. Необхідним є індивідуальний підхід до дітей з урахуванням часу їх найбільшої активності (“жайворонки”, “сови”, “голуби”).</w:t>
      </w:r>
    </w:p>
    <w:p w:rsidR="00154CB2" w:rsidRPr="00264E3D" w:rsidRDefault="00154CB2" w:rsidP="00D6702D">
      <w:pPr>
        <w:rPr>
          <w:bCs/>
          <w:iCs/>
          <w:spacing w:val="6"/>
          <w:szCs w:val="28"/>
        </w:rPr>
      </w:pPr>
      <w:r w:rsidRPr="00264E3D">
        <w:rPr>
          <w:bCs/>
          <w:iCs/>
          <w:spacing w:val="6"/>
          <w:szCs w:val="28"/>
        </w:rPr>
        <w:t>Під час оздоровчих заходів діти плачуть і сміються, можуть уволю покричати, вільно виражаючи свої емоції. Для них це гра, а в результаті, окрім радісного настрою і доброго м’язового навантаже</w:t>
      </w:r>
      <w:r w:rsidR="00247BB2" w:rsidRPr="00264E3D">
        <w:rPr>
          <w:bCs/>
          <w:iCs/>
          <w:spacing w:val="6"/>
          <w:szCs w:val="28"/>
        </w:rPr>
        <w:t xml:space="preserve">ння, діти знаходять найдорожче </w:t>
      </w:r>
      <w:r w:rsidR="00247BB2" w:rsidRPr="00264E3D">
        <w:rPr>
          <w:rFonts w:asciiTheme="minorHAnsi" w:hAnsiTheme="minorHAnsi"/>
          <w:bCs/>
          <w:iCs/>
          <w:spacing w:val="6"/>
          <w:szCs w:val="28"/>
          <w:lang w:val="ru-RU"/>
        </w:rPr>
        <w:t>–</w:t>
      </w:r>
      <w:r w:rsidRPr="00264E3D">
        <w:rPr>
          <w:bCs/>
          <w:iCs/>
          <w:spacing w:val="6"/>
          <w:szCs w:val="28"/>
        </w:rPr>
        <w:t xml:space="preserve"> здоров’я, внутрішню свободу [</w:t>
      </w:r>
      <w:fldSimple w:instr=" REF _Ref87622532 \r \h  \* MERGEFORMAT ">
        <w:r w:rsidR="00DE5694" w:rsidRPr="00264E3D">
          <w:rPr>
            <w:bCs/>
            <w:iCs/>
            <w:spacing w:val="6"/>
            <w:szCs w:val="28"/>
          </w:rPr>
          <w:t>36</w:t>
        </w:r>
      </w:fldSimple>
      <w:r w:rsidRPr="00264E3D">
        <w:rPr>
          <w:bCs/>
          <w:iCs/>
          <w:spacing w:val="6"/>
          <w:szCs w:val="28"/>
        </w:rPr>
        <w:t>].</w:t>
      </w:r>
    </w:p>
    <w:p w:rsidR="00154CB2" w:rsidRPr="00264E3D" w:rsidRDefault="00154CB2" w:rsidP="00154CB2">
      <w:pPr>
        <w:ind w:firstLine="720"/>
        <w:rPr>
          <w:bCs/>
          <w:iCs/>
          <w:spacing w:val="6"/>
          <w:szCs w:val="28"/>
        </w:rPr>
      </w:pPr>
    </w:p>
    <w:p w:rsidR="002430AC" w:rsidRPr="00264E3D" w:rsidRDefault="002430AC" w:rsidP="00594462"/>
    <w:p w:rsidR="00312F8C" w:rsidRPr="00264E3D" w:rsidRDefault="00312F8C" w:rsidP="00D942AC">
      <w:pPr>
        <w:pStyle w:val="1"/>
        <w:rPr>
          <w:rFonts w:asciiTheme="minorHAnsi" w:hAnsiTheme="minorHAnsi"/>
        </w:rPr>
      </w:pPr>
      <w:bookmarkStart w:id="8" w:name="_Toc87627848"/>
      <w:r w:rsidRPr="00264E3D">
        <w:lastRenderedPageBreak/>
        <w:t>2 ЗАВДАННЯ, МЕТОДИ ТА ОРГАНІЗАЦІЯ ДОСЛІДЖЕННЯ</w:t>
      </w:r>
      <w:bookmarkEnd w:id="8"/>
    </w:p>
    <w:p w:rsidR="00AA265B" w:rsidRPr="00264E3D" w:rsidRDefault="00AA265B" w:rsidP="00D942AC"/>
    <w:p w:rsidR="00480FFA" w:rsidRPr="00264E3D" w:rsidRDefault="00480FFA" w:rsidP="00480FFA">
      <w:r w:rsidRPr="00264E3D">
        <w:t xml:space="preserve">Метою роботи було дослідження впливу комплексного підходу до організації фізкультурно-оздоровчої діяльності на </w:t>
      </w:r>
      <w:r w:rsidRPr="00264E3D">
        <w:rPr>
          <w:rFonts w:eastAsia="Calibri" w:cs="Times New Roman"/>
          <w:szCs w:val="28"/>
        </w:rPr>
        <w:t>показники фізичного розвитку, рівень розвитку основних рухів та</w:t>
      </w:r>
      <w:r w:rsidRPr="00264E3D">
        <w:t xml:space="preserve"> оздоровлення дітей 5-6 років.</w:t>
      </w:r>
    </w:p>
    <w:p w:rsidR="00D942AC" w:rsidRPr="00264E3D" w:rsidRDefault="00D942AC" w:rsidP="00D942AC"/>
    <w:p w:rsidR="00753430" w:rsidRPr="00264E3D" w:rsidRDefault="00753430" w:rsidP="00484289">
      <w:pPr>
        <w:pStyle w:val="2"/>
        <w:rPr>
          <w:rFonts w:eastAsia="Calibri"/>
        </w:rPr>
      </w:pPr>
      <w:bookmarkStart w:id="9" w:name="_Toc87627849"/>
      <w:r w:rsidRPr="00264E3D">
        <w:rPr>
          <w:rFonts w:eastAsia="Calibri"/>
        </w:rPr>
        <w:t>2.1 Завдання дослідження</w:t>
      </w:r>
      <w:bookmarkEnd w:id="9"/>
    </w:p>
    <w:p w:rsidR="00753430" w:rsidRPr="00264E3D" w:rsidRDefault="00753430" w:rsidP="00753430">
      <w:pPr>
        <w:suppressAutoHyphens/>
        <w:rPr>
          <w:rFonts w:eastAsia="Calibri" w:cs="Times New Roman"/>
          <w:szCs w:val="28"/>
        </w:rPr>
      </w:pPr>
    </w:p>
    <w:p w:rsidR="00753430" w:rsidRPr="00264E3D" w:rsidRDefault="00F84779" w:rsidP="00753430">
      <w:pPr>
        <w:suppressAutoHyphens/>
        <w:rPr>
          <w:rFonts w:eastAsia="Calibri" w:cs="Times New Roman"/>
          <w:szCs w:val="28"/>
        </w:rPr>
      </w:pPr>
      <w:r w:rsidRPr="00264E3D">
        <w:rPr>
          <w:rFonts w:eastAsia="Calibri" w:cs="Times New Roman"/>
          <w:szCs w:val="28"/>
        </w:rPr>
        <w:t>Виходячи з мети дослідження</w:t>
      </w:r>
      <w:r w:rsidR="00753430" w:rsidRPr="00264E3D">
        <w:rPr>
          <w:rFonts w:eastAsia="Calibri" w:cs="Times New Roman"/>
          <w:szCs w:val="28"/>
        </w:rPr>
        <w:t>, перед роботою були поставлені такі завдання:</w:t>
      </w:r>
    </w:p>
    <w:p w:rsidR="00A304CA" w:rsidRPr="00264E3D" w:rsidRDefault="00D942AC" w:rsidP="00A304CA">
      <w:pPr>
        <w:rPr>
          <w:rFonts w:eastAsia="Calibri" w:cs="Times New Roman"/>
          <w:szCs w:val="28"/>
        </w:rPr>
      </w:pPr>
      <w:r w:rsidRPr="00264E3D">
        <w:rPr>
          <w:rFonts w:eastAsia="Calibri" w:cs="Times New Roman"/>
          <w:szCs w:val="28"/>
        </w:rPr>
        <w:t>1</w:t>
      </w:r>
      <w:r w:rsidR="00753430" w:rsidRPr="00264E3D">
        <w:rPr>
          <w:rFonts w:eastAsia="Calibri" w:cs="Times New Roman"/>
          <w:szCs w:val="28"/>
        </w:rPr>
        <w:t xml:space="preserve">. </w:t>
      </w:r>
      <w:r w:rsidR="00A304CA" w:rsidRPr="00264E3D">
        <w:t>Здійснити теоретичний аналіз стану проблеми дослідження у педагогічній теорії, узагальнити досвід педагогічної практики комплексного підходу до організації фізкультурно-оздоровчої діяльності у закладах дошкільної освіти.</w:t>
      </w:r>
    </w:p>
    <w:p w:rsidR="00753430" w:rsidRPr="00264E3D" w:rsidRDefault="00A304CA" w:rsidP="00753430">
      <w:pPr>
        <w:suppressAutoHyphens/>
        <w:rPr>
          <w:rFonts w:eastAsia="Calibri" w:cs="Times New Roman"/>
          <w:szCs w:val="28"/>
        </w:rPr>
      </w:pPr>
      <w:r w:rsidRPr="00264E3D">
        <w:rPr>
          <w:rFonts w:eastAsia="Calibri" w:cs="Times New Roman"/>
          <w:szCs w:val="28"/>
        </w:rPr>
        <w:t xml:space="preserve">2. </w:t>
      </w:r>
      <w:r w:rsidR="00753430" w:rsidRPr="00264E3D">
        <w:rPr>
          <w:rFonts w:eastAsia="Calibri" w:cs="Times New Roman"/>
          <w:szCs w:val="28"/>
        </w:rPr>
        <w:t>Визначити показники фізич</w:t>
      </w:r>
      <w:r w:rsidRPr="00264E3D">
        <w:rPr>
          <w:rFonts w:eastAsia="Calibri" w:cs="Times New Roman"/>
          <w:szCs w:val="28"/>
        </w:rPr>
        <w:t>ного розвитку, рів</w:t>
      </w:r>
      <w:r w:rsidR="00753430" w:rsidRPr="00264E3D">
        <w:rPr>
          <w:rFonts w:eastAsia="Calibri" w:cs="Times New Roman"/>
          <w:szCs w:val="28"/>
        </w:rPr>
        <w:t>н</w:t>
      </w:r>
      <w:r w:rsidRPr="00264E3D">
        <w:rPr>
          <w:rFonts w:eastAsia="Calibri" w:cs="Times New Roman"/>
          <w:szCs w:val="28"/>
        </w:rPr>
        <w:t>я</w:t>
      </w:r>
      <w:r w:rsidR="00753430" w:rsidRPr="00264E3D">
        <w:rPr>
          <w:rFonts w:eastAsia="Calibri" w:cs="Times New Roman"/>
          <w:szCs w:val="28"/>
        </w:rPr>
        <w:t xml:space="preserve"> розв</w:t>
      </w:r>
      <w:r w:rsidR="00CE7E86" w:rsidRPr="00264E3D">
        <w:rPr>
          <w:rFonts w:eastAsia="Calibri" w:cs="Times New Roman"/>
          <w:szCs w:val="28"/>
        </w:rPr>
        <w:t>итку основних рухів</w:t>
      </w:r>
      <w:r w:rsidR="0041705A" w:rsidRPr="00264E3D">
        <w:rPr>
          <w:rFonts w:eastAsia="Calibri" w:cs="Times New Roman"/>
          <w:szCs w:val="28"/>
        </w:rPr>
        <w:t xml:space="preserve"> та здоров’я</w:t>
      </w:r>
      <w:r w:rsidR="00CE7E86" w:rsidRPr="00264E3D">
        <w:rPr>
          <w:rFonts w:eastAsia="Calibri" w:cs="Times New Roman"/>
          <w:szCs w:val="28"/>
        </w:rPr>
        <w:t xml:space="preserve"> у дітей 5-6</w:t>
      </w:r>
      <w:r w:rsidR="00753430" w:rsidRPr="00264E3D">
        <w:rPr>
          <w:rFonts w:eastAsia="Calibri" w:cs="Times New Roman"/>
          <w:szCs w:val="28"/>
        </w:rPr>
        <w:t xml:space="preserve"> років.</w:t>
      </w:r>
    </w:p>
    <w:p w:rsidR="006A248D" w:rsidRPr="00264E3D" w:rsidRDefault="00F55DD8" w:rsidP="006A248D">
      <w:r w:rsidRPr="00264E3D">
        <w:rPr>
          <w:rFonts w:eastAsia="Calibri" w:cs="Times New Roman"/>
          <w:szCs w:val="28"/>
          <w:lang w:val="ru-RU"/>
        </w:rPr>
        <w:t>3</w:t>
      </w:r>
      <w:r w:rsidR="00753430" w:rsidRPr="00264E3D">
        <w:rPr>
          <w:rFonts w:eastAsia="Calibri" w:cs="Times New Roman"/>
          <w:szCs w:val="28"/>
        </w:rPr>
        <w:t xml:space="preserve">. Виявити ступінь впливу комплексу </w:t>
      </w:r>
      <w:r w:rsidR="006A248D" w:rsidRPr="00264E3D">
        <w:t xml:space="preserve">фізкультурно-оздоровчої діяльності на </w:t>
      </w:r>
      <w:r w:rsidR="006A248D" w:rsidRPr="00264E3D">
        <w:rPr>
          <w:rFonts w:eastAsia="Calibri" w:cs="Times New Roman"/>
          <w:szCs w:val="28"/>
        </w:rPr>
        <w:t>морфофункціональні показники, рівень розвитку основних рухів та</w:t>
      </w:r>
      <w:r w:rsidR="006A248D" w:rsidRPr="00264E3D">
        <w:t xml:space="preserve"> оздоровлення дітей 5-6 років.</w:t>
      </w:r>
    </w:p>
    <w:p w:rsidR="00753430" w:rsidRPr="00264E3D" w:rsidRDefault="00753430" w:rsidP="00753430">
      <w:pPr>
        <w:suppressAutoHyphens/>
        <w:rPr>
          <w:rFonts w:eastAsia="Calibri" w:cs="Times New Roman"/>
          <w:szCs w:val="28"/>
        </w:rPr>
      </w:pPr>
    </w:p>
    <w:p w:rsidR="00753430" w:rsidRPr="00264E3D" w:rsidRDefault="00753430" w:rsidP="00484289">
      <w:pPr>
        <w:pStyle w:val="2"/>
        <w:rPr>
          <w:rFonts w:eastAsia="Calibri"/>
        </w:rPr>
      </w:pPr>
      <w:bookmarkStart w:id="10" w:name="_Toc87627850"/>
      <w:r w:rsidRPr="00264E3D">
        <w:rPr>
          <w:rFonts w:eastAsia="Calibri"/>
        </w:rPr>
        <w:t>2.2 Методи дослідження</w:t>
      </w:r>
      <w:bookmarkEnd w:id="10"/>
    </w:p>
    <w:p w:rsidR="00753430" w:rsidRPr="00264E3D" w:rsidRDefault="00753430" w:rsidP="00753430">
      <w:pPr>
        <w:suppressAutoHyphens/>
        <w:rPr>
          <w:rFonts w:eastAsia="Calibri" w:cs="Times New Roman"/>
          <w:szCs w:val="28"/>
        </w:rPr>
      </w:pPr>
    </w:p>
    <w:p w:rsidR="00753430" w:rsidRPr="00264E3D" w:rsidRDefault="00753430" w:rsidP="00753430">
      <w:pPr>
        <w:suppressAutoHyphens/>
        <w:rPr>
          <w:rFonts w:eastAsia="Calibri" w:cs="Times New Roman"/>
          <w:szCs w:val="28"/>
        </w:rPr>
      </w:pPr>
      <w:r w:rsidRPr="00264E3D">
        <w:rPr>
          <w:rFonts w:eastAsia="Calibri" w:cs="Times New Roman"/>
          <w:szCs w:val="28"/>
        </w:rPr>
        <w:t>Для вирішення поставлених завдань у роботі були використані наступні методи дослідження:</w:t>
      </w:r>
    </w:p>
    <w:p w:rsidR="00753430" w:rsidRPr="00264E3D" w:rsidRDefault="00753430" w:rsidP="00753430">
      <w:pPr>
        <w:suppressAutoHyphens/>
        <w:rPr>
          <w:rFonts w:eastAsia="Calibri" w:cs="Times New Roman"/>
          <w:szCs w:val="28"/>
        </w:rPr>
      </w:pPr>
      <w:r w:rsidRPr="00264E3D">
        <w:rPr>
          <w:rFonts w:eastAsia="Calibri" w:cs="Times New Roman"/>
          <w:szCs w:val="28"/>
        </w:rPr>
        <w:t>1. А</w:t>
      </w:r>
      <w:r w:rsidR="00991700" w:rsidRPr="00264E3D">
        <w:rPr>
          <w:rFonts w:eastAsia="Calibri" w:cs="Times New Roman"/>
          <w:szCs w:val="28"/>
        </w:rPr>
        <w:t>наліз та узагальнення науково</w:t>
      </w:r>
      <w:r w:rsidRPr="00264E3D">
        <w:rPr>
          <w:rFonts w:eastAsia="Calibri" w:cs="Times New Roman"/>
          <w:szCs w:val="28"/>
        </w:rPr>
        <w:t>-метод</w:t>
      </w:r>
      <w:r w:rsidR="00991700" w:rsidRPr="00264E3D">
        <w:rPr>
          <w:rFonts w:eastAsia="Calibri" w:cs="Times New Roman"/>
          <w:szCs w:val="28"/>
        </w:rPr>
        <w:t>ичних джерел з теми дослідження</w:t>
      </w:r>
      <w:r w:rsidRPr="00264E3D">
        <w:rPr>
          <w:rFonts w:eastAsia="Calibri" w:cs="Times New Roman"/>
          <w:szCs w:val="28"/>
        </w:rPr>
        <w:t>.</w:t>
      </w:r>
    </w:p>
    <w:p w:rsidR="00753430" w:rsidRPr="00264E3D" w:rsidRDefault="00991700" w:rsidP="00753430">
      <w:pPr>
        <w:suppressAutoHyphens/>
        <w:rPr>
          <w:rFonts w:eastAsia="Calibri" w:cs="Times New Roman"/>
          <w:szCs w:val="28"/>
        </w:rPr>
      </w:pPr>
      <w:r w:rsidRPr="00264E3D">
        <w:rPr>
          <w:rFonts w:eastAsia="Calibri" w:cs="Times New Roman"/>
          <w:szCs w:val="28"/>
        </w:rPr>
        <w:t>2. Педагогічні спостереження</w:t>
      </w:r>
      <w:r w:rsidR="00753430" w:rsidRPr="00264E3D">
        <w:rPr>
          <w:rFonts w:eastAsia="Calibri" w:cs="Times New Roman"/>
          <w:szCs w:val="28"/>
        </w:rPr>
        <w:t>.</w:t>
      </w:r>
    </w:p>
    <w:p w:rsidR="00753430" w:rsidRPr="00264E3D" w:rsidRDefault="00753430" w:rsidP="00753430">
      <w:pPr>
        <w:suppressAutoHyphens/>
        <w:rPr>
          <w:rFonts w:eastAsia="Calibri" w:cs="Times New Roman"/>
          <w:szCs w:val="28"/>
        </w:rPr>
      </w:pPr>
      <w:r w:rsidRPr="00264E3D">
        <w:rPr>
          <w:rFonts w:eastAsia="Calibri" w:cs="Times New Roman"/>
          <w:szCs w:val="28"/>
        </w:rPr>
        <w:t>3. Педагогічний експеримент.</w:t>
      </w:r>
    </w:p>
    <w:p w:rsidR="00753430" w:rsidRPr="00264E3D" w:rsidRDefault="002773C9" w:rsidP="00753430">
      <w:pPr>
        <w:suppressAutoHyphens/>
        <w:rPr>
          <w:rFonts w:eastAsia="Calibri" w:cs="Times New Roman"/>
          <w:szCs w:val="28"/>
        </w:rPr>
      </w:pPr>
      <w:r w:rsidRPr="00264E3D">
        <w:rPr>
          <w:rFonts w:eastAsia="Calibri" w:cs="Times New Roman"/>
          <w:szCs w:val="28"/>
        </w:rPr>
        <w:t>4</w:t>
      </w:r>
      <w:r w:rsidR="00753430" w:rsidRPr="00264E3D">
        <w:rPr>
          <w:rFonts w:eastAsia="Calibri" w:cs="Times New Roman"/>
          <w:szCs w:val="28"/>
        </w:rPr>
        <w:t>. Визначення показників фізичного розвитку.</w:t>
      </w:r>
    </w:p>
    <w:p w:rsidR="00753430" w:rsidRPr="00264E3D" w:rsidRDefault="002773C9" w:rsidP="00753430">
      <w:pPr>
        <w:suppressAutoHyphens/>
        <w:rPr>
          <w:rFonts w:eastAsia="Calibri" w:cs="Times New Roman"/>
          <w:szCs w:val="28"/>
        </w:rPr>
      </w:pPr>
      <w:r w:rsidRPr="00264E3D">
        <w:rPr>
          <w:rFonts w:eastAsia="Calibri" w:cs="Times New Roman"/>
          <w:szCs w:val="28"/>
        </w:rPr>
        <w:t>5</w:t>
      </w:r>
      <w:r w:rsidR="00753430" w:rsidRPr="00264E3D">
        <w:rPr>
          <w:rFonts w:eastAsia="Calibri" w:cs="Times New Roman"/>
          <w:szCs w:val="28"/>
        </w:rPr>
        <w:t>. Тестування розвитку основних рухів.</w:t>
      </w:r>
    </w:p>
    <w:p w:rsidR="00753430" w:rsidRPr="00264E3D" w:rsidRDefault="002773C9" w:rsidP="00753430">
      <w:pPr>
        <w:suppressAutoHyphens/>
        <w:rPr>
          <w:rFonts w:eastAsia="Calibri" w:cs="Times New Roman"/>
          <w:szCs w:val="28"/>
        </w:rPr>
      </w:pPr>
      <w:r w:rsidRPr="00264E3D">
        <w:rPr>
          <w:rFonts w:eastAsia="Calibri" w:cs="Times New Roman"/>
          <w:szCs w:val="28"/>
        </w:rPr>
        <w:lastRenderedPageBreak/>
        <w:t>6</w:t>
      </w:r>
      <w:r w:rsidR="00753430" w:rsidRPr="00264E3D">
        <w:rPr>
          <w:rFonts w:eastAsia="Calibri" w:cs="Times New Roman"/>
          <w:szCs w:val="28"/>
        </w:rPr>
        <w:t>. Методи математичної статистики .</w:t>
      </w:r>
    </w:p>
    <w:p w:rsidR="00753430" w:rsidRPr="00264E3D" w:rsidRDefault="00753430" w:rsidP="00753430">
      <w:pPr>
        <w:suppressAutoHyphens/>
        <w:rPr>
          <w:rFonts w:eastAsia="Calibri" w:cs="Times New Roman"/>
          <w:szCs w:val="28"/>
        </w:rPr>
      </w:pPr>
      <w:r w:rsidRPr="00264E3D">
        <w:rPr>
          <w:rFonts w:eastAsia="Calibri" w:cs="Times New Roman"/>
          <w:szCs w:val="28"/>
        </w:rPr>
        <w:t>Рівень фізичного розвитку дітей визначався за такими показниками: довжина і маса тіла, окружність грудної клітки</w:t>
      </w:r>
      <w:r w:rsidR="002773C9" w:rsidRPr="00264E3D">
        <w:rPr>
          <w:rFonts w:eastAsia="Calibri" w:cs="Times New Roman"/>
          <w:szCs w:val="28"/>
        </w:rPr>
        <w:t>, життєва ємність легень (ЖЕЛ)</w:t>
      </w:r>
      <w:r w:rsidRPr="00264E3D">
        <w:rPr>
          <w:rFonts w:eastAsia="Calibri" w:cs="Times New Roman"/>
          <w:szCs w:val="28"/>
        </w:rPr>
        <w:t>, ча</w:t>
      </w:r>
      <w:r w:rsidR="002773C9" w:rsidRPr="00264E3D">
        <w:rPr>
          <w:rFonts w:eastAsia="Calibri" w:cs="Times New Roman"/>
          <w:szCs w:val="28"/>
        </w:rPr>
        <w:t>стота серцевих скорочень (ЧСС), артеріальний тиск (АТ)</w:t>
      </w:r>
      <w:r w:rsidRPr="00264E3D">
        <w:rPr>
          <w:rFonts w:eastAsia="Calibri" w:cs="Times New Roman"/>
          <w:szCs w:val="28"/>
        </w:rPr>
        <w:t>.</w:t>
      </w:r>
    </w:p>
    <w:p w:rsidR="00753430" w:rsidRPr="00264E3D" w:rsidRDefault="00753430" w:rsidP="00753430">
      <w:pPr>
        <w:suppressAutoHyphens/>
        <w:rPr>
          <w:rFonts w:eastAsia="Calibri" w:cs="Times New Roman"/>
          <w:szCs w:val="28"/>
        </w:rPr>
      </w:pPr>
      <w:r w:rsidRPr="00264E3D">
        <w:rPr>
          <w:rFonts w:eastAsia="Calibri" w:cs="Times New Roman"/>
          <w:szCs w:val="28"/>
        </w:rPr>
        <w:t>Під час визначення плечового індексу у дітей вимірювалася ширина плечей - відстань між плечовими точками спереду і плечова дуга - відстань між плечовими точками ззаду. Плечовий індекс</w:t>
      </w:r>
      <w:r w:rsidR="005A42DC" w:rsidRPr="00264E3D">
        <w:rPr>
          <w:rFonts w:eastAsia="Calibri" w:cs="Times New Roman"/>
          <w:szCs w:val="28"/>
        </w:rPr>
        <w:t xml:space="preserve"> (ПІ)</w:t>
      </w:r>
      <w:r w:rsidRPr="00264E3D">
        <w:rPr>
          <w:rFonts w:eastAsia="Calibri" w:cs="Times New Roman"/>
          <w:szCs w:val="28"/>
        </w:rPr>
        <w:t xml:space="preserve"> розраховувався за формулою:</w:t>
      </w:r>
    </w:p>
    <w:p w:rsidR="00484289" w:rsidRPr="00264E3D" w:rsidRDefault="005A42DC" w:rsidP="00753430">
      <w:pPr>
        <w:suppressAutoHyphens/>
      </w:pPr>
      <w:r w:rsidRPr="00264E3D">
        <w:rPr>
          <w:rFonts w:eastAsia="Calibri" w:cs="Times New Roman"/>
          <w:szCs w:val="28"/>
        </w:rPr>
        <w:t xml:space="preserve">ПІ </w:t>
      </w:r>
      <w:r w:rsidRPr="00264E3D">
        <w:rPr>
          <w:rFonts w:asciiTheme="minorHAnsi" w:eastAsia="Calibri" w:hAnsiTheme="minorHAnsi" w:cs="Times New Roman"/>
          <w:szCs w:val="28"/>
          <w:lang w:val="ru-RU"/>
        </w:rPr>
        <w:t xml:space="preserve">= </w:t>
      </w:r>
      <w:r w:rsidR="00162440" w:rsidRPr="00264E3D">
        <w:rPr>
          <w:rFonts w:asciiTheme="minorHAnsi" w:eastAsia="Calibri" w:hAnsiTheme="minorHAnsi" w:cs="Times New Roman"/>
          <w:position w:val="-28"/>
          <w:szCs w:val="28"/>
          <w:lang w:val="ru-RU"/>
        </w:rPr>
        <w:object w:dxaOrig="1719"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25pt;height:32.65pt" o:ole="">
            <v:imagedata r:id="rId8" o:title=""/>
          </v:shape>
          <o:OLEObject Type="Embed" ProgID="Equation.3" ShapeID="_x0000_i1025" DrawAspect="Content" ObjectID="_1700487430" r:id="rId9"/>
        </w:object>
      </w:r>
    </w:p>
    <w:p w:rsidR="009B7A61" w:rsidRPr="00264E3D" w:rsidRDefault="009B7A61" w:rsidP="00484289">
      <w:pPr>
        <w:rPr>
          <w:lang w:val="ru-RU"/>
        </w:rPr>
      </w:pPr>
      <w:r w:rsidRPr="00264E3D">
        <w:rPr>
          <w:lang w:val="ru-RU"/>
        </w:rPr>
        <w:t>При ПІ менше 90 - постава сутула , при 90 - 100 - нормальна.</w:t>
      </w:r>
    </w:p>
    <w:p w:rsidR="009B7A61" w:rsidRPr="00264E3D" w:rsidRDefault="009B7A61" w:rsidP="00484289">
      <w:pPr>
        <w:rPr>
          <w:lang w:val="ru-RU"/>
        </w:rPr>
      </w:pPr>
      <w:r w:rsidRPr="00264E3D">
        <w:rPr>
          <w:lang w:val="ru-RU"/>
        </w:rPr>
        <w:t xml:space="preserve">Рівень розвитку основних рухів визначався </w:t>
      </w:r>
      <w:r w:rsidR="005A42DC" w:rsidRPr="00264E3D">
        <w:rPr>
          <w:lang w:val="ru-RU"/>
        </w:rPr>
        <w:t>за тестами</w:t>
      </w:r>
      <w:r w:rsidRPr="00264E3D">
        <w:rPr>
          <w:lang w:val="ru-RU"/>
        </w:rPr>
        <w:t>:</w:t>
      </w:r>
    </w:p>
    <w:p w:rsidR="009B7A61" w:rsidRPr="00264E3D" w:rsidRDefault="009B7A61" w:rsidP="00484289">
      <w:pPr>
        <w:rPr>
          <w:lang w:val="ru-RU"/>
        </w:rPr>
      </w:pPr>
      <w:r w:rsidRPr="00264E3D">
        <w:rPr>
          <w:lang w:val="ru-RU"/>
        </w:rPr>
        <w:t>1 . Ходьба на дистанції 10 м, с.</w:t>
      </w:r>
    </w:p>
    <w:p w:rsidR="009B7A61" w:rsidRPr="00264E3D" w:rsidRDefault="009B7A61" w:rsidP="00484289">
      <w:pPr>
        <w:rPr>
          <w:lang w:val="ru-RU"/>
        </w:rPr>
      </w:pPr>
      <w:r w:rsidRPr="00264E3D">
        <w:rPr>
          <w:lang w:val="ru-RU"/>
        </w:rPr>
        <w:t>2 . Біг на дистанції 10 м, с.</w:t>
      </w:r>
    </w:p>
    <w:p w:rsidR="009B7A61" w:rsidRPr="00264E3D" w:rsidRDefault="009B7A61" w:rsidP="00484289">
      <w:pPr>
        <w:rPr>
          <w:lang w:val="ru-RU"/>
        </w:rPr>
      </w:pPr>
      <w:r w:rsidRPr="00264E3D">
        <w:rPr>
          <w:lang w:val="ru-RU"/>
        </w:rPr>
        <w:t>3 . Стрибки в довжину з місця, см.</w:t>
      </w:r>
    </w:p>
    <w:p w:rsidR="009B7A61" w:rsidRPr="00264E3D" w:rsidRDefault="009B7A61" w:rsidP="00484289">
      <w:pPr>
        <w:rPr>
          <w:lang w:val="ru-RU"/>
        </w:rPr>
      </w:pPr>
      <w:r w:rsidRPr="00264E3D">
        <w:rPr>
          <w:lang w:val="ru-RU"/>
        </w:rPr>
        <w:t>4 . Стрибки в довжину з розбігу, см.</w:t>
      </w:r>
    </w:p>
    <w:p w:rsidR="009B7A61" w:rsidRPr="00264E3D" w:rsidRDefault="009B7A61" w:rsidP="00484289">
      <w:pPr>
        <w:rPr>
          <w:lang w:val="ru-RU"/>
        </w:rPr>
      </w:pPr>
      <w:r w:rsidRPr="00264E3D">
        <w:rPr>
          <w:lang w:val="ru-RU"/>
        </w:rPr>
        <w:t>5 . Стрибки у висоту з розбігу, см.</w:t>
      </w:r>
    </w:p>
    <w:p w:rsidR="009B7A61" w:rsidRPr="00264E3D" w:rsidRDefault="009B7A61" w:rsidP="00484289">
      <w:pPr>
        <w:rPr>
          <w:lang w:val="ru-RU"/>
        </w:rPr>
      </w:pPr>
      <w:r w:rsidRPr="00264E3D">
        <w:rPr>
          <w:lang w:val="ru-RU"/>
        </w:rPr>
        <w:t>6 . Метання набивного м'яча, м.</w:t>
      </w:r>
    </w:p>
    <w:p w:rsidR="009B7A61" w:rsidRPr="00264E3D" w:rsidRDefault="009B7A61" w:rsidP="00484289">
      <w:pPr>
        <w:rPr>
          <w:lang w:val="ru-RU"/>
        </w:rPr>
      </w:pPr>
      <w:r w:rsidRPr="00264E3D">
        <w:rPr>
          <w:lang w:val="ru-RU"/>
        </w:rPr>
        <w:t>7 . Метання тенісного м'яча на дальність, м.</w:t>
      </w:r>
    </w:p>
    <w:p w:rsidR="0044450E" w:rsidRPr="00264E3D" w:rsidRDefault="0044450E" w:rsidP="0044450E">
      <w:r w:rsidRPr="00264E3D">
        <w:t>Коефіцієнт здоров’я визначався відсотковим співвідношенням кількості випадків захворювання дітей до кількості дітей у групі.</w:t>
      </w:r>
    </w:p>
    <w:p w:rsidR="009B7A61" w:rsidRPr="00264E3D" w:rsidRDefault="009B7A61" w:rsidP="00484289">
      <w:r w:rsidRPr="00264E3D">
        <w:rPr>
          <w:lang w:val="ru-RU"/>
        </w:rPr>
        <w:t>Результати отриманих даних обробляли методами математичної статистики</w:t>
      </w:r>
      <w:r w:rsidRPr="00264E3D">
        <w:t>.</w:t>
      </w:r>
    </w:p>
    <w:p w:rsidR="009B7A61" w:rsidRPr="00264E3D" w:rsidRDefault="009B7A61" w:rsidP="002773C9">
      <w:pPr>
        <w:rPr>
          <w:lang w:val="ru-RU"/>
        </w:rPr>
      </w:pPr>
    </w:p>
    <w:p w:rsidR="009B7A61" w:rsidRPr="00264E3D" w:rsidRDefault="009B7A61" w:rsidP="00484289">
      <w:pPr>
        <w:pStyle w:val="2"/>
        <w:rPr>
          <w:rFonts w:eastAsia="Calibri"/>
        </w:rPr>
      </w:pPr>
      <w:bookmarkStart w:id="11" w:name="_Toc87627851"/>
      <w:r w:rsidRPr="00264E3D">
        <w:rPr>
          <w:rFonts w:eastAsia="Calibri"/>
        </w:rPr>
        <w:t>2.3 Організація дослідження</w:t>
      </w:r>
      <w:bookmarkEnd w:id="11"/>
    </w:p>
    <w:p w:rsidR="009B7A61" w:rsidRPr="00264E3D" w:rsidRDefault="009B7A61" w:rsidP="002773C9">
      <w:pPr>
        <w:rPr>
          <w:lang w:val="ru-RU"/>
        </w:rPr>
      </w:pPr>
    </w:p>
    <w:p w:rsidR="009B7A61" w:rsidRPr="00264E3D" w:rsidRDefault="009B7A61" w:rsidP="00484289">
      <w:pPr>
        <w:rPr>
          <w:lang w:val="ru-RU"/>
        </w:rPr>
      </w:pPr>
      <w:r w:rsidRPr="00264E3D">
        <w:rPr>
          <w:lang w:val="ru-RU"/>
        </w:rPr>
        <w:t>Дослідження проводилося у вересні 20</w:t>
      </w:r>
      <w:r w:rsidR="009F718C" w:rsidRPr="00264E3D">
        <w:rPr>
          <w:lang w:val="ru-RU"/>
        </w:rPr>
        <w:t>20</w:t>
      </w:r>
      <w:r w:rsidRPr="00264E3D">
        <w:rPr>
          <w:lang w:val="ru-RU"/>
        </w:rPr>
        <w:t xml:space="preserve"> </w:t>
      </w:r>
      <w:r w:rsidR="009F718C" w:rsidRPr="00264E3D">
        <w:rPr>
          <w:lang w:val="ru-RU"/>
        </w:rPr>
        <w:t>–</w:t>
      </w:r>
      <w:r w:rsidRPr="00264E3D">
        <w:rPr>
          <w:lang w:val="ru-RU"/>
        </w:rPr>
        <w:t xml:space="preserve"> травні 20</w:t>
      </w:r>
      <w:r w:rsidR="009F718C" w:rsidRPr="00264E3D">
        <w:rPr>
          <w:lang w:val="ru-RU"/>
        </w:rPr>
        <w:t>21</w:t>
      </w:r>
      <w:r w:rsidRPr="00264E3D">
        <w:rPr>
          <w:lang w:val="ru-RU"/>
        </w:rPr>
        <w:t xml:space="preserve"> рок</w:t>
      </w:r>
      <w:r w:rsidR="009D1155" w:rsidRPr="00264E3D">
        <w:rPr>
          <w:lang w:val="ru-RU"/>
        </w:rPr>
        <w:t xml:space="preserve">у </w:t>
      </w:r>
      <w:r w:rsidR="001E57EC" w:rsidRPr="00264E3D">
        <w:rPr>
          <w:lang w:val="ru-RU"/>
        </w:rPr>
        <w:t>на базі Дошкільного підрозділу №1 «Мальва» та Дошкільного підрозділу №2 «Рушничок» Запорізької загальноосвітньої школи І-ІІІ №65</w:t>
      </w:r>
      <w:r w:rsidRPr="00264E3D">
        <w:rPr>
          <w:lang w:val="ru-RU"/>
        </w:rPr>
        <w:t>.</w:t>
      </w:r>
    </w:p>
    <w:p w:rsidR="00EA0D38" w:rsidRPr="00264E3D" w:rsidRDefault="009B7A61" w:rsidP="00EA0D38">
      <w:pPr>
        <w:rPr>
          <w:rFonts w:asciiTheme="minorHAnsi" w:hAnsiTheme="minorHAnsi"/>
          <w:lang w:val="ru-RU"/>
        </w:rPr>
      </w:pPr>
      <w:r w:rsidRPr="00264E3D">
        <w:rPr>
          <w:lang w:val="ru-RU"/>
        </w:rPr>
        <w:lastRenderedPageBreak/>
        <w:t>Всього було обстежено 60 дітей старшого дошкільного віку, віднесених за станом здоров'я до основної медичної групи. З них 15 дівчаток і 15 хлопчиків склали експериментальну групу (</w:t>
      </w:r>
      <w:r w:rsidR="007C7406" w:rsidRPr="00264E3D">
        <w:rPr>
          <w:lang w:val="ru-RU"/>
        </w:rPr>
        <w:t>Дошкільний підрозділ №1 «Мальва»</w:t>
      </w:r>
      <w:r w:rsidRPr="00264E3D">
        <w:rPr>
          <w:lang w:val="ru-RU"/>
        </w:rPr>
        <w:t>), 15 дівчаток і 15 хлопчиків - контрольну групу (</w:t>
      </w:r>
      <w:r w:rsidR="007C7406" w:rsidRPr="00264E3D">
        <w:rPr>
          <w:lang w:val="ru-RU"/>
        </w:rPr>
        <w:t>Дошкільний підрозділ №2 «Рушничок»</w:t>
      </w:r>
      <w:r w:rsidRPr="00264E3D">
        <w:rPr>
          <w:lang w:val="ru-RU"/>
        </w:rPr>
        <w:t>).</w:t>
      </w:r>
    </w:p>
    <w:p w:rsidR="0044450E" w:rsidRPr="00264E3D" w:rsidRDefault="0044450E" w:rsidP="0044450E">
      <w:r w:rsidRPr="00264E3D">
        <w:t>В експериментальній групі здійснювався комплексний підхід до проведення загартовування дітей, при цьому використовувалися як традиційні, так і нетрадиційні методи.</w:t>
      </w:r>
    </w:p>
    <w:p w:rsidR="0044450E" w:rsidRPr="00264E3D" w:rsidRDefault="0044450E" w:rsidP="0044450E">
      <w:r w:rsidRPr="00264E3D">
        <w:t>Комплекс загартувальних заходів залежав від пори року та віку дітей, крім того, він щомісяця змінювався. У його складанні брали участь педагоги, психологи і медичний персонал дошкільного закладу.</w:t>
      </w:r>
    </w:p>
    <w:p w:rsidR="0044450E" w:rsidRPr="00264E3D" w:rsidRDefault="0044450E" w:rsidP="0044450E">
      <w:r w:rsidRPr="00264E3D">
        <w:t>Основу комплексу складали як традиційні методи загартовування (ранковий прийом на свіжому повітрі, повітряні та сонячні ванни, обливання стоп ніг водою), так і нетрадиційні (умивання прохолодною водою протягом дня, обтирання рукавичкою, сон з доступом свіжого повітря, сольове загартовування) (таблиця 2.1).</w:t>
      </w:r>
    </w:p>
    <w:p w:rsidR="0044450E" w:rsidRPr="00264E3D" w:rsidRDefault="0044450E" w:rsidP="0044450E">
      <w:r w:rsidRPr="00264E3D">
        <w:t>У контрольній групі не передбачалося зміни загартувального комплексу протягом року, він був типовим для більшості дошкільних навчальних закладів і не враховував вікових особливостей дітей дошкільного віку: ранковий прийом на свіжому повітрі в залежності від стану погоди, прогулянки на свіжому повітрі, повітряні ванни, обливання стоп ніг водою.</w:t>
      </w:r>
    </w:p>
    <w:p w:rsidR="0044450E" w:rsidRPr="00264E3D" w:rsidRDefault="0044450E" w:rsidP="0044450E">
      <w:pPr>
        <w:rPr>
          <w:szCs w:val="28"/>
        </w:rPr>
      </w:pPr>
      <w:r w:rsidRPr="00264E3D">
        <w:rPr>
          <w:szCs w:val="28"/>
        </w:rPr>
        <w:t>У досліджуваній групі здійснювався комплексний підхід до проведення загартування дітей, при цьому використовували як традиційні, так і нетрадиційні методи.</w:t>
      </w:r>
    </w:p>
    <w:p w:rsidR="0044450E" w:rsidRPr="00264E3D" w:rsidRDefault="0044450E" w:rsidP="0044450E">
      <w:pPr>
        <w:rPr>
          <w:szCs w:val="28"/>
        </w:rPr>
      </w:pPr>
      <w:r w:rsidRPr="00264E3D">
        <w:rPr>
          <w:szCs w:val="28"/>
        </w:rPr>
        <w:t>Комплекс загартувальних заходів залежав від пори року та віку дітей, крім того, він щомісячно змінювався. У його складанні приймали участь педагоги, психолог та медичний персонал дошкільного закладу.</w:t>
      </w:r>
    </w:p>
    <w:p w:rsidR="0044450E" w:rsidRPr="00264E3D" w:rsidRDefault="0044450E" w:rsidP="0044450E">
      <w:pPr>
        <w:rPr>
          <w:szCs w:val="28"/>
        </w:rPr>
      </w:pPr>
      <w:r w:rsidRPr="00264E3D">
        <w:rPr>
          <w:szCs w:val="28"/>
        </w:rPr>
        <w:t xml:space="preserve">Основу комплексу загартувальних заходів складали як традиційні методи загартування (ранковий прийом на свіжому повітрі, повітряні та сонячні ванни, обливання стоп ніг водою), так і нетрадиційні (умивання </w:t>
      </w:r>
      <w:r w:rsidRPr="00264E3D">
        <w:rPr>
          <w:szCs w:val="28"/>
        </w:rPr>
        <w:lastRenderedPageBreak/>
        <w:t>прохолодною водою на протязі доби, обтирання рукавичкою, сон з доступом свіжог</w:t>
      </w:r>
      <w:r w:rsidR="00FC6A90" w:rsidRPr="00264E3D">
        <w:rPr>
          <w:szCs w:val="28"/>
        </w:rPr>
        <w:t>о повітря, сольове загартування</w:t>
      </w:r>
      <w:r w:rsidRPr="00264E3D">
        <w:rPr>
          <w:szCs w:val="28"/>
        </w:rPr>
        <w:t>.</w:t>
      </w:r>
    </w:p>
    <w:p w:rsidR="0044450E" w:rsidRPr="00264E3D" w:rsidRDefault="0044450E" w:rsidP="0044450E">
      <w:r w:rsidRPr="00264E3D">
        <w:t>Провітрювання кімнат звичайно здійснюється через 1,5-2 години холодної пори року протягом 15-20 хвилин. Теплої пори року діти навчаються, граються при відчинених кватирках, фрамугах.</w:t>
      </w:r>
      <w:r w:rsidRPr="00264E3D">
        <w:rPr>
          <w:rFonts w:ascii="Calibri" w:hAnsi="Calibri"/>
          <w:lang w:val="ru-RU"/>
        </w:rPr>
        <w:t xml:space="preserve"> </w:t>
      </w:r>
      <w:r w:rsidRPr="00264E3D">
        <w:t>Протягове провітрювання (за відсутності дітей) здійснюється двічі-тричі на день і триває від 10 до 13 хвилин.</w:t>
      </w:r>
    </w:p>
    <w:p w:rsidR="0044450E" w:rsidRPr="00264E3D" w:rsidRDefault="0044450E" w:rsidP="0044450E">
      <w:r w:rsidRPr="00264E3D">
        <w:t>Супутній провітрюванню захід: вологе прибирання помешкання.</w:t>
      </w:r>
    </w:p>
    <w:p w:rsidR="0044450E" w:rsidRPr="00264E3D" w:rsidRDefault="0044450E" w:rsidP="0044450E">
      <w:r w:rsidRPr="00264E3D">
        <w:t>Прогулянка на свіжому повітрі. Оптимально — тричі на день (але не менше двох - до та після денного сну). Влітку та навесні корисно до 5 хвилин прогуляти дітей під мокрими після дощу деревами, взимку - під засніженими.</w:t>
      </w:r>
    </w:p>
    <w:p w:rsidR="0044450E" w:rsidRPr="00264E3D" w:rsidRDefault="0044450E" w:rsidP="0044450E">
      <w:r w:rsidRPr="00264E3D">
        <w:t>Супутні заходи: ігри, праця у природі, самостійна рухова діяльність, колективне виконання загальнорозвивальних вправ, рухливих ігор.</w:t>
      </w:r>
    </w:p>
    <w:p w:rsidR="0044450E" w:rsidRPr="00264E3D" w:rsidRDefault="0044450E" w:rsidP="0044450E">
      <w:r w:rsidRPr="00264E3D">
        <w:t>Денний сон при відчинених вікнах, фрамугах (по змозі - у спальних мішках на відкритих, не опалюваних взимку верандах) - за режимом відповідно віковій категорії.</w:t>
      </w:r>
    </w:p>
    <w:p w:rsidR="0044450E" w:rsidRPr="00264E3D" w:rsidRDefault="0044450E" w:rsidP="0044450E">
      <w:r w:rsidRPr="00264E3D">
        <w:t>Миття рук, умивання, промивання носа водою - 5-7 хвилин у режимі дня.</w:t>
      </w:r>
    </w:p>
    <w:p w:rsidR="0044450E" w:rsidRPr="00264E3D" w:rsidRDefault="0044450E" w:rsidP="0044450E">
      <w:r w:rsidRPr="00264E3D">
        <w:t>Промивання носа, полоскання горла відварами лікарських трав - для дітей від 4 до 7 років. Тривалість 1 хвилина, періодичність - залежно від вказівок медпрацівника.</w:t>
      </w:r>
    </w:p>
    <w:p w:rsidR="0044450E" w:rsidRPr="00264E3D" w:rsidRDefault="0044450E" w:rsidP="0044450E">
      <w:r w:rsidRPr="00264E3D">
        <w:t>Супутній захід: точковий масаж обличчя.</w:t>
      </w:r>
    </w:p>
    <w:p w:rsidR="0044450E" w:rsidRPr="00264E3D" w:rsidRDefault="0044450E" w:rsidP="0044450E">
      <w:r w:rsidRPr="00264E3D">
        <w:t>Ходьба босоніж по землі, вологому піску, траві, калюжах (улітку), снігу (узимку за умови відповідної підготовки дитини). Цілорічно у приміщенні ходьба по вологих килимках, просочених розчином морської солі, йоду, відварами лікарських рослин. Залежно від різновиду, температури повітря, місця проведення тощо процедура триває від 1 до 10 хвилин.</w:t>
      </w:r>
    </w:p>
    <w:p w:rsidR="0044450E" w:rsidRPr="00264E3D" w:rsidRDefault="0044450E" w:rsidP="0044450E">
      <w:r w:rsidRPr="00264E3D">
        <w:t xml:space="preserve">Супутній захід: вправи для профілактики плоскостопості, ходьба по килимках з каштанами, горохом, по ребристій дошці, масажних гумових килимках. </w:t>
      </w:r>
    </w:p>
    <w:p w:rsidR="0044450E" w:rsidRPr="00264E3D" w:rsidRDefault="0044450E" w:rsidP="0044450E">
      <w:r w:rsidRPr="00264E3D">
        <w:lastRenderedPageBreak/>
        <w:t>Повітряні ванни. Приймаються в процесі ранкової гімнастики (улітку на вулиці), після денного сну, під час фізкультурного заняття. Температура повітря від +21°С до +15°С. Тривалість 2-10 хвилин узимку і до 30 хвилин улітку. Коли дуже тепло, дошкільнята можуть бавитися весь день у самих трусиках та легеньких маєчках.</w:t>
      </w:r>
    </w:p>
    <w:p w:rsidR="0044450E" w:rsidRPr="00264E3D" w:rsidRDefault="0044450E" w:rsidP="0044450E">
      <w:r w:rsidRPr="00264E3D">
        <w:t xml:space="preserve">Супутні заходи: легкий самомасаж - погладжування кистей рук, помацування шкіри на руках, грудях, животі, розтирання тіла коловими рухами. </w:t>
      </w:r>
    </w:p>
    <w:p w:rsidR="0044450E" w:rsidRPr="00264E3D" w:rsidRDefault="0044450E" w:rsidP="0044450E">
      <w:r w:rsidRPr="00264E3D">
        <w:t xml:space="preserve">Обливання ніг прийнятне для дітей віком від двох років. Рекомендується взимку після денного сну, а теплої пори року — перед денним сном. Тривалість від 20 до 40 сек. (з поступовим наростанням). Температура води від +20°С до + 18°С. Для загартованих дітей можливе зниження температури. При обливанні ніг водою контрастних температур початкова температура +36°С, кінцева +25°С. </w:t>
      </w:r>
    </w:p>
    <w:p w:rsidR="0044450E" w:rsidRPr="00264E3D" w:rsidRDefault="0044450E" w:rsidP="0044450E">
      <w:r w:rsidRPr="00264E3D">
        <w:t>Супутні заходи: потупування ногами, згинання і розгинання пальців.</w:t>
      </w:r>
    </w:p>
    <w:p w:rsidR="0044450E" w:rsidRPr="00264E3D" w:rsidRDefault="0044450E" w:rsidP="0044450E">
      <w:r w:rsidRPr="00264E3D">
        <w:t>Вологе обтирання тіла рукавичкою або рушничком (тканину краще просочити відваром м'яти, ромашки, чебрецю, любистку). Для дітей від 3 років і більше. Проводиться щодня після ранкової гімнастики або денного сну. Тривалість від 50 сек. до 1 хвилини. Температура води від +34°С до +23°С (з поступовим пониженням).</w:t>
      </w:r>
    </w:p>
    <w:p w:rsidR="0044450E" w:rsidRPr="00264E3D" w:rsidRDefault="0044450E" w:rsidP="0044450E">
      <w:r w:rsidRPr="00264E3D">
        <w:t>Супутні заходи: різноманітні рухи руками, повороти, нахили тулуба.</w:t>
      </w:r>
    </w:p>
    <w:p w:rsidR="0044450E" w:rsidRPr="00264E3D" w:rsidRDefault="0044450E" w:rsidP="0044450E">
      <w:r w:rsidRPr="00264E3D">
        <w:t>Обливання тіла (по можливості - душ - від 2 років). Бажано щодня після ранкової гімнастики або денного сну. Тривалість 15-35 сек. Температура +35°С. Залежно від віку дитини і ступеня загартованості організму можливе зниження температури до +1°С.</w:t>
      </w:r>
    </w:p>
    <w:p w:rsidR="0044450E" w:rsidRPr="00264E3D" w:rsidRDefault="0044450E" w:rsidP="0044450E">
      <w:r w:rsidRPr="00264E3D">
        <w:t>Купання у відкритих водоймах - для дітей від 3 років улітку. Купатися можна щодня з 10-ї ранку до опівдня і з 15-ї до 17-ї години. Тривалість водної процедури 3-Ю хвилин (залежно від віку дітей). Температура води не нижча +22°С, повітря до +26°С.</w:t>
      </w:r>
    </w:p>
    <w:p w:rsidR="0044450E" w:rsidRPr="00264E3D" w:rsidRDefault="0044450E" w:rsidP="0044450E">
      <w:r w:rsidRPr="00264E3D">
        <w:t xml:space="preserve">Супутній захід: рухи для навчання плавання, рухливі ігри у воді. </w:t>
      </w:r>
    </w:p>
    <w:p w:rsidR="0044450E" w:rsidRPr="00264E3D" w:rsidRDefault="0044450E" w:rsidP="0044450E">
      <w:r w:rsidRPr="00264E3D">
        <w:lastRenderedPageBreak/>
        <w:t xml:space="preserve">Сонячні ванни. Приймати бажано від 3 років під час прогулянки, на пляжі. Тривалість нарощується від 3-4 хвилин до 15 хвилин. </w:t>
      </w:r>
    </w:p>
    <w:p w:rsidR="0044450E" w:rsidRPr="00264E3D" w:rsidRDefault="0044450E" w:rsidP="0044450E">
      <w:r w:rsidRPr="00264E3D">
        <w:t>Супутні заходи: рухливі ігри, ігри з піском та водою.</w:t>
      </w:r>
    </w:p>
    <w:p w:rsidR="0044450E" w:rsidRPr="00264E3D" w:rsidRDefault="0044450E" w:rsidP="0044450E">
      <w:r w:rsidRPr="00264E3D">
        <w:t xml:space="preserve">Але така робота ефективна за певних умов. Насамперед, використання імітаційних, мімічних та пантомімічних вправ, елементів танцювальних рухів, вправ гімнастики у-шу, вправ під музичний супровід тощо. Домінантні заняття традиційно складаються із загальнорозвивальних вправ, рухливих ігор, долання смуги перешкод тощо. </w:t>
      </w:r>
    </w:p>
    <w:p w:rsidR="0044450E" w:rsidRPr="00264E3D" w:rsidRDefault="0044450E" w:rsidP="0044450E">
      <w:r w:rsidRPr="00264E3D">
        <w:t xml:space="preserve">До цього комплексу долучаються сюжетно-рольові заняття, сюжетно-імітаційні комплекси ранкової гімнастки. Великого значення нині має виконання рухів у природних умовах. </w:t>
      </w:r>
    </w:p>
    <w:p w:rsidR="0044450E" w:rsidRPr="00264E3D" w:rsidRDefault="0044450E" w:rsidP="0044450E">
      <w:r w:rsidRPr="00264E3D">
        <w:t>Саме природні запахи та кольори насичують фізкультурні заняття особливим оздоровчим змістом. Значний вплив на дітей справляють опосередковані методи - екскурсії на стадіон, базовий районний спортивний майданчик, до басейну, спостереження за тренуванням фахових спортсменів, бесіди про різновиди спорту, перегляд тематичних кінофільмів.</w:t>
      </w:r>
      <w:r w:rsidRPr="00264E3D">
        <w:br/>
        <w:t>З метою реалізації виховних завдань та формування досконалих фізичних якостей у дітей були використані такі педагогічні технології:</w:t>
      </w:r>
    </w:p>
    <w:p w:rsidR="0044450E" w:rsidRPr="00264E3D" w:rsidRDefault="0044450E" w:rsidP="0044450E">
      <w:r w:rsidRPr="00264E3D">
        <w:t>- ускладнення вивчених рухів різновидами рухових дій (ходьба по лаві з м'ячем у руках, з мішечком з піском на голові, ходьба з пластичними чи ритмічними рухами рук тощо);</w:t>
      </w:r>
    </w:p>
    <w:p w:rsidR="0044450E" w:rsidRPr="00264E3D" w:rsidRDefault="0044450E" w:rsidP="0044450E">
      <w:r w:rsidRPr="00264E3D">
        <w:t>- збільшення кількості рухів у процесі кожного наступного повтору, збільшення відстані розбігу під час стрибків у довжину (висоту) чи з розбігу або з місця, подовження дистанції стрибків з просуванням уперед;</w:t>
      </w:r>
    </w:p>
    <w:p w:rsidR="0044450E" w:rsidRPr="00264E3D" w:rsidRDefault="0044450E" w:rsidP="0044450E">
      <w:r w:rsidRPr="00264E3D">
        <w:t>- постійне регулювання видозміни темпу виконання рухів;</w:t>
      </w:r>
    </w:p>
    <w:p w:rsidR="0044450E" w:rsidRPr="00264E3D" w:rsidRDefault="0044450E" w:rsidP="0044450E">
      <w:r w:rsidRPr="00264E3D">
        <w:t xml:space="preserve">- урізноманітнення рухів (наприклад, стрибки: з просуванням уперед на двох ногах; у парах; через шнури, покладеш на підлогу; з обруча в обруч; через невисокі предмети; по дошці, покладеній на підлогу; по похилій дошці тощо). </w:t>
      </w:r>
    </w:p>
    <w:p w:rsidR="0044450E" w:rsidRPr="00264E3D" w:rsidRDefault="0044450E" w:rsidP="0044450E">
      <w:r w:rsidRPr="00264E3D">
        <w:lastRenderedPageBreak/>
        <w:t>На тому, яке значення мають рухливі ігри, не будемо зупинятися докладно. Ця тема постійно висвітлюється у “Дошкільному вихованні”.</w:t>
      </w:r>
    </w:p>
    <w:p w:rsidR="0044450E" w:rsidRPr="00264E3D" w:rsidRDefault="0044450E" w:rsidP="0044450E">
      <w:r w:rsidRPr="00264E3D">
        <w:t>Чималі резерви можливостей морально-вольового виховання дітей містять способи їх організації під час виконання рухів. Так, змінний спосіб та колове тренування спонукають малят виконувати рухові дії у безперервному режимі з одночасною взаємодією 5-8 рухів. Після виконання 4-5 рухів вихователь індивідуально вказує на допущені помилки, пропонує дітям виправити їх, виявити наполегливість.</w:t>
      </w:r>
    </w:p>
    <w:p w:rsidR="0044450E" w:rsidRPr="00264E3D" w:rsidRDefault="0044450E" w:rsidP="0044450E">
      <w:pPr>
        <w:rPr>
          <w:rFonts w:ascii="Calibri" w:hAnsi="Calibri"/>
          <w:lang w:val="ru-RU"/>
        </w:rPr>
      </w:pPr>
      <w:r w:rsidRPr="00264E3D">
        <w:t>Формування дея</w:t>
      </w:r>
      <w:r w:rsidR="00936089" w:rsidRPr="00264E3D">
        <w:t>ких рухових навичок у дошкільників</w:t>
      </w:r>
      <w:r w:rsidRPr="00264E3D">
        <w:t xml:space="preserve"> (стрибки у довжину, у висоту тощо) пов’язане з дещо ризиковими діями. Тому дитину треба переконати, що ті чи інші перешкоди вона зможе подолати. </w:t>
      </w:r>
    </w:p>
    <w:p w:rsidR="0044450E" w:rsidRPr="00264E3D" w:rsidRDefault="0044450E" w:rsidP="0044450E">
      <w:r w:rsidRPr="00264E3D">
        <w:t xml:space="preserve">На третьому етапі формування рухових умінь та навичок позитивний ефект дає багаторазове повторення рухових дій “у режимі ризику”. Ця технологія включає наступні прийоми: </w:t>
      </w:r>
    </w:p>
    <w:p w:rsidR="0044450E" w:rsidRPr="00264E3D" w:rsidRDefault="0044450E" w:rsidP="0044450E">
      <w:r w:rsidRPr="00264E3D">
        <w:t xml:space="preserve">- практична допомога дитині, </w:t>
      </w:r>
    </w:p>
    <w:p w:rsidR="0044450E" w:rsidRPr="00264E3D" w:rsidRDefault="0044450E" w:rsidP="0044450E">
      <w:r w:rsidRPr="00264E3D">
        <w:t xml:space="preserve">- страховка, </w:t>
      </w:r>
    </w:p>
    <w:p w:rsidR="0044450E" w:rsidRPr="00264E3D" w:rsidRDefault="0044450E" w:rsidP="0044450E">
      <w:r w:rsidRPr="00264E3D">
        <w:t xml:space="preserve">- приклад, вправнішого товариша, </w:t>
      </w:r>
    </w:p>
    <w:p w:rsidR="0044450E" w:rsidRPr="00264E3D" w:rsidRDefault="0044450E" w:rsidP="0044450E">
      <w:r w:rsidRPr="00264E3D">
        <w:t xml:space="preserve">- схвалення, </w:t>
      </w:r>
    </w:p>
    <w:p w:rsidR="0044450E" w:rsidRPr="00264E3D" w:rsidRDefault="0044450E" w:rsidP="0044450E">
      <w:r w:rsidRPr="00264E3D">
        <w:t>- заохочення дітей до сміливіших дій.</w:t>
      </w:r>
    </w:p>
    <w:p w:rsidR="0044450E" w:rsidRPr="00264E3D" w:rsidRDefault="0044450E" w:rsidP="0044450E">
      <w:r w:rsidRPr="00264E3D">
        <w:t>Використання цих прийомів дає можливість діяти впевнено, долаючи, почуття страху. Одним з найважливіших завдань є виховання у дітей доброзичливого, чуйного ставлення до однолітків під час виконання рухів. Розроблена методика передбачає такі дії:</w:t>
      </w:r>
    </w:p>
    <w:p w:rsidR="0044450E" w:rsidRPr="00264E3D" w:rsidRDefault="0044450E" w:rsidP="0044450E">
      <w:r w:rsidRPr="00264E3D">
        <w:t>- включення до фізкультурного заняття, ранкової гімнастики, спортивних свят, гімнастичних та танцювальних вправ, які виконуються у парах, трійках, вчотирьох. Як-от: парна ходьба, біг, стрибки у довжину з місця, метання предметів у ціль, на дальність, лазіння по гімнастичній драбині;</w:t>
      </w:r>
    </w:p>
    <w:p w:rsidR="0044450E" w:rsidRPr="00264E3D" w:rsidRDefault="0044450E" w:rsidP="0044450E">
      <w:r w:rsidRPr="00264E3D">
        <w:t>- використання підстраховки - діти з високим рівнем рухової підготовленості допомагають дітям менш підготовленим;</w:t>
      </w:r>
    </w:p>
    <w:p w:rsidR="0044450E" w:rsidRPr="00264E3D" w:rsidRDefault="0044450E" w:rsidP="0044450E">
      <w:r w:rsidRPr="00264E3D">
        <w:lastRenderedPageBreak/>
        <w:t>- доброзичлива практична допомога дошкільнят один одному під час виконання важких елементів рухів (наприклад, стрибок у висоту, стрибок у довжину з розбігу);</w:t>
      </w:r>
    </w:p>
    <w:p w:rsidR="0044450E" w:rsidRPr="00264E3D" w:rsidRDefault="0044450E" w:rsidP="0044450E">
      <w:r w:rsidRPr="00264E3D">
        <w:t xml:space="preserve">- підтримка один одного під час рухливих ігор, допомога товаришам, які спіткнулися, впали; </w:t>
      </w:r>
    </w:p>
    <w:p w:rsidR="0044450E" w:rsidRPr="00264E3D" w:rsidRDefault="0044450E" w:rsidP="0044450E">
      <w:r w:rsidRPr="00264E3D">
        <w:t xml:space="preserve">- позитивна оцінка рухової діяльності товариша наприкінці заняття; </w:t>
      </w:r>
    </w:p>
    <w:p w:rsidR="0044450E" w:rsidRPr="00264E3D" w:rsidRDefault="0044450E" w:rsidP="0044450E">
      <w:r w:rsidRPr="00264E3D">
        <w:t>- прояви чуйності до фізично слабших підлітків.</w:t>
      </w:r>
    </w:p>
    <w:p w:rsidR="0044450E" w:rsidRPr="00264E3D" w:rsidRDefault="0044450E" w:rsidP="0044450E">
      <w:r w:rsidRPr="00264E3D">
        <w:t>Розроблена технологія виховання у дітей морально-вольових рис характеру та почуттів емпатії не вичерпує всієї проблеми організації навчально-виховного процесу, але представляє реальну можливість виховання у дошкільників добрих почуттів, формування рішучості, сміливості, волі.</w:t>
      </w:r>
    </w:p>
    <w:p w:rsidR="0044450E" w:rsidRPr="00264E3D" w:rsidRDefault="0044450E" w:rsidP="0044450E">
      <w:r w:rsidRPr="00264E3D">
        <w:t>Для реалізації оздоровчого процесу під час фізкультурних занять, ранкової гімнастики, рухливих ігор пропонуються:</w:t>
      </w:r>
    </w:p>
    <w:p w:rsidR="0044450E" w:rsidRPr="00264E3D" w:rsidRDefault="0044450E" w:rsidP="0044450E">
      <w:r w:rsidRPr="00264E3D">
        <w:t>- дихальні вправи (вправи зі звуконаслідуванням);</w:t>
      </w:r>
    </w:p>
    <w:p w:rsidR="0044450E" w:rsidRPr="00264E3D" w:rsidRDefault="0044450E" w:rsidP="0044450E">
      <w:r w:rsidRPr="00264E3D">
        <w:t>- використання елементів точкового масажу, який діти можуть виконувати самостійно;</w:t>
      </w:r>
    </w:p>
    <w:p w:rsidR="0044450E" w:rsidRPr="00264E3D" w:rsidRDefault="0044450E" w:rsidP="0044450E">
      <w:r w:rsidRPr="00264E3D">
        <w:t>- вдихання фітоароматів;</w:t>
      </w:r>
    </w:p>
    <w:p w:rsidR="0044450E" w:rsidRPr="00264E3D" w:rsidRDefault="0044450E" w:rsidP="0044450E">
      <w:r w:rsidRPr="00264E3D">
        <w:t xml:space="preserve">- вправи для розслаблення м’язів тіла (релаксації) під тиху, спокійну мелодію; </w:t>
      </w:r>
    </w:p>
    <w:p w:rsidR="0044450E" w:rsidRPr="00264E3D" w:rsidRDefault="0044450E" w:rsidP="0044450E">
      <w:r w:rsidRPr="00264E3D">
        <w:t>- вправи для розвитку дрібних м’язів рук, ніг.</w:t>
      </w:r>
    </w:p>
    <w:p w:rsidR="0044450E" w:rsidRPr="00264E3D" w:rsidRDefault="0044450E" w:rsidP="0044450E">
      <w:r w:rsidRPr="00264E3D">
        <w:t xml:space="preserve">Для заспокоєння нервової системи, корекції зору належить використовувати шити, посібники зеленого кольору. У вступній та заключній частині різних занять корисна ходьба по вологих килимках (взимку), по росяній траві улітку, по тугих каштанах (цілорічно для профілактики). </w:t>
      </w:r>
      <w:r w:rsidRPr="00264E3D">
        <w:br/>
        <w:t xml:space="preserve">Також у комплекс загальнорозвивальних вправ обов’язково включаються рухи для профілактики вад постави. </w:t>
      </w:r>
    </w:p>
    <w:p w:rsidR="009B7162" w:rsidRPr="00264E3D" w:rsidRDefault="009B7162" w:rsidP="009B7162">
      <w:pPr>
        <w:rPr>
          <w:lang w:val="ru-RU" w:eastAsia="ru-RU"/>
        </w:rPr>
      </w:pPr>
      <w:r w:rsidRPr="00264E3D">
        <w:rPr>
          <w:lang w:val="ru-RU" w:eastAsia="ru-RU"/>
        </w:rPr>
        <w:t>У закладі фізкультурно</w:t>
      </w:r>
      <w:r w:rsidR="00B11AFA" w:rsidRPr="00264E3D">
        <w:rPr>
          <w:lang w:val="ru-RU" w:eastAsia="ru-RU"/>
        </w:rPr>
        <w:t>-</w:t>
      </w:r>
      <w:r w:rsidRPr="00264E3D">
        <w:rPr>
          <w:lang w:val="ru-RU" w:eastAsia="ru-RU"/>
        </w:rPr>
        <w:t xml:space="preserve"> оздоровча робота проводиться з </w:t>
      </w:r>
      <w:r w:rsidR="00B11AFA" w:rsidRPr="00264E3D">
        <w:rPr>
          <w:lang w:val="ru-RU" w:eastAsia="ru-RU"/>
        </w:rPr>
        <w:t>метою с</w:t>
      </w:r>
      <w:r w:rsidRPr="00264E3D">
        <w:rPr>
          <w:lang w:val="ru-RU" w:eastAsia="ru-RU"/>
        </w:rPr>
        <w:t>формувати у дітей світоглядно</w:t>
      </w:r>
      <w:r w:rsidR="00B11AFA" w:rsidRPr="00264E3D">
        <w:rPr>
          <w:lang w:val="ru-RU" w:eastAsia="ru-RU"/>
        </w:rPr>
        <w:t>-</w:t>
      </w:r>
      <w:r w:rsidRPr="00264E3D">
        <w:rPr>
          <w:lang w:val="ru-RU" w:eastAsia="ru-RU"/>
        </w:rPr>
        <w:t>оздоровчу поведінку на основі реалізації принципів: пізнай себе, створи себе і допоможи собі сам</w:t>
      </w:r>
      <w:r w:rsidR="00B11AFA" w:rsidRPr="00264E3D">
        <w:rPr>
          <w:lang w:val="ru-RU" w:eastAsia="ru-RU"/>
        </w:rPr>
        <w:t xml:space="preserve"> (табл. 2.1)</w:t>
      </w:r>
      <w:r w:rsidRPr="00264E3D">
        <w:rPr>
          <w:lang w:val="ru-RU" w:eastAsia="ru-RU"/>
        </w:rPr>
        <w:t>.</w:t>
      </w:r>
    </w:p>
    <w:p w:rsidR="00052D6A" w:rsidRPr="00264E3D" w:rsidRDefault="00052D6A" w:rsidP="00052D6A">
      <w:pPr>
        <w:pStyle w:val="4"/>
        <w:rPr>
          <w:lang w:val="uk-UA"/>
        </w:rPr>
      </w:pPr>
      <w:r w:rsidRPr="00264E3D">
        <w:lastRenderedPageBreak/>
        <w:t>Таблиця 2.1</w:t>
      </w:r>
    </w:p>
    <w:p w:rsidR="00052D6A" w:rsidRPr="00264E3D" w:rsidRDefault="00052D6A" w:rsidP="00052D6A">
      <w:pPr>
        <w:rPr>
          <w:sz w:val="10"/>
          <w:szCs w:val="10"/>
          <w:lang w:eastAsia="ru-RU"/>
        </w:rPr>
      </w:pPr>
    </w:p>
    <w:p w:rsidR="00BA3200" w:rsidRPr="00264E3D" w:rsidRDefault="009B7162" w:rsidP="009B7162">
      <w:pPr>
        <w:jc w:val="center"/>
        <w:rPr>
          <w:lang w:val="ru-RU" w:eastAsia="ru-RU"/>
        </w:rPr>
      </w:pPr>
      <w:r w:rsidRPr="00264E3D">
        <w:rPr>
          <w:lang w:val="ru-RU" w:eastAsia="ru-RU"/>
        </w:rPr>
        <w:t>Циклограма фізкультурно-оздоровчої роботи протягом дня</w:t>
      </w:r>
    </w:p>
    <w:tbl>
      <w:tblPr>
        <w:tblW w:w="9219" w:type="dxa"/>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14"/>
        <w:gridCol w:w="2693"/>
        <w:gridCol w:w="2268"/>
        <w:gridCol w:w="3544"/>
      </w:tblGrid>
      <w:tr w:rsidR="00BA3200" w:rsidRPr="00264E3D" w:rsidTr="00A1611E">
        <w:trPr>
          <w:trHeight w:val="976"/>
        </w:trPr>
        <w:tc>
          <w:tcPr>
            <w:tcW w:w="714" w:type="dxa"/>
            <w:shd w:val="clear" w:color="auto" w:fill="auto"/>
            <w:hideMark/>
          </w:tcPr>
          <w:p w:rsidR="00BA3200" w:rsidRPr="00264E3D" w:rsidRDefault="00BA3200" w:rsidP="004F492C">
            <w:pPr>
              <w:spacing w:line="240" w:lineRule="auto"/>
              <w:ind w:firstLine="0"/>
              <w:jc w:val="left"/>
              <w:rPr>
                <w:rFonts w:eastAsia="Times New Roman" w:cs="Times New Roman"/>
                <w:bCs/>
                <w:szCs w:val="28"/>
                <w:lang w:val="ru-RU" w:eastAsia="ru-RU"/>
              </w:rPr>
            </w:pPr>
            <w:r w:rsidRPr="00264E3D">
              <w:rPr>
                <w:rFonts w:eastAsia="Times New Roman" w:cs="Times New Roman"/>
                <w:bCs/>
                <w:szCs w:val="28"/>
                <w:lang w:val="ru-RU" w:eastAsia="ru-RU"/>
              </w:rPr>
              <w:t>№ з/п</w:t>
            </w:r>
          </w:p>
        </w:tc>
        <w:tc>
          <w:tcPr>
            <w:tcW w:w="2693" w:type="dxa"/>
            <w:shd w:val="clear" w:color="auto" w:fill="auto"/>
            <w:hideMark/>
          </w:tcPr>
          <w:p w:rsidR="00BA3200" w:rsidRPr="00264E3D" w:rsidRDefault="00BA3200" w:rsidP="004F492C">
            <w:pPr>
              <w:spacing w:line="240" w:lineRule="auto"/>
              <w:ind w:firstLine="0"/>
              <w:jc w:val="left"/>
              <w:rPr>
                <w:rFonts w:eastAsia="Times New Roman" w:cs="Times New Roman"/>
                <w:bCs/>
                <w:szCs w:val="28"/>
                <w:lang w:val="ru-RU" w:eastAsia="ru-RU"/>
              </w:rPr>
            </w:pPr>
            <w:r w:rsidRPr="00264E3D">
              <w:rPr>
                <w:rFonts w:eastAsia="Times New Roman" w:cs="Times New Roman"/>
                <w:bCs/>
                <w:szCs w:val="28"/>
                <w:lang w:val="ru-RU" w:eastAsia="ru-RU"/>
              </w:rPr>
              <w:t>Зміст роботи</w:t>
            </w:r>
          </w:p>
        </w:tc>
        <w:tc>
          <w:tcPr>
            <w:tcW w:w="2268" w:type="dxa"/>
            <w:shd w:val="clear" w:color="auto" w:fill="auto"/>
            <w:hideMark/>
          </w:tcPr>
          <w:p w:rsidR="00BA3200" w:rsidRPr="00264E3D" w:rsidRDefault="00BA3200" w:rsidP="004F492C">
            <w:pPr>
              <w:spacing w:line="240" w:lineRule="auto"/>
              <w:ind w:firstLine="0"/>
              <w:jc w:val="left"/>
              <w:rPr>
                <w:rFonts w:eastAsia="Times New Roman" w:cs="Times New Roman"/>
                <w:bCs/>
                <w:szCs w:val="28"/>
                <w:lang w:val="ru-RU" w:eastAsia="ru-RU"/>
              </w:rPr>
            </w:pPr>
            <w:r w:rsidRPr="00264E3D">
              <w:rPr>
                <w:rFonts w:eastAsia="Times New Roman" w:cs="Times New Roman"/>
                <w:bCs/>
                <w:szCs w:val="28"/>
                <w:lang w:val="ru-RU" w:eastAsia="ru-RU"/>
              </w:rPr>
              <w:t>Час проведення</w:t>
            </w:r>
          </w:p>
        </w:tc>
        <w:tc>
          <w:tcPr>
            <w:tcW w:w="3544" w:type="dxa"/>
            <w:shd w:val="clear" w:color="auto" w:fill="auto"/>
            <w:hideMark/>
          </w:tcPr>
          <w:p w:rsidR="00BA3200" w:rsidRPr="00264E3D" w:rsidRDefault="00BA3200" w:rsidP="004F492C">
            <w:pPr>
              <w:spacing w:line="240" w:lineRule="auto"/>
              <w:ind w:firstLine="0"/>
              <w:jc w:val="left"/>
              <w:rPr>
                <w:rFonts w:eastAsia="Times New Roman" w:cs="Times New Roman"/>
                <w:bCs/>
                <w:szCs w:val="28"/>
                <w:lang w:val="ru-RU" w:eastAsia="ru-RU"/>
              </w:rPr>
            </w:pPr>
            <w:r w:rsidRPr="00264E3D">
              <w:rPr>
                <w:rFonts w:eastAsia="Times New Roman" w:cs="Times New Roman"/>
                <w:bCs/>
                <w:szCs w:val="28"/>
                <w:lang w:val="ru-RU" w:eastAsia="ru-RU"/>
              </w:rPr>
              <w:t>Примітки</w:t>
            </w:r>
          </w:p>
        </w:tc>
      </w:tr>
      <w:tr w:rsidR="004F492C" w:rsidRPr="00264E3D" w:rsidTr="004F492C">
        <w:trPr>
          <w:trHeight w:val="288"/>
        </w:trPr>
        <w:tc>
          <w:tcPr>
            <w:tcW w:w="714" w:type="dxa"/>
            <w:shd w:val="clear" w:color="auto" w:fill="auto"/>
            <w:hideMark/>
          </w:tcPr>
          <w:p w:rsidR="004F492C" w:rsidRPr="00264E3D" w:rsidRDefault="004F492C" w:rsidP="004F492C">
            <w:pPr>
              <w:spacing w:line="240" w:lineRule="auto"/>
              <w:ind w:firstLine="0"/>
              <w:jc w:val="right"/>
              <w:rPr>
                <w:rFonts w:eastAsia="Times New Roman" w:cs="Times New Roman"/>
                <w:bCs/>
                <w:szCs w:val="28"/>
                <w:lang w:val="ru-RU" w:eastAsia="ru-RU"/>
              </w:rPr>
            </w:pPr>
            <w:r w:rsidRPr="00264E3D">
              <w:rPr>
                <w:rFonts w:eastAsia="Times New Roman" w:cs="Times New Roman"/>
                <w:bCs/>
                <w:szCs w:val="28"/>
                <w:lang w:val="ru-RU" w:eastAsia="ru-RU"/>
              </w:rPr>
              <w:t>1</w:t>
            </w:r>
          </w:p>
        </w:tc>
        <w:tc>
          <w:tcPr>
            <w:tcW w:w="2693" w:type="dxa"/>
            <w:shd w:val="clear" w:color="auto" w:fill="auto"/>
            <w:hideMark/>
          </w:tcPr>
          <w:p w:rsidR="004F492C" w:rsidRPr="00264E3D" w:rsidRDefault="004F492C" w:rsidP="004F492C">
            <w:pPr>
              <w:spacing w:line="240" w:lineRule="auto"/>
              <w:ind w:firstLine="0"/>
              <w:jc w:val="left"/>
              <w:rPr>
                <w:rFonts w:eastAsia="Times New Roman" w:cs="Times New Roman"/>
                <w:szCs w:val="28"/>
                <w:lang w:val="ru-RU" w:eastAsia="ru-RU"/>
              </w:rPr>
            </w:pPr>
            <w:r w:rsidRPr="00264E3D">
              <w:rPr>
                <w:rFonts w:eastAsia="Times New Roman" w:cs="Times New Roman"/>
                <w:szCs w:val="28"/>
                <w:lang w:val="ru-RU" w:eastAsia="ru-RU"/>
              </w:rPr>
              <w:t>Ранковий прийом</w:t>
            </w:r>
          </w:p>
        </w:tc>
        <w:tc>
          <w:tcPr>
            <w:tcW w:w="2268" w:type="dxa"/>
            <w:shd w:val="clear" w:color="auto" w:fill="auto"/>
            <w:hideMark/>
          </w:tcPr>
          <w:p w:rsidR="004F492C" w:rsidRPr="00264E3D" w:rsidRDefault="004F492C" w:rsidP="004F492C">
            <w:pPr>
              <w:spacing w:line="240" w:lineRule="auto"/>
              <w:ind w:firstLine="0"/>
              <w:jc w:val="left"/>
              <w:rPr>
                <w:rFonts w:eastAsia="Times New Roman" w:cs="Times New Roman"/>
                <w:szCs w:val="28"/>
                <w:lang w:val="ru-RU" w:eastAsia="ru-RU"/>
              </w:rPr>
            </w:pPr>
            <w:r w:rsidRPr="00264E3D">
              <w:rPr>
                <w:rFonts w:eastAsia="Times New Roman" w:cs="Times New Roman"/>
                <w:szCs w:val="28"/>
                <w:lang w:val="ru-RU" w:eastAsia="ru-RU"/>
              </w:rPr>
              <w:t>Ранок</w:t>
            </w:r>
          </w:p>
        </w:tc>
        <w:tc>
          <w:tcPr>
            <w:tcW w:w="3544" w:type="dxa"/>
            <w:shd w:val="clear" w:color="auto" w:fill="auto"/>
            <w:hideMark/>
          </w:tcPr>
          <w:p w:rsidR="004F492C" w:rsidRPr="00264E3D" w:rsidRDefault="004F492C" w:rsidP="004F492C">
            <w:pPr>
              <w:spacing w:line="240" w:lineRule="auto"/>
              <w:ind w:firstLine="0"/>
              <w:jc w:val="left"/>
              <w:rPr>
                <w:rFonts w:eastAsia="Times New Roman" w:cs="Times New Roman"/>
                <w:szCs w:val="28"/>
                <w:lang w:val="ru-RU" w:eastAsia="ru-RU"/>
              </w:rPr>
            </w:pPr>
            <w:r w:rsidRPr="00264E3D">
              <w:rPr>
                <w:rFonts w:eastAsia="Times New Roman" w:cs="Times New Roman"/>
                <w:szCs w:val="28"/>
                <w:lang w:val="ru-RU" w:eastAsia="ru-RU"/>
              </w:rPr>
              <w:t> </w:t>
            </w:r>
          </w:p>
        </w:tc>
      </w:tr>
      <w:tr w:rsidR="004F492C" w:rsidRPr="00264E3D" w:rsidTr="004F492C">
        <w:trPr>
          <w:trHeight w:val="1142"/>
        </w:trPr>
        <w:tc>
          <w:tcPr>
            <w:tcW w:w="714" w:type="dxa"/>
            <w:shd w:val="clear" w:color="auto" w:fill="auto"/>
            <w:hideMark/>
          </w:tcPr>
          <w:p w:rsidR="004F492C" w:rsidRPr="00264E3D" w:rsidRDefault="004F492C" w:rsidP="004F492C">
            <w:pPr>
              <w:spacing w:line="240" w:lineRule="auto"/>
              <w:ind w:firstLine="0"/>
              <w:jc w:val="right"/>
              <w:rPr>
                <w:rFonts w:eastAsia="Times New Roman" w:cs="Times New Roman"/>
                <w:bCs/>
                <w:szCs w:val="28"/>
                <w:lang w:val="ru-RU" w:eastAsia="ru-RU"/>
              </w:rPr>
            </w:pPr>
            <w:r w:rsidRPr="00264E3D">
              <w:rPr>
                <w:rFonts w:eastAsia="Times New Roman" w:cs="Times New Roman"/>
                <w:bCs/>
                <w:szCs w:val="28"/>
                <w:lang w:val="ru-RU" w:eastAsia="ru-RU"/>
              </w:rPr>
              <w:t>2</w:t>
            </w:r>
          </w:p>
        </w:tc>
        <w:tc>
          <w:tcPr>
            <w:tcW w:w="2693" w:type="dxa"/>
            <w:shd w:val="clear" w:color="auto" w:fill="auto"/>
            <w:hideMark/>
          </w:tcPr>
          <w:p w:rsidR="004F492C" w:rsidRPr="00264E3D" w:rsidRDefault="004F492C" w:rsidP="004F492C">
            <w:pPr>
              <w:spacing w:line="240" w:lineRule="auto"/>
              <w:ind w:firstLine="0"/>
              <w:jc w:val="left"/>
              <w:rPr>
                <w:rFonts w:eastAsia="Times New Roman" w:cs="Times New Roman"/>
                <w:szCs w:val="28"/>
                <w:lang w:val="ru-RU" w:eastAsia="ru-RU"/>
              </w:rPr>
            </w:pPr>
            <w:r w:rsidRPr="00264E3D">
              <w:rPr>
                <w:rFonts w:eastAsia="Times New Roman" w:cs="Times New Roman"/>
                <w:szCs w:val="28"/>
                <w:lang w:val="ru-RU" w:eastAsia="ru-RU"/>
              </w:rPr>
              <w:t>Ранкова гімнас</w:t>
            </w:r>
            <w:r w:rsidRPr="00264E3D">
              <w:rPr>
                <w:rFonts w:eastAsia="Times New Roman" w:cs="Times New Roman"/>
                <w:szCs w:val="28"/>
                <w:lang w:val="ru-RU" w:eastAsia="ru-RU"/>
              </w:rPr>
              <w:softHyphen/>
              <w:t>тика</w:t>
            </w:r>
          </w:p>
        </w:tc>
        <w:tc>
          <w:tcPr>
            <w:tcW w:w="2268" w:type="dxa"/>
            <w:shd w:val="clear" w:color="auto" w:fill="auto"/>
            <w:hideMark/>
          </w:tcPr>
          <w:p w:rsidR="004F492C" w:rsidRPr="00264E3D" w:rsidRDefault="00377EB4" w:rsidP="004F492C">
            <w:pPr>
              <w:spacing w:line="240" w:lineRule="auto"/>
              <w:ind w:firstLine="0"/>
              <w:jc w:val="left"/>
              <w:rPr>
                <w:rFonts w:eastAsia="Times New Roman" w:cs="Times New Roman"/>
                <w:szCs w:val="28"/>
                <w:lang w:val="ru-RU" w:eastAsia="ru-RU"/>
              </w:rPr>
            </w:pPr>
            <w:r w:rsidRPr="00264E3D">
              <w:rPr>
                <w:rFonts w:eastAsia="Times New Roman" w:cs="Times New Roman"/>
                <w:szCs w:val="28"/>
                <w:lang w:val="ru-RU" w:eastAsia="ru-RU"/>
              </w:rPr>
              <w:t>8.15-</w:t>
            </w:r>
            <w:r w:rsidR="004F492C" w:rsidRPr="00264E3D">
              <w:rPr>
                <w:rFonts w:eastAsia="Times New Roman" w:cs="Times New Roman"/>
                <w:szCs w:val="28"/>
                <w:lang w:val="ru-RU" w:eastAsia="ru-RU"/>
              </w:rPr>
              <w:t>8.30</w:t>
            </w:r>
          </w:p>
        </w:tc>
        <w:tc>
          <w:tcPr>
            <w:tcW w:w="3544" w:type="dxa"/>
            <w:shd w:val="clear" w:color="auto" w:fill="auto"/>
            <w:hideMark/>
          </w:tcPr>
          <w:p w:rsidR="004F492C" w:rsidRPr="00264E3D" w:rsidRDefault="004F492C" w:rsidP="00377EB4">
            <w:pPr>
              <w:spacing w:line="240" w:lineRule="auto"/>
              <w:ind w:firstLine="0"/>
              <w:jc w:val="left"/>
              <w:rPr>
                <w:rFonts w:eastAsia="Times New Roman" w:cs="Times New Roman"/>
                <w:szCs w:val="28"/>
                <w:lang w:val="ru-RU" w:eastAsia="ru-RU"/>
              </w:rPr>
            </w:pPr>
            <w:r w:rsidRPr="00264E3D">
              <w:rPr>
                <w:rFonts w:eastAsia="Times New Roman" w:cs="Times New Roman"/>
                <w:szCs w:val="28"/>
                <w:lang w:val="ru-RU" w:eastAsia="ru-RU"/>
              </w:rPr>
              <w:t>3 предметами проводиться у фізк</w:t>
            </w:r>
            <w:r w:rsidR="00377EB4" w:rsidRPr="00264E3D">
              <w:rPr>
                <w:rFonts w:eastAsia="Times New Roman" w:cs="Times New Roman"/>
                <w:szCs w:val="28"/>
                <w:lang w:val="ru-RU" w:eastAsia="ru-RU"/>
              </w:rPr>
              <w:t>ультурному залі, без предметів –</w:t>
            </w:r>
            <w:r w:rsidRPr="00264E3D">
              <w:rPr>
                <w:rFonts w:eastAsia="Times New Roman" w:cs="Times New Roman"/>
                <w:szCs w:val="28"/>
                <w:lang w:val="ru-RU" w:eastAsia="ru-RU"/>
              </w:rPr>
              <w:t xml:space="preserve"> у</w:t>
            </w:r>
            <w:r w:rsidR="00377EB4" w:rsidRPr="00264E3D">
              <w:rPr>
                <w:rFonts w:eastAsia="Times New Roman" w:cs="Times New Roman"/>
                <w:szCs w:val="28"/>
                <w:lang w:val="ru-RU" w:eastAsia="ru-RU"/>
              </w:rPr>
              <w:t xml:space="preserve"> </w:t>
            </w:r>
            <w:r w:rsidRPr="00264E3D">
              <w:rPr>
                <w:rFonts w:eastAsia="Times New Roman" w:cs="Times New Roman"/>
                <w:szCs w:val="28"/>
                <w:lang w:val="ru-RU" w:eastAsia="ru-RU"/>
              </w:rPr>
              <w:t>музичній залі</w:t>
            </w:r>
          </w:p>
        </w:tc>
      </w:tr>
      <w:tr w:rsidR="004F492C" w:rsidRPr="00264E3D" w:rsidTr="004F492C">
        <w:trPr>
          <w:trHeight w:val="528"/>
        </w:trPr>
        <w:tc>
          <w:tcPr>
            <w:tcW w:w="714" w:type="dxa"/>
            <w:shd w:val="clear" w:color="auto" w:fill="auto"/>
            <w:hideMark/>
          </w:tcPr>
          <w:p w:rsidR="004F492C" w:rsidRPr="00264E3D" w:rsidRDefault="004F492C" w:rsidP="004F492C">
            <w:pPr>
              <w:spacing w:line="240" w:lineRule="auto"/>
              <w:ind w:firstLine="0"/>
              <w:jc w:val="right"/>
              <w:rPr>
                <w:rFonts w:eastAsia="Times New Roman" w:cs="Times New Roman"/>
                <w:bCs/>
                <w:szCs w:val="28"/>
                <w:lang w:val="ru-RU" w:eastAsia="ru-RU"/>
              </w:rPr>
            </w:pPr>
            <w:r w:rsidRPr="00264E3D">
              <w:rPr>
                <w:rFonts w:eastAsia="Times New Roman" w:cs="Times New Roman"/>
                <w:bCs/>
                <w:szCs w:val="28"/>
                <w:lang w:val="ru-RU" w:eastAsia="ru-RU"/>
              </w:rPr>
              <w:t>3</w:t>
            </w:r>
          </w:p>
        </w:tc>
        <w:tc>
          <w:tcPr>
            <w:tcW w:w="2693" w:type="dxa"/>
            <w:shd w:val="clear" w:color="auto" w:fill="auto"/>
            <w:hideMark/>
          </w:tcPr>
          <w:p w:rsidR="004F492C" w:rsidRPr="00264E3D" w:rsidRDefault="004F492C" w:rsidP="004F492C">
            <w:pPr>
              <w:spacing w:line="240" w:lineRule="auto"/>
              <w:ind w:firstLine="0"/>
              <w:jc w:val="left"/>
              <w:rPr>
                <w:rFonts w:eastAsia="Times New Roman" w:cs="Times New Roman"/>
                <w:szCs w:val="28"/>
                <w:lang w:val="ru-RU" w:eastAsia="ru-RU"/>
              </w:rPr>
            </w:pPr>
            <w:r w:rsidRPr="00264E3D">
              <w:rPr>
                <w:rFonts w:eastAsia="Times New Roman" w:cs="Times New Roman"/>
                <w:szCs w:val="28"/>
                <w:lang w:val="ru-RU" w:eastAsia="ru-RU"/>
              </w:rPr>
              <w:t>Фізкультхвилинка</w:t>
            </w:r>
          </w:p>
        </w:tc>
        <w:tc>
          <w:tcPr>
            <w:tcW w:w="2268" w:type="dxa"/>
            <w:shd w:val="clear" w:color="auto" w:fill="auto"/>
            <w:hideMark/>
          </w:tcPr>
          <w:p w:rsidR="004F492C" w:rsidRPr="00264E3D" w:rsidRDefault="004F492C" w:rsidP="004F492C">
            <w:pPr>
              <w:spacing w:line="240" w:lineRule="auto"/>
              <w:ind w:firstLine="0"/>
              <w:jc w:val="left"/>
              <w:rPr>
                <w:rFonts w:eastAsia="Times New Roman" w:cs="Times New Roman"/>
                <w:szCs w:val="28"/>
                <w:lang w:val="ru-RU" w:eastAsia="ru-RU"/>
              </w:rPr>
            </w:pPr>
            <w:r w:rsidRPr="00264E3D">
              <w:rPr>
                <w:rFonts w:eastAsia="Times New Roman" w:cs="Times New Roman"/>
                <w:szCs w:val="28"/>
                <w:lang w:val="ru-RU" w:eastAsia="ru-RU"/>
              </w:rPr>
              <w:t>Під час занять</w:t>
            </w:r>
          </w:p>
        </w:tc>
        <w:tc>
          <w:tcPr>
            <w:tcW w:w="3544" w:type="dxa"/>
            <w:shd w:val="clear" w:color="auto" w:fill="auto"/>
            <w:hideMark/>
          </w:tcPr>
          <w:p w:rsidR="004F492C" w:rsidRPr="00264E3D" w:rsidRDefault="004F492C" w:rsidP="004F492C">
            <w:pPr>
              <w:spacing w:line="240" w:lineRule="auto"/>
              <w:ind w:firstLine="0"/>
              <w:jc w:val="left"/>
              <w:rPr>
                <w:rFonts w:eastAsia="Times New Roman" w:cs="Times New Roman"/>
                <w:szCs w:val="28"/>
                <w:lang w:val="ru-RU" w:eastAsia="ru-RU"/>
              </w:rPr>
            </w:pPr>
            <w:r w:rsidRPr="00264E3D">
              <w:rPr>
                <w:rFonts w:eastAsia="Times New Roman" w:cs="Times New Roman"/>
                <w:szCs w:val="28"/>
                <w:lang w:val="ru-RU" w:eastAsia="ru-RU"/>
              </w:rPr>
              <w:t>3-7 хв заняття</w:t>
            </w:r>
          </w:p>
        </w:tc>
      </w:tr>
      <w:tr w:rsidR="004F492C" w:rsidRPr="00264E3D" w:rsidTr="004F492C">
        <w:trPr>
          <w:trHeight w:val="792"/>
        </w:trPr>
        <w:tc>
          <w:tcPr>
            <w:tcW w:w="714" w:type="dxa"/>
            <w:shd w:val="clear" w:color="auto" w:fill="auto"/>
            <w:hideMark/>
          </w:tcPr>
          <w:p w:rsidR="004F492C" w:rsidRPr="00264E3D" w:rsidRDefault="004F492C" w:rsidP="004F492C">
            <w:pPr>
              <w:spacing w:line="240" w:lineRule="auto"/>
              <w:ind w:firstLine="0"/>
              <w:jc w:val="right"/>
              <w:rPr>
                <w:rFonts w:eastAsia="Times New Roman" w:cs="Times New Roman"/>
                <w:bCs/>
                <w:szCs w:val="28"/>
                <w:lang w:val="ru-RU" w:eastAsia="ru-RU"/>
              </w:rPr>
            </w:pPr>
            <w:r w:rsidRPr="00264E3D">
              <w:rPr>
                <w:rFonts w:eastAsia="Times New Roman" w:cs="Times New Roman"/>
                <w:bCs/>
                <w:szCs w:val="28"/>
                <w:lang w:val="ru-RU" w:eastAsia="ru-RU"/>
              </w:rPr>
              <w:t>4</w:t>
            </w:r>
          </w:p>
        </w:tc>
        <w:tc>
          <w:tcPr>
            <w:tcW w:w="2693" w:type="dxa"/>
            <w:shd w:val="clear" w:color="auto" w:fill="auto"/>
            <w:hideMark/>
          </w:tcPr>
          <w:p w:rsidR="004F492C" w:rsidRPr="00264E3D" w:rsidRDefault="004F492C" w:rsidP="004F492C">
            <w:pPr>
              <w:spacing w:line="240" w:lineRule="auto"/>
              <w:ind w:firstLine="0"/>
              <w:jc w:val="left"/>
              <w:rPr>
                <w:rFonts w:eastAsia="Times New Roman" w:cs="Times New Roman"/>
                <w:szCs w:val="28"/>
                <w:lang w:val="ru-RU" w:eastAsia="ru-RU"/>
              </w:rPr>
            </w:pPr>
            <w:r w:rsidRPr="00264E3D">
              <w:rPr>
                <w:rFonts w:eastAsia="Times New Roman" w:cs="Times New Roman"/>
                <w:szCs w:val="28"/>
                <w:lang w:val="ru-RU" w:eastAsia="ru-RU"/>
              </w:rPr>
              <w:t>Фізкультпауза (у разі потреби)</w:t>
            </w:r>
          </w:p>
        </w:tc>
        <w:tc>
          <w:tcPr>
            <w:tcW w:w="2268" w:type="dxa"/>
            <w:shd w:val="clear" w:color="auto" w:fill="auto"/>
            <w:hideMark/>
          </w:tcPr>
          <w:p w:rsidR="004F492C" w:rsidRPr="00264E3D" w:rsidRDefault="004F492C" w:rsidP="004F492C">
            <w:pPr>
              <w:spacing w:line="240" w:lineRule="auto"/>
              <w:ind w:firstLine="0"/>
              <w:jc w:val="left"/>
              <w:rPr>
                <w:rFonts w:eastAsia="Times New Roman" w:cs="Times New Roman"/>
                <w:szCs w:val="28"/>
                <w:lang w:val="ru-RU" w:eastAsia="ru-RU"/>
              </w:rPr>
            </w:pPr>
            <w:r w:rsidRPr="00264E3D">
              <w:rPr>
                <w:rFonts w:eastAsia="Times New Roman" w:cs="Times New Roman"/>
                <w:szCs w:val="28"/>
                <w:lang w:val="ru-RU" w:eastAsia="ru-RU"/>
              </w:rPr>
              <w:t>Між заняттями</w:t>
            </w:r>
          </w:p>
        </w:tc>
        <w:tc>
          <w:tcPr>
            <w:tcW w:w="3544" w:type="dxa"/>
            <w:shd w:val="clear" w:color="auto" w:fill="auto"/>
            <w:hideMark/>
          </w:tcPr>
          <w:p w:rsidR="004F492C" w:rsidRPr="00264E3D" w:rsidRDefault="004F492C" w:rsidP="004F492C">
            <w:pPr>
              <w:spacing w:line="240" w:lineRule="auto"/>
              <w:ind w:firstLine="0"/>
              <w:jc w:val="left"/>
              <w:rPr>
                <w:rFonts w:eastAsia="Times New Roman" w:cs="Times New Roman"/>
                <w:szCs w:val="28"/>
                <w:lang w:val="ru-RU" w:eastAsia="ru-RU"/>
              </w:rPr>
            </w:pPr>
            <w:r w:rsidRPr="00264E3D">
              <w:rPr>
                <w:rFonts w:eastAsia="Times New Roman" w:cs="Times New Roman"/>
                <w:szCs w:val="28"/>
                <w:lang w:val="ru-RU" w:eastAsia="ru-RU"/>
              </w:rPr>
              <w:t>1-2 на день</w:t>
            </w:r>
          </w:p>
        </w:tc>
      </w:tr>
      <w:tr w:rsidR="004F492C" w:rsidRPr="00264E3D" w:rsidTr="00456279">
        <w:trPr>
          <w:trHeight w:val="565"/>
        </w:trPr>
        <w:tc>
          <w:tcPr>
            <w:tcW w:w="714" w:type="dxa"/>
            <w:shd w:val="clear" w:color="auto" w:fill="auto"/>
            <w:hideMark/>
          </w:tcPr>
          <w:p w:rsidR="004F492C" w:rsidRPr="00264E3D" w:rsidRDefault="004F492C" w:rsidP="004F492C">
            <w:pPr>
              <w:spacing w:line="240" w:lineRule="auto"/>
              <w:ind w:firstLine="0"/>
              <w:jc w:val="right"/>
              <w:rPr>
                <w:rFonts w:eastAsia="Times New Roman" w:cs="Times New Roman"/>
                <w:bCs/>
                <w:szCs w:val="28"/>
                <w:lang w:val="ru-RU" w:eastAsia="ru-RU"/>
              </w:rPr>
            </w:pPr>
            <w:r w:rsidRPr="00264E3D">
              <w:rPr>
                <w:rFonts w:eastAsia="Times New Roman" w:cs="Times New Roman"/>
                <w:bCs/>
                <w:szCs w:val="28"/>
                <w:lang w:val="ru-RU" w:eastAsia="ru-RU"/>
              </w:rPr>
              <w:t>5</w:t>
            </w:r>
          </w:p>
        </w:tc>
        <w:tc>
          <w:tcPr>
            <w:tcW w:w="2693" w:type="dxa"/>
            <w:shd w:val="clear" w:color="auto" w:fill="auto"/>
            <w:hideMark/>
          </w:tcPr>
          <w:p w:rsidR="004F492C" w:rsidRPr="00264E3D" w:rsidRDefault="004F492C" w:rsidP="004F492C">
            <w:pPr>
              <w:spacing w:line="240" w:lineRule="auto"/>
              <w:ind w:firstLine="0"/>
              <w:jc w:val="left"/>
              <w:rPr>
                <w:rFonts w:eastAsia="Times New Roman" w:cs="Times New Roman"/>
                <w:szCs w:val="28"/>
                <w:lang w:val="ru-RU" w:eastAsia="ru-RU"/>
              </w:rPr>
            </w:pPr>
            <w:r w:rsidRPr="00264E3D">
              <w:rPr>
                <w:rFonts w:eastAsia="Times New Roman" w:cs="Times New Roman"/>
                <w:szCs w:val="28"/>
                <w:lang w:val="ru-RU" w:eastAsia="ru-RU"/>
              </w:rPr>
              <w:t>Хвилинка масажу</w:t>
            </w:r>
          </w:p>
        </w:tc>
        <w:tc>
          <w:tcPr>
            <w:tcW w:w="2268" w:type="dxa"/>
            <w:shd w:val="clear" w:color="auto" w:fill="auto"/>
            <w:hideMark/>
          </w:tcPr>
          <w:p w:rsidR="004F492C" w:rsidRPr="00264E3D" w:rsidRDefault="004F492C" w:rsidP="004F492C">
            <w:pPr>
              <w:spacing w:line="240" w:lineRule="auto"/>
              <w:ind w:firstLine="0"/>
              <w:jc w:val="left"/>
              <w:rPr>
                <w:rFonts w:eastAsia="Times New Roman" w:cs="Times New Roman"/>
                <w:szCs w:val="28"/>
                <w:lang w:val="ru-RU" w:eastAsia="ru-RU"/>
              </w:rPr>
            </w:pPr>
            <w:r w:rsidRPr="00264E3D">
              <w:rPr>
                <w:rFonts w:eastAsia="Times New Roman" w:cs="Times New Roman"/>
                <w:szCs w:val="28"/>
                <w:lang w:val="ru-RU" w:eastAsia="ru-RU"/>
              </w:rPr>
              <w:t> </w:t>
            </w:r>
          </w:p>
        </w:tc>
        <w:tc>
          <w:tcPr>
            <w:tcW w:w="3544" w:type="dxa"/>
            <w:shd w:val="clear" w:color="auto" w:fill="auto"/>
            <w:hideMark/>
          </w:tcPr>
          <w:p w:rsidR="004F492C" w:rsidRPr="00264E3D" w:rsidRDefault="004F492C" w:rsidP="004F492C">
            <w:pPr>
              <w:spacing w:line="240" w:lineRule="auto"/>
              <w:ind w:firstLine="0"/>
              <w:jc w:val="left"/>
              <w:rPr>
                <w:rFonts w:eastAsia="Times New Roman" w:cs="Times New Roman"/>
                <w:szCs w:val="28"/>
                <w:lang w:val="ru-RU" w:eastAsia="ru-RU"/>
              </w:rPr>
            </w:pPr>
            <w:r w:rsidRPr="00264E3D">
              <w:rPr>
                <w:rFonts w:eastAsia="Times New Roman" w:cs="Times New Roman"/>
                <w:szCs w:val="28"/>
                <w:lang w:val="ru-RU" w:eastAsia="ru-RU"/>
              </w:rPr>
              <w:t>В масажному кабінеті</w:t>
            </w:r>
          </w:p>
        </w:tc>
      </w:tr>
      <w:tr w:rsidR="004F492C" w:rsidRPr="00264E3D" w:rsidTr="004F492C">
        <w:trPr>
          <w:trHeight w:val="792"/>
        </w:trPr>
        <w:tc>
          <w:tcPr>
            <w:tcW w:w="714" w:type="dxa"/>
            <w:shd w:val="clear" w:color="auto" w:fill="auto"/>
            <w:hideMark/>
          </w:tcPr>
          <w:p w:rsidR="004F492C" w:rsidRPr="00264E3D" w:rsidRDefault="004F492C" w:rsidP="004F492C">
            <w:pPr>
              <w:spacing w:line="240" w:lineRule="auto"/>
              <w:ind w:firstLine="0"/>
              <w:jc w:val="right"/>
              <w:rPr>
                <w:rFonts w:eastAsia="Times New Roman" w:cs="Times New Roman"/>
                <w:bCs/>
                <w:szCs w:val="28"/>
                <w:lang w:val="ru-RU" w:eastAsia="ru-RU"/>
              </w:rPr>
            </w:pPr>
            <w:r w:rsidRPr="00264E3D">
              <w:rPr>
                <w:rFonts w:eastAsia="Times New Roman" w:cs="Times New Roman"/>
                <w:bCs/>
                <w:szCs w:val="28"/>
                <w:lang w:val="ru-RU" w:eastAsia="ru-RU"/>
              </w:rPr>
              <w:t>6</w:t>
            </w:r>
          </w:p>
        </w:tc>
        <w:tc>
          <w:tcPr>
            <w:tcW w:w="2693" w:type="dxa"/>
            <w:shd w:val="clear" w:color="auto" w:fill="auto"/>
            <w:hideMark/>
          </w:tcPr>
          <w:p w:rsidR="004F492C" w:rsidRPr="00264E3D" w:rsidRDefault="00456279" w:rsidP="004F492C">
            <w:pPr>
              <w:spacing w:line="240" w:lineRule="auto"/>
              <w:ind w:firstLine="0"/>
              <w:jc w:val="left"/>
              <w:rPr>
                <w:rFonts w:eastAsia="Times New Roman" w:cs="Times New Roman"/>
                <w:szCs w:val="28"/>
                <w:lang w:val="ru-RU" w:eastAsia="ru-RU"/>
              </w:rPr>
            </w:pPr>
            <w:r w:rsidRPr="00264E3D">
              <w:rPr>
                <w:rFonts w:eastAsia="Times New Roman" w:cs="Times New Roman"/>
                <w:szCs w:val="28"/>
                <w:lang w:val="ru-RU" w:eastAsia="ru-RU"/>
              </w:rPr>
              <w:t>Тренування дріб</w:t>
            </w:r>
            <w:r w:rsidR="004F492C" w:rsidRPr="00264E3D">
              <w:rPr>
                <w:rFonts w:eastAsia="Times New Roman" w:cs="Times New Roman"/>
                <w:szCs w:val="28"/>
                <w:lang w:val="ru-RU" w:eastAsia="ru-RU"/>
              </w:rPr>
              <w:t>ної моторики рук</w:t>
            </w:r>
          </w:p>
        </w:tc>
        <w:tc>
          <w:tcPr>
            <w:tcW w:w="2268" w:type="dxa"/>
            <w:shd w:val="clear" w:color="auto" w:fill="auto"/>
            <w:hideMark/>
          </w:tcPr>
          <w:p w:rsidR="004F492C" w:rsidRPr="00264E3D" w:rsidRDefault="004F492C" w:rsidP="004F492C">
            <w:pPr>
              <w:spacing w:line="240" w:lineRule="auto"/>
              <w:ind w:firstLine="0"/>
              <w:jc w:val="left"/>
              <w:rPr>
                <w:rFonts w:eastAsia="Times New Roman" w:cs="Times New Roman"/>
                <w:szCs w:val="28"/>
                <w:lang w:val="ru-RU" w:eastAsia="ru-RU"/>
              </w:rPr>
            </w:pPr>
            <w:r w:rsidRPr="00264E3D">
              <w:rPr>
                <w:rFonts w:eastAsia="Times New Roman" w:cs="Times New Roman"/>
                <w:szCs w:val="28"/>
                <w:lang w:val="ru-RU" w:eastAsia="ru-RU"/>
              </w:rPr>
              <w:t>Перший тиж</w:t>
            </w:r>
            <w:r w:rsidRPr="00264E3D">
              <w:rPr>
                <w:rFonts w:eastAsia="Times New Roman" w:cs="Times New Roman"/>
                <w:szCs w:val="28"/>
                <w:lang w:val="ru-RU" w:eastAsia="ru-RU"/>
              </w:rPr>
              <w:softHyphen/>
              <w:t>день місяця</w:t>
            </w:r>
          </w:p>
        </w:tc>
        <w:tc>
          <w:tcPr>
            <w:tcW w:w="3544" w:type="dxa"/>
            <w:shd w:val="clear" w:color="auto" w:fill="auto"/>
            <w:hideMark/>
          </w:tcPr>
          <w:p w:rsidR="004F492C" w:rsidRPr="00264E3D" w:rsidRDefault="004F492C" w:rsidP="004F492C">
            <w:pPr>
              <w:spacing w:line="240" w:lineRule="auto"/>
              <w:ind w:firstLine="0"/>
              <w:jc w:val="left"/>
              <w:rPr>
                <w:rFonts w:eastAsia="Times New Roman" w:cs="Times New Roman"/>
                <w:szCs w:val="28"/>
                <w:lang w:val="ru-RU" w:eastAsia="ru-RU"/>
              </w:rPr>
            </w:pPr>
            <w:r w:rsidRPr="00264E3D">
              <w:rPr>
                <w:rFonts w:eastAsia="Times New Roman" w:cs="Times New Roman"/>
                <w:szCs w:val="28"/>
                <w:lang w:val="ru-RU" w:eastAsia="ru-RU"/>
              </w:rPr>
              <w:t>Після занять</w:t>
            </w:r>
          </w:p>
        </w:tc>
      </w:tr>
      <w:tr w:rsidR="004F492C" w:rsidRPr="00264E3D" w:rsidTr="004F492C">
        <w:trPr>
          <w:trHeight w:val="792"/>
        </w:trPr>
        <w:tc>
          <w:tcPr>
            <w:tcW w:w="714" w:type="dxa"/>
            <w:shd w:val="clear" w:color="auto" w:fill="auto"/>
            <w:hideMark/>
          </w:tcPr>
          <w:p w:rsidR="004F492C" w:rsidRPr="00264E3D" w:rsidRDefault="004F492C" w:rsidP="004F492C">
            <w:pPr>
              <w:spacing w:line="240" w:lineRule="auto"/>
              <w:ind w:firstLine="0"/>
              <w:jc w:val="right"/>
              <w:rPr>
                <w:rFonts w:eastAsia="Times New Roman" w:cs="Times New Roman"/>
                <w:bCs/>
                <w:szCs w:val="28"/>
                <w:lang w:val="ru-RU" w:eastAsia="ru-RU"/>
              </w:rPr>
            </w:pPr>
            <w:r w:rsidRPr="00264E3D">
              <w:rPr>
                <w:rFonts w:eastAsia="Times New Roman" w:cs="Times New Roman"/>
                <w:bCs/>
                <w:szCs w:val="28"/>
                <w:lang w:val="ru-RU" w:eastAsia="ru-RU"/>
              </w:rPr>
              <w:t>7</w:t>
            </w:r>
          </w:p>
        </w:tc>
        <w:tc>
          <w:tcPr>
            <w:tcW w:w="2693" w:type="dxa"/>
            <w:shd w:val="clear" w:color="auto" w:fill="auto"/>
            <w:hideMark/>
          </w:tcPr>
          <w:p w:rsidR="004F492C" w:rsidRPr="00264E3D" w:rsidRDefault="00456279" w:rsidP="004F492C">
            <w:pPr>
              <w:spacing w:line="240" w:lineRule="auto"/>
              <w:ind w:firstLine="0"/>
              <w:jc w:val="left"/>
              <w:rPr>
                <w:rFonts w:eastAsia="Times New Roman" w:cs="Times New Roman"/>
                <w:szCs w:val="28"/>
                <w:lang w:val="ru-RU" w:eastAsia="ru-RU"/>
              </w:rPr>
            </w:pPr>
            <w:r w:rsidRPr="00264E3D">
              <w:rPr>
                <w:rFonts w:eastAsia="Times New Roman" w:cs="Times New Roman"/>
                <w:szCs w:val="28"/>
                <w:lang w:val="ru-RU" w:eastAsia="ru-RU"/>
              </w:rPr>
              <w:t>Робота з махро</w:t>
            </w:r>
            <w:r w:rsidR="004F492C" w:rsidRPr="00264E3D">
              <w:rPr>
                <w:rFonts w:eastAsia="Times New Roman" w:cs="Times New Roman"/>
                <w:szCs w:val="28"/>
                <w:lang w:val="ru-RU" w:eastAsia="ru-RU"/>
              </w:rPr>
              <w:t>вими рукавичками</w:t>
            </w:r>
          </w:p>
        </w:tc>
        <w:tc>
          <w:tcPr>
            <w:tcW w:w="2268" w:type="dxa"/>
            <w:shd w:val="clear" w:color="auto" w:fill="auto"/>
            <w:hideMark/>
          </w:tcPr>
          <w:p w:rsidR="004F492C" w:rsidRPr="00264E3D" w:rsidRDefault="00456279" w:rsidP="004F492C">
            <w:pPr>
              <w:spacing w:line="240" w:lineRule="auto"/>
              <w:ind w:firstLine="0"/>
              <w:jc w:val="left"/>
              <w:rPr>
                <w:rFonts w:eastAsia="Times New Roman" w:cs="Times New Roman"/>
                <w:szCs w:val="28"/>
                <w:lang w:val="ru-RU" w:eastAsia="ru-RU"/>
              </w:rPr>
            </w:pPr>
            <w:r w:rsidRPr="00264E3D">
              <w:rPr>
                <w:rFonts w:eastAsia="Times New Roman" w:cs="Times New Roman"/>
                <w:szCs w:val="28"/>
                <w:lang w:val="ru-RU" w:eastAsia="ru-RU"/>
              </w:rPr>
              <w:t>Другий тиж</w:t>
            </w:r>
            <w:r w:rsidR="004F492C" w:rsidRPr="00264E3D">
              <w:rPr>
                <w:rFonts w:eastAsia="Times New Roman" w:cs="Times New Roman"/>
                <w:szCs w:val="28"/>
                <w:lang w:val="ru-RU" w:eastAsia="ru-RU"/>
              </w:rPr>
              <w:t>день місяця</w:t>
            </w:r>
          </w:p>
        </w:tc>
        <w:tc>
          <w:tcPr>
            <w:tcW w:w="3544" w:type="dxa"/>
            <w:shd w:val="clear" w:color="auto" w:fill="auto"/>
            <w:hideMark/>
          </w:tcPr>
          <w:p w:rsidR="004F492C" w:rsidRPr="00264E3D" w:rsidRDefault="004F492C" w:rsidP="004F492C">
            <w:pPr>
              <w:spacing w:line="240" w:lineRule="auto"/>
              <w:ind w:firstLine="0"/>
              <w:jc w:val="left"/>
              <w:rPr>
                <w:rFonts w:eastAsia="Times New Roman" w:cs="Times New Roman"/>
                <w:szCs w:val="28"/>
                <w:lang w:val="ru-RU" w:eastAsia="ru-RU"/>
              </w:rPr>
            </w:pPr>
            <w:r w:rsidRPr="00264E3D">
              <w:rPr>
                <w:rFonts w:eastAsia="Times New Roman" w:cs="Times New Roman"/>
                <w:szCs w:val="28"/>
                <w:lang w:val="ru-RU" w:eastAsia="ru-RU"/>
              </w:rPr>
              <w:t>Після прогулянки</w:t>
            </w:r>
          </w:p>
        </w:tc>
      </w:tr>
      <w:tr w:rsidR="004F492C" w:rsidRPr="00264E3D" w:rsidTr="004F492C">
        <w:trPr>
          <w:trHeight w:val="792"/>
        </w:trPr>
        <w:tc>
          <w:tcPr>
            <w:tcW w:w="714" w:type="dxa"/>
            <w:shd w:val="clear" w:color="auto" w:fill="auto"/>
            <w:hideMark/>
          </w:tcPr>
          <w:p w:rsidR="004F492C" w:rsidRPr="00264E3D" w:rsidRDefault="004F492C" w:rsidP="004F492C">
            <w:pPr>
              <w:spacing w:line="240" w:lineRule="auto"/>
              <w:ind w:firstLine="0"/>
              <w:jc w:val="right"/>
              <w:rPr>
                <w:rFonts w:eastAsia="Times New Roman" w:cs="Times New Roman"/>
                <w:bCs/>
                <w:szCs w:val="28"/>
                <w:lang w:val="ru-RU" w:eastAsia="ru-RU"/>
              </w:rPr>
            </w:pPr>
            <w:r w:rsidRPr="00264E3D">
              <w:rPr>
                <w:rFonts w:eastAsia="Times New Roman" w:cs="Times New Roman"/>
                <w:bCs/>
                <w:szCs w:val="28"/>
                <w:lang w:val="ru-RU" w:eastAsia="ru-RU"/>
              </w:rPr>
              <w:t>8</w:t>
            </w:r>
          </w:p>
        </w:tc>
        <w:tc>
          <w:tcPr>
            <w:tcW w:w="2693" w:type="dxa"/>
            <w:shd w:val="clear" w:color="auto" w:fill="auto"/>
            <w:hideMark/>
          </w:tcPr>
          <w:p w:rsidR="004F492C" w:rsidRPr="00264E3D" w:rsidRDefault="004F492C" w:rsidP="004F492C">
            <w:pPr>
              <w:spacing w:line="240" w:lineRule="auto"/>
              <w:ind w:firstLine="0"/>
              <w:jc w:val="left"/>
              <w:rPr>
                <w:rFonts w:eastAsia="Times New Roman" w:cs="Times New Roman"/>
                <w:szCs w:val="28"/>
                <w:lang w:val="ru-RU" w:eastAsia="ru-RU"/>
              </w:rPr>
            </w:pPr>
            <w:r w:rsidRPr="00264E3D">
              <w:rPr>
                <w:rFonts w:eastAsia="Times New Roman" w:cs="Times New Roman"/>
                <w:szCs w:val="28"/>
                <w:lang w:val="ru-RU" w:eastAsia="ru-RU"/>
              </w:rPr>
              <w:t>Тренування стоп ніг</w:t>
            </w:r>
          </w:p>
        </w:tc>
        <w:tc>
          <w:tcPr>
            <w:tcW w:w="2268" w:type="dxa"/>
            <w:shd w:val="clear" w:color="auto" w:fill="auto"/>
            <w:hideMark/>
          </w:tcPr>
          <w:p w:rsidR="004F492C" w:rsidRPr="00264E3D" w:rsidRDefault="00456279" w:rsidP="004F492C">
            <w:pPr>
              <w:spacing w:line="240" w:lineRule="auto"/>
              <w:ind w:firstLine="0"/>
              <w:jc w:val="left"/>
              <w:rPr>
                <w:rFonts w:eastAsia="Times New Roman" w:cs="Times New Roman"/>
                <w:szCs w:val="28"/>
                <w:lang w:val="ru-RU" w:eastAsia="ru-RU"/>
              </w:rPr>
            </w:pPr>
            <w:r w:rsidRPr="00264E3D">
              <w:rPr>
                <w:rFonts w:eastAsia="Times New Roman" w:cs="Times New Roman"/>
                <w:szCs w:val="28"/>
                <w:lang w:val="ru-RU" w:eastAsia="ru-RU"/>
              </w:rPr>
              <w:t>Третій тиж</w:t>
            </w:r>
            <w:r w:rsidR="004F492C" w:rsidRPr="00264E3D">
              <w:rPr>
                <w:rFonts w:eastAsia="Times New Roman" w:cs="Times New Roman"/>
                <w:szCs w:val="28"/>
                <w:lang w:val="ru-RU" w:eastAsia="ru-RU"/>
              </w:rPr>
              <w:t>день місяця</w:t>
            </w:r>
          </w:p>
        </w:tc>
        <w:tc>
          <w:tcPr>
            <w:tcW w:w="3544" w:type="dxa"/>
            <w:shd w:val="clear" w:color="auto" w:fill="auto"/>
            <w:hideMark/>
          </w:tcPr>
          <w:p w:rsidR="004F492C" w:rsidRPr="00264E3D" w:rsidRDefault="004F492C" w:rsidP="004F492C">
            <w:pPr>
              <w:spacing w:line="240" w:lineRule="auto"/>
              <w:ind w:firstLine="0"/>
              <w:jc w:val="left"/>
              <w:rPr>
                <w:rFonts w:eastAsia="Times New Roman" w:cs="Times New Roman"/>
                <w:szCs w:val="28"/>
                <w:lang w:val="ru-RU" w:eastAsia="ru-RU"/>
              </w:rPr>
            </w:pPr>
            <w:r w:rsidRPr="00264E3D">
              <w:rPr>
                <w:rFonts w:eastAsia="Times New Roman" w:cs="Times New Roman"/>
                <w:szCs w:val="28"/>
                <w:lang w:val="ru-RU" w:eastAsia="ru-RU"/>
              </w:rPr>
              <w:t>Після прогулянки</w:t>
            </w:r>
          </w:p>
        </w:tc>
      </w:tr>
      <w:tr w:rsidR="004F492C" w:rsidRPr="00264E3D" w:rsidTr="00673AFF">
        <w:trPr>
          <w:trHeight w:val="720"/>
        </w:trPr>
        <w:tc>
          <w:tcPr>
            <w:tcW w:w="714" w:type="dxa"/>
            <w:shd w:val="clear" w:color="auto" w:fill="auto"/>
            <w:hideMark/>
          </w:tcPr>
          <w:p w:rsidR="004F492C" w:rsidRPr="00264E3D" w:rsidRDefault="004F492C" w:rsidP="004F492C">
            <w:pPr>
              <w:spacing w:line="240" w:lineRule="auto"/>
              <w:ind w:firstLine="0"/>
              <w:jc w:val="right"/>
              <w:rPr>
                <w:rFonts w:eastAsia="Times New Roman" w:cs="Times New Roman"/>
                <w:bCs/>
                <w:szCs w:val="28"/>
                <w:lang w:val="ru-RU" w:eastAsia="ru-RU"/>
              </w:rPr>
            </w:pPr>
            <w:r w:rsidRPr="00264E3D">
              <w:rPr>
                <w:rFonts w:eastAsia="Times New Roman" w:cs="Times New Roman"/>
                <w:bCs/>
                <w:szCs w:val="28"/>
                <w:lang w:val="ru-RU" w:eastAsia="ru-RU"/>
              </w:rPr>
              <w:t>9</w:t>
            </w:r>
          </w:p>
        </w:tc>
        <w:tc>
          <w:tcPr>
            <w:tcW w:w="2693" w:type="dxa"/>
            <w:shd w:val="clear" w:color="auto" w:fill="auto"/>
            <w:hideMark/>
          </w:tcPr>
          <w:p w:rsidR="004F492C" w:rsidRPr="00264E3D" w:rsidRDefault="004F492C" w:rsidP="004F492C">
            <w:pPr>
              <w:spacing w:line="240" w:lineRule="auto"/>
              <w:ind w:firstLine="0"/>
              <w:jc w:val="left"/>
              <w:rPr>
                <w:rFonts w:eastAsia="Times New Roman" w:cs="Times New Roman"/>
                <w:szCs w:val="28"/>
                <w:lang w:val="ru-RU" w:eastAsia="ru-RU"/>
              </w:rPr>
            </w:pPr>
            <w:r w:rsidRPr="00264E3D">
              <w:rPr>
                <w:rFonts w:eastAsia="Times New Roman" w:cs="Times New Roman"/>
                <w:szCs w:val="28"/>
                <w:lang w:val="ru-RU" w:eastAsia="ru-RU"/>
              </w:rPr>
              <w:t>Гімнастика для очей</w:t>
            </w:r>
          </w:p>
        </w:tc>
        <w:tc>
          <w:tcPr>
            <w:tcW w:w="2268" w:type="dxa"/>
            <w:shd w:val="clear" w:color="auto" w:fill="auto"/>
            <w:hideMark/>
          </w:tcPr>
          <w:p w:rsidR="004F492C" w:rsidRPr="00264E3D" w:rsidRDefault="00456279" w:rsidP="004F492C">
            <w:pPr>
              <w:spacing w:line="240" w:lineRule="auto"/>
              <w:ind w:firstLine="0"/>
              <w:jc w:val="left"/>
              <w:rPr>
                <w:rFonts w:eastAsia="Times New Roman" w:cs="Times New Roman"/>
                <w:szCs w:val="28"/>
                <w:lang w:val="ru-RU" w:eastAsia="ru-RU"/>
              </w:rPr>
            </w:pPr>
            <w:r w:rsidRPr="00264E3D">
              <w:rPr>
                <w:rFonts w:eastAsia="Times New Roman" w:cs="Times New Roman"/>
                <w:szCs w:val="28"/>
                <w:lang w:val="ru-RU" w:eastAsia="ru-RU"/>
              </w:rPr>
              <w:t>Четвертий тиждень мі</w:t>
            </w:r>
            <w:r w:rsidR="004F492C" w:rsidRPr="00264E3D">
              <w:rPr>
                <w:rFonts w:eastAsia="Times New Roman" w:cs="Times New Roman"/>
                <w:szCs w:val="28"/>
                <w:lang w:val="ru-RU" w:eastAsia="ru-RU"/>
              </w:rPr>
              <w:t>сяця</w:t>
            </w:r>
          </w:p>
        </w:tc>
        <w:tc>
          <w:tcPr>
            <w:tcW w:w="3544" w:type="dxa"/>
            <w:shd w:val="clear" w:color="auto" w:fill="auto"/>
            <w:hideMark/>
          </w:tcPr>
          <w:p w:rsidR="004F492C" w:rsidRPr="00264E3D" w:rsidRDefault="004F492C" w:rsidP="004F492C">
            <w:pPr>
              <w:spacing w:line="240" w:lineRule="auto"/>
              <w:ind w:firstLine="0"/>
              <w:jc w:val="left"/>
              <w:rPr>
                <w:rFonts w:eastAsia="Times New Roman" w:cs="Times New Roman"/>
                <w:szCs w:val="28"/>
                <w:lang w:val="ru-RU" w:eastAsia="ru-RU"/>
              </w:rPr>
            </w:pPr>
            <w:r w:rsidRPr="00264E3D">
              <w:rPr>
                <w:rFonts w:eastAsia="Times New Roman" w:cs="Times New Roman"/>
                <w:szCs w:val="28"/>
                <w:lang w:val="ru-RU" w:eastAsia="ru-RU"/>
              </w:rPr>
              <w:t>Після занять та</w:t>
            </w:r>
            <w:r w:rsidR="00456279" w:rsidRPr="00264E3D">
              <w:rPr>
                <w:rFonts w:eastAsia="Times New Roman" w:cs="Times New Roman"/>
                <w:szCs w:val="28"/>
                <w:lang w:val="ru-RU" w:eastAsia="ru-RU"/>
              </w:rPr>
              <w:t xml:space="preserve"> </w:t>
            </w:r>
            <w:r w:rsidRPr="00264E3D">
              <w:rPr>
                <w:rFonts w:eastAsia="Times New Roman" w:cs="Times New Roman"/>
                <w:iCs/>
                <w:szCs w:val="28"/>
                <w:lang w:val="ru-RU" w:eastAsia="ru-RU"/>
              </w:rPr>
              <w:t>під</w:t>
            </w:r>
            <w:r w:rsidR="00456279" w:rsidRPr="00264E3D">
              <w:rPr>
                <w:rFonts w:eastAsia="Times New Roman" w:cs="Times New Roman"/>
                <w:iCs/>
                <w:szCs w:val="28"/>
                <w:lang w:val="ru-RU" w:eastAsia="ru-RU"/>
              </w:rPr>
              <w:t xml:space="preserve"> </w:t>
            </w:r>
            <w:r w:rsidRPr="00264E3D">
              <w:rPr>
                <w:rFonts w:eastAsia="Times New Roman" w:cs="Times New Roman"/>
                <w:szCs w:val="28"/>
                <w:lang w:val="ru-RU" w:eastAsia="ru-RU"/>
              </w:rPr>
              <w:t>час занять</w:t>
            </w:r>
          </w:p>
        </w:tc>
      </w:tr>
      <w:tr w:rsidR="004F492C" w:rsidRPr="00264E3D" w:rsidTr="00673AFF">
        <w:trPr>
          <w:trHeight w:val="973"/>
        </w:trPr>
        <w:tc>
          <w:tcPr>
            <w:tcW w:w="714" w:type="dxa"/>
            <w:shd w:val="clear" w:color="auto" w:fill="auto"/>
            <w:hideMark/>
          </w:tcPr>
          <w:p w:rsidR="004F492C" w:rsidRPr="00264E3D" w:rsidRDefault="004F492C" w:rsidP="004F492C">
            <w:pPr>
              <w:spacing w:line="240" w:lineRule="auto"/>
              <w:ind w:firstLine="0"/>
              <w:jc w:val="right"/>
              <w:rPr>
                <w:rFonts w:eastAsia="Times New Roman" w:cs="Times New Roman"/>
                <w:bCs/>
                <w:szCs w:val="28"/>
                <w:lang w:val="ru-RU" w:eastAsia="ru-RU"/>
              </w:rPr>
            </w:pPr>
            <w:r w:rsidRPr="00264E3D">
              <w:rPr>
                <w:rFonts w:eastAsia="Times New Roman" w:cs="Times New Roman"/>
                <w:bCs/>
                <w:szCs w:val="28"/>
                <w:lang w:val="ru-RU" w:eastAsia="ru-RU"/>
              </w:rPr>
              <w:t>10</w:t>
            </w:r>
          </w:p>
        </w:tc>
        <w:tc>
          <w:tcPr>
            <w:tcW w:w="2693" w:type="dxa"/>
            <w:shd w:val="clear" w:color="auto" w:fill="auto"/>
            <w:hideMark/>
          </w:tcPr>
          <w:p w:rsidR="004F492C" w:rsidRPr="00264E3D" w:rsidRDefault="004F492C" w:rsidP="004F492C">
            <w:pPr>
              <w:spacing w:line="240" w:lineRule="auto"/>
              <w:ind w:firstLine="0"/>
              <w:jc w:val="left"/>
              <w:rPr>
                <w:rFonts w:eastAsia="Times New Roman" w:cs="Times New Roman"/>
                <w:szCs w:val="28"/>
                <w:lang w:val="ru-RU" w:eastAsia="ru-RU"/>
              </w:rPr>
            </w:pPr>
            <w:r w:rsidRPr="00264E3D">
              <w:rPr>
                <w:rFonts w:eastAsia="Times New Roman" w:cs="Times New Roman"/>
                <w:szCs w:val="28"/>
                <w:lang w:val="ru-RU" w:eastAsia="ru-RU"/>
              </w:rPr>
              <w:t>Прогулянка</w:t>
            </w:r>
          </w:p>
        </w:tc>
        <w:tc>
          <w:tcPr>
            <w:tcW w:w="2268" w:type="dxa"/>
            <w:shd w:val="clear" w:color="auto" w:fill="auto"/>
            <w:hideMark/>
          </w:tcPr>
          <w:p w:rsidR="004F492C" w:rsidRPr="00264E3D" w:rsidRDefault="004F492C" w:rsidP="004F492C">
            <w:pPr>
              <w:spacing w:line="240" w:lineRule="auto"/>
              <w:ind w:firstLine="0"/>
              <w:jc w:val="left"/>
              <w:rPr>
                <w:rFonts w:eastAsia="Times New Roman" w:cs="Times New Roman"/>
                <w:szCs w:val="28"/>
                <w:lang w:val="ru-RU" w:eastAsia="ru-RU"/>
              </w:rPr>
            </w:pPr>
            <w:r w:rsidRPr="00264E3D">
              <w:rPr>
                <w:rFonts w:eastAsia="Times New Roman" w:cs="Times New Roman"/>
                <w:szCs w:val="28"/>
                <w:lang w:val="ru-RU" w:eastAsia="ru-RU"/>
              </w:rPr>
              <w:t>Двічі на день</w:t>
            </w:r>
          </w:p>
        </w:tc>
        <w:tc>
          <w:tcPr>
            <w:tcW w:w="3544" w:type="dxa"/>
            <w:shd w:val="clear" w:color="auto" w:fill="auto"/>
            <w:hideMark/>
          </w:tcPr>
          <w:p w:rsidR="004F492C" w:rsidRPr="00264E3D" w:rsidRDefault="004F492C" w:rsidP="004F492C">
            <w:pPr>
              <w:spacing w:line="240" w:lineRule="auto"/>
              <w:ind w:firstLine="0"/>
              <w:jc w:val="left"/>
              <w:rPr>
                <w:rFonts w:eastAsia="Times New Roman" w:cs="Times New Roman"/>
                <w:szCs w:val="28"/>
                <w:lang w:val="ru-RU" w:eastAsia="ru-RU"/>
              </w:rPr>
            </w:pPr>
            <w:r w:rsidRPr="00264E3D">
              <w:rPr>
                <w:rFonts w:eastAsia="Times New Roman" w:cs="Times New Roman"/>
                <w:szCs w:val="28"/>
                <w:lang w:val="ru-RU" w:eastAsia="ru-RU"/>
              </w:rPr>
              <w:t>3-4 гри різ</w:t>
            </w:r>
            <w:r w:rsidR="00673AFF" w:rsidRPr="00264E3D">
              <w:rPr>
                <w:rFonts w:eastAsia="Times New Roman" w:cs="Times New Roman"/>
                <w:szCs w:val="28"/>
                <w:lang w:val="ru-RU" w:eastAsia="ru-RU"/>
              </w:rPr>
              <w:t>ної рухливості, починаючи на 10-</w:t>
            </w:r>
            <w:r w:rsidRPr="00264E3D">
              <w:rPr>
                <w:rFonts w:eastAsia="Times New Roman" w:cs="Times New Roman"/>
                <w:szCs w:val="28"/>
                <w:lang w:val="ru-RU" w:eastAsia="ru-RU"/>
              </w:rPr>
              <w:t>15 хв прогулянки</w:t>
            </w:r>
          </w:p>
        </w:tc>
      </w:tr>
      <w:tr w:rsidR="004F492C" w:rsidRPr="00264E3D" w:rsidTr="004F492C">
        <w:trPr>
          <w:trHeight w:val="528"/>
        </w:trPr>
        <w:tc>
          <w:tcPr>
            <w:tcW w:w="714" w:type="dxa"/>
            <w:shd w:val="clear" w:color="auto" w:fill="auto"/>
            <w:hideMark/>
          </w:tcPr>
          <w:p w:rsidR="004F492C" w:rsidRPr="00264E3D" w:rsidRDefault="004F492C" w:rsidP="004F492C">
            <w:pPr>
              <w:spacing w:line="240" w:lineRule="auto"/>
              <w:ind w:firstLine="0"/>
              <w:jc w:val="right"/>
              <w:rPr>
                <w:rFonts w:eastAsia="Times New Roman" w:cs="Times New Roman"/>
                <w:bCs/>
                <w:szCs w:val="28"/>
                <w:lang w:val="ru-RU" w:eastAsia="ru-RU"/>
              </w:rPr>
            </w:pPr>
            <w:r w:rsidRPr="00264E3D">
              <w:rPr>
                <w:rFonts w:eastAsia="Times New Roman" w:cs="Times New Roman"/>
                <w:bCs/>
                <w:szCs w:val="28"/>
                <w:lang w:val="ru-RU" w:eastAsia="ru-RU"/>
              </w:rPr>
              <w:t>11</w:t>
            </w:r>
          </w:p>
        </w:tc>
        <w:tc>
          <w:tcPr>
            <w:tcW w:w="2693" w:type="dxa"/>
            <w:shd w:val="clear" w:color="auto" w:fill="auto"/>
            <w:hideMark/>
          </w:tcPr>
          <w:p w:rsidR="004F492C" w:rsidRPr="00264E3D" w:rsidRDefault="00673AFF" w:rsidP="004F492C">
            <w:pPr>
              <w:spacing w:line="240" w:lineRule="auto"/>
              <w:ind w:firstLine="0"/>
              <w:jc w:val="left"/>
              <w:rPr>
                <w:rFonts w:eastAsia="Times New Roman" w:cs="Times New Roman"/>
                <w:szCs w:val="28"/>
                <w:lang w:val="ru-RU" w:eastAsia="ru-RU"/>
              </w:rPr>
            </w:pPr>
            <w:r w:rsidRPr="00264E3D">
              <w:rPr>
                <w:rFonts w:eastAsia="Times New Roman" w:cs="Times New Roman"/>
                <w:szCs w:val="28"/>
                <w:lang w:val="ru-RU" w:eastAsia="ru-RU"/>
              </w:rPr>
              <w:t>Самостійна рухо</w:t>
            </w:r>
            <w:r w:rsidR="004F492C" w:rsidRPr="00264E3D">
              <w:rPr>
                <w:rFonts w:eastAsia="Times New Roman" w:cs="Times New Roman"/>
                <w:szCs w:val="28"/>
                <w:lang w:val="ru-RU" w:eastAsia="ru-RU"/>
              </w:rPr>
              <w:t>ва діяльність</w:t>
            </w:r>
          </w:p>
        </w:tc>
        <w:tc>
          <w:tcPr>
            <w:tcW w:w="2268" w:type="dxa"/>
            <w:shd w:val="clear" w:color="auto" w:fill="auto"/>
            <w:hideMark/>
          </w:tcPr>
          <w:p w:rsidR="004F492C" w:rsidRPr="00264E3D" w:rsidRDefault="004F492C" w:rsidP="004F492C">
            <w:pPr>
              <w:spacing w:line="240" w:lineRule="auto"/>
              <w:ind w:firstLine="0"/>
              <w:jc w:val="left"/>
              <w:rPr>
                <w:rFonts w:eastAsia="Times New Roman" w:cs="Times New Roman"/>
                <w:szCs w:val="28"/>
                <w:lang w:val="ru-RU" w:eastAsia="ru-RU"/>
              </w:rPr>
            </w:pPr>
            <w:r w:rsidRPr="00264E3D">
              <w:rPr>
                <w:rFonts w:eastAsia="Times New Roman" w:cs="Times New Roman"/>
                <w:szCs w:val="28"/>
                <w:lang w:val="ru-RU" w:eastAsia="ru-RU"/>
              </w:rPr>
              <w:t>Щоденно</w:t>
            </w:r>
          </w:p>
        </w:tc>
        <w:tc>
          <w:tcPr>
            <w:tcW w:w="3544" w:type="dxa"/>
            <w:shd w:val="clear" w:color="auto" w:fill="auto"/>
            <w:hideMark/>
          </w:tcPr>
          <w:p w:rsidR="004F492C" w:rsidRPr="00264E3D" w:rsidRDefault="004F492C" w:rsidP="004F492C">
            <w:pPr>
              <w:spacing w:line="240" w:lineRule="auto"/>
              <w:ind w:firstLine="0"/>
              <w:jc w:val="left"/>
              <w:rPr>
                <w:rFonts w:eastAsia="Times New Roman" w:cs="Times New Roman"/>
                <w:szCs w:val="28"/>
                <w:lang w:val="ru-RU" w:eastAsia="ru-RU"/>
              </w:rPr>
            </w:pPr>
            <w:r w:rsidRPr="00264E3D">
              <w:rPr>
                <w:rFonts w:eastAsia="Times New Roman" w:cs="Times New Roman"/>
                <w:szCs w:val="28"/>
                <w:lang w:val="ru-RU" w:eastAsia="ru-RU"/>
              </w:rPr>
              <w:t> </w:t>
            </w:r>
          </w:p>
        </w:tc>
      </w:tr>
      <w:tr w:rsidR="004F492C" w:rsidRPr="00264E3D" w:rsidTr="00AD39EB">
        <w:trPr>
          <w:trHeight w:val="1374"/>
        </w:trPr>
        <w:tc>
          <w:tcPr>
            <w:tcW w:w="714" w:type="dxa"/>
            <w:shd w:val="clear" w:color="auto" w:fill="auto"/>
            <w:hideMark/>
          </w:tcPr>
          <w:p w:rsidR="004F492C" w:rsidRPr="00264E3D" w:rsidRDefault="004F492C" w:rsidP="004F492C">
            <w:pPr>
              <w:spacing w:line="240" w:lineRule="auto"/>
              <w:ind w:firstLine="0"/>
              <w:jc w:val="right"/>
              <w:rPr>
                <w:rFonts w:eastAsia="Times New Roman" w:cs="Times New Roman"/>
                <w:bCs/>
                <w:szCs w:val="28"/>
                <w:lang w:val="ru-RU" w:eastAsia="ru-RU"/>
              </w:rPr>
            </w:pPr>
            <w:r w:rsidRPr="00264E3D">
              <w:rPr>
                <w:rFonts w:eastAsia="Times New Roman" w:cs="Times New Roman"/>
                <w:bCs/>
                <w:szCs w:val="28"/>
                <w:lang w:val="ru-RU" w:eastAsia="ru-RU"/>
              </w:rPr>
              <w:t>12</w:t>
            </w:r>
          </w:p>
        </w:tc>
        <w:tc>
          <w:tcPr>
            <w:tcW w:w="2693" w:type="dxa"/>
            <w:shd w:val="clear" w:color="auto" w:fill="auto"/>
            <w:hideMark/>
          </w:tcPr>
          <w:p w:rsidR="004F492C" w:rsidRPr="00264E3D" w:rsidRDefault="004F492C" w:rsidP="004F492C">
            <w:pPr>
              <w:spacing w:line="240" w:lineRule="auto"/>
              <w:ind w:firstLine="0"/>
              <w:jc w:val="left"/>
              <w:rPr>
                <w:rFonts w:eastAsia="Times New Roman" w:cs="Times New Roman"/>
                <w:szCs w:val="28"/>
                <w:lang w:val="ru-RU" w:eastAsia="ru-RU"/>
              </w:rPr>
            </w:pPr>
            <w:r w:rsidRPr="00264E3D">
              <w:rPr>
                <w:rFonts w:eastAsia="Times New Roman" w:cs="Times New Roman"/>
                <w:szCs w:val="28"/>
                <w:lang w:val="ru-RU" w:eastAsia="ru-RU"/>
              </w:rPr>
              <w:t>Індивідуальна ро</w:t>
            </w:r>
            <w:r w:rsidRPr="00264E3D">
              <w:rPr>
                <w:rFonts w:eastAsia="Times New Roman" w:cs="Times New Roman"/>
                <w:szCs w:val="28"/>
                <w:lang w:val="ru-RU" w:eastAsia="ru-RU"/>
              </w:rPr>
              <w:softHyphen/>
              <w:t>бота з фізичного виховання</w:t>
            </w:r>
          </w:p>
        </w:tc>
        <w:tc>
          <w:tcPr>
            <w:tcW w:w="2268" w:type="dxa"/>
            <w:shd w:val="clear" w:color="auto" w:fill="auto"/>
            <w:hideMark/>
          </w:tcPr>
          <w:p w:rsidR="004F492C" w:rsidRPr="00264E3D" w:rsidRDefault="00673AFF" w:rsidP="004F492C">
            <w:pPr>
              <w:spacing w:line="240" w:lineRule="auto"/>
              <w:ind w:firstLine="0"/>
              <w:jc w:val="left"/>
              <w:rPr>
                <w:rFonts w:eastAsia="Times New Roman" w:cs="Times New Roman"/>
                <w:szCs w:val="28"/>
                <w:lang w:val="ru-RU" w:eastAsia="ru-RU"/>
              </w:rPr>
            </w:pPr>
            <w:r w:rsidRPr="00264E3D">
              <w:rPr>
                <w:rFonts w:eastAsia="Times New Roman" w:cs="Times New Roman"/>
                <w:szCs w:val="28"/>
                <w:lang w:val="ru-RU" w:eastAsia="ru-RU"/>
              </w:rPr>
              <w:t>Двічі на тиж</w:t>
            </w:r>
            <w:r w:rsidR="004F492C" w:rsidRPr="00264E3D">
              <w:rPr>
                <w:rFonts w:eastAsia="Times New Roman" w:cs="Times New Roman"/>
                <w:szCs w:val="28"/>
                <w:lang w:val="ru-RU" w:eastAsia="ru-RU"/>
              </w:rPr>
              <w:t>день</w:t>
            </w:r>
          </w:p>
        </w:tc>
        <w:tc>
          <w:tcPr>
            <w:tcW w:w="3544" w:type="dxa"/>
            <w:shd w:val="clear" w:color="auto" w:fill="auto"/>
            <w:hideMark/>
          </w:tcPr>
          <w:p w:rsidR="004F492C" w:rsidRPr="00264E3D" w:rsidRDefault="004F492C" w:rsidP="004F492C">
            <w:pPr>
              <w:spacing w:line="240" w:lineRule="auto"/>
              <w:ind w:firstLine="0"/>
              <w:jc w:val="left"/>
              <w:rPr>
                <w:rFonts w:eastAsia="Times New Roman" w:cs="Times New Roman"/>
                <w:szCs w:val="28"/>
                <w:lang w:val="ru-RU" w:eastAsia="ru-RU"/>
              </w:rPr>
            </w:pPr>
            <w:r w:rsidRPr="00264E3D">
              <w:rPr>
                <w:rFonts w:eastAsia="Times New Roman" w:cs="Times New Roman"/>
                <w:szCs w:val="28"/>
                <w:lang w:val="ru-RU" w:eastAsia="ru-RU"/>
              </w:rPr>
              <w:t>Під час самостійної рухової ді</w:t>
            </w:r>
            <w:r w:rsidR="00673AFF" w:rsidRPr="00264E3D">
              <w:rPr>
                <w:rFonts w:eastAsia="Times New Roman" w:cs="Times New Roman"/>
                <w:szCs w:val="28"/>
                <w:lang w:val="ru-RU" w:eastAsia="ru-RU"/>
              </w:rPr>
              <w:t>яльності з малими підгрупами (2-</w:t>
            </w:r>
            <w:r w:rsidRPr="00264E3D">
              <w:rPr>
                <w:rFonts w:eastAsia="Times New Roman" w:cs="Times New Roman"/>
                <w:szCs w:val="28"/>
                <w:lang w:val="ru-RU" w:eastAsia="ru-RU"/>
              </w:rPr>
              <w:t>4 дітей)</w:t>
            </w:r>
          </w:p>
        </w:tc>
      </w:tr>
      <w:tr w:rsidR="004F492C" w:rsidRPr="00264E3D" w:rsidTr="004F492C">
        <w:trPr>
          <w:trHeight w:val="792"/>
        </w:trPr>
        <w:tc>
          <w:tcPr>
            <w:tcW w:w="714" w:type="dxa"/>
            <w:shd w:val="clear" w:color="auto" w:fill="auto"/>
            <w:hideMark/>
          </w:tcPr>
          <w:p w:rsidR="004F492C" w:rsidRPr="00264E3D" w:rsidRDefault="004F492C" w:rsidP="004F492C">
            <w:pPr>
              <w:spacing w:line="240" w:lineRule="auto"/>
              <w:ind w:firstLine="0"/>
              <w:jc w:val="right"/>
              <w:rPr>
                <w:rFonts w:eastAsia="Times New Roman" w:cs="Times New Roman"/>
                <w:bCs/>
                <w:szCs w:val="28"/>
                <w:lang w:val="ru-RU" w:eastAsia="ru-RU"/>
              </w:rPr>
            </w:pPr>
            <w:r w:rsidRPr="00264E3D">
              <w:rPr>
                <w:rFonts w:eastAsia="Times New Roman" w:cs="Times New Roman"/>
                <w:bCs/>
                <w:szCs w:val="28"/>
                <w:lang w:val="ru-RU" w:eastAsia="ru-RU"/>
              </w:rPr>
              <w:t>13</w:t>
            </w:r>
          </w:p>
        </w:tc>
        <w:tc>
          <w:tcPr>
            <w:tcW w:w="2693" w:type="dxa"/>
            <w:shd w:val="clear" w:color="auto" w:fill="auto"/>
            <w:hideMark/>
          </w:tcPr>
          <w:p w:rsidR="004F492C" w:rsidRPr="00264E3D" w:rsidRDefault="004F492C" w:rsidP="004F492C">
            <w:pPr>
              <w:spacing w:line="240" w:lineRule="auto"/>
              <w:ind w:firstLine="0"/>
              <w:jc w:val="left"/>
              <w:rPr>
                <w:rFonts w:eastAsia="Times New Roman" w:cs="Times New Roman"/>
                <w:szCs w:val="28"/>
                <w:lang w:val="ru-RU" w:eastAsia="ru-RU"/>
              </w:rPr>
            </w:pPr>
            <w:r w:rsidRPr="00264E3D">
              <w:rPr>
                <w:rFonts w:eastAsia="Times New Roman" w:cs="Times New Roman"/>
                <w:szCs w:val="28"/>
                <w:lang w:val="ru-RU" w:eastAsia="ru-RU"/>
              </w:rPr>
              <w:t>Піший перехід (починаючи з мо</w:t>
            </w:r>
            <w:r w:rsidRPr="00264E3D">
              <w:rPr>
                <w:rFonts w:eastAsia="Times New Roman" w:cs="Times New Roman"/>
                <w:szCs w:val="28"/>
                <w:lang w:val="ru-RU" w:eastAsia="ru-RU"/>
              </w:rPr>
              <w:softHyphen/>
              <w:t>лодшого віку)</w:t>
            </w:r>
          </w:p>
        </w:tc>
        <w:tc>
          <w:tcPr>
            <w:tcW w:w="2268" w:type="dxa"/>
            <w:shd w:val="clear" w:color="auto" w:fill="auto"/>
            <w:hideMark/>
          </w:tcPr>
          <w:p w:rsidR="004F492C" w:rsidRPr="00264E3D" w:rsidRDefault="00F52771" w:rsidP="004F492C">
            <w:pPr>
              <w:spacing w:line="240" w:lineRule="auto"/>
              <w:ind w:firstLine="0"/>
              <w:jc w:val="left"/>
              <w:rPr>
                <w:rFonts w:eastAsia="Times New Roman" w:cs="Times New Roman"/>
                <w:szCs w:val="28"/>
                <w:lang w:val="ru-RU" w:eastAsia="ru-RU"/>
              </w:rPr>
            </w:pPr>
            <w:r w:rsidRPr="00264E3D">
              <w:rPr>
                <w:rFonts w:eastAsia="Times New Roman" w:cs="Times New Roman"/>
                <w:szCs w:val="28"/>
                <w:lang w:val="ru-RU" w:eastAsia="ru-RU"/>
              </w:rPr>
              <w:t>Раз на тиж</w:t>
            </w:r>
            <w:r w:rsidR="004F492C" w:rsidRPr="00264E3D">
              <w:rPr>
                <w:rFonts w:eastAsia="Times New Roman" w:cs="Times New Roman"/>
                <w:szCs w:val="28"/>
                <w:lang w:val="ru-RU" w:eastAsia="ru-RU"/>
              </w:rPr>
              <w:t>день</w:t>
            </w:r>
          </w:p>
        </w:tc>
        <w:tc>
          <w:tcPr>
            <w:tcW w:w="3544" w:type="dxa"/>
            <w:shd w:val="clear" w:color="auto" w:fill="auto"/>
            <w:hideMark/>
          </w:tcPr>
          <w:p w:rsidR="004F492C" w:rsidRPr="00264E3D" w:rsidRDefault="004F492C" w:rsidP="004F492C">
            <w:pPr>
              <w:spacing w:line="240" w:lineRule="auto"/>
              <w:ind w:firstLine="0"/>
              <w:jc w:val="left"/>
              <w:rPr>
                <w:rFonts w:eastAsia="Times New Roman" w:cs="Times New Roman"/>
                <w:szCs w:val="28"/>
                <w:lang w:val="ru-RU" w:eastAsia="ru-RU"/>
              </w:rPr>
            </w:pPr>
            <w:r w:rsidRPr="00264E3D">
              <w:rPr>
                <w:rFonts w:eastAsia="Times New Roman" w:cs="Times New Roman"/>
                <w:szCs w:val="28"/>
                <w:lang w:val="ru-RU" w:eastAsia="ru-RU"/>
              </w:rPr>
              <w:t> </w:t>
            </w:r>
          </w:p>
        </w:tc>
      </w:tr>
      <w:tr w:rsidR="004F492C" w:rsidRPr="00264E3D" w:rsidTr="00673AFF">
        <w:trPr>
          <w:trHeight w:val="661"/>
        </w:trPr>
        <w:tc>
          <w:tcPr>
            <w:tcW w:w="714" w:type="dxa"/>
            <w:shd w:val="clear" w:color="auto" w:fill="auto"/>
            <w:hideMark/>
          </w:tcPr>
          <w:p w:rsidR="004F492C" w:rsidRPr="00264E3D" w:rsidRDefault="004F492C" w:rsidP="00A1611E">
            <w:pPr>
              <w:spacing w:line="240" w:lineRule="auto"/>
              <w:ind w:firstLine="0"/>
              <w:jc w:val="right"/>
              <w:rPr>
                <w:rFonts w:eastAsia="Times New Roman" w:cs="Times New Roman"/>
                <w:szCs w:val="28"/>
                <w:lang w:val="ru-RU" w:eastAsia="ru-RU"/>
              </w:rPr>
            </w:pPr>
            <w:r w:rsidRPr="00264E3D">
              <w:rPr>
                <w:rFonts w:eastAsia="Times New Roman" w:cs="Times New Roman"/>
                <w:szCs w:val="28"/>
                <w:lang w:val="ru-RU" w:eastAsia="ru-RU"/>
              </w:rPr>
              <w:t>14</w:t>
            </w:r>
          </w:p>
        </w:tc>
        <w:tc>
          <w:tcPr>
            <w:tcW w:w="2693" w:type="dxa"/>
            <w:shd w:val="clear" w:color="auto" w:fill="auto"/>
            <w:hideMark/>
          </w:tcPr>
          <w:p w:rsidR="004F492C" w:rsidRPr="00264E3D" w:rsidRDefault="003B376C" w:rsidP="004F492C">
            <w:pPr>
              <w:spacing w:line="240" w:lineRule="auto"/>
              <w:ind w:firstLine="0"/>
              <w:jc w:val="left"/>
              <w:rPr>
                <w:rFonts w:eastAsia="Times New Roman" w:cs="Times New Roman"/>
                <w:szCs w:val="28"/>
                <w:lang w:val="ru-RU" w:eastAsia="ru-RU"/>
              </w:rPr>
            </w:pPr>
            <w:r w:rsidRPr="00264E3D">
              <w:rPr>
                <w:rFonts w:eastAsia="Times New Roman" w:cs="Times New Roman"/>
                <w:szCs w:val="28"/>
                <w:lang w:val="ru-RU" w:eastAsia="ru-RU"/>
              </w:rPr>
              <w:t>Лікувально-про</w:t>
            </w:r>
            <w:r w:rsidRPr="00264E3D">
              <w:rPr>
                <w:rFonts w:eastAsia="Times New Roman" w:cs="Times New Roman"/>
                <w:szCs w:val="28"/>
                <w:lang w:val="ru-RU" w:eastAsia="ru-RU"/>
              </w:rPr>
              <w:softHyphen/>
              <w:t>філактичний ма</w:t>
            </w:r>
            <w:r w:rsidR="004F492C" w:rsidRPr="00264E3D">
              <w:rPr>
                <w:rFonts w:eastAsia="Times New Roman" w:cs="Times New Roman"/>
                <w:szCs w:val="28"/>
                <w:lang w:val="ru-RU" w:eastAsia="ru-RU"/>
              </w:rPr>
              <w:t>саж</w:t>
            </w:r>
          </w:p>
        </w:tc>
        <w:tc>
          <w:tcPr>
            <w:tcW w:w="2268" w:type="dxa"/>
            <w:shd w:val="clear" w:color="auto" w:fill="auto"/>
            <w:hideMark/>
          </w:tcPr>
          <w:p w:rsidR="004F492C" w:rsidRPr="00264E3D" w:rsidRDefault="004F492C" w:rsidP="004F492C">
            <w:pPr>
              <w:spacing w:line="240" w:lineRule="auto"/>
              <w:ind w:firstLine="0"/>
              <w:jc w:val="left"/>
              <w:rPr>
                <w:rFonts w:eastAsia="Times New Roman" w:cs="Times New Roman"/>
                <w:szCs w:val="28"/>
                <w:lang w:val="ru-RU" w:eastAsia="ru-RU"/>
              </w:rPr>
            </w:pPr>
            <w:r w:rsidRPr="00264E3D">
              <w:rPr>
                <w:rFonts w:eastAsia="Times New Roman" w:cs="Times New Roman"/>
                <w:szCs w:val="28"/>
                <w:lang w:val="ru-RU" w:eastAsia="ru-RU"/>
              </w:rPr>
              <w:t>Два-три курси на рік</w:t>
            </w:r>
          </w:p>
        </w:tc>
        <w:tc>
          <w:tcPr>
            <w:tcW w:w="3544" w:type="dxa"/>
            <w:shd w:val="clear" w:color="auto" w:fill="auto"/>
            <w:hideMark/>
          </w:tcPr>
          <w:p w:rsidR="004F492C" w:rsidRPr="00264E3D" w:rsidRDefault="004F492C" w:rsidP="004F492C">
            <w:pPr>
              <w:spacing w:line="240" w:lineRule="auto"/>
              <w:ind w:firstLine="0"/>
              <w:jc w:val="left"/>
              <w:rPr>
                <w:rFonts w:eastAsia="Times New Roman" w:cs="Times New Roman"/>
                <w:szCs w:val="28"/>
                <w:lang w:val="ru-RU" w:eastAsia="ru-RU"/>
              </w:rPr>
            </w:pPr>
            <w:r w:rsidRPr="00264E3D">
              <w:rPr>
                <w:rFonts w:eastAsia="Times New Roman" w:cs="Times New Roman"/>
                <w:szCs w:val="28"/>
                <w:lang w:val="ru-RU" w:eastAsia="ru-RU"/>
              </w:rPr>
              <w:t>За </w:t>
            </w:r>
            <w:r w:rsidRPr="00264E3D">
              <w:rPr>
                <w:rFonts w:eastAsia="Times New Roman" w:cs="Times New Roman"/>
                <w:bCs/>
                <w:szCs w:val="28"/>
                <w:lang w:val="ru-RU" w:eastAsia="ru-RU"/>
              </w:rPr>
              <w:t>призначенням </w:t>
            </w:r>
            <w:r w:rsidRPr="00264E3D">
              <w:rPr>
                <w:rFonts w:eastAsia="Times New Roman" w:cs="Times New Roman"/>
                <w:szCs w:val="28"/>
                <w:lang w:val="ru-RU" w:eastAsia="ru-RU"/>
              </w:rPr>
              <w:t>лікаря-педіатра</w:t>
            </w:r>
          </w:p>
        </w:tc>
      </w:tr>
      <w:tr w:rsidR="004F492C" w:rsidRPr="00264E3D" w:rsidTr="00673AFF">
        <w:trPr>
          <w:trHeight w:val="415"/>
        </w:trPr>
        <w:tc>
          <w:tcPr>
            <w:tcW w:w="714" w:type="dxa"/>
            <w:shd w:val="clear" w:color="auto" w:fill="auto"/>
            <w:hideMark/>
          </w:tcPr>
          <w:p w:rsidR="004F492C" w:rsidRPr="00264E3D" w:rsidRDefault="004F492C" w:rsidP="004F492C">
            <w:pPr>
              <w:spacing w:line="240" w:lineRule="auto"/>
              <w:ind w:firstLine="0"/>
              <w:jc w:val="right"/>
              <w:rPr>
                <w:rFonts w:eastAsia="Times New Roman" w:cs="Times New Roman"/>
                <w:szCs w:val="28"/>
                <w:lang w:val="ru-RU" w:eastAsia="ru-RU"/>
              </w:rPr>
            </w:pPr>
            <w:r w:rsidRPr="00264E3D">
              <w:rPr>
                <w:rFonts w:eastAsia="Times New Roman" w:cs="Times New Roman"/>
                <w:szCs w:val="28"/>
                <w:lang w:val="ru-RU" w:eastAsia="ru-RU"/>
              </w:rPr>
              <w:t xml:space="preserve">15 </w:t>
            </w:r>
          </w:p>
        </w:tc>
        <w:tc>
          <w:tcPr>
            <w:tcW w:w="2693" w:type="dxa"/>
            <w:shd w:val="clear" w:color="auto" w:fill="auto"/>
            <w:hideMark/>
          </w:tcPr>
          <w:p w:rsidR="004F492C" w:rsidRPr="00264E3D" w:rsidRDefault="004F492C" w:rsidP="004F492C">
            <w:pPr>
              <w:spacing w:line="240" w:lineRule="auto"/>
              <w:ind w:firstLine="0"/>
              <w:jc w:val="left"/>
              <w:rPr>
                <w:rFonts w:eastAsia="Times New Roman" w:cs="Times New Roman"/>
                <w:szCs w:val="28"/>
                <w:lang w:val="ru-RU" w:eastAsia="ru-RU"/>
              </w:rPr>
            </w:pPr>
            <w:r w:rsidRPr="00264E3D">
              <w:rPr>
                <w:rFonts w:eastAsia="Times New Roman" w:cs="Times New Roman"/>
                <w:szCs w:val="28"/>
                <w:lang w:val="ru-RU" w:eastAsia="ru-RU"/>
              </w:rPr>
              <w:t>Оздоровчі хвилинки</w:t>
            </w:r>
          </w:p>
        </w:tc>
        <w:tc>
          <w:tcPr>
            <w:tcW w:w="2268" w:type="dxa"/>
            <w:shd w:val="clear" w:color="auto" w:fill="auto"/>
            <w:hideMark/>
          </w:tcPr>
          <w:p w:rsidR="004F492C" w:rsidRPr="00264E3D" w:rsidRDefault="004F492C" w:rsidP="004F492C">
            <w:pPr>
              <w:spacing w:line="240" w:lineRule="auto"/>
              <w:ind w:firstLine="0"/>
              <w:jc w:val="left"/>
              <w:rPr>
                <w:rFonts w:eastAsia="Times New Roman" w:cs="Times New Roman"/>
                <w:szCs w:val="28"/>
                <w:lang w:val="ru-RU" w:eastAsia="ru-RU"/>
              </w:rPr>
            </w:pPr>
            <w:r w:rsidRPr="00264E3D">
              <w:rPr>
                <w:rFonts w:eastAsia="Times New Roman" w:cs="Times New Roman"/>
                <w:szCs w:val="28"/>
                <w:lang w:val="ru-RU" w:eastAsia="ru-RU"/>
              </w:rPr>
              <w:t>1 раз на тиждень</w:t>
            </w:r>
          </w:p>
        </w:tc>
        <w:tc>
          <w:tcPr>
            <w:tcW w:w="3544" w:type="dxa"/>
            <w:shd w:val="clear" w:color="auto" w:fill="auto"/>
            <w:hideMark/>
          </w:tcPr>
          <w:p w:rsidR="004F492C" w:rsidRPr="00264E3D" w:rsidRDefault="004F492C" w:rsidP="004F492C">
            <w:pPr>
              <w:spacing w:line="240" w:lineRule="auto"/>
              <w:ind w:firstLine="0"/>
              <w:jc w:val="left"/>
              <w:rPr>
                <w:rFonts w:eastAsia="Times New Roman" w:cs="Times New Roman"/>
                <w:szCs w:val="28"/>
                <w:lang w:val="ru-RU" w:eastAsia="ru-RU"/>
              </w:rPr>
            </w:pPr>
            <w:r w:rsidRPr="00264E3D">
              <w:rPr>
                <w:rFonts w:eastAsia="Times New Roman" w:cs="Times New Roman"/>
                <w:szCs w:val="28"/>
                <w:lang w:val="ru-RU" w:eastAsia="ru-RU"/>
              </w:rPr>
              <w:t>За розкладом</w:t>
            </w:r>
          </w:p>
        </w:tc>
      </w:tr>
      <w:tr w:rsidR="004F492C" w:rsidRPr="00264E3D" w:rsidTr="004F492C">
        <w:trPr>
          <w:trHeight w:val="528"/>
        </w:trPr>
        <w:tc>
          <w:tcPr>
            <w:tcW w:w="714" w:type="dxa"/>
            <w:shd w:val="clear" w:color="auto" w:fill="auto"/>
            <w:hideMark/>
          </w:tcPr>
          <w:p w:rsidR="004F492C" w:rsidRPr="00264E3D" w:rsidRDefault="004F492C" w:rsidP="004F492C">
            <w:pPr>
              <w:spacing w:line="240" w:lineRule="auto"/>
              <w:ind w:firstLine="0"/>
              <w:jc w:val="right"/>
              <w:rPr>
                <w:rFonts w:eastAsia="Times New Roman" w:cs="Times New Roman"/>
                <w:szCs w:val="28"/>
                <w:lang w:val="ru-RU" w:eastAsia="ru-RU"/>
              </w:rPr>
            </w:pPr>
            <w:r w:rsidRPr="00264E3D">
              <w:rPr>
                <w:rFonts w:eastAsia="Times New Roman" w:cs="Times New Roman"/>
                <w:szCs w:val="28"/>
                <w:lang w:val="ru-RU" w:eastAsia="ru-RU"/>
              </w:rPr>
              <w:t>16</w:t>
            </w:r>
          </w:p>
        </w:tc>
        <w:tc>
          <w:tcPr>
            <w:tcW w:w="2693" w:type="dxa"/>
            <w:shd w:val="clear" w:color="auto" w:fill="auto"/>
            <w:hideMark/>
          </w:tcPr>
          <w:p w:rsidR="004F492C" w:rsidRPr="00264E3D" w:rsidRDefault="004F492C" w:rsidP="004F492C">
            <w:pPr>
              <w:spacing w:line="240" w:lineRule="auto"/>
              <w:ind w:firstLine="0"/>
              <w:jc w:val="left"/>
              <w:rPr>
                <w:rFonts w:eastAsia="Times New Roman" w:cs="Times New Roman"/>
                <w:szCs w:val="28"/>
                <w:lang w:val="ru-RU" w:eastAsia="ru-RU"/>
              </w:rPr>
            </w:pPr>
            <w:r w:rsidRPr="00264E3D">
              <w:rPr>
                <w:rFonts w:eastAsia="Times New Roman" w:cs="Times New Roman"/>
                <w:szCs w:val="28"/>
                <w:lang w:val="ru-RU" w:eastAsia="ru-RU"/>
              </w:rPr>
              <w:t>Гімнастика</w:t>
            </w:r>
          </w:p>
        </w:tc>
        <w:tc>
          <w:tcPr>
            <w:tcW w:w="2268" w:type="dxa"/>
            <w:shd w:val="clear" w:color="auto" w:fill="auto"/>
            <w:hideMark/>
          </w:tcPr>
          <w:p w:rsidR="004F492C" w:rsidRPr="00264E3D" w:rsidRDefault="004F492C" w:rsidP="004F492C">
            <w:pPr>
              <w:spacing w:line="240" w:lineRule="auto"/>
              <w:ind w:firstLine="0"/>
              <w:jc w:val="left"/>
              <w:rPr>
                <w:rFonts w:eastAsia="Times New Roman" w:cs="Times New Roman"/>
                <w:szCs w:val="28"/>
                <w:lang w:val="ru-RU" w:eastAsia="ru-RU"/>
              </w:rPr>
            </w:pPr>
            <w:r w:rsidRPr="00264E3D">
              <w:rPr>
                <w:rFonts w:eastAsia="Times New Roman" w:cs="Times New Roman"/>
                <w:szCs w:val="28"/>
                <w:lang w:val="ru-RU" w:eastAsia="ru-RU"/>
              </w:rPr>
              <w:t>Щоденно</w:t>
            </w:r>
          </w:p>
        </w:tc>
        <w:tc>
          <w:tcPr>
            <w:tcW w:w="3544" w:type="dxa"/>
            <w:shd w:val="clear" w:color="auto" w:fill="auto"/>
            <w:hideMark/>
          </w:tcPr>
          <w:p w:rsidR="004F492C" w:rsidRPr="00264E3D" w:rsidRDefault="004F492C" w:rsidP="004F492C">
            <w:pPr>
              <w:spacing w:line="240" w:lineRule="auto"/>
              <w:ind w:firstLine="0"/>
              <w:jc w:val="left"/>
              <w:rPr>
                <w:rFonts w:eastAsia="Times New Roman" w:cs="Times New Roman"/>
                <w:szCs w:val="28"/>
                <w:lang w:val="ru-RU" w:eastAsia="ru-RU"/>
              </w:rPr>
            </w:pPr>
            <w:r w:rsidRPr="00264E3D">
              <w:rPr>
                <w:rFonts w:eastAsia="Times New Roman" w:cs="Times New Roman"/>
                <w:szCs w:val="28"/>
                <w:lang w:val="ru-RU" w:eastAsia="ru-RU"/>
              </w:rPr>
              <w:t>Після сну</w:t>
            </w:r>
          </w:p>
        </w:tc>
      </w:tr>
    </w:tbl>
    <w:p w:rsidR="00FA5792" w:rsidRPr="00264E3D" w:rsidRDefault="00FA5792"/>
    <w:p w:rsidR="00FA5792" w:rsidRPr="00264E3D" w:rsidRDefault="00FA5792" w:rsidP="00FA5792">
      <w:pPr>
        <w:jc w:val="right"/>
      </w:pPr>
      <w:r w:rsidRPr="00264E3D">
        <w:lastRenderedPageBreak/>
        <w:t>Продовження табл. 2.1</w:t>
      </w:r>
    </w:p>
    <w:tbl>
      <w:tblPr>
        <w:tblW w:w="9219" w:type="dxa"/>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14"/>
        <w:gridCol w:w="2693"/>
        <w:gridCol w:w="2268"/>
        <w:gridCol w:w="3544"/>
      </w:tblGrid>
      <w:tr w:rsidR="004F492C" w:rsidRPr="00264E3D" w:rsidTr="004F492C">
        <w:trPr>
          <w:trHeight w:val="996"/>
        </w:trPr>
        <w:tc>
          <w:tcPr>
            <w:tcW w:w="714" w:type="dxa"/>
            <w:shd w:val="clear" w:color="auto" w:fill="auto"/>
            <w:hideMark/>
          </w:tcPr>
          <w:p w:rsidR="004F492C" w:rsidRPr="00264E3D" w:rsidRDefault="004F492C" w:rsidP="00A1611E">
            <w:pPr>
              <w:spacing w:line="240" w:lineRule="auto"/>
              <w:ind w:firstLine="0"/>
              <w:jc w:val="right"/>
              <w:rPr>
                <w:rFonts w:eastAsia="Times New Roman" w:cs="Times New Roman"/>
                <w:szCs w:val="28"/>
                <w:lang w:val="ru-RU" w:eastAsia="ru-RU"/>
              </w:rPr>
            </w:pPr>
            <w:r w:rsidRPr="00264E3D">
              <w:rPr>
                <w:rFonts w:eastAsia="Times New Roman" w:cs="Times New Roman"/>
                <w:szCs w:val="28"/>
                <w:lang w:val="ru-RU" w:eastAsia="ru-RU"/>
              </w:rPr>
              <w:t>17</w:t>
            </w:r>
          </w:p>
        </w:tc>
        <w:tc>
          <w:tcPr>
            <w:tcW w:w="2693" w:type="dxa"/>
            <w:shd w:val="clear" w:color="auto" w:fill="auto"/>
            <w:hideMark/>
          </w:tcPr>
          <w:p w:rsidR="004F492C" w:rsidRPr="00264E3D" w:rsidRDefault="004F492C" w:rsidP="004F492C">
            <w:pPr>
              <w:spacing w:line="240" w:lineRule="auto"/>
              <w:ind w:firstLine="0"/>
              <w:jc w:val="left"/>
              <w:rPr>
                <w:rFonts w:eastAsia="Times New Roman" w:cs="Times New Roman"/>
                <w:szCs w:val="28"/>
                <w:lang w:val="ru-RU" w:eastAsia="ru-RU"/>
              </w:rPr>
            </w:pPr>
            <w:r w:rsidRPr="00264E3D">
              <w:rPr>
                <w:rFonts w:eastAsia="Times New Roman" w:cs="Times New Roman"/>
                <w:szCs w:val="28"/>
                <w:lang w:val="ru-RU" w:eastAsia="ru-RU"/>
              </w:rPr>
              <w:t>Заняття з фіз</w:t>
            </w:r>
            <w:r w:rsidRPr="00264E3D">
              <w:rPr>
                <w:rFonts w:eastAsia="Times New Roman" w:cs="Times New Roman"/>
                <w:szCs w:val="28"/>
                <w:lang w:val="ru-RU" w:eastAsia="ru-RU"/>
              </w:rPr>
              <w:softHyphen/>
              <w:t>культури</w:t>
            </w:r>
          </w:p>
        </w:tc>
        <w:tc>
          <w:tcPr>
            <w:tcW w:w="2268" w:type="dxa"/>
            <w:shd w:val="clear" w:color="auto" w:fill="auto"/>
            <w:hideMark/>
          </w:tcPr>
          <w:p w:rsidR="004F492C" w:rsidRPr="00264E3D" w:rsidRDefault="004F492C" w:rsidP="004F492C">
            <w:pPr>
              <w:spacing w:line="240" w:lineRule="auto"/>
              <w:ind w:firstLine="0"/>
              <w:jc w:val="left"/>
              <w:rPr>
                <w:rFonts w:eastAsia="Times New Roman" w:cs="Times New Roman"/>
                <w:szCs w:val="28"/>
                <w:lang w:val="ru-RU" w:eastAsia="ru-RU"/>
              </w:rPr>
            </w:pPr>
            <w:r w:rsidRPr="00264E3D">
              <w:rPr>
                <w:rFonts w:eastAsia="Times New Roman" w:cs="Times New Roman"/>
                <w:szCs w:val="28"/>
                <w:lang w:val="ru-RU" w:eastAsia="ru-RU"/>
              </w:rPr>
              <w:t>Двічі на тиж</w:t>
            </w:r>
            <w:r w:rsidRPr="00264E3D">
              <w:rPr>
                <w:rFonts w:eastAsia="Times New Roman" w:cs="Times New Roman"/>
                <w:szCs w:val="28"/>
                <w:lang w:val="ru-RU" w:eastAsia="ru-RU"/>
              </w:rPr>
              <w:softHyphen/>
              <w:t>день</w:t>
            </w:r>
          </w:p>
        </w:tc>
        <w:tc>
          <w:tcPr>
            <w:tcW w:w="3544" w:type="dxa"/>
            <w:shd w:val="clear" w:color="auto" w:fill="auto"/>
            <w:hideMark/>
          </w:tcPr>
          <w:p w:rsidR="004F492C" w:rsidRPr="00264E3D" w:rsidRDefault="004F492C" w:rsidP="004F492C">
            <w:pPr>
              <w:spacing w:line="240" w:lineRule="auto"/>
              <w:ind w:firstLine="0"/>
              <w:jc w:val="left"/>
              <w:rPr>
                <w:rFonts w:eastAsia="Times New Roman" w:cs="Times New Roman"/>
                <w:szCs w:val="28"/>
                <w:lang w:val="ru-RU" w:eastAsia="ru-RU"/>
              </w:rPr>
            </w:pPr>
            <w:r w:rsidRPr="00264E3D">
              <w:rPr>
                <w:rFonts w:eastAsia="Times New Roman" w:cs="Times New Roman"/>
                <w:szCs w:val="28"/>
                <w:lang w:val="ru-RU" w:eastAsia="ru-RU"/>
              </w:rPr>
              <w:t>В інші дні з вихова</w:t>
            </w:r>
            <w:r w:rsidRPr="00264E3D">
              <w:rPr>
                <w:rFonts w:eastAsia="Times New Roman" w:cs="Times New Roman"/>
                <w:szCs w:val="28"/>
                <w:lang w:val="ru-RU" w:eastAsia="ru-RU"/>
              </w:rPr>
              <w:softHyphen/>
              <w:t>телемпід час прогулянки</w:t>
            </w:r>
          </w:p>
        </w:tc>
      </w:tr>
      <w:tr w:rsidR="004F492C" w:rsidRPr="00264E3D" w:rsidTr="00A1611E">
        <w:trPr>
          <w:trHeight w:val="528"/>
        </w:trPr>
        <w:tc>
          <w:tcPr>
            <w:tcW w:w="714" w:type="dxa"/>
            <w:shd w:val="clear" w:color="auto" w:fill="auto"/>
            <w:hideMark/>
          </w:tcPr>
          <w:p w:rsidR="004F492C" w:rsidRPr="00264E3D" w:rsidRDefault="004F492C" w:rsidP="00A1611E">
            <w:pPr>
              <w:spacing w:line="240" w:lineRule="auto"/>
              <w:ind w:firstLine="0"/>
              <w:jc w:val="right"/>
              <w:rPr>
                <w:rFonts w:eastAsia="Times New Roman" w:cs="Times New Roman"/>
                <w:szCs w:val="28"/>
                <w:lang w:val="ru-RU" w:eastAsia="ru-RU"/>
              </w:rPr>
            </w:pPr>
            <w:r w:rsidRPr="00264E3D">
              <w:rPr>
                <w:rFonts w:eastAsia="Times New Roman" w:cs="Times New Roman"/>
                <w:szCs w:val="28"/>
                <w:lang w:val="ru-RU" w:eastAsia="ru-RU"/>
              </w:rPr>
              <w:t>18</w:t>
            </w:r>
          </w:p>
        </w:tc>
        <w:tc>
          <w:tcPr>
            <w:tcW w:w="2693" w:type="dxa"/>
            <w:shd w:val="clear" w:color="auto" w:fill="auto"/>
            <w:hideMark/>
          </w:tcPr>
          <w:p w:rsidR="004F492C" w:rsidRPr="00264E3D" w:rsidRDefault="004F492C" w:rsidP="004F492C">
            <w:pPr>
              <w:spacing w:line="240" w:lineRule="auto"/>
              <w:ind w:firstLine="0"/>
              <w:jc w:val="left"/>
              <w:rPr>
                <w:rFonts w:eastAsia="Times New Roman" w:cs="Times New Roman"/>
                <w:szCs w:val="28"/>
                <w:lang w:val="ru-RU" w:eastAsia="ru-RU"/>
              </w:rPr>
            </w:pPr>
            <w:r w:rsidRPr="00264E3D">
              <w:rPr>
                <w:rFonts w:eastAsia="Times New Roman" w:cs="Times New Roman"/>
                <w:szCs w:val="28"/>
                <w:lang w:val="ru-RU" w:eastAsia="ru-RU"/>
              </w:rPr>
              <w:t>Дні здоров'я</w:t>
            </w:r>
          </w:p>
        </w:tc>
        <w:tc>
          <w:tcPr>
            <w:tcW w:w="2268" w:type="dxa"/>
            <w:shd w:val="clear" w:color="auto" w:fill="auto"/>
            <w:hideMark/>
          </w:tcPr>
          <w:p w:rsidR="004F492C" w:rsidRPr="00264E3D" w:rsidRDefault="004F492C" w:rsidP="004F492C">
            <w:pPr>
              <w:spacing w:line="240" w:lineRule="auto"/>
              <w:ind w:firstLine="0"/>
              <w:jc w:val="left"/>
              <w:rPr>
                <w:rFonts w:eastAsia="Times New Roman" w:cs="Times New Roman"/>
                <w:szCs w:val="28"/>
                <w:lang w:val="ru-RU" w:eastAsia="ru-RU"/>
              </w:rPr>
            </w:pPr>
            <w:r w:rsidRPr="00264E3D">
              <w:rPr>
                <w:rFonts w:eastAsia="Times New Roman" w:cs="Times New Roman"/>
                <w:szCs w:val="28"/>
                <w:lang w:val="ru-RU" w:eastAsia="ru-RU"/>
              </w:rPr>
              <w:t>Раз на місяць</w:t>
            </w:r>
          </w:p>
        </w:tc>
        <w:tc>
          <w:tcPr>
            <w:tcW w:w="3544" w:type="dxa"/>
            <w:shd w:val="clear" w:color="auto" w:fill="auto"/>
            <w:hideMark/>
          </w:tcPr>
          <w:p w:rsidR="004F492C" w:rsidRPr="00264E3D" w:rsidRDefault="004F492C" w:rsidP="004F492C">
            <w:pPr>
              <w:spacing w:line="240" w:lineRule="auto"/>
              <w:ind w:firstLine="0"/>
              <w:jc w:val="left"/>
              <w:rPr>
                <w:rFonts w:eastAsia="Times New Roman" w:cs="Times New Roman"/>
                <w:szCs w:val="28"/>
                <w:lang w:val="ru-RU" w:eastAsia="ru-RU"/>
              </w:rPr>
            </w:pPr>
            <w:r w:rsidRPr="00264E3D">
              <w:rPr>
                <w:rFonts w:eastAsia="Times New Roman" w:cs="Times New Roman"/>
                <w:szCs w:val="28"/>
                <w:lang w:val="ru-RU" w:eastAsia="ru-RU"/>
              </w:rPr>
              <w:t>Упродовж року</w:t>
            </w:r>
          </w:p>
        </w:tc>
      </w:tr>
      <w:tr w:rsidR="004F492C" w:rsidRPr="00264E3D" w:rsidTr="00A1611E">
        <w:trPr>
          <w:trHeight w:val="590"/>
        </w:trPr>
        <w:tc>
          <w:tcPr>
            <w:tcW w:w="714" w:type="dxa"/>
            <w:shd w:val="clear" w:color="auto" w:fill="auto"/>
            <w:vAlign w:val="center"/>
            <w:hideMark/>
          </w:tcPr>
          <w:p w:rsidR="004F492C" w:rsidRPr="00264E3D" w:rsidRDefault="004F492C" w:rsidP="00AD39EB">
            <w:pPr>
              <w:spacing w:line="240" w:lineRule="auto"/>
              <w:ind w:firstLine="0"/>
              <w:jc w:val="right"/>
              <w:rPr>
                <w:rFonts w:eastAsia="Times New Roman" w:cs="Times New Roman"/>
                <w:szCs w:val="28"/>
                <w:lang w:val="ru-RU" w:eastAsia="ru-RU"/>
              </w:rPr>
            </w:pPr>
            <w:r w:rsidRPr="00264E3D">
              <w:rPr>
                <w:rFonts w:eastAsia="Times New Roman" w:cs="Times New Roman"/>
                <w:szCs w:val="28"/>
                <w:lang w:val="ru-RU" w:eastAsia="ru-RU"/>
              </w:rPr>
              <w:t>19</w:t>
            </w:r>
          </w:p>
        </w:tc>
        <w:tc>
          <w:tcPr>
            <w:tcW w:w="2693" w:type="dxa"/>
            <w:shd w:val="clear" w:color="auto" w:fill="auto"/>
            <w:hideMark/>
          </w:tcPr>
          <w:p w:rsidR="004F492C" w:rsidRPr="00264E3D" w:rsidRDefault="004F492C" w:rsidP="004F492C">
            <w:pPr>
              <w:spacing w:line="240" w:lineRule="auto"/>
              <w:ind w:firstLine="0"/>
              <w:jc w:val="left"/>
              <w:rPr>
                <w:rFonts w:eastAsia="Times New Roman" w:cs="Times New Roman"/>
                <w:szCs w:val="28"/>
                <w:lang w:val="ru-RU" w:eastAsia="ru-RU"/>
              </w:rPr>
            </w:pPr>
            <w:r w:rsidRPr="00264E3D">
              <w:rPr>
                <w:rFonts w:eastAsia="Times New Roman" w:cs="Times New Roman"/>
                <w:szCs w:val="28"/>
                <w:lang w:val="ru-RU" w:eastAsia="ru-RU"/>
              </w:rPr>
              <w:t>Фізкультурні роз</w:t>
            </w:r>
            <w:r w:rsidRPr="00264E3D">
              <w:rPr>
                <w:rFonts w:eastAsia="Times New Roman" w:cs="Times New Roman"/>
                <w:szCs w:val="28"/>
                <w:lang w:val="ru-RU" w:eastAsia="ru-RU"/>
              </w:rPr>
              <w:softHyphen/>
              <w:t>ваги</w:t>
            </w:r>
          </w:p>
        </w:tc>
        <w:tc>
          <w:tcPr>
            <w:tcW w:w="2268" w:type="dxa"/>
            <w:shd w:val="clear" w:color="auto" w:fill="auto"/>
            <w:hideMark/>
          </w:tcPr>
          <w:p w:rsidR="004F492C" w:rsidRPr="00264E3D" w:rsidRDefault="004F492C" w:rsidP="004F492C">
            <w:pPr>
              <w:spacing w:line="240" w:lineRule="auto"/>
              <w:ind w:firstLine="0"/>
              <w:jc w:val="left"/>
              <w:rPr>
                <w:rFonts w:eastAsia="Times New Roman" w:cs="Times New Roman"/>
                <w:szCs w:val="28"/>
                <w:lang w:val="ru-RU" w:eastAsia="ru-RU"/>
              </w:rPr>
            </w:pPr>
            <w:r w:rsidRPr="00264E3D">
              <w:rPr>
                <w:rFonts w:eastAsia="Times New Roman" w:cs="Times New Roman"/>
                <w:szCs w:val="28"/>
                <w:lang w:val="ru-RU" w:eastAsia="ru-RU"/>
              </w:rPr>
              <w:t>Раз-двічі на місяць</w:t>
            </w:r>
          </w:p>
        </w:tc>
        <w:tc>
          <w:tcPr>
            <w:tcW w:w="3544" w:type="dxa"/>
            <w:shd w:val="clear" w:color="auto" w:fill="auto"/>
            <w:hideMark/>
          </w:tcPr>
          <w:p w:rsidR="004F492C" w:rsidRPr="00264E3D" w:rsidRDefault="004F492C" w:rsidP="004F492C">
            <w:pPr>
              <w:spacing w:line="240" w:lineRule="auto"/>
              <w:ind w:firstLine="0"/>
              <w:jc w:val="left"/>
              <w:rPr>
                <w:rFonts w:eastAsia="Times New Roman" w:cs="Times New Roman"/>
                <w:szCs w:val="28"/>
                <w:lang w:val="ru-RU" w:eastAsia="ru-RU"/>
              </w:rPr>
            </w:pPr>
            <w:r w:rsidRPr="00264E3D">
              <w:rPr>
                <w:rFonts w:eastAsia="Times New Roman" w:cs="Times New Roman"/>
                <w:szCs w:val="28"/>
                <w:lang w:val="ru-RU" w:eastAsia="ru-RU"/>
              </w:rPr>
              <w:t>За розкладом</w:t>
            </w:r>
          </w:p>
        </w:tc>
      </w:tr>
      <w:tr w:rsidR="004F492C" w:rsidRPr="00264E3D" w:rsidTr="004F492C">
        <w:trPr>
          <w:trHeight w:val="787"/>
        </w:trPr>
        <w:tc>
          <w:tcPr>
            <w:tcW w:w="714" w:type="dxa"/>
            <w:shd w:val="clear" w:color="auto" w:fill="auto"/>
            <w:hideMark/>
          </w:tcPr>
          <w:p w:rsidR="004F492C" w:rsidRPr="00264E3D" w:rsidRDefault="004F492C" w:rsidP="00A1611E">
            <w:pPr>
              <w:spacing w:line="240" w:lineRule="auto"/>
              <w:ind w:firstLine="0"/>
              <w:jc w:val="right"/>
              <w:rPr>
                <w:rFonts w:eastAsia="Times New Roman" w:cs="Times New Roman"/>
                <w:szCs w:val="28"/>
                <w:lang w:val="ru-RU" w:eastAsia="ru-RU"/>
              </w:rPr>
            </w:pPr>
            <w:r w:rsidRPr="00264E3D">
              <w:rPr>
                <w:rFonts w:eastAsia="Times New Roman" w:cs="Times New Roman"/>
                <w:szCs w:val="28"/>
                <w:lang w:val="ru-RU" w:eastAsia="ru-RU"/>
              </w:rPr>
              <w:t>20</w:t>
            </w:r>
          </w:p>
        </w:tc>
        <w:tc>
          <w:tcPr>
            <w:tcW w:w="2693" w:type="dxa"/>
            <w:shd w:val="clear" w:color="auto" w:fill="auto"/>
            <w:hideMark/>
          </w:tcPr>
          <w:p w:rsidR="004F492C" w:rsidRPr="00264E3D" w:rsidRDefault="004F492C" w:rsidP="004F492C">
            <w:pPr>
              <w:spacing w:line="240" w:lineRule="auto"/>
              <w:ind w:firstLine="0"/>
              <w:jc w:val="left"/>
              <w:rPr>
                <w:rFonts w:eastAsia="Times New Roman" w:cs="Times New Roman"/>
                <w:szCs w:val="28"/>
                <w:lang w:val="ru-RU" w:eastAsia="ru-RU"/>
              </w:rPr>
            </w:pPr>
            <w:r w:rsidRPr="00264E3D">
              <w:rPr>
                <w:rFonts w:eastAsia="Times New Roman" w:cs="Times New Roman"/>
                <w:szCs w:val="28"/>
                <w:lang w:val="ru-RU" w:eastAsia="ru-RU"/>
              </w:rPr>
              <w:t>Фізкультурні свя</w:t>
            </w:r>
            <w:r w:rsidRPr="00264E3D">
              <w:rPr>
                <w:rFonts w:eastAsia="Times New Roman" w:cs="Times New Roman"/>
                <w:szCs w:val="28"/>
                <w:lang w:val="ru-RU" w:eastAsia="ru-RU"/>
              </w:rPr>
              <w:softHyphen/>
              <w:t>та (починаючи з середнього віку)</w:t>
            </w:r>
          </w:p>
        </w:tc>
        <w:tc>
          <w:tcPr>
            <w:tcW w:w="2268" w:type="dxa"/>
            <w:shd w:val="clear" w:color="auto" w:fill="auto"/>
            <w:hideMark/>
          </w:tcPr>
          <w:p w:rsidR="004F492C" w:rsidRPr="00264E3D" w:rsidRDefault="004F492C" w:rsidP="004F492C">
            <w:pPr>
              <w:spacing w:line="240" w:lineRule="auto"/>
              <w:ind w:firstLine="0"/>
              <w:jc w:val="left"/>
              <w:rPr>
                <w:rFonts w:eastAsia="Times New Roman" w:cs="Times New Roman"/>
                <w:szCs w:val="28"/>
                <w:lang w:val="ru-RU" w:eastAsia="ru-RU"/>
              </w:rPr>
            </w:pPr>
            <w:r w:rsidRPr="00264E3D">
              <w:rPr>
                <w:rFonts w:eastAsia="Times New Roman" w:cs="Times New Roman"/>
                <w:szCs w:val="28"/>
                <w:lang w:val="ru-RU" w:eastAsia="ru-RU"/>
              </w:rPr>
              <w:t>Двічі на рік</w:t>
            </w:r>
          </w:p>
        </w:tc>
        <w:tc>
          <w:tcPr>
            <w:tcW w:w="3544" w:type="dxa"/>
            <w:shd w:val="clear" w:color="auto" w:fill="auto"/>
            <w:hideMark/>
          </w:tcPr>
          <w:p w:rsidR="004F492C" w:rsidRPr="00264E3D" w:rsidRDefault="004F492C" w:rsidP="003B376C">
            <w:pPr>
              <w:spacing w:line="240" w:lineRule="auto"/>
              <w:ind w:firstLine="0"/>
              <w:jc w:val="left"/>
              <w:rPr>
                <w:rFonts w:eastAsia="Times New Roman" w:cs="Times New Roman"/>
                <w:szCs w:val="28"/>
                <w:lang w:val="ru-RU" w:eastAsia="ru-RU"/>
              </w:rPr>
            </w:pPr>
            <w:r w:rsidRPr="00264E3D">
              <w:rPr>
                <w:rFonts w:eastAsia="Times New Roman" w:cs="Times New Roman"/>
                <w:szCs w:val="28"/>
                <w:lang w:val="ru-RU" w:eastAsia="ru-RU"/>
              </w:rPr>
              <w:t xml:space="preserve">За планом </w:t>
            </w:r>
            <w:r w:rsidR="003B376C" w:rsidRPr="00264E3D">
              <w:rPr>
                <w:rFonts w:eastAsia="Times New Roman" w:cs="Times New Roman"/>
                <w:szCs w:val="28"/>
                <w:lang w:val="ru-RU" w:eastAsia="ru-RU"/>
              </w:rPr>
              <w:t>ЗДО</w:t>
            </w:r>
          </w:p>
        </w:tc>
      </w:tr>
      <w:tr w:rsidR="004F492C" w:rsidRPr="00264E3D" w:rsidTr="004F492C">
        <w:trPr>
          <w:trHeight w:val="771"/>
        </w:trPr>
        <w:tc>
          <w:tcPr>
            <w:tcW w:w="714" w:type="dxa"/>
            <w:shd w:val="clear" w:color="auto" w:fill="auto"/>
            <w:hideMark/>
          </w:tcPr>
          <w:p w:rsidR="004F492C" w:rsidRPr="00264E3D" w:rsidRDefault="004F492C" w:rsidP="00A1611E">
            <w:pPr>
              <w:spacing w:line="240" w:lineRule="auto"/>
              <w:ind w:firstLine="0"/>
              <w:jc w:val="right"/>
              <w:rPr>
                <w:rFonts w:eastAsia="Times New Roman" w:cs="Times New Roman"/>
                <w:szCs w:val="28"/>
                <w:lang w:val="ru-RU" w:eastAsia="ru-RU"/>
              </w:rPr>
            </w:pPr>
            <w:r w:rsidRPr="00264E3D">
              <w:rPr>
                <w:rFonts w:eastAsia="Times New Roman" w:cs="Times New Roman"/>
                <w:szCs w:val="28"/>
                <w:lang w:val="ru-RU" w:eastAsia="ru-RU"/>
              </w:rPr>
              <w:t>21</w:t>
            </w:r>
          </w:p>
        </w:tc>
        <w:tc>
          <w:tcPr>
            <w:tcW w:w="2693" w:type="dxa"/>
            <w:shd w:val="clear" w:color="auto" w:fill="auto"/>
            <w:hideMark/>
          </w:tcPr>
          <w:p w:rsidR="004F492C" w:rsidRPr="00264E3D" w:rsidRDefault="004F492C" w:rsidP="004F492C">
            <w:pPr>
              <w:spacing w:line="240" w:lineRule="auto"/>
              <w:ind w:firstLine="0"/>
              <w:jc w:val="left"/>
              <w:rPr>
                <w:rFonts w:eastAsia="Times New Roman" w:cs="Times New Roman"/>
                <w:szCs w:val="28"/>
                <w:lang w:val="ru-RU" w:eastAsia="ru-RU"/>
              </w:rPr>
            </w:pPr>
            <w:r w:rsidRPr="00264E3D">
              <w:rPr>
                <w:rFonts w:eastAsia="Times New Roman" w:cs="Times New Roman"/>
                <w:szCs w:val="28"/>
                <w:lang w:val="ru-RU" w:eastAsia="ru-RU"/>
              </w:rPr>
              <w:t>Полоскання рото</w:t>
            </w:r>
            <w:r w:rsidRPr="00264E3D">
              <w:rPr>
                <w:rFonts w:eastAsia="Times New Roman" w:cs="Times New Roman"/>
                <w:szCs w:val="28"/>
                <w:lang w:val="ru-RU" w:eastAsia="ru-RU"/>
              </w:rPr>
              <w:softHyphen/>
              <w:t>вої порожнини</w:t>
            </w:r>
          </w:p>
        </w:tc>
        <w:tc>
          <w:tcPr>
            <w:tcW w:w="2268" w:type="dxa"/>
            <w:shd w:val="clear" w:color="auto" w:fill="auto"/>
            <w:hideMark/>
          </w:tcPr>
          <w:p w:rsidR="004F492C" w:rsidRPr="00264E3D" w:rsidRDefault="004F492C" w:rsidP="004F492C">
            <w:pPr>
              <w:spacing w:line="240" w:lineRule="auto"/>
              <w:ind w:firstLine="0"/>
              <w:jc w:val="left"/>
              <w:rPr>
                <w:rFonts w:eastAsia="Times New Roman" w:cs="Times New Roman"/>
                <w:szCs w:val="28"/>
                <w:lang w:val="ru-RU" w:eastAsia="ru-RU"/>
              </w:rPr>
            </w:pPr>
            <w:r w:rsidRPr="00264E3D">
              <w:rPr>
                <w:rFonts w:eastAsia="Times New Roman" w:cs="Times New Roman"/>
                <w:szCs w:val="28"/>
                <w:lang w:val="ru-RU" w:eastAsia="ru-RU"/>
              </w:rPr>
              <w:t>Після їжі</w:t>
            </w:r>
          </w:p>
        </w:tc>
        <w:tc>
          <w:tcPr>
            <w:tcW w:w="3544" w:type="dxa"/>
            <w:shd w:val="clear" w:color="auto" w:fill="auto"/>
            <w:hideMark/>
          </w:tcPr>
          <w:p w:rsidR="004F492C" w:rsidRPr="00264E3D" w:rsidRDefault="004F492C" w:rsidP="004F492C">
            <w:pPr>
              <w:spacing w:line="240" w:lineRule="auto"/>
              <w:ind w:firstLine="0"/>
              <w:jc w:val="left"/>
              <w:rPr>
                <w:rFonts w:eastAsia="Times New Roman" w:cs="Times New Roman"/>
                <w:szCs w:val="28"/>
                <w:lang w:val="ru-RU" w:eastAsia="ru-RU"/>
              </w:rPr>
            </w:pPr>
            <w:r w:rsidRPr="00264E3D">
              <w:rPr>
                <w:rFonts w:eastAsia="Times New Roman" w:cs="Times New Roman"/>
                <w:szCs w:val="28"/>
                <w:lang w:val="ru-RU" w:eastAsia="ru-RU"/>
              </w:rPr>
              <w:t>Постійно</w:t>
            </w:r>
          </w:p>
        </w:tc>
      </w:tr>
      <w:tr w:rsidR="004F492C" w:rsidRPr="00264E3D" w:rsidTr="004F492C">
        <w:trPr>
          <w:trHeight w:val="704"/>
        </w:trPr>
        <w:tc>
          <w:tcPr>
            <w:tcW w:w="714" w:type="dxa"/>
            <w:shd w:val="clear" w:color="auto" w:fill="auto"/>
            <w:hideMark/>
          </w:tcPr>
          <w:p w:rsidR="004F492C" w:rsidRPr="00264E3D" w:rsidRDefault="004F492C" w:rsidP="00A1611E">
            <w:pPr>
              <w:spacing w:line="240" w:lineRule="auto"/>
              <w:ind w:firstLine="0"/>
              <w:jc w:val="right"/>
              <w:rPr>
                <w:rFonts w:eastAsia="Times New Roman" w:cs="Times New Roman"/>
                <w:szCs w:val="28"/>
                <w:lang w:val="ru-RU" w:eastAsia="ru-RU"/>
              </w:rPr>
            </w:pPr>
            <w:r w:rsidRPr="00264E3D">
              <w:rPr>
                <w:rFonts w:eastAsia="Times New Roman" w:cs="Times New Roman"/>
                <w:szCs w:val="28"/>
                <w:lang w:val="ru-RU" w:eastAsia="ru-RU"/>
              </w:rPr>
              <w:t>22</w:t>
            </w:r>
          </w:p>
        </w:tc>
        <w:tc>
          <w:tcPr>
            <w:tcW w:w="2693" w:type="dxa"/>
            <w:shd w:val="clear" w:color="auto" w:fill="auto"/>
            <w:hideMark/>
          </w:tcPr>
          <w:p w:rsidR="004F492C" w:rsidRPr="00264E3D" w:rsidRDefault="004F492C" w:rsidP="004F492C">
            <w:pPr>
              <w:spacing w:line="240" w:lineRule="auto"/>
              <w:ind w:firstLine="0"/>
              <w:jc w:val="left"/>
              <w:rPr>
                <w:rFonts w:eastAsia="Times New Roman" w:cs="Times New Roman"/>
                <w:szCs w:val="28"/>
                <w:lang w:val="ru-RU" w:eastAsia="ru-RU"/>
              </w:rPr>
            </w:pPr>
            <w:r w:rsidRPr="00264E3D">
              <w:rPr>
                <w:rFonts w:eastAsia="Times New Roman" w:cs="Times New Roman"/>
                <w:szCs w:val="28"/>
                <w:lang w:val="ru-RU" w:eastAsia="ru-RU"/>
              </w:rPr>
              <w:t>Вживання фіточаїв</w:t>
            </w:r>
          </w:p>
        </w:tc>
        <w:tc>
          <w:tcPr>
            <w:tcW w:w="2268" w:type="dxa"/>
            <w:shd w:val="clear" w:color="auto" w:fill="auto"/>
            <w:hideMark/>
          </w:tcPr>
          <w:p w:rsidR="004F492C" w:rsidRPr="00264E3D" w:rsidRDefault="004F492C" w:rsidP="004F492C">
            <w:pPr>
              <w:spacing w:line="240" w:lineRule="auto"/>
              <w:ind w:firstLine="0"/>
              <w:jc w:val="left"/>
              <w:rPr>
                <w:rFonts w:eastAsia="Times New Roman" w:cs="Times New Roman"/>
                <w:szCs w:val="28"/>
                <w:lang w:val="ru-RU" w:eastAsia="ru-RU"/>
              </w:rPr>
            </w:pPr>
            <w:r w:rsidRPr="00264E3D">
              <w:rPr>
                <w:rFonts w:eastAsia="Times New Roman" w:cs="Times New Roman"/>
                <w:szCs w:val="28"/>
                <w:lang w:val="ru-RU" w:eastAsia="ru-RU"/>
              </w:rPr>
              <w:t>Два курси на рік</w:t>
            </w:r>
          </w:p>
        </w:tc>
        <w:tc>
          <w:tcPr>
            <w:tcW w:w="3544" w:type="dxa"/>
            <w:shd w:val="clear" w:color="auto" w:fill="auto"/>
            <w:hideMark/>
          </w:tcPr>
          <w:p w:rsidR="004F492C" w:rsidRPr="00264E3D" w:rsidRDefault="003B376C" w:rsidP="003B376C">
            <w:pPr>
              <w:spacing w:line="240" w:lineRule="auto"/>
              <w:ind w:firstLine="0"/>
              <w:jc w:val="left"/>
              <w:rPr>
                <w:rFonts w:eastAsia="Times New Roman" w:cs="Times New Roman"/>
                <w:szCs w:val="28"/>
                <w:lang w:val="ru-RU" w:eastAsia="ru-RU"/>
              </w:rPr>
            </w:pPr>
            <w:r w:rsidRPr="00264E3D">
              <w:rPr>
                <w:rFonts w:eastAsia="Times New Roman" w:cs="Times New Roman"/>
                <w:szCs w:val="28"/>
                <w:lang w:val="ru-RU" w:eastAsia="ru-RU"/>
              </w:rPr>
              <w:t>За планом оздоров</w:t>
            </w:r>
            <w:r w:rsidR="004F492C" w:rsidRPr="00264E3D">
              <w:rPr>
                <w:rFonts w:eastAsia="Times New Roman" w:cs="Times New Roman"/>
                <w:szCs w:val="28"/>
                <w:lang w:val="ru-RU" w:eastAsia="ru-RU"/>
              </w:rPr>
              <w:t xml:space="preserve">чих заходів </w:t>
            </w:r>
            <w:r w:rsidRPr="00264E3D">
              <w:rPr>
                <w:rFonts w:eastAsia="Times New Roman" w:cs="Times New Roman"/>
                <w:szCs w:val="28"/>
                <w:lang w:val="ru-RU" w:eastAsia="ru-RU"/>
              </w:rPr>
              <w:t>ЗДО</w:t>
            </w:r>
          </w:p>
        </w:tc>
      </w:tr>
    </w:tbl>
    <w:p w:rsidR="004F492C" w:rsidRPr="00264E3D" w:rsidRDefault="004F492C" w:rsidP="0044450E"/>
    <w:p w:rsidR="0044450E" w:rsidRPr="00264E3D" w:rsidRDefault="0044450E" w:rsidP="0044450E">
      <w:r w:rsidRPr="00264E3D">
        <w:t xml:space="preserve">Оздоровчий ефект педагогічного процесу з фізичного виховання великою мірою обумовлює реалізація принципів доступності та індивідуалізації. Нагадаємо, що фізичні вправи можуть негативно вплинути на життєво важливі функції організму, якщо фізичне навантаження перевищуватиме можливості дитини же враховуватиме її анатомо-фізіологічні особливості дитини. При цьому помірне збільшення навантажень у доступних для кожної дитини межах викликає сприятливі зміни в організмі, зміцнює його. </w:t>
      </w:r>
    </w:p>
    <w:p w:rsidR="0044450E" w:rsidRPr="00264E3D" w:rsidRDefault="0044450E" w:rsidP="0044450E">
      <w:r w:rsidRPr="00264E3D">
        <w:t>З метою реалізації означеного принципу необхідно дотримуватися таких правил навчання;</w:t>
      </w:r>
    </w:p>
    <w:p w:rsidR="0044450E" w:rsidRPr="00264E3D" w:rsidRDefault="0044450E" w:rsidP="0044450E">
      <w:r w:rsidRPr="00264E3D">
        <w:t xml:space="preserve">- від відомого до невідомого руху; </w:t>
      </w:r>
    </w:p>
    <w:p w:rsidR="0044450E" w:rsidRPr="00264E3D" w:rsidRDefault="0044450E" w:rsidP="0044450E">
      <w:r w:rsidRPr="00264E3D">
        <w:t>- від простого до складного;</w:t>
      </w:r>
    </w:p>
    <w:p w:rsidR="0044450E" w:rsidRPr="00264E3D" w:rsidRDefault="0044450E" w:rsidP="0044450E">
      <w:r w:rsidRPr="00264E3D">
        <w:t>- від легкого до важкого.</w:t>
      </w:r>
      <w:bookmarkStart w:id="12" w:name="_GoBack"/>
      <w:bookmarkEnd w:id="12"/>
    </w:p>
    <w:p w:rsidR="0044450E" w:rsidRPr="00264E3D" w:rsidRDefault="0044450E" w:rsidP="0044450E">
      <w:r w:rsidRPr="00264E3D">
        <w:t>Знання індивідуальних показників фізичного розвитку кожної дитини допомагає педагогам знайти правильний шлях до забезпечення оптимального впливу на стан здоров’я вихованців.</w:t>
      </w:r>
    </w:p>
    <w:p w:rsidR="009B7A61" w:rsidRPr="00264E3D" w:rsidRDefault="009B7A61" w:rsidP="0044450E">
      <w:pPr>
        <w:rPr>
          <w:lang w:val="ru-RU"/>
        </w:rPr>
      </w:pPr>
      <w:r w:rsidRPr="00264E3D">
        <w:rPr>
          <w:lang w:val="ru-RU"/>
        </w:rPr>
        <w:t xml:space="preserve">У контрольній групі комплекс оздоровчих заходів був типовим для більшості дошкільних навчальних закладів </w:t>
      </w:r>
    </w:p>
    <w:p w:rsidR="009B7A61" w:rsidRPr="00264E3D" w:rsidRDefault="00CC1F08" w:rsidP="00484289">
      <w:pPr>
        <w:rPr>
          <w:lang w:val="ru-RU"/>
        </w:rPr>
      </w:pPr>
      <w:r w:rsidRPr="00264E3D">
        <w:rPr>
          <w:lang w:val="ru-RU"/>
        </w:rPr>
        <w:lastRenderedPageBreak/>
        <w:t>Таким чином</w:t>
      </w:r>
      <w:r w:rsidR="009B7A61" w:rsidRPr="00264E3D">
        <w:rPr>
          <w:lang w:val="ru-RU"/>
        </w:rPr>
        <w:t>, оздоровчі компле</w:t>
      </w:r>
      <w:r w:rsidRPr="00264E3D">
        <w:rPr>
          <w:lang w:val="ru-RU"/>
        </w:rPr>
        <w:t>кси були різні за своїм змістом</w:t>
      </w:r>
      <w:r w:rsidR="009B7A61" w:rsidRPr="00264E3D">
        <w:rPr>
          <w:lang w:val="ru-RU"/>
        </w:rPr>
        <w:t>, кількіс</w:t>
      </w:r>
      <w:r w:rsidRPr="00264E3D">
        <w:rPr>
          <w:lang w:val="ru-RU"/>
        </w:rPr>
        <w:t>тю методів та їх різноманітностю</w:t>
      </w:r>
      <w:r w:rsidR="009B7A61" w:rsidRPr="00264E3D">
        <w:rPr>
          <w:lang w:val="ru-RU"/>
        </w:rPr>
        <w:t>.</w:t>
      </w:r>
    </w:p>
    <w:p w:rsidR="0044450E" w:rsidRPr="00264E3D" w:rsidRDefault="009B7A61" w:rsidP="0044450E">
      <w:r w:rsidRPr="00264E3D">
        <w:rPr>
          <w:lang w:val="ru-RU"/>
        </w:rPr>
        <w:t>На початку і в кінці дослідження у контрольній та експериментальній групах були визначені показники фізичного розвитку (ДТ, МТ, ОГК</w:t>
      </w:r>
      <w:r w:rsidR="00CC1F08" w:rsidRPr="00264E3D">
        <w:rPr>
          <w:lang w:val="ru-RU"/>
        </w:rPr>
        <w:t>, ЖЄ</w:t>
      </w:r>
      <w:r w:rsidRPr="00264E3D">
        <w:rPr>
          <w:lang w:val="ru-RU"/>
        </w:rPr>
        <w:t>Л</w:t>
      </w:r>
      <w:r w:rsidR="00CC1F08" w:rsidRPr="00264E3D">
        <w:rPr>
          <w:lang w:val="ru-RU"/>
        </w:rPr>
        <w:t>, ЧСС, АТ</w:t>
      </w:r>
      <w:r w:rsidRPr="00264E3D">
        <w:rPr>
          <w:lang w:val="ru-RU"/>
        </w:rPr>
        <w:t>, ПІ) та рівня розвитку основних рухів (ходьба на дистанції 10 м, с; біг на дистанції 10 м, с; стрибки у довжину з місця, см; стр</w:t>
      </w:r>
      <w:r w:rsidR="00CC1F08" w:rsidRPr="00264E3D">
        <w:rPr>
          <w:lang w:val="ru-RU"/>
        </w:rPr>
        <w:t>ибки у довжину з розбігу</w:t>
      </w:r>
      <w:r w:rsidRPr="00264E3D">
        <w:rPr>
          <w:lang w:val="ru-RU"/>
        </w:rPr>
        <w:t>,</w:t>
      </w:r>
      <w:r w:rsidR="00CC1F08" w:rsidRPr="00264E3D">
        <w:rPr>
          <w:lang w:val="ru-RU"/>
        </w:rPr>
        <w:t xml:space="preserve"> см; стрибки у висоту з розбігу, см; метання набивного м'яча</w:t>
      </w:r>
      <w:r w:rsidRPr="00264E3D">
        <w:rPr>
          <w:lang w:val="ru-RU"/>
        </w:rPr>
        <w:t>, м; метан</w:t>
      </w:r>
      <w:r w:rsidR="00CC1F08" w:rsidRPr="00264E3D">
        <w:rPr>
          <w:lang w:val="ru-RU"/>
        </w:rPr>
        <w:t>ня тенісного м'яча на дальність</w:t>
      </w:r>
      <w:r w:rsidRPr="00264E3D">
        <w:rPr>
          <w:lang w:val="ru-RU"/>
        </w:rPr>
        <w:t>, м)</w:t>
      </w:r>
      <w:r w:rsidR="0044450E" w:rsidRPr="00264E3D">
        <w:rPr>
          <w:lang w:val="ru-RU"/>
        </w:rPr>
        <w:t xml:space="preserve">; </w:t>
      </w:r>
      <w:r w:rsidR="0044450E" w:rsidRPr="00264E3D">
        <w:t>коефіцієнт здоров'я.</w:t>
      </w:r>
    </w:p>
    <w:p w:rsidR="00D92746" w:rsidRPr="00264E3D" w:rsidRDefault="009B7A61" w:rsidP="00484289">
      <w:pPr>
        <w:rPr>
          <w:lang w:val="ru-RU"/>
        </w:rPr>
      </w:pPr>
      <w:r w:rsidRPr="00264E3D">
        <w:rPr>
          <w:lang w:val="ru-RU"/>
        </w:rPr>
        <w:t>При розшифровці експериментальних даних отри</w:t>
      </w:r>
      <w:r w:rsidR="00CC1F08" w:rsidRPr="00264E3D">
        <w:rPr>
          <w:lang w:val="ru-RU"/>
        </w:rPr>
        <w:t>мано великий фактичний матеріал</w:t>
      </w:r>
      <w:r w:rsidRPr="00264E3D">
        <w:rPr>
          <w:lang w:val="ru-RU"/>
        </w:rPr>
        <w:t>, аналіз якого дано в наступному розділі.</w:t>
      </w:r>
    </w:p>
    <w:p w:rsidR="00AA265B" w:rsidRPr="00264E3D" w:rsidRDefault="00AA265B" w:rsidP="008406F0">
      <w:pPr>
        <w:pStyle w:val="1"/>
        <w:rPr>
          <w:rFonts w:eastAsia="Times New Roman"/>
        </w:rPr>
      </w:pPr>
      <w:bookmarkStart w:id="13" w:name="_Toc87627852"/>
      <w:r w:rsidRPr="00264E3D">
        <w:rPr>
          <w:rFonts w:eastAsia="Times New Roman"/>
        </w:rPr>
        <w:lastRenderedPageBreak/>
        <w:t xml:space="preserve">3 </w:t>
      </w:r>
      <w:r w:rsidRPr="00264E3D">
        <w:t>РЕЗУЛЬТАТИ</w:t>
      </w:r>
      <w:r w:rsidRPr="00264E3D">
        <w:rPr>
          <w:rFonts w:eastAsia="Times New Roman"/>
        </w:rPr>
        <w:t xml:space="preserve"> ДОСЛІДЖЕННЯ</w:t>
      </w:r>
      <w:bookmarkEnd w:id="13"/>
      <w:r w:rsidRPr="00264E3D">
        <w:rPr>
          <w:rFonts w:eastAsia="Times New Roman"/>
        </w:rPr>
        <w:t xml:space="preserve"> </w:t>
      </w:r>
    </w:p>
    <w:p w:rsidR="00AA265B" w:rsidRPr="00264E3D" w:rsidRDefault="00AA265B" w:rsidP="00E04BDB">
      <w:pPr>
        <w:rPr>
          <w:lang w:val="ru-RU"/>
        </w:rPr>
      </w:pPr>
    </w:p>
    <w:p w:rsidR="004C5BBD" w:rsidRPr="00264E3D" w:rsidRDefault="004C5BBD" w:rsidP="00E04BDB">
      <w:pPr>
        <w:rPr>
          <w:lang w:val="ru-RU"/>
        </w:rPr>
      </w:pPr>
      <w:r w:rsidRPr="00264E3D">
        <w:rPr>
          <w:lang w:val="ru-RU"/>
        </w:rPr>
        <w:t>Дослідження на початку експерименту були спрямовані на визначення показників фізичного розвитку дівчаток і хлопчиків старшого дошкільного віку (таблиці 3.1 , 3.2).</w:t>
      </w:r>
    </w:p>
    <w:p w:rsidR="004C5BBD" w:rsidRPr="00264E3D" w:rsidRDefault="004C5BBD" w:rsidP="004C5BBD">
      <w:pPr>
        <w:rPr>
          <w:lang w:val="ru-RU"/>
        </w:rPr>
      </w:pPr>
      <w:r w:rsidRPr="00264E3D">
        <w:rPr>
          <w:lang w:val="ru-RU"/>
        </w:rPr>
        <w:t>Так, середній показник маси тіла хлопчиків контрольної та експериментальної груп відповідно склав 20,35 ± 2,34 кг і 20,42 ± 2,49 кг, середній показник маси тіла дівчаток контрольної та експериментальної груп - 21,0 ± 2,14 кг і 20,86 ± 2,58 кг. Достовірних відмінностей в отриманих результатах не виявлено.</w:t>
      </w:r>
    </w:p>
    <w:p w:rsidR="004C5BBD" w:rsidRPr="00264E3D" w:rsidRDefault="004C5BBD" w:rsidP="00982B1A">
      <w:pPr>
        <w:rPr>
          <w:lang w:val="ru-RU"/>
        </w:rPr>
      </w:pPr>
      <w:r w:rsidRPr="00264E3D">
        <w:rPr>
          <w:lang w:val="ru-RU"/>
        </w:rPr>
        <w:t>Середній показник довжини тіла хлопчиків контрольної групи склав 116,73 ± 7,16 см, експериментальної - 116,93 ± 6,86 см ( t = 0,07 ). Середній показник довжини тіла дівчаток трохи вища, ніж хлопчиків, у контрольній групі він становить 118,06 ± 6,2 см, експериментальн</w:t>
      </w:r>
      <w:r w:rsidR="00E4255E" w:rsidRPr="00264E3D">
        <w:rPr>
          <w:lang w:val="ru-RU"/>
        </w:rPr>
        <w:t>ій</w:t>
      </w:r>
      <w:r w:rsidRPr="00264E3D">
        <w:rPr>
          <w:lang w:val="ru-RU"/>
        </w:rPr>
        <w:t xml:space="preserve"> - 117,8 ± 5,60 см</w:t>
      </w:r>
      <w:r w:rsidR="00295497" w:rsidRPr="00264E3D">
        <w:rPr>
          <w:lang w:val="ru-RU"/>
        </w:rPr>
        <w:t xml:space="preserve">          </w:t>
      </w:r>
      <w:r w:rsidR="00BC4CEA" w:rsidRPr="00264E3D">
        <w:rPr>
          <w:lang w:val="ru-RU"/>
        </w:rPr>
        <w:t>( t = 0,11</w:t>
      </w:r>
      <w:r w:rsidRPr="00264E3D">
        <w:rPr>
          <w:lang w:val="ru-RU"/>
        </w:rPr>
        <w:t>).</w:t>
      </w:r>
    </w:p>
    <w:p w:rsidR="004C5BBD" w:rsidRPr="00264E3D" w:rsidRDefault="004C5BBD" w:rsidP="004C5BBD">
      <w:pPr>
        <w:rPr>
          <w:lang w:val="ru-RU"/>
        </w:rPr>
      </w:pPr>
      <w:r w:rsidRPr="00264E3D">
        <w:rPr>
          <w:lang w:val="ru-RU"/>
        </w:rPr>
        <w:t xml:space="preserve">У процесі визначення середнього показника окружності грудної клітини було виявлено, що у хлопчиків </w:t>
      </w:r>
      <w:r w:rsidR="00F75500" w:rsidRPr="00264E3D">
        <w:rPr>
          <w:lang w:val="ru-RU"/>
        </w:rPr>
        <w:t>контрольної</w:t>
      </w:r>
      <w:r w:rsidRPr="00264E3D">
        <w:rPr>
          <w:lang w:val="ru-RU"/>
        </w:rPr>
        <w:t xml:space="preserve"> групи він склав - 57,33 ± 3,41 см експериментальної - 57,6 ± 3,2 см. При цьому t = 0,15. Близькими до середніх показників у хлопчиків є показники окружності грудної клітки у дівчаток - у контрольній групі він склав 57,26 ± 3,15 см , в експериментальній -56,86 ± 3,22 см ( t = 0,22 ).</w:t>
      </w:r>
    </w:p>
    <w:p w:rsidR="004C5BBD" w:rsidRPr="00264E3D" w:rsidRDefault="004C5BBD" w:rsidP="004C5BBD">
      <w:pPr>
        <w:rPr>
          <w:lang w:val="ru-RU"/>
        </w:rPr>
      </w:pPr>
      <w:r w:rsidRPr="00264E3D">
        <w:rPr>
          <w:lang w:val="ru-RU"/>
        </w:rPr>
        <w:t>Середній показник ЖЄЛ у хлопчиків контрольної групи склав 1497,33 ± 118,12 мл, експериментальної - 1492 ± 109 мл, у дівчаток - 1519,33 ± 141,1 мл і 1498 ± 146,66 мл, відповідно. Дослідження показало, що достовірних відмінностей в отриманих результатах не виявлено.</w:t>
      </w:r>
    </w:p>
    <w:p w:rsidR="00537DF6" w:rsidRPr="00264E3D" w:rsidRDefault="004C5BBD" w:rsidP="00346A84">
      <w:pPr>
        <w:rPr>
          <w:lang w:val="ru-RU"/>
        </w:rPr>
      </w:pPr>
      <w:r w:rsidRPr="00264E3D">
        <w:rPr>
          <w:lang w:val="ru-RU"/>
        </w:rPr>
        <w:t>Отримані в ході дослідження середні показники частоти серцевих скорочень у хлопчиків контрольної та експериментальн</w:t>
      </w:r>
      <w:r w:rsidR="008F187E" w:rsidRPr="00264E3D">
        <w:rPr>
          <w:lang w:val="ru-RU"/>
        </w:rPr>
        <w:t>ої груп склали 96,6 ± 1,54 уд</w:t>
      </w:r>
      <w:r w:rsidRPr="00264E3D">
        <w:rPr>
          <w:lang w:val="ru-RU"/>
        </w:rPr>
        <w:t>.хв і 96,4 ± 1,49 уд.хв . відповідно. У дівчаток - 96,46 ± 1,85 уд.хв . (</w:t>
      </w:r>
      <w:r w:rsidR="008F187E" w:rsidRPr="00264E3D">
        <w:rPr>
          <w:lang w:val="ru-RU"/>
        </w:rPr>
        <w:t>контрольної групи</w:t>
      </w:r>
      <w:r w:rsidRPr="00264E3D">
        <w:rPr>
          <w:lang w:val="ru-RU"/>
        </w:rPr>
        <w:t>) і 96,4 ± 1,58 уд.хв . (</w:t>
      </w:r>
      <w:r w:rsidR="008F187E" w:rsidRPr="00264E3D">
        <w:rPr>
          <w:lang w:val="ru-RU"/>
        </w:rPr>
        <w:t>експериментальної групи</w:t>
      </w:r>
      <w:r w:rsidR="00346A84" w:rsidRPr="00264E3D">
        <w:rPr>
          <w:lang w:val="ru-RU"/>
        </w:rPr>
        <w:t>)</w:t>
      </w:r>
      <w:r w:rsidRPr="00264E3D">
        <w:rPr>
          <w:lang w:val="ru-RU"/>
        </w:rPr>
        <w:t xml:space="preserve">. </w:t>
      </w:r>
    </w:p>
    <w:p w:rsidR="0046103C" w:rsidRPr="00264E3D" w:rsidRDefault="0046103C" w:rsidP="004C5BBD">
      <w:pPr>
        <w:rPr>
          <w:rFonts w:asciiTheme="minorHAnsi" w:eastAsia="Calibri" w:hAnsiTheme="minorHAnsi" w:cs="Times New Roman"/>
          <w:lang w:val="ru-RU"/>
        </w:rPr>
        <w:sectPr w:rsidR="0046103C" w:rsidRPr="00264E3D" w:rsidSect="00D92746">
          <w:headerReference w:type="default" r:id="rId10"/>
          <w:pgSz w:w="11906" w:h="16838"/>
          <w:pgMar w:top="1134" w:right="850" w:bottom="1134" w:left="1701" w:header="708" w:footer="708" w:gutter="0"/>
          <w:cols w:space="708"/>
          <w:titlePg/>
          <w:docGrid w:linePitch="381"/>
        </w:sectPr>
      </w:pPr>
    </w:p>
    <w:p w:rsidR="00A71872" w:rsidRPr="00264E3D" w:rsidRDefault="00030988" w:rsidP="00886992">
      <w:pPr>
        <w:pStyle w:val="4"/>
      </w:pPr>
      <w:r w:rsidRPr="00264E3D">
        <w:lastRenderedPageBreak/>
        <w:t>Таблиця</w:t>
      </w:r>
      <w:r w:rsidR="00A71872" w:rsidRPr="00264E3D">
        <w:t xml:space="preserve"> 3.1</w:t>
      </w:r>
    </w:p>
    <w:p w:rsidR="00A71872" w:rsidRPr="00264E3D" w:rsidRDefault="00A71872" w:rsidP="00881CC3">
      <w:pPr>
        <w:jc w:val="center"/>
      </w:pPr>
      <w:r w:rsidRPr="00264E3D">
        <w:t>Показ</w:t>
      </w:r>
      <w:r w:rsidR="00030988" w:rsidRPr="00264E3D">
        <w:t>ник</w:t>
      </w:r>
      <w:r w:rsidRPr="00264E3D">
        <w:t>и ф</w:t>
      </w:r>
      <w:r w:rsidR="00030988" w:rsidRPr="00264E3D">
        <w:t>ізичн</w:t>
      </w:r>
      <w:r w:rsidRPr="00264E3D">
        <w:t>ого р</w:t>
      </w:r>
      <w:r w:rsidR="00030988" w:rsidRPr="00264E3D">
        <w:t>озвитку</w:t>
      </w:r>
      <w:r w:rsidRPr="00264E3D">
        <w:t xml:space="preserve"> </w:t>
      </w:r>
      <w:r w:rsidR="00030988" w:rsidRPr="00264E3D">
        <w:t>хлопчиків</w:t>
      </w:r>
      <w:r w:rsidRPr="00264E3D">
        <w:t xml:space="preserve"> </w:t>
      </w:r>
      <w:r w:rsidR="006A248D" w:rsidRPr="00264E3D">
        <w:t>5-</w:t>
      </w:r>
      <w:r w:rsidRPr="00264E3D">
        <w:t xml:space="preserve">6 </w:t>
      </w:r>
      <w:r w:rsidR="00030988" w:rsidRPr="00264E3D">
        <w:t>років</w:t>
      </w:r>
    </w:p>
    <w:tbl>
      <w:tblPr>
        <w:tblpPr w:leftFromText="180" w:rightFromText="180" w:vertAnchor="page" w:horzAnchor="margin" w:tblpY="2575"/>
        <w:tblW w:w="14595" w:type="dxa"/>
        <w:tblLook w:val="0000"/>
      </w:tblPr>
      <w:tblGrid>
        <w:gridCol w:w="2660"/>
        <w:gridCol w:w="2395"/>
        <w:gridCol w:w="1260"/>
        <w:gridCol w:w="2340"/>
        <w:gridCol w:w="2520"/>
        <w:gridCol w:w="1080"/>
        <w:gridCol w:w="2340"/>
      </w:tblGrid>
      <w:tr w:rsidR="00A71872" w:rsidRPr="00264E3D" w:rsidTr="0016750B">
        <w:trPr>
          <w:cantSplit/>
          <w:trHeight w:val="709"/>
        </w:trPr>
        <w:tc>
          <w:tcPr>
            <w:tcW w:w="2660" w:type="dxa"/>
            <w:vMerge w:val="restart"/>
            <w:tcBorders>
              <w:top w:val="single" w:sz="4" w:space="0" w:color="auto"/>
              <w:left w:val="single" w:sz="4" w:space="0" w:color="auto"/>
              <w:right w:val="nil"/>
            </w:tcBorders>
            <w:noWrap/>
            <w:vAlign w:val="center"/>
          </w:tcPr>
          <w:p w:rsidR="00A71872" w:rsidRPr="00264E3D" w:rsidRDefault="00A71872" w:rsidP="00881CC3">
            <w:pPr>
              <w:ind w:firstLine="0"/>
              <w:jc w:val="center"/>
              <w:rPr>
                <w:szCs w:val="28"/>
              </w:rPr>
            </w:pPr>
            <w:r w:rsidRPr="00264E3D">
              <w:rPr>
                <w:szCs w:val="28"/>
              </w:rPr>
              <w:t>Показ</w:t>
            </w:r>
            <w:r w:rsidR="00881CC3" w:rsidRPr="00264E3D">
              <w:rPr>
                <w:szCs w:val="28"/>
              </w:rPr>
              <w:t>ники</w:t>
            </w:r>
          </w:p>
        </w:tc>
        <w:tc>
          <w:tcPr>
            <w:tcW w:w="5995" w:type="dxa"/>
            <w:gridSpan w:val="3"/>
            <w:tcBorders>
              <w:top w:val="single" w:sz="4" w:space="0" w:color="auto"/>
              <w:left w:val="single" w:sz="4" w:space="0" w:color="auto"/>
              <w:bottom w:val="single" w:sz="4" w:space="0" w:color="auto"/>
              <w:right w:val="single" w:sz="4" w:space="0" w:color="auto"/>
            </w:tcBorders>
            <w:noWrap/>
            <w:vAlign w:val="center"/>
          </w:tcPr>
          <w:p w:rsidR="00A71872" w:rsidRPr="00264E3D" w:rsidRDefault="00881CC3" w:rsidP="0016750B">
            <w:pPr>
              <w:ind w:firstLine="0"/>
              <w:jc w:val="center"/>
              <w:rPr>
                <w:szCs w:val="28"/>
              </w:rPr>
            </w:pPr>
            <w:r w:rsidRPr="00264E3D">
              <w:rPr>
                <w:szCs w:val="28"/>
              </w:rPr>
              <w:t>ПЕ</w:t>
            </w:r>
          </w:p>
        </w:tc>
        <w:tc>
          <w:tcPr>
            <w:tcW w:w="5940" w:type="dxa"/>
            <w:gridSpan w:val="3"/>
            <w:tcBorders>
              <w:top w:val="single" w:sz="4" w:space="0" w:color="auto"/>
              <w:left w:val="nil"/>
              <w:bottom w:val="single" w:sz="4" w:space="0" w:color="auto"/>
              <w:right w:val="single" w:sz="4" w:space="0" w:color="auto"/>
            </w:tcBorders>
            <w:noWrap/>
            <w:vAlign w:val="center"/>
          </w:tcPr>
          <w:p w:rsidR="00A71872" w:rsidRPr="00264E3D" w:rsidRDefault="00881CC3" w:rsidP="0016750B">
            <w:pPr>
              <w:ind w:firstLine="0"/>
              <w:jc w:val="center"/>
              <w:rPr>
                <w:szCs w:val="28"/>
              </w:rPr>
            </w:pPr>
            <w:r w:rsidRPr="00264E3D">
              <w:rPr>
                <w:szCs w:val="28"/>
              </w:rPr>
              <w:t>КЕ</w:t>
            </w:r>
          </w:p>
        </w:tc>
      </w:tr>
      <w:tr w:rsidR="00A71872" w:rsidRPr="00264E3D" w:rsidTr="0016750B">
        <w:trPr>
          <w:cantSplit/>
          <w:trHeight w:val="527"/>
        </w:trPr>
        <w:tc>
          <w:tcPr>
            <w:tcW w:w="2660" w:type="dxa"/>
            <w:vMerge/>
            <w:tcBorders>
              <w:left w:val="single" w:sz="4" w:space="0" w:color="auto"/>
              <w:bottom w:val="single" w:sz="4" w:space="0" w:color="auto"/>
              <w:right w:val="single" w:sz="4" w:space="0" w:color="auto"/>
            </w:tcBorders>
            <w:noWrap/>
            <w:vAlign w:val="bottom"/>
          </w:tcPr>
          <w:p w:rsidR="00A71872" w:rsidRPr="00264E3D" w:rsidRDefault="00A71872" w:rsidP="0016750B">
            <w:pPr>
              <w:ind w:firstLine="0"/>
              <w:jc w:val="center"/>
              <w:rPr>
                <w:szCs w:val="28"/>
              </w:rPr>
            </w:pPr>
          </w:p>
        </w:tc>
        <w:tc>
          <w:tcPr>
            <w:tcW w:w="2395" w:type="dxa"/>
            <w:tcBorders>
              <w:top w:val="nil"/>
              <w:left w:val="nil"/>
              <w:bottom w:val="single" w:sz="4" w:space="0" w:color="auto"/>
              <w:right w:val="single" w:sz="4" w:space="0" w:color="auto"/>
            </w:tcBorders>
            <w:noWrap/>
            <w:vAlign w:val="center"/>
          </w:tcPr>
          <w:p w:rsidR="00A71872" w:rsidRPr="00264E3D" w:rsidRDefault="00A71872" w:rsidP="0016750B">
            <w:pPr>
              <w:ind w:firstLine="0"/>
              <w:jc w:val="center"/>
              <w:rPr>
                <w:szCs w:val="28"/>
              </w:rPr>
            </w:pPr>
            <w:r w:rsidRPr="00264E3D">
              <w:rPr>
                <w:szCs w:val="28"/>
              </w:rPr>
              <w:t xml:space="preserve">Х ± </w:t>
            </w:r>
            <w:r w:rsidRPr="00264E3D">
              <w:rPr>
                <w:szCs w:val="28"/>
                <w:lang w:val="en-US"/>
              </w:rPr>
              <w:t>m</w:t>
            </w:r>
            <w:r w:rsidRPr="00264E3D">
              <w:rPr>
                <w:szCs w:val="28"/>
              </w:rPr>
              <w:t xml:space="preserve">  (К</w:t>
            </w:r>
            <w:r w:rsidR="00235046" w:rsidRPr="00264E3D">
              <w:rPr>
                <w:szCs w:val="28"/>
              </w:rPr>
              <w:t>Г</w:t>
            </w:r>
            <w:r w:rsidRPr="00264E3D">
              <w:rPr>
                <w:szCs w:val="28"/>
              </w:rPr>
              <w:t>)</w:t>
            </w:r>
          </w:p>
        </w:tc>
        <w:tc>
          <w:tcPr>
            <w:tcW w:w="1260" w:type="dxa"/>
            <w:tcBorders>
              <w:top w:val="nil"/>
              <w:left w:val="nil"/>
              <w:bottom w:val="single" w:sz="4" w:space="0" w:color="auto"/>
              <w:right w:val="single" w:sz="4" w:space="0" w:color="auto"/>
            </w:tcBorders>
            <w:noWrap/>
            <w:vAlign w:val="center"/>
          </w:tcPr>
          <w:p w:rsidR="00A71872" w:rsidRPr="00264E3D" w:rsidRDefault="00A71872" w:rsidP="0016750B">
            <w:pPr>
              <w:ind w:firstLine="0"/>
              <w:jc w:val="center"/>
              <w:rPr>
                <w:szCs w:val="28"/>
              </w:rPr>
            </w:pPr>
            <w:r w:rsidRPr="00264E3D">
              <w:rPr>
                <w:szCs w:val="28"/>
              </w:rPr>
              <w:t>t</w:t>
            </w:r>
          </w:p>
        </w:tc>
        <w:tc>
          <w:tcPr>
            <w:tcW w:w="2340" w:type="dxa"/>
            <w:tcBorders>
              <w:top w:val="nil"/>
              <w:left w:val="nil"/>
              <w:bottom w:val="single" w:sz="4" w:space="0" w:color="auto"/>
              <w:right w:val="single" w:sz="4" w:space="0" w:color="auto"/>
            </w:tcBorders>
            <w:noWrap/>
            <w:vAlign w:val="center"/>
          </w:tcPr>
          <w:p w:rsidR="00A71872" w:rsidRPr="00264E3D" w:rsidRDefault="00A71872" w:rsidP="0016750B">
            <w:pPr>
              <w:ind w:firstLine="0"/>
              <w:jc w:val="center"/>
              <w:rPr>
                <w:szCs w:val="28"/>
              </w:rPr>
            </w:pPr>
            <w:r w:rsidRPr="00264E3D">
              <w:rPr>
                <w:szCs w:val="28"/>
              </w:rPr>
              <w:t xml:space="preserve">Х ± </w:t>
            </w:r>
            <w:r w:rsidRPr="00264E3D">
              <w:rPr>
                <w:szCs w:val="28"/>
                <w:lang w:val="en-US"/>
              </w:rPr>
              <w:t>m</w:t>
            </w:r>
            <w:r w:rsidRPr="00264E3D">
              <w:rPr>
                <w:szCs w:val="28"/>
              </w:rPr>
              <w:t xml:space="preserve">  (</w:t>
            </w:r>
            <w:r w:rsidR="00235046" w:rsidRPr="00264E3D">
              <w:rPr>
                <w:szCs w:val="28"/>
              </w:rPr>
              <w:t>ЕГ</w:t>
            </w:r>
            <w:r w:rsidRPr="00264E3D">
              <w:rPr>
                <w:szCs w:val="28"/>
              </w:rPr>
              <w:t>)</w:t>
            </w:r>
          </w:p>
        </w:tc>
        <w:tc>
          <w:tcPr>
            <w:tcW w:w="2520" w:type="dxa"/>
            <w:tcBorders>
              <w:top w:val="nil"/>
              <w:left w:val="nil"/>
              <w:bottom w:val="single" w:sz="4" w:space="0" w:color="auto"/>
              <w:right w:val="single" w:sz="4" w:space="0" w:color="auto"/>
            </w:tcBorders>
            <w:noWrap/>
            <w:vAlign w:val="center"/>
          </w:tcPr>
          <w:p w:rsidR="00A71872" w:rsidRPr="00264E3D" w:rsidRDefault="00A71872" w:rsidP="0016750B">
            <w:pPr>
              <w:ind w:firstLine="0"/>
              <w:jc w:val="center"/>
              <w:rPr>
                <w:szCs w:val="28"/>
              </w:rPr>
            </w:pPr>
            <w:r w:rsidRPr="00264E3D">
              <w:rPr>
                <w:szCs w:val="28"/>
              </w:rPr>
              <w:t xml:space="preserve">Х ± </w:t>
            </w:r>
            <w:r w:rsidRPr="00264E3D">
              <w:rPr>
                <w:szCs w:val="28"/>
                <w:lang w:val="en-US"/>
              </w:rPr>
              <w:t>m</w:t>
            </w:r>
            <w:r w:rsidRPr="00264E3D">
              <w:rPr>
                <w:szCs w:val="28"/>
              </w:rPr>
              <w:t xml:space="preserve">  (</w:t>
            </w:r>
            <w:r w:rsidR="00235046" w:rsidRPr="00264E3D">
              <w:rPr>
                <w:szCs w:val="28"/>
              </w:rPr>
              <w:t>КГ</w:t>
            </w:r>
            <w:r w:rsidRPr="00264E3D">
              <w:rPr>
                <w:szCs w:val="28"/>
              </w:rPr>
              <w:t>)</w:t>
            </w:r>
          </w:p>
        </w:tc>
        <w:tc>
          <w:tcPr>
            <w:tcW w:w="1080" w:type="dxa"/>
            <w:tcBorders>
              <w:top w:val="nil"/>
              <w:left w:val="nil"/>
              <w:bottom w:val="single" w:sz="4" w:space="0" w:color="auto"/>
              <w:right w:val="single" w:sz="4" w:space="0" w:color="auto"/>
            </w:tcBorders>
            <w:noWrap/>
            <w:vAlign w:val="center"/>
          </w:tcPr>
          <w:p w:rsidR="00A71872" w:rsidRPr="00264E3D" w:rsidRDefault="00A71872" w:rsidP="0016750B">
            <w:pPr>
              <w:ind w:firstLine="0"/>
              <w:jc w:val="center"/>
              <w:rPr>
                <w:szCs w:val="28"/>
              </w:rPr>
            </w:pPr>
            <w:r w:rsidRPr="00264E3D">
              <w:rPr>
                <w:szCs w:val="28"/>
              </w:rPr>
              <w:t>t</w:t>
            </w:r>
          </w:p>
        </w:tc>
        <w:tc>
          <w:tcPr>
            <w:tcW w:w="2340" w:type="dxa"/>
            <w:tcBorders>
              <w:top w:val="nil"/>
              <w:left w:val="nil"/>
              <w:bottom w:val="single" w:sz="4" w:space="0" w:color="auto"/>
              <w:right w:val="single" w:sz="4" w:space="0" w:color="auto"/>
            </w:tcBorders>
            <w:noWrap/>
            <w:vAlign w:val="center"/>
          </w:tcPr>
          <w:p w:rsidR="00A71872" w:rsidRPr="00264E3D" w:rsidRDefault="00A71872" w:rsidP="0016750B">
            <w:pPr>
              <w:ind w:firstLine="0"/>
              <w:jc w:val="center"/>
              <w:rPr>
                <w:szCs w:val="28"/>
              </w:rPr>
            </w:pPr>
            <w:r w:rsidRPr="00264E3D">
              <w:rPr>
                <w:szCs w:val="28"/>
              </w:rPr>
              <w:t xml:space="preserve">Х ± </w:t>
            </w:r>
            <w:r w:rsidRPr="00264E3D">
              <w:rPr>
                <w:szCs w:val="28"/>
                <w:lang w:val="en-US"/>
              </w:rPr>
              <w:t>m</w:t>
            </w:r>
            <w:r w:rsidRPr="00264E3D">
              <w:rPr>
                <w:szCs w:val="28"/>
              </w:rPr>
              <w:t xml:space="preserve">  (</w:t>
            </w:r>
            <w:r w:rsidR="00235046" w:rsidRPr="00264E3D">
              <w:rPr>
                <w:szCs w:val="28"/>
              </w:rPr>
              <w:t xml:space="preserve"> ЕГ </w:t>
            </w:r>
            <w:r w:rsidRPr="00264E3D">
              <w:rPr>
                <w:szCs w:val="28"/>
              </w:rPr>
              <w:t>)</w:t>
            </w:r>
          </w:p>
        </w:tc>
      </w:tr>
      <w:tr w:rsidR="00A71872" w:rsidRPr="00264E3D" w:rsidTr="0016750B">
        <w:trPr>
          <w:trHeight w:val="255"/>
        </w:trPr>
        <w:tc>
          <w:tcPr>
            <w:tcW w:w="2660" w:type="dxa"/>
            <w:tcBorders>
              <w:top w:val="nil"/>
              <w:left w:val="single" w:sz="4" w:space="0" w:color="auto"/>
              <w:bottom w:val="single" w:sz="4" w:space="0" w:color="auto"/>
              <w:right w:val="single" w:sz="4" w:space="0" w:color="auto"/>
            </w:tcBorders>
            <w:noWrap/>
            <w:vAlign w:val="bottom"/>
          </w:tcPr>
          <w:p w:rsidR="00A71872" w:rsidRPr="00264E3D" w:rsidRDefault="0047614B" w:rsidP="0016750B">
            <w:pPr>
              <w:ind w:firstLine="0"/>
              <w:jc w:val="center"/>
              <w:rPr>
                <w:szCs w:val="28"/>
              </w:rPr>
            </w:pPr>
            <w:r w:rsidRPr="00264E3D">
              <w:rPr>
                <w:szCs w:val="28"/>
              </w:rPr>
              <w:t>Мас</w:t>
            </w:r>
            <w:r w:rsidR="00A71872" w:rsidRPr="00264E3D">
              <w:rPr>
                <w:szCs w:val="28"/>
              </w:rPr>
              <w:t>а т</w:t>
            </w:r>
            <w:r w:rsidRPr="00264E3D">
              <w:rPr>
                <w:rFonts w:asciiTheme="minorHAnsi" w:hAnsiTheme="minorHAnsi"/>
                <w:szCs w:val="28"/>
                <w:lang w:val="ru-RU"/>
              </w:rPr>
              <w:t>і</w:t>
            </w:r>
            <w:r w:rsidR="00A71872" w:rsidRPr="00264E3D">
              <w:rPr>
                <w:szCs w:val="28"/>
              </w:rPr>
              <w:t>ла</w:t>
            </w:r>
          </w:p>
          <w:p w:rsidR="00A71872" w:rsidRPr="00264E3D" w:rsidRDefault="00A71872" w:rsidP="0016750B">
            <w:pPr>
              <w:ind w:firstLine="0"/>
              <w:jc w:val="center"/>
              <w:rPr>
                <w:szCs w:val="28"/>
              </w:rPr>
            </w:pPr>
            <w:r w:rsidRPr="00264E3D">
              <w:rPr>
                <w:szCs w:val="28"/>
              </w:rPr>
              <w:t>(кг)</w:t>
            </w:r>
          </w:p>
        </w:tc>
        <w:tc>
          <w:tcPr>
            <w:tcW w:w="2395" w:type="dxa"/>
            <w:tcBorders>
              <w:top w:val="nil"/>
              <w:left w:val="nil"/>
              <w:bottom w:val="single" w:sz="4" w:space="0" w:color="auto"/>
              <w:right w:val="single" w:sz="4" w:space="0" w:color="auto"/>
            </w:tcBorders>
            <w:noWrap/>
            <w:vAlign w:val="center"/>
          </w:tcPr>
          <w:p w:rsidR="00A71872" w:rsidRPr="00264E3D" w:rsidRDefault="00A71872" w:rsidP="0016750B">
            <w:pPr>
              <w:ind w:firstLine="0"/>
              <w:jc w:val="center"/>
              <w:rPr>
                <w:szCs w:val="28"/>
              </w:rPr>
            </w:pPr>
            <w:r w:rsidRPr="00264E3D">
              <w:rPr>
                <w:szCs w:val="28"/>
              </w:rPr>
              <w:t>20,35 ± 2,34</w:t>
            </w:r>
          </w:p>
        </w:tc>
        <w:tc>
          <w:tcPr>
            <w:tcW w:w="1260" w:type="dxa"/>
            <w:tcBorders>
              <w:top w:val="nil"/>
              <w:left w:val="nil"/>
              <w:bottom w:val="single" w:sz="4" w:space="0" w:color="auto"/>
              <w:right w:val="single" w:sz="4" w:space="0" w:color="auto"/>
            </w:tcBorders>
            <w:noWrap/>
            <w:vAlign w:val="center"/>
          </w:tcPr>
          <w:p w:rsidR="00A71872" w:rsidRPr="00264E3D" w:rsidRDefault="00A71872" w:rsidP="0016750B">
            <w:pPr>
              <w:ind w:firstLine="0"/>
              <w:jc w:val="center"/>
              <w:rPr>
                <w:szCs w:val="28"/>
              </w:rPr>
            </w:pPr>
            <w:r w:rsidRPr="00264E3D">
              <w:rPr>
                <w:szCs w:val="28"/>
              </w:rPr>
              <w:t>0,02</w:t>
            </w:r>
          </w:p>
        </w:tc>
        <w:tc>
          <w:tcPr>
            <w:tcW w:w="2340" w:type="dxa"/>
            <w:tcBorders>
              <w:top w:val="nil"/>
              <w:left w:val="nil"/>
              <w:bottom w:val="single" w:sz="4" w:space="0" w:color="auto"/>
              <w:right w:val="single" w:sz="4" w:space="0" w:color="auto"/>
            </w:tcBorders>
            <w:noWrap/>
            <w:vAlign w:val="center"/>
          </w:tcPr>
          <w:p w:rsidR="00A71872" w:rsidRPr="00264E3D" w:rsidRDefault="00A71872" w:rsidP="0016750B">
            <w:pPr>
              <w:ind w:firstLine="0"/>
              <w:jc w:val="center"/>
              <w:rPr>
                <w:szCs w:val="28"/>
              </w:rPr>
            </w:pPr>
            <w:r w:rsidRPr="00264E3D">
              <w:rPr>
                <w:szCs w:val="28"/>
              </w:rPr>
              <w:t>20,42 ± 2,49</w:t>
            </w:r>
          </w:p>
        </w:tc>
        <w:tc>
          <w:tcPr>
            <w:tcW w:w="2520" w:type="dxa"/>
            <w:tcBorders>
              <w:top w:val="nil"/>
              <w:left w:val="nil"/>
              <w:bottom w:val="single" w:sz="4" w:space="0" w:color="auto"/>
              <w:right w:val="single" w:sz="4" w:space="0" w:color="auto"/>
            </w:tcBorders>
            <w:noWrap/>
            <w:vAlign w:val="center"/>
          </w:tcPr>
          <w:p w:rsidR="00A71872" w:rsidRPr="00264E3D" w:rsidRDefault="00A71872" w:rsidP="0016750B">
            <w:pPr>
              <w:ind w:firstLine="0"/>
              <w:jc w:val="center"/>
              <w:rPr>
                <w:szCs w:val="28"/>
              </w:rPr>
            </w:pPr>
            <w:r w:rsidRPr="00264E3D">
              <w:rPr>
                <w:szCs w:val="28"/>
              </w:rPr>
              <w:t>23,79 ± 2,14</w:t>
            </w:r>
          </w:p>
        </w:tc>
        <w:tc>
          <w:tcPr>
            <w:tcW w:w="1080" w:type="dxa"/>
            <w:tcBorders>
              <w:top w:val="nil"/>
              <w:left w:val="nil"/>
              <w:bottom w:val="single" w:sz="4" w:space="0" w:color="auto"/>
              <w:right w:val="single" w:sz="4" w:space="0" w:color="auto"/>
            </w:tcBorders>
            <w:noWrap/>
            <w:vAlign w:val="center"/>
          </w:tcPr>
          <w:p w:rsidR="00A71872" w:rsidRPr="00264E3D" w:rsidRDefault="00A71872" w:rsidP="0016750B">
            <w:pPr>
              <w:ind w:firstLine="0"/>
              <w:jc w:val="center"/>
              <w:rPr>
                <w:szCs w:val="28"/>
              </w:rPr>
            </w:pPr>
            <w:r w:rsidRPr="00264E3D">
              <w:rPr>
                <w:szCs w:val="28"/>
              </w:rPr>
              <w:t>2,06</w:t>
            </w:r>
          </w:p>
        </w:tc>
        <w:tc>
          <w:tcPr>
            <w:tcW w:w="2340" w:type="dxa"/>
            <w:tcBorders>
              <w:top w:val="nil"/>
              <w:left w:val="nil"/>
              <w:bottom w:val="single" w:sz="4" w:space="0" w:color="auto"/>
              <w:right w:val="single" w:sz="4" w:space="0" w:color="auto"/>
            </w:tcBorders>
            <w:noWrap/>
            <w:vAlign w:val="center"/>
          </w:tcPr>
          <w:p w:rsidR="00A71872" w:rsidRPr="00264E3D" w:rsidRDefault="00A71872" w:rsidP="0016750B">
            <w:pPr>
              <w:ind w:firstLine="0"/>
              <w:jc w:val="center"/>
              <w:rPr>
                <w:szCs w:val="28"/>
              </w:rPr>
            </w:pPr>
            <w:r w:rsidRPr="00264E3D">
              <w:rPr>
                <w:szCs w:val="28"/>
              </w:rPr>
              <w:t>26,88 ± 2,29</w:t>
            </w:r>
          </w:p>
        </w:tc>
      </w:tr>
      <w:tr w:rsidR="00A71872" w:rsidRPr="00264E3D" w:rsidTr="0016750B">
        <w:trPr>
          <w:trHeight w:val="255"/>
        </w:trPr>
        <w:tc>
          <w:tcPr>
            <w:tcW w:w="2660" w:type="dxa"/>
            <w:tcBorders>
              <w:top w:val="nil"/>
              <w:left w:val="single" w:sz="4" w:space="0" w:color="auto"/>
              <w:bottom w:val="single" w:sz="4" w:space="0" w:color="auto"/>
              <w:right w:val="single" w:sz="4" w:space="0" w:color="auto"/>
            </w:tcBorders>
            <w:noWrap/>
            <w:vAlign w:val="bottom"/>
          </w:tcPr>
          <w:p w:rsidR="00A71872" w:rsidRPr="00264E3D" w:rsidRDefault="0047614B" w:rsidP="0016750B">
            <w:pPr>
              <w:ind w:firstLine="0"/>
              <w:jc w:val="center"/>
              <w:rPr>
                <w:szCs w:val="28"/>
              </w:rPr>
            </w:pPr>
            <w:r w:rsidRPr="00264E3D">
              <w:rPr>
                <w:lang w:val="ru-RU"/>
              </w:rPr>
              <w:t>Довжина тіла</w:t>
            </w:r>
            <w:r w:rsidRPr="00264E3D">
              <w:rPr>
                <w:szCs w:val="28"/>
              </w:rPr>
              <w:t xml:space="preserve"> </w:t>
            </w:r>
            <w:r w:rsidR="00A71872" w:rsidRPr="00264E3D">
              <w:rPr>
                <w:szCs w:val="28"/>
              </w:rPr>
              <w:t>(см)</w:t>
            </w:r>
          </w:p>
        </w:tc>
        <w:tc>
          <w:tcPr>
            <w:tcW w:w="2395" w:type="dxa"/>
            <w:tcBorders>
              <w:top w:val="nil"/>
              <w:left w:val="nil"/>
              <w:bottom w:val="single" w:sz="4" w:space="0" w:color="auto"/>
              <w:right w:val="single" w:sz="4" w:space="0" w:color="auto"/>
            </w:tcBorders>
            <w:noWrap/>
            <w:vAlign w:val="center"/>
          </w:tcPr>
          <w:p w:rsidR="00A71872" w:rsidRPr="00264E3D" w:rsidRDefault="00A71872" w:rsidP="0016750B">
            <w:pPr>
              <w:ind w:firstLine="0"/>
              <w:jc w:val="center"/>
              <w:rPr>
                <w:szCs w:val="28"/>
              </w:rPr>
            </w:pPr>
            <w:r w:rsidRPr="00264E3D">
              <w:rPr>
                <w:szCs w:val="28"/>
              </w:rPr>
              <w:t>116,73 ± 7,16</w:t>
            </w:r>
          </w:p>
        </w:tc>
        <w:tc>
          <w:tcPr>
            <w:tcW w:w="1260" w:type="dxa"/>
            <w:tcBorders>
              <w:top w:val="nil"/>
              <w:left w:val="nil"/>
              <w:bottom w:val="single" w:sz="4" w:space="0" w:color="auto"/>
              <w:right w:val="single" w:sz="4" w:space="0" w:color="auto"/>
            </w:tcBorders>
            <w:noWrap/>
            <w:vAlign w:val="center"/>
          </w:tcPr>
          <w:p w:rsidR="00A71872" w:rsidRPr="00264E3D" w:rsidRDefault="00A71872" w:rsidP="0016750B">
            <w:pPr>
              <w:ind w:firstLine="0"/>
              <w:jc w:val="center"/>
              <w:rPr>
                <w:szCs w:val="28"/>
              </w:rPr>
            </w:pPr>
            <w:r w:rsidRPr="00264E3D">
              <w:rPr>
                <w:szCs w:val="28"/>
              </w:rPr>
              <w:t>0,07</w:t>
            </w:r>
          </w:p>
        </w:tc>
        <w:tc>
          <w:tcPr>
            <w:tcW w:w="2340" w:type="dxa"/>
            <w:tcBorders>
              <w:top w:val="nil"/>
              <w:left w:val="nil"/>
              <w:bottom w:val="single" w:sz="4" w:space="0" w:color="auto"/>
              <w:right w:val="single" w:sz="4" w:space="0" w:color="auto"/>
            </w:tcBorders>
            <w:noWrap/>
            <w:vAlign w:val="center"/>
          </w:tcPr>
          <w:p w:rsidR="00A71872" w:rsidRPr="00264E3D" w:rsidRDefault="00A71872" w:rsidP="0016750B">
            <w:pPr>
              <w:ind w:firstLine="0"/>
              <w:jc w:val="center"/>
              <w:rPr>
                <w:szCs w:val="28"/>
              </w:rPr>
            </w:pPr>
            <w:r w:rsidRPr="00264E3D">
              <w:rPr>
                <w:szCs w:val="28"/>
              </w:rPr>
              <w:t>116,93 ± 6,86</w:t>
            </w:r>
          </w:p>
        </w:tc>
        <w:tc>
          <w:tcPr>
            <w:tcW w:w="2520" w:type="dxa"/>
            <w:tcBorders>
              <w:top w:val="nil"/>
              <w:left w:val="nil"/>
              <w:bottom w:val="single" w:sz="4" w:space="0" w:color="auto"/>
              <w:right w:val="single" w:sz="4" w:space="0" w:color="auto"/>
            </w:tcBorders>
            <w:noWrap/>
            <w:vAlign w:val="center"/>
          </w:tcPr>
          <w:p w:rsidR="00A71872" w:rsidRPr="00264E3D" w:rsidRDefault="00A71872" w:rsidP="0016750B">
            <w:pPr>
              <w:ind w:firstLine="0"/>
              <w:jc w:val="center"/>
              <w:rPr>
                <w:szCs w:val="28"/>
              </w:rPr>
            </w:pPr>
            <w:r w:rsidRPr="00264E3D">
              <w:rPr>
                <w:szCs w:val="28"/>
              </w:rPr>
              <w:t>120,94 ± 6,68</w:t>
            </w:r>
          </w:p>
        </w:tc>
        <w:tc>
          <w:tcPr>
            <w:tcW w:w="1080" w:type="dxa"/>
            <w:tcBorders>
              <w:top w:val="nil"/>
              <w:left w:val="nil"/>
              <w:bottom w:val="single" w:sz="4" w:space="0" w:color="auto"/>
              <w:right w:val="single" w:sz="4" w:space="0" w:color="auto"/>
            </w:tcBorders>
            <w:noWrap/>
            <w:vAlign w:val="center"/>
          </w:tcPr>
          <w:p w:rsidR="00A71872" w:rsidRPr="00264E3D" w:rsidRDefault="00A71872" w:rsidP="0016750B">
            <w:pPr>
              <w:ind w:firstLine="0"/>
              <w:jc w:val="center"/>
              <w:rPr>
                <w:szCs w:val="28"/>
              </w:rPr>
            </w:pPr>
            <w:r w:rsidRPr="00264E3D">
              <w:rPr>
                <w:szCs w:val="28"/>
              </w:rPr>
              <w:t>2,03</w:t>
            </w:r>
          </w:p>
        </w:tc>
        <w:tc>
          <w:tcPr>
            <w:tcW w:w="2340" w:type="dxa"/>
            <w:tcBorders>
              <w:top w:val="nil"/>
              <w:left w:val="nil"/>
              <w:bottom w:val="single" w:sz="4" w:space="0" w:color="auto"/>
              <w:right w:val="single" w:sz="4" w:space="0" w:color="auto"/>
            </w:tcBorders>
            <w:noWrap/>
            <w:vAlign w:val="center"/>
          </w:tcPr>
          <w:p w:rsidR="00A71872" w:rsidRPr="00264E3D" w:rsidRDefault="00A71872" w:rsidP="0016750B">
            <w:pPr>
              <w:ind w:firstLine="0"/>
              <w:jc w:val="center"/>
              <w:rPr>
                <w:szCs w:val="28"/>
              </w:rPr>
            </w:pPr>
            <w:r w:rsidRPr="00264E3D">
              <w:rPr>
                <w:szCs w:val="28"/>
              </w:rPr>
              <w:t>125,98 ± 6,17</w:t>
            </w:r>
          </w:p>
        </w:tc>
      </w:tr>
      <w:tr w:rsidR="00A71872" w:rsidRPr="00264E3D" w:rsidTr="0016750B">
        <w:trPr>
          <w:trHeight w:val="255"/>
        </w:trPr>
        <w:tc>
          <w:tcPr>
            <w:tcW w:w="2660" w:type="dxa"/>
            <w:tcBorders>
              <w:top w:val="nil"/>
              <w:left w:val="single" w:sz="4" w:space="0" w:color="auto"/>
              <w:bottom w:val="single" w:sz="4" w:space="0" w:color="auto"/>
              <w:right w:val="single" w:sz="4" w:space="0" w:color="auto"/>
            </w:tcBorders>
            <w:noWrap/>
            <w:vAlign w:val="bottom"/>
          </w:tcPr>
          <w:p w:rsidR="00A71872" w:rsidRPr="00264E3D" w:rsidRDefault="00A71872" w:rsidP="0016750B">
            <w:pPr>
              <w:ind w:firstLine="0"/>
              <w:jc w:val="center"/>
              <w:rPr>
                <w:szCs w:val="28"/>
              </w:rPr>
            </w:pPr>
            <w:r w:rsidRPr="00264E3D">
              <w:rPr>
                <w:szCs w:val="28"/>
              </w:rPr>
              <w:t>Окружн</w:t>
            </w:r>
            <w:r w:rsidR="00235046" w:rsidRPr="00264E3D">
              <w:rPr>
                <w:szCs w:val="28"/>
              </w:rPr>
              <w:t>і</w:t>
            </w:r>
            <w:r w:rsidRPr="00264E3D">
              <w:rPr>
                <w:szCs w:val="28"/>
              </w:rPr>
              <w:t>сть грудно</w:t>
            </w:r>
            <w:r w:rsidR="00235046" w:rsidRPr="00264E3D">
              <w:rPr>
                <w:szCs w:val="28"/>
              </w:rPr>
              <w:t>ї клі</w:t>
            </w:r>
            <w:r w:rsidRPr="00264E3D">
              <w:rPr>
                <w:szCs w:val="28"/>
              </w:rPr>
              <w:t>т</w:t>
            </w:r>
            <w:r w:rsidR="00235046" w:rsidRPr="00264E3D">
              <w:rPr>
                <w:szCs w:val="28"/>
              </w:rPr>
              <w:t>ин</w:t>
            </w:r>
            <w:r w:rsidRPr="00264E3D">
              <w:rPr>
                <w:szCs w:val="28"/>
              </w:rPr>
              <w:t>и (см)</w:t>
            </w:r>
          </w:p>
        </w:tc>
        <w:tc>
          <w:tcPr>
            <w:tcW w:w="2395" w:type="dxa"/>
            <w:tcBorders>
              <w:top w:val="nil"/>
              <w:left w:val="nil"/>
              <w:bottom w:val="single" w:sz="4" w:space="0" w:color="auto"/>
              <w:right w:val="single" w:sz="4" w:space="0" w:color="auto"/>
            </w:tcBorders>
            <w:noWrap/>
            <w:vAlign w:val="center"/>
          </w:tcPr>
          <w:p w:rsidR="00A71872" w:rsidRPr="00264E3D" w:rsidRDefault="00A71872" w:rsidP="0016750B">
            <w:pPr>
              <w:ind w:firstLine="0"/>
              <w:jc w:val="center"/>
              <w:rPr>
                <w:szCs w:val="28"/>
              </w:rPr>
            </w:pPr>
            <w:r w:rsidRPr="00264E3D">
              <w:rPr>
                <w:szCs w:val="28"/>
              </w:rPr>
              <w:t>57,33 ± 3,41</w:t>
            </w:r>
          </w:p>
        </w:tc>
        <w:tc>
          <w:tcPr>
            <w:tcW w:w="1260" w:type="dxa"/>
            <w:tcBorders>
              <w:top w:val="nil"/>
              <w:left w:val="nil"/>
              <w:bottom w:val="single" w:sz="4" w:space="0" w:color="auto"/>
              <w:right w:val="single" w:sz="4" w:space="0" w:color="auto"/>
            </w:tcBorders>
            <w:noWrap/>
            <w:vAlign w:val="center"/>
          </w:tcPr>
          <w:p w:rsidR="00A71872" w:rsidRPr="00264E3D" w:rsidRDefault="00A71872" w:rsidP="0016750B">
            <w:pPr>
              <w:ind w:firstLine="0"/>
              <w:jc w:val="center"/>
              <w:rPr>
                <w:szCs w:val="28"/>
              </w:rPr>
            </w:pPr>
            <w:r w:rsidRPr="00264E3D">
              <w:rPr>
                <w:szCs w:val="28"/>
              </w:rPr>
              <w:t>0,15</w:t>
            </w:r>
          </w:p>
        </w:tc>
        <w:tc>
          <w:tcPr>
            <w:tcW w:w="2340" w:type="dxa"/>
            <w:tcBorders>
              <w:top w:val="nil"/>
              <w:left w:val="nil"/>
              <w:bottom w:val="single" w:sz="4" w:space="0" w:color="auto"/>
              <w:right w:val="single" w:sz="4" w:space="0" w:color="auto"/>
            </w:tcBorders>
            <w:noWrap/>
            <w:vAlign w:val="center"/>
          </w:tcPr>
          <w:p w:rsidR="00A71872" w:rsidRPr="00264E3D" w:rsidRDefault="00A71872" w:rsidP="0016750B">
            <w:pPr>
              <w:ind w:firstLine="0"/>
              <w:jc w:val="center"/>
              <w:rPr>
                <w:szCs w:val="28"/>
              </w:rPr>
            </w:pPr>
            <w:r w:rsidRPr="00264E3D">
              <w:rPr>
                <w:szCs w:val="28"/>
              </w:rPr>
              <w:t>57,6 ± 3,2</w:t>
            </w:r>
          </w:p>
        </w:tc>
        <w:tc>
          <w:tcPr>
            <w:tcW w:w="2520" w:type="dxa"/>
            <w:tcBorders>
              <w:top w:val="nil"/>
              <w:left w:val="nil"/>
              <w:bottom w:val="single" w:sz="4" w:space="0" w:color="auto"/>
              <w:right w:val="single" w:sz="4" w:space="0" w:color="auto"/>
            </w:tcBorders>
            <w:noWrap/>
            <w:vAlign w:val="center"/>
          </w:tcPr>
          <w:p w:rsidR="00A71872" w:rsidRPr="00264E3D" w:rsidRDefault="00A71872" w:rsidP="0016750B">
            <w:pPr>
              <w:ind w:firstLine="0"/>
              <w:jc w:val="center"/>
              <w:rPr>
                <w:szCs w:val="28"/>
              </w:rPr>
            </w:pPr>
            <w:r w:rsidRPr="00264E3D">
              <w:rPr>
                <w:szCs w:val="28"/>
              </w:rPr>
              <w:t>61,34 ± 2,46</w:t>
            </w:r>
          </w:p>
        </w:tc>
        <w:tc>
          <w:tcPr>
            <w:tcW w:w="1080" w:type="dxa"/>
            <w:tcBorders>
              <w:top w:val="nil"/>
              <w:left w:val="nil"/>
              <w:bottom w:val="single" w:sz="4" w:space="0" w:color="auto"/>
              <w:right w:val="single" w:sz="4" w:space="0" w:color="auto"/>
            </w:tcBorders>
            <w:noWrap/>
            <w:vAlign w:val="center"/>
          </w:tcPr>
          <w:p w:rsidR="00A71872" w:rsidRPr="00264E3D" w:rsidRDefault="00A71872" w:rsidP="0016750B">
            <w:pPr>
              <w:ind w:firstLine="0"/>
              <w:jc w:val="center"/>
              <w:rPr>
                <w:szCs w:val="28"/>
              </w:rPr>
            </w:pPr>
            <w:r w:rsidRPr="00264E3D">
              <w:rPr>
                <w:szCs w:val="28"/>
              </w:rPr>
              <w:t>2,48</w:t>
            </w:r>
          </w:p>
        </w:tc>
        <w:tc>
          <w:tcPr>
            <w:tcW w:w="2340" w:type="dxa"/>
            <w:tcBorders>
              <w:top w:val="nil"/>
              <w:left w:val="nil"/>
              <w:bottom w:val="single" w:sz="4" w:space="0" w:color="auto"/>
              <w:right w:val="single" w:sz="4" w:space="0" w:color="auto"/>
            </w:tcBorders>
            <w:noWrap/>
            <w:vAlign w:val="center"/>
          </w:tcPr>
          <w:p w:rsidR="00A71872" w:rsidRPr="00264E3D" w:rsidRDefault="00A71872" w:rsidP="0016750B">
            <w:pPr>
              <w:ind w:firstLine="0"/>
              <w:jc w:val="center"/>
              <w:rPr>
                <w:szCs w:val="28"/>
              </w:rPr>
            </w:pPr>
            <w:r w:rsidRPr="00264E3D">
              <w:rPr>
                <w:szCs w:val="28"/>
              </w:rPr>
              <w:t>64,89 ± 2,05</w:t>
            </w:r>
          </w:p>
        </w:tc>
      </w:tr>
      <w:tr w:rsidR="00A71872" w:rsidRPr="00264E3D" w:rsidTr="0016750B">
        <w:trPr>
          <w:trHeight w:val="255"/>
        </w:trPr>
        <w:tc>
          <w:tcPr>
            <w:tcW w:w="2660" w:type="dxa"/>
            <w:tcBorders>
              <w:top w:val="nil"/>
              <w:left w:val="single" w:sz="4" w:space="0" w:color="auto"/>
              <w:bottom w:val="single" w:sz="4" w:space="0" w:color="auto"/>
              <w:right w:val="single" w:sz="4" w:space="0" w:color="auto"/>
            </w:tcBorders>
            <w:noWrap/>
            <w:vAlign w:val="bottom"/>
          </w:tcPr>
          <w:p w:rsidR="00A71872" w:rsidRPr="00264E3D" w:rsidRDefault="00235046" w:rsidP="0016750B">
            <w:pPr>
              <w:ind w:firstLine="0"/>
              <w:jc w:val="center"/>
              <w:rPr>
                <w:szCs w:val="28"/>
              </w:rPr>
            </w:pPr>
            <w:r w:rsidRPr="00264E3D">
              <w:rPr>
                <w:szCs w:val="28"/>
              </w:rPr>
              <w:t>ЖЄ</w:t>
            </w:r>
            <w:r w:rsidR="00A71872" w:rsidRPr="00264E3D">
              <w:rPr>
                <w:szCs w:val="28"/>
              </w:rPr>
              <w:t>Л</w:t>
            </w:r>
          </w:p>
          <w:p w:rsidR="00A71872" w:rsidRPr="00264E3D" w:rsidRDefault="00A71872" w:rsidP="0016750B">
            <w:pPr>
              <w:ind w:firstLine="0"/>
              <w:jc w:val="center"/>
              <w:rPr>
                <w:szCs w:val="28"/>
              </w:rPr>
            </w:pPr>
            <w:r w:rsidRPr="00264E3D">
              <w:rPr>
                <w:szCs w:val="28"/>
              </w:rPr>
              <w:t>(мм)</w:t>
            </w:r>
          </w:p>
        </w:tc>
        <w:tc>
          <w:tcPr>
            <w:tcW w:w="2395" w:type="dxa"/>
            <w:tcBorders>
              <w:top w:val="nil"/>
              <w:left w:val="nil"/>
              <w:bottom w:val="single" w:sz="4" w:space="0" w:color="auto"/>
              <w:right w:val="single" w:sz="4" w:space="0" w:color="auto"/>
            </w:tcBorders>
            <w:noWrap/>
            <w:vAlign w:val="center"/>
          </w:tcPr>
          <w:p w:rsidR="00A71872" w:rsidRPr="00264E3D" w:rsidRDefault="00A71872" w:rsidP="0016750B">
            <w:pPr>
              <w:ind w:firstLine="0"/>
              <w:jc w:val="center"/>
              <w:rPr>
                <w:szCs w:val="28"/>
              </w:rPr>
            </w:pPr>
            <w:r w:rsidRPr="00264E3D">
              <w:rPr>
                <w:szCs w:val="28"/>
              </w:rPr>
              <w:t>1497,33 ± 118,12</w:t>
            </w:r>
          </w:p>
        </w:tc>
        <w:tc>
          <w:tcPr>
            <w:tcW w:w="1260" w:type="dxa"/>
            <w:tcBorders>
              <w:top w:val="nil"/>
              <w:left w:val="nil"/>
              <w:bottom w:val="single" w:sz="4" w:space="0" w:color="auto"/>
              <w:right w:val="single" w:sz="4" w:space="0" w:color="auto"/>
            </w:tcBorders>
            <w:noWrap/>
            <w:vAlign w:val="center"/>
          </w:tcPr>
          <w:p w:rsidR="00A71872" w:rsidRPr="00264E3D" w:rsidRDefault="00A71872" w:rsidP="0016750B">
            <w:pPr>
              <w:ind w:firstLine="0"/>
              <w:jc w:val="center"/>
              <w:rPr>
                <w:szCs w:val="28"/>
              </w:rPr>
            </w:pPr>
            <w:r w:rsidRPr="00264E3D">
              <w:rPr>
                <w:szCs w:val="28"/>
              </w:rPr>
              <w:t>0,51</w:t>
            </w:r>
          </w:p>
        </w:tc>
        <w:tc>
          <w:tcPr>
            <w:tcW w:w="2340" w:type="dxa"/>
            <w:tcBorders>
              <w:top w:val="nil"/>
              <w:left w:val="nil"/>
              <w:bottom w:val="single" w:sz="4" w:space="0" w:color="auto"/>
              <w:right w:val="single" w:sz="4" w:space="0" w:color="auto"/>
            </w:tcBorders>
            <w:noWrap/>
            <w:vAlign w:val="center"/>
          </w:tcPr>
          <w:p w:rsidR="00A71872" w:rsidRPr="00264E3D" w:rsidRDefault="00A71872" w:rsidP="0016750B">
            <w:pPr>
              <w:ind w:firstLine="0"/>
              <w:jc w:val="center"/>
              <w:rPr>
                <w:szCs w:val="28"/>
              </w:rPr>
            </w:pPr>
            <w:r w:rsidRPr="00264E3D">
              <w:rPr>
                <w:szCs w:val="28"/>
              </w:rPr>
              <w:t>1492 ± 109</w:t>
            </w:r>
          </w:p>
        </w:tc>
        <w:tc>
          <w:tcPr>
            <w:tcW w:w="2520" w:type="dxa"/>
            <w:tcBorders>
              <w:top w:val="nil"/>
              <w:left w:val="nil"/>
              <w:bottom w:val="single" w:sz="4" w:space="0" w:color="auto"/>
              <w:right w:val="single" w:sz="4" w:space="0" w:color="auto"/>
            </w:tcBorders>
            <w:noWrap/>
            <w:vAlign w:val="center"/>
          </w:tcPr>
          <w:p w:rsidR="00A71872" w:rsidRPr="00264E3D" w:rsidRDefault="00A71872" w:rsidP="0016750B">
            <w:pPr>
              <w:ind w:firstLine="0"/>
              <w:jc w:val="center"/>
              <w:rPr>
                <w:szCs w:val="28"/>
              </w:rPr>
            </w:pPr>
            <w:r w:rsidRPr="00264E3D">
              <w:rPr>
                <w:szCs w:val="28"/>
              </w:rPr>
              <w:t>1691,22 ± 109,56</w:t>
            </w:r>
          </w:p>
        </w:tc>
        <w:tc>
          <w:tcPr>
            <w:tcW w:w="1080" w:type="dxa"/>
            <w:tcBorders>
              <w:top w:val="nil"/>
              <w:left w:val="nil"/>
              <w:bottom w:val="single" w:sz="4" w:space="0" w:color="auto"/>
              <w:right w:val="single" w:sz="4" w:space="0" w:color="auto"/>
            </w:tcBorders>
            <w:noWrap/>
            <w:vAlign w:val="center"/>
          </w:tcPr>
          <w:p w:rsidR="00A71872" w:rsidRPr="00264E3D" w:rsidRDefault="00A71872" w:rsidP="0016750B">
            <w:pPr>
              <w:ind w:firstLine="0"/>
              <w:jc w:val="center"/>
              <w:rPr>
                <w:szCs w:val="28"/>
              </w:rPr>
            </w:pPr>
            <w:r w:rsidRPr="00264E3D">
              <w:rPr>
                <w:szCs w:val="28"/>
              </w:rPr>
              <w:t>3,86</w:t>
            </w:r>
          </w:p>
        </w:tc>
        <w:tc>
          <w:tcPr>
            <w:tcW w:w="2340" w:type="dxa"/>
            <w:tcBorders>
              <w:top w:val="nil"/>
              <w:left w:val="nil"/>
              <w:bottom w:val="single" w:sz="4" w:space="0" w:color="auto"/>
              <w:right w:val="single" w:sz="4" w:space="0" w:color="auto"/>
            </w:tcBorders>
            <w:noWrap/>
            <w:vAlign w:val="center"/>
          </w:tcPr>
          <w:p w:rsidR="00A71872" w:rsidRPr="00264E3D" w:rsidRDefault="00A71872" w:rsidP="0016750B">
            <w:pPr>
              <w:ind w:firstLine="0"/>
              <w:jc w:val="center"/>
              <w:rPr>
                <w:szCs w:val="28"/>
              </w:rPr>
            </w:pPr>
            <w:r w:rsidRPr="00264E3D">
              <w:rPr>
                <w:szCs w:val="28"/>
              </w:rPr>
              <w:t>1730,76 ± 104,75</w:t>
            </w:r>
          </w:p>
        </w:tc>
      </w:tr>
      <w:tr w:rsidR="00A71872" w:rsidRPr="00264E3D" w:rsidTr="0016750B">
        <w:trPr>
          <w:trHeight w:val="255"/>
        </w:trPr>
        <w:tc>
          <w:tcPr>
            <w:tcW w:w="2660" w:type="dxa"/>
            <w:tcBorders>
              <w:top w:val="nil"/>
              <w:left w:val="single" w:sz="4" w:space="0" w:color="auto"/>
              <w:bottom w:val="single" w:sz="4" w:space="0" w:color="auto"/>
              <w:right w:val="single" w:sz="4" w:space="0" w:color="auto"/>
            </w:tcBorders>
            <w:noWrap/>
            <w:vAlign w:val="bottom"/>
          </w:tcPr>
          <w:p w:rsidR="00A71872" w:rsidRPr="00264E3D" w:rsidRDefault="00A71872" w:rsidP="0016750B">
            <w:pPr>
              <w:ind w:firstLine="0"/>
              <w:jc w:val="center"/>
              <w:rPr>
                <w:szCs w:val="28"/>
              </w:rPr>
            </w:pPr>
            <w:r w:rsidRPr="00264E3D">
              <w:rPr>
                <w:szCs w:val="28"/>
              </w:rPr>
              <w:t>ЧСС</w:t>
            </w:r>
          </w:p>
          <w:p w:rsidR="00A71872" w:rsidRPr="00264E3D" w:rsidRDefault="00A71872" w:rsidP="0016750B">
            <w:pPr>
              <w:ind w:firstLine="0"/>
              <w:jc w:val="center"/>
              <w:rPr>
                <w:szCs w:val="28"/>
              </w:rPr>
            </w:pPr>
            <w:r w:rsidRPr="00264E3D">
              <w:rPr>
                <w:szCs w:val="28"/>
              </w:rPr>
              <w:t xml:space="preserve">(уд. </w:t>
            </w:r>
            <w:r w:rsidR="00235046" w:rsidRPr="00264E3D">
              <w:rPr>
                <w:szCs w:val="28"/>
              </w:rPr>
              <w:t>хв</w:t>
            </w:r>
            <w:r w:rsidRPr="00264E3D">
              <w:rPr>
                <w:szCs w:val="28"/>
              </w:rPr>
              <w:t>.)</w:t>
            </w:r>
          </w:p>
        </w:tc>
        <w:tc>
          <w:tcPr>
            <w:tcW w:w="2395" w:type="dxa"/>
            <w:tcBorders>
              <w:top w:val="nil"/>
              <w:left w:val="nil"/>
              <w:bottom w:val="single" w:sz="4" w:space="0" w:color="auto"/>
              <w:right w:val="single" w:sz="4" w:space="0" w:color="auto"/>
            </w:tcBorders>
            <w:noWrap/>
            <w:vAlign w:val="center"/>
          </w:tcPr>
          <w:p w:rsidR="00A71872" w:rsidRPr="00264E3D" w:rsidRDefault="00A71872" w:rsidP="0016750B">
            <w:pPr>
              <w:ind w:firstLine="0"/>
              <w:jc w:val="center"/>
              <w:rPr>
                <w:szCs w:val="28"/>
              </w:rPr>
            </w:pPr>
            <w:r w:rsidRPr="00264E3D">
              <w:rPr>
                <w:szCs w:val="28"/>
              </w:rPr>
              <w:t>96,6 ± 1,54</w:t>
            </w:r>
          </w:p>
        </w:tc>
        <w:tc>
          <w:tcPr>
            <w:tcW w:w="1260" w:type="dxa"/>
            <w:tcBorders>
              <w:top w:val="nil"/>
              <w:left w:val="nil"/>
              <w:bottom w:val="single" w:sz="4" w:space="0" w:color="auto"/>
              <w:right w:val="single" w:sz="4" w:space="0" w:color="auto"/>
            </w:tcBorders>
            <w:noWrap/>
            <w:vAlign w:val="center"/>
          </w:tcPr>
          <w:p w:rsidR="00A71872" w:rsidRPr="00264E3D" w:rsidRDefault="00A71872" w:rsidP="0016750B">
            <w:pPr>
              <w:ind w:firstLine="0"/>
              <w:jc w:val="center"/>
              <w:rPr>
                <w:szCs w:val="28"/>
              </w:rPr>
            </w:pPr>
            <w:r w:rsidRPr="00264E3D">
              <w:rPr>
                <w:szCs w:val="28"/>
              </w:rPr>
              <w:t>0,16</w:t>
            </w:r>
          </w:p>
        </w:tc>
        <w:tc>
          <w:tcPr>
            <w:tcW w:w="2340" w:type="dxa"/>
            <w:tcBorders>
              <w:top w:val="nil"/>
              <w:left w:val="nil"/>
              <w:bottom w:val="single" w:sz="4" w:space="0" w:color="auto"/>
              <w:right w:val="single" w:sz="4" w:space="0" w:color="auto"/>
            </w:tcBorders>
            <w:noWrap/>
            <w:vAlign w:val="center"/>
          </w:tcPr>
          <w:p w:rsidR="00A71872" w:rsidRPr="00264E3D" w:rsidRDefault="00A71872" w:rsidP="0016750B">
            <w:pPr>
              <w:ind w:firstLine="0"/>
              <w:jc w:val="center"/>
              <w:rPr>
                <w:szCs w:val="28"/>
              </w:rPr>
            </w:pPr>
            <w:r w:rsidRPr="00264E3D">
              <w:rPr>
                <w:szCs w:val="28"/>
              </w:rPr>
              <w:t>96,4 ± 1,49</w:t>
            </w:r>
          </w:p>
        </w:tc>
        <w:tc>
          <w:tcPr>
            <w:tcW w:w="2520" w:type="dxa"/>
            <w:tcBorders>
              <w:top w:val="nil"/>
              <w:left w:val="nil"/>
              <w:bottom w:val="single" w:sz="4" w:space="0" w:color="auto"/>
              <w:right w:val="single" w:sz="4" w:space="0" w:color="auto"/>
            </w:tcBorders>
            <w:noWrap/>
            <w:vAlign w:val="center"/>
          </w:tcPr>
          <w:p w:rsidR="00A71872" w:rsidRPr="00264E3D" w:rsidRDefault="00A71872" w:rsidP="0016750B">
            <w:pPr>
              <w:ind w:firstLine="0"/>
              <w:jc w:val="center"/>
              <w:rPr>
                <w:szCs w:val="28"/>
              </w:rPr>
            </w:pPr>
            <w:r w:rsidRPr="00264E3D">
              <w:rPr>
                <w:szCs w:val="28"/>
              </w:rPr>
              <w:t>95,9 ± 0,3</w:t>
            </w:r>
          </w:p>
        </w:tc>
        <w:tc>
          <w:tcPr>
            <w:tcW w:w="1080" w:type="dxa"/>
            <w:tcBorders>
              <w:top w:val="nil"/>
              <w:left w:val="nil"/>
              <w:bottom w:val="single" w:sz="4" w:space="0" w:color="auto"/>
              <w:right w:val="single" w:sz="4" w:space="0" w:color="auto"/>
            </w:tcBorders>
            <w:noWrap/>
            <w:vAlign w:val="center"/>
          </w:tcPr>
          <w:p w:rsidR="00A71872" w:rsidRPr="00264E3D" w:rsidRDefault="00A71872" w:rsidP="0016750B">
            <w:pPr>
              <w:ind w:firstLine="0"/>
              <w:jc w:val="center"/>
              <w:rPr>
                <w:szCs w:val="28"/>
              </w:rPr>
            </w:pPr>
            <w:r w:rsidRPr="00264E3D">
              <w:rPr>
                <w:szCs w:val="28"/>
              </w:rPr>
              <w:t>3,3</w:t>
            </w:r>
          </w:p>
        </w:tc>
        <w:tc>
          <w:tcPr>
            <w:tcW w:w="2340" w:type="dxa"/>
            <w:tcBorders>
              <w:top w:val="nil"/>
              <w:left w:val="nil"/>
              <w:bottom w:val="single" w:sz="4" w:space="0" w:color="auto"/>
              <w:right w:val="single" w:sz="4" w:space="0" w:color="auto"/>
            </w:tcBorders>
            <w:noWrap/>
            <w:vAlign w:val="center"/>
          </w:tcPr>
          <w:p w:rsidR="00A71872" w:rsidRPr="00264E3D" w:rsidRDefault="00A71872" w:rsidP="0016750B">
            <w:pPr>
              <w:ind w:firstLine="0"/>
              <w:jc w:val="center"/>
              <w:rPr>
                <w:szCs w:val="28"/>
              </w:rPr>
            </w:pPr>
            <w:r w:rsidRPr="00264E3D">
              <w:rPr>
                <w:szCs w:val="28"/>
              </w:rPr>
              <w:t>94,8 ± 0,11</w:t>
            </w:r>
          </w:p>
        </w:tc>
      </w:tr>
      <w:tr w:rsidR="00A71872" w:rsidRPr="00264E3D" w:rsidTr="0016750B">
        <w:trPr>
          <w:trHeight w:val="255"/>
        </w:trPr>
        <w:tc>
          <w:tcPr>
            <w:tcW w:w="2660" w:type="dxa"/>
            <w:tcBorders>
              <w:top w:val="nil"/>
              <w:left w:val="single" w:sz="4" w:space="0" w:color="auto"/>
              <w:bottom w:val="single" w:sz="4" w:space="0" w:color="auto"/>
              <w:right w:val="single" w:sz="4" w:space="0" w:color="auto"/>
            </w:tcBorders>
            <w:noWrap/>
            <w:vAlign w:val="bottom"/>
          </w:tcPr>
          <w:p w:rsidR="00A71872" w:rsidRPr="00264E3D" w:rsidRDefault="00A71872" w:rsidP="0016750B">
            <w:pPr>
              <w:ind w:firstLine="0"/>
              <w:jc w:val="center"/>
              <w:rPr>
                <w:szCs w:val="28"/>
              </w:rPr>
            </w:pPr>
            <w:r w:rsidRPr="00264E3D">
              <w:rPr>
                <w:szCs w:val="28"/>
              </w:rPr>
              <w:t>АД с</w:t>
            </w:r>
          </w:p>
          <w:p w:rsidR="00A71872" w:rsidRPr="00264E3D" w:rsidRDefault="00A71872" w:rsidP="0016750B">
            <w:pPr>
              <w:ind w:firstLine="0"/>
              <w:jc w:val="center"/>
              <w:rPr>
                <w:szCs w:val="28"/>
              </w:rPr>
            </w:pPr>
            <w:r w:rsidRPr="00264E3D">
              <w:rPr>
                <w:szCs w:val="28"/>
              </w:rPr>
              <w:t>(мм рт. ст.)</w:t>
            </w:r>
          </w:p>
        </w:tc>
        <w:tc>
          <w:tcPr>
            <w:tcW w:w="2395" w:type="dxa"/>
            <w:tcBorders>
              <w:top w:val="nil"/>
              <w:left w:val="nil"/>
              <w:bottom w:val="single" w:sz="4" w:space="0" w:color="auto"/>
              <w:right w:val="single" w:sz="4" w:space="0" w:color="auto"/>
            </w:tcBorders>
            <w:noWrap/>
            <w:vAlign w:val="center"/>
          </w:tcPr>
          <w:p w:rsidR="00A71872" w:rsidRPr="00264E3D" w:rsidRDefault="00A71872" w:rsidP="0016750B">
            <w:pPr>
              <w:ind w:firstLine="0"/>
              <w:jc w:val="center"/>
              <w:rPr>
                <w:szCs w:val="28"/>
              </w:rPr>
            </w:pPr>
            <w:r w:rsidRPr="00264E3D">
              <w:rPr>
                <w:szCs w:val="28"/>
              </w:rPr>
              <w:t>93,66 ± 4,45</w:t>
            </w:r>
          </w:p>
        </w:tc>
        <w:tc>
          <w:tcPr>
            <w:tcW w:w="1260" w:type="dxa"/>
            <w:tcBorders>
              <w:top w:val="nil"/>
              <w:left w:val="nil"/>
              <w:bottom w:val="single" w:sz="4" w:space="0" w:color="auto"/>
              <w:right w:val="single" w:sz="4" w:space="0" w:color="auto"/>
            </w:tcBorders>
            <w:noWrap/>
            <w:vAlign w:val="center"/>
          </w:tcPr>
          <w:p w:rsidR="00A71872" w:rsidRPr="00264E3D" w:rsidRDefault="00A71872" w:rsidP="0016750B">
            <w:pPr>
              <w:ind w:firstLine="0"/>
              <w:jc w:val="center"/>
              <w:rPr>
                <w:szCs w:val="28"/>
              </w:rPr>
            </w:pPr>
            <w:r w:rsidRPr="00264E3D">
              <w:rPr>
                <w:szCs w:val="28"/>
              </w:rPr>
              <w:t>0,49</w:t>
            </w:r>
          </w:p>
        </w:tc>
        <w:tc>
          <w:tcPr>
            <w:tcW w:w="2340" w:type="dxa"/>
            <w:tcBorders>
              <w:top w:val="nil"/>
              <w:left w:val="nil"/>
              <w:bottom w:val="single" w:sz="4" w:space="0" w:color="auto"/>
              <w:right w:val="single" w:sz="4" w:space="0" w:color="auto"/>
            </w:tcBorders>
            <w:noWrap/>
            <w:vAlign w:val="center"/>
          </w:tcPr>
          <w:p w:rsidR="00A71872" w:rsidRPr="00264E3D" w:rsidRDefault="00A71872" w:rsidP="0016750B">
            <w:pPr>
              <w:ind w:firstLine="0"/>
              <w:jc w:val="center"/>
              <w:rPr>
                <w:szCs w:val="28"/>
              </w:rPr>
            </w:pPr>
            <w:r w:rsidRPr="00264E3D">
              <w:rPr>
                <w:szCs w:val="28"/>
              </w:rPr>
              <w:t>94,66 ± 4,16</w:t>
            </w:r>
          </w:p>
        </w:tc>
        <w:tc>
          <w:tcPr>
            <w:tcW w:w="2520" w:type="dxa"/>
            <w:tcBorders>
              <w:top w:val="nil"/>
              <w:left w:val="nil"/>
              <w:bottom w:val="single" w:sz="4" w:space="0" w:color="auto"/>
              <w:right w:val="single" w:sz="4" w:space="0" w:color="auto"/>
            </w:tcBorders>
            <w:noWrap/>
            <w:vAlign w:val="center"/>
          </w:tcPr>
          <w:p w:rsidR="00A71872" w:rsidRPr="00264E3D" w:rsidRDefault="00A71872" w:rsidP="0016750B">
            <w:pPr>
              <w:ind w:firstLine="0"/>
              <w:jc w:val="center"/>
              <w:rPr>
                <w:szCs w:val="28"/>
              </w:rPr>
            </w:pPr>
            <w:r w:rsidRPr="00264E3D">
              <w:rPr>
                <w:szCs w:val="28"/>
              </w:rPr>
              <w:t>96,32 ± 1,34</w:t>
            </w:r>
          </w:p>
        </w:tc>
        <w:tc>
          <w:tcPr>
            <w:tcW w:w="1080" w:type="dxa"/>
            <w:tcBorders>
              <w:top w:val="nil"/>
              <w:left w:val="nil"/>
              <w:bottom w:val="nil"/>
              <w:right w:val="single" w:sz="4" w:space="0" w:color="auto"/>
            </w:tcBorders>
            <w:noWrap/>
            <w:vAlign w:val="center"/>
          </w:tcPr>
          <w:p w:rsidR="00A71872" w:rsidRPr="00264E3D" w:rsidRDefault="00A71872" w:rsidP="0016750B">
            <w:pPr>
              <w:ind w:firstLine="0"/>
              <w:jc w:val="center"/>
              <w:rPr>
                <w:szCs w:val="28"/>
              </w:rPr>
            </w:pPr>
            <w:r w:rsidRPr="00264E3D">
              <w:rPr>
                <w:szCs w:val="28"/>
              </w:rPr>
              <w:t>2,11</w:t>
            </w:r>
          </w:p>
        </w:tc>
        <w:tc>
          <w:tcPr>
            <w:tcW w:w="2340" w:type="dxa"/>
            <w:tcBorders>
              <w:top w:val="nil"/>
              <w:left w:val="nil"/>
              <w:bottom w:val="single" w:sz="4" w:space="0" w:color="auto"/>
              <w:right w:val="single" w:sz="4" w:space="0" w:color="auto"/>
            </w:tcBorders>
            <w:noWrap/>
            <w:vAlign w:val="center"/>
          </w:tcPr>
          <w:p w:rsidR="00A71872" w:rsidRPr="00264E3D" w:rsidRDefault="00A71872" w:rsidP="0016750B">
            <w:pPr>
              <w:ind w:firstLine="0"/>
              <w:jc w:val="center"/>
              <w:rPr>
                <w:szCs w:val="28"/>
              </w:rPr>
            </w:pPr>
            <w:r w:rsidRPr="00264E3D">
              <w:rPr>
                <w:szCs w:val="28"/>
              </w:rPr>
              <w:t>99,13 ± 1,79</w:t>
            </w:r>
          </w:p>
        </w:tc>
      </w:tr>
      <w:tr w:rsidR="00A71872" w:rsidRPr="00264E3D" w:rsidTr="0016750B">
        <w:trPr>
          <w:trHeight w:val="255"/>
        </w:trPr>
        <w:tc>
          <w:tcPr>
            <w:tcW w:w="2660" w:type="dxa"/>
            <w:tcBorders>
              <w:top w:val="nil"/>
              <w:left w:val="single" w:sz="4" w:space="0" w:color="auto"/>
              <w:bottom w:val="single" w:sz="4" w:space="0" w:color="auto"/>
              <w:right w:val="single" w:sz="4" w:space="0" w:color="auto"/>
            </w:tcBorders>
            <w:noWrap/>
            <w:vAlign w:val="bottom"/>
          </w:tcPr>
          <w:p w:rsidR="00A71872" w:rsidRPr="00264E3D" w:rsidRDefault="00A71872" w:rsidP="0016750B">
            <w:pPr>
              <w:ind w:firstLine="0"/>
              <w:jc w:val="center"/>
              <w:rPr>
                <w:szCs w:val="28"/>
              </w:rPr>
            </w:pPr>
            <w:r w:rsidRPr="00264E3D">
              <w:rPr>
                <w:szCs w:val="28"/>
              </w:rPr>
              <w:t>АД д</w:t>
            </w:r>
          </w:p>
          <w:p w:rsidR="00A71872" w:rsidRPr="00264E3D" w:rsidRDefault="00A71872" w:rsidP="0016750B">
            <w:pPr>
              <w:ind w:firstLine="0"/>
              <w:jc w:val="center"/>
              <w:rPr>
                <w:szCs w:val="28"/>
              </w:rPr>
            </w:pPr>
            <w:r w:rsidRPr="00264E3D">
              <w:rPr>
                <w:szCs w:val="28"/>
              </w:rPr>
              <w:t>(мм рт. ст.)</w:t>
            </w:r>
          </w:p>
        </w:tc>
        <w:tc>
          <w:tcPr>
            <w:tcW w:w="2395" w:type="dxa"/>
            <w:tcBorders>
              <w:top w:val="nil"/>
              <w:left w:val="nil"/>
              <w:bottom w:val="single" w:sz="4" w:space="0" w:color="auto"/>
              <w:right w:val="single" w:sz="4" w:space="0" w:color="auto"/>
            </w:tcBorders>
            <w:noWrap/>
            <w:vAlign w:val="center"/>
          </w:tcPr>
          <w:p w:rsidR="00A71872" w:rsidRPr="00264E3D" w:rsidRDefault="00A71872" w:rsidP="0016750B">
            <w:pPr>
              <w:ind w:firstLine="0"/>
              <w:jc w:val="center"/>
              <w:rPr>
                <w:szCs w:val="28"/>
              </w:rPr>
            </w:pPr>
            <w:r w:rsidRPr="00264E3D">
              <w:rPr>
                <w:szCs w:val="28"/>
              </w:rPr>
              <w:t>55,0 ± 3,12</w:t>
            </w:r>
          </w:p>
        </w:tc>
        <w:tc>
          <w:tcPr>
            <w:tcW w:w="1260" w:type="dxa"/>
            <w:tcBorders>
              <w:top w:val="nil"/>
              <w:left w:val="nil"/>
              <w:bottom w:val="single" w:sz="4" w:space="0" w:color="auto"/>
              <w:right w:val="single" w:sz="4" w:space="0" w:color="auto"/>
            </w:tcBorders>
            <w:noWrap/>
            <w:vAlign w:val="center"/>
          </w:tcPr>
          <w:p w:rsidR="00A71872" w:rsidRPr="00264E3D" w:rsidRDefault="00A71872" w:rsidP="0016750B">
            <w:pPr>
              <w:ind w:firstLine="0"/>
              <w:jc w:val="center"/>
              <w:rPr>
                <w:szCs w:val="28"/>
              </w:rPr>
            </w:pPr>
            <w:r w:rsidRPr="00264E3D">
              <w:rPr>
                <w:szCs w:val="28"/>
              </w:rPr>
              <w:t>0,1</w:t>
            </w:r>
          </w:p>
        </w:tc>
        <w:tc>
          <w:tcPr>
            <w:tcW w:w="2340" w:type="dxa"/>
            <w:tcBorders>
              <w:top w:val="nil"/>
              <w:left w:val="nil"/>
              <w:bottom w:val="single" w:sz="4" w:space="0" w:color="auto"/>
              <w:right w:val="single" w:sz="4" w:space="0" w:color="auto"/>
            </w:tcBorders>
            <w:noWrap/>
            <w:vAlign w:val="center"/>
          </w:tcPr>
          <w:p w:rsidR="00A71872" w:rsidRPr="00264E3D" w:rsidRDefault="00A71872" w:rsidP="0016750B">
            <w:pPr>
              <w:ind w:firstLine="0"/>
              <w:jc w:val="center"/>
              <w:rPr>
                <w:szCs w:val="28"/>
              </w:rPr>
            </w:pPr>
            <w:r w:rsidRPr="00264E3D">
              <w:rPr>
                <w:szCs w:val="28"/>
              </w:rPr>
              <w:t>55,66 ± 3,25</w:t>
            </w:r>
          </w:p>
        </w:tc>
        <w:tc>
          <w:tcPr>
            <w:tcW w:w="2520" w:type="dxa"/>
            <w:tcBorders>
              <w:top w:val="nil"/>
              <w:left w:val="nil"/>
              <w:bottom w:val="single" w:sz="4" w:space="0" w:color="auto"/>
              <w:right w:val="single" w:sz="4" w:space="0" w:color="auto"/>
            </w:tcBorders>
            <w:noWrap/>
            <w:vAlign w:val="center"/>
          </w:tcPr>
          <w:p w:rsidR="00A71872" w:rsidRPr="00264E3D" w:rsidRDefault="00A71872" w:rsidP="0016750B">
            <w:pPr>
              <w:ind w:firstLine="0"/>
              <w:jc w:val="center"/>
              <w:rPr>
                <w:szCs w:val="28"/>
              </w:rPr>
            </w:pPr>
            <w:r w:rsidRPr="00264E3D">
              <w:rPr>
                <w:szCs w:val="28"/>
              </w:rPr>
              <w:t>57,64 ± 2,36</w:t>
            </w:r>
          </w:p>
        </w:tc>
        <w:tc>
          <w:tcPr>
            <w:tcW w:w="1080" w:type="dxa"/>
            <w:tcBorders>
              <w:top w:val="single" w:sz="4" w:space="0" w:color="auto"/>
              <w:left w:val="nil"/>
              <w:bottom w:val="single" w:sz="4" w:space="0" w:color="auto"/>
              <w:right w:val="single" w:sz="4" w:space="0" w:color="auto"/>
            </w:tcBorders>
            <w:noWrap/>
            <w:vAlign w:val="center"/>
          </w:tcPr>
          <w:p w:rsidR="00A71872" w:rsidRPr="00264E3D" w:rsidRDefault="00A71872" w:rsidP="0016750B">
            <w:pPr>
              <w:ind w:firstLine="0"/>
              <w:jc w:val="center"/>
              <w:rPr>
                <w:szCs w:val="28"/>
              </w:rPr>
            </w:pPr>
            <w:r w:rsidRPr="00264E3D">
              <w:rPr>
                <w:szCs w:val="28"/>
              </w:rPr>
              <w:t>2,37</w:t>
            </w:r>
          </w:p>
        </w:tc>
        <w:tc>
          <w:tcPr>
            <w:tcW w:w="2340" w:type="dxa"/>
            <w:tcBorders>
              <w:top w:val="nil"/>
              <w:left w:val="nil"/>
              <w:bottom w:val="single" w:sz="4" w:space="0" w:color="auto"/>
              <w:right w:val="single" w:sz="4" w:space="0" w:color="auto"/>
            </w:tcBorders>
            <w:noWrap/>
            <w:vAlign w:val="center"/>
          </w:tcPr>
          <w:p w:rsidR="00A71872" w:rsidRPr="00264E3D" w:rsidRDefault="00A71872" w:rsidP="0016750B">
            <w:pPr>
              <w:ind w:firstLine="0"/>
              <w:jc w:val="center"/>
              <w:rPr>
                <w:szCs w:val="28"/>
              </w:rPr>
            </w:pPr>
            <w:r w:rsidRPr="00264E3D">
              <w:rPr>
                <w:szCs w:val="28"/>
              </w:rPr>
              <w:t>61,09 ± 2,11</w:t>
            </w:r>
          </w:p>
        </w:tc>
      </w:tr>
    </w:tbl>
    <w:p w:rsidR="00A71872" w:rsidRPr="00264E3D" w:rsidRDefault="00A71872" w:rsidP="00A71872">
      <w:pPr>
        <w:rPr>
          <w:rFonts w:asciiTheme="minorHAnsi" w:hAnsiTheme="minorHAnsi"/>
          <w:lang w:val="ru-RU" w:eastAsia="ru-RU"/>
        </w:rPr>
      </w:pPr>
    </w:p>
    <w:p w:rsidR="0046103C" w:rsidRPr="00264E3D" w:rsidRDefault="0046103C">
      <w:pPr>
        <w:spacing w:after="200" w:line="276" w:lineRule="auto"/>
        <w:ind w:firstLine="0"/>
        <w:jc w:val="left"/>
        <w:rPr>
          <w:szCs w:val="28"/>
        </w:rPr>
      </w:pPr>
      <w:r w:rsidRPr="00264E3D">
        <w:rPr>
          <w:szCs w:val="28"/>
        </w:rPr>
        <w:br w:type="page"/>
      </w:r>
    </w:p>
    <w:p w:rsidR="00146EF8" w:rsidRPr="00264E3D" w:rsidRDefault="00146EF8" w:rsidP="00886992">
      <w:pPr>
        <w:pStyle w:val="4"/>
      </w:pPr>
      <w:r w:rsidRPr="00264E3D">
        <w:lastRenderedPageBreak/>
        <w:t>Таблица 3.2</w:t>
      </w:r>
    </w:p>
    <w:tbl>
      <w:tblPr>
        <w:tblpPr w:leftFromText="180" w:rightFromText="180" w:vertAnchor="page" w:horzAnchor="margin" w:tblpXSpec="center" w:tblpY="2777"/>
        <w:tblW w:w="15228" w:type="dxa"/>
        <w:tblLook w:val="0000"/>
      </w:tblPr>
      <w:tblGrid>
        <w:gridCol w:w="2660"/>
        <w:gridCol w:w="3208"/>
        <w:gridCol w:w="1260"/>
        <w:gridCol w:w="1980"/>
        <w:gridCol w:w="2340"/>
        <w:gridCol w:w="1080"/>
        <w:gridCol w:w="2700"/>
      </w:tblGrid>
      <w:tr w:rsidR="0046103C" w:rsidRPr="00264E3D" w:rsidTr="0016750B">
        <w:trPr>
          <w:cantSplit/>
          <w:trHeight w:val="705"/>
        </w:trPr>
        <w:tc>
          <w:tcPr>
            <w:tcW w:w="2660" w:type="dxa"/>
            <w:vMerge w:val="restart"/>
            <w:tcBorders>
              <w:top w:val="single" w:sz="4" w:space="0" w:color="auto"/>
              <w:left w:val="single" w:sz="4" w:space="0" w:color="auto"/>
              <w:right w:val="nil"/>
            </w:tcBorders>
            <w:noWrap/>
            <w:vAlign w:val="center"/>
          </w:tcPr>
          <w:p w:rsidR="0046103C" w:rsidRPr="00264E3D" w:rsidRDefault="00886992" w:rsidP="0016750B">
            <w:pPr>
              <w:ind w:firstLine="0"/>
              <w:jc w:val="center"/>
              <w:rPr>
                <w:szCs w:val="28"/>
              </w:rPr>
            </w:pPr>
            <w:r w:rsidRPr="00264E3D">
              <w:t>Показники</w:t>
            </w:r>
          </w:p>
        </w:tc>
        <w:tc>
          <w:tcPr>
            <w:tcW w:w="6448" w:type="dxa"/>
            <w:gridSpan w:val="3"/>
            <w:tcBorders>
              <w:top w:val="single" w:sz="4" w:space="0" w:color="auto"/>
              <w:left w:val="single" w:sz="4" w:space="0" w:color="auto"/>
              <w:bottom w:val="single" w:sz="4" w:space="0" w:color="auto"/>
              <w:right w:val="single" w:sz="4" w:space="0" w:color="auto"/>
            </w:tcBorders>
            <w:noWrap/>
            <w:vAlign w:val="center"/>
          </w:tcPr>
          <w:p w:rsidR="0046103C" w:rsidRPr="00264E3D" w:rsidRDefault="00113871" w:rsidP="00886992">
            <w:pPr>
              <w:ind w:firstLine="0"/>
              <w:jc w:val="center"/>
              <w:rPr>
                <w:szCs w:val="28"/>
              </w:rPr>
            </w:pPr>
            <w:r w:rsidRPr="00264E3D">
              <w:rPr>
                <w:szCs w:val="28"/>
              </w:rPr>
              <w:t>ПЕ</w:t>
            </w:r>
          </w:p>
        </w:tc>
        <w:tc>
          <w:tcPr>
            <w:tcW w:w="6120" w:type="dxa"/>
            <w:gridSpan w:val="3"/>
            <w:tcBorders>
              <w:top w:val="single" w:sz="4" w:space="0" w:color="auto"/>
              <w:left w:val="nil"/>
              <w:bottom w:val="single" w:sz="4" w:space="0" w:color="auto"/>
              <w:right w:val="single" w:sz="4" w:space="0" w:color="auto"/>
            </w:tcBorders>
            <w:noWrap/>
            <w:vAlign w:val="center"/>
          </w:tcPr>
          <w:p w:rsidR="0046103C" w:rsidRPr="00264E3D" w:rsidRDefault="00113871" w:rsidP="00886992">
            <w:pPr>
              <w:ind w:firstLine="0"/>
              <w:jc w:val="center"/>
              <w:rPr>
                <w:szCs w:val="28"/>
              </w:rPr>
            </w:pPr>
            <w:r w:rsidRPr="00264E3D">
              <w:rPr>
                <w:szCs w:val="28"/>
              </w:rPr>
              <w:t>КЕ</w:t>
            </w:r>
          </w:p>
        </w:tc>
      </w:tr>
      <w:tr w:rsidR="00E45E3C" w:rsidRPr="00264E3D" w:rsidTr="0016750B">
        <w:trPr>
          <w:cantSplit/>
          <w:trHeight w:val="255"/>
        </w:trPr>
        <w:tc>
          <w:tcPr>
            <w:tcW w:w="2660" w:type="dxa"/>
            <w:vMerge/>
            <w:tcBorders>
              <w:left w:val="single" w:sz="4" w:space="0" w:color="auto"/>
              <w:bottom w:val="single" w:sz="4" w:space="0" w:color="auto"/>
              <w:right w:val="single" w:sz="4" w:space="0" w:color="auto"/>
            </w:tcBorders>
            <w:noWrap/>
            <w:vAlign w:val="bottom"/>
          </w:tcPr>
          <w:p w:rsidR="00E45E3C" w:rsidRPr="00264E3D" w:rsidRDefault="00E45E3C" w:rsidP="0016750B">
            <w:pPr>
              <w:ind w:firstLine="0"/>
              <w:rPr>
                <w:szCs w:val="28"/>
              </w:rPr>
            </w:pPr>
          </w:p>
        </w:tc>
        <w:tc>
          <w:tcPr>
            <w:tcW w:w="3208" w:type="dxa"/>
            <w:tcBorders>
              <w:top w:val="nil"/>
              <w:left w:val="nil"/>
              <w:bottom w:val="single" w:sz="4" w:space="0" w:color="auto"/>
              <w:right w:val="single" w:sz="4" w:space="0" w:color="auto"/>
            </w:tcBorders>
            <w:noWrap/>
            <w:vAlign w:val="center"/>
          </w:tcPr>
          <w:p w:rsidR="00E45E3C" w:rsidRPr="00264E3D" w:rsidRDefault="00E45E3C" w:rsidP="0016750B">
            <w:pPr>
              <w:ind w:firstLine="0"/>
              <w:jc w:val="center"/>
              <w:rPr>
                <w:szCs w:val="28"/>
              </w:rPr>
            </w:pPr>
            <w:r w:rsidRPr="00264E3D">
              <w:rPr>
                <w:szCs w:val="28"/>
              </w:rPr>
              <w:t xml:space="preserve">Х ± </w:t>
            </w:r>
            <w:r w:rsidRPr="00264E3D">
              <w:rPr>
                <w:szCs w:val="28"/>
                <w:lang w:val="en-US"/>
              </w:rPr>
              <w:t>m</w:t>
            </w:r>
            <w:r w:rsidRPr="00264E3D">
              <w:rPr>
                <w:szCs w:val="28"/>
              </w:rPr>
              <w:t xml:space="preserve">  (КГ)</w:t>
            </w:r>
          </w:p>
        </w:tc>
        <w:tc>
          <w:tcPr>
            <w:tcW w:w="1260" w:type="dxa"/>
            <w:tcBorders>
              <w:top w:val="nil"/>
              <w:left w:val="nil"/>
              <w:bottom w:val="single" w:sz="4" w:space="0" w:color="auto"/>
              <w:right w:val="single" w:sz="4" w:space="0" w:color="auto"/>
            </w:tcBorders>
            <w:noWrap/>
            <w:vAlign w:val="center"/>
          </w:tcPr>
          <w:p w:rsidR="00E45E3C" w:rsidRPr="00264E3D" w:rsidRDefault="00E45E3C" w:rsidP="0016750B">
            <w:pPr>
              <w:ind w:firstLine="0"/>
              <w:jc w:val="center"/>
              <w:rPr>
                <w:szCs w:val="28"/>
              </w:rPr>
            </w:pPr>
            <w:r w:rsidRPr="00264E3D">
              <w:rPr>
                <w:szCs w:val="28"/>
              </w:rPr>
              <w:t>t</w:t>
            </w:r>
          </w:p>
        </w:tc>
        <w:tc>
          <w:tcPr>
            <w:tcW w:w="1980" w:type="dxa"/>
            <w:tcBorders>
              <w:top w:val="nil"/>
              <w:left w:val="nil"/>
              <w:bottom w:val="single" w:sz="4" w:space="0" w:color="auto"/>
              <w:right w:val="single" w:sz="4" w:space="0" w:color="auto"/>
            </w:tcBorders>
            <w:noWrap/>
            <w:vAlign w:val="center"/>
          </w:tcPr>
          <w:p w:rsidR="00E45E3C" w:rsidRPr="00264E3D" w:rsidRDefault="00E45E3C" w:rsidP="0016750B">
            <w:pPr>
              <w:ind w:firstLine="0"/>
              <w:jc w:val="center"/>
              <w:rPr>
                <w:szCs w:val="28"/>
              </w:rPr>
            </w:pPr>
            <w:r w:rsidRPr="00264E3D">
              <w:rPr>
                <w:szCs w:val="28"/>
              </w:rPr>
              <w:t xml:space="preserve">Х ± </w:t>
            </w:r>
            <w:r w:rsidRPr="00264E3D">
              <w:rPr>
                <w:szCs w:val="28"/>
                <w:lang w:val="en-US"/>
              </w:rPr>
              <w:t>m</w:t>
            </w:r>
            <w:r w:rsidRPr="00264E3D">
              <w:rPr>
                <w:szCs w:val="28"/>
              </w:rPr>
              <w:t xml:space="preserve">  (ЕГ)</w:t>
            </w:r>
          </w:p>
        </w:tc>
        <w:tc>
          <w:tcPr>
            <w:tcW w:w="2340" w:type="dxa"/>
            <w:tcBorders>
              <w:top w:val="nil"/>
              <w:left w:val="nil"/>
              <w:bottom w:val="single" w:sz="4" w:space="0" w:color="auto"/>
              <w:right w:val="single" w:sz="4" w:space="0" w:color="auto"/>
            </w:tcBorders>
            <w:noWrap/>
            <w:vAlign w:val="center"/>
          </w:tcPr>
          <w:p w:rsidR="00E45E3C" w:rsidRPr="00264E3D" w:rsidRDefault="00E45E3C" w:rsidP="0016750B">
            <w:pPr>
              <w:ind w:firstLine="0"/>
              <w:jc w:val="center"/>
              <w:rPr>
                <w:szCs w:val="28"/>
              </w:rPr>
            </w:pPr>
            <w:r w:rsidRPr="00264E3D">
              <w:rPr>
                <w:szCs w:val="28"/>
              </w:rPr>
              <w:t xml:space="preserve">Х ± </w:t>
            </w:r>
            <w:r w:rsidRPr="00264E3D">
              <w:rPr>
                <w:szCs w:val="28"/>
                <w:lang w:val="en-US"/>
              </w:rPr>
              <w:t>m</w:t>
            </w:r>
            <w:r w:rsidRPr="00264E3D">
              <w:rPr>
                <w:szCs w:val="28"/>
              </w:rPr>
              <w:t xml:space="preserve">  (КГ)</w:t>
            </w:r>
          </w:p>
        </w:tc>
        <w:tc>
          <w:tcPr>
            <w:tcW w:w="1080" w:type="dxa"/>
            <w:tcBorders>
              <w:top w:val="nil"/>
              <w:left w:val="nil"/>
              <w:bottom w:val="single" w:sz="4" w:space="0" w:color="auto"/>
              <w:right w:val="single" w:sz="4" w:space="0" w:color="auto"/>
            </w:tcBorders>
            <w:noWrap/>
            <w:vAlign w:val="center"/>
          </w:tcPr>
          <w:p w:rsidR="00E45E3C" w:rsidRPr="00264E3D" w:rsidRDefault="00E45E3C" w:rsidP="0016750B">
            <w:pPr>
              <w:ind w:firstLine="0"/>
              <w:jc w:val="center"/>
              <w:rPr>
                <w:szCs w:val="28"/>
              </w:rPr>
            </w:pPr>
            <w:r w:rsidRPr="00264E3D">
              <w:rPr>
                <w:szCs w:val="28"/>
              </w:rPr>
              <w:t>t</w:t>
            </w:r>
          </w:p>
        </w:tc>
        <w:tc>
          <w:tcPr>
            <w:tcW w:w="2700" w:type="dxa"/>
            <w:tcBorders>
              <w:top w:val="nil"/>
              <w:left w:val="nil"/>
              <w:bottom w:val="single" w:sz="4" w:space="0" w:color="auto"/>
              <w:right w:val="single" w:sz="4" w:space="0" w:color="auto"/>
            </w:tcBorders>
            <w:noWrap/>
            <w:vAlign w:val="center"/>
          </w:tcPr>
          <w:p w:rsidR="00E45E3C" w:rsidRPr="00264E3D" w:rsidRDefault="00E45E3C" w:rsidP="0016750B">
            <w:pPr>
              <w:ind w:firstLine="0"/>
              <w:jc w:val="center"/>
              <w:rPr>
                <w:szCs w:val="28"/>
              </w:rPr>
            </w:pPr>
            <w:r w:rsidRPr="00264E3D">
              <w:rPr>
                <w:szCs w:val="28"/>
              </w:rPr>
              <w:t xml:space="preserve">Х ± </w:t>
            </w:r>
            <w:r w:rsidRPr="00264E3D">
              <w:rPr>
                <w:szCs w:val="28"/>
                <w:lang w:val="en-US"/>
              </w:rPr>
              <w:t>m</w:t>
            </w:r>
            <w:r w:rsidRPr="00264E3D">
              <w:rPr>
                <w:szCs w:val="28"/>
              </w:rPr>
              <w:t xml:space="preserve">  ( ЕГ )</w:t>
            </w:r>
          </w:p>
        </w:tc>
      </w:tr>
      <w:tr w:rsidR="00E45E3C" w:rsidRPr="00264E3D" w:rsidTr="0016750B">
        <w:trPr>
          <w:trHeight w:val="255"/>
        </w:trPr>
        <w:tc>
          <w:tcPr>
            <w:tcW w:w="2660" w:type="dxa"/>
            <w:tcBorders>
              <w:top w:val="nil"/>
              <w:left w:val="single" w:sz="4" w:space="0" w:color="auto"/>
              <w:bottom w:val="single" w:sz="4" w:space="0" w:color="auto"/>
              <w:right w:val="single" w:sz="4" w:space="0" w:color="auto"/>
            </w:tcBorders>
            <w:noWrap/>
            <w:vAlign w:val="bottom"/>
          </w:tcPr>
          <w:p w:rsidR="00E45E3C" w:rsidRPr="00264E3D" w:rsidRDefault="00E45E3C" w:rsidP="0016750B">
            <w:pPr>
              <w:ind w:firstLine="0"/>
              <w:jc w:val="center"/>
              <w:rPr>
                <w:szCs w:val="28"/>
              </w:rPr>
            </w:pPr>
            <w:r w:rsidRPr="00264E3D">
              <w:rPr>
                <w:szCs w:val="28"/>
              </w:rPr>
              <w:t>Маса т</w:t>
            </w:r>
            <w:r w:rsidRPr="00264E3D">
              <w:rPr>
                <w:rFonts w:asciiTheme="minorHAnsi" w:hAnsiTheme="minorHAnsi"/>
                <w:szCs w:val="28"/>
                <w:lang w:val="ru-RU"/>
              </w:rPr>
              <w:t>і</w:t>
            </w:r>
            <w:r w:rsidRPr="00264E3D">
              <w:rPr>
                <w:szCs w:val="28"/>
              </w:rPr>
              <w:t>ла</w:t>
            </w:r>
          </w:p>
          <w:p w:rsidR="00E45E3C" w:rsidRPr="00264E3D" w:rsidRDefault="00E45E3C" w:rsidP="0016750B">
            <w:pPr>
              <w:ind w:firstLine="0"/>
              <w:jc w:val="center"/>
              <w:rPr>
                <w:szCs w:val="28"/>
              </w:rPr>
            </w:pPr>
            <w:r w:rsidRPr="00264E3D">
              <w:rPr>
                <w:szCs w:val="28"/>
              </w:rPr>
              <w:t>(кг)</w:t>
            </w:r>
          </w:p>
        </w:tc>
        <w:tc>
          <w:tcPr>
            <w:tcW w:w="3208" w:type="dxa"/>
            <w:tcBorders>
              <w:top w:val="nil"/>
              <w:left w:val="nil"/>
              <w:bottom w:val="single" w:sz="4" w:space="0" w:color="auto"/>
              <w:right w:val="single" w:sz="4" w:space="0" w:color="auto"/>
            </w:tcBorders>
            <w:noWrap/>
            <w:vAlign w:val="center"/>
          </w:tcPr>
          <w:p w:rsidR="00E45E3C" w:rsidRPr="00264E3D" w:rsidRDefault="00E45E3C" w:rsidP="0016750B">
            <w:pPr>
              <w:ind w:firstLine="0"/>
              <w:jc w:val="center"/>
              <w:rPr>
                <w:szCs w:val="28"/>
              </w:rPr>
            </w:pPr>
            <w:r w:rsidRPr="00264E3D">
              <w:rPr>
                <w:szCs w:val="28"/>
              </w:rPr>
              <w:t>21,0 ± 2,14</w:t>
            </w:r>
          </w:p>
        </w:tc>
        <w:tc>
          <w:tcPr>
            <w:tcW w:w="1260" w:type="dxa"/>
            <w:tcBorders>
              <w:top w:val="nil"/>
              <w:left w:val="nil"/>
              <w:bottom w:val="single" w:sz="4" w:space="0" w:color="auto"/>
              <w:right w:val="single" w:sz="4" w:space="0" w:color="auto"/>
            </w:tcBorders>
            <w:noWrap/>
            <w:vAlign w:val="center"/>
          </w:tcPr>
          <w:p w:rsidR="00E45E3C" w:rsidRPr="00264E3D" w:rsidRDefault="00E45E3C" w:rsidP="0016750B">
            <w:pPr>
              <w:ind w:firstLine="0"/>
              <w:jc w:val="center"/>
              <w:rPr>
                <w:szCs w:val="28"/>
              </w:rPr>
            </w:pPr>
            <w:r w:rsidRPr="00264E3D">
              <w:rPr>
                <w:szCs w:val="28"/>
              </w:rPr>
              <w:t>0,2</w:t>
            </w:r>
          </w:p>
        </w:tc>
        <w:tc>
          <w:tcPr>
            <w:tcW w:w="1980" w:type="dxa"/>
            <w:tcBorders>
              <w:top w:val="nil"/>
              <w:left w:val="nil"/>
              <w:bottom w:val="single" w:sz="4" w:space="0" w:color="auto"/>
              <w:right w:val="single" w:sz="4" w:space="0" w:color="auto"/>
            </w:tcBorders>
            <w:noWrap/>
            <w:vAlign w:val="center"/>
          </w:tcPr>
          <w:p w:rsidR="00E45E3C" w:rsidRPr="00264E3D" w:rsidRDefault="00E45E3C" w:rsidP="0016750B">
            <w:pPr>
              <w:ind w:firstLine="0"/>
              <w:jc w:val="center"/>
              <w:rPr>
                <w:szCs w:val="28"/>
              </w:rPr>
            </w:pPr>
            <w:r w:rsidRPr="00264E3D">
              <w:rPr>
                <w:szCs w:val="28"/>
              </w:rPr>
              <w:t>20,68 ± 2,58</w:t>
            </w:r>
          </w:p>
        </w:tc>
        <w:tc>
          <w:tcPr>
            <w:tcW w:w="2340" w:type="dxa"/>
            <w:tcBorders>
              <w:top w:val="nil"/>
              <w:left w:val="nil"/>
              <w:bottom w:val="single" w:sz="4" w:space="0" w:color="auto"/>
              <w:right w:val="single" w:sz="4" w:space="0" w:color="auto"/>
            </w:tcBorders>
            <w:noWrap/>
            <w:vAlign w:val="center"/>
          </w:tcPr>
          <w:p w:rsidR="00E45E3C" w:rsidRPr="00264E3D" w:rsidRDefault="00E45E3C" w:rsidP="0016750B">
            <w:pPr>
              <w:ind w:firstLine="0"/>
              <w:jc w:val="center"/>
              <w:rPr>
                <w:szCs w:val="28"/>
              </w:rPr>
            </w:pPr>
            <w:r w:rsidRPr="00264E3D">
              <w:rPr>
                <w:szCs w:val="28"/>
              </w:rPr>
              <w:t>23,28 ± 1,98</w:t>
            </w:r>
          </w:p>
        </w:tc>
        <w:tc>
          <w:tcPr>
            <w:tcW w:w="1080" w:type="dxa"/>
            <w:tcBorders>
              <w:top w:val="nil"/>
              <w:left w:val="nil"/>
              <w:bottom w:val="single" w:sz="4" w:space="0" w:color="auto"/>
              <w:right w:val="single" w:sz="4" w:space="0" w:color="auto"/>
            </w:tcBorders>
            <w:noWrap/>
            <w:vAlign w:val="center"/>
          </w:tcPr>
          <w:p w:rsidR="00E45E3C" w:rsidRPr="00264E3D" w:rsidRDefault="00E45E3C" w:rsidP="0016750B">
            <w:pPr>
              <w:ind w:firstLine="0"/>
              <w:jc w:val="center"/>
              <w:rPr>
                <w:szCs w:val="28"/>
              </w:rPr>
            </w:pPr>
            <w:r w:rsidRPr="00264E3D">
              <w:rPr>
                <w:szCs w:val="28"/>
              </w:rPr>
              <w:t>2,41</w:t>
            </w:r>
          </w:p>
        </w:tc>
        <w:tc>
          <w:tcPr>
            <w:tcW w:w="2700" w:type="dxa"/>
            <w:tcBorders>
              <w:top w:val="nil"/>
              <w:left w:val="nil"/>
              <w:bottom w:val="single" w:sz="4" w:space="0" w:color="auto"/>
              <w:right w:val="single" w:sz="4" w:space="0" w:color="auto"/>
            </w:tcBorders>
            <w:noWrap/>
            <w:vAlign w:val="center"/>
          </w:tcPr>
          <w:p w:rsidR="00E45E3C" w:rsidRPr="00264E3D" w:rsidRDefault="00E45E3C" w:rsidP="0016750B">
            <w:pPr>
              <w:ind w:firstLine="0"/>
              <w:jc w:val="center"/>
              <w:rPr>
                <w:szCs w:val="28"/>
              </w:rPr>
            </w:pPr>
            <w:r w:rsidRPr="00264E3D">
              <w:rPr>
                <w:szCs w:val="28"/>
              </w:rPr>
              <w:t>26, 74 ± 2, 07</w:t>
            </w:r>
          </w:p>
        </w:tc>
      </w:tr>
      <w:tr w:rsidR="00E45E3C" w:rsidRPr="00264E3D" w:rsidTr="0016750B">
        <w:trPr>
          <w:trHeight w:val="255"/>
        </w:trPr>
        <w:tc>
          <w:tcPr>
            <w:tcW w:w="2660" w:type="dxa"/>
            <w:tcBorders>
              <w:top w:val="nil"/>
              <w:left w:val="single" w:sz="4" w:space="0" w:color="auto"/>
              <w:bottom w:val="single" w:sz="4" w:space="0" w:color="auto"/>
              <w:right w:val="single" w:sz="4" w:space="0" w:color="auto"/>
            </w:tcBorders>
            <w:noWrap/>
            <w:vAlign w:val="bottom"/>
          </w:tcPr>
          <w:p w:rsidR="00E45E3C" w:rsidRPr="00264E3D" w:rsidRDefault="00E45E3C" w:rsidP="0016750B">
            <w:pPr>
              <w:ind w:firstLine="0"/>
              <w:jc w:val="center"/>
              <w:rPr>
                <w:szCs w:val="28"/>
              </w:rPr>
            </w:pPr>
            <w:r w:rsidRPr="00264E3D">
              <w:rPr>
                <w:lang w:val="ru-RU"/>
              </w:rPr>
              <w:t>Довжина тіла</w:t>
            </w:r>
            <w:r w:rsidRPr="00264E3D">
              <w:rPr>
                <w:szCs w:val="28"/>
              </w:rPr>
              <w:t xml:space="preserve"> (см)</w:t>
            </w:r>
          </w:p>
        </w:tc>
        <w:tc>
          <w:tcPr>
            <w:tcW w:w="3208" w:type="dxa"/>
            <w:tcBorders>
              <w:top w:val="nil"/>
              <w:left w:val="nil"/>
              <w:bottom w:val="single" w:sz="4" w:space="0" w:color="auto"/>
              <w:right w:val="single" w:sz="4" w:space="0" w:color="auto"/>
            </w:tcBorders>
            <w:noWrap/>
            <w:vAlign w:val="center"/>
          </w:tcPr>
          <w:p w:rsidR="00E45E3C" w:rsidRPr="00264E3D" w:rsidRDefault="00E45E3C" w:rsidP="0016750B">
            <w:pPr>
              <w:ind w:firstLine="0"/>
              <w:jc w:val="center"/>
              <w:rPr>
                <w:szCs w:val="28"/>
              </w:rPr>
            </w:pPr>
            <w:r w:rsidRPr="00264E3D">
              <w:rPr>
                <w:szCs w:val="28"/>
              </w:rPr>
              <w:t>118,06 ± 6,2</w:t>
            </w:r>
          </w:p>
        </w:tc>
        <w:tc>
          <w:tcPr>
            <w:tcW w:w="1260" w:type="dxa"/>
            <w:tcBorders>
              <w:top w:val="nil"/>
              <w:left w:val="nil"/>
              <w:bottom w:val="single" w:sz="4" w:space="0" w:color="auto"/>
              <w:right w:val="single" w:sz="4" w:space="0" w:color="auto"/>
            </w:tcBorders>
            <w:noWrap/>
            <w:vAlign w:val="center"/>
          </w:tcPr>
          <w:p w:rsidR="00E45E3C" w:rsidRPr="00264E3D" w:rsidRDefault="00E45E3C" w:rsidP="0016750B">
            <w:pPr>
              <w:ind w:firstLine="0"/>
              <w:jc w:val="center"/>
              <w:rPr>
                <w:szCs w:val="28"/>
              </w:rPr>
            </w:pPr>
            <w:r w:rsidRPr="00264E3D">
              <w:rPr>
                <w:szCs w:val="28"/>
              </w:rPr>
              <w:t>0,11</w:t>
            </w:r>
          </w:p>
        </w:tc>
        <w:tc>
          <w:tcPr>
            <w:tcW w:w="1980" w:type="dxa"/>
            <w:tcBorders>
              <w:top w:val="nil"/>
              <w:left w:val="nil"/>
              <w:bottom w:val="single" w:sz="4" w:space="0" w:color="auto"/>
              <w:right w:val="single" w:sz="4" w:space="0" w:color="auto"/>
            </w:tcBorders>
            <w:noWrap/>
            <w:vAlign w:val="center"/>
          </w:tcPr>
          <w:p w:rsidR="00E45E3C" w:rsidRPr="00264E3D" w:rsidRDefault="00E45E3C" w:rsidP="0016750B">
            <w:pPr>
              <w:ind w:firstLine="0"/>
              <w:jc w:val="center"/>
              <w:rPr>
                <w:szCs w:val="28"/>
              </w:rPr>
            </w:pPr>
            <w:r w:rsidRPr="00264E3D">
              <w:rPr>
                <w:szCs w:val="28"/>
              </w:rPr>
              <w:t>117,8 ± 5,60</w:t>
            </w:r>
          </w:p>
        </w:tc>
        <w:tc>
          <w:tcPr>
            <w:tcW w:w="2340" w:type="dxa"/>
            <w:tcBorders>
              <w:top w:val="nil"/>
              <w:left w:val="nil"/>
              <w:bottom w:val="single" w:sz="4" w:space="0" w:color="auto"/>
              <w:right w:val="single" w:sz="4" w:space="0" w:color="auto"/>
            </w:tcBorders>
            <w:noWrap/>
            <w:vAlign w:val="center"/>
          </w:tcPr>
          <w:p w:rsidR="00E45E3C" w:rsidRPr="00264E3D" w:rsidRDefault="00E45E3C" w:rsidP="0016750B">
            <w:pPr>
              <w:ind w:firstLine="0"/>
              <w:jc w:val="center"/>
              <w:rPr>
                <w:szCs w:val="28"/>
              </w:rPr>
            </w:pPr>
            <w:r w:rsidRPr="00264E3D">
              <w:rPr>
                <w:szCs w:val="28"/>
              </w:rPr>
              <w:t>120,23 ± 5,05</w:t>
            </w:r>
          </w:p>
        </w:tc>
        <w:tc>
          <w:tcPr>
            <w:tcW w:w="1080" w:type="dxa"/>
            <w:tcBorders>
              <w:top w:val="nil"/>
              <w:left w:val="nil"/>
              <w:bottom w:val="single" w:sz="4" w:space="0" w:color="auto"/>
              <w:right w:val="single" w:sz="4" w:space="0" w:color="auto"/>
            </w:tcBorders>
            <w:noWrap/>
            <w:vAlign w:val="center"/>
          </w:tcPr>
          <w:p w:rsidR="00E45E3C" w:rsidRPr="00264E3D" w:rsidRDefault="00E45E3C" w:rsidP="0016750B">
            <w:pPr>
              <w:ind w:firstLine="0"/>
              <w:jc w:val="center"/>
              <w:rPr>
                <w:szCs w:val="28"/>
              </w:rPr>
            </w:pPr>
            <w:r w:rsidRPr="00264E3D">
              <w:rPr>
                <w:szCs w:val="28"/>
              </w:rPr>
              <w:t>2,08</w:t>
            </w:r>
          </w:p>
        </w:tc>
        <w:tc>
          <w:tcPr>
            <w:tcW w:w="2700" w:type="dxa"/>
            <w:tcBorders>
              <w:top w:val="nil"/>
              <w:left w:val="nil"/>
              <w:bottom w:val="single" w:sz="4" w:space="0" w:color="auto"/>
              <w:right w:val="single" w:sz="4" w:space="0" w:color="auto"/>
            </w:tcBorders>
            <w:noWrap/>
            <w:vAlign w:val="center"/>
          </w:tcPr>
          <w:p w:rsidR="00E45E3C" w:rsidRPr="00264E3D" w:rsidRDefault="00E45E3C" w:rsidP="0016750B">
            <w:pPr>
              <w:ind w:firstLine="0"/>
              <w:jc w:val="center"/>
              <w:rPr>
                <w:szCs w:val="28"/>
              </w:rPr>
            </w:pPr>
            <w:r w:rsidRPr="00264E3D">
              <w:rPr>
                <w:szCs w:val="28"/>
              </w:rPr>
              <w:t>124,72 ± 4,64</w:t>
            </w:r>
          </w:p>
        </w:tc>
      </w:tr>
      <w:tr w:rsidR="00E45E3C" w:rsidRPr="00264E3D" w:rsidTr="0016750B">
        <w:trPr>
          <w:trHeight w:val="255"/>
        </w:trPr>
        <w:tc>
          <w:tcPr>
            <w:tcW w:w="2660" w:type="dxa"/>
            <w:tcBorders>
              <w:top w:val="nil"/>
              <w:left w:val="single" w:sz="4" w:space="0" w:color="auto"/>
              <w:bottom w:val="single" w:sz="4" w:space="0" w:color="auto"/>
              <w:right w:val="single" w:sz="4" w:space="0" w:color="auto"/>
            </w:tcBorders>
            <w:noWrap/>
            <w:vAlign w:val="bottom"/>
          </w:tcPr>
          <w:p w:rsidR="00E45E3C" w:rsidRPr="00264E3D" w:rsidRDefault="00E45E3C" w:rsidP="0016750B">
            <w:pPr>
              <w:ind w:firstLine="0"/>
              <w:jc w:val="center"/>
              <w:rPr>
                <w:szCs w:val="28"/>
              </w:rPr>
            </w:pPr>
            <w:r w:rsidRPr="00264E3D">
              <w:rPr>
                <w:szCs w:val="28"/>
              </w:rPr>
              <w:t>Окружність грудної клітини (см)</w:t>
            </w:r>
          </w:p>
        </w:tc>
        <w:tc>
          <w:tcPr>
            <w:tcW w:w="3208" w:type="dxa"/>
            <w:tcBorders>
              <w:top w:val="nil"/>
              <w:left w:val="nil"/>
              <w:bottom w:val="single" w:sz="4" w:space="0" w:color="auto"/>
              <w:right w:val="single" w:sz="4" w:space="0" w:color="auto"/>
            </w:tcBorders>
            <w:noWrap/>
            <w:vAlign w:val="center"/>
          </w:tcPr>
          <w:p w:rsidR="00E45E3C" w:rsidRPr="00264E3D" w:rsidRDefault="00E45E3C" w:rsidP="0016750B">
            <w:pPr>
              <w:ind w:firstLine="0"/>
              <w:jc w:val="center"/>
              <w:rPr>
                <w:szCs w:val="28"/>
              </w:rPr>
            </w:pPr>
            <w:r w:rsidRPr="00264E3D">
              <w:rPr>
                <w:szCs w:val="28"/>
              </w:rPr>
              <w:t>57,26 ± 3,15</w:t>
            </w:r>
          </w:p>
        </w:tc>
        <w:tc>
          <w:tcPr>
            <w:tcW w:w="1260" w:type="dxa"/>
            <w:tcBorders>
              <w:top w:val="nil"/>
              <w:left w:val="nil"/>
              <w:bottom w:val="single" w:sz="4" w:space="0" w:color="auto"/>
              <w:right w:val="single" w:sz="4" w:space="0" w:color="auto"/>
            </w:tcBorders>
            <w:noWrap/>
            <w:vAlign w:val="center"/>
          </w:tcPr>
          <w:p w:rsidR="00E45E3C" w:rsidRPr="00264E3D" w:rsidRDefault="00E45E3C" w:rsidP="0016750B">
            <w:pPr>
              <w:ind w:firstLine="0"/>
              <w:jc w:val="center"/>
              <w:rPr>
                <w:szCs w:val="28"/>
              </w:rPr>
            </w:pPr>
            <w:r w:rsidRPr="00264E3D">
              <w:rPr>
                <w:szCs w:val="28"/>
              </w:rPr>
              <w:t>0,22</w:t>
            </w:r>
          </w:p>
        </w:tc>
        <w:tc>
          <w:tcPr>
            <w:tcW w:w="1980" w:type="dxa"/>
            <w:tcBorders>
              <w:top w:val="nil"/>
              <w:left w:val="nil"/>
              <w:bottom w:val="single" w:sz="4" w:space="0" w:color="auto"/>
              <w:right w:val="single" w:sz="4" w:space="0" w:color="auto"/>
            </w:tcBorders>
            <w:noWrap/>
            <w:vAlign w:val="center"/>
          </w:tcPr>
          <w:p w:rsidR="00E45E3C" w:rsidRPr="00264E3D" w:rsidRDefault="00E45E3C" w:rsidP="0016750B">
            <w:pPr>
              <w:ind w:firstLine="0"/>
              <w:jc w:val="center"/>
              <w:rPr>
                <w:szCs w:val="28"/>
              </w:rPr>
            </w:pPr>
            <w:r w:rsidRPr="00264E3D">
              <w:rPr>
                <w:szCs w:val="28"/>
              </w:rPr>
              <w:t>56,86 ± 3,22</w:t>
            </w:r>
          </w:p>
        </w:tc>
        <w:tc>
          <w:tcPr>
            <w:tcW w:w="2340" w:type="dxa"/>
            <w:tcBorders>
              <w:top w:val="nil"/>
              <w:left w:val="nil"/>
              <w:bottom w:val="single" w:sz="4" w:space="0" w:color="auto"/>
              <w:right w:val="single" w:sz="4" w:space="0" w:color="auto"/>
            </w:tcBorders>
            <w:noWrap/>
            <w:vAlign w:val="center"/>
          </w:tcPr>
          <w:p w:rsidR="00E45E3C" w:rsidRPr="00264E3D" w:rsidRDefault="00E45E3C" w:rsidP="0016750B">
            <w:pPr>
              <w:ind w:firstLine="0"/>
              <w:jc w:val="center"/>
              <w:rPr>
                <w:szCs w:val="28"/>
              </w:rPr>
            </w:pPr>
            <w:r w:rsidRPr="00264E3D">
              <w:rPr>
                <w:szCs w:val="28"/>
              </w:rPr>
              <w:t>61,05 ± 2,48</w:t>
            </w:r>
          </w:p>
        </w:tc>
        <w:tc>
          <w:tcPr>
            <w:tcW w:w="1080" w:type="dxa"/>
            <w:tcBorders>
              <w:top w:val="nil"/>
              <w:left w:val="nil"/>
              <w:bottom w:val="single" w:sz="4" w:space="0" w:color="auto"/>
              <w:right w:val="single" w:sz="4" w:space="0" w:color="auto"/>
            </w:tcBorders>
            <w:noWrap/>
            <w:vAlign w:val="center"/>
          </w:tcPr>
          <w:p w:rsidR="00E45E3C" w:rsidRPr="00264E3D" w:rsidRDefault="00E45E3C" w:rsidP="0016750B">
            <w:pPr>
              <w:ind w:firstLine="0"/>
              <w:jc w:val="center"/>
              <w:rPr>
                <w:szCs w:val="28"/>
              </w:rPr>
            </w:pPr>
            <w:r w:rsidRPr="00264E3D">
              <w:rPr>
                <w:szCs w:val="28"/>
              </w:rPr>
              <w:t>2,17</w:t>
            </w:r>
          </w:p>
        </w:tc>
        <w:tc>
          <w:tcPr>
            <w:tcW w:w="2700" w:type="dxa"/>
            <w:tcBorders>
              <w:top w:val="nil"/>
              <w:left w:val="nil"/>
              <w:bottom w:val="single" w:sz="4" w:space="0" w:color="auto"/>
              <w:right w:val="single" w:sz="4" w:space="0" w:color="auto"/>
            </w:tcBorders>
            <w:noWrap/>
            <w:vAlign w:val="center"/>
          </w:tcPr>
          <w:p w:rsidR="00E45E3C" w:rsidRPr="00264E3D" w:rsidRDefault="00E45E3C" w:rsidP="0016750B">
            <w:pPr>
              <w:ind w:firstLine="0"/>
              <w:jc w:val="center"/>
              <w:rPr>
                <w:szCs w:val="28"/>
              </w:rPr>
            </w:pPr>
            <w:r w:rsidRPr="00264E3D">
              <w:rPr>
                <w:szCs w:val="28"/>
              </w:rPr>
              <w:t>64,48 ± 2,71</w:t>
            </w:r>
          </w:p>
        </w:tc>
      </w:tr>
      <w:tr w:rsidR="00E45E3C" w:rsidRPr="00264E3D" w:rsidTr="0016750B">
        <w:trPr>
          <w:trHeight w:val="255"/>
        </w:trPr>
        <w:tc>
          <w:tcPr>
            <w:tcW w:w="2660" w:type="dxa"/>
            <w:tcBorders>
              <w:top w:val="nil"/>
              <w:left w:val="single" w:sz="4" w:space="0" w:color="auto"/>
              <w:bottom w:val="single" w:sz="4" w:space="0" w:color="auto"/>
              <w:right w:val="single" w:sz="4" w:space="0" w:color="auto"/>
            </w:tcBorders>
            <w:noWrap/>
            <w:vAlign w:val="bottom"/>
          </w:tcPr>
          <w:p w:rsidR="00E45E3C" w:rsidRPr="00264E3D" w:rsidRDefault="00E45E3C" w:rsidP="0016750B">
            <w:pPr>
              <w:ind w:firstLine="0"/>
              <w:jc w:val="center"/>
              <w:rPr>
                <w:szCs w:val="28"/>
              </w:rPr>
            </w:pPr>
            <w:r w:rsidRPr="00264E3D">
              <w:rPr>
                <w:szCs w:val="28"/>
              </w:rPr>
              <w:t>ЖЄЛ</w:t>
            </w:r>
          </w:p>
          <w:p w:rsidR="00E45E3C" w:rsidRPr="00264E3D" w:rsidRDefault="00E45E3C" w:rsidP="0016750B">
            <w:pPr>
              <w:ind w:firstLine="0"/>
              <w:jc w:val="center"/>
              <w:rPr>
                <w:szCs w:val="28"/>
              </w:rPr>
            </w:pPr>
            <w:r w:rsidRPr="00264E3D">
              <w:rPr>
                <w:szCs w:val="28"/>
              </w:rPr>
              <w:t>(мм)</w:t>
            </w:r>
          </w:p>
        </w:tc>
        <w:tc>
          <w:tcPr>
            <w:tcW w:w="3208" w:type="dxa"/>
            <w:tcBorders>
              <w:top w:val="nil"/>
              <w:left w:val="nil"/>
              <w:bottom w:val="single" w:sz="4" w:space="0" w:color="auto"/>
              <w:right w:val="single" w:sz="4" w:space="0" w:color="auto"/>
            </w:tcBorders>
            <w:noWrap/>
            <w:vAlign w:val="center"/>
          </w:tcPr>
          <w:p w:rsidR="00E45E3C" w:rsidRPr="00264E3D" w:rsidRDefault="00E45E3C" w:rsidP="0016750B">
            <w:pPr>
              <w:ind w:firstLine="0"/>
              <w:jc w:val="center"/>
              <w:rPr>
                <w:szCs w:val="28"/>
              </w:rPr>
            </w:pPr>
            <w:r w:rsidRPr="00264E3D">
              <w:rPr>
                <w:szCs w:val="28"/>
              </w:rPr>
              <w:t>1519,33 ± 141,12</w:t>
            </w:r>
          </w:p>
        </w:tc>
        <w:tc>
          <w:tcPr>
            <w:tcW w:w="1260" w:type="dxa"/>
            <w:tcBorders>
              <w:top w:val="nil"/>
              <w:left w:val="nil"/>
              <w:bottom w:val="single" w:sz="4" w:space="0" w:color="auto"/>
              <w:right w:val="single" w:sz="4" w:space="0" w:color="auto"/>
            </w:tcBorders>
            <w:noWrap/>
            <w:vAlign w:val="center"/>
          </w:tcPr>
          <w:p w:rsidR="00E45E3C" w:rsidRPr="00264E3D" w:rsidRDefault="00E45E3C" w:rsidP="0016750B">
            <w:pPr>
              <w:ind w:firstLine="0"/>
              <w:jc w:val="center"/>
              <w:rPr>
                <w:szCs w:val="28"/>
              </w:rPr>
            </w:pPr>
            <w:r w:rsidRPr="00264E3D">
              <w:rPr>
                <w:szCs w:val="28"/>
              </w:rPr>
              <w:t>1,76</w:t>
            </w:r>
          </w:p>
        </w:tc>
        <w:tc>
          <w:tcPr>
            <w:tcW w:w="1980" w:type="dxa"/>
            <w:tcBorders>
              <w:top w:val="nil"/>
              <w:left w:val="nil"/>
              <w:bottom w:val="single" w:sz="4" w:space="0" w:color="auto"/>
              <w:right w:val="single" w:sz="4" w:space="0" w:color="auto"/>
            </w:tcBorders>
            <w:noWrap/>
            <w:vAlign w:val="center"/>
          </w:tcPr>
          <w:p w:rsidR="00E45E3C" w:rsidRPr="00264E3D" w:rsidRDefault="00E45E3C" w:rsidP="0016750B">
            <w:pPr>
              <w:ind w:firstLine="0"/>
              <w:jc w:val="center"/>
              <w:rPr>
                <w:szCs w:val="28"/>
              </w:rPr>
            </w:pPr>
            <w:r w:rsidRPr="00264E3D">
              <w:rPr>
                <w:szCs w:val="28"/>
              </w:rPr>
              <w:t>1498 ± 146,66</w:t>
            </w:r>
          </w:p>
        </w:tc>
        <w:tc>
          <w:tcPr>
            <w:tcW w:w="2340" w:type="dxa"/>
            <w:tcBorders>
              <w:top w:val="nil"/>
              <w:left w:val="nil"/>
              <w:bottom w:val="single" w:sz="4" w:space="0" w:color="auto"/>
              <w:right w:val="single" w:sz="4" w:space="0" w:color="auto"/>
            </w:tcBorders>
            <w:noWrap/>
            <w:vAlign w:val="center"/>
          </w:tcPr>
          <w:p w:rsidR="00E45E3C" w:rsidRPr="00264E3D" w:rsidRDefault="00E45E3C" w:rsidP="0016750B">
            <w:pPr>
              <w:ind w:firstLine="0"/>
              <w:jc w:val="center"/>
              <w:rPr>
                <w:szCs w:val="28"/>
              </w:rPr>
            </w:pPr>
            <w:r w:rsidRPr="00264E3D">
              <w:rPr>
                <w:szCs w:val="28"/>
              </w:rPr>
              <w:t>1678,26 ± 146,2</w:t>
            </w:r>
          </w:p>
        </w:tc>
        <w:tc>
          <w:tcPr>
            <w:tcW w:w="1080" w:type="dxa"/>
            <w:tcBorders>
              <w:top w:val="nil"/>
              <w:left w:val="nil"/>
              <w:bottom w:val="single" w:sz="4" w:space="0" w:color="auto"/>
              <w:right w:val="single" w:sz="4" w:space="0" w:color="auto"/>
            </w:tcBorders>
            <w:noWrap/>
            <w:vAlign w:val="center"/>
          </w:tcPr>
          <w:p w:rsidR="00E45E3C" w:rsidRPr="00264E3D" w:rsidRDefault="00E45E3C" w:rsidP="0016750B">
            <w:pPr>
              <w:ind w:firstLine="0"/>
              <w:jc w:val="center"/>
              <w:rPr>
                <w:szCs w:val="28"/>
              </w:rPr>
            </w:pPr>
            <w:r w:rsidRPr="00264E3D">
              <w:rPr>
                <w:szCs w:val="28"/>
              </w:rPr>
              <w:t>2,28</w:t>
            </w:r>
          </w:p>
        </w:tc>
        <w:tc>
          <w:tcPr>
            <w:tcW w:w="2700" w:type="dxa"/>
            <w:tcBorders>
              <w:top w:val="nil"/>
              <w:left w:val="nil"/>
              <w:bottom w:val="single" w:sz="4" w:space="0" w:color="auto"/>
              <w:right w:val="single" w:sz="4" w:space="0" w:color="auto"/>
            </w:tcBorders>
            <w:noWrap/>
            <w:vAlign w:val="center"/>
          </w:tcPr>
          <w:p w:rsidR="00E45E3C" w:rsidRPr="00264E3D" w:rsidRDefault="00E45E3C" w:rsidP="0016750B">
            <w:pPr>
              <w:ind w:firstLine="0"/>
              <w:jc w:val="center"/>
              <w:rPr>
                <w:szCs w:val="28"/>
              </w:rPr>
            </w:pPr>
            <w:r w:rsidRPr="00264E3D">
              <w:rPr>
                <w:szCs w:val="28"/>
              </w:rPr>
              <w:t>1705, 94 ± 147,58</w:t>
            </w:r>
          </w:p>
        </w:tc>
      </w:tr>
      <w:tr w:rsidR="00E45E3C" w:rsidRPr="00264E3D" w:rsidTr="0016750B">
        <w:trPr>
          <w:trHeight w:val="255"/>
        </w:trPr>
        <w:tc>
          <w:tcPr>
            <w:tcW w:w="2660" w:type="dxa"/>
            <w:tcBorders>
              <w:top w:val="nil"/>
              <w:left w:val="single" w:sz="4" w:space="0" w:color="auto"/>
              <w:bottom w:val="single" w:sz="4" w:space="0" w:color="auto"/>
              <w:right w:val="single" w:sz="4" w:space="0" w:color="auto"/>
            </w:tcBorders>
            <w:noWrap/>
            <w:vAlign w:val="bottom"/>
          </w:tcPr>
          <w:p w:rsidR="00E45E3C" w:rsidRPr="00264E3D" w:rsidRDefault="00E45E3C" w:rsidP="0016750B">
            <w:pPr>
              <w:ind w:firstLine="0"/>
              <w:jc w:val="center"/>
              <w:rPr>
                <w:szCs w:val="28"/>
              </w:rPr>
            </w:pPr>
            <w:r w:rsidRPr="00264E3D">
              <w:rPr>
                <w:szCs w:val="28"/>
              </w:rPr>
              <w:t>ЧСС</w:t>
            </w:r>
          </w:p>
          <w:p w:rsidR="00E45E3C" w:rsidRPr="00264E3D" w:rsidRDefault="00E45E3C" w:rsidP="0016750B">
            <w:pPr>
              <w:ind w:firstLine="0"/>
              <w:jc w:val="center"/>
              <w:rPr>
                <w:szCs w:val="28"/>
              </w:rPr>
            </w:pPr>
            <w:r w:rsidRPr="00264E3D">
              <w:rPr>
                <w:szCs w:val="28"/>
              </w:rPr>
              <w:t>(уд. хв.)</w:t>
            </w:r>
          </w:p>
        </w:tc>
        <w:tc>
          <w:tcPr>
            <w:tcW w:w="3208" w:type="dxa"/>
            <w:tcBorders>
              <w:top w:val="nil"/>
              <w:left w:val="nil"/>
              <w:bottom w:val="single" w:sz="4" w:space="0" w:color="auto"/>
              <w:right w:val="single" w:sz="4" w:space="0" w:color="auto"/>
            </w:tcBorders>
            <w:noWrap/>
            <w:vAlign w:val="center"/>
          </w:tcPr>
          <w:p w:rsidR="00E45E3C" w:rsidRPr="00264E3D" w:rsidRDefault="00E45E3C" w:rsidP="0016750B">
            <w:pPr>
              <w:ind w:firstLine="0"/>
              <w:jc w:val="center"/>
              <w:rPr>
                <w:szCs w:val="28"/>
              </w:rPr>
            </w:pPr>
            <w:r w:rsidRPr="00264E3D">
              <w:rPr>
                <w:szCs w:val="28"/>
              </w:rPr>
              <w:t>96,46 ± 1,85</w:t>
            </w:r>
          </w:p>
        </w:tc>
        <w:tc>
          <w:tcPr>
            <w:tcW w:w="1260" w:type="dxa"/>
            <w:tcBorders>
              <w:top w:val="nil"/>
              <w:left w:val="nil"/>
              <w:bottom w:val="single" w:sz="4" w:space="0" w:color="auto"/>
              <w:right w:val="single" w:sz="4" w:space="0" w:color="auto"/>
            </w:tcBorders>
            <w:noWrap/>
            <w:vAlign w:val="center"/>
          </w:tcPr>
          <w:p w:rsidR="00E45E3C" w:rsidRPr="00264E3D" w:rsidRDefault="00E45E3C" w:rsidP="0016750B">
            <w:pPr>
              <w:ind w:firstLine="0"/>
              <w:jc w:val="center"/>
              <w:rPr>
                <w:szCs w:val="28"/>
              </w:rPr>
            </w:pPr>
            <w:r w:rsidRPr="00264E3D">
              <w:rPr>
                <w:szCs w:val="28"/>
              </w:rPr>
              <w:t>0,04</w:t>
            </w:r>
          </w:p>
        </w:tc>
        <w:tc>
          <w:tcPr>
            <w:tcW w:w="1980" w:type="dxa"/>
            <w:tcBorders>
              <w:top w:val="nil"/>
              <w:left w:val="nil"/>
              <w:bottom w:val="single" w:sz="4" w:space="0" w:color="auto"/>
              <w:right w:val="single" w:sz="4" w:space="0" w:color="auto"/>
            </w:tcBorders>
            <w:noWrap/>
            <w:vAlign w:val="center"/>
          </w:tcPr>
          <w:p w:rsidR="00E45E3C" w:rsidRPr="00264E3D" w:rsidRDefault="00E45E3C" w:rsidP="0016750B">
            <w:pPr>
              <w:ind w:firstLine="0"/>
              <w:jc w:val="center"/>
              <w:rPr>
                <w:szCs w:val="28"/>
              </w:rPr>
            </w:pPr>
            <w:r w:rsidRPr="00264E3D">
              <w:rPr>
                <w:szCs w:val="28"/>
              </w:rPr>
              <w:t>96,4 ± 1,58</w:t>
            </w:r>
          </w:p>
        </w:tc>
        <w:tc>
          <w:tcPr>
            <w:tcW w:w="2340" w:type="dxa"/>
            <w:tcBorders>
              <w:top w:val="nil"/>
              <w:left w:val="nil"/>
              <w:bottom w:val="single" w:sz="4" w:space="0" w:color="auto"/>
              <w:right w:val="single" w:sz="4" w:space="0" w:color="auto"/>
            </w:tcBorders>
            <w:noWrap/>
            <w:vAlign w:val="center"/>
          </w:tcPr>
          <w:p w:rsidR="00E45E3C" w:rsidRPr="00264E3D" w:rsidRDefault="00E45E3C" w:rsidP="0016750B">
            <w:pPr>
              <w:ind w:firstLine="0"/>
              <w:jc w:val="center"/>
              <w:rPr>
                <w:szCs w:val="28"/>
              </w:rPr>
            </w:pPr>
            <w:r w:rsidRPr="00264E3D">
              <w:rPr>
                <w:szCs w:val="28"/>
              </w:rPr>
              <w:t>96,01 ± 0,22</w:t>
            </w:r>
          </w:p>
        </w:tc>
        <w:tc>
          <w:tcPr>
            <w:tcW w:w="1080" w:type="dxa"/>
            <w:tcBorders>
              <w:top w:val="nil"/>
              <w:left w:val="nil"/>
              <w:bottom w:val="single" w:sz="4" w:space="0" w:color="auto"/>
              <w:right w:val="single" w:sz="4" w:space="0" w:color="auto"/>
            </w:tcBorders>
            <w:noWrap/>
            <w:vAlign w:val="center"/>
          </w:tcPr>
          <w:p w:rsidR="00E45E3C" w:rsidRPr="00264E3D" w:rsidRDefault="00E45E3C" w:rsidP="0016750B">
            <w:pPr>
              <w:ind w:firstLine="0"/>
              <w:jc w:val="center"/>
              <w:rPr>
                <w:szCs w:val="28"/>
              </w:rPr>
            </w:pPr>
            <w:r w:rsidRPr="00264E3D">
              <w:rPr>
                <w:szCs w:val="28"/>
              </w:rPr>
              <w:t>2,11</w:t>
            </w:r>
          </w:p>
        </w:tc>
        <w:tc>
          <w:tcPr>
            <w:tcW w:w="2700" w:type="dxa"/>
            <w:tcBorders>
              <w:top w:val="nil"/>
              <w:left w:val="nil"/>
              <w:bottom w:val="single" w:sz="4" w:space="0" w:color="auto"/>
              <w:right w:val="single" w:sz="4" w:space="0" w:color="auto"/>
            </w:tcBorders>
            <w:noWrap/>
            <w:vAlign w:val="center"/>
          </w:tcPr>
          <w:p w:rsidR="00E45E3C" w:rsidRPr="00264E3D" w:rsidRDefault="00E45E3C" w:rsidP="0016750B">
            <w:pPr>
              <w:ind w:firstLine="0"/>
              <w:jc w:val="center"/>
              <w:rPr>
                <w:szCs w:val="28"/>
              </w:rPr>
            </w:pPr>
            <w:r w:rsidRPr="00264E3D">
              <w:rPr>
                <w:szCs w:val="28"/>
              </w:rPr>
              <w:t>95, 12 ± 0,18</w:t>
            </w:r>
          </w:p>
        </w:tc>
      </w:tr>
      <w:tr w:rsidR="00E45E3C" w:rsidRPr="00264E3D" w:rsidTr="0016750B">
        <w:trPr>
          <w:trHeight w:val="255"/>
        </w:trPr>
        <w:tc>
          <w:tcPr>
            <w:tcW w:w="2660" w:type="dxa"/>
            <w:tcBorders>
              <w:top w:val="nil"/>
              <w:left w:val="single" w:sz="4" w:space="0" w:color="auto"/>
              <w:bottom w:val="single" w:sz="4" w:space="0" w:color="auto"/>
              <w:right w:val="single" w:sz="4" w:space="0" w:color="auto"/>
            </w:tcBorders>
            <w:noWrap/>
            <w:vAlign w:val="bottom"/>
          </w:tcPr>
          <w:p w:rsidR="00E45E3C" w:rsidRPr="00264E3D" w:rsidRDefault="00E45E3C" w:rsidP="0016750B">
            <w:pPr>
              <w:ind w:firstLine="0"/>
              <w:jc w:val="center"/>
              <w:rPr>
                <w:szCs w:val="28"/>
              </w:rPr>
            </w:pPr>
            <w:r w:rsidRPr="00264E3D">
              <w:rPr>
                <w:szCs w:val="28"/>
              </w:rPr>
              <w:t>АД с</w:t>
            </w:r>
          </w:p>
          <w:p w:rsidR="00E45E3C" w:rsidRPr="00264E3D" w:rsidRDefault="00E45E3C" w:rsidP="0016750B">
            <w:pPr>
              <w:ind w:firstLine="0"/>
              <w:jc w:val="center"/>
              <w:rPr>
                <w:szCs w:val="28"/>
              </w:rPr>
            </w:pPr>
            <w:r w:rsidRPr="00264E3D">
              <w:rPr>
                <w:szCs w:val="28"/>
              </w:rPr>
              <w:t>(мм рт. ст.)</w:t>
            </w:r>
          </w:p>
        </w:tc>
        <w:tc>
          <w:tcPr>
            <w:tcW w:w="3208" w:type="dxa"/>
            <w:tcBorders>
              <w:top w:val="nil"/>
              <w:left w:val="nil"/>
              <w:bottom w:val="single" w:sz="4" w:space="0" w:color="auto"/>
              <w:right w:val="single" w:sz="4" w:space="0" w:color="auto"/>
            </w:tcBorders>
            <w:noWrap/>
            <w:vAlign w:val="center"/>
          </w:tcPr>
          <w:p w:rsidR="00E45E3C" w:rsidRPr="00264E3D" w:rsidRDefault="00E45E3C" w:rsidP="0016750B">
            <w:pPr>
              <w:ind w:firstLine="0"/>
              <w:jc w:val="center"/>
              <w:rPr>
                <w:szCs w:val="28"/>
              </w:rPr>
            </w:pPr>
            <w:r w:rsidRPr="00264E3D">
              <w:rPr>
                <w:szCs w:val="28"/>
              </w:rPr>
              <w:t>95,7 ± 4,12</w:t>
            </w:r>
          </w:p>
        </w:tc>
        <w:tc>
          <w:tcPr>
            <w:tcW w:w="1260" w:type="dxa"/>
            <w:tcBorders>
              <w:top w:val="nil"/>
              <w:left w:val="nil"/>
              <w:bottom w:val="single" w:sz="4" w:space="0" w:color="auto"/>
              <w:right w:val="single" w:sz="4" w:space="0" w:color="auto"/>
            </w:tcBorders>
            <w:noWrap/>
            <w:vAlign w:val="center"/>
          </w:tcPr>
          <w:p w:rsidR="00E45E3C" w:rsidRPr="00264E3D" w:rsidRDefault="00E45E3C" w:rsidP="0016750B">
            <w:pPr>
              <w:ind w:firstLine="0"/>
              <w:jc w:val="center"/>
              <w:rPr>
                <w:szCs w:val="28"/>
              </w:rPr>
            </w:pPr>
            <w:r w:rsidRPr="00264E3D">
              <w:rPr>
                <w:szCs w:val="28"/>
              </w:rPr>
              <w:t>0,77</w:t>
            </w:r>
          </w:p>
        </w:tc>
        <w:tc>
          <w:tcPr>
            <w:tcW w:w="1980" w:type="dxa"/>
            <w:tcBorders>
              <w:top w:val="nil"/>
              <w:left w:val="nil"/>
              <w:bottom w:val="single" w:sz="4" w:space="0" w:color="auto"/>
              <w:right w:val="single" w:sz="4" w:space="0" w:color="auto"/>
            </w:tcBorders>
            <w:noWrap/>
            <w:vAlign w:val="center"/>
          </w:tcPr>
          <w:p w:rsidR="00E45E3C" w:rsidRPr="00264E3D" w:rsidRDefault="00E45E3C" w:rsidP="0016750B">
            <w:pPr>
              <w:ind w:firstLine="0"/>
              <w:jc w:val="center"/>
              <w:rPr>
                <w:szCs w:val="28"/>
              </w:rPr>
            </w:pPr>
            <w:r w:rsidRPr="00264E3D">
              <w:rPr>
                <w:szCs w:val="28"/>
              </w:rPr>
              <w:t>94 ± 4,87</w:t>
            </w:r>
          </w:p>
        </w:tc>
        <w:tc>
          <w:tcPr>
            <w:tcW w:w="2340" w:type="dxa"/>
            <w:tcBorders>
              <w:top w:val="nil"/>
              <w:left w:val="nil"/>
              <w:bottom w:val="single" w:sz="4" w:space="0" w:color="auto"/>
              <w:right w:val="single" w:sz="4" w:space="0" w:color="auto"/>
            </w:tcBorders>
            <w:noWrap/>
            <w:vAlign w:val="center"/>
          </w:tcPr>
          <w:p w:rsidR="00E45E3C" w:rsidRPr="00264E3D" w:rsidRDefault="00E45E3C" w:rsidP="0016750B">
            <w:pPr>
              <w:ind w:firstLine="0"/>
              <w:jc w:val="center"/>
              <w:rPr>
                <w:szCs w:val="28"/>
              </w:rPr>
            </w:pPr>
            <w:r w:rsidRPr="00264E3D">
              <w:rPr>
                <w:szCs w:val="28"/>
              </w:rPr>
              <w:t>96,12 ± 2,01</w:t>
            </w:r>
          </w:p>
        </w:tc>
        <w:tc>
          <w:tcPr>
            <w:tcW w:w="1080" w:type="dxa"/>
            <w:tcBorders>
              <w:top w:val="nil"/>
              <w:left w:val="nil"/>
              <w:bottom w:val="nil"/>
              <w:right w:val="single" w:sz="4" w:space="0" w:color="auto"/>
            </w:tcBorders>
            <w:noWrap/>
            <w:vAlign w:val="center"/>
          </w:tcPr>
          <w:p w:rsidR="00E45E3C" w:rsidRPr="00264E3D" w:rsidRDefault="00E45E3C" w:rsidP="0016750B">
            <w:pPr>
              <w:ind w:firstLine="0"/>
              <w:jc w:val="center"/>
              <w:rPr>
                <w:szCs w:val="28"/>
              </w:rPr>
            </w:pPr>
            <w:r w:rsidRPr="00264E3D">
              <w:rPr>
                <w:szCs w:val="28"/>
              </w:rPr>
              <w:t>2,27</w:t>
            </w:r>
          </w:p>
        </w:tc>
        <w:tc>
          <w:tcPr>
            <w:tcW w:w="2700" w:type="dxa"/>
            <w:tcBorders>
              <w:top w:val="nil"/>
              <w:left w:val="nil"/>
              <w:bottom w:val="single" w:sz="4" w:space="0" w:color="auto"/>
              <w:right w:val="single" w:sz="4" w:space="0" w:color="auto"/>
            </w:tcBorders>
            <w:noWrap/>
            <w:vAlign w:val="center"/>
          </w:tcPr>
          <w:p w:rsidR="00E45E3C" w:rsidRPr="00264E3D" w:rsidRDefault="00E45E3C" w:rsidP="0016750B">
            <w:pPr>
              <w:ind w:firstLine="0"/>
              <w:jc w:val="center"/>
              <w:rPr>
                <w:szCs w:val="28"/>
              </w:rPr>
            </w:pPr>
            <w:r w:rsidRPr="00264E3D">
              <w:rPr>
                <w:szCs w:val="28"/>
              </w:rPr>
              <w:t>99,74 ± 2,54</w:t>
            </w:r>
          </w:p>
        </w:tc>
      </w:tr>
      <w:tr w:rsidR="00E45E3C" w:rsidRPr="00264E3D" w:rsidTr="0016750B">
        <w:trPr>
          <w:trHeight w:val="255"/>
        </w:trPr>
        <w:tc>
          <w:tcPr>
            <w:tcW w:w="2660" w:type="dxa"/>
            <w:tcBorders>
              <w:top w:val="nil"/>
              <w:left w:val="single" w:sz="4" w:space="0" w:color="auto"/>
              <w:bottom w:val="single" w:sz="4" w:space="0" w:color="auto"/>
              <w:right w:val="single" w:sz="4" w:space="0" w:color="auto"/>
            </w:tcBorders>
            <w:noWrap/>
            <w:vAlign w:val="bottom"/>
          </w:tcPr>
          <w:p w:rsidR="00E45E3C" w:rsidRPr="00264E3D" w:rsidRDefault="00E45E3C" w:rsidP="0016750B">
            <w:pPr>
              <w:ind w:firstLine="0"/>
              <w:jc w:val="center"/>
              <w:rPr>
                <w:szCs w:val="28"/>
              </w:rPr>
            </w:pPr>
            <w:r w:rsidRPr="00264E3D">
              <w:rPr>
                <w:szCs w:val="28"/>
              </w:rPr>
              <w:t>АД д</w:t>
            </w:r>
          </w:p>
          <w:p w:rsidR="00E45E3C" w:rsidRPr="00264E3D" w:rsidRDefault="00E45E3C" w:rsidP="0016750B">
            <w:pPr>
              <w:ind w:firstLine="0"/>
              <w:jc w:val="center"/>
              <w:rPr>
                <w:szCs w:val="28"/>
              </w:rPr>
            </w:pPr>
            <w:r w:rsidRPr="00264E3D">
              <w:rPr>
                <w:szCs w:val="28"/>
              </w:rPr>
              <w:t>(мм рт. ст.)</w:t>
            </w:r>
          </w:p>
        </w:tc>
        <w:tc>
          <w:tcPr>
            <w:tcW w:w="3208" w:type="dxa"/>
            <w:tcBorders>
              <w:top w:val="nil"/>
              <w:left w:val="nil"/>
              <w:bottom w:val="single" w:sz="4" w:space="0" w:color="auto"/>
              <w:right w:val="single" w:sz="4" w:space="0" w:color="auto"/>
            </w:tcBorders>
            <w:noWrap/>
            <w:vAlign w:val="center"/>
          </w:tcPr>
          <w:p w:rsidR="00E45E3C" w:rsidRPr="00264E3D" w:rsidRDefault="00E45E3C" w:rsidP="0016750B">
            <w:pPr>
              <w:ind w:firstLine="0"/>
              <w:jc w:val="center"/>
              <w:rPr>
                <w:szCs w:val="28"/>
              </w:rPr>
            </w:pPr>
            <w:r w:rsidRPr="00264E3D">
              <w:rPr>
                <w:szCs w:val="28"/>
              </w:rPr>
              <w:t>55,0 ± 3,75</w:t>
            </w:r>
          </w:p>
        </w:tc>
        <w:tc>
          <w:tcPr>
            <w:tcW w:w="1260" w:type="dxa"/>
            <w:tcBorders>
              <w:top w:val="nil"/>
              <w:left w:val="nil"/>
              <w:bottom w:val="single" w:sz="4" w:space="0" w:color="auto"/>
              <w:right w:val="single" w:sz="4" w:space="0" w:color="auto"/>
            </w:tcBorders>
            <w:noWrap/>
            <w:vAlign w:val="center"/>
          </w:tcPr>
          <w:p w:rsidR="00E45E3C" w:rsidRPr="00264E3D" w:rsidRDefault="00E45E3C" w:rsidP="0016750B">
            <w:pPr>
              <w:ind w:firstLine="0"/>
              <w:jc w:val="center"/>
              <w:rPr>
                <w:szCs w:val="28"/>
              </w:rPr>
            </w:pPr>
            <w:r w:rsidRPr="00264E3D">
              <w:rPr>
                <w:szCs w:val="28"/>
              </w:rPr>
              <w:t>0,58</w:t>
            </w:r>
          </w:p>
        </w:tc>
        <w:tc>
          <w:tcPr>
            <w:tcW w:w="1980" w:type="dxa"/>
            <w:tcBorders>
              <w:top w:val="nil"/>
              <w:left w:val="nil"/>
              <w:bottom w:val="single" w:sz="4" w:space="0" w:color="auto"/>
              <w:right w:val="single" w:sz="4" w:space="0" w:color="auto"/>
            </w:tcBorders>
            <w:noWrap/>
            <w:vAlign w:val="center"/>
          </w:tcPr>
          <w:p w:rsidR="00E45E3C" w:rsidRPr="00264E3D" w:rsidRDefault="00E45E3C" w:rsidP="0016750B">
            <w:pPr>
              <w:ind w:firstLine="0"/>
              <w:jc w:val="center"/>
              <w:rPr>
                <w:szCs w:val="28"/>
              </w:rPr>
            </w:pPr>
            <w:r w:rsidRPr="00264E3D">
              <w:rPr>
                <w:szCs w:val="28"/>
              </w:rPr>
              <w:t>56,0 ± 3,0</w:t>
            </w:r>
          </w:p>
        </w:tc>
        <w:tc>
          <w:tcPr>
            <w:tcW w:w="2340" w:type="dxa"/>
            <w:tcBorders>
              <w:top w:val="nil"/>
              <w:left w:val="nil"/>
              <w:bottom w:val="single" w:sz="4" w:space="0" w:color="auto"/>
              <w:right w:val="single" w:sz="4" w:space="0" w:color="auto"/>
            </w:tcBorders>
            <w:noWrap/>
            <w:vAlign w:val="center"/>
          </w:tcPr>
          <w:p w:rsidR="00E45E3C" w:rsidRPr="00264E3D" w:rsidRDefault="00E45E3C" w:rsidP="0016750B">
            <w:pPr>
              <w:ind w:firstLine="0"/>
              <w:jc w:val="center"/>
              <w:rPr>
                <w:szCs w:val="28"/>
              </w:rPr>
            </w:pPr>
            <w:r w:rsidRPr="00264E3D">
              <w:rPr>
                <w:szCs w:val="28"/>
              </w:rPr>
              <w:t>57,67 ± 2,59</w:t>
            </w:r>
          </w:p>
        </w:tc>
        <w:tc>
          <w:tcPr>
            <w:tcW w:w="1080" w:type="dxa"/>
            <w:tcBorders>
              <w:top w:val="single" w:sz="4" w:space="0" w:color="auto"/>
              <w:left w:val="nil"/>
              <w:bottom w:val="single" w:sz="4" w:space="0" w:color="auto"/>
              <w:right w:val="single" w:sz="4" w:space="0" w:color="auto"/>
            </w:tcBorders>
            <w:noWrap/>
            <w:vAlign w:val="center"/>
          </w:tcPr>
          <w:p w:rsidR="00E45E3C" w:rsidRPr="00264E3D" w:rsidRDefault="00E45E3C" w:rsidP="0016750B">
            <w:pPr>
              <w:ind w:firstLine="0"/>
              <w:jc w:val="center"/>
              <w:rPr>
                <w:szCs w:val="28"/>
              </w:rPr>
            </w:pPr>
            <w:r w:rsidRPr="00264E3D">
              <w:rPr>
                <w:szCs w:val="28"/>
              </w:rPr>
              <w:t>2,9</w:t>
            </w:r>
          </w:p>
        </w:tc>
        <w:tc>
          <w:tcPr>
            <w:tcW w:w="2700" w:type="dxa"/>
            <w:tcBorders>
              <w:top w:val="nil"/>
              <w:left w:val="nil"/>
              <w:bottom w:val="single" w:sz="4" w:space="0" w:color="auto"/>
              <w:right w:val="single" w:sz="4" w:space="0" w:color="auto"/>
            </w:tcBorders>
            <w:noWrap/>
            <w:vAlign w:val="center"/>
          </w:tcPr>
          <w:p w:rsidR="00E45E3C" w:rsidRPr="00264E3D" w:rsidRDefault="00E45E3C" w:rsidP="0016750B">
            <w:pPr>
              <w:ind w:firstLine="0"/>
              <w:jc w:val="center"/>
              <w:rPr>
                <w:szCs w:val="28"/>
              </w:rPr>
            </w:pPr>
            <w:r w:rsidRPr="00264E3D">
              <w:rPr>
                <w:szCs w:val="28"/>
              </w:rPr>
              <w:t>62,03 ± 2,32</w:t>
            </w:r>
          </w:p>
        </w:tc>
      </w:tr>
    </w:tbl>
    <w:p w:rsidR="00E45E3C" w:rsidRPr="00264E3D" w:rsidRDefault="00E45E3C" w:rsidP="00113871">
      <w:pPr>
        <w:jc w:val="center"/>
      </w:pPr>
      <w:r w:rsidRPr="00264E3D">
        <w:t xml:space="preserve">Показники фізичного розвитку дівчат </w:t>
      </w:r>
      <w:r w:rsidR="006A248D" w:rsidRPr="00264E3D">
        <w:t>5-</w:t>
      </w:r>
      <w:r w:rsidRPr="00264E3D">
        <w:t>6 років</w:t>
      </w:r>
    </w:p>
    <w:p w:rsidR="0046103C" w:rsidRPr="00264E3D" w:rsidRDefault="0046103C" w:rsidP="0046103C">
      <w:pPr>
        <w:spacing w:line="240" w:lineRule="auto"/>
        <w:rPr>
          <w:rFonts w:asciiTheme="minorHAnsi" w:hAnsiTheme="minorHAnsi"/>
          <w:lang w:val="ru-RU"/>
        </w:rPr>
        <w:sectPr w:rsidR="0046103C" w:rsidRPr="00264E3D" w:rsidSect="0046103C">
          <w:pgSz w:w="16838" w:h="11906" w:orient="landscape"/>
          <w:pgMar w:top="1701" w:right="1134" w:bottom="850" w:left="1134" w:header="708" w:footer="708" w:gutter="0"/>
          <w:cols w:space="708"/>
          <w:titlePg/>
          <w:docGrid w:linePitch="381"/>
        </w:sectPr>
      </w:pPr>
    </w:p>
    <w:p w:rsidR="00346A84" w:rsidRPr="00264E3D" w:rsidRDefault="00346A84" w:rsidP="00346A84">
      <w:pPr>
        <w:rPr>
          <w:lang w:val="ru-RU"/>
        </w:rPr>
      </w:pPr>
      <w:r w:rsidRPr="00264E3D">
        <w:rPr>
          <w:lang w:val="ru-RU"/>
        </w:rPr>
        <w:lastRenderedPageBreak/>
        <w:t>Достовірних відмінностей у показниках як хлопчиків ( t = 0,16 ) так і дівчаток (t = 0,04 ) не виявлено .</w:t>
      </w:r>
    </w:p>
    <w:p w:rsidR="00346A84" w:rsidRPr="00264E3D" w:rsidRDefault="00346A84" w:rsidP="00346A84">
      <w:pPr>
        <w:rPr>
          <w:lang w:val="ru-RU"/>
        </w:rPr>
      </w:pPr>
      <w:r w:rsidRPr="00264E3D">
        <w:rPr>
          <w:lang w:val="ru-RU"/>
        </w:rPr>
        <w:t>Слід зазначити, що показники АТс у хлопчиків контрольної групи 93,66 ± 4,45 мм рт.ст, експериментальної - 94,66 ± 4,16 мм рт. ст, у дівчаток цей показник в контрольній групі був дещо вищим і склав 95,7 ± 4,12 мм рт.ст. і практично не відрізнявся в експериментальній – 94 ± 4,87 мм рт.ст. Достовірних відмінностей в отриманих результатах не зафіксовано.</w:t>
      </w:r>
    </w:p>
    <w:p w:rsidR="00346A84" w:rsidRPr="00264E3D" w:rsidRDefault="00346A84" w:rsidP="00346A84">
      <w:pPr>
        <w:rPr>
          <w:lang w:val="ru-RU"/>
        </w:rPr>
      </w:pPr>
      <w:r w:rsidRPr="00264E3D">
        <w:rPr>
          <w:lang w:val="ru-RU"/>
        </w:rPr>
        <w:t>Показники АТд у хлопчиків контрольної групи склали 55,0 ± 3,12, експериментальної - 55,66 ± 3,25 мм рт.ст., у дівчаток - 55,0 ± 3,75 мм рт.ст. і 56,0 ± 3,0 мм рт.ст. відповідно. Достовірних відмінностей в отриманих результатах також не зафіксовано.</w:t>
      </w:r>
    </w:p>
    <w:p w:rsidR="004A6392" w:rsidRPr="00264E3D" w:rsidRDefault="004A6392" w:rsidP="00982B1A">
      <w:pPr>
        <w:rPr>
          <w:lang w:val="ru-RU"/>
        </w:rPr>
      </w:pPr>
      <w:r w:rsidRPr="00264E3D">
        <w:rPr>
          <w:lang w:val="ru-RU"/>
        </w:rPr>
        <w:t>Дослідження в кінці експерименту свідчили про наявність достовірного приросту показників фізичного розвитку дітей контро</w:t>
      </w:r>
      <w:r w:rsidR="00982B1A" w:rsidRPr="00264E3D">
        <w:rPr>
          <w:lang w:val="ru-RU"/>
        </w:rPr>
        <w:t>льної та експериментальної груп</w:t>
      </w:r>
      <w:r w:rsidRPr="00264E3D">
        <w:rPr>
          <w:lang w:val="ru-RU"/>
        </w:rPr>
        <w:t>.</w:t>
      </w:r>
    </w:p>
    <w:p w:rsidR="004A6392" w:rsidRPr="00264E3D" w:rsidRDefault="00982B1A" w:rsidP="00982B1A">
      <w:pPr>
        <w:rPr>
          <w:lang w:val="ru-RU"/>
        </w:rPr>
      </w:pPr>
      <w:r w:rsidRPr="00264E3D">
        <w:rPr>
          <w:lang w:val="ru-RU"/>
        </w:rPr>
        <w:t>Так</w:t>
      </w:r>
      <w:r w:rsidR="004A6392" w:rsidRPr="00264E3D">
        <w:rPr>
          <w:lang w:val="ru-RU"/>
        </w:rPr>
        <w:t>, середні показники маси тіла хлопчиків контрольн</w:t>
      </w:r>
      <w:r w:rsidRPr="00264E3D">
        <w:rPr>
          <w:lang w:val="ru-RU"/>
        </w:rPr>
        <w:t>ої групи склали 23,79 ± 2,14 кг</w:t>
      </w:r>
      <w:r w:rsidR="004A6392" w:rsidRPr="00264E3D">
        <w:rPr>
          <w:lang w:val="ru-RU"/>
        </w:rPr>
        <w:t>, експер</w:t>
      </w:r>
      <w:r w:rsidRPr="00264E3D">
        <w:rPr>
          <w:lang w:val="ru-RU"/>
        </w:rPr>
        <w:t>иментальної - 26,88 ± 2,29 кг (</w:t>
      </w:r>
      <w:r w:rsidR="004A6392" w:rsidRPr="00264E3D">
        <w:rPr>
          <w:lang w:val="ru-RU"/>
        </w:rPr>
        <w:t>t = 2,06) , дівчаток - 23,28 ± 1,98 кг і 26, 74 ± 2,07 кг відповідно (t = 2,41) . Приріст показників маси тіла у хлопчиків контрольної групи склав 16,90 % , експериментальної - 31,63 %. У дівчаток контрольної групи - 10,85 % , експериментальної - 29,30 % (та</w:t>
      </w:r>
      <w:r w:rsidR="00926ADA" w:rsidRPr="00264E3D">
        <w:rPr>
          <w:lang w:val="ru-RU"/>
        </w:rPr>
        <w:t>бл. 3.3</w:t>
      </w:r>
      <w:r w:rsidR="004A6392" w:rsidRPr="00264E3D">
        <w:rPr>
          <w:lang w:val="ru-RU"/>
        </w:rPr>
        <w:t>) .</w:t>
      </w:r>
    </w:p>
    <w:p w:rsidR="00295497" w:rsidRPr="00264E3D" w:rsidRDefault="004A6392" w:rsidP="00212FCE">
      <w:r w:rsidRPr="00264E3D">
        <w:t xml:space="preserve">Також були виявлена достовірність відмінностей у показниках довжини тіла дітей контрольної та експериментальної груп. У хлопчиків контрольної групи результат склав 120,94 ± 6,68 см, експериментальної - 125,98 ± 6,17 см; у дівчаток контрольної групи 120,23 ± 5,05 см, експериментальної - 124,72 ± 4,64 см. Приріст показників довжини тіла хлопчиків контрольної групи склав 3,60 %, експериментальної - 7,70 %, у дівчаток він виявився нижче і в </w:t>
      </w:r>
      <w:r w:rsidR="00753FBB" w:rsidRPr="00264E3D">
        <w:t>контрольнії групі</w:t>
      </w:r>
      <w:r w:rsidRPr="00264E3D">
        <w:t xml:space="preserve"> групи склав 1,8 % , в </w:t>
      </w:r>
      <w:r w:rsidR="00753FBB" w:rsidRPr="00264E3D">
        <w:t xml:space="preserve">експериментальнії групі </w:t>
      </w:r>
      <w:r w:rsidRPr="00264E3D">
        <w:t>- 5,87 %</w:t>
      </w:r>
      <w:r w:rsidR="00926ADA" w:rsidRPr="00264E3D">
        <w:t xml:space="preserve"> </w:t>
      </w:r>
      <w:r w:rsidRPr="00264E3D">
        <w:t>.</w:t>
      </w:r>
    </w:p>
    <w:p w:rsidR="00295497" w:rsidRPr="00264E3D" w:rsidRDefault="00295497">
      <w:pPr>
        <w:spacing w:after="200" w:line="276" w:lineRule="auto"/>
        <w:ind w:firstLine="0"/>
        <w:jc w:val="left"/>
      </w:pPr>
      <w:r w:rsidRPr="00264E3D">
        <w:br w:type="page"/>
      </w:r>
    </w:p>
    <w:p w:rsidR="00295497" w:rsidRPr="00264E3D" w:rsidRDefault="00295497" w:rsidP="00295497">
      <w:pPr>
        <w:pStyle w:val="4"/>
        <w:rPr>
          <w:lang w:val="uk-UA"/>
        </w:rPr>
      </w:pPr>
      <w:r w:rsidRPr="00264E3D">
        <w:lastRenderedPageBreak/>
        <w:t>Таблица 3.</w:t>
      </w:r>
      <w:r w:rsidR="00136259" w:rsidRPr="00264E3D">
        <w:rPr>
          <w:lang w:val="uk-UA"/>
        </w:rPr>
        <w:t>3</w:t>
      </w:r>
    </w:p>
    <w:p w:rsidR="00295497" w:rsidRPr="00264E3D" w:rsidRDefault="00295497" w:rsidP="00295497">
      <w:pPr>
        <w:rPr>
          <w:sz w:val="10"/>
          <w:szCs w:val="10"/>
          <w:lang w:eastAsia="ru-RU"/>
        </w:rPr>
      </w:pPr>
    </w:p>
    <w:p w:rsidR="00295497" w:rsidRPr="00264E3D" w:rsidRDefault="008E582F" w:rsidP="00217D0C">
      <w:pPr>
        <w:spacing w:line="240" w:lineRule="auto"/>
        <w:jc w:val="center"/>
      </w:pPr>
      <w:r w:rsidRPr="00264E3D">
        <w:t>Відносний п</w:t>
      </w:r>
      <w:r w:rsidR="00295497" w:rsidRPr="00264E3D">
        <w:t xml:space="preserve">риріст показників фізичного розвитку </w:t>
      </w:r>
      <w:r w:rsidRPr="00264E3D">
        <w:t>дітей 5-6 років</w:t>
      </w:r>
    </w:p>
    <w:p w:rsidR="00295497" w:rsidRPr="00264E3D" w:rsidRDefault="00295497" w:rsidP="00295497">
      <w:pPr>
        <w:spacing w:line="240" w:lineRule="auto"/>
      </w:pPr>
    </w:p>
    <w:tbl>
      <w:tblPr>
        <w:tblpPr w:leftFromText="180" w:rightFromText="180" w:vertAnchor="text" w:horzAnchor="page" w:tblpX="1771" w:tblpY="-60"/>
        <w:tblW w:w="9215" w:type="dxa"/>
        <w:tblLook w:val="0000"/>
      </w:tblPr>
      <w:tblGrid>
        <w:gridCol w:w="2503"/>
        <w:gridCol w:w="1580"/>
        <w:gridCol w:w="1340"/>
        <w:gridCol w:w="1460"/>
        <w:gridCol w:w="2332"/>
      </w:tblGrid>
      <w:tr w:rsidR="00295497" w:rsidRPr="00264E3D" w:rsidTr="00A1422C">
        <w:trPr>
          <w:cantSplit/>
          <w:trHeight w:val="255"/>
        </w:trPr>
        <w:tc>
          <w:tcPr>
            <w:tcW w:w="2503" w:type="dxa"/>
            <w:vMerge w:val="restart"/>
            <w:tcBorders>
              <w:top w:val="single" w:sz="4" w:space="0" w:color="auto"/>
              <w:left w:val="single" w:sz="4" w:space="0" w:color="auto"/>
              <w:right w:val="nil"/>
            </w:tcBorders>
            <w:noWrap/>
            <w:vAlign w:val="center"/>
          </w:tcPr>
          <w:p w:rsidR="00295497" w:rsidRPr="00264E3D" w:rsidRDefault="00295497" w:rsidP="00A1422C">
            <w:pPr>
              <w:spacing w:line="240" w:lineRule="auto"/>
              <w:ind w:firstLine="0"/>
              <w:jc w:val="center"/>
              <w:rPr>
                <w:szCs w:val="28"/>
              </w:rPr>
            </w:pPr>
            <w:r w:rsidRPr="00264E3D">
              <w:rPr>
                <w:szCs w:val="28"/>
              </w:rPr>
              <w:t>Показники</w:t>
            </w:r>
          </w:p>
        </w:tc>
        <w:tc>
          <w:tcPr>
            <w:tcW w:w="2920" w:type="dxa"/>
            <w:gridSpan w:val="2"/>
            <w:tcBorders>
              <w:top w:val="single" w:sz="4" w:space="0" w:color="auto"/>
              <w:left w:val="single" w:sz="4" w:space="0" w:color="auto"/>
              <w:bottom w:val="single" w:sz="4" w:space="0" w:color="auto"/>
              <w:right w:val="single" w:sz="4" w:space="0" w:color="auto"/>
            </w:tcBorders>
            <w:noWrap/>
            <w:vAlign w:val="center"/>
          </w:tcPr>
          <w:p w:rsidR="00295497" w:rsidRPr="00264E3D" w:rsidRDefault="00295497" w:rsidP="00A1422C">
            <w:pPr>
              <w:spacing w:line="240" w:lineRule="auto"/>
              <w:ind w:firstLine="0"/>
              <w:jc w:val="center"/>
              <w:rPr>
                <w:szCs w:val="28"/>
              </w:rPr>
            </w:pPr>
            <w:r w:rsidRPr="00264E3D">
              <w:rPr>
                <w:szCs w:val="28"/>
              </w:rPr>
              <w:t>Хлопчики</w:t>
            </w:r>
          </w:p>
        </w:tc>
        <w:tc>
          <w:tcPr>
            <w:tcW w:w="3792" w:type="dxa"/>
            <w:gridSpan w:val="2"/>
            <w:tcBorders>
              <w:top w:val="single" w:sz="4" w:space="0" w:color="auto"/>
              <w:left w:val="nil"/>
              <w:bottom w:val="single" w:sz="4" w:space="0" w:color="auto"/>
              <w:right w:val="single" w:sz="4" w:space="0" w:color="auto"/>
            </w:tcBorders>
            <w:noWrap/>
            <w:vAlign w:val="center"/>
          </w:tcPr>
          <w:p w:rsidR="00295497" w:rsidRPr="00264E3D" w:rsidRDefault="00295497" w:rsidP="00A1422C">
            <w:pPr>
              <w:spacing w:line="240" w:lineRule="auto"/>
              <w:ind w:firstLine="0"/>
              <w:jc w:val="center"/>
              <w:rPr>
                <w:szCs w:val="28"/>
              </w:rPr>
            </w:pPr>
            <w:r w:rsidRPr="00264E3D">
              <w:rPr>
                <w:szCs w:val="28"/>
              </w:rPr>
              <w:t>Дівчата</w:t>
            </w:r>
          </w:p>
        </w:tc>
      </w:tr>
      <w:tr w:rsidR="00295497" w:rsidRPr="00264E3D" w:rsidTr="00A1422C">
        <w:trPr>
          <w:cantSplit/>
          <w:trHeight w:val="255"/>
        </w:trPr>
        <w:tc>
          <w:tcPr>
            <w:tcW w:w="2503" w:type="dxa"/>
            <w:vMerge/>
            <w:tcBorders>
              <w:left w:val="single" w:sz="4" w:space="0" w:color="auto"/>
              <w:bottom w:val="single" w:sz="4" w:space="0" w:color="auto"/>
              <w:right w:val="single" w:sz="4" w:space="0" w:color="auto"/>
            </w:tcBorders>
            <w:noWrap/>
            <w:vAlign w:val="bottom"/>
          </w:tcPr>
          <w:p w:rsidR="00295497" w:rsidRPr="00264E3D" w:rsidRDefault="00295497" w:rsidP="00A1422C">
            <w:pPr>
              <w:ind w:firstLine="0"/>
              <w:jc w:val="center"/>
              <w:rPr>
                <w:szCs w:val="28"/>
              </w:rPr>
            </w:pPr>
          </w:p>
        </w:tc>
        <w:tc>
          <w:tcPr>
            <w:tcW w:w="1580" w:type="dxa"/>
            <w:tcBorders>
              <w:top w:val="nil"/>
              <w:left w:val="nil"/>
              <w:bottom w:val="single" w:sz="4" w:space="0" w:color="auto"/>
              <w:right w:val="single" w:sz="4" w:space="0" w:color="auto"/>
            </w:tcBorders>
            <w:noWrap/>
            <w:vAlign w:val="bottom"/>
          </w:tcPr>
          <w:p w:rsidR="00295497" w:rsidRPr="00264E3D" w:rsidRDefault="00295497" w:rsidP="00A1422C">
            <w:pPr>
              <w:ind w:firstLine="0"/>
              <w:jc w:val="center"/>
              <w:rPr>
                <w:szCs w:val="28"/>
              </w:rPr>
            </w:pPr>
            <w:r w:rsidRPr="00264E3D">
              <w:rPr>
                <w:szCs w:val="28"/>
              </w:rPr>
              <w:t>КГ</w:t>
            </w:r>
            <w:r w:rsidR="008E582F" w:rsidRPr="00264E3D">
              <w:rPr>
                <w:szCs w:val="28"/>
              </w:rPr>
              <w:t>, %</w:t>
            </w:r>
          </w:p>
        </w:tc>
        <w:tc>
          <w:tcPr>
            <w:tcW w:w="1340" w:type="dxa"/>
            <w:tcBorders>
              <w:top w:val="nil"/>
              <w:left w:val="nil"/>
              <w:bottom w:val="single" w:sz="4" w:space="0" w:color="auto"/>
              <w:right w:val="single" w:sz="4" w:space="0" w:color="auto"/>
            </w:tcBorders>
            <w:noWrap/>
            <w:vAlign w:val="bottom"/>
          </w:tcPr>
          <w:p w:rsidR="00295497" w:rsidRPr="00264E3D" w:rsidRDefault="00295497" w:rsidP="00A1422C">
            <w:pPr>
              <w:ind w:firstLine="0"/>
              <w:jc w:val="center"/>
              <w:rPr>
                <w:szCs w:val="28"/>
              </w:rPr>
            </w:pPr>
            <w:r w:rsidRPr="00264E3D">
              <w:rPr>
                <w:szCs w:val="28"/>
              </w:rPr>
              <w:t>ЕГ</w:t>
            </w:r>
            <w:r w:rsidR="008E582F" w:rsidRPr="00264E3D">
              <w:rPr>
                <w:szCs w:val="28"/>
              </w:rPr>
              <w:t>, %</w:t>
            </w:r>
          </w:p>
        </w:tc>
        <w:tc>
          <w:tcPr>
            <w:tcW w:w="1460" w:type="dxa"/>
            <w:tcBorders>
              <w:top w:val="nil"/>
              <w:left w:val="nil"/>
              <w:bottom w:val="single" w:sz="4" w:space="0" w:color="auto"/>
              <w:right w:val="single" w:sz="4" w:space="0" w:color="auto"/>
            </w:tcBorders>
            <w:noWrap/>
            <w:vAlign w:val="bottom"/>
          </w:tcPr>
          <w:p w:rsidR="00295497" w:rsidRPr="00264E3D" w:rsidRDefault="00295497" w:rsidP="00A1422C">
            <w:pPr>
              <w:ind w:firstLine="0"/>
              <w:jc w:val="center"/>
              <w:rPr>
                <w:szCs w:val="28"/>
              </w:rPr>
            </w:pPr>
            <w:r w:rsidRPr="00264E3D">
              <w:rPr>
                <w:szCs w:val="28"/>
              </w:rPr>
              <w:t>КГ</w:t>
            </w:r>
            <w:r w:rsidR="008E582F" w:rsidRPr="00264E3D">
              <w:rPr>
                <w:szCs w:val="28"/>
              </w:rPr>
              <w:t>,%</w:t>
            </w:r>
          </w:p>
        </w:tc>
        <w:tc>
          <w:tcPr>
            <w:tcW w:w="2332" w:type="dxa"/>
            <w:tcBorders>
              <w:top w:val="nil"/>
              <w:left w:val="nil"/>
              <w:bottom w:val="single" w:sz="4" w:space="0" w:color="auto"/>
              <w:right w:val="single" w:sz="4" w:space="0" w:color="auto"/>
            </w:tcBorders>
            <w:noWrap/>
            <w:vAlign w:val="bottom"/>
          </w:tcPr>
          <w:p w:rsidR="00295497" w:rsidRPr="00264E3D" w:rsidRDefault="00295497" w:rsidP="00A1422C">
            <w:pPr>
              <w:ind w:firstLine="0"/>
              <w:jc w:val="center"/>
              <w:rPr>
                <w:szCs w:val="28"/>
              </w:rPr>
            </w:pPr>
            <w:r w:rsidRPr="00264E3D">
              <w:rPr>
                <w:szCs w:val="28"/>
              </w:rPr>
              <w:t>ЕГ</w:t>
            </w:r>
            <w:r w:rsidR="00217D0C" w:rsidRPr="00264E3D">
              <w:rPr>
                <w:szCs w:val="28"/>
              </w:rPr>
              <w:t>, %</w:t>
            </w:r>
          </w:p>
        </w:tc>
      </w:tr>
      <w:tr w:rsidR="00295497" w:rsidRPr="00264E3D" w:rsidTr="00A1422C">
        <w:trPr>
          <w:trHeight w:val="255"/>
        </w:trPr>
        <w:tc>
          <w:tcPr>
            <w:tcW w:w="2503" w:type="dxa"/>
            <w:tcBorders>
              <w:top w:val="single" w:sz="4" w:space="0" w:color="auto"/>
              <w:left w:val="single" w:sz="4" w:space="0" w:color="auto"/>
              <w:bottom w:val="single" w:sz="4" w:space="0" w:color="auto"/>
              <w:right w:val="single" w:sz="4" w:space="0" w:color="auto"/>
            </w:tcBorders>
            <w:noWrap/>
            <w:vAlign w:val="bottom"/>
          </w:tcPr>
          <w:p w:rsidR="00295497" w:rsidRPr="00264E3D" w:rsidRDefault="00295497" w:rsidP="00A1422C">
            <w:pPr>
              <w:ind w:firstLine="0"/>
              <w:jc w:val="center"/>
              <w:rPr>
                <w:rFonts w:asciiTheme="minorHAnsi" w:hAnsiTheme="minorHAnsi"/>
                <w:szCs w:val="28"/>
                <w:lang w:val="ru-RU"/>
              </w:rPr>
            </w:pPr>
            <w:r w:rsidRPr="00264E3D">
              <w:rPr>
                <w:szCs w:val="28"/>
              </w:rPr>
              <w:t>Масса тела</w:t>
            </w:r>
            <w:r w:rsidRPr="00264E3D">
              <w:rPr>
                <w:rFonts w:asciiTheme="minorHAnsi" w:hAnsiTheme="minorHAnsi"/>
                <w:szCs w:val="28"/>
                <w:lang w:val="ru-RU"/>
              </w:rPr>
              <w:t xml:space="preserve"> </w:t>
            </w:r>
          </w:p>
          <w:p w:rsidR="00295497" w:rsidRPr="00264E3D" w:rsidRDefault="00295497" w:rsidP="00A1422C">
            <w:pPr>
              <w:ind w:firstLine="0"/>
              <w:jc w:val="center"/>
              <w:rPr>
                <w:szCs w:val="28"/>
              </w:rPr>
            </w:pPr>
            <w:r w:rsidRPr="00264E3D">
              <w:rPr>
                <w:szCs w:val="28"/>
              </w:rPr>
              <w:t>(кг)</w:t>
            </w:r>
          </w:p>
        </w:tc>
        <w:tc>
          <w:tcPr>
            <w:tcW w:w="1580" w:type="dxa"/>
            <w:tcBorders>
              <w:top w:val="single" w:sz="4" w:space="0" w:color="auto"/>
              <w:left w:val="nil"/>
              <w:bottom w:val="single" w:sz="4" w:space="0" w:color="auto"/>
              <w:right w:val="single" w:sz="4" w:space="0" w:color="auto"/>
            </w:tcBorders>
            <w:noWrap/>
            <w:vAlign w:val="center"/>
          </w:tcPr>
          <w:p w:rsidR="00295497" w:rsidRPr="00264E3D" w:rsidRDefault="00295497" w:rsidP="00A1422C">
            <w:pPr>
              <w:ind w:firstLine="0"/>
              <w:jc w:val="center"/>
              <w:rPr>
                <w:szCs w:val="28"/>
              </w:rPr>
            </w:pPr>
            <w:r w:rsidRPr="00264E3D">
              <w:rPr>
                <w:szCs w:val="28"/>
              </w:rPr>
              <w:t>16,90</w:t>
            </w:r>
          </w:p>
        </w:tc>
        <w:tc>
          <w:tcPr>
            <w:tcW w:w="1340" w:type="dxa"/>
            <w:tcBorders>
              <w:top w:val="single" w:sz="4" w:space="0" w:color="auto"/>
              <w:left w:val="nil"/>
              <w:bottom w:val="single" w:sz="4" w:space="0" w:color="auto"/>
              <w:right w:val="single" w:sz="4" w:space="0" w:color="auto"/>
            </w:tcBorders>
            <w:noWrap/>
            <w:vAlign w:val="center"/>
          </w:tcPr>
          <w:p w:rsidR="00295497" w:rsidRPr="00264E3D" w:rsidRDefault="00295497" w:rsidP="00A1422C">
            <w:pPr>
              <w:ind w:firstLine="0"/>
              <w:jc w:val="center"/>
              <w:rPr>
                <w:szCs w:val="28"/>
              </w:rPr>
            </w:pPr>
            <w:r w:rsidRPr="00264E3D">
              <w:rPr>
                <w:szCs w:val="28"/>
              </w:rPr>
              <w:t>31,63</w:t>
            </w:r>
          </w:p>
        </w:tc>
        <w:tc>
          <w:tcPr>
            <w:tcW w:w="1460" w:type="dxa"/>
            <w:tcBorders>
              <w:top w:val="single" w:sz="4" w:space="0" w:color="auto"/>
              <w:left w:val="nil"/>
              <w:bottom w:val="single" w:sz="4" w:space="0" w:color="auto"/>
              <w:right w:val="single" w:sz="4" w:space="0" w:color="auto"/>
            </w:tcBorders>
            <w:noWrap/>
            <w:vAlign w:val="center"/>
          </w:tcPr>
          <w:p w:rsidR="00295497" w:rsidRPr="00264E3D" w:rsidRDefault="00295497" w:rsidP="00A1422C">
            <w:pPr>
              <w:ind w:firstLine="0"/>
              <w:jc w:val="center"/>
              <w:rPr>
                <w:szCs w:val="28"/>
              </w:rPr>
            </w:pPr>
            <w:r w:rsidRPr="00264E3D">
              <w:rPr>
                <w:szCs w:val="28"/>
              </w:rPr>
              <w:t>10,85</w:t>
            </w:r>
          </w:p>
        </w:tc>
        <w:tc>
          <w:tcPr>
            <w:tcW w:w="2332" w:type="dxa"/>
            <w:tcBorders>
              <w:top w:val="single" w:sz="4" w:space="0" w:color="auto"/>
              <w:left w:val="nil"/>
              <w:bottom w:val="single" w:sz="4" w:space="0" w:color="auto"/>
              <w:right w:val="single" w:sz="4" w:space="0" w:color="auto"/>
            </w:tcBorders>
            <w:noWrap/>
            <w:vAlign w:val="center"/>
          </w:tcPr>
          <w:p w:rsidR="00295497" w:rsidRPr="00264E3D" w:rsidRDefault="00295497" w:rsidP="00A1422C">
            <w:pPr>
              <w:ind w:firstLine="0"/>
              <w:jc w:val="center"/>
              <w:rPr>
                <w:szCs w:val="28"/>
              </w:rPr>
            </w:pPr>
            <w:r w:rsidRPr="00264E3D">
              <w:rPr>
                <w:szCs w:val="28"/>
              </w:rPr>
              <w:t>29,30</w:t>
            </w:r>
          </w:p>
        </w:tc>
      </w:tr>
      <w:tr w:rsidR="00295497" w:rsidRPr="00264E3D" w:rsidTr="00A1422C">
        <w:trPr>
          <w:trHeight w:val="255"/>
        </w:trPr>
        <w:tc>
          <w:tcPr>
            <w:tcW w:w="2503" w:type="dxa"/>
            <w:tcBorders>
              <w:top w:val="single" w:sz="4" w:space="0" w:color="auto"/>
              <w:left w:val="single" w:sz="4" w:space="0" w:color="auto"/>
              <w:bottom w:val="single" w:sz="4" w:space="0" w:color="auto"/>
              <w:right w:val="single" w:sz="4" w:space="0" w:color="auto"/>
            </w:tcBorders>
            <w:noWrap/>
            <w:vAlign w:val="bottom"/>
          </w:tcPr>
          <w:p w:rsidR="00295497" w:rsidRPr="00264E3D" w:rsidRDefault="00295497" w:rsidP="00A1422C">
            <w:pPr>
              <w:ind w:firstLine="0"/>
              <w:jc w:val="center"/>
              <w:rPr>
                <w:szCs w:val="28"/>
              </w:rPr>
            </w:pPr>
            <w:r w:rsidRPr="00264E3D">
              <w:rPr>
                <w:szCs w:val="28"/>
              </w:rPr>
              <w:t xml:space="preserve">Длина тела </w:t>
            </w:r>
          </w:p>
          <w:p w:rsidR="00295497" w:rsidRPr="00264E3D" w:rsidRDefault="00295497" w:rsidP="00A1422C">
            <w:pPr>
              <w:ind w:firstLine="0"/>
              <w:jc w:val="center"/>
              <w:rPr>
                <w:szCs w:val="28"/>
              </w:rPr>
            </w:pPr>
            <w:r w:rsidRPr="00264E3D">
              <w:rPr>
                <w:szCs w:val="28"/>
              </w:rPr>
              <w:t>(см)</w:t>
            </w:r>
          </w:p>
        </w:tc>
        <w:tc>
          <w:tcPr>
            <w:tcW w:w="1580" w:type="dxa"/>
            <w:tcBorders>
              <w:top w:val="single" w:sz="4" w:space="0" w:color="auto"/>
              <w:left w:val="nil"/>
              <w:bottom w:val="single" w:sz="4" w:space="0" w:color="auto"/>
              <w:right w:val="single" w:sz="4" w:space="0" w:color="auto"/>
            </w:tcBorders>
            <w:noWrap/>
            <w:vAlign w:val="center"/>
          </w:tcPr>
          <w:p w:rsidR="00295497" w:rsidRPr="00264E3D" w:rsidRDefault="00295497" w:rsidP="00A1422C">
            <w:pPr>
              <w:ind w:firstLine="0"/>
              <w:jc w:val="center"/>
              <w:rPr>
                <w:szCs w:val="28"/>
              </w:rPr>
            </w:pPr>
            <w:r w:rsidRPr="00264E3D">
              <w:rPr>
                <w:szCs w:val="28"/>
              </w:rPr>
              <w:t>3,60</w:t>
            </w:r>
          </w:p>
        </w:tc>
        <w:tc>
          <w:tcPr>
            <w:tcW w:w="1340" w:type="dxa"/>
            <w:tcBorders>
              <w:top w:val="single" w:sz="4" w:space="0" w:color="auto"/>
              <w:left w:val="nil"/>
              <w:bottom w:val="single" w:sz="4" w:space="0" w:color="auto"/>
              <w:right w:val="single" w:sz="4" w:space="0" w:color="auto"/>
            </w:tcBorders>
            <w:noWrap/>
            <w:vAlign w:val="center"/>
          </w:tcPr>
          <w:p w:rsidR="00295497" w:rsidRPr="00264E3D" w:rsidRDefault="00295497" w:rsidP="00A1422C">
            <w:pPr>
              <w:ind w:firstLine="0"/>
              <w:jc w:val="center"/>
              <w:rPr>
                <w:szCs w:val="28"/>
              </w:rPr>
            </w:pPr>
            <w:r w:rsidRPr="00264E3D">
              <w:rPr>
                <w:szCs w:val="28"/>
              </w:rPr>
              <w:t>7,70</w:t>
            </w:r>
          </w:p>
        </w:tc>
        <w:tc>
          <w:tcPr>
            <w:tcW w:w="1460" w:type="dxa"/>
            <w:tcBorders>
              <w:top w:val="single" w:sz="4" w:space="0" w:color="auto"/>
              <w:left w:val="nil"/>
              <w:bottom w:val="single" w:sz="4" w:space="0" w:color="auto"/>
              <w:right w:val="single" w:sz="4" w:space="0" w:color="auto"/>
            </w:tcBorders>
            <w:noWrap/>
            <w:vAlign w:val="center"/>
          </w:tcPr>
          <w:p w:rsidR="00295497" w:rsidRPr="00264E3D" w:rsidRDefault="00295497" w:rsidP="00A1422C">
            <w:pPr>
              <w:ind w:firstLine="0"/>
              <w:jc w:val="center"/>
              <w:rPr>
                <w:szCs w:val="28"/>
              </w:rPr>
            </w:pPr>
            <w:r w:rsidRPr="00264E3D">
              <w:rPr>
                <w:szCs w:val="28"/>
              </w:rPr>
              <w:t>1,80</w:t>
            </w:r>
          </w:p>
        </w:tc>
        <w:tc>
          <w:tcPr>
            <w:tcW w:w="2332" w:type="dxa"/>
            <w:tcBorders>
              <w:top w:val="single" w:sz="4" w:space="0" w:color="auto"/>
              <w:left w:val="nil"/>
              <w:bottom w:val="single" w:sz="4" w:space="0" w:color="auto"/>
              <w:right w:val="single" w:sz="4" w:space="0" w:color="auto"/>
            </w:tcBorders>
            <w:noWrap/>
            <w:vAlign w:val="center"/>
          </w:tcPr>
          <w:p w:rsidR="00295497" w:rsidRPr="00264E3D" w:rsidRDefault="00295497" w:rsidP="00A1422C">
            <w:pPr>
              <w:ind w:firstLine="0"/>
              <w:jc w:val="center"/>
              <w:rPr>
                <w:szCs w:val="28"/>
              </w:rPr>
            </w:pPr>
            <w:r w:rsidRPr="00264E3D">
              <w:rPr>
                <w:szCs w:val="28"/>
              </w:rPr>
              <w:t>5,87</w:t>
            </w:r>
          </w:p>
        </w:tc>
      </w:tr>
      <w:tr w:rsidR="00295497" w:rsidRPr="00264E3D" w:rsidTr="00A1422C">
        <w:trPr>
          <w:trHeight w:val="255"/>
        </w:trPr>
        <w:tc>
          <w:tcPr>
            <w:tcW w:w="2503" w:type="dxa"/>
            <w:tcBorders>
              <w:top w:val="single" w:sz="4" w:space="0" w:color="auto"/>
              <w:left w:val="single" w:sz="4" w:space="0" w:color="auto"/>
              <w:bottom w:val="single" w:sz="4" w:space="0" w:color="auto"/>
              <w:right w:val="single" w:sz="4" w:space="0" w:color="auto"/>
            </w:tcBorders>
            <w:noWrap/>
            <w:vAlign w:val="bottom"/>
          </w:tcPr>
          <w:p w:rsidR="00295497" w:rsidRPr="00264E3D" w:rsidRDefault="00295497" w:rsidP="00A1422C">
            <w:pPr>
              <w:ind w:firstLine="0"/>
              <w:jc w:val="center"/>
              <w:rPr>
                <w:szCs w:val="28"/>
              </w:rPr>
            </w:pPr>
            <w:r w:rsidRPr="00264E3D">
              <w:rPr>
                <w:szCs w:val="28"/>
              </w:rPr>
              <w:t>Окружность грудной клетки (см)</w:t>
            </w:r>
          </w:p>
        </w:tc>
        <w:tc>
          <w:tcPr>
            <w:tcW w:w="1580" w:type="dxa"/>
            <w:tcBorders>
              <w:top w:val="single" w:sz="4" w:space="0" w:color="auto"/>
              <w:left w:val="nil"/>
              <w:bottom w:val="single" w:sz="4" w:space="0" w:color="auto"/>
              <w:right w:val="single" w:sz="4" w:space="0" w:color="auto"/>
            </w:tcBorders>
            <w:noWrap/>
            <w:vAlign w:val="center"/>
          </w:tcPr>
          <w:p w:rsidR="00295497" w:rsidRPr="00264E3D" w:rsidRDefault="00295497" w:rsidP="00A1422C">
            <w:pPr>
              <w:ind w:firstLine="0"/>
              <w:jc w:val="center"/>
              <w:rPr>
                <w:szCs w:val="28"/>
              </w:rPr>
            </w:pPr>
            <w:r w:rsidRPr="00264E3D">
              <w:rPr>
                <w:szCs w:val="28"/>
              </w:rPr>
              <w:t>6,99</w:t>
            </w:r>
          </w:p>
        </w:tc>
        <w:tc>
          <w:tcPr>
            <w:tcW w:w="1340" w:type="dxa"/>
            <w:tcBorders>
              <w:top w:val="single" w:sz="4" w:space="0" w:color="auto"/>
              <w:left w:val="nil"/>
              <w:bottom w:val="single" w:sz="4" w:space="0" w:color="auto"/>
              <w:right w:val="single" w:sz="4" w:space="0" w:color="auto"/>
            </w:tcBorders>
            <w:noWrap/>
            <w:vAlign w:val="center"/>
          </w:tcPr>
          <w:p w:rsidR="00295497" w:rsidRPr="00264E3D" w:rsidRDefault="00295497" w:rsidP="00A1422C">
            <w:pPr>
              <w:ind w:firstLine="0"/>
              <w:jc w:val="center"/>
              <w:rPr>
                <w:szCs w:val="28"/>
              </w:rPr>
            </w:pPr>
            <w:r w:rsidRPr="00264E3D">
              <w:rPr>
                <w:szCs w:val="28"/>
              </w:rPr>
              <w:t>12,60</w:t>
            </w:r>
          </w:p>
        </w:tc>
        <w:tc>
          <w:tcPr>
            <w:tcW w:w="1460" w:type="dxa"/>
            <w:tcBorders>
              <w:top w:val="single" w:sz="4" w:space="0" w:color="auto"/>
              <w:left w:val="nil"/>
              <w:bottom w:val="single" w:sz="4" w:space="0" w:color="auto"/>
              <w:right w:val="single" w:sz="4" w:space="0" w:color="auto"/>
            </w:tcBorders>
            <w:noWrap/>
            <w:vAlign w:val="center"/>
          </w:tcPr>
          <w:p w:rsidR="00295497" w:rsidRPr="00264E3D" w:rsidRDefault="00295497" w:rsidP="00A1422C">
            <w:pPr>
              <w:ind w:firstLine="0"/>
              <w:jc w:val="center"/>
              <w:rPr>
                <w:szCs w:val="28"/>
              </w:rPr>
            </w:pPr>
            <w:r w:rsidRPr="00264E3D">
              <w:rPr>
                <w:szCs w:val="28"/>
              </w:rPr>
              <w:t>11,60</w:t>
            </w:r>
          </w:p>
        </w:tc>
        <w:tc>
          <w:tcPr>
            <w:tcW w:w="2332" w:type="dxa"/>
            <w:tcBorders>
              <w:top w:val="single" w:sz="4" w:space="0" w:color="auto"/>
              <w:left w:val="nil"/>
              <w:bottom w:val="single" w:sz="4" w:space="0" w:color="auto"/>
              <w:right w:val="single" w:sz="4" w:space="0" w:color="auto"/>
            </w:tcBorders>
            <w:noWrap/>
            <w:vAlign w:val="center"/>
          </w:tcPr>
          <w:p w:rsidR="00295497" w:rsidRPr="00264E3D" w:rsidRDefault="00295497" w:rsidP="00A1422C">
            <w:pPr>
              <w:ind w:firstLine="0"/>
              <w:jc w:val="center"/>
              <w:rPr>
                <w:szCs w:val="28"/>
              </w:rPr>
            </w:pPr>
            <w:r w:rsidRPr="00264E3D">
              <w:rPr>
                <w:szCs w:val="28"/>
              </w:rPr>
              <w:t>14</w:t>
            </w:r>
            <w:r w:rsidR="0045275E" w:rsidRPr="00264E3D">
              <w:rPr>
                <w:szCs w:val="28"/>
              </w:rPr>
              <w:t>,00</w:t>
            </w:r>
          </w:p>
        </w:tc>
      </w:tr>
      <w:tr w:rsidR="00295497" w:rsidRPr="00264E3D" w:rsidTr="00A1422C">
        <w:trPr>
          <w:trHeight w:val="255"/>
        </w:trPr>
        <w:tc>
          <w:tcPr>
            <w:tcW w:w="2503" w:type="dxa"/>
            <w:tcBorders>
              <w:top w:val="single" w:sz="4" w:space="0" w:color="auto"/>
              <w:left w:val="single" w:sz="4" w:space="0" w:color="auto"/>
              <w:bottom w:val="single" w:sz="4" w:space="0" w:color="auto"/>
              <w:right w:val="single" w:sz="4" w:space="0" w:color="auto"/>
            </w:tcBorders>
            <w:noWrap/>
            <w:vAlign w:val="bottom"/>
          </w:tcPr>
          <w:p w:rsidR="00295497" w:rsidRPr="00264E3D" w:rsidRDefault="00295497" w:rsidP="00A1422C">
            <w:pPr>
              <w:ind w:firstLine="0"/>
              <w:jc w:val="center"/>
              <w:rPr>
                <w:szCs w:val="28"/>
              </w:rPr>
            </w:pPr>
            <w:r w:rsidRPr="00264E3D">
              <w:rPr>
                <w:szCs w:val="28"/>
              </w:rPr>
              <w:t>ЖЕЛ</w:t>
            </w:r>
          </w:p>
          <w:p w:rsidR="00295497" w:rsidRPr="00264E3D" w:rsidRDefault="00295497" w:rsidP="00A1422C">
            <w:pPr>
              <w:ind w:firstLine="0"/>
              <w:jc w:val="center"/>
              <w:rPr>
                <w:szCs w:val="28"/>
              </w:rPr>
            </w:pPr>
            <w:r w:rsidRPr="00264E3D">
              <w:rPr>
                <w:szCs w:val="28"/>
              </w:rPr>
              <w:t>(мм)</w:t>
            </w:r>
          </w:p>
        </w:tc>
        <w:tc>
          <w:tcPr>
            <w:tcW w:w="1580" w:type="dxa"/>
            <w:tcBorders>
              <w:top w:val="single" w:sz="4" w:space="0" w:color="auto"/>
              <w:left w:val="nil"/>
              <w:bottom w:val="single" w:sz="4" w:space="0" w:color="auto"/>
              <w:right w:val="single" w:sz="4" w:space="0" w:color="auto"/>
            </w:tcBorders>
            <w:noWrap/>
            <w:vAlign w:val="center"/>
          </w:tcPr>
          <w:p w:rsidR="00295497" w:rsidRPr="00264E3D" w:rsidRDefault="00295497" w:rsidP="00A1422C">
            <w:pPr>
              <w:ind w:firstLine="0"/>
              <w:jc w:val="center"/>
              <w:rPr>
                <w:szCs w:val="28"/>
              </w:rPr>
            </w:pPr>
            <w:r w:rsidRPr="00264E3D">
              <w:rPr>
                <w:szCs w:val="28"/>
              </w:rPr>
              <w:t>12,94</w:t>
            </w:r>
          </w:p>
        </w:tc>
        <w:tc>
          <w:tcPr>
            <w:tcW w:w="1340" w:type="dxa"/>
            <w:tcBorders>
              <w:top w:val="single" w:sz="4" w:space="0" w:color="auto"/>
              <w:left w:val="nil"/>
              <w:bottom w:val="single" w:sz="4" w:space="0" w:color="auto"/>
              <w:right w:val="single" w:sz="4" w:space="0" w:color="auto"/>
            </w:tcBorders>
            <w:noWrap/>
            <w:vAlign w:val="center"/>
          </w:tcPr>
          <w:p w:rsidR="00295497" w:rsidRPr="00264E3D" w:rsidRDefault="00295497" w:rsidP="00A1422C">
            <w:pPr>
              <w:ind w:firstLine="0"/>
              <w:jc w:val="center"/>
              <w:rPr>
                <w:szCs w:val="28"/>
              </w:rPr>
            </w:pPr>
            <w:r w:rsidRPr="00264E3D">
              <w:rPr>
                <w:szCs w:val="28"/>
              </w:rPr>
              <w:t>13,88</w:t>
            </w:r>
          </w:p>
        </w:tc>
        <w:tc>
          <w:tcPr>
            <w:tcW w:w="1460" w:type="dxa"/>
            <w:tcBorders>
              <w:top w:val="single" w:sz="4" w:space="0" w:color="auto"/>
              <w:left w:val="nil"/>
              <w:bottom w:val="single" w:sz="4" w:space="0" w:color="auto"/>
              <w:right w:val="single" w:sz="4" w:space="0" w:color="auto"/>
            </w:tcBorders>
            <w:noWrap/>
            <w:vAlign w:val="center"/>
          </w:tcPr>
          <w:p w:rsidR="00295497" w:rsidRPr="00264E3D" w:rsidRDefault="00295497" w:rsidP="00A1422C">
            <w:pPr>
              <w:ind w:firstLine="0"/>
              <w:jc w:val="center"/>
              <w:rPr>
                <w:szCs w:val="28"/>
              </w:rPr>
            </w:pPr>
            <w:r w:rsidRPr="00264E3D">
              <w:rPr>
                <w:szCs w:val="28"/>
              </w:rPr>
              <w:t>10,46</w:t>
            </w:r>
          </w:p>
        </w:tc>
        <w:tc>
          <w:tcPr>
            <w:tcW w:w="2332" w:type="dxa"/>
            <w:tcBorders>
              <w:top w:val="single" w:sz="4" w:space="0" w:color="auto"/>
              <w:left w:val="nil"/>
              <w:bottom w:val="single" w:sz="4" w:space="0" w:color="auto"/>
              <w:right w:val="single" w:sz="4" w:space="0" w:color="auto"/>
            </w:tcBorders>
            <w:noWrap/>
            <w:vAlign w:val="center"/>
          </w:tcPr>
          <w:p w:rsidR="00295497" w:rsidRPr="00264E3D" w:rsidRDefault="00295497" w:rsidP="00A1422C">
            <w:pPr>
              <w:ind w:firstLine="0"/>
              <w:jc w:val="center"/>
              <w:rPr>
                <w:szCs w:val="28"/>
              </w:rPr>
            </w:pPr>
            <w:r w:rsidRPr="00264E3D">
              <w:rPr>
                <w:szCs w:val="28"/>
              </w:rPr>
              <w:t>13,88</w:t>
            </w:r>
          </w:p>
        </w:tc>
      </w:tr>
      <w:tr w:rsidR="00295497" w:rsidRPr="00264E3D" w:rsidTr="00A1422C">
        <w:trPr>
          <w:trHeight w:val="255"/>
        </w:trPr>
        <w:tc>
          <w:tcPr>
            <w:tcW w:w="2503" w:type="dxa"/>
            <w:tcBorders>
              <w:top w:val="single" w:sz="4" w:space="0" w:color="auto"/>
              <w:left w:val="single" w:sz="4" w:space="0" w:color="auto"/>
              <w:bottom w:val="single" w:sz="4" w:space="0" w:color="auto"/>
              <w:right w:val="single" w:sz="4" w:space="0" w:color="auto"/>
            </w:tcBorders>
            <w:noWrap/>
            <w:vAlign w:val="bottom"/>
          </w:tcPr>
          <w:p w:rsidR="00295497" w:rsidRPr="00264E3D" w:rsidRDefault="00295497" w:rsidP="00A1422C">
            <w:pPr>
              <w:ind w:firstLine="0"/>
              <w:jc w:val="center"/>
              <w:rPr>
                <w:szCs w:val="28"/>
              </w:rPr>
            </w:pPr>
            <w:r w:rsidRPr="00264E3D">
              <w:rPr>
                <w:szCs w:val="28"/>
              </w:rPr>
              <w:t>ЧСС</w:t>
            </w:r>
          </w:p>
          <w:p w:rsidR="00295497" w:rsidRPr="00264E3D" w:rsidRDefault="00295497" w:rsidP="00A1422C">
            <w:pPr>
              <w:ind w:firstLine="0"/>
              <w:jc w:val="center"/>
              <w:rPr>
                <w:szCs w:val="28"/>
              </w:rPr>
            </w:pPr>
            <w:r w:rsidRPr="00264E3D">
              <w:rPr>
                <w:szCs w:val="28"/>
              </w:rPr>
              <w:t>(уд. мин.)</w:t>
            </w:r>
          </w:p>
        </w:tc>
        <w:tc>
          <w:tcPr>
            <w:tcW w:w="1580" w:type="dxa"/>
            <w:tcBorders>
              <w:top w:val="single" w:sz="4" w:space="0" w:color="auto"/>
              <w:left w:val="nil"/>
              <w:bottom w:val="single" w:sz="4" w:space="0" w:color="auto"/>
              <w:right w:val="single" w:sz="4" w:space="0" w:color="auto"/>
            </w:tcBorders>
            <w:noWrap/>
            <w:vAlign w:val="center"/>
          </w:tcPr>
          <w:p w:rsidR="00295497" w:rsidRPr="00264E3D" w:rsidRDefault="00295497" w:rsidP="00A1422C">
            <w:pPr>
              <w:ind w:firstLine="0"/>
              <w:jc w:val="center"/>
              <w:rPr>
                <w:szCs w:val="28"/>
              </w:rPr>
            </w:pPr>
            <w:r w:rsidRPr="00264E3D">
              <w:rPr>
                <w:szCs w:val="28"/>
              </w:rPr>
              <w:t>0,72</w:t>
            </w:r>
          </w:p>
        </w:tc>
        <w:tc>
          <w:tcPr>
            <w:tcW w:w="1340" w:type="dxa"/>
            <w:tcBorders>
              <w:top w:val="single" w:sz="4" w:space="0" w:color="auto"/>
              <w:left w:val="nil"/>
              <w:bottom w:val="single" w:sz="4" w:space="0" w:color="auto"/>
              <w:right w:val="single" w:sz="4" w:space="0" w:color="auto"/>
            </w:tcBorders>
            <w:noWrap/>
            <w:vAlign w:val="center"/>
          </w:tcPr>
          <w:p w:rsidR="00295497" w:rsidRPr="00264E3D" w:rsidRDefault="00295497" w:rsidP="00A1422C">
            <w:pPr>
              <w:ind w:firstLine="0"/>
              <w:jc w:val="center"/>
              <w:rPr>
                <w:szCs w:val="28"/>
              </w:rPr>
            </w:pPr>
            <w:r w:rsidRPr="00264E3D">
              <w:rPr>
                <w:szCs w:val="28"/>
              </w:rPr>
              <w:t>1,65</w:t>
            </w:r>
          </w:p>
        </w:tc>
        <w:tc>
          <w:tcPr>
            <w:tcW w:w="1460" w:type="dxa"/>
            <w:tcBorders>
              <w:top w:val="single" w:sz="4" w:space="0" w:color="auto"/>
              <w:left w:val="nil"/>
              <w:bottom w:val="single" w:sz="4" w:space="0" w:color="auto"/>
              <w:right w:val="single" w:sz="4" w:space="0" w:color="auto"/>
            </w:tcBorders>
            <w:noWrap/>
            <w:vAlign w:val="center"/>
          </w:tcPr>
          <w:p w:rsidR="00295497" w:rsidRPr="00264E3D" w:rsidRDefault="00295497" w:rsidP="00A1422C">
            <w:pPr>
              <w:ind w:firstLine="0"/>
              <w:jc w:val="center"/>
              <w:rPr>
                <w:szCs w:val="28"/>
              </w:rPr>
            </w:pPr>
            <w:r w:rsidRPr="00264E3D">
              <w:rPr>
                <w:szCs w:val="28"/>
              </w:rPr>
              <w:t>0,46</w:t>
            </w:r>
          </w:p>
        </w:tc>
        <w:tc>
          <w:tcPr>
            <w:tcW w:w="2332" w:type="dxa"/>
            <w:tcBorders>
              <w:top w:val="single" w:sz="4" w:space="0" w:color="auto"/>
              <w:left w:val="nil"/>
              <w:bottom w:val="single" w:sz="4" w:space="0" w:color="auto"/>
              <w:right w:val="single" w:sz="4" w:space="0" w:color="auto"/>
            </w:tcBorders>
            <w:noWrap/>
            <w:vAlign w:val="center"/>
          </w:tcPr>
          <w:p w:rsidR="00295497" w:rsidRPr="00264E3D" w:rsidRDefault="00295497" w:rsidP="00A1422C">
            <w:pPr>
              <w:ind w:firstLine="0"/>
              <w:jc w:val="center"/>
              <w:rPr>
                <w:szCs w:val="28"/>
              </w:rPr>
            </w:pPr>
            <w:r w:rsidRPr="00264E3D">
              <w:rPr>
                <w:szCs w:val="28"/>
              </w:rPr>
              <w:t>1,32</w:t>
            </w:r>
          </w:p>
        </w:tc>
      </w:tr>
      <w:tr w:rsidR="00295497" w:rsidRPr="00264E3D" w:rsidTr="00A1422C">
        <w:trPr>
          <w:trHeight w:val="255"/>
        </w:trPr>
        <w:tc>
          <w:tcPr>
            <w:tcW w:w="2503" w:type="dxa"/>
            <w:tcBorders>
              <w:top w:val="single" w:sz="4" w:space="0" w:color="auto"/>
              <w:left w:val="single" w:sz="4" w:space="0" w:color="auto"/>
              <w:bottom w:val="single" w:sz="4" w:space="0" w:color="auto"/>
              <w:right w:val="single" w:sz="4" w:space="0" w:color="auto"/>
            </w:tcBorders>
            <w:noWrap/>
            <w:vAlign w:val="bottom"/>
          </w:tcPr>
          <w:p w:rsidR="00295497" w:rsidRPr="00264E3D" w:rsidRDefault="00295497" w:rsidP="00A1422C">
            <w:pPr>
              <w:ind w:firstLine="0"/>
              <w:jc w:val="center"/>
              <w:rPr>
                <w:szCs w:val="28"/>
              </w:rPr>
            </w:pPr>
            <w:r w:rsidRPr="00264E3D">
              <w:rPr>
                <w:szCs w:val="28"/>
              </w:rPr>
              <w:t>АД с</w:t>
            </w:r>
          </w:p>
          <w:p w:rsidR="00295497" w:rsidRPr="00264E3D" w:rsidRDefault="00295497" w:rsidP="00A1422C">
            <w:pPr>
              <w:ind w:firstLine="0"/>
              <w:jc w:val="center"/>
              <w:rPr>
                <w:szCs w:val="28"/>
              </w:rPr>
            </w:pPr>
            <w:r w:rsidRPr="00264E3D">
              <w:rPr>
                <w:szCs w:val="28"/>
              </w:rPr>
              <w:t>(мм рт. ст.)</w:t>
            </w:r>
          </w:p>
        </w:tc>
        <w:tc>
          <w:tcPr>
            <w:tcW w:w="1580" w:type="dxa"/>
            <w:tcBorders>
              <w:top w:val="single" w:sz="4" w:space="0" w:color="auto"/>
              <w:left w:val="nil"/>
              <w:bottom w:val="single" w:sz="4" w:space="0" w:color="auto"/>
              <w:right w:val="single" w:sz="4" w:space="0" w:color="auto"/>
            </w:tcBorders>
            <w:noWrap/>
            <w:vAlign w:val="center"/>
          </w:tcPr>
          <w:p w:rsidR="00295497" w:rsidRPr="00264E3D" w:rsidRDefault="00295497" w:rsidP="00A1422C">
            <w:pPr>
              <w:ind w:firstLine="0"/>
              <w:jc w:val="center"/>
              <w:rPr>
                <w:szCs w:val="28"/>
              </w:rPr>
            </w:pPr>
            <w:r w:rsidRPr="00264E3D">
              <w:rPr>
                <w:szCs w:val="28"/>
              </w:rPr>
              <w:t>2,84</w:t>
            </w:r>
          </w:p>
        </w:tc>
        <w:tc>
          <w:tcPr>
            <w:tcW w:w="1340" w:type="dxa"/>
            <w:tcBorders>
              <w:top w:val="single" w:sz="4" w:space="0" w:color="auto"/>
              <w:left w:val="nil"/>
              <w:bottom w:val="single" w:sz="4" w:space="0" w:color="auto"/>
              <w:right w:val="single" w:sz="4" w:space="0" w:color="auto"/>
            </w:tcBorders>
            <w:noWrap/>
            <w:vAlign w:val="center"/>
          </w:tcPr>
          <w:p w:rsidR="00295497" w:rsidRPr="00264E3D" w:rsidRDefault="00295497" w:rsidP="00A1422C">
            <w:pPr>
              <w:ind w:firstLine="0"/>
              <w:jc w:val="center"/>
              <w:rPr>
                <w:szCs w:val="28"/>
              </w:rPr>
            </w:pPr>
            <w:r w:rsidRPr="00264E3D">
              <w:rPr>
                <w:szCs w:val="28"/>
              </w:rPr>
              <w:t>4,72</w:t>
            </w:r>
          </w:p>
        </w:tc>
        <w:tc>
          <w:tcPr>
            <w:tcW w:w="1460" w:type="dxa"/>
            <w:tcBorders>
              <w:top w:val="single" w:sz="4" w:space="0" w:color="auto"/>
              <w:left w:val="nil"/>
              <w:bottom w:val="single" w:sz="4" w:space="0" w:color="auto"/>
              <w:right w:val="single" w:sz="4" w:space="0" w:color="auto"/>
            </w:tcBorders>
            <w:noWrap/>
            <w:vAlign w:val="center"/>
          </w:tcPr>
          <w:p w:rsidR="00295497" w:rsidRPr="00264E3D" w:rsidRDefault="00295497" w:rsidP="00A1422C">
            <w:pPr>
              <w:ind w:firstLine="0"/>
              <w:jc w:val="center"/>
              <w:rPr>
                <w:szCs w:val="28"/>
              </w:rPr>
            </w:pPr>
            <w:r w:rsidRPr="00264E3D">
              <w:rPr>
                <w:szCs w:val="28"/>
              </w:rPr>
              <w:t>2,43</w:t>
            </w:r>
          </w:p>
        </w:tc>
        <w:tc>
          <w:tcPr>
            <w:tcW w:w="2332" w:type="dxa"/>
            <w:tcBorders>
              <w:top w:val="single" w:sz="4" w:space="0" w:color="auto"/>
              <w:left w:val="nil"/>
              <w:bottom w:val="single" w:sz="4" w:space="0" w:color="auto"/>
              <w:right w:val="single" w:sz="4" w:space="0" w:color="auto"/>
            </w:tcBorders>
            <w:noWrap/>
            <w:vAlign w:val="center"/>
          </w:tcPr>
          <w:p w:rsidR="00295497" w:rsidRPr="00264E3D" w:rsidRDefault="00295497" w:rsidP="00A1422C">
            <w:pPr>
              <w:ind w:firstLine="0"/>
              <w:jc w:val="center"/>
              <w:rPr>
                <w:szCs w:val="28"/>
              </w:rPr>
            </w:pPr>
            <w:r w:rsidRPr="00264E3D">
              <w:rPr>
                <w:szCs w:val="28"/>
              </w:rPr>
              <w:t>6,10</w:t>
            </w:r>
          </w:p>
        </w:tc>
      </w:tr>
      <w:tr w:rsidR="00295497" w:rsidRPr="00264E3D" w:rsidTr="00A1422C">
        <w:trPr>
          <w:trHeight w:val="255"/>
        </w:trPr>
        <w:tc>
          <w:tcPr>
            <w:tcW w:w="2503" w:type="dxa"/>
            <w:tcBorders>
              <w:top w:val="single" w:sz="4" w:space="0" w:color="auto"/>
              <w:left w:val="single" w:sz="4" w:space="0" w:color="auto"/>
              <w:bottom w:val="single" w:sz="4" w:space="0" w:color="auto"/>
              <w:right w:val="single" w:sz="4" w:space="0" w:color="auto"/>
            </w:tcBorders>
            <w:noWrap/>
            <w:vAlign w:val="bottom"/>
          </w:tcPr>
          <w:p w:rsidR="00295497" w:rsidRPr="00264E3D" w:rsidRDefault="00295497" w:rsidP="00A1422C">
            <w:pPr>
              <w:ind w:firstLine="0"/>
              <w:jc w:val="center"/>
              <w:rPr>
                <w:szCs w:val="28"/>
              </w:rPr>
            </w:pPr>
            <w:r w:rsidRPr="00264E3D">
              <w:rPr>
                <w:szCs w:val="28"/>
              </w:rPr>
              <w:t>АД д</w:t>
            </w:r>
          </w:p>
          <w:p w:rsidR="00295497" w:rsidRPr="00264E3D" w:rsidRDefault="00295497" w:rsidP="00A1422C">
            <w:pPr>
              <w:ind w:firstLine="0"/>
              <w:jc w:val="center"/>
              <w:rPr>
                <w:szCs w:val="28"/>
              </w:rPr>
            </w:pPr>
            <w:r w:rsidRPr="00264E3D">
              <w:rPr>
                <w:szCs w:val="28"/>
              </w:rPr>
              <w:t>(мм рт. ст.)</w:t>
            </w:r>
          </w:p>
        </w:tc>
        <w:tc>
          <w:tcPr>
            <w:tcW w:w="1580" w:type="dxa"/>
            <w:tcBorders>
              <w:top w:val="single" w:sz="4" w:space="0" w:color="auto"/>
              <w:left w:val="nil"/>
              <w:bottom w:val="single" w:sz="4" w:space="0" w:color="auto"/>
              <w:right w:val="single" w:sz="4" w:space="0" w:color="auto"/>
            </w:tcBorders>
            <w:noWrap/>
            <w:vAlign w:val="center"/>
          </w:tcPr>
          <w:p w:rsidR="00295497" w:rsidRPr="00264E3D" w:rsidRDefault="00295497" w:rsidP="00A1422C">
            <w:pPr>
              <w:ind w:firstLine="0"/>
              <w:jc w:val="center"/>
              <w:rPr>
                <w:szCs w:val="28"/>
              </w:rPr>
            </w:pPr>
            <w:r w:rsidRPr="00264E3D">
              <w:rPr>
                <w:szCs w:val="28"/>
              </w:rPr>
              <w:t>4,80</w:t>
            </w:r>
          </w:p>
        </w:tc>
        <w:tc>
          <w:tcPr>
            <w:tcW w:w="1340" w:type="dxa"/>
            <w:tcBorders>
              <w:top w:val="single" w:sz="4" w:space="0" w:color="auto"/>
              <w:left w:val="nil"/>
              <w:bottom w:val="single" w:sz="4" w:space="0" w:color="auto"/>
              <w:right w:val="single" w:sz="4" w:space="0" w:color="auto"/>
            </w:tcBorders>
            <w:noWrap/>
            <w:vAlign w:val="center"/>
          </w:tcPr>
          <w:p w:rsidR="00295497" w:rsidRPr="00264E3D" w:rsidRDefault="00295497" w:rsidP="00A1422C">
            <w:pPr>
              <w:ind w:firstLine="0"/>
              <w:jc w:val="center"/>
              <w:rPr>
                <w:szCs w:val="28"/>
              </w:rPr>
            </w:pPr>
            <w:r w:rsidRPr="00264E3D">
              <w:rPr>
                <w:szCs w:val="28"/>
              </w:rPr>
              <w:t>9,75</w:t>
            </w:r>
          </w:p>
        </w:tc>
        <w:tc>
          <w:tcPr>
            <w:tcW w:w="1460" w:type="dxa"/>
            <w:tcBorders>
              <w:top w:val="single" w:sz="4" w:space="0" w:color="auto"/>
              <w:left w:val="nil"/>
              <w:bottom w:val="single" w:sz="4" w:space="0" w:color="auto"/>
              <w:right w:val="single" w:sz="4" w:space="0" w:color="auto"/>
            </w:tcBorders>
            <w:noWrap/>
            <w:vAlign w:val="center"/>
          </w:tcPr>
          <w:p w:rsidR="00295497" w:rsidRPr="00264E3D" w:rsidRDefault="00295497" w:rsidP="00A1422C">
            <w:pPr>
              <w:ind w:firstLine="0"/>
              <w:jc w:val="center"/>
              <w:rPr>
                <w:szCs w:val="28"/>
              </w:rPr>
            </w:pPr>
            <w:r w:rsidRPr="00264E3D">
              <w:rPr>
                <w:szCs w:val="28"/>
              </w:rPr>
              <w:t>4,85</w:t>
            </w:r>
          </w:p>
        </w:tc>
        <w:tc>
          <w:tcPr>
            <w:tcW w:w="2332" w:type="dxa"/>
            <w:tcBorders>
              <w:top w:val="single" w:sz="4" w:space="0" w:color="auto"/>
              <w:left w:val="nil"/>
              <w:bottom w:val="single" w:sz="4" w:space="0" w:color="auto"/>
              <w:right w:val="single" w:sz="4" w:space="0" w:color="auto"/>
            </w:tcBorders>
            <w:noWrap/>
            <w:vAlign w:val="center"/>
          </w:tcPr>
          <w:p w:rsidR="00295497" w:rsidRPr="00264E3D" w:rsidRDefault="00295497" w:rsidP="00A1422C">
            <w:pPr>
              <w:ind w:firstLine="0"/>
              <w:jc w:val="center"/>
              <w:rPr>
                <w:szCs w:val="28"/>
              </w:rPr>
            </w:pPr>
            <w:r w:rsidRPr="00264E3D">
              <w:rPr>
                <w:szCs w:val="28"/>
              </w:rPr>
              <w:t>10,76</w:t>
            </w:r>
          </w:p>
        </w:tc>
      </w:tr>
    </w:tbl>
    <w:p w:rsidR="004A6392" w:rsidRPr="00264E3D" w:rsidRDefault="004A6392" w:rsidP="00212FCE">
      <w:pPr>
        <w:rPr>
          <w:lang w:val="ru-RU"/>
        </w:rPr>
      </w:pPr>
      <w:r w:rsidRPr="00264E3D">
        <w:rPr>
          <w:lang w:val="ru-RU"/>
        </w:rPr>
        <w:t>Отримані в ході дослідження середні показники окружно</w:t>
      </w:r>
      <w:r w:rsidR="00212FCE" w:rsidRPr="00264E3D">
        <w:rPr>
          <w:lang w:val="ru-RU"/>
        </w:rPr>
        <w:t>сті грудної клітини були такими</w:t>
      </w:r>
      <w:r w:rsidRPr="00264E3D">
        <w:rPr>
          <w:lang w:val="ru-RU"/>
        </w:rPr>
        <w:t>: у хлопчиків контрольної групи - 61,34 ± 2,46 см експериментальн</w:t>
      </w:r>
      <w:r w:rsidR="00212FCE" w:rsidRPr="00264E3D">
        <w:rPr>
          <w:lang w:val="ru-RU"/>
        </w:rPr>
        <w:t>ої - 64,89 ± 2,05 сі , t = 2,48</w:t>
      </w:r>
      <w:r w:rsidRPr="00264E3D">
        <w:rPr>
          <w:lang w:val="ru-RU"/>
        </w:rPr>
        <w:t>; у дівчаток конт</w:t>
      </w:r>
      <w:r w:rsidR="00212FCE" w:rsidRPr="00264E3D">
        <w:rPr>
          <w:lang w:val="ru-RU"/>
        </w:rPr>
        <w:t>рольної групи - 61,05 ± 2,48 см</w:t>
      </w:r>
      <w:r w:rsidRPr="00264E3D">
        <w:rPr>
          <w:lang w:val="ru-RU"/>
        </w:rPr>
        <w:t>, експ</w:t>
      </w:r>
      <w:r w:rsidR="00212FCE" w:rsidRPr="00264E3D">
        <w:rPr>
          <w:lang w:val="ru-RU"/>
        </w:rPr>
        <w:t>ериментальної - 64,48 ± 2,71 см (t = 2,17</w:t>
      </w:r>
      <w:r w:rsidRPr="00264E3D">
        <w:rPr>
          <w:lang w:val="ru-RU"/>
        </w:rPr>
        <w:t xml:space="preserve">). Спостерігався значний приріст показників окружності грудної клітки у хлопчиків </w:t>
      </w:r>
      <w:r w:rsidR="00212FCE" w:rsidRPr="00264E3D">
        <w:rPr>
          <w:lang w:val="ru-RU"/>
        </w:rPr>
        <w:t>експериментальної групи (</w:t>
      </w:r>
      <w:r w:rsidRPr="00264E3D">
        <w:rPr>
          <w:lang w:val="ru-RU"/>
        </w:rPr>
        <w:t xml:space="preserve">12,60 %) порівняно з </w:t>
      </w:r>
      <w:r w:rsidR="00212FCE" w:rsidRPr="00264E3D">
        <w:rPr>
          <w:lang w:val="ru-RU"/>
        </w:rPr>
        <w:t>контрольною</w:t>
      </w:r>
      <w:r w:rsidRPr="00264E3D">
        <w:rPr>
          <w:lang w:val="ru-RU"/>
        </w:rPr>
        <w:t xml:space="preserve"> гр</w:t>
      </w:r>
      <w:r w:rsidR="00212FCE" w:rsidRPr="00264E3D">
        <w:rPr>
          <w:lang w:val="ru-RU"/>
        </w:rPr>
        <w:t>упою (</w:t>
      </w:r>
      <w:r w:rsidRPr="00264E3D">
        <w:rPr>
          <w:lang w:val="ru-RU"/>
        </w:rPr>
        <w:t xml:space="preserve">6,99 %). У дівчаток спостерігався значний приріст даних показників як в </w:t>
      </w:r>
      <w:r w:rsidR="00212FCE" w:rsidRPr="00264E3D">
        <w:rPr>
          <w:rFonts w:ascii="Calibri" w:hAnsi="Calibri" w:cs="Calibri"/>
          <w:lang w:val="ru-RU"/>
        </w:rPr>
        <w:t>контрольній</w:t>
      </w:r>
      <w:r w:rsidRPr="00264E3D">
        <w:rPr>
          <w:lang w:val="ru-RU"/>
        </w:rPr>
        <w:t xml:space="preserve"> груп</w:t>
      </w:r>
      <w:r w:rsidR="00212FCE" w:rsidRPr="00264E3D">
        <w:rPr>
          <w:lang w:val="ru-RU"/>
        </w:rPr>
        <w:t>і</w:t>
      </w:r>
      <w:r w:rsidRPr="00264E3D">
        <w:rPr>
          <w:lang w:val="ru-RU"/>
        </w:rPr>
        <w:t xml:space="preserve"> (11,60 %), так і в </w:t>
      </w:r>
      <w:r w:rsidR="00212FCE" w:rsidRPr="00264E3D">
        <w:rPr>
          <w:lang w:val="ru-RU"/>
        </w:rPr>
        <w:t>експериментальній (</w:t>
      </w:r>
      <w:r w:rsidRPr="00264E3D">
        <w:rPr>
          <w:lang w:val="ru-RU"/>
        </w:rPr>
        <w:t>14 %).</w:t>
      </w:r>
    </w:p>
    <w:p w:rsidR="004A6392" w:rsidRPr="00264E3D" w:rsidRDefault="004A6392" w:rsidP="00846E78">
      <w:pPr>
        <w:rPr>
          <w:lang w:val="ru-RU"/>
        </w:rPr>
      </w:pPr>
      <w:r w:rsidRPr="00264E3D">
        <w:rPr>
          <w:lang w:val="ru-RU"/>
        </w:rPr>
        <w:t xml:space="preserve">Середній показник ЖЄЛ у хлопчиків контрольної </w:t>
      </w:r>
      <w:r w:rsidR="00846E78" w:rsidRPr="00264E3D">
        <w:rPr>
          <w:lang w:val="ru-RU"/>
        </w:rPr>
        <w:t>групи склав 1691,22 ± 109,56 мл</w:t>
      </w:r>
      <w:r w:rsidRPr="00264E3D">
        <w:rPr>
          <w:lang w:val="ru-RU"/>
        </w:rPr>
        <w:t>, експерим</w:t>
      </w:r>
      <w:r w:rsidR="00846E78" w:rsidRPr="00264E3D">
        <w:rPr>
          <w:lang w:val="ru-RU"/>
        </w:rPr>
        <w:t>ентальної - 1730,76 ± 104,75 мл</w:t>
      </w:r>
      <w:r w:rsidRPr="00264E3D">
        <w:rPr>
          <w:lang w:val="ru-RU"/>
        </w:rPr>
        <w:t xml:space="preserve">, у дівчаток - 1678,26 ± </w:t>
      </w:r>
      <w:r w:rsidRPr="00264E3D">
        <w:rPr>
          <w:lang w:val="ru-RU"/>
        </w:rPr>
        <w:lastRenderedPageBreak/>
        <w:t>146,2 мл і 170 594 ± 147,58 мм відповідно. Був зафіксований значний приріст показників життєвої ємності легень хлопчиків - 12,94 % ( К</w:t>
      </w:r>
      <w:r w:rsidR="00846E78" w:rsidRPr="00264E3D">
        <w:rPr>
          <w:lang w:val="ru-RU"/>
        </w:rPr>
        <w:t>Г</w:t>
      </w:r>
      <w:r w:rsidRPr="00264E3D">
        <w:rPr>
          <w:lang w:val="ru-RU"/>
        </w:rPr>
        <w:t>) і 13,88 % ( Е</w:t>
      </w:r>
      <w:r w:rsidR="00846E78" w:rsidRPr="00264E3D">
        <w:rPr>
          <w:lang w:val="ru-RU"/>
        </w:rPr>
        <w:t>Г</w:t>
      </w:r>
      <w:r w:rsidRPr="00264E3D">
        <w:rPr>
          <w:lang w:val="ru-RU"/>
        </w:rPr>
        <w:t xml:space="preserve"> ) і у дівчаток - 10,46 % ( К</w:t>
      </w:r>
      <w:r w:rsidR="00846E78" w:rsidRPr="00264E3D">
        <w:rPr>
          <w:lang w:val="ru-RU"/>
        </w:rPr>
        <w:t>Г</w:t>
      </w:r>
      <w:r w:rsidRPr="00264E3D">
        <w:rPr>
          <w:lang w:val="ru-RU"/>
        </w:rPr>
        <w:t>) і 13,88 % (Е</w:t>
      </w:r>
      <w:r w:rsidR="00846E78" w:rsidRPr="00264E3D">
        <w:rPr>
          <w:lang w:val="ru-RU"/>
        </w:rPr>
        <w:t>Г</w:t>
      </w:r>
      <w:r w:rsidRPr="00264E3D">
        <w:rPr>
          <w:lang w:val="ru-RU"/>
        </w:rPr>
        <w:t>) .</w:t>
      </w:r>
    </w:p>
    <w:p w:rsidR="004A6392" w:rsidRPr="00264E3D" w:rsidRDefault="004A6392" w:rsidP="006D3B7D">
      <w:pPr>
        <w:rPr>
          <w:lang w:val="ru-RU"/>
        </w:rPr>
      </w:pPr>
      <w:r w:rsidRPr="00264E3D">
        <w:rPr>
          <w:lang w:val="ru-RU"/>
        </w:rPr>
        <w:t>Аналізуючи показники частоти серцевих скорочень у хлопчиків контрольної та експериментальної груп виявлено, що вони склали 95,9 ± 0,3 уд.</w:t>
      </w:r>
      <w:r w:rsidR="006D3B7D" w:rsidRPr="00264E3D">
        <w:rPr>
          <w:lang w:val="ru-RU"/>
        </w:rPr>
        <w:t xml:space="preserve"> хв і 94,8 ± 0,11 уд. хв. (</w:t>
      </w:r>
      <w:r w:rsidRPr="00264E3D">
        <w:rPr>
          <w:lang w:val="ru-RU"/>
        </w:rPr>
        <w:t>t = 3,3 ) відповідн</w:t>
      </w:r>
      <w:r w:rsidR="006D3B7D" w:rsidRPr="00264E3D">
        <w:rPr>
          <w:lang w:val="ru-RU"/>
        </w:rPr>
        <w:t>о, у дівчаток - 96,01 ± 0,22 уд</w:t>
      </w:r>
      <w:r w:rsidRPr="00264E3D">
        <w:rPr>
          <w:lang w:val="ru-RU"/>
        </w:rPr>
        <w:t>. хв. (К</w:t>
      </w:r>
      <w:r w:rsidR="006D3B7D" w:rsidRPr="00264E3D">
        <w:rPr>
          <w:lang w:val="ru-RU"/>
        </w:rPr>
        <w:t>Г) і 95,12 ± 0,18 уд. хв</w:t>
      </w:r>
      <w:r w:rsidRPr="00264E3D">
        <w:rPr>
          <w:lang w:val="ru-RU"/>
        </w:rPr>
        <w:t>. (Е</w:t>
      </w:r>
      <w:r w:rsidR="006D3B7D" w:rsidRPr="00264E3D">
        <w:rPr>
          <w:lang w:val="ru-RU"/>
        </w:rPr>
        <w:t>Г) (</w:t>
      </w:r>
      <w:r w:rsidRPr="00264E3D">
        <w:rPr>
          <w:lang w:val="ru-RU"/>
        </w:rPr>
        <w:t>t = 2,11) . Відзначений незначний приріст показників частоти серцевих скорочень як у хлопчиків - 0,71 % ( К</w:t>
      </w:r>
      <w:r w:rsidR="006D3B7D" w:rsidRPr="00264E3D">
        <w:rPr>
          <w:lang w:val="ru-RU"/>
        </w:rPr>
        <w:t>Г</w:t>
      </w:r>
      <w:r w:rsidRPr="00264E3D">
        <w:rPr>
          <w:lang w:val="ru-RU"/>
        </w:rPr>
        <w:t>) і 1,65 % (Е</w:t>
      </w:r>
      <w:r w:rsidR="006D3B7D" w:rsidRPr="00264E3D">
        <w:rPr>
          <w:lang w:val="ru-RU"/>
        </w:rPr>
        <w:t>Г), так і у дівчаток - 0,46 % (</w:t>
      </w:r>
      <w:r w:rsidRPr="00264E3D">
        <w:rPr>
          <w:lang w:val="ru-RU"/>
        </w:rPr>
        <w:t>К</w:t>
      </w:r>
      <w:r w:rsidR="006D3B7D" w:rsidRPr="00264E3D">
        <w:rPr>
          <w:lang w:val="ru-RU"/>
        </w:rPr>
        <w:t>Г</w:t>
      </w:r>
      <w:r w:rsidRPr="00264E3D">
        <w:rPr>
          <w:lang w:val="ru-RU"/>
        </w:rPr>
        <w:t>) і 1,32 % (Е</w:t>
      </w:r>
      <w:r w:rsidR="006D3B7D" w:rsidRPr="00264E3D">
        <w:rPr>
          <w:lang w:val="ru-RU"/>
        </w:rPr>
        <w:t>Г)</w:t>
      </w:r>
      <w:r w:rsidRPr="00264E3D">
        <w:rPr>
          <w:lang w:val="ru-RU"/>
        </w:rPr>
        <w:t>.</w:t>
      </w:r>
    </w:p>
    <w:p w:rsidR="004A6392" w:rsidRPr="00264E3D" w:rsidRDefault="004A6392" w:rsidP="00EE0332">
      <w:pPr>
        <w:rPr>
          <w:lang w:val="ru-RU"/>
        </w:rPr>
      </w:pPr>
      <w:r w:rsidRPr="00264E3D">
        <w:rPr>
          <w:lang w:val="ru-RU"/>
        </w:rPr>
        <w:t>В кінці дослідження показники артеріального тиску ( АТс ) у хлопчиків контрольної та експерименталь</w:t>
      </w:r>
      <w:r w:rsidR="00EE0332" w:rsidRPr="00264E3D">
        <w:rPr>
          <w:lang w:val="ru-RU"/>
        </w:rPr>
        <w:t>ної груп склали 96,32 ± 1,43 уд</w:t>
      </w:r>
      <w:r w:rsidRPr="00264E3D">
        <w:rPr>
          <w:lang w:val="ru-RU"/>
        </w:rPr>
        <w:t>. хв. і 99,13 ± 1,79 уд. хв. (t = 2,11). У дівчаток ці показники склали 96,12 ± 2,01 уд.</w:t>
      </w:r>
      <w:r w:rsidR="00EE0332" w:rsidRPr="00264E3D">
        <w:rPr>
          <w:lang w:val="ru-RU"/>
        </w:rPr>
        <w:t xml:space="preserve"> хв</w:t>
      </w:r>
      <w:r w:rsidRPr="00264E3D">
        <w:rPr>
          <w:lang w:val="ru-RU"/>
        </w:rPr>
        <w:t>. і 99,74 ± 2,54 уд.</w:t>
      </w:r>
      <w:r w:rsidR="00EE0332" w:rsidRPr="00264E3D">
        <w:rPr>
          <w:lang w:val="ru-RU"/>
        </w:rPr>
        <w:t xml:space="preserve"> хв</w:t>
      </w:r>
      <w:r w:rsidRPr="00264E3D">
        <w:rPr>
          <w:lang w:val="ru-RU"/>
        </w:rPr>
        <w:t>. (t = 2,27) . Приріст показника у хлопчиків склав 2,84 % ( К</w:t>
      </w:r>
      <w:r w:rsidR="00EE0332" w:rsidRPr="00264E3D">
        <w:rPr>
          <w:lang w:val="ru-RU"/>
        </w:rPr>
        <w:t>Г</w:t>
      </w:r>
      <w:r w:rsidRPr="00264E3D">
        <w:rPr>
          <w:lang w:val="ru-RU"/>
        </w:rPr>
        <w:t>) і 4,</w:t>
      </w:r>
      <w:r w:rsidR="00EE0332" w:rsidRPr="00264E3D">
        <w:rPr>
          <w:lang w:val="ru-RU"/>
        </w:rPr>
        <w:t>72 </w:t>
      </w:r>
      <w:r w:rsidRPr="00264E3D">
        <w:rPr>
          <w:lang w:val="ru-RU"/>
        </w:rPr>
        <w:t>% (Е</w:t>
      </w:r>
      <w:r w:rsidR="00EE0332" w:rsidRPr="00264E3D">
        <w:rPr>
          <w:lang w:val="ru-RU"/>
        </w:rPr>
        <w:t>Г) , у дівчаток - 2,43 % (</w:t>
      </w:r>
      <w:r w:rsidRPr="00264E3D">
        <w:rPr>
          <w:lang w:val="ru-RU"/>
        </w:rPr>
        <w:t>К</w:t>
      </w:r>
      <w:r w:rsidR="00EE0332" w:rsidRPr="00264E3D">
        <w:rPr>
          <w:lang w:val="ru-RU"/>
        </w:rPr>
        <w:t>Г</w:t>
      </w:r>
      <w:r w:rsidRPr="00264E3D">
        <w:rPr>
          <w:lang w:val="ru-RU"/>
        </w:rPr>
        <w:t>) і 6,10 % (Е</w:t>
      </w:r>
      <w:r w:rsidR="00EE0332" w:rsidRPr="00264E3D">
        <w:rPr>
          <w:lang w:val="ru-RU"/>
        </w:rPr>
        <w:t>Г</w:t>
      </w:r>
      <w:r w:rsidRPr="00264E3D">
        <w:rPr>
          <w:lang w:val="ru-RU"/>
        </w:rPr>
        <w:t>).</w:t>
      </w:r>
    </w:p>
    <w:p w:rsidR="004A6392" w:rsidRPr="00264E3D" w:rsidRDefault="004A6392" w:rsidP="001851F4">
      <w:pPr>
        <w:rPr>
          <w:lang w:val="ru-RU"/>
        </w:rPr>
      </w:pPr>
      <w:r w:rsidRPr="00264E3D">
        <w:rPr>
          <w:lang w:val="ru-RU"/>
        </w:rPr>
        <w:t>Показники артеріального тиску АТд у хлопчиків контрольної групи склали 57,64 ± 2,36 мм рт.ст , експерименталь</w:t>
      </w:r>
      <w:r w:rsidR="001851F4" w:rsidRPr="00264E3D">
        <w:rPr>
          <w:lang w:val="ru-RU"/>
        </w:rPr>
        <w:t>ної - 61,09 ± 2,11 мм. рт.ст. (</w:t>
      </w:r>
      <w:r w:rsidRPr="00264E3D">
        <w:rPr>
          <w:lang w:val="ru-RU"/>
        </w:rPr>
        <w:t>t = 2,37), у дівчаток контрольної групи 57,67 ± 2,59 мм рт.ст., експериментал</w:t>
      </w:r>
      <w:r w:rsidR="001851F4" w:rsidRPr="00264E3D">
        <w:rPr>
          <w:lang w:val="ru-RU"/>
        </w:rPr>
        <w:t>ьної - 62,03 ± 2,32 мм рт.ст. (</w:t>
      </w:r>
      <w:r w:rsidRPr="00264E3D">
        <w:rPr>
          <w:lang w:val="ru-RU"/>
        </w:rPr>
        <w:t>t = 2,9). Пока</w:t>
      </w:r>
      <w:r w:rsidR="001851F4" w:rsidRPr="00264E3D">
        <w:rPr>
          <w:lang w:val="ru-RU"/>
        </w:rPr>
        <w:t>зники приросту склали: 4,80 % (</w:t>
      </w:r>
      <w:r w:rsidRPr="00264E3D">
        <w:rPr>
          <w:lang w:val="ru-RU"/>
        </w:rPr>
        <w:t>К</w:t>
      </w:r>
      <w:r w:rsidR="001851F4" w:rsidRPr="00264E3D">
        <w:rPr>
          <w:lang w:val="ru-RU"/>
        </w:rPr>
        <w:t>Г) і 9,75 </w:t>
      </w:r>
      <w:r w:rsidRPr="00264E3D">
        <w:rPr>
          <w:lang w:val="ru-RU"/>
        </w:rPr>
        <w:t>% (Е</w:t>
      </w:r>
      <w:r w:rsidR="001851F4" w:rsidRPr="00264E3D">
        <w:rPr>
          <w:lang w:val="ru-RU"/>
        </w:rPr>
        <w:t>Г</w:t>
      </w:r>
      <w:r w:rsidRPr="00264E3D">
        <w:rPr>
          <w:lang w:val="ru-RU"/>
        </w:rPr>
        <w:t>) у хлопчиків і 4,85 % ( К</w:t>
      </w:r>
      <w:r w:rsidR="001851F4" w:rsidRPr="00264E3D">
        <w:rPr>
          <w:lang w:val="ru-RU"/>
        </w:rPr>
        <w:t>Г</w:t>
      </w:r>
      <w:r w:rsidRPr="00264E3D">
        <w:rPr>
          <w:lang w:val="ru-RU"/>
        </w:rPr>
        <w:t>) і 10,76 % (Е</w:t>
      </w:r>
      <w:r w:rsidR="001851F4" w:rsidRPr="00264E3D">
        <w:rPr>
          <w:lang w:val="ru-RU"/>
        </w:rPr>
        <w:t>Г</w:t>
      </w:r>
      <w:r w:rsidRPr="00264E3D">
        <w:rPr>
          <w:lang w:val="ru-RU"/>
        </w:rPr>
        <w:t>) у дівчаток.</w:t>
      </w:r>
    </w:p>
    <w:p w:rsidR="004A6392" w:rsidRPr="00264E3D" w:rsidRDefault="001851F4" w:rsidP="001851F4">
      <w:pPr>
        <w:rPr>
          <w:lang w:val="ru-RU"/>
        </w:rPr>
      </w:pPr>
      <w:r w:rsidRPr="00264E3D">
        <w:rPr>
          <w:lang w:val="ru-RU"/>
        </w:rPr>
        <w:t>Крім того</w:t>
      </w:r>
      <w:r w:rsidR="004A6392" w:rsidRPr="00264E3D">
        <w:rPr>
          <w:lang w:val="ru-RU"/>
        </w:rPr>
        <w:t xml:space="preserve">, в ході експерименту була зафіксовані значні </w:t>
      </w:r>
      <w:r w:rsidR="00AD19D8" w:rsidRPr="00264E3D">
        <w:rPr>
          <w:lang w:val="ru-RU"/>
        </w:rPr>
        <w:t>зміни постави дітей (таблиця 3.4</w:t>
      </w:r>
      <w:r w:rsidR="004A6392" w:rsidRPr="00264E3D">
        <w:rPr>
          <w:lang w:val="ru-RU"/>
        </w:rPr>
        <w:t>).</w:t>
      </w:r>
    </w:p>
    <w:p w:rsidR="00323292" w:rsidRPr="00264E3D" w:rsidRDefault="00323292" w:rsidP="00323292">
      <w:pPr>
        <w:rPr>
          <w:lang w:val="ru-RU"/>
        </w:rPr>
      </w:pPr>
      <w:r w:rsidRPr="00264E3D">
        <w:rPr>
          <w:lang w:val="ru-RU"/>
        </w:rPr>
        <w:t>На початку експерименту величина плечового індексу у хлопчиків була наступною: в КГ групі - 89,33 ± 4,89 у.о., ЕГ групі - 91,66 ± 3,51 у.о. При цьому t = 1,2. Середні показники плечового індексу у дівчаток на початку експерименту становили 89,33 ± 4,54 у.о. (КГ) і 91,26 ± 3,21 у.о. (ЕГ), t = 1,07.</w:t>
      </w:r>
    </w:p>
    <w:p w:rsidR="00EC4B92" w:rsidRPr="00264E3D" w:rsidRDefault="00EC4B92" w:rsidP="00EC4B92">
      <w:pPr>
        <w:rPr>
          <w:lang w:val="ru-RU"/>
        </w:rPr>
      </w:pPr>
      <w:r w:rsidRPr="00264E3D">
        <w:rPr>
          <w:lang w:val="ru-RU"/>
        </w:rPr>
        <w:t>В кінці експерименту показник плечового індексу у хлопчиків покращився і склав у КГ 91,34 ± 3,15 у.о. і ЕГ - 98,89 ± 3,11 у.о. При цьому     t = 2,84, середні показники плечового індексу у дівчаток становили 92,16 ± 3,07 у.о. (КГ) і 98,24 ± 3,17 у.о. (ЕГ), t = 2,79.</w:t>
      </w:r>
    </w:p>
    <w:p w:rsidR="00430DA3" w:rsidRPr="00264E3D" w:rsidRDefault="00430DA3" w:rsidP="00F15BB0">
      <w:pPr>
        <w:ind w:left="709" w:firstLine="0"/>
      </w:pPr>
    </w:p>
    <w:p w:rsidR="00701131" w:rsidRPr="00264E3D" w:rsidRDefault="00AD19D8" w:rsidP="00886992">
      <w:pPr>
        <w:pStyle w:val="4"/>
        <w:rPr>
          <w:lang w:val="uk-UA"/>
        </w:rPr>
      </w:pPr>
      <w:r w:rsidRPr="00264E3D">
        <w:lastRenderedPageBreak/>
        <w:t>Таблица 3.</w:t>
      </w:r>
      <w:r w:rsidRPr="00264E3D">
        <w:rPr>
          <w:lang w:val="uk-UA"/>
        </w:rPr>
        <w:t>4</w:t>
      </w:r>
    </w:p>
    <w:p w:rsidR="0021228E" w:rsidRPr="00264E3D" w:rsidRDefault="0021228E" w:rsidP="0021228E">
      <w:pPr>
        <w:rPr>
          <w:sz w:val="16"/>
          <w:szCs w:val="16"/>
          <w:lang w:eastAsia="ru-RU"/>
        </w:rPr>
      </w:pPr>
    </w:p>
    <w:p w:rsidR="00701131" w:rsidRPr="00264E3D" w:rsidRDefault="00701131" w:rsidP="00701131">
      <w:pPr>
        <w:rPr>
          <w:rFonts w:asciiTheme="minorHAnsi" w:hAnsiTheme="minorHAnsi"/>
          <w:lang w:val="ru-RU"/>
        </w:rPr>
      </w:pPr>
      <w:r w:rsidRPr="00264E3D">
        <w:t>Показ</w:t>
      </w:r>
      <w:r w:rsidR="00346A84" w:rsidRPr="00264E3D">
        <w:t>ник</w:t>
      </w:r>
      <w:r w:rsidRPr="00264E3D">
        <w:t>и плеч</w:t>
      </w:r>
      <w:r w:rsidR="00346A84" w:rsidRPr="00264E3D">
        <w:t>о</w:t>
      </w:r>
      <w:r w:rsidRPr="00264E3D">
        <w:t xml:space="preserve">вого </w:t>
      </w:r>
      <w:r w:rsidR="00346A84" w:rsidRPr="00264E3D">
        <w:t>і</w:t>
      </w:r>
      <w:r w:rsidRPr="00264E3D">
        <w:t>ндекс</w:t>
      </w:r>
      <w:r w:rsidR="00346A84" w:rsidRPr="00264E3D">
        <w:t>у</w:t>
      </w:r>
      <w:r w:rsidRPr="00264E3D">
        <w:t xml:space="preserve"> </w:t>
      </w:r>
      <w:r w:rsidR="00346A84" w:rsidRPr="00264E3D">
        <w:t>хлопчиків</w:t>
      </w:r>
      <w:r w:rsidRPr="00264E3D">
        <w:t xml:space="preserve"> </w:t>
      </w:r>
      <w:r w:rsidR="00346A84" w:rsidRPr="00264E3D">
        <w:t>і</w:t>
      </w:r>
      <w:r w:rsidRPr="00264E3D">
        <w:t xml:space="preserve"> </w:t>
      </w:r>
      <w:r w:rsidR="00346A84" w:rsidRPr="00264E3D">
        <w:t>дівчат</w:t>
      </w:r>
      <w:r w:rsidRPr="00264E3D">
        <w:t xml:space="preserve"> </w:t>
      </w:r>
      <w:r w:rsidR="006A248D" w:rsidRPr="00264E3D">
        <w:t>5-</w:t>
      </w:r>
      <w:r w:rsidRPr="00264E3D">
        <w:t xml:space="preserve">6 </w:t>
      </w:r>
      <w:r w:rsidR="00346A84" w:rsidRPr="00264E3D">
        <w:t>років</w:t>
      </w:r>
    </w:p>
    <w:tbl>
      <w:tblPr>
        <w:tblStyle w:val="af2"/>
        <w:tblW w:w="0" w:type="auto"/>
        <w:tblLayout w:type="fixed"/>
        <w:tblLook w:val="04A0"/>
      </w:tblPr>
      <w:tblGrid>
        <w:gridCol w:w="1367"/>
        <w:gridCol w:w="1718"/>
        <w:gridCol w:w="709"/>
        <w:gridCol w:w="1701"/>
        <w:gridCol w:w="1701"/>
        <w:gridCol w:w="709"/>
        <w:gridCol w:w="1666"/>
      </w:tblGrid>
      <w:tr w:rsidR="00701131" w:rsidRPr="00264E3D" w:rsidTr="00346A84">
        <w:tc>
          <w:tcPr>
            <w:tcW w:w="1367" w:type="dxa"/>
            <w:vMerge w:val="restart"/>
            <w:vAlign w:val="center"/>
          </w:tcPr>
          <w:p w:rsidR="00701131" w:rsidRPr="00264E3D" w:rsidRDefault="00701131" w:rsidP="00346A84">
            <w:pPr>
              <w:spacing w:line="240" w:lineRule="auto"/>
              <w:ind w:firstLine="0"/>
              <w:jc w:val="center"/>
              <w:rPr>
                <w:lang w:val="ru-RU"/>
              </w:rPr>
            </w:pPr>
            <w:r w:rsidRPr="00264E3D">
              <w:rPr>
                <w:lang w:val="ru-RU"/>
              </w:rPr>
              <w:t>Етапи</w:t>
            </w:r>
          </w:p>
        </w:tc>
        <w:tc>
          <w:tcPr>
            <w:tcW w:w="4128" w:type="dxa"/>
            <w:gridSpan w:val="3"/>
            <w:vAlign w:val="center"/>
          </w:tcPr>
          <w:p w:rsidR="00701131" w:rsidRPr="00264E3D" w:rsidRDefault="00701131" w:rsidP="00346A84">
            <w:pPr>
              <w:spacing w:line="240" w:lineRule="auto"/>
              <w:ind w:firstLine="0"/>
              <w:jc w:val="center"/>
              <w:rPr>
                <w:szCs w:val="28"/>
                <w:lang w:val="en-US"/>
              </w:rPr>
            </w:pPr>
            <w:r w:rsidRPr="00264E3D">
              <w:rPr>
                <w:szCs w:val="28"/>
                <w:lang w:val="en-US"/>
              </w:rPr>
              <w:t>Початок експерименту</w:t>
            </w:r>
          </w:p>
          <w:p w:rsidR="00701131" w:rsidRPr="00264E3D" w:rsidRDefault="00701131" w:rsidP="00346A84">
            <w:pPr>
              <w:spacing w:line="240" w:lineRule="auto"/>
              <w:ind w:firstLine="0"/>
              <w:jc w:val="center"/>
              <w:rPr>
                <w:szCs w:val="28"/>
                <w:lang w:val="en-US"/>
              </w:rPr>
            </w:pPr>
          </w:p>
        </w:tc>
        <w:tc>
          <w:tcPr>
            <w:tcW w:w="4076" w:type="dxa"/>
            <w:gridSpan w:val="3"/>
            <w:vAlign w:val="center"/>
          </w:tcPr>
          <w:p w:rsidR="00701131" w:rsidRPr="00264E3D" w:rsidRDefault="00701131" w:rsidP="00346A84">
            <w:pPr>
              <w:spacing w:line="240" w:lineRule="auto"/>
              <w:ind w:firstLine="0"/>
              <w:jc w:val="center"/>
              <w:rPr>
                <w:szCs w:val="28"/>
                <w:lang w:val="en-US"/>
              </w:rPr>
            </w:pPr>
            <w:r w:rsidRPr="00264E3D">
              <w:rPr>
                <w:szCs w:val="28"/>
                <w:lang w:val="en-US"/>
              </w:rPr>
              <w:t>Кінець експерименту</w:t>
            </w:r>
          </w:p>
          <w:p w:rsidR="00701131" w:rsidRPr="00264E3D" w:rsidRDefault="00701131" w:rsidP="00346A84">
            <w:pPr>
              <w:spacing w:line="240" w:lineRule="auto"/>
              <w:ind w:firstLine="0"/>
              <w:jc w:val="center"/>
              <w:rPr>
                <w:szCs w:val="28"/>
              </w:rPr>
            </w:pPr>
          </w:p>
        </w:tc>
      </w:tr>
      <w:tr w:rsidR="00701131" w:rsidRPr="00264E3D" w:rsidTr="00346A84">
        <w:trPr>
          <w:trHeight w:val="619"/>
        </w:trPr>
        <w:tc>
          <w:tcPr>
            <w:tcW w:w="1367" w:type="dxa"/>
            <w:vMerge/>
            <w:vAlign w:val="center"/>
          </w:tcPr>
          <w:p w:rsidR="00701131" w:rsidRPr="00264E3D" w:rsidRDefault="00701131" w:rsidP="00346A84">
            <w:pPr>
              <w:spacing w:line="240" w:lineRule="auto"/>
              <w:ind w:firstLine="0"/>
              <w:jc w:val="center"/>
              <w:rPr>
                <w:rFonts w:asciiTheme="minorHAnsi" w:hAnsiTheme="minorHAnsi"/>
                <w:lang w:val="ru-RU"/>
              </w:rPr>
            </w:pPr>
          </w:p>
        </w:tc>
        <w:tc>
          <w:tcPr>
            <w:tcW w:w="1718" w:type="dxa"/>
            <w:vAlign w:val="center"/>
          </w:tcPr>
          <w:p w:rsidR="00701131" w:rsidRPr="00264E3D" w:rsidRDefault="00701131" w:rsidP="00346A84">
            <w:pPr>
              <w:spacing w:line="240" w:lineRule="auto"/>
              <w:ind w:firstLine="0"/>
              <w:jc w:val="center"/>
              <w:rPr>
                <w:szCs w:val="28"/>
              </w:rPr>
            </w:pPr>
            <w:r w:rsidRPr="00264E3D">
              <w:rPr>
                <w:szCs w:val="28"/>
              </w:rPr>
              <w:t>Х ± m (КГ)</w:t>
            </w:r>
          </w:p>
        </w:tc>
        <w:tc>
          <w:tcPr>
            <w:tcW w:w="709" w:type="dxa"/>
            <w:vAlign w:val="center"/>
          </w:tcPr>
          <w:p w:rsidR="00701131" w:rsidRPr="00264E3D" w:rsidRDefault="00701131" w:rsidP="00346A84">
            <w:pPr>
              <w:spacing w:line="240" w:lineRule="auto"/>
              <w:ind w:firstLine="0"/>
              <w:jc w:val="center"/>
              <w:rPr>
                <w:szCs w:val="28"/>
              </w:rPr>
            </w:pPr>
            <w:r w:rsidRPr="00264E3D">
              <w:rPr>
                <w:szCs w:val="28"/>
              </w:rPr>
              <w:t>t</w:t>
            </w:r>
          </w:p>
        </w:tc>
        <w:tc>
          <w:tcPr>
            <w:tcW w:w="1701" w:type="dxa"/>
            <w:vAlign w:val="center"/>
          </w:tcPr>
          <w:p w:rsidR="00701131" w:rsidRPr="00264E3D" w:rsidRDefault="00701131" w:rsidP="00346A84">
            <w:pPr>
              <w:spacing w:line="240" w:lineRule="auto"/>
              <w:ind w:firstLine="0"/>
              <w:jc w:val="center"/>
              <w:rPr>
                <w:szCs w:val="28"/>
              </w:rPr>
            </w:pPr>
            <w:r w:rsidRPr="00264E3D">
              <w:rPr>
                <w:szCs w:val="28"/>
              </w:rPr>
              <w:t>Х ± m (ЕГ)</w:t>
            </w:r>
          </w:p>
        </w:tc>
        <w:tc>
          <w:tcPr>
            <w:tcW w:w="1701" w:type="dxa"/>
            <w:vAlign w:val="center"/>
          </w:tcPr>
          <w:p w:rsidR="00701131" w:rsidRPr="00264E3D" w:rsidRDefault="00701131" w:rsidP="00346A84">
            <w:pPr>
              <w:spacing w:line="240" w:lineRule="auto"/>
              <w:ind w:firstLine="0"/>
              <w:jc w:val="center"/>
              <w:rPr>
                <w:szCs w:val="28"/>
              </w:rPr>
            </w:pPr>
            <w:r w:rsidRPr="00264E3D">
              <w:rPr>
                <w:szCs w:val="28"/>
              </w:rPr>
              <w:t>Х ± m (КГ)</w:t>
            </w:r>
          </w:p>
        </w:tc>
        <w:tc>
          <w:tcPr>
            <w:tcW w:w="709" w:type="dxa"/>
            <w:vAlign w:val="center"/>
          </w:tcPr>
          <w:p w:rsidR="00701131" w:rsidRPr="00264E3D" w:rsidRDefault="00701131" w:rsidP="00346A84">
            <w:pPr>
              <w:spacing w:line="240" w:lineRule="auto"/>
              <w:ind w:firstLine="0"/>
              <w:jc w:val="center"/>
              <w:rPr>
                <w:szCs w:val="28"/>
              </w:rPr>
            </w:pPr>
            <w:r w:rsidRPr="00264E3D">
              <w:rPr>
                <w:szCs w:val="28"/>
              </w:rPr>
              <w:t>t</w:t>
            </w:r>
          </w:p>
        </w:tc>
        <w:tc>
          <w:tcPr>
            <w:tcW w:w="1666" w:type="dxa"/>
            <w:vAlign w:val="center"/>
          </w:tcPr>
          <w:p w:rsidR="00701131" w:rsidRPr="00264E3D" w:rsidRDefault="00701131" w:rsidP="00346A84">
            <w:pPr>
              <w:spacing w:line="240" w:lineRule="auto"/>
              <w:ind w:firstLine="0"/>
              <w:jc w:val="center"/>
              <w:rPr>
                <w:szCs w:val="28"/>
              </w:rPr>
            </w:pPr>
            <w:r w:rsidRPr="00264E3D">
              <w:rPr>
                <w:szCs w:val="28"/>
              </w:rPr>
              <w:t>Х ± m (ЕГ)</w:t>
            </w:r>
          </w:p>
        </w:tc>
      </w:tr>
      <w:tr w:rsidR="00701131" w:rsidRPr="00264E3D" w:rsidTr="00346A84">
        <w:trPr>
          <w:trHeight w:val="723"/>
        </w:trPr>
        <w:tc>
          <w:tcPr>
            <w:tcW w:w="1367" w:type="dxa"/>
            <w:vAlign w:val="center"/>
          </w:tcPr>
          <w:p w:rsidR="00701131" w:rsidRPr="00264E3D" w:rsidRDefault="00701131" w:rsidP="00346A84">
            <w:pPr>
              <w:spacing w:line="240" w:lineRule="auto"/>
              <w:ind w:firstLine="0"/>
              <w:jc w:val="center"/>
              <w:rPr>
                <w:szCs w:val="28"/>
              </w:rPr>
            </w:pPr>
            <w:r w:rsidRPr="00264E3D">
              <w:rPr>
                <w:szCs w:val="28"/>
              </w:rPr>
              <w:t>хлопчики</w:t>
            </w:r>
          </w:p>
        </w:tc>
        <w:tc>
          <w:tcPr>
            <w:tcW w:w="1718" w:type="dxa"/>
            <w:vAlign w:val="center"/>
          </w:tcPr>
          <w:p w:rsidR="00701131" w:rsidRPr="00264E3D" w:rsidRDefault="00701131" w:rsidP="00346A84">
            <w:pPr>
              <w:spacing w:line="240" w:lineRule="auto"/>
              <w:ind w:firstLine="0"/>
              <w:jc w:val="center"/>
              <w:rPr>
                <w:szCs w:val="28"/>
              </w:rPr>
            </w:pPr>
            <w:r w:rsidRPr="00264E3D">
              <w:rPr>
                <w:szCs w:val="28"/>
              </w:rPr>
              <w:t>89,33 ± 4,89</w:t>
            </w:r>
          </w:p>
        </w:tc>
        <w:tc>
          <w:tcPr>
            <w:tcW w:w="709" w:type="dxa"/>
            <w:vAlign w:val="center"/>
          </w:tcPr>
          <w:p w:rsidR="00701131" w:rsidRPr="00264E3D" w:rsidRDefault="00701131" w:rsidP="00346A84">
            <w:pPr>
              <w:spacing w:line="240" w:lineRule="auto"/>
              <w:ind w:firstLine="0"/>
              <w:jc w:val="center"/>
              <w:rPr>
                <w:szCs w:val="28"/>
              </w:rPr>
            </w:pPr>
            <w:r w:rsidRPr="00264E3D">
              <w:rPr>
                <w:szCs w:val="28"/>
              </w:rPr>
              <w:t>1,2</w:t>
            </w:r>
          </w:p>
        </w:tc>
        <w:tc>
          <w:tcPr>
            <w:tcW w:w="1701" w:type="dxa"/>
            <w:vAlign w:val="center"/>
          </w:tcPr>
          <w:p w:rsidR="00701131" w:rsidRPr="00264E3D" w:rsidRDefault="00701131" w:rsidP="00346A84">
            <w:pPr>
              <w:spacing w:line="240" w:lineRule="auto"/>
              <w:ind w:firstLine="0"/>
              <w:jc w:val="center"/>
              <w:rPr>
                <w:szCs w:val="28"/>
              </w:rPr>
            </w:pPr>
            <w:r w:rsidRPr="00264E3D">
              <w:rPr>
                <w:szCs w:val="28"/>
              </w:rPr>
              <w:t>91,66 ± 3,51</w:t>
            </w:r>
          </w:p>
        </w:tc>
        <w:tc>
          <w:tcPr>
            <w:tcW w:w="1701" w:type="dxa"/>
            <w:vAlign w:val="center"/>
          </w:tcPr>
          <w:p w:rsidR="00701131" w:rsidRPr="00264E3D" w:rsidRDefault="00701131" w:rsidP="00346A84">
            <w:pPr>
              <w:spacing w:line="240" w:lineRule="auto"/>
              <w:ind w:firstLine="0"/>
              <w:jc w:val="center"/>
              <w:rPr>
                <w:szCs w:val="28"/>
              </w:rPr>
            </w:pPr>
            <w:r w:rsidRPr="00264E3D">
              <w:rPr>
                <w:szCs w:val="28"/>
              </w:rPr>
              <w:t>91,34 ± 3,15</w:t>
            </w:r>
          </w:p>
        </w:tc>
        <w:tc>
          <w:tcPr>
            <w:tcW w:w="709" w:type="dxa"/>
            <w:vAlign w:val="center"/>
          </w:tcPr>
          <w:p w:rsidR="00701131" w:rsidRPr="00264E3D" w:rsidRDefault="00701131" w:rsidP="00346A84">
            <w:pPr>
              <w:spacing w:line="240" w:lineRule="auto"/>
              <w:ind w:firstLine="0"/>
              <w:jc w:val="center"/>
              <w:rPr>
                <w:szCs w:val="28"/>
              </w:rPr>
            </w:pPr>
            <w:r w:rsidRPr="00264E3D">
              <w:rPr>
                <w:szCs w:val="28"/>
              </w:rPr>
              <w:t>2,84</w:t>
            </w:r>
          </w:p>
        </w:tc>
        <w:tc>
          <w:tcPr>
            <w:tcW w:w="1666" w:type="dxa"/>
            <w:vAlign w:val="center"/>
          </w:tcPr>
          <w:p w:rsidR="00701131" w:rsidRPr="00264E3D" w:rsidRDefault="00701131" w:rsidP="00346A84">
            <w:pPr>
              <w:spacing w:line="240" w:lineRule="auto"/>
              <w:ind w:firstLine="0"/>
              <w:jc w:val="center"/>
              <w:rPr>
                <w:szCs w:val="28"/>
              </w:rPr>
            </w:pPr>
            <w:r w:rsidRPr="00264E3D">
              <w:rPr>
                <w:szCs w:val="28"/>
              </w:rPr>
              <w:t>98,89 ± 3,11</w:t>
            </w:r>
          </w:p>
        </w:tc>
      </w:tr>
      <w:tr w:rsidR="00701131" w:rsidRPr="00264E3D" w:rsidTr="00346A84">
        <w:trPr>
          <w:trHeight w:val="798"/>
        </w:trPr>
        <w:tc>
          <w:tcPr>
            <w:tcW w:w="1367" w:type="dxa"/>
            <w:vAlign w:val="center"/>
          </w:tcPr>
          <w:p w:rsidR="00701131" w:rsidRPr="00264E3D" w:rsidRDefault="00701131" w:rsidP="00346A84">
            <w:pPr>
              <w:spacing w:line="240" w:lineRule="auto"/>
              <w:ind w:firstLine="0"/>
              <w:jc w:val="center"/>
              <w:rPr>
                <w:rFonts w:asciiTheme="minorHAnsi" w:hAnsiTheme="minorHAnsi"/>
                <w:szCs w:val="28"/>
                <w:lang w:val="ru-RU"/>
              </w:rPr>
            </w:pPr>
            <w:r w:rsidRPr="00264E3D">
              <w:rPr>
                <w:szCs w:val="28"/>
              </w:rPr>
              <w:t>дівчата</w:t>
            </w:r>
          </w:p>
        </w:tc>
        <w:tc>
          <w:tcPr>
            <w:tcW w:w="1718" w:type="dxa"/>
            <w:vAlign w:val="center"/>
          </w:tcPr>
          <w:p w:rsidR="00701131" w:rsidRPr="00264E3D" w:rsidRDefault="00701131" w:rsidP="00346A84">
            <w:pPr>
              <w:spacing w:line="240" w:lineRule="auto"/>
              <w:ind w:firstLine="0"/>
              <w:jc w:val="center"/>
              <w:rPr>
                <w:szCs w:val="28"/>
              </w:rPr>
            </w:pPr>
            <w:r w:rsidRPr="00264E3D">
              <w:rPr>
                <w:szCs w:val="28"/>
              </w:rPr>
              <w:t>89,33 ± 4,54</w:t>
            </w:r>
          </w:p>
        </w:tc>
        <w:tc>
          <w:tcPr>
            <w:tcW w:w="709" w:type="dxa"/>
            <w:vAlign w:val="center"/>
          </w:tcPr>
          <w:p w:rsidR="00701131" w:rsidRPr="00264E3D" w:rsidRDefault="00701131" w:rsidP="00346A84">
            <w:pPr>
              <w:spacing w:line="240" w:lineRule="auto"/>
              <w:ind w:firstLine="0"/>
              <w:jc w:val="center"/>
              <w:rPr>
                <w:szCs w:val="28"/>
              </w:rPr>
            </w:pPr>
            <w:r w:rsidRPr="00264E3D">
              <w:rPr>
                <w:szCs w:val="28"/>
              </w:rPr>
              <w:t>1,07</w:t>
            </w:r>
          </w:p>
        </w:tc>
        <w:tc>
          <w:tcPr>
            <w:tcW w:w="1701" w:type="dxa"/>
            <w:vAlign w:val="center"/>
          </w:tcPr>
          <w:p w:rsidR="00701131" w:rsidRPr="00264E3D" w:rsidRDefault="00701131" w:rsidP="00346A84">
            <w:pPr>
              <w:spacing w:line="240" w:lineRule="auto"/>
              <w:ind w:firstLine="0"/>
              <w:jc w:val="center"/>
              <w:rPr>
                <w:szCs w:val="28"/>
              </w:rPr>
            </w:pPr>
            <w:r w:rsidRPr="00264E3D">
              <w:rPr>
                <w:szCs w:val="28"/>
              </w:rPr>
              <w:t>91,26 ± 3,21</w:t>
            </w:r>
          </w:p>
        </w:tc>
        <w:tc>
          <w:tcPr>
            <w:tcW w:w="1701" w:type="dxa"/>
            <w:vAlign w:val="center"/>
          </w:tcPr>
          <w:p w:rsidR="00701131" w:rsidRPr="00264E3D" w:rsidRDefault="00701131" w:rsidP="00346A84">
            <w:pPr>
              <w:spacing w:line="240" w:lineRule="auto"/>
              <w:ind w:firstLine="0"/>
              <w:jc w:val="center"/>
              <w:rPr>
                <w:szCs w:val="28"/>
              </w:rPr>
            </w:pPr>
            <w:r w:rsidRPr="00264E3D">
              <w:rPr>
                <w:szCs w:val="28"/>
              </w:rPr>
              <w:t>92,16 ± 3,07</w:t>
            </w:r>
          </w:p>
        </w:tc>
        <w:tc>
          <w:tcPr>
            <w:tcW w:w="709" w:type="dxa"/>
            <w:vAlign w:val="center"/>
          </w:tcPr>
          <w:p w:rsidR="00701131" w:rsidRPr="00264E3D" w:rsidRDefault="00701131" w:rsidP="00346A84">
            <w:pPr>
              <w:spacing w:line="240" w:lineRule="auto"/>
              <w:ind w:firstLine="0"/>
              <w:jc w:val="center"/>
              <w:rPr>
                <w:szCs w:val="28"/>
              </w:rPr>
            </w:pPr>
            <w:r w:rsidRPr="00264E3D">
              <w:rPr>
                <w:szCs w:val="28"/>
              </w:rPr>
              <w:t>2,79</w:t>
            </w:r>
          </w:p>
        </w:tc>
        <w:tc>
          <w:tcPr>
            <w:tcW w:w="1666" w:type="dxa"/>
            <w:vAlign w:val="center"/>
          </w:tcPr>
          <w:p w:rsidR="00701131" w:rsidRPr="00264E3D" w:rsidRDefault="00701131" w:rsidP="00346A84">
            <w:pPr>
              <w:spacing w:line="240" w:lineRule="auto"/>
              <w:ind w:firstLine="0"/>
              <w:jc w:val="center"/>
              <w:rPr>
                <w:szCs w:val="28"/>
              </w:rPr>
            </w:pPr>
            <w:r w:rsidRPr="00264E3D">
              <w:rPr>
                <w:szCs w:val="28"/>
              </w:rPr>
              <w:t>98,24 ± 3,17</w:t>
            </w:r>
          </w:p>
        </w:tc>
      </w:tr>
    </w:tbl>
    <w:p w:rsidR="00701131" w:rsidRPr="00264E3D" w:rsidRDefault="00701131" w:rsidP="001851F4">
      <w:pPr>
        <w:rPr>
          <w:rFonts w:asciiTheme="minorHAnsi" w:hAnsiTheme="minorHAnsi"/>
          <w:lang w:val="ru-RU"/>
        </w:rPr>
      </w:pPr>
    </w:p>
    <w:p w:rsidR="00701131" w:rsidRPr="00264E3D" w:rsidRDefault="00945718" w:rsidP="001B7EE9">
      <w:pPr>
        <w:rPr>
          <w:rFonts w:asciiTheme="minorHAnsi" w:hAnsiTheme="minorHAnsi"/>
          <w:lang w:val="ru-RU"/>
        </w:rPr>
      </w:pPr>
      <w:r w:rsidRPr="00264E3D">
        <w:rPr>
          <w:lang w:val="ru-RU"/>
        </w:rPr>
        <w:t>Показники приросту плечового індексу такі: хл</w:t>
      </w:r>
      <w:r w:rsidR="001636AF" w:rsidRPr="00264E3D">
        <w:rPr>
          <w:lang w:val="ru-RU"/>
        </w:rPr>
        <w:t xml:space="preserve">опчики контрольної групи </w:t>
      </w:r>
      <w:r w:rsidR="00E251B5" w:rsidRPr="00264E3D">
        <w:rPr>
          <w:lang w:val="ru-RU"/>
        </w:rPr>
        <w:t>–</w:t>
      </w:r>
      <w:r w:rsidR="001636AF" w:rsidRPr="00264E3D">
        <w:rPr>
          <w:lang w:val="ru-RU"/>
        </w:rPr>
        <w:t xml:space="preserve"> 2,25%, експериментальної - 7,88</w:t>
      </w:r>
      <w:r w:rsidRPr="00264E3D">
        <w:rPr>
          <w:lang w:val="ru-RU"/>
        </w:rPr>
        <w:t>%; ді</w:t>
      </w:r>
      <w:r w:rsidR="001636AF" w:rsidRPr="00264E3D">
        <w:rPr>
          <w:lang w:val="ru-RU"/>
        </w:rPr>
        <w:t>вчинки контрольної групи - 3,16</w:t>
      </w:r>
      <w:r w:rsidRPr="00264E3D">
        <w:rPr>
          <w:lang w:val="ru-RU"/>
        </w:rPr>
        <w:t>% , експериме</w:t>
      </w:r>
      <w:r w:rsidR="001636AF" w:rsidRPr="00264E3D">
        <w:rPr>
          <w:lang w:val="ru-RU"/>
        </w:rPr>
        <w:t>нтальної - 7,64</w:t>
      </w:r>
      <w:r w:rsidR="00701131" w:rsidRPr="00264E3D">
        <w:rPr>
          <w:lang w:val="ru-RU"/>
        </w:rPr>
        <w:t>% (таблиця 3.5)</w:t>
      </w:r>
      <w:r w:rsidRPr="00264E3D">
        <w:rPr>
          <w:lang w:val="ru-RU"/>
        </w:rPr>
        <w:t>.</w:t>
      </w:r>
    </w:p>
    <w:p w:rsidR="00701131" w:rsidRPr="00264E3D" w:rsidRDefault="00701131" w:rsidP="00701131">
      <w:pPr>
        <w:rPr>
          <w:lang w:val="ru-RU"/>
        </w:rPr>
      </w:pPr>
    </w:p>
    <w:p w:rsidR="00701131" w:rsidRPr="00264E3D" w:rsidRDefault="00701131" w:rsidP="005F516F">
      <w:pPr>
        <w:pStyle w:val="4"/>
      </w:pPr>
      <w:r w:rsidRPr="00264E3D">
        <w:t>Таблица 3.5</w:t>
      </w:r>
    </w:p>
    <w:p w:rsidR="00701131" w:rsidRPr="00264E3D" w:rsidRDefault="00701131" w:rsidP="00E251B5">
      <w:pPr>
        <w:jc w:val="center"/>
      </w:pPr>
      <w:r w:rsidRPr="00264E3D">
        <w:t xml:space="preserve">Приріст показників </w:t>
      </w:r>
      <w:r w:rsidR="00D940B6" w:rsidRPr="00264E3D">
        <w:t>плечового</w:t>
      </w:r>
      <w:r w:rsidRPr="00264E3D">
        <w:t xml:space="preserve"> індексу, в %</w:t>
      </w:r>
    </w:p>
    <w:p w:rsidR="00701131" w:rsidRPr="00264E3D" w:rsidRDefault="00701131" w:rsidP="00701131">
      <w:pPr>
        <w:spacing w:line="360" w:lineRule="exact"/>
        <w:ind w:firstLine="900"/>
        <w:jc w:val="center"/>
        <w:rPr>
          <w:szCs w:val="28"/>
        </w:rPr>
      </w:pPr>
    </w:p>
    <w:tbl>
      <w:tblPr>
        <w:tblpPr w:leftFromText="180" w:rightFromText="180" w:vertAnchor="text" w:horzAnchor="page" w:tblpX="1771" w:tblpY="-60"/>
        <w:tblW w:w="0" w:type="auto"/>
        <w:tblLook w:val="0000"/>
      </w:tblPr>
      <w:tblGrid>
        <w:gridCol w:w="2093"/>
        <w:gridCol w:w="1701"/>
        <w:gridCol w:w="1843"/>
        <w:gridCol w:w="1984"/>
        <w:gridCol w:w="1701"/>
      </w:tblGrid>
      <w:tr w:rsidR="00701131" w:rsidRPr="00264E3D" w:rsidTr="00E251B5">
        <w:trPr>
          <w:cantSplit/>
          <w:trHeight w:val="255"/>
        </w:trPr>
        <w:tc>
          <w:tcPr>
            <w:tcW w:w="2093" w:type="dxa"/>
            <w:vMerge w:val="restart"/>
            <w:tcBorders>
              <w:top w:val="single" w:sz="4" w:space="0" w:color="auto"/>
              <w:left w:val="single" w:sz="4" w:space="0" w:color="auto"/>
              <w:right w:val="nil"/>
            </w:tcBorders>
            <w:noWrap/>
            <w:vAlign w:val="center"/>
          </w:tcPr>
          <w:p w:rsidR="00701131" w:rsidRPr="00264E3D" w:rsidRDefault="00701131" w:rsidP="00A42D43">
            <w:pPr>
              <w:ind w:firstLine="0"/>
              <w:jc w:val="center"/>
              <w:rPr>
                <w:szCs w:val="28"/>
              </w:rPr>
            </w:pPr>
            <w:r w:rsidRPr="00264E3D">
              <w:rPr>
                <w:szCs w:val="28"/>
              </w:rPr>
              <w:t>Показники</w:t>
            </w:r>
          </w:p>
        </w:tc>
        <w:tc>
          <w:tcPr>
            <w:tcW w:w="3544" w:type="dxa"/>
            <w:gridSpan w:val="2"/>
            <w:tcBorders>
              <w:top w:val="single" w:sz="4" w:space="0" w:color="auto"/>
              <w:left w:val="single" w:sz="4" w:space="0" w:color="auto"/>
              <w:bottom w:val="single" w:sz="4" w:space="0" w:color="auto"/>
              <w:right w:val="single" w:sz="4" w:space="0" w:color="auto"/>
            </w:tcBorders>
            <w:noWrap/>
            <w:vAlign w:val="center"/>
          </w:tcPr>
          <w:p w:rsidR="00701131" w:rsidRPr="00264E3D" w:rsidRDefault="00701131" w:rsidP="00A42D43">
            <w:pPr>
              <w:ind w:firstLine="0"/>
              <w:jc w:val="center"/>
              <w:rPr>
                <w:szCs w:val="28"/>
              </w:rPr>
            </w:pPr>
            <w:r w:rsidRPr="00264E3D">
              <w:rPr>
                <w:szCs w:val="28"/>
              </w:rPr>
              <w:t>Хлопчики</w:t>
            </w:r>
          </w:p>
        </w:tc>
        <w:tc>
          <w:tcPr>
            <w:tcW w:w="3685" w:type="dxa"/>
            <w:gridSpan w:val="2"/>
            <w:tcBorders>
              <w:top w:val="single" w:sz="4" w:space="0" w:color="auto"/>
              <w:left w:val="nil"/>
              <w:bottom w:val="single" w:sz="4" w:space="0" w:color="auto"/>
              <w:right w:val="single" w:sz="4" w:space="0" w:color="auto"/>
            </w:tcBorders>
            <w:noWrap/>
            <w:vAlign w:val="center"/>
          </w:tcPr>
          <w:p w:rsidR="00701131" w:rsidRPr="00264E3D" w:rsidRDefault="00701131" w:rsidP="00A42D43">
            <w:pPr>
              <w:ind w:firstLine="0"/>
              <w:jc w:val="center"/>
              <w:rPr>
                <w:szCs w:val="28"/>
              </w:rPr>
            </w:pPr>
            <w:r w:rsidRPr="00264E3D">
              <w:rPr>
                <w:szCs w:val="28"/>
              </w:rPr>
              <w:t>Дівчата</w:t>
            </w:r>
          </w:p>
        </w:tc>
      </w:tr>
      <w:tr w:rsidR="00701131" w:rsidRPr="00264E3D" w:rsidTr="00E251B5">
        <w:trPr>
          <w:cantSplit/>
          <w:trHeight w:val="255"/>
        </w:trPr>
        <w:tc>
          <w:tcPr>
            <w:tcW w:w="2093" w:type="dxa"/>
            <w:vMerge/>
            <w:tcBorders>
              <w:left w:val="single" w:sz="4" w:space="0" w:color="auto"/>
              <w:bottom w:val="single" w:sz="4" w:space="0" w:color="auto"/>
              <w:right w:val="single" w:sz="4" w:space="0" w:color="auto"/>
            </w:tcBorders>
            <w:noWrap/>
            <w:vAlign w:val="bottom"/>
          </w:tcPr>
          <w:p w:rsidR="00701131" w:rsidRPr="00264E3D" w:rsidRDefault="00701131" w:rsidP="00A42D43">
            <w:pPr>
              <w:ind w:firstLine="0"/>
              <w:jc w:val="center"/>
              <w:rPr>
                <w:szCs w:val="28"/>
              </w:rPr>
            </w:pPr>
          </w:p>
        </w:tc>
        <w:tc>
          <w:tcPr>
            <w:tcW w:w="1701" w:type="dxa"/>
            <w:tcBorders>
              <w:top w:val="nil"/>
              <w:left w:val="nil"/>
              <w:bottom w:val="single" w:sz="4" w:space="0" w:color="auto"/>
              <w:right w:val="single" w:sz="4" w:space="0" w:color="auto"/>
            </w:tcBorders>
            <w:noWrap/>
            <w:vAlign w:val="bottom"/>
          </w:tcPr>
          <w:p w:rsidR="00701131" w:rsidRPr="00264E3D" w:rsidRDefault="00701131" w:rsidP="00A42D43">
            <w:pPr>
              <w:ind w:firstLine="0"/>
              <w:jc w:val="center"/>
              <w:rPr>
                <w:szCs w:val="28"/>
              </w:rPr>
            </w:pPr>
            <w:r w:rsidRPr="00264E3D">
              <w:rPr>
                <w:szCs w:val="28"/>
              </w:rPr>
              <w:t>КГ</w:t>
            </w:r>
          </w:p>
        </w:tc>
        <w:tc>
          <w:tcPr>
            <w:tcW w:w="1843" w:type="dxa"/>
            <w:tcBorders>
              <w:top w:val="nil"/>
              <w:left w:val="nil"/>
              <w:bottom w:val="single" w:sz="4" w:space="0" w:color="auto"/>
              <w:right w:val="single" w:sz="4" w:space="0" w:color="auto"/>
            </w:tcBorders>
            <w:noWrap/>
            <w:vAlign w:val="bottom"/>
          </w:tcPr>
          <w:p w:rsidR="00701131" w:rsidRPr="00264E3D" w:rsidRDefault="00701131" w:rsidP="00A42D43">
            <w:pPr>
              <w:ind w:firstLine="0"/>
              <w:jc w:val="center"/>
              <w:rPr>
                <w:szCs w:val="28"/>
              </w:rPr>
            </w:pPr>
            <w:r w:rsidRPr="00264E3D">
              <w:rPr>
                <w:szCs w:val="28"/>
              </w:rPr>
              <w:t>ЕГ</w:t>
            </w:r>
          </w:p>
        </w:tc>
        <w:tc>
          <w:tcPr>
            <w:tcW w:w="1984" w:type="dxa"/>
            <w:tcBorders>
              <w:top w:val="nil"/>
              <w:left w:val="nil"/>
              <w:bottom w:val="single" w:sz="4" w:space="0" w:color="auto"/>
              <w:right w:val="single" w:sz="4" w:space="0" w:color="auto"/>
            </w:tcBorders>
            <w:noWrap/>
            <w:vAlign w:val="bottom"/>
          </w:tcPr>
          <w:p w:rsidR="00701131" w:rsidRPr="00264E3D" w:rsidRDefault="00701131" w:rsidP="00A42D43">
            <w:pPr>
              <w:ind w:firstLine="0"/>
              <w:jc w:val="center"/>
              <w:rPr>
                <w:szCs w:val="28"/>
              </w:rPr>
            </w:pPr>
            <w:r w:rsidRPr="00264E3D">
              <w:rPr>
                <w:szCs w:val="28"/>
              </w:rPr>
              <w:t>КГ</w:t>
            </w:r>
          </w:p>
        </w:tc>
        <w:tc>
          <w:tcPr>
            <w:tcW w:w="1701" w:type="dxa"/>
            <w:tcBorders>
              <w:top w:val="nil"/>
              <w:left w:val="nil"/>
              <w:bottom w:val="single" w:sz="4" w:space="0" w:color="auto"/>
              <w:right w:val="single" w:sz="4" w:space="0" w:color="auto"/>
            </w:tcBorders>
            <w:noWrap/>
            <w:vAlign w:val="bottom"/>
          </w:tcPr>
          <w:p w:rsidR="00701131" w:rsidRPr="00264E3D" w:rsidRDefault="00701131" w:rsidP="00A42D43">
            <w:pPr>
              <w:ind w:firstLine="0"/>
              <w:jc w:val="center"/>
              <w:rPr>
                <w:szCs w:val="28"/>
              </w:rPr>
            </w:pPr>
            <w:r w:rsidRPr="00264E3D">
              <w:rPr>
                <w:szCs w:val="28"/>
              </w:rPr>
              <w:t>ЕГ</w:t>
            </w:r>
          </w:p>
        </w:tc>
      </w:tr>
      <w:tr w:rsidR="00701131" w:rsidRPr="00264E3D" w:rsidTr="00E251B5">
        <w:trPr>
          <w:trHeight w:val="705"/>
        </w:trPr>
        <w:tc>
          <w:tcPr>
            <w:tcW w:w="2093" w:type="dxa"/>
            <w:tcBorders>
              <w:top w:val="nil"/>
              <w:left w:val="single" w:sz="4" w:space="0" w:color="auto"/>
              <w:bottom w:val="single" w:sz="4" w:space="0" w:color="auto"/>
              <w:right w:val="single" w:sz="4" w:space="0" w:color="auto"/>
            </w:tcBorders>
            <w:noWrap/>
            <w:vAlign w:val="bottom"/>
          </w:tcPr>
          <w:p w:rsidR="00701131" w:rsidRPr="00264E3D" w:rsidRDefault="00F87606" w:rsidP="00A42D43">
            <w:pPr>
              <w:spacing w:line="240" w:lineRule="auto"/>
              <w:ind w:firstLine="0"/>
              <w:jc w:val="center"/>
              <w:rPr>
                <w:szCs w:val="28"/>
              </w:rPr>
            </w:pPr>
            <w:r w:rsidRPr="00264E3D">
              <w:rPr>
                <w:szCs w:val="28"/>
              </w:rPr>
              <w:t xml:space="preserve">Плечовий </w:t>
            </w:r>
            <w:r w:rsidR="00701131" w:rsidRPr="00264E3D">
              <w:rPr>
                <w:szCs w:val="28"/>
              </w:rPr>
              <w:t>індекс</w:t>
            </w:r>
          </w:p>
        </w:tc>
        <w:tc>
          <w:tcPr>
            <w:tcW w:w="1701" w:type="dxa"/>
            <w:tcBorders>
              <w:top w:val="nil"/>
              <w:left w:val="nil"/>
              <w:bottom w:val="single" w:sz="4" w:space="0" w:color="auto"/>
              <w:right w:val="single" w:sz="4" w:space="0" w:color="auto"/>
            </w:tcBorders>
            <w:noWrap/>
            <w:vAlign w:val="center"/>
          </w:tcPr>
          <w:p w:rsidR="00701131" w:rsidRPr="00264E3D" w:rsidRDefault="00701131" w:rsidP="00A42D43">
            <w:pPr>
              <w:spacing w:line="240" w:lineRule="auto"/>
              <w:ind w:firstLine="0"/>
              <w:jc w:val="center"/>
              <w:rPr>
                <w:szCs w:val="28"/>
              </w:rPr>
            </w:pPr>
            <w:r w:rsidRPr="00264E3D">
              <w:rPr>
                <w:szCs w:val="28"/>
              </w:rPr>
              <w:t>2,25%</w:t>
            </w:r>
          </w:p>
        </w:tc>
        <w:tc>
          <w:tcPr>
            <w:tcW w:w="1843" w:type="dxa"/>
            <w:tcBorders>
              <w:top w:val="nil"/>
              <w:left w:val="nil"/>
              <w:bottom w:val="single" w:sz="4" w:space="0" w:color="auto"/>
              <w:right w:val="single" w:sz="4" w:space="0" w:color="auto"/>
            </w:tcBorders>
            <w:noWrap/>
            <w:vAlign w:val="center"/>
          </w:tcPr>
          <w:p w:rsidR="00701131" w:rsidRPr="00264E3D" w:rsidRDefault="00701131" w:rsidP="00A42D43">
            <w:pPr>
              <w:spacing w:line="240" w:lineRule="auto"/>
              <w:ind w:firstLine="0"/>
              <w:jc w:val="center"/>
              <w:rPr>
                <w:szCs w:val="28"/>
              </w:rPr>
            </w:pPr>
            <w:r w:rsidRPr="00264E3D">
              <w:rPr>
                <w:szCs w:val="28"/>
              </w:rPr>
              <w:t>7,88%</w:t>
            </w:r>
          </w:p>
        </w:tc>
        <w:tc>
          <w:tcPr>
            <w:tcW w:w="1984" w:type="dxa"/>
            <w:tcBorders>
              <w:top w:val="nil"/>
              <w:left w:val="nil"/>
              <w:bottom w:val="single" w:sz="4" w:space="0" w:color="auto"/>
              <w:right w:val="single" w:sz="4" w:space="0" w:color="auto"/>
            </w:tcBorders>
            <w:noWrap/>
            <w:vAlign w:val="center"/>
          </w:tcPr>
          <w:p w:rsidR="00701131" w:rsidRPr="00264E3D" w:rsidRDefault="00701131" w:rsidP="00A42D43">
            <w:pPr>
              <w:spacing w:line="240" w:lineRule="auto"/>
              <w:ind w:firstLine="0"/>
              <w:jc w:val="center"/>
              <w:rPr>
                <w:szCs w:val="28"/>
              </w:rPr>
            </w:pPr>
            <w:r w:rsidRPr="00264E3D">
              <w:rPr>
                <w:szCs w:val="28"/>
              </w:rPr>
              <w:t>3,16%</w:t>
            </w:r>
          </w:p>
        </w:tc>
        <w:tc>
          <w:tcPr>
            <w:tcW w:w="1701" w:type="dxa"/>
            <w:tcBorders>
              <w:top w:val="nil"/>
              <w:left w:val="nil"/>
              <w:bottom w:val="single" w:sz="4" w:space="0" w:color="auto"/>
              <w:right w:val="single" w:sz="4" w:space="0" w:color="auto"/>
            </w:tcBorders>
            <w:noWrap/>
            <w:vAlign w:val="center"/>
          </w:tcPr>
          <w:p w:rsidR="00701131" w:rsidRPr="00264E3D" w:rsidRDefault="00701131" w:rsidP="00A42D43">
            <w:pPr>
              <w:spacing w:line="240" w:lineRule="auto"/>
              <w:ind w:firstLine="0"/>
              <w:jc w:val="center"/>
              <w:rPr>
                <w:szCs w:val="28"/>
              </w:rPr>
            </w:pPr>
            <w:r w:rsidRPr="00264E3D">
              <w:rPr>
                <w:szCs w:val="28"/>
              </w:rPr>
              <w:t>7,64%</w:t>
            </w:r>
          </w:p>
        </w:tc>
      </w:tr>
    </w:tbl>
    <w:p w:rsidR="00CB31E7" w:rsidRPr="00264E3D" w:rsidRDefault="00CB31E7" w:rsidP="00CB31E7">
      <w:pPr>
        <w:rPr>
          <w:lang w:val="ru-RU"/>
        </w:rPr>
      </w:pPr>
      <w:r w:rsidRPr="00264E3D">
        <w:rPr>
          <w:lang w:val="ru-RU"/>
        </w:rPr>
        <w:t>У ході експерименту були вивчені показники розвитку основних рухів (таблиці 3.6 та 3.7) .</w:t>
      </w:r>
    </w:p>
    <w:p w:rsidR="00CB31E7" w:rsidRPr="00264E3D" w:rsidRDefault="00CB31E7" w:rsidP="00CB31E7">
      <w:pPr>
        <w:rPr>
          <w:lang w:val="ru-RU"/>
        </w:rPr>
      </w:pPr>
      <w:r w:rsidRPr="00264E3D">
        <w:rPr>
          <w:lang w:val="ru-RU"/>
        </w:rPr>
        <w:t>Середні показники часу ходьби на 10 м у хлопчиків контрольної групи склали 6,4 ± 0,24 с, експериментальної - 6,42 ± 0,26 с, у дівчаток 6,6 ± 0,26 с і 6,5 ± 0,26 с. Порівняння отриманих показників дало можливість говорити про недостовірність розходжень отриманих результатів .</w:t>
      </w:r>
    </w:p>
    <w:p w:rsidR="00CB31E7" w:rsidRPr="00264E3D" w:rsidRDefault="00CB31E7" w:rsidP="009A5D68">
      <w:pPr>
        <w:rPr>
          <w:rFonts w:asciiTheme="minorHAnsi" w:hAnsiTheme="minorHAnsi"/>
          <w:lang w:val="ru-RU"/>
        </w:rPr>
      </w:pPr>
    </w:p>
    <w:p w:rsidR="00080E29" w:rsidRPr="00264E3D" w:rsidRDefault="00080E29" w:rsidP="00080E29">
      <w:pPr>
        <w:spacing w:line="360" w:lineRule="exact"/>
        <w:ind w:firstLine="900"/>
        <w:jc w:val="right"/>
        <w:rPr>
          <w:rFonts w:asciiTheme="minorHAnsi" w:hAnsiTheme="minorHAnsi"/>
          <w:lang w:val="ru-RU"/>
        </w:rPr>
        <w:sectPr w:rsidR="00080E29" w:rsidRPr="00264E3D" w:rsidSect="0046103C">
          <w:pgSz w:w="11906" w:h="16838"/>
          <w:pgMar w:top="1134" w:right="850" w:bottom="1134" w:left="1701" w:header="708" w:footer="708" w:gutter="0"/>
          <w:cols w:space="708"/>
          <w:titlePg/>
          <w:docGrid w:linePitch="381"/>
        </w:sectPr>
      </w:pPr>
    </w:p>
    <w:p w:rsidR="00080E29" w:rsidRPr="00264E3D" w:rsidRDefault="00775A6D" w:rsidP="00F87606">
      <w:pPr>
        <w:pStyle w:val="4"/>
      </w:pPr>
      <w:r w:rsidRPr="00264E3D">
        <w:lastRenderedPageBreak/>
        <w:t>Таблиця 3.6</w:t>
      </w:r>
    </w:p>
    <w:p w:rsidR="00080E29" w:rsidRPr="00264E3D" w:rsidRDefault="00080E29" w:rsidP="009F6FF0">
      <w:pPr>
        <w:jc w:val="center"/>
      </w:pPr>
      <w:r w:rsidRPr="00264E3D">
        <w:t>Показ</w:t>
      </w:r>
      <w:r w:rsidR="00775A6D" w:rsidRPr="00264E3D">
        <w:t>ник</w:t>
      </w:r>
      <w:r w:rsidRPr="00264E3D">
        <w:t>и р</w:t>
      </w:r>
      <w:r w:rsidR="00775A6D" w:rsidRPr="00264E3D">
        <w:t>озвитку</w:t>
      </w:r>
      <w:r w:rsidRPr="00264E3D">
        <w:t xml:space="preserve"> основн</w:t>
      </w:r>
      <w:r w:rsidR="00775A6D" w:rsidRPr="00264E3D">
        <w:t>и</w:t>
      </w:r>
      <w:r w:rsidRPr="00264E3D">
        <w:t xml:space="preserve">х </w:t>
      </w:r>
      <w:r w:rsidR="00775A6D" w:rsidRPr="00264E3D">
        <w:t>рухів</w:t>
      </w:r>
      <w:r w:rsidRPr="00264E3D">
        <w:t xml:space="preserve"> </w:t>
      </w:r>
      <w:r w:rsidR="00775A6D" w:rsidRPr="00264E3D">
        <w:t>у хлопчиків</w:t>
      </w:r>
      <w:r w:rsidRPr="00264E3D">
        <w:t xml:space="preserve"> </w:t>
      </w:r>
      <w:r w:rsidR="006A248D" w:rsidRPr="00264E3D">
        <w:t>5-</w:t>
      </w:r>
      <w:r w:rsidRPr="00264E3D">
        <w:t xml:space="preserve">6 </w:t>
      </w:r>
      <w:r w:rsidR="00775A6D" w:rsidRPr="00264E3D">
        <w:t>років</w:t>
      </w:r>
    </w:p>
    <w:tbl>
      <w:tblPr>
        <w:tblpPr w:leftFromText="180" w:rightFromText="180" w:vertAnchor="page" w:horzAnchor="margin" w:tblpY="2575"/>
        <w:tblW w:w="14688" w:type="dxa"/>
        <w:tblLayout w:type="fixed"/>
        <w:tblLook w:val="0000"/>
      </w:tblPr>
      <w:tblGrid>
        <w:gridCol w:w="2897"/>
        <w:gridCol w:w="2611"/>
        <w:gridCol w:w="706"/>
        <w:gridCol w:w="2534"/>
        <w:gridCol w:w="2469"/>
        <w:gridCol w:w="706"/>
        <w:gridCol w:w="2765"/>
      </w:tblGrid>
      <w:tr w:rsidR="00080E29" w:rsidRPr="00264E3D" w:rsidTr="0047614B">
        <w:trPr>
          <w:cantSplit/>
          <w:trHeight w:val="255"/>
        </w:trPr>
        <w:tc>
          <w:tcPr>
            <w:tcW w:w="2897" w:type="dxa"/>
            <w:vMerge w:val="restart"/>
            <w:tcBorders>
              <w:top w:val="single" w:sz="4" w:space="0" w:color="auto"/>
              <w:left w:val="single" w:sz="4" w:space="0" w:color="auto"/>
              <w:right w:val="single" w:sz="4" w:space="0" w:color="auto"/>
            </w:tcBorders>
            <w:noWrap/>
            <w:vAlign w:val="center"/>
          </w:tcPr>
          <w:p w:rsidR="00080E29" w:rsidRPr="00264E3D" w:rsidRDefault="00080E29" w:rsidP="00F83A00">
            <w:pPr>
              <w:ind w:firstLine="0"/>
              <w:jc w:val="center"/>
              <w:rPr>
                <w:rFonts w:asciiTheme="minorHAnsi" w:hAnsiTheme="minorHAnsi"/>
                <w:szCs w:val="28"/>
                <w:lang w:val="ru-RU"/>
              </w:rPr>
            </w:pPr>
            <w:r w:rsidRPr="00264E3D">
              <w:rPr>
                <w:szCs w:val="28"/>
              </w:rPr>
              <w:t>Тест</w:t>
            </w:r>
            <w:r w:rsidR="00775A6D" w:rsidRPr="00264E3D">
              <w:rPr>
                <w:szCs w:val="28"/>
              </w:rPr>
              <w:t>и</w:t>
            </w:r>
          </w:p>
        </w:tc>
        <w:tc>
          <w:tcPr>
            <w:tcW w:w="5851" w:type="dxa"/>
            <w:gridSpan w:val="3"/>
            <w:tcBorders>
              <w:top w:val="single" w:sz="4" w:space="0" w:color="auto"/>
              <w:left w:val="single" w:sz="4" w:space="0" w:color="auto"/>
              <w:bottom w:val="single" w:sz="4" w:space="0" w:color="auto"/>
              <w:right w:val="single" w:sz="4" w:space="0" w:color="auto"/>
            </w:tcBorders>
            <w:noWrap/>
            <w:vAlign w:val="bottom"/>
          </w:tcPr>
          <w:p w:rsidR="00080E29" w:rsidRPr="00264E3D" w:rsidRDefault="00775A6D" w:rsidP="00F83A00">
            <w:pPr>
              <w:ind w:firstLine="0"/>
              <w:jc w:val="center"/>
              <w:rPr>
                <w:szCs w:val="28"/>
              </w:rPr>
            </w:pPr>
            <w:r w:rsidRPr="00264E3D">
              <w:rPr>
                <w:szCs w:val="28"/>
              </w:rPr>
              <w:t>Початок</w:t>
            </w:r>
            <w:r w:rsidR="00080E29" w:rsidRPr="00264E3D">
              <w:rPr>
                <w:szCs w:val="28"/>
              </w:rPr>
              <w:t xml:space="preserve"> эксперимент</w:t>
            </w:r>
            <w:r w:rsidRPr="00264E3D">
              <w:rPr>
                <w:szCs w:val="28"/>
              </w:rPr>
              <w:t>у</w:t>
            </w:r>
          </w:p>
        </w:tc>
        <w:tc>
          <w:tcPr>
            <w:tcW w:w="5940" w:type="dxa"/>
            <w:gridSpan w:val="3"/>
            <w:tcBorders>
              <w:top w:val="single" w:sz="4" w:space="0" w:color="auto"/>
              <w:left w:val="single" w:sz="4" w:space="0" w:color="auto"/>
              <w:bottom w:val="single" w:sz="4" w:space="0" w:color="auto"/>
              <w:right w:val="single" w:sz="4" w:space="0" w:color="auto"/>
            </w:tcBorders>
            <w:noWrap/>
            <w:vAlign w:val="bottom"/>
          </w:tcPr>
          <w:p w:rsidR="00080E29" w:rsidRPr="00264E3D" w:rsidRDefault="00080E29" w:rsidP="00F83A00">
            <w:pPr>
              <w:ind w:firstLine="0"/>
              <w:jc w:val="center"/>
              <w:rPr>
                <w:szCs w:val="28"/>
              </w:rPr>
            </w:pPr>
            <w:r w:rsidRPr="00264E3D">
              <w:rPr>
                <w:szCs w:val="28"/>
              </w:rPr>
              <w:t>К</w:t>
            </w:r>
            <w:r w:rsidR="00775A6D" w:rsidRPr="00264E3D">
              <w:rPr>
                <w:szCs w:val="28"/>
              </w:rPr>
              <w:t>і</w:t>
            </w:r>
            <w:r w:rsidRPr="00264E3D">
              <w:rPr>
                <w:szCs w:val="28"/>
              </w:rPr>
              <w:t>нец</w:t>
            </w:r>
            <w:r w:rsidR="00775A6D" w:rsidRPr="00264E3D">
              <w:rPr>
                <w:szCs w:val="28"/>
              </w:rPr>
              <w:t>ь</w:t>
            </w:r>
            <w:r w:rsidRPr="00264E3D">
              <w:rPr>
                <w:szCs w:val="28"/>
              </w:rPr>
              <w:t xml:space="preserve"> эксперимент</w:t>
            </w:r>
            <w:r w:rsidR="00775A6D" w:rsidRPr="00264E3D">
              <w:rPr>
                <w:szCs w:val="28"/>
              </w:rPr>
              <w:t>у</w:t>
            </w:r>
            <w:r w:rsidRPr="00264E3D">
              <w:rPr>
                <w:szCs w:val="28"/>
              </w:rPr>
              <w:t> </w:t>
            </w:r>
          </w:p>
        </w:tc>
      </w:tr>
      <w:tr w:rsidR="00080E29" w:rsidRPr="00264E3D" w:rsidTr="0047614B">
        <w:trPr>
          <w:cantSplit/>
          <w:trHeight w:val="255"/>
        </w:trPr>
        <w:tc>
          <w:tcPr>
            <w:tcW w:w="2897" w:type="dxa"/>
            <w:vMerge/>
            <w:tcBorders>
              <w:left w:val="single" w:sz="4" w:space="0" w:color="auto"/>
              <w:bottom w:val="single" w:sz="4" w:space="0" w:color="auto"/>
              <w:right w:val="single" w:sz="4" w:space="0" w:color="auto"/>
            </w:tcBorders>
            <w:noWrap/>
            <w:vAlign w:val="bottom"/>
          </w:tcPr>
          <w:p w:rsidR="00080E29" w:rsidRPr="00264E3D" w:rsidRDefault="00080E29" w:rsidP="00F83A00">
            <w:pPr>
              <w:ind w:firstLine="0"/>
              <w:rPr>
                <w:szCs w:val="28"/>
              </w:rPr>
            </w:pPr>
          </w:p>
        </w:tc>
        <w:tc>
          <w:tcPr>
            <w:tcW w:w="2611" w:type="dxa"/>
            <w:tcBorders>
              <w:top w:val="nil"/>
              <w:left w:val="nil"/>
              <w:bottom w:val="single" w:sz="4" w:space="0" w:color="auto"/>
              <w:right w:val="single" w:sz="4" w:space="0" w:color="auto"/>
            </w:tcBorders>
            <w:noWrap/>
            <w:vAlign w:val="center"/>
          </w:tcPr>
          <w:p w:rsidR="00080E29" w:rsidRPr="00264E3D" w:rsidRDefault="00080E29" w:rsidP="00F83A00">
            <w:pPr>
              <w:ind w:firstLine="0"/>
              <w:jc w:val="center"/>
              <w:rPr>
                <w:szCs w:val="28"/>
              </w:rPr>
            </w:pPr>
            <w:r w:rsidRPr="00264E3D">
              <w:rPr>
                <w:szCs w:val="28"/>
              </w:rPr>
              <w:t>Х ± m  (К</w:t>
            </w:r>
            <w:r w:rsidR="00775A6D" w:rsidRPr="00264E3D">
              <w:rPr>
                <w:szCs w:val="28"/>
              </w:rPr>
              <w:t>Г</w:t>
            </w:r>
            <w:r w:rsidRPr="00264E3D">
              <w:rPr>
                <w:szCs w:val="28"/>
              </w:rPr>
              <w:t>)</w:t>
            </w:r>
          </w:p>
        </w:tc>
        <w:tc>
          <w:tcPr>
            <w:tcW w:w="706" w:type="dxa"/>
            <w:tcBorders>
              <w:top w:val="nil"/>
              <w:left w:val="nil"/>
              <w:bottom w:val="single" w:sz="4" w:space="0" w:color="auto"/>
              <w:right w:val="single" w:sz="4" w:space="0" w:color="auto"/>
            </w:tcBorders>
            <w:noWrap/>
            <w:vAlign w:val="center"/>
          </w:tcPr>
          <w:p w:rsidR="00080E29" w:rsidRPr="00264E3D" w:rsidRDefault="00080E29" w:rsidP="00F83A00">
            <w:pPr>
              <w:ind w:firstLine="0"/>
              <w:jc w:val="center"/>
              <w:rPr>
                <w:szCs w:val="28"/>
              </w:rPr>
            </w:pPr>
            <w:r w:rsidRPr="00264E3D">
              <w:rPr>
                <w:szCs w:val="28"/>
              </w:rPr>
              <w:t>t</w:t>
            </w:r>
          </w:p>
        </w:tc>
        <w:tc>
          <w:tcPr>
            <w:tcW w:w="2534" w:type="dxa"/>
            <w:tcBorders>
              <w:top w:val="nil"/>
              <w:left w:val="nil"/>
              <w:bottom w:val="single" w:sz="4" w:space="0" w:color="auto"/>
              <w:right w:val="single" w:sz="4" w:space="0" w:color="auto"/>
            </w:tcBorders>
            <w:noWrap/>
            <w:vAlign w:val="center"/>
          </w:tcPr>
          <w:p w:rsidR="00080E29" w:rsidRPr="00264E3D" w:rsidRDefault="00080E29" w:rsidP="00F83A00">
            <w:pPr>
              <w:ind w:firstLine="0"/>
              <w:jc w:val="center"/>
              <w:rPr>
                <w:szCs w:val="28"/>
              </w:rPr>
            </w:pPr>
            <w:r w:rsidRPr="00264E3D">
              <w:rPr>
                <w:szCs w:val="28"/>
              </w:rPr>
              <w:t>Х ± m  (</w:t>
            </w:r>
            <w:r w:rsidR="00775A6D" w:rsidRPr="00264E3D">
              <w:rPr>
                <w:szCs w:val="28"/>
              </w:rPr>
              <w:t>ЕГ</w:t>
            </w:r>
            <w:r w:rsidRPr="00264E3D">
              <w:rPr>
                <w:szCs w:val="28"/>
              </w:rPr>
              <w:t>)</w:t>
            </w:r>
          </w:p>
        </w:tc>
        <w:tc>
          <w:tcPr>
            <w:tcW w:w="2469" w:type="dxa"/>
            <w:tcBorders>
              <w:top w:val="nil"/>
              <w:left w:val="nil"/>
              <w:bottom w:val="single" w:sz="4" w:space="0" w:color="auto"/>
              <w:right w:val="single" w:sz="4" w:space="0" w:color="auto"/>
            </w:tcBorders>
            <w:noWrap/>
            <w:vAlign w:val="center"/>
          </w:tcPr>
          <w:p w:rsidR="00080E29" w:rsidRPr="00264E3D" w:rsidRDefault="00080E29" w:rsidP="00F83A00">
            <w:pPr>
              <w:ind w:firstLine="0"/>
              <w:jc w:val="center"/>
              <w:rPr>
                <w:szCs w:val="28"/>
              </w:rPr>
            </w:pPr>
            <w:r w:rsidRPr="00264E3D">
              <w:rPr>
                <w:szCs w:val="28"/>
              </w:rPr>
              <w:t>Х ± m  (К</w:t>
            </w:r>
            <w:r w:rsidR="00775A6D" w:rsidRPr="00264E3D">
              <w:rPr>
                <w:szCs w:val="28"/>
              </w:rPr>
              <w:t>Г</w:t>
            </w:r>
            <w:r w:rsidRPr="00264E3D">
              <w:rPr>
                <w:szCs w:val="28"/>
              </w:rPr>
              <w:t>)</w:t>
            </w:r>
          </w:p>
        </w:tc>
        <w:tc>
          <w:tcPr>
            <w:tcW w:w="706" w:type="dxa"/>
            <w:tcBorders>
              <w:top w:val="nil"/>
              <w:left w:val="nil"/>
              <w:bottom w:val="single" w:sz="4" w:space="0" w:color="auto"/>
              <w:right w:val="single" w:sz="4" w:space="0" w:color="auto"/>
            </w:tcBorders>
            <w:noWrap/>
            <w:vAlign w:val="center"/>
          </w:tcPr>
          <w:p w:rsidR="00080E29" w:rsidRPr="00264E3D" w:rsidRDefault="00080E29" w:rsidP="00F83A00">
            <w:pPr>
              <w:ind w:firstLine="0"/>
              <w:jc w:val="center"/>
              <w:rPr>
                <w:szCs w:val="28"/>
              </w:rPr>
            </w:pPr>
            <w:r w:rsidRPr="00264E3D">
              <w:rPr>
                <w:szCs w:val="28"/>
              </w:rPr>
              <w:t>t</w:t>
            </w:r>
          </w:p>
        </w:tc>
        <w:tc>
          <w:tcPr>
            <w:tcW w:w="2765" w:type="dxa"/>
            <w:tcBorders>
              <w:top w:val="nil"/>
              <w:left w:val="nil"/>
              <w:bottom w:val="single" w:sz="4" w:space="0" w:color="auto"/>
              <w:right w:val="single" w:sz="4" w:space="0" w:color="auto"/>
            </w:tcBorders>
            <w:noWrap/>
            <w:vAlign w:val="center"/>
          </w:tcPr>
          <w:p w:rsidR="00080E29" w:rsidRPr="00264E3D" w:rsidRDefault="00080E29" w:rsidP="00F83A00">
            <w:pPr>
              <w:ind w:firstLine="0"/>
              <w:jc w:val="center"/>
              <w:rPr>
                <w:szCs w:val="28"/>
              </w:rPr>
            </w:pPr>
            <w:r w:rsidRPr="00264E3D">
              <w:rPr>
                <w:szCs w:val="28"/>
              </w:rPr>
              <w:t>Х ± m  (</w:t>
            </w:r>
            <w:r w:rsidR="00775A6D" w:rsidRPr="00264E3D">
              <w:rPr>
                <w:szCs w:val="28"/>
              </w:rPr>
              <w:t>ЕГ</w:t>
            </w:r>
            <w:r w:rsidRPr="00264E3D">
              <w:rPr>
                <w:szCs w:val="28"/>
              </w:rPr>
              <w:t>)</w:t>
            </w:r>
          </w:p>
        </w:tc>
      </w:tr>
      <w:tr w:rsidR="00080E29" w:rsidRPr="00264E3D" w:rsidTr="0047614B">
        <w:trPr>
          <w:cantSplit/>
          <w:trHeight w:val="255"/>
        </w:trPr>
        <w:tc>
          <w:tcPr>
            <w:tcW w:w="2897" w:type="dxa"/>
            <w:tcBorders>
              <w:top w:val="nil"/>
              <w:left w:val="single" w:sz="4" w:space="0" w:color="auto"/>
              <w:bottom w:val="single" w:sz="4" w:space="0" w:color="auto"/>
              <w:right w:val="single" w:sz="4" w:space="0" w:color="auto"/>
            </w:tcBorders>
            <w:noWrap/>
            <w:vAlign w:val="bottom"/>
          </w:tcPr>
          <w:p w:rsidR="00080E29" w:rsidRPr="00264E3D" w:rsidRDefault="00080E29" w:rsidP="00F83A00">
            <w:pPr>
              <w:ind w:firstLine="0"/>
              <w:jc w:val="center"/>
              <w:rPr>
                <w:szCs w:val="28"/>
              </w:rPr>
            </w:pPr>
            <w:r w:rsidRPr="00264E3D">
              <w:rPr>
                <w:szCs w:val="28"/>
              </w:rPr>
              <w:t xml:space="preserve">Ходьба на </w:t>
            </w:r>
            <w:smartTag w:uri="urn:schemas-microsoft-com:office:smarttags" w:element="metricconverter">
              <w:smartTagPr>
                <w:attr w:name="ProductID" w:val="10 м"/>
              </w:smartTagPr>
              <w:r w:rsidRPr="00264E3D">
                <w:rPr>
                  <w:szCs w:val="28"/>
                </w:rPr>
                <w:t>10 м</w:t>
              </w:r>
            </w:smartTag>
          </w:p>
          <w:p w:rsidR="00080E29" w:rsidRPr="00264E3D" w:rsidRDefault="003127B7" w:rsidP="00F83A00">
            <w:pPr>
              <w:ind w:firstLine="0"/>
              <w:jc w:val="center"/>
              <w:rPr>
                <w:szCs w:val="28"/>
              </w:rPr>
            </w:pPr>
            <w:r w:rsidRPr="00264E3D">
              <w:rPr>
                <w:szCs w:val="28"/>
              </w:rPr>
              <w:t>(</w:t>
            </w:r>
            <w:r w:rsidR="00080E29" w:rsidRPr="00264E3D">
              <w:rPr>
                <w:szCs w:val="28"/>
              </w:rPr>
              <w:t>с)</w:t>
            </w:r>
          </w:p>
        </w:tc>
        <w:tc>
          <w:tcPr>
            <w:tcW w:w="2611" w:type="dxa"/>
            <w:tcBorders>
              <w:top w:val="nil"/>
              <w:left w:val="nil"/>
              <w:bottom w:val="single" w:sz="4" w:space="0" w:color="auto"/>
              <w:right w:val="single" w:sz="4" w:space="0" w:color="auto"/>
            </w:tcBorders>
            <w:noWrap/>
            <w:vAlign w:val="center"/>
          </w:tcPr>
          <w:p w:rsidR="00080E29" w:rsidRPr="00264E3D" w:rsidRDefault="00080E29" w:rsidP="00F83A00">
            <w:pPr>
              <w:ind w:firstLine="0"/>
              <w:jc w:val="center"/>
              <w:rPr>
                <w:szCs w:val="28"/>
              </w:rPr>
            </w:pPr>
            <w:r w:rsidRPr="00264E3D">
              <w:rPr>
                <w:szCs w:val="28"/>
              </w:rPr>
              <w:t>6,4±0,24</w:t>
            </w:r>
          </w:p>
        </w:tc>
        <w:tc>
          <w:tcPr>
            <w:tcW w:w="706" w:type="dxa"/>
            <w:tcBorders>
              <w:top w:val="nil"/>
              <w:left w:val="nil"/>
              <w:bottom w:val="single" w:sz="4" w:space="0" w:color="auto"/>
              <w:right w:val="single" w:sz="4" w:space="0" w:color="auto"/>
            </w:tcBorders>
            <w:noWrap/>
            <w:vAlign w:val="center"/>
          </w:tcPr>
          <w:p w:rsidR="00080E29" w:rsidRPr="00264E3D" w:rsidRDefault="00080E29" w:rsidP="00F83A00">
            <w:pPr>
              <w:ind w:firstLine="0"/>
              <w:jc w:val="center"/>
              <w:rPr>
                <w:szCs w:val="28"/>
              </w:rPr>
            </w:pPr>
            <w:r w:rsidRPr="00264E3D">
              <w:rPr>
                <w:szCs w:val="28"/>
              </w:rPr>
              <w:t>0,06</w:t>
            </w:r>
          </w:p>
        </w:tc>
        <w:tc>
          <w:tcPr>
            <w:tcW w:w="2534" w:type="dxa"/>
            <w:tcBorders>
              <w:top w:val="nil"/>
              <w:left w:val="nil"/>
              <w:bottom w:val="single" w:sz="4" w:space="0" w:color="auto"/>
              <w:right w:val="single" w:sz="4" w:space="0" w:color="auto"/>
            </w:tcBorders>
            <w:noWrap/>
            <w:vAlign w:val="center"/>
          </w:tcPr>
          <w:p w:rsidR="00080E29" w:rsidRPr="00264E3D" w:rsidRDefault="00080E29" w:rsidP="00F83A00">
            <w:pPr>
              <w:ind w:firstLine="0"/>
              <w:jc w:val="center"/>
              <w:rPr>
                <w:szCs w:val="28"/>
              </w:rPr>
            </w:pPr>
            <w:r w:rsidRPr="00264E3D">
              <w:rPr>
                <w:szCs w:val="28"/>
              </w:rPr>
              <w:t>6,42±0,266</w:t>
            </w:r>
          </w:p>
        </w:tc>
        <w:tc>
          <w:tcPr>
            <w:tcW w:w="2469" w:type="dxa"/>
            <w:tcBorders>
              <w:top w:val="nil"/>
              <w:left w:val="nil"/>
              <w:bottom w:val="single" w:sz="4" w:space="0" w:color="auto"/>
              <w:right w:val="single" w:sz="4" w:space="0" w:color="auto"/>
            </w:tcBorders>
            <w:noWrap/>
            <w:vAlign w:val="center"/>
          </w:tcPr>
          <w:p w:rsidR="00080E29" w:rsidRPr="00264E3D" w:rsidRDefault="00080E29" w:rsidP="00F83A00">
            <w:pPr>
              <w:ind w:firstLine="0"/>
              <w:jc w:val="center"/>
              <w:rPr>
                <w:szCs w:val="28"/>
              </w:rPr>
            </w:pPr>
            <w:r w:rsidRPr="00264E3D">
              <w:rPr>
                <w:szCs w:val="28"/>
              </w:rPr>
              <w:t>6,31±0,33</w:t>
            </w:r>
          </w:p>
        </w:tc>
        <w:tc>
          <w:tcPr>
            <w:tcW w:w="706" w:type="dxa"/>
            <w:tcBorders>
              <w:top w:val="nil"/>
              <w:left w:val="nil"/>
              <w:bottom w:val="single" w:sz="4" w:space="0" w:color="auto"/>
              <w:right w:val="single" w:sz="4" w:space="0" w:color="auto"/>
            </w:tcBorders>
            <w:noWrap/>
            <w:vAlign w:val="center"/>
          </w:tcPr>
          <w:p w:rsidR="00080E29" w:rsidRPr="00264E3D" w:rsidRDefault="00080E29" w:rsidP="00F83A00">
            <w:pPr>
              <w:ind w:firstLine="0"/>
              <w:jc w:val="center"/>
              <w:rPr>
                <w:szCs w:val="28"/>
              </w:rPr>
            </w:pPr>
            <w:r w:rsidRPr="00264E3D">
              <w:rPr>
                <w:szCs w:val="28"/>
              </w:rPr>
              <w:t>3,36</w:t>
            </w:r>
          </w:p>
        </w:tc>
        <w:tc>
          <w:tcPr>
            <w:tcW w:w="2765" w:type="dxa"/>
            <w:tcBorders>
              <w:top w:val="nil"/>
              <w:left w:val="nil"/>
              <w:bottom w:val="single" w:sz="4" w:space="0" w:color="auto"/>
              <w:right w:val="single" w:sz="4" w:space="0" w:color="auto"/>
            </w:tcBorders>
            <w:noWrap/>
            <w:vAlign w:val="center"/>
          </w:tcPr>
          <w:p w:rsidR="00080E29" w:rsidRPr="00264E3D" w:rsidRDefault="00080E29" w:rsidP="00F83A00">
            <w:pPr>
              <w:ind w:firstLine="0"/>
              <w:jc w:val="center"/>
              <w:rPr>
                <w:szCs w:val="28"/>
              </w:rPr>
            </w:pPr>
            <w:r w:rsidRPr="00264E3D">
              <w:rPr>
                <w:szCs w:val="28"/>
              </w:rPr>
              <w:t>5,13±0,12</w:t>
            </w:r>
          </w:p>
        </w:tc>
      </w:tr>
      <w:tr w:rsidR="00080E29" w:rsidRPr="00264E3D" w:rsidTr="0047614B">
        <w:trPr>
          <w:cantSplit/>
          <w:trHeight w:val="255"/>
        </w:trPr>
        <w:tc>
          <w:tcPr>
            <w:tcW w:w="2897" w:type="dxa"/>
            <w:tcBorders>
              <w:top w:val="nil"/>
              <w:left w:val="single" w:sz="4" w:space="0" w:color="auto"/>
              <w:bottom w:val="single" w:sz="4" w:space="0" w:color="auto"/>
              <w:right w:val="single" w:sz="4" w:space="0" w:color="auto"/>
            </w:tcBorders>
            <w:noWrap/>
            <w:vAlign w:val="bottom"/>
          </w:tcPr>
          <w:p w:rsidR="00080E29" w:rsidRPr="00264E3D" w:rsidRDefault="00775A6D" w:rsidP="00F83A00">
            <w:pPr>
              <w:ind w:firstLine="0"/>
              <w:jc w:val="center"/>
              <w:rPr>
                <w:szCs w:val="28"/>
              </w:rPr>
            </w:pPr>
            <w:r w:rsidRPr="00264E3D">
              <w:rPr>
                <w:szCs w:val="28"/>
              </w:rPr>
              <w:t>Бі</w:t>
            </w:r>
            <w:r w:rsidR="00080E29" w:rsidRPr="00264E3D">
              <w:rPr>
                <w:szCs w:val="28"/>
              </w:rPr>
              <w:t xml:space="preserve">г на </w:t>
            </w:r>
            <w:smartTag w:uri="urn:schemas-microsoft-com:office:smarttags" w:element="metricconverter">
              <w:smartTagPr>
                <w:attr w:name="ProductID" w:val="10 м"/>
              </w:smartTagPr>
              <w:r w:rsidR="00080E29" w:rsidRPr="00264E3D">
                <w:rPr>
                  <w:szCs w:val="28"/>
                </w:rPr>
                <w:t>10 м</w:t>
              </w:r>
            </w:smartTag>
          </w:p>
          <w:p w:rsidR="00080E29" w:rsidRPr="00264E3D" w:rsidRDefault="00080E29" w:rsidP="00F83A00">
            <w:pPr>
              <w:ind w:firstLine="0"/>
              <w:jc w:val="center"/>
              <w:rPr>
                <w:szCs w:val="28"/>
              </w:rPr>
            </w:pPr>
            <w:r w:rsidRPr="00264E3D">
              <w:rPr>
                <w:szCs w:val="28"/>
              </w:rPr>
              <w:t>(с)</w:t>
            </w:r>
          </w:p>
        </w:tc>
        <w:tc>
          <w:tcPr>
            <w:tcW w:w="2611" w:type="dxa"/>
            <w:tcBorders>
              <w:top w:val="nil"/>
              <w:left w:val="nil"/>
              <w:bottom w:val="single" w:sz="4" w:space="0" w:color="auto"/>
              <w:right w:val="single" w:sz="4" w:space="0" w:color="auto"/>
            </w:tcBorders>
            <w:noWrap/>
            <w:vAlign w:val="center"/>
          </w:tcPr>
          <w:p w:rsidR="00080E29" w:rsidRPr="00264E3D" w:rsidRDefault="00080E29" w:rsidP="00F83A00">
            <w:pPr>
              <w:ind w:firstLine="0"/>
              <w:jc w:val="center"/>
              <w:rPr>
                <w:szCs w:val="28"/>
              </w:rPr>
            </w:pPr>
            <w:r w:rsidRPr="00264E3D">
              <w:rPr>
                <w:szCs w:val="28"/>
              </w:rPr>
              <w:t>2,82±0,16</w:t>
            </w:r>
          </w:p>
        </w:tc>
        <w:tc>
          <w:tcPr>
            <w:tcW w:w="706" w:type="dxa"/>
            <w:tcBorders>
              <w:top w:val="nil"/>
              <w:left w:val="nil"/>
              <w:bottom w:val="single" w:sz="4" w:space="0" w:color="auto"/>
              <w:right w:val="single" w:sz="4" w:space="0" w:color="auto"/>
            </w:tcBorders>
            <w:noWrap/>
            <w:vAlign w:val="center"/>
          </w:tcPr>
          <w:p w:rsidR="00080E29" w:rsidRPr="00264E3D" w:rsidRDefault="00080E29" w:rsidP="00F83A00">
            <w:pPr>
              <w:ind w:firstLine="0"/>
              <w:jc w:val="center"/>
              <w:rPr>
                <w:szCs w:val="28"/>
              </w:rPr>
            </w:pPr>
            <w:r w:rsidRPr="00264E3D">
              <w:rPr>
                <w:szCs w:val="28"/>
              </w:rPr>
              <w:t>0,18</w:t>
            </w:r>
          </w:p>
        </w:tc>
        <w:tc>
          <w:tcPr>
            <w:tcW w:w="2534" w:type="dxa"/>
            <w:tcBorders>
              <w:top w:val="nil"/>
              <w:left w:val="nil"/>
              <w:bottom w:val="single" w:sz="4" w:space="0" w:color="auto"/>
              <w:right w:val="single" w:sz="4" w:space="0" w:color="auto"/>
            </w:tcBorders>
            <w:noWrap/>
            <w:vAlign w:val="center"/>
          </w:tcPr>
          <w:p w:rsidR="00080E29" w:rsidRPr="00264E3D" w:rsidRDefault="00080E29" w:rsidP="00F83A00">
            <w:pPr>
              <w:ind w:firstLine="0"/>
              <w:jc w:val="center"/>
              <w:rPr>
                <w:szCs w:val="28"/>
              </w:rPr>
            </w:pPr>
            <w:r w:rsidRPr="00264E3D">
              <w:rPr>
                <w:szCs w:val="28"/>
              </w:rPr>
              <w:t>2,78±0,15</w:t>
            </w:r>
          </w:p>
        </w:tc>
        <w:tc>
          <w:tcPr>
            <w:tcW w:w="2469" w:type="dxa"/>
            <w:tcBorders>
              <w:top w:val="nil"/>
              <w:left w:val="nil"/>
              <w:bottom w:val="single" w:sz="4" w:space="0" w:color="auto"/>
              <w:right w:val="single" w:sz="4" w:space="0" w:color="auto"/>
            </w:tcBorders>
            <w:noWrap/>
            <w:vAlign w:val="center"/>
          </w:tcPr>
          <w:p w:rsidR="00080E29" w:rsidRPr="00264E3D" w:rsidRDefault="00080E29" w:rsidP="00F83A00">
            <w:pPr>
              <w:ind w:firstLine="0"/>
              <w:jc w:val="center"/>
              <w:rPr>
                <w:szCs w:val="28"/>
              </w:rPr>
            </w:pPr>
            <w:r w:rsidRPr="00264E3D">
              <w:rPr>
                <w:szCs w:val="28"/>
              </w:rPr>
              <w:t>2,73±0,16</w:t>
            </w:r>
          </w:p>
        </w:tc>
        <w:tc>
          <w:tcPr>
            <w:tcW w:w="706" w:type="dxa"/>
            <w:tcBorders>
              <w:top w:val="nil"/>
              <w:left w:val="nil"/>
              <w:bottom w:val="single" w:sz="4" w:space="0" w:color="auto"/>
              <w:right w:val="single" w:sz="4" w:space="0" w:color="auto"/>
            </w:tcBorders>
            <w:noWrap/>
            <w:vAlign w:val="center"/>
          </w:tcPr>
          <w:p w:rsidR="00080E29" w:rsidRPr="00264E3D" w:rsidRDefault="00080E29" w:rsidP="00F83A00">
            <w:pPr>
              <w:ind w:firstLine="0"/>
              <w:jc w:val="center"/>
              <w:rPr>
                <w:szCs w:val="28"/>
              </w:rPr>
            </w:pPr>
            <w:r w:rsidRPr="00264E3D">
              <w:rPr>
                <w:szCs w:val="28"/>
              </w:rPr>
              <w:t>3,53</w:t>
            </w:r>
          </w:p>
        </w:tc>
        <w:tc>
          <w:tcPr>
            <w:tcW w:w="2765" w:type="dxa"/>
            <w:tcBorders>
              <w:top w:val="nil"/>
              <w:left w:val="nil"/>
              <w:bottom w:val="single" w:sz="4" w:space="0" w:color="auto"/>
              <w:right w:val="single" w:sz="4" w:space="0" w:color="auto"/>
            </w:tcBorders>
            <w:noWrap/>
            <w:vAlign w:val="center"/>
          </w:tcPr>
          <w:p w:rsidR="00080E29" w:rsidRPr="00264E3D" w:rsidRDefault="00080E29" w:rsidP="00F83A00">
            <w:pPr>
              <w:ind w:firstLine="0"/>
              <w:jc w:val="center"/>
              <w:rPr>
                <w:szCs w:val="28"/>
              </w:rPr>
            </w:pPr>
            <w:r w:rsidRPr="00264E3D">
              <w:rPr>
                <w:szCs w:val="28"/>
              </w:rPr>
              <w:t>2,16±0,02</w:t>
            </w:r>
          </w:p>
        </w:tc>
      </w:tr>
      <w:tr w:rsidR="00080E29" w:rsidRPr="00264E3D" w:rsidTr="0047614B">
        <w:trPr>
          <w:cantSplit/>
          <w:trHeight w:val="255"/>
        </w:trPr>
        <w:tc>
          <w:tcPr>
            <w:tcW w:w="2897" w:type="dxa"/>
            <w:tcBorders>
              <w:top w:val="nil"/>
              <w:left w:val="single" w:sz="4" w:space="0" w:color="auto"/>
              <w:bottom w:val="single" w:sz="4" w:space="0" w:color="auto"/>
              <w:right w:val="single" w:sz="4" w:space="0" w:color="auto"/>
            </w:tcBorders>
            <w:noWrap/>
            <w:vAlign w:val="bottom"/>
          </w:tcPr>
          <w:p w:rsidR="00080E29" w:rsidRPr="00264E3D" w:rsidRDefault="00775A6D" w:rsidP="00F83A00">
            <w:pPr>
              <w:ind w:firstLine="0"/>
              <w:jc w:val="center"/>
              <w:rPr>
                <w:szCs w:val="28"/>
              </w:rPr>
            </w:pPr>
            <w:r w:rsidRPr="00264E3D">
              <w:rPr>
                <w:szCs w:val="28"/>
              </w:rPr>
              <w:t>Стрибок у</w:t>
            </w:r>
            <w:r w:rsidR="00080E29" w:rsidRPr="00264E3D">
              <w:rPr>
                <w:szCs w:val="28"/>
              </w:rPr>
              <w:t xml:space="preserve"> д</w:t>
            </w:r>
            <w:r w:rsidRPr="00264E3D">
              <w:rPr>
                <w:szCs w:val="28"/>
              </w:rPr>
              <w:t>овжину з</w:t>
            </w:r>
            <w:r w:rsidR="00080E29" w:rsidRPr="00264E3D">
              <w:rPr>
                <w:szCs w:val="28"/>
              </w:rPr>
              <w:t xml:space="preserve"> м</w:t>
            </w:r>
            <w:r w:rsidRPr="00264E3D">
              <w:rPr>
                <w:szCs w:val="28"/>
              </w:rPr>
              <w:t>і</w:t>
            </w:r>
            <w:r w:rsidR="00080E29" w:rsidRPr="00264E3D">
              <w:rPr>
                <w:szCs w:val="28"/>
              </w:rPr>
              <w:t>с</w:t>
            </w:r>
            <w:r w:rsidRPr="00264E3D">
              <w:rPr>
                <w:szCs w:val="28"/>
              </w:rPr>
              <w:t>ця</w:t>
            </w:r>
            <w:r w:rsidR="00F83A00" w:rsidRPr="00264E3D">
              <w:rPr>
                <w:rFonts w:asciiTheme="minorHAnsi" w:hAnsiTheme="minorHAnsi"/>
                <w:szCs w:val="28"/>
                <w:lang w:val="ru-RU"/>
              </w:rPr>
              <w:t xml:space="preserve"> </w:t>
            </w:r>
            <w:r w:rsidR="00080E29" w:rsidRPr="00264E3D">
              <w:rPr>
                <w:szCs w:val="28"/>
              </w:rPr>
              <w:t>(см)</w:t>
            </w:r>
          </w:p>
        </w:tc>
        <w:tc>
          <w:tcPr>
            <w:tcW w:w="2611" w:type="dxa"/>
            <w:tcBorders>
              <w:top w:val="nil"/>
              <w:left w:val="nil"/>
              <w:bottom w:val="single" w:sz="4" w:space="0" w:color="auto"/>
              <w:right w:val="single" w:sz="4" w:space="0" w:color="auto"/>
            </w:tcBorders>
            <w:noWrap/>
            <w:vAlign w:val="center"/>
          </w:tcPr>
          <w:p w:rsidR="00080E29" w:rsidRPr="00264E3D" w:rsidRDefault="00080E29" w:rsidP="00F83A00">
            <w:pPr>
              <w:ind w:firstLine="0"/>
              <w:jc w:val="center"/>
              <w:rPr>
                <w:szCs w:val="28"/>
              </w:rPr>
            </w:pPr>
            <w:r w:rsidRPr="00264E3D">
              <w:rPr>
                <w:szCs w:val="28"/>
              </w:rPr>
              <w:t>115,6±4,02</w:t>
            </w:r>
          </w:p>
        </w:tc>
        <w:tc>
          <w:tcPr>
            <w:tcW w:w="706" w:type="dxa"/>
            <w:tcBorders>
              <w:top w:val="nil"/>
              <w:left w:val="nil"/>
              <w:bottom w:val="single" w:sz="4" w:space="0" w:color="auto"/>
              <w:right w:val="single" w:sz="4" w:space="0" w:color="auto"/>
            </w:tcBorders>
            <w:noWrap/>
            <w:vAlign w:val="center"/>
          </w:tcPr>
          <w:p w:rsidR="00080E29" w:rsidRPr="00264E3D" w:rsidRDefault="00080E29" w:rsidP="00F83A00">
            <w:pPr>
              <w:ind w:firstLine="0"/>
              <w:jc w:val="center"/>
              <w:rPr>
                <w:szCs w:val="28"/>
              </w:rPr>
            </w:pPr>
            <w:r w:rsidRPr="00264E3D">
              <w:rPr>
                <w:szCs w:val="28"/>
              </w:rPr>
              <w:t>0,42</w:t>
            </w:r>
          </w:p>
        </w:tc>
        <w:tc>
          <w:tcPr>
            <w:tcW w:w="2534" w:type="dxa"/>
            <w:tcBorders>
              <w:top w:val="nil"/>
              <w:left w:val="nil"/>
              <w:bottom w:val="single" w:sz="4" w:space="0" w:color="auto"/>
              <w:right w:val="single" w:sz="4" w:space="0" w:color="auto"/>
            </w:tcBorders>
            <w:noWrap/>
            <w:vAlign w:val="center"/>
          </w:tcPr>
          <w:p w:rsidR="00080E29" w:rsidRPr="00264E3D" w:rsidRDefault="00080E29" w:rsidP="00F83A00">
            <w:pPr>
              <w:ind w:firstLine="0"/>
              <w:jc w:val="center"/>
              <w:rPr>
                <w:szCs w:val="28"/>
              </w:rPr>
            </w:pPr>
            <w:r w:rsidRPr="00264E3D">
              <w:rPr>
                <w:szCs w:val="28"/>
              </w:rPr>
              <w:t>113,3±3,87</w:t>
            </w:r>
          </w:p>
        </w:tc>
        <w:tc>
          <w:tcPr>
            <w:tcW w:w="2469" w:type="dxa"/>
            <w:tcBorders>
              <w:top w:val="nil"/>
              <w:left w:val="nil"/>
              <w:bottom w:val="single" w:sz="4" w:space="0" w:color="auto"/>
              <w:right w:val="single" w:sz="4" w:space="0" w:color="auto"/>
            </w:tcBorders>
            <w:noWrap/>
            <w:vAlign w:val="center"/>
          </w:tcPr>
          <w:p w:rsidR="00080E29" w:rsidRPr="00264E3D" w:rsidRDefault="00080E29" w:rsidP="00F83A00">
            <w:pPr>
              <w:ind w:firstLine="0"/>
              <w:jc w:val="center"/>
              <w:rPr>
                <w:szCs w:val="28"/>
              </w:rPr>
            </w:pPr>
            <w:r w:rsidRPr="00264E3D">
              <w:rPr>
                <w:szCs w:val="28"/>
              </w:rPr>
              <w:t>117,89±3,56</w:t>
            </w:r>
          </w:p>
        </w:tc>
        <w:tc>
          <w:tcPr>
            <w:tcW w:w="706" w:type="dxa"/>
            <w:tcBorders>
              <w:top w:val="nil"/>
              <w:left w:val="nil"/>
              <w:bottom w:val="single" w:sz="4" w:space="0" w:color="auto"/>
              <w:right w:val="single" w:sz="4" w:space="0" w:color="auto"/>
            </w:tcBorders>
            <w:noWrap/>
            <w:vAlign w:val="center"/>
          </w:tcPr>
          <w:p w:rsidR="00080E29" w:rsidRPr="00264E3D" w:rsidRDefault="00080E29" w:rsidP="00F83A00">
            <w:pPr>
              <w:ind w:firstLine="0"/>
              <w:jc w:val="center"/>
              <w:rPr>
                <w:szCs w:val="28"/>
              </w:rPr>
            </w:pPr>
            <w:r w:rsidRPr="00264E3D">
              <w:rPr>
                <w:szCs w:val="28"/>
              </w:rPr>
              <w:t>2,73</w:t>
            </w:r>
          </w:p>
        </w:tc>
        <w:tc>
          <w:tcPr>
            <w:tcW w:w="2765" w:type="dxa"/>
            <w:tcBorders>
              <w:top w:val="nil"/>
              <w:left w:val="nil"/>
              <w:bottom w:val="single" w:sz="4" w:space="0" w:color="auto"/>
              <w:right w:val="single" w:sz="4" w:space="0" w:color="auto"/>
            </w:tcBorders>
            <w:noWrap/>
            <w:vAlign w:val="center"/>
          </w:tcPr>
          <w:p w:rsidR="00080E29" w:rsidRPr="00264E3D" w:rsidRDefault="00080E29" w:rsidP="00F83A00">
            <w:pPr>
              <w:ind w:firstLine="0"/>
              <w:jc w:val="center"/>
              <w:rPr>
                <w:szCs w:val="28"/>
              </w:rPr>
            </w:pPr>
            <w:r w:rsidRPr="00264E3D">
              <w:rPr>
                <w:szCs w:val="28"/>
              </w:rPr>
              <w:t>129,67±2,45</w:t>
            </w:r>
          </w:p>
        </w:tc>
      </w:tr>
      <w:tr w:rsidR="00080E29" w:rsidRPr="00264E3D" w:rsidTr="0047614B">
        <w:trPr>
          <w:cantSplit/>
          <w:trHeight w:val="255"/>
        </w:trPr>
        <w:tc>
          <w:tcPr>
            <w:tcW w:w="2897" w:type="dxa"/>
            <w:tcBorders>
              <w:top w:val="nil"/>
              <w:left w:val="single" w:sz="4" w:space="0" w:color="auto"/>
              <w:bottom w:val="single" w:sz="4" w:space="0" w:color="auto"/>
              <w:right w:val="single" w:sz="4" w:space="0" w:color="auto"/>
            </w:tcBorders>
            <w:noWrap/>
            <w:vAlign w:val="bottom"/>
          </w:tcPr>
          <w:p w:rsidR="00080E29" w:rsidRPr="00264E3D" w:rsidRDefault="009E6405" w:rsidP="00F83A00">
            <w:pPr>
              <w:ind w:firstLine="0"/>
              <w:jc w:val="center"/>
              <w:rPr>
                <w:szCs w:val="28"/>
              </w:rPr>
            </w:pPr>
            <w:r w:rsidRPr="00264E3D">
              <w:rPr>
                <w:szCs w:val="28"/>
              </w:rPr>
              <w:t xml:space="preserve">Стрибок у довжину з </w:t>
            </w:r>
            <w:r w:rsidRPr="00264E3D">
              <w:rPr>
                <w:lang w:val="ru-RU"/>
              </w:rPr>
              <w:t xml:space="preserve"> розбігу</w:t>
            </w:r>
            <w:r w:rsidR="00F83A00" w:rsidRPr="00264E3D">
              <w:rPr>
                <w:rFonts w:asciiTheme="minorHAnsi" w:hAnsiTheme="minorHAnsi"/>
                <w:lang w:val="ru-RU"/>
              </w:rPr>
              <w:t xml:space="preserve"> </w:t>
            </w:r>
            <w:r w:rsidR="00080E29" w:rsidRPr="00264E3D">
              <w:rPr>
                <w:szCs w:val="28"/>
              </w:rPr>
              <w:t>(см)</w:t>
            </w:r>
          </w:p>
        </w:tc>
        <w:tc>
          <w:tcPr>
            <w:tcW w:w="2611" w:type="dxa"/>
            <w:tcBorders>
              <w:top w:val="nil"/>
              <w:left w:val="nil"/>
              <w:bottom w:val="single" w:sz="4" w:space="0" w:color="auto"/>
              <w:right w:val="single" w:sz="4" w:space="0" w:color="auto"/>
            </w:tcBorders>
            <w:noWrap/>
            <w:vAlign w:val="center"/>
          </w:tcPr>
          <w:p w:rsidR="00080E29" w:rsidRPr="00264E3D" w:rsidRDefault="00080E29" w:rsidP="00F83A00">
            <w:pPr>
              <w:ind w:firstLine="0"/>
              <w:jc w:val="center"/>
              <w:rPr>
                <w:szCs w:val="28"/>
              </w:rPr>
            </w:pPr>
            <w:r w:rsidRPr="00264E3D">
              <w:rPr>
                <w:szCs w:val="28"/>
              </w:rPr>
              <w:t>166,13±17,82</w:t>
            </w:r>
          </w:p>
        </w:tc>
        <w:tc>
          <w:tcPr>
            <w:tcW w:w="706" w:type="dxa"/>
            <w:tcBorders>
              <w:top w:val="nil"/>
              <w:left w:val="nil"/>
              <w:bottom w:val="single" w:sz="4" w:space="0" w:color="auto"/>
              <w:right w:val="single" w:sz="4" w:space="0" w:color="auto"/>
            </w:tcBorders>
            <w:noWrap/>
            <w:vAlign w:val="center"/>
          </w:tcPr>
          <w:p w:rsidR="00080E29" w:rsidRPr="00264E3D" w:rsidRDefault="00080E29" w:rsidP="00F83A00">
            <w:pPr>
              <w:ind w:firstLine="0"/>
              <w:jc w:val="center"/>
              <w:rPr>
                <w:szCs w:val="28"/>
              </w:rPr>
            </w:pPr>
            <w:r w:rsidRPr="00264E3D">
              <w:rPr>
                <w:szCs w:val="28"/>
              </w:rPr>
              <w:t>0,10</w:t>
            </w:r>
          </w:p>
        </w:tc>
        <w:tc>
          <w:tcPr>
            <w:tcW w:w="2534" w:type="dxa"/>
            <w:tcBorders>
              <w:top w:val="nil"/>
              <w:left w:val="nil"/>
              <w:bottom w:val="single" w:sz="4" w:space="0" w:color="auto"/>
              <w:right w:val="single" w:sz="4" w:space="0" w:color="auto"/>
            </w:tcBorders>
            <w:noWrap/>
            <w:vAlign w:val="center"/>
          </w:tcPr>
          <w:p w:rsidR="00080E29" w:rsidRPr="00264E3D" w:rsidRDefault="00080E29" w:rsidP="00F83A00">
            <w:pPr>
              <w:ind w:firstLine="0"/>
              <w:jc w:val="center"/>
              <w:rPr>
                <w:szCs w:val="28"/>
              </w:rPr>
            </w:pPr>
            <w:r w:rsidRPr="00264E3D">
              <w:rPr>
                <w:szCs w:val="28"/>
              </w:rPr>
              <w:t>168,7±17,36</w:t>
            </w:r>
          </w:p>
        </w:tc>
        <w:tc>
          <w:tcPr>
            <w:tcW w:w="2469" w:type="dxa"/>
            <w:tcBorders>
              <w:top w:val="nil"/>
              <w:left w:val="nil"/>
              <w:bottom w:val="single" w:sz="4" w:space="0" w:color="auto"/>
              <w:right w:val="single" w:sz="4" w:space="0" w:color="auto"/>
            </w:tcBorders>
            <w:noWrap/>
            <w:vAlign w:val="center"/>
          </w:tcPr>
          <w:p w:rsidR="00080E29" w:rsidRPr="00264E3D" w:rsidRDefault="00080E29" w:rsidP="00F83A00">
            <w:pPr>
              <w:ind w:firstLine="0"/>
              <w:jc w:val="center"/>
              <w:rPr>
                <w:szCs w:val="28"/>
              </w:rPr>
            </w:pPr>
            <w:r w:rsidRPr="00264E3D">
              <w:rPr>
                <w:szCs w:val="28"/>
              </w:rPr>
              <w:t>171,22±13,21</w:t>
            </w:r>
          </w:p>
        </w:tc>
        <w:tc>
          <w:tcPr>
            <w:tcW w:w="706" w:type="dxa"/>
            <w:tcBorders>
              <w:top w:val="nil"/>
              <w:left w:val="nil"/>
              <w:bottom w:val="single" w:sz="4" w:space="0" w:color="auto"/>
              <w:right w:val="single" w:sz="4" w:space="0" w:color="auto"/>
            </w:tcBorders>
            <w:noWrap/>
            <w:vAlign w:val="center"/>
          </w:tcPr>
          <w:p w:rsidR="00080E29" w:rsidRPr="00264E3D" w:rsidRDefault="00080E29" w:rsidP="00F83A00">
            <w:pPr>
              <w:ind w:firstLine="0"/>
              <w:jc w:val="center"/>
              <w:rPr>
                <w:szCs w:val="28"/>
              </w:rPr>
            </w:pPr>
            <w:r w:rsidRPr="00264E3D">
              <w:rPr>
                <w:szCs w:val="28"/>
              </w:rPr>
              <w:t>3,03</w:t>
            </w:r>
          </w:p>
        </w:tc>
        <w:tc>
          <w:tcPr>
            <w:tcW w:w="2765" w:type="dxa"/>
            <w:tcBorders>
              <w:top w:val="nil"/>
              <w:left w:val="nil"/>
              <w:bottom w:val="single" w:sz="4" w:space="0" w:color="auto"/>
              <w:right w:val="single" w:sz="4" w:space="0" w:color="auto"/>
            </w:tcBorders>
            <w:noWrap/>
            <w:vAlign w:val="center"/>
          </w:tcPr>
          <w:p w:rsidR="00080E29" w:rsidRPr="00264E3D" w:rsidRDefault="00080E29" w:rsidP="00F83A00">
            <w:pPr>
              <w:ind w:firstLine="0"/>
              <w:jc w:val="center"/>
              <w:rPr>
                <w:szCs w:val="28"/>
              </w:rPr>
            </w:pPr>
            <w:r w:rsidRPr="00264E3D">
              <w:rPr>
                <w:szCs w:val="28"/>
              </w:rPr>
              <w:t>225,3±12,01</w:t>
            </w:r>
          </w:p>
        </w:tc>
      </w:tr>
      <w:tr w:rsidR="00080E29" w:rsidRPr="00264E3D" w:rsidTr="0047614B">
        <w:trPr>
          <w:cantSplit/>
          <w:trHeight w:val="255"/>
        </w:trPr>
        <w:tc>
          <w:tcPr>
            <w:tcW w:w="2897" w:type="dxa"/>
            <w:tcBorders>
              <w:top w:val="nil"/>
              <w:left w:val="single" w:sz="4" w:space="0" w:color="auto"/>
              <w:bottom w:val="single" w:sz="4" w:space="0" w:color="auto"/>
              <w:right w:val="single" w:sz="4" w:space="0" w:color="auto"/>
            </w:tcBorders>
            <w:noWrap/>
            <w:vAlign w:val="bottom"/>
          </w:tcPr>
          <w:p w:rsidR="00080E29" w:rsidRPr="00264E3D" w:rsidRDefault="009E6405" w:rsidP="00F83A00">
            <w:pPr>
              <w:ind w:firstLine="0"/>
              <w:jc w:val="center"/>
              <w:rPr>
                <w:szCs w:val="28"/>
              </w:rPr>
            </w:pPr>
            <w:r w:rsidRPr="00264E3D">
              <w:rPr>
                <w:szCs w:val="28"/>
              </w:rPr>
              <w:t xml:space="preserve">Стрибок </w:t>
            </w:r>
            <w:r w:rsidRPr="00264E3D">
              <w:rPr>
                <w:lang w:val="ru-RU"/>
              </w:rPr>
              <w:t>у висоту з  розбігу</w:t>
            </w:r>
            <w:r w:rsidR="00F83A00" w:rsidRPr="00264E3D">
              <w:rPr>
                <w:rFonts w:asciiTheme="minorHAnsi" w:hAnsiTheme="minorHAnsi"/>
                <w:lang w:val="ru-RU"/>
              </w:rPr>
              <w:t xml:space="preserve"> </w:t>
            </w:r>
            <w:r w:rsidR="00080E29" w:rsidRPr="00264E3D">
              <w:rPr>
                <w:szCs w:val="28"/>
              </w:rPr>
              <w:t>(см)</w:t>
            </w:r>
          </w:p>
        </w:tc>
        <w:tc>
          <w:tcPr>
            <w:tcW w:w="2611" w:type="dxa"/>
            <w:tcBorders>
              <w:top w:val="nil"/>
              <w:left w:val="nil"/>
              <w:bottom w:val="single" w:sz="4" w:space="0" w:color="auto"/>
              <w:right w:val="single" w:sz="4" w:space="0" w:color="auto"/>
            </w:tcBorders>
            <w:noWrap/>
            <w:vAlign w:val="center"/>
          </w:tcPr>
          <w:p w:rsidR="00080E29" w:rsidRPr="00264E3D" w:rsidRDefault="00080E29" w:rsidP="00F83A00">
            <w:pPr>
              <w:ind w:firstLine="0"/>
              <w:jc w:val="center"/>
              <w:rPr>
                <w:szCs w:val="28"/>
              </w:rPr>
            </w:pPr>
            <w:r w:rsidRPr="00264E3D">
              <w:rPr>
                <w:szCs w:val="28"/>
              </w:rPr>
              <w:t>56,93±3,54</w:t>
            </w:r>
          </w:p>
        </w:tc>
        <w:tc>
          <w:tcPr>
            <w:tcW w:w="706" w:type="dxa"/>
            <w:tcBorders>
              <w:top w:val="nil"/>
              <w:left w:val="nil"/>
              <w:bottom w:val="single" w:sz="4" w:space="0" w:color="auto"/>
              <w:right w:val="single" w:sz="4" w:space="0" w:color="auto"/>
            </w:tcBorders>
            <w:noWrap/>
            <w:vAlign w:val="center"/>
          </w:tcPr>
          <w:p w:rsidR="00080E29" w:rsidRPr="00264E3D" w:rsidRDefault="00080E29" w:rsidP="00F83A00">
            <w:pPr>
              <w:ind w:firstLine="0"/>
              <w:jc w:val="center"/>
              <w:rPr>
                <w:szCs w:val="28"/>
              </w:rPr>
            </w:pPr>
            <w:r w:rsidRPr="00264E3D">
              <w:rPr>
                <w:szCs w:val="28"/>
              </w:rPr>
              <w:t>0,12</w:t>
            </w:r>
          </w:p>
        </w:tc>
        <w:tc>
          <w:tcPr>
            <w:tcW w:w="2534" w:type="dxa"/>
            <w:tcBorders>
              <w:top w:val="nil"/>
              <w:left w:val="nil"/>
              <w:bottom w:val="single" w:sz="4" w:space="0" w:color="auto"/>
              <w:right w:val="single" w:sz="4" w:space="0" w:color="auto"/>
            </w:tcBorders>
            <w:noWrap/>
            <w:vAlign w:val="center"/>
          </w:tcPr>
          <w:p w:rsidR="00080E29" w:rsidRPr="00264E3D" w:rsidRDefault="00080E29" w:rsidP="00F83A00">
            <w:pPr>
              <w:ind w:firstLine="0"/>
              <w:jc w:val="center"/>
              <w:rPr>
                <w:szCs w:val="28"/>
              </w:rPr>
            </w:pPr>
            <w:r w:rsidRPr="00264E3D">
              <w:rPr>
                <w:szCs w:val="28"/>
              </w:rPr>
              <w:t>57,73±5,67</w:t>
            </w:r>
          </w:p>
        </w:tc>
        <w:tc>
          <w:tcPr>
            <w:tcW w:w="2469" w:type="dxa"/>
            <w:tcBorders>
              <w:top w:val="nil"/>
              <w:left w:val="nil"/>
              <w:bottom w:val="single" w:sz="4" w:space="0" w:color="auto"/>
              <w:right w:val="single" w:sz="4" w:space="0" w:color="auto"/>
            </w:tcBorders>
            <w:noWrap/>
            <w:vAlign w:val="center"/>
          </w:tcPr>
          <w:p w:rsidR="00080E29" w:rsidRPr="00264E3D" w:rsidRDefault="00080E29" w:rsidP="00F83A00">
            <w:pPr>
              <w:ind w:firstLine="0"/>
              <w:jc w:val="center"/>
              <w:rPr>
                <w:szCs w:val="28"/>
              </w:rPr>
            </w:pPr>
            <w:r w:rsidRPr="00264E3D">
              <w:rPr>
                <w:szCs w:val="28"/>
              </w:rPr>
              <w:t>63,67±2,12</w:t>
            </w:r>
          </w:p>
        </w:tc>
        <w:tc>
          <w:tcPr>
            <w:tcW w:w="706" w:type="dxa"/>
            <w:tcBorders>
              <w:top w:val="nil"/>
              <w:left w:val="nil"/>
              <w:bottom w:val="single" w:sz="4" w:space="0" w:color="auto"/>
              <w:right w:val="single" w:sz="4" w:space="0" w:color="auto"/>
            </w:tcBorders>
            <w:noWrap/>
            <w:vAlign w:val="center"/>
          </w:tcPr>
          <w:p w:rsidR="00080E29" w:rsidRPr="00264E3D" w:rsidRDefault="00080E29" w:rsidP="00F83A00">
            <w:pPr>
              <w:ind w:firstLine="0"/>
              <w:jc w:val="center"/>
              <w:rPr>
                <w:szCs w:val="28"/>
              </w:rPr>
            </w:pPr>
            <w:r w:rsidRPr="00264E3D">
              <w:rPr>
                <w:szCs w:val="28"/>
              </w:rPr>
              <w:t>3,52</w:t>
            </w:r>
          </w:p>
        </w:tc>
        <w:tc>
          <w:tcPr>
            <w:tcW w:w="2765" w:type="dxa"/>
            <w:tcBorders>
              <w:top w:val="nil"/>
              <w:left w:val="nil"/>
              <w:bottom w:val="single" w:sz="4" w:space="0" w:color="auto"/>
              <w:right w:val="single" w:sz="4" w:space="0" w:color="auto"/>
            </w:tcBorders>
            <w:noWrap/>
            <w:vAlign w:val="center"/>
          </w:tcPr>
          <w:p w:rsidR="00080E29" w:rsidRPr="00264E3D" w:rsidRDefault="00080E29" w:rsidP="00F83A00">
            <w:pPr>
              <w:ind w:firstLine="0"/>
              <w:jc w:val="center"/>
              <w:rPr>
                <w:szCs w:val="28"/>
              </w:rPr>
            </w:pPr>
            <w:r w:rsidRPr="00264E3D">
              <w:rPr>
                <w:szCs w:val="28"/>
              </w:rPr>
              <w:t>75,34±2,55</w:t>
            </w:r>
          </w:p>
        </w:tc>
      </w:tr>
      <w:tr w:rsidR="003A3B62" w:rsidRPr="00264E3D" w:rsidTr="0047614B">
        <w:trPr>
          <w:cantSplit/>
          <w:trHeight w:val="255"/>
        </w:trPr>
        <w:tc>
          <w:tcPr>
            <w:tcW w:w="2897" w:type="dxa"/>
            <w:tcBorders>
              <w:top w:val="nil"/>
              <w:left w:val="single" w:sz="4" w:space="0" w:color="auto"/>
              <w:bottom w:val="single" w:sz="4" w:space="0" w:color="auto"/>
              <w:right w:val="single" w:sz="4" w:space="0" w:color="auto"/>
            </w:tcBorders>
            <w:noWrap/>
            <w:vAlign w:val="bottom"/>
          </w:tcPr>
          <w:p w:rsidR="003A3B62" w:rsidRPr="00264E3D" w:rsidRDefault="003A3B62" w:rsidP="00F83A00">
            <w:pPr>
              <w:ind w:firstLine="0"/>
              <w:jc w:val="center"/>
              <w:rPr>
                <w:szCs w:val="28"/>
              </w:rPr>
            </w:pPr>
            <w:r w:rsidRPr="00264E3D">
              <w:rPr>
                <w:szCs w:val="28"/>
              </w:rPr>
              <w:t>Метання набивного м'яча (м)</w:t>
            </w:r>
          </w:p>
        </w:tc>
        <w:tc>
          <w:tcPr>
            <w:tcW w:w="2611" w:type="dxa"/>
            <w:tcBorders>
              <w:top w:val="nil"/>
              <w:left w:val="nil"/>
              <w:bottom w:val="single" w:sz="4" w:space="0" w:color="auto"/>
              <w:right w:val="single" w:sz="4" w:space="0" w:color="auto"/>
            </w:tcBorders>
            <w:noWrap/>
            <w:vAlign w:val="center"/>
          </w:tcPr>
          <w:p w:rsidR="003A3B62" w:rsidRPr="00264E3D" w:rsidRDefault="003A3B62" w:rsidP="00F83A00">
            <w:pPr>
              <w:ind w:firstLine="0"/>
              <w:jc w:val="center"/>
              <w:rPr>
                <w:szCs w:val="28"/>
              </w:rPr>
            </w:pPr>
            <w:r w:rsidRPr="00264E3D">
              <w:rPr>
                <w:szCs w:val="28"/>
              </w:rPr>
              <w:t>2,63±0,2</w:t>
            </w:r>
          </w:p>
        </w:tc>
        <w:tc>
          <w:tcPr>
            <w:tcW w:w="706" w:type="dxa"/>
            <w:tcBorders>
              <w:top w:val="nil"/>
              <w:left w:val="nil"/>
              <w:bottom w:val="single" w:sz="4" w:space="0" w:color="auto"/>
              <w:right w:val="single" w:sz="4" w:space="0" w:color="auto"/>
            </w:tcBorders>
            <w:noWrap/>
            <w:vAlign w:val="center"/>
          </w:tcPr>
          <w:p w:rsidR="003A3B62" w:rsidRPr="00264E3D" w:rsidRDefault="003A3B62" w:rsidP="00F83A00">
            <w:pPr>
              <w:ind w:firstLine="0"/>
              <w:jc w:val="center"/>
              <w:rPr>
                <w:szCs w:val="28"/>
              </w:rPr>
            </w:pPr>
            <w:r w:rsidRPr="00264E3D">
              <w:rPr>
                <w:szCs w:val="28"/>
              </w:rPr>
              <w:t>0,06</w:t>
            </w:r>
          </w:p>
        </w:tc>
        <w:tc>
          <w:tcPr>
            <w:tcW w:w="2534" w:type="dxa"/>
            <w:tcBorders>
              <w:top w:val="nil"/>
              <w:left w:val="nil"/>
              <w:bottom w:val="single" w:sz="4" w:space="0" w:color="auto"/>
              <w:right w:val="single" w:sz="4" w:space="0" w:color="auto"/>
            </w:tcBorders>
            <w:noWrap/>
            <w:vAlign w:val="center"/>
          </w:tcPr>
          <w:p w:rsidR="003A3B62" w:rsidRPr="00264E3D" w:rsidRDefault="003A3B62" w:rsidP="00F83A00">
            <w:pPr>
              <w:ind w:firstLine="0"/>
              <w:jc w:val="center"/>
              <w:rPr>
                <w:szCs w:val="28"/>
              </w:rPr>
            </w:pPr>
            <w:r w:rsidRPr="00264E3D">
              <w:rPr>
                <w:szCs w:val="28"/>
              </w:rPr>
              <w:t>2,61±0,25</w:t>
            </w:r>
          </w:p>
        </w:tc>
        <w:tc>
          <w:tcPr>
            <w:tcW w:w="2469" w:type="dxa"/>
            <w:tcBorders>
              <w:top w:val="nil"/>
              <w:left w:val="nil"/>
              <w:bottom w:val="single" w:sz="4" w:space="0" w:color="auto"/>
              <w:right w:val="single" w:sz="4" w:space="0" w:color="auto"/>
            </w:tcBorders>
            <w:noWrap/>
            <w:vAlign w:val="center"/>
          </w:tcPr>
          <w:p w:rsidR="003A3B62" w:rsidRPr="00264E3D" w:rsidRDefault="003A3B62" w:rsidP="00F83A00">
            <w:pPr>
              <w:ind w:firstLine="0"/>
              <w:jc w:val="center"/>
              <w:rPr>
                <w:szCs w:val="28"/>
              </w:rPr>
            </w:pPr>
            <w:r w:rsidRPr="00264E3D">
              <w:rPr>
                <w:szCs w:val="28"/>
              </w:rPr>
              <w:t>2,99±0,11</w:t>
            </w:r>
          </w:p>
        </w:tc>
        <w:tc>
          <w:tcPr>
            <w:tcW w:w="706" w:type="dxa"/>
            <w:tcBorders>
              <w:top w:val="nil"/>
              <w:left w:val="nil"/>
              <w:bottom w:val="single" w:sz="4" w:space="0" w:color="auto"/>
              <w:right w:val="single" w:sz="4" w:space="0" w:color="auto"/>
            </w:tcBorders>
            <w:noWrap/>
            <w:vAlign w:val="center"/>
          </w:tcPr>
          <w:p w:rsidR="003A3B62" w:rsidRPr="00264E3D" w:rsidRDefault="003A3B62" w:rsidP="00F83A00">
            <w:pPr>
              <w:ind w:firstLine="0"/>
              <w:jc w:val="center"/>
              <w:rPr>
                <w:szCs w:val="28"/>
              </w:rPr>
            </w:pPr>
            <w:r w:rsidRPr="00264E3D">
              <w:rPr>
                <w:szCs w:val="28"/>
              </w:rPr>
              <w:t>3,70</w:t>
            </w:r>
          </w:p>
        </w:tc>
        <w:tc>
          <w:tcPr>
            <w:tcW w:w="2765" w:type="dxa"/>
            <w:tcBorders>
              <w:top w:val="nil"/>
              <w:left w:val="nil"/>
              <w:bottom w:val="single" w:sz="4" w:space="0" w:color="auto"/>
              <w:right w:val="single" w:sz="4" w:space="0" w:color="auto"/>
            </w:tcBorders>
            <w:noWrap/>
            <w:vAlign w:val="center"/>
          </w:tcPr>
          <w:p w:rsidR="003A3B62" w:rsidRPr="00264E3D" w:rsidRDefault="003A3B62" w:rsidP="00F83A00">
            <w:pPr>
              <w:ind w:firstLine="0"/>
              <w:jc w:val="center"/>
              <w:rPr>
                <w:szCs w:val="28"/>
              </w:rPr>
            </w:pPr>
            <w:r w:rsidRPr="00264E3D">
              <w:rPr>
                <w:szCs w:val="28"/>
              </w:rPr>
              <w:t>3,54±0,1</w:t>
            </w:r>
          </w:p>
        </w:tc>
      </w:tr>
      <w:tr w:rsidR="003A3B62" w:rsidRPr="00264E3D" w:rsidTr="0047614B">
        <w:trPr>
          <w:cantSplit/>
          <w:trHeight w:val="255"/>
        </w:trPr>
        <w:tc>
          <w:tcPr>
            <w:tcW w:w="2897" w:type="dxa"/>
            <w:tcBorders>
              <w:top w:val="nil"/>
              <w:left w:val="single" w:sz="4" w:space="0" w:color="auto"/>
              <w:bottom w:val="single" w:sz="4" w:space="0" w:color="auto"/>
              <w:right w:val="single" w:sz="4" w:space="0" w:color="auto"/>
            </w:tcBorders>
            <w:noWrap/>
            <w:vAlign w:val="bottom"/>
          </w:tcPr>
          <w:p w:rsidR="003A3B62" w:rsidRPr="00264E3D" w:rsidRDefault="003A3B62" w:rsidP="00F83A00">
            <w:pPr>
              <w:ind w:firstLine="0"/>
              <w:jc w:val="center"/>
              <w:rPr>
                <w:szCs w:val="28"/>
              </w:rPr>
            </w:pPr>
            <w:r w:rsidRPr="00264E3D">
              <w:rPr>
                <w:szCs w:val="28"/>
              </w:rPr>
              <w:t>Метання на дальність тенісного м'яча (м)</w:t>
            </w:r>
          </w:p>
        </w:tc>
        <w:tc>
          <w:tcPr>
            <w:tcW w:w="2611" w:type="dxa"/>
            <w:tcBorders>
              <w:top w:val="nil"/>
              <w:left w:val="nil"/>
              <w:bottom w:val="single" w:sz="4" w:space="0" w:color="auto"/>
              <w:right w:val="single" w:sz="4" w:space="0" w:color="auto"/>
            </w:tcBorders>
            <w:noWrap/>
            <w:vAlign w:val="center"/>
          </w:tcPr>
          <w:p w:rsidR="003A3B62" w:rsidRPr="00264E3D" w:rsidRDefault="003A3B62" w:rsidP="00F83A00">
            <w:pPr>
              <w:ind w:firstLine="0"/>
              <w:jc w:val="center"/>
              <w:rPr>
                <w:szCs w:val="28"/>
              </w:rPr>
            </w:pPr>
            <w:r w:rsidRPr="00264E3D">
              <w:rPr>
                <w:szCs w:val="28"/>
              </w:rPr>
              <w:t>11,43±1,7</w:t>
            </w:r>
          </w:p>
        </w:tc>
        <w:tc>
          <w:tcPr>
            <w:tcW w:w="706" w:type="dxa"/>
            <w:tcBorders>
              <w:top w:val="nil"/>
              <w:left w:val="nil"/>
              <w:bottom w:val="single" w:sz="4" w:space="0" w:color="auto"/>
              <w:right w:val="single" w:sz="4" w:space="0" w:color="auto"/>
            </w:tcBorders>
            <w:noWrap/>
            <w:vAlign w:val="center"/>
          </w:tcPr>
          <w:p w:rsidR="003A3B62" w:rsidRPr="00264E3D" w:rsidRDefault="003A3B62" w:rsidP="00F83A00">
            <w:pPr>
              <w:ind w:firstLine="0"/>
              <w:jc w:val="center"/>
              <w:rPr>
                <w:szCs w:val="28"/>
              </w:rPr>
            </w:pPr>
            <w:r w:rsidRPr="00264E3D">
              <w:rPr>
                <w:szCs w:val="28"/>
              </w:rPr>
              <w:t>0,17</w:t>
            </w:r>
          </w:p>
        </w:tc>
        <w:tc>
          <w:tcPr>
            <w:tcW w:w="2534" w:type="dxa"/>
            <w:tcBorders>
              <w:top w:val="nil"/>
              <w:left w:val="nil"/>
              <w:bottom w:val="single" w:sz="4" w:space="0" w:color="auto"/>
              <w:right w:val="single" w:sz="4" w:space="0" w:color="auto"/>
            </w:tcBorders>
            <w:noWrap/>
            <w:vAlign w:val="center"/>
          </w:tcPr>
          <w:p w:rsidR="003A3B62" w:rsidRPr="00264E3D" w:rsidRDefault="003A3B62" w:rsidP="00F83A00">
            <w:pPr>
              <w:ind w:firstLine="0"/>
              <w:jc w:val="center"/>
              <w:rPr>
                <w:szCs w:val="28"/>
              </w:rPr>
            </w:pPr>
            <w:r w:rsidRPr="00264E3D">
              <w:rPr>
                <w:szCs w:val="28"/>
              </w:rPr>
              <w:t>11,84±1,63</w:t>
            </w:r>
          </w:p>
        </w:tc>
        <w:tc>
          <w:tcPr>
            <w:tcW w:w="2469" w:type="dxa"/>
            <w:tcBorders>
              <w:top w:val="nil"/>
              <w:left w:val="nil"/>
              <w:bottom w:val="single" w:sz="4" w:space="0" w:color="auto"/>
              <w:right w:val="single" w:sz="4" w:space="0" w:color="auto"/>
            </w:tcBorders>
            <w:noWrap/>
            <w:vAlign w:val="center"/>
          </w:tcPr>
          <w:p w:rsidR="003A3B62" w:rsidRPr="00264E3D" w:rsidRDefault="003A3B62" w:rsidP="00F83A00">
            <w:pPr>
              <w:ind w:firstLine="0"/>
              <w:jc w:val="center"/>
              <w:rPr>
                <w:szCs w:val="28"/>
              </w:rPr>
            </w:pPr>
            <w:r w:rsidRPr="00264E3D">
              <w:rPr>
                <w:szCs w:val="28"/>
              </w:rPr>
              <w:t>12,99±1,19</w:t>
            </w:r>
          </w:p>
        </w:tc>
        <w:tc>
          <w:tcPr>
            <w:tcW w:w="706" w:type="dxa"/>
            <w:tcBorders>
              <w:top w:val="nil"/>
              <w:left w:val="nil"/>
              <w:bottom w:val="single" w:sz="4" w:space="0" w:color="auto"/>
              <w:right w:val="single" w:sz="4" w:space="0" w:color="auto"/>
            </w:tcBorders>
            <w:noWrap/>
            <w:vAlign w:val="center"/>
          </w:tcPr>
          <w:p w:rsidR="003A3B62" w:rsidRPr="00264E3D" w:rsidRDefault="003A3B62" w:rsidP="00F83A00">
            <w:pPr>
              <w:ind w:firstLine="0"/>
              <w:jc w:val="center"/>
              <w:rPr>
                <w:szCs w:val="28"/>
              </w:rPr>
            </w:pPr>
            <w:r w:rsidRPr="00264E3D">
              <w:rPr>
                <w:szCs w:val="28"/>
              </w:rPr>
              <w:t>3,29</w:t>
            </w:r>
          </w:p>
        </w:tc>
        <w:tc>
          <w:tcPr>
            <w:tcW w:w="2765" w:type="dxa"/>
            <w:tcBorders>
              <w:top w:val="nil"/>
              <w:left w:val="nil"/>
              <w:bottom w:val="single" w:sz="4" w:space="0" w:color="auto"/>
              <w:right w:val="single" w:sz="4" w:space="0" w:color="auto"/>
            </w:tcBorders>
            <w:noWrap/>
            <w:vAlign w:val="center"/>
          </w:tcPr>
          <w:p w:rsidR="003A3B62" w:rsidRPr="00264E3D" w:rsidRDefault="003A3B62" w:rsidP="00F83A00">
            <w:pPr>
              <w:ind w:firstLine="0"/>
              <w:jc w:val="center"/>
              <w:rPr>
                <w:szCs w:val="28"/>
              </w:rPr>
            </w:pPr>
            <w:r w:rsidRPr="00264E3D">
              <w:rPr>
                <w:szCs w:val="28"/>
              </w:rPr>
              <w:t>16,98±0,23</w:t>
            </w:r>
          </w:p>
        </w:tc>
      </w:tr>
    </w:tbl>
    <w:p w:rsidR="00080E29" w:rsidRPr="00264E3D" w:rsidRDefault="00080E29" w:rsidP="00F70E86">
      <w:pPr>
        <w:spacing w:line="240" w:lineRule="auto"/>
        <w:rPr>
          <w:rFonts w:asciiTheme="minorHAnsi" w:hAnsiTheme="minorHAnsi"/>
          <w:lang w:val="ru-RU"/>
        </w:rPr>
      </w:pPr>
    </w:p>
    <w:p w:rsidR="00080E29" w:rsidRPr="00264E3D" w:rsidRDefault="00F83A00" w:rsidP="00F87606">
      <w:pPr>
        <w:pStyle w:val="4"/>
      </w:pPr>
      <w:r w:rsidRPr="00264E3D">
        <w:lastRenderedPageBreak/>
        <w:t>Таблиця</w:t>
      </w:r>
      <w:r w:rsidRPr="00264E3D">
        <w:rPr>
          <w:rFonts w:asciiTheme="minorHAnsi" w:hAnsiTheme="minorHAnsi"/>
        </w:rPr>
        <w:t xml:space="preserve"> </w:t>
      </w:r>
      <w:r w:rsidRPr="00264E3D">
        <w:t>3.7</w:t>
      </w:r>
    </w:p>
    <w:p w:rsidR="00080E29" w:rsidRPr="00264E3D" w:rsidRDefault="00080E29" w:rsidP="009F6FF0">
      <w:pPr>
        <w:jc w:val="center"/>
      </w:pPr>
      <w:r w:rsidRPr="00264E3D">
        <w:t>Показ</w:t>
      </w:r>
      <w:r w:rsidR="00F83A00" w:rsidRPr="00264E3D">
        <w:t>ники розвитку</w:t>
      </w:r>
      <w:r w:rsidRPr="00264E3D">
        <w:t xml:space="preserve"> основн</w:t>
      </w:r>
      <w:r w:rsidR="00F83A00" w:rsidRPr="00264E3D">
        <w:t>и</w:t>
      </w:r>
      <w:r w:rsidRPr="00264E3D">
        <w:t xml:space="preserve">х </w:t>
      </w:r>
      <w:r w:rsidR="00F83A00" w:rsidRPr="00264E3D">
        <w:t>рухів</w:t>
      </w:r>
      <w:r w:rsidRPr="00264E3D">
        <w:t xml:space="preserve"> д</w:t>
      </w:r>
      <w:r w:rsidR="00F83A00" w:rsidRPr="00264E3D">
        <w:t>івчат</w:t>
      </w:r>
      <w:r w:rsidRPr="00264E3D">
        <w:t xml:space="preserve"> </w:t>
      </w:r>
      <w:r w:rsidR="006A248D" w:rsidRPr="00264E3D">
        <w:t>5-</w:t>
      </w:r>
      <w:r w:rsidRPr="00264E3D">
        <w:t xml:space="preserve">6 </w:t>
      </w:r>
      <w:r w:rsidR="00F83A00" w:rsidRPr="00264E3D">
        <w:t>років</w:t>
      </w:r>
    </w:p>
    <w:tbl>
      <w:tblPr>
        <w:tblW w:w="14616" w:type="dxa"/>
        <w:tblInd w:w="93" w:type="dxa"/>
        <w:tblLook w:val="0000"/>
      </w:tblPr>
      <w:tblGrid>
        <w:gridCol w:w="2897"/>
        <w:gridCol w:w="2505"/>
        <w:gridCol w:w="709"/>
        <w:gridCol w:w="2551"/>
        <w:gridCol w:w="2410"/>
        <w:gridCol w:w="709"/>
        <w:gridCol w:w="2835"/>
      </w:tblGrid>
      <w:tr w:rsidR="003A3B62" w:rsidRPr="00264E3D" w:rsidTr="008A68E3">
        <w:trPr>
          <w:cantSplit/>
          <w:trHeight w:val="255"/>
        </w:trPr>
        <w:tc>
          <w:tcPr>
            <w:tcW w:w="2897" w:type="dxa"/>
            <w:vMerge w:val="restart"/>
            <w:tcBorders>
              <w:top w:val="single" w:sz="4" w:space="0" w:color="auto"/>
              <w:left w:val="single" w:sz="4" w:space="0" w:color="auto"/>
              <w:right w:val="single" w:sz="4" w:space="0" w:color="auto"/>
            </w:tcBorders>
            <w:noWrap/>
            <w:vAlign w:val="center"/>
          </w:tcPr>
          <w:p w:rsidR="003A3B62" w:rsidRPr="00264E3D" w:rsidRDefault="003A3B62" w:rsidP="008A68E3">
            <w:pPr>
              <w:ind w:firstLine="0"/>
              <w:jc w:val="center"/>
              <w:rPr>
                <w:rFonts w:asciiTheme="minorHAnsi" w:hAnsiTheme="minorHAnsi"/>
                <w:szCs w:val="28"/>
                <w:lang w:val="ru-RU"/>
              </w:rPr>
            </w:pPr>
            <w:r w:rsidRPr="00264E3D">
              <w:rPr>
                <w:szCs w:val="28"/>
              </w:rPr>
              <w:t>Тести</w:t>
            </w:r>
          </w:p>
        </w:tc>
        <w:tc>
          <w:tcPr>
            <w:tcW w:w="5765" w:type="dxa"/>
            <w:gridSpan w:val="3"/>
            <w:tcBorders>
              <w:top w:val="single" w:sz="4" w:space="0" w:color="auto"/>
              <w:left w:val="single" w:sz="4" w:space="0" w:color="auto"/>
              <w:bottom w:val="single" w:sz="4" w:space="0" w:color="auto"/>
              <w:right w:val="single" w:sz="4" w:space="0" w:color="auto"/>
            </w:tcBorders>
            <w:noWrap/>
            <w:vAlign w:val="bottom"/>
          </w:tcPr>
          <w:p w:rsidR="003A3B62" w:rsidRPr="00264E3D" w:rsidRDefault="003A3B62" w:rsidP="008A68E3">
            <w:pPr>
              <w:ind w:firstLine="0"/>
              <w:jc w:val="center"/>
              <w:rPr>
                <w:szCs w:val="28"/>
              </w:rPr>
            </w:pPr>
            <w:r w:rsidRPr="00264E3D">
              <w:rPr>
                <w:szCs w:val="28"/>
              </w:rPr>
              <w:t>Початок эксперименту</w:t>
            </w:r>
          </w:p>
        </w:tc>
        <w:tc>
          <w:tcPr>
            <w:tcW w:w="5954" w:type="dxa"/>
            <w:gridSpan w:val="3"/>
            <w:tcBorders>
              <w:top w:val="single" w:sz="4" w:space="0" w:color="auto"/>
              <w:left w:val="single" w:sz="4" w:space="0" w:color="auto"/>
              <w:bottom w:val="single" w:sz="4" w:space="0" w:color="auto"/>
              <w:right w:val="single" w:sz="4" w:space="0" w:color="auto"/>
            </w:tcBorders>
            <w:noWrap/>
            <w:vAlign w:val="bottom"/>
          </w:tcPr>
          <w:p w:rsidR="003A3B62" w:rsidRPr="00264E3D" w:rsidRDefault="003A3B62" w:rsidP="008A68E3">
            <w:pPr>
              <w:ind w:firstLine="0"/>
              <w:jc w:val="center"/>
              <w:rPr>
                <w:szCs w:val="28"/>
              </w:rPr>
            </w:pPr>
            <w:r w:rsidRPr="00264E3D">
              <w:rPr>
                <w:szCs w:val="28"/>
              </w:rPr>
              <w:t>Кінець эксперименту </w:t>
            </w:r>
          </w:p>
        </w:tc>
      </w:tr>
      <w:tr w:rsidR="002825BB" w:rsidRPr="00264E3D" w:rsidTr="008A68E3">
        <w:trPr>
          <w:cantSplit/>
          <w:trHeight w:val="255"/>
        </w:trPr>
        <w:tc>
          <w:tcPr>
            <w:tcW w:w="2897" w:type="dxa"/>
            <w:vMerge/>
            <w:tcBorders>
              <w:left w:val="single" w:sz="4" w:space="0" w:color="auto"/>
              <w:bottom w:val="single" w:sz="4" w:space="0" w:color="auto"/>
              <w:right w:val="single" w:sz="4" w:space="0" w:color="auto"/>
            </w:tcBorders>
            <w:noWrap/>
            <w:vAlign w:val="bottom"/>
          </w:tcPr>
          <w:p w:rsidR="002825BB" w:rsidRPr="00264E3D" w:rsidRDefault="002825BB" w:rsidP="008A68E3">
            <w:pPr>
              <w:ind w:firstLine="0"/>
              <w:rPr>
                <w:szCs w:val="28"/>
              </w:rPr>
            </w:pPr>
          </w:p>
        </w:tc>
        <w:tc>
          <w:tcPr>
            <w:tcW w:w="2505" w:type="dxa"/>
            <w:tcBorders>
              <w:top w:val="nil"/>
              <w:left w:val="nil"/>
              <w:bottom w:val="single" w:sz="4" w:space="0" w:color="auto"/>
              <w:right w:val="single" w:sz="4" w:space="0" w:color="auto"/>
            </w:tcBorders>
            <w:noWrap/>
            <w:vAlign w:val="center"/>
          </w:tcPr>
          <w:p w:rsidR="002825BB" w:rsidRPr="00264E3D" w:rsidRDefault="002825BB" w:rsidP="008A68E3">
            <w:pPr>
              <w:ind w:firstLine="0"/>
              <w:jc w:val="center"/>
              <w:rPr>
                <w:szCs w:val="28"/>
              </w:rPr>
            </w:pPr>
            <w:r w:rsidRPr="00264E3D">
              <w:rPr>
                <w:szCs w:val="28"/>
              </w:rPr>
              <w:t>Х ± m  (КГ)</w:t>
            </w:r>
          </w:p>
        </w:tc>
        <w:tc>
          <w:tcPr>
            <w:tcW w:w="709" w:type="dxa"/>
            <w:tcBorders>
              <w:top w:val="nil"/>
              <w:left w:val="nil"/>
              <w:bottom w:val="single" w:sz="4" w:space="0" w:color="auto"/>
              <w:right w:val="single" w:sz="4" w:space="0" w:color="auto"/>
            </w:tcBorders>
            <w:noWrap/>
            <w:vAlign w:val="center"/>
          </w:tcPr>
          <w:p w:rsidR="002825BB" w:rsidRPr="00264E3D" w:rsidRDefault="002825BB" w:rsidP="008A68E3">
            <w:pPr>
              <w:ind w:firstLine="0"/>
              <w:jc w:val="center"/>
              <w:rPr>
                <w:szCs w:val="28"/>
              </w:rPr>
            </w:pPr>
            <w:r w:rsidRPr="00264E3D">
              <w:rPr>
                <w:szCs w:val="28"/>
              </w:rPr>
              <w:t>t</w:t>
            </w:r>
          </w:p>
        </w:tc>
        <w:tc>
          <w:tcPr>
            <w:tcW w:w="2551" w:type="dxa"/>
            <w:tcBorders>
              <w:top w:val="nil"/>
              <w:left w:val="nil"/>
              <w:bottom w:val="single" w:sz="4" w:space="0" w:color="auto"/>
              <w:right w:val="single" w:sz="4" w:space="0" w:color="auto"/>
            </w:tcBorders>
            <w:noWrap/>
            <w:vAlign w:val="center"/>
          </w:tcPr>
          <w:p w:rsidR="002825BB" w:rsidRPr="00264E3D" w:rsidRDefault="002825BB" w:rsidP="008A68E3">
            <w:pPr>
              <w:ind w:firstLine="0"/>
              <w:jc w:val="center"/>
              <w:rPr>
                <w:szCs w:val="28"/>
              </w:rPr>
            </w:pPr>
            <w:r w:rsidRPr="00264E3D">
              <w:rPr>
                <w:szCs w:val="28"/>
              </w:rPr>
              <w:t>Х ± m  (ЕГ)</w:t>
            </w:r>
          </w:p>
        </w:tc>
        <w:tc>
          <w:tcPr>
            <w:tcW w:w="2410" w:type="dxa"/>
            <w:tcBorders>
              <w:top w:val="nil"/>
              <w:left w:val="nil"/>
              <w:bottom w:val="single" w:sz="4" w:space="0" w:color="auto"/>
              <w:right w:val="single" w:sz="4" w:space="0" w:color="auto"/>
            </w:tcBorders>
            <w:noWrap/>
            <w:vAlign w:val="center"/>
          </w:tcPr>
          <w:p w:rsidR="002825BB" w:rsidRPr="00264E3D" w:rsidRDefault="002825BB" w:rsidP="008A68E3">
            <w:pPr>
              <w:ind w:firstLine="0"/>
              <w:jc w:val="center"/>
              <w:rPr>
                <w:szCs w:val="28"/>
              </w:rPr>
            </w:pPr>
            <w:r w:rsidRPr="00264E3D">
              <w:rPr>
                <w:szCs w:val="28"/>
              </w:rPr>
              <w:t>Х ± m  (КГ)</w:t>
            </w:r>
          </w:p>
        </w:tc>
        <w:tc>
          <w:tcPr>
            <w:tcW w:w="709" w:type="dxa"/>
            <w:tcBorders>
              <w:top w:val="nil"/>
              <w:left w:val="nil"/>
              <w:bottom w:val="single" w:sz="4" w:space="0" w:color="auto"/>
              <w:right w:val="single" w:sz="4" w:space="0" w:color="auto"/>
            </w:tcBorders>
            <w:noWrap/>
            <w:vAlign w:val="center"/>
          </w:tcPr>
          <w:p w:rsidR="002825BB" w:rsidRPr="00264E3D" w:rsidRDefault="002825BB" w:rsidP="008A68E3">
            <w:pPr>
              <w:ind w:firstLine="0"/>
              <w:jc w:val="center"/>
              <w:rPr>
                <w:szCs w:val="28"/>
              </w:rPr>
            </w:pPr>
            <w:r w:rsidRPr="00264E3D">
              <w:rPr>
                <w:szCs w:val="28"/>
              </w:rPr>
              <w:t>t</w:t>
            </w:r>
          </w:p>
        </w:tc>
        <w:tc>
          <w:tcPr>
            <w:tcW w:w="2835" w:type="dxa"/>
            <w:tcBorders>
              <w:top w:val="nil"/>
              <w:left w:val="nil"/>
              <w:bottom w:val="single" w:sz="4" w:space="0" w:color="auto"/>
              <w:right w:val="single" w:sz="4" w:space="0" w:color="auto"/>
            </w:tcBorders>
            <w:noWrap/>
            <w:vAlign w:val="center"/>
          </w:tcPr>
          <w:p w:rsidR="002825BB" w:rsidRPr="00264E3D" w:rsidRDefault="002825BB" w:rsidP="008A68E3">
            <w:pPr>
              <w:ind w:firstLine="0"/>
              <w:jc w:val="center"/>
              <w:rPr>
                <w:szCs w:val="28"/>
              </w:rPr>
            </w:pPr>
            <w:r w:rsidRPr="00264E3D">
              <w:rPr>
                <w:szCs w:val="28"/>
              </w:rPr>
              <w:t>Х ± m  (ЕГ)</w:t>
            </w:r>
          </w:p>
        </w:tc>
      </w:tr>
      <w:tr w:rsidR="003A3B62" w:rsidRPr="00264E3D" w:rsidTr="008A68E3">
        <w:trPr>
          <w:cantSplit/>
          <w:trHeight w:val="255"/>
        </w:trPr>
        <w:tc>
          <w:tcPr>
            <w:tcW w:w="2897" w:type="dxa"/>
            <w:tcBorders>
              <w:top w:val="nil"/>
              <w:left w:val="single" w:sz="4" w:space="0" w:color="auto"/>
              <w:bottom w:val="single" w:sz="4" w:space="0" w:color="auto"/>
              <w:right w:val="single" w:sz="4" w:space="0" w:color="auto"/>
            </w:tcBorders>
            <w:noWrap/>
            <w:vAlign w:val="bottom"/>
          </w:tcPr>
          <w:p w:rsidR="003A3B62" w:rsidRPr="00264E3D" w:rsidRDefault="003A3B62" w:rsidP="008A68E3">
            <w:pPr>
              <w:ind w:firstLine="0"/>
              <w:jc w:val="center"/>
              <w:rPr>
                <w:szCs w:val="28"/>
              </w:rPr>
            </w:pPr>
            <w:r w:rsidRPr="00264E3D">
              <w:rPr>
                <w:szCs w:val="28"/>
              </w:rPr>
              <w:t xml:space="preserve">Ходьба на </w:t>
            </w:r>
            <w:smartTag w:uri="urn:schemas-microsoft-com:office:smarttags" w:element="metricconverter">
              <w:smartTagPr>
                <w:attr w:name="ProductID" w:val="10 м"/>
              </w:smartTagPr>
              <w:r w:rsidRPr="00264E3D">
                <w:rPr>
                  <w:szCs w:val="28"/>
                </w:rPr>
                <w:t>10 м</w:t>
              </w:r>
            </w:smartTag>
          </w:p>
          <w:p w:rsidR="003A3B62" w:rsidRPr="00264E3D" w:rsidRDefault="003A3B62" w:rsidP="008A68E3">
            <w:pPr>
              <w:ind w:firstLine="0"/>
              <w:jc w:val="center"/>
              <w:rPr>
                <w:szCs w:val="28"/>
              </w:rPr>
            </w:pPr>
            <w:r w:rsidRPr="00264E3D">
              <w:rPr>
                <w:szCs w:val="28"/>
              </w:rPr>
              <w:t>(с)</w:t>
            </w:r>
          </w:p>
        </w:tc>
        <w:tc>
          <w:tcPr>
            <w:tcW w:w="2505" w:type="dxa"/>
            <w:tcBorders>
              <w:top w:val="nil"/>
              <w:left w:val="nil"/>
              <w:bottom w:val="single" w:sz="4" w:space="0" w:color="auto"/>
              <w:right w:val="single" w:sz="4" w:space="0" w:color="auto"/>
            </w:tcBorders>
            <w:noWrap/>
            <w:vAlign w:val="center"/>
          </w:tcPr>
          <w:p w:rsidR="003A3B62" w:rsidRPr="00264E3D" w:rsidRDefault="003A3B62" w:rsidP="008A68E3">
            <w:pPr>
              <w:ind w:firstLine="0"/>
              <w:jc w:val="center"/>
              <w:rPr>
                <w:szCs w:val="28"/>
              </w:rPr>
            </w:pPr>
            <w:r w:rsidRPr="00264E3D">
              <w:rPr>
                <w:szCs w:val="28"/>
              </w:rPr>
              <w:t>6,6±0,26</w:t>
            </w:r>
          </w:p>
        </w:tc>
        <w:tc>
          <w:tcPr>
            <w:tcW w:w="709" w:type="dxa"/>
            <w:tcBorders>
              <w:top w:val="nil"/>
              <w:left w:val="nil"/>
              <w:bottom w:val="single" w:sz="4" w:space="0" w:color="auto"/>
              <w:right w:val="single" w:sz="4" w:space="0" w:color="auto"/>
            </w:tcBorders>
            <w:noWrap/>
            <w:vAlign w:val="center"/>
          </w:tcPr>
          <w:p w:rsidR="003A3B62" w:rsidRPr="00264E3D" w:rsidRDefault="003A3B62" w:rsidP="008A68E3">
            <w:pPr>
              <w:ind w:firstLine="0"/>
              <w:jc w:val="center"/>
              <w:rPr>
                <w:szCs w:val="28"/>
              </w:rPr>
            </w:pPr>
            <w:r w:rsidRPr="00264E3D">
              <w:rPr>
                <w:szCs w:val="28"/>
              </w:rPr>
              <w:t>0,78</w:t>
            </w:r>
          </w:p>
        </w:tc>
        <w:tc>
          <w:tcPr>
            <w:tcW w:w="2551" w:type="dxa"/>
            <w:tcBorders>
              <w:top w:val="nil"/>
              <w:left w:val="nil"/>
              <w:bottom w:val="single" w:sz="4" w:space="0" w:color="auto"/>
              <w:right w:val="single" w:sz="4" w:space="0" w:color="auto"/>
            </w:tcBorders>
            <w:noWrap/>
            <w:vAlign w:val="center"/>
          </w:tcPr>
          <w:p w:rsidR="003A3B62" w:rsidRPr="00264E3D" w:rsidRDefault="003A3B62" w:rsidP="008A68E3">
            <w:pPr>
              <w:ind w:firstLine="0"/>
              <w:jc w:val="center"/>
              <w:rPr>
                <w:szCs w:val="28"/>
              </w:rPr>
            </w:pPr>
            <w:r w:rsidRPr="00264E3D">
              <w:rPr>
                <w:szCs w:val="28"/>
              </w:rPr>
              <w:t>6,5±0,26</w:t>
            </w:r>
          </w:p>
        </w:tc>
        <w:tc>
          <w:tcPr>
            <w:tcW w:w="2410" w:type="dxa"/>
            <w:tcBorders>
              <w:top w:val="nil"/>
              <w:left w:val="nil"/>
              <w:bottom w:val="single" w:sz="4" w:space="0" w:color="auto"/>
              <w:right w:val="single" w:sz="4" w:space="0" w:color="auto"/>
            </w:tcBorders>
            <w:noWrap/>
            <w:vAlign w:val="center"/>
          </w:tcPr>
          <w:p w:rsidR="003A3B62" w:rsidRPr="00264E3D" w:rsidRDefault="003A3B62" w:rsidP="008A68E3">
            <w:pPr>
              <w:ind w:firstLine="0"/>
              <w:jc w:val="center"/>
              <w:rPr>
                <w:szCs w:val="28"/>
              </w:rPr>
            </w:pPr>
            <w:r w:rsidRPr="00264E3D">
              <w:rPr>
                <w:szCs w:val="28"/>
              </w:rPr>
              <w:t>6,54±0,29</w:t>
            </w:r>
          </w:p>
        </w:tc>
        <w:tc>
          <w:tcPr>
            <w:tcW w:w="709" w:type="dxa"/>
            <w:tcBorders>
              <w:top w:val="nil"/>
              <w:left w:val="nil"/>
              <w:bottom w:val="single" w:sz="4" w:space="0" w:color="auto"/>
              <w:right w:val="single" w:sz="4" w:space="0" w:color="auto"/>
            </w:tcBorders>
            <w:noWrap/>
            <w:vAlign w:val="center"/>
          </w:tcPr>
          <w:p w:rsidR="003A3B62" w:rsidRPr="00264E3D" w:rsidRDefault="003A3B62" w:rsidP="008A68E3">
            <w:pPr>
              <w:ind w:firstLine="0"/>
              <w:jc w:val="center"/>
              <w:rPr>
                <w:szCs w:val="28"/>
              </w:rPr>
            </w:pPr>
            <w:r w:rsidRPr="00264E3D">
              <w:rPr>
                <w:szCs w:val="28"/>
              </w:rPr>
              <w:t>4,02</w:t>
            </w:r>
          </w:p>
        </w:tc>
        <w:tc>
          <w:tcPr>
            <w:tcW w:w="2835" w:type="dxa"/>
            <w:tcBorders>
              <w:top w:val="nil"/>
              <w:left w:val="nil"/>
              <w:bottom w:val="single" w:sz="4" w:space="0" w:color="auto"/>
              <w:right w:val="single" w:sz="4" w:space="0" w:color="auto"/>
            </w:tcBorders>
            <w:noWrap/>
            <w:vAlign w:val="center"/>
          </w:tcPr>
          <w:p w:rsidR="003A3B62" w:rsidRPr="00264E3D" w:rsidRDefault="003A3B62" w:rsidP="008A68E3">
            <w:pPr>
              <w:ind w:firstLine="0"/>
              <w:jc w:val="center"/>
              <w:rPr>
                <w:szCs w:val="28"/>
              </w:rPr>
            </w:pPr>
            <w:r w:rsidRPr="00264E3D">
              <w:rPr>
                <w:szCs w:val="28"/>
              </w:rPr>
              <w:t>5,1±0,21</w:t>
            </w:r>
          </w:p>
        </w:tc>
      </w:tr>
      <w:tr w:rsidR="003A3B62" w:rsidRPr="00264E3D" w:rsidTr="008A68E3">
        <w:trPr>
          <w:cantSplit/>
          <w:trHeight w:val="255"/>
        </w:trPr>
        <w:tc>
          <w:tcPr>
            <w:tcW w:w="2897" w:type="dxa"/>
            <w:tcBorders>
              <w:top w:val="nil"/>
              <w:left w:val="single" w:sz="4" w:space="0" w:color="auto"/>
              <w:bottom w:val="single" w:sz="4" w:space="0" w:color="auto"/>
              <w:right w:val="single" w:sz="4" w:space="0" w:color="auto"/>
            </w:tcBorders>
            <w:noWrap/>
            <w:vAlign w:val="bottom"/>
          </w:tcPr>
          <w:p w:rsidR="003A3B62" w:rsidRPr="00264E3D" w:rsidRDefault="003A3B62" w:rsidP="008A68E3">
            <w:pPr>
              <w:ind w:firstLine="0"/>
              <w:jc w:val="center"/>
              <w:rPr>
                <w:szCs w:val="28"/>
              </w:rPr>
            </w:pPr>
            <w:r w:rsidRPr="00264E3D">
              <w:rPr>
                <w:szCs w:val="28"/>
              </w:rPr>
              <w:t xml:space="preserve">Біг на </w:t>
            </w:r>
            <w:smartTag w:uri="urn:schemas-microsoft-com:office:smarttags" w:element="metricconverter">
              <w:smartTagPr>
                <w:attr w:name="ProductID" w:val="10 м"/>
              </w:smartTagPr>
              <w:r w:rsidRPr="00264E3D">
                <w:rPr>
                  <w:szCs w:val="28"/>
                </w:rPr>
                <w:t>10 м</w:t>
              </w:r>
            </w:smartTag>
          </w:p>
          <w:p w:rsidR="003A3B62" w:rsidRPr="00264E3D" w:rsidRDefault="003A3B62" w:rsidP="008A68E3">
            <w:pPr>
              <w:ind w:firstLine="0"/>
              <w:jc w:val="center"/>
              <w:rPr>
                <w:szCs w:val="28"/>
              </w:rPr>
            </w:pPr>
            <w:r w:rsidRPr="00264E3D">
              <w:rPr>
                <w:szCs w:val="28"/>
              </w:rPr>
              <w:t>(с)</w:t>
            </w:r>
          </w:p>
        </w:tc>
        <w:tc>
          <w:tcPr>
            <w:tcW w:w="2505" w:type="dxa"/>
            <w:tcBorders>
              <w:top w:val="nil"/>
              <w:left w:val="nil"/>
              <w:bottom w:val="single" w:sz="4" w:space="0" w:color="auto"/>
              <w:right w:val="single" w:sz="4" w:space="0" w:color="auto"/>
            </w:tcBorders>
            <w:noWrap/>
            <w:vAlign w:val="center"/>
          </w:tcPr>
          <w:p w:rsidR="003A3B62" w:rsidRPr="00264E3D" w:rsidRDefault="003A3B62" w:rsidP="008A68E3">
            <w:pPr>
              <w:ind w:firstLine="0"/>
              <w:jc w:val="center"/>
              <w:rPr>
                <w:szCs w:val="28"/>
              </w:rPr>
            </w:pPr>
            <w:r w:rsidRPr="00264E3D">
              <w:rPr>
                <w:szCs w:val="28"/>
              </w:rPr>
              <w:t>2,88±0,14</w:t>
            </w:r>
          </w:p>
        </w:tc>
        <w:tc>
          <w:tcPr>
            <w:tcW w:w="709" w:type="dxa"/>
            <w:tcBorders>
              <w:top w:val="nil"/>
              <w:left w:val="nil"/>
              <w:bottom w:val="single" w:sz="4" w:space="0" w:color="auto"/>
              <w:right w:val="single" w:sz="4" w:space="0" w:color="auto"/>
            </w:tcBorders>
            <w:noWrap/>
            <w:vAlign w:val="center"/>
          </w:tcPr>
          <w:p w:rsidR="003A3B62" w:rsidRPr="00264E3D" w:rsidRDefault="003A3B62" w:rsidP="008A68E3">
            <w:pPr>
              <w:ind w:firstLine="0"/>
              <w:jc w:val="center"/>
              <w:rPr>
                <w:szCs w:val="28"/>
              </w:rPr>
            </w:pPr>
            <w:r w:rsidRPr="00264E3D">
              <w:rPr>
                <w:szCs w:val="28"/>
              </w:rPr>
              <w:t>0,19</w:t>
            </w:r>
          </w:p>
        </w:tc>
        <w:tc>
          <w:tcPr>
            <w:tcW w:w="2551" w:type="dxa"/>
            <w:tcBorders>
              <w:top w:val="nil"/>
              <w:left w:val="nil"/>
              <w:bottom w:val="single" w:sz="4" w:space="0" w:color="auto"/>
              <w:right w:val="single" w:sz="4" w:space="0" w:color="auto"/>
            </w:tcBorders>
            <w:noWrap/>
            <w:vAlign w:val="center"/>
          </w:tcPr>
          <w:p w:rsidR="003A3B62" w:rsidRPr="00264E3D" w:rsidRDefault="003A3B62" w:rsidP="008A68E3">
            <w:pPr>
              <w:ind w:firstLine="0"/>
              <w:jc w:val="center"/>
              <w:rPr>
                <w:szCs w:val="28"/>
              </w:rPr>
            </w:pPr>
            <w:r w:rsidRPr="00264E3D">
              <w:rPr>
                <w:szCs w:val="28"/>
              </w:rPr>
              <w:t>2,92±0,16</w:t>
            </w:r>
          </w:p>
        </w:tc>
        <w:tc>
          <w:tcPr>
            <w:tcW w:w="2410" w:type="dxa"/>
            <w:tcBorders>
              <w:top w:val="nil"/>
              <w:left w:val="nil"/>
              <w:bottom w:val="single" w:sz="4" w:space="0" w:color="auto"/>
              <w:right w:val="single" w:sz="4" w:space="0" w:color="auto"/>
            </w:tcBorders>
            <w:noWrap/>
            <w:vAlign w:val="center"/>
          </w:tcPr>
          <w:p w:rsidR="003A3B62" w:rsidRPr="00264E3D" w:rsidRDefault="003A3B62" w:rsidP="008A68E3">
            <w:pPr>
              <w:ind w:firstLine="0"/>
              <w:jc w:val="center"/>
              <w:rPr>
                <w:szCs w:val="28"/>
              </w:rPr>
            </w:pPr>
            <w:r w:rsidRPr="00264E3D">
              <w:rPr>
                <w:szCs w:val="28"/>
              </w:rPr>
              <w:t>2,62±0,1</w:t>
            </w:r>
          </w:p>
        </w:tc>
        <w:tc>
          <w:tcPr>
            <w:tcW w:w="709" w:type="dxa"/>
            <w:tcBorders>
              <w:top w:val="nil"/>
              <w:left w:val="nil"/>
              <w:bottom w:val="single" w:sz="4" w:space="0" w:color="auto"/>
              <w:right w:val="single" w:sz="4" w:space="0" w:color="auto"/>
            </w:tcBorders>
            <w:noWrap/>
            <w:vAlign w:val="center"/>
          </w:tcPr>
          <w:p w:rsidR="003A3B62" w:rsidRPr="00264E3D" w:rsidRDefault="003A3B62" w:rsidP="008A68E3">
            <w:pPr>
              <w:ind w:firstLine="0"/>
              <w:jc w:val="center"/>
              <w:rPr>
                <w:szCs w:val="28"/>
              </w:rPr>
            </w:pPr>
            <w:r w:rsidRPr="00264E3D">
              <w:rPr>
                <w:szCs w:val="28"/>
              </w:rPr>
              <w:t>3,68</w:t>
            </w:r>
          </w:p>
        </w:tc>
        <w:tc>
          <w:tcPr>
            <w:tcW w:w="2835" w:type="dxa"/>
            <w:tcBorders>
              <w:top w:val="nil"/>
              <w:left w:val="nil"/>
              <w:bottom w:val="single" w:sz="4" w:space="0" w:color="auto"/>
              <w:right w:val="single" w:sz="4" w:space="0" w:color="auto"/>
            </w:tcBorders>
            <w:noWrap/>
            <w:vAlign w:val="center"/>
          </w:tcPr>
          <w:p w:rsidR="003A3B62" w:rsidRPr="00264E3D" w:rsidRDefault="003A3B62" w:rsidP="008A68E3">
            <w:pPr>
              <w:ind w:firstLine="0"/>
              <w:jc w:val="center"/>
              <w:rPr>
                <w:szCs w:val="28"/>
              </w:rPr>
            </w:pPr>
            <w:r w:rsidRPr="00264E3D">
              <w:rPr>
                <w:szCs w:val="28"/>
              </w:rPr>
              <w:t>2,1±0,1</w:t>
            </w:r>
          </w:p>
        </w:tc>
      </w:tr>
      <w:tr w:rsidR="003A3B62" w:rsidRPr="00264E3D" w:rsidTr="008A68E3">
        <w:trPr>
          <w:cantSplit/>
          <w:trHeight w:val="255"/>
        </w:trPr>
        <w:tc>
          <w:tcPr>
            <w:tcW w:w="2897" w:type="dxa"/>
            <w:tcBorders>
              <w:top w:val="nil"/>
              <w:left w:val="single" w:sz="4" w:space="0" w:color="auto"/>
              <w:bottom w:val="single" w:sz="4" w:space="0" w:color="auto"/>
              <w:right w:val="single" w:sz="4" w:space="0" w:color="auto"/>
            </w:tcBorders>
            <w:noWrap/>
            <w:vAlign w:val="bottom"/>
          </w:tcPr>
          <w:p w:rsidR="003A3B62" w:rsidRPr="00264E3D" w:rsidRDefault="003A3B62" w:rsidP="008A68E3">
            <w:pPr>
              <w:ind w:firstLine="0"/>
              <w:jc w:val="center"/>
              <w:rPr>
                <w:szCs w:val="28"/>
              </w:rPr>
            </w:pPr>
            <w:r w:rsidRPr="00264E3D">
              <w:rPr>
                <w:szCs w:val="28"/>
              </w:rPr>
              <w:t>Стрибок у довжину з місця</w:t>
            </w:r>
          </w:p>
          <w:p w:rsidR="003A3B62" w:rsidRPr="00264E3D" w:rsidRDefault="003A3B62" w:rsidP="008A68E3">
            <w:pPr>
              <w:ind w:firstLine="0"/>
              <w:jc w:val="center"/>
              <w:rPr>
                <w:szCs w:val="28"/>
              </w:rPr>
            </w:pPr>
            <w:r w:rsidRPr="00264E3D">
              <w:rPr>
                <w:szCs w:val="28"/>
              </w:rPr>
              <w:t>(см)</w:t>
            </w:r>
          </w:p>
        </w:tc>
        <w:tc>
          <w:tcPr>
            <w:tcW w:w="2505" w:type="dxa"/>
            <w:tcBorders>
              <w:top w:val="nil"/>
              <w:left w:val="nil"/>
              <w:bottom w:val="single" w:sz="4" w:space="0" w:color="auto"/>
              <w:right w:val="single" w:sz="4" w:space="0" w:color="auto"/>
            </w:tcBorders>
            <w:noWrap/>
            <w:vAlign w:val="center"/>
          </w:tcPr>
          <w:p w:rsidR="003A3B62" w:rsidRPr="00264E3D" w:rsidRDefault="003A3B62" w:rsidP="008A68E3">
            <w:pPr>
              <w:ind w:firstLine="0"/>
              <w:jc w:val="center"/>
              <w:rPr>
                <w:szCs w:val="28"/>
              </w:rPr>
            </w:pPr>
            <w:r w:rsidRPr="00264E3D">
              <w:rPr>
                <w:szCs w:val="28"/>
              </w:rPr>
              <w:t>109±2,89</w:t>
            </w:r>
          </w:p>
        </w:tc>
        <w:tc>
          <w:tcPr>
            <w:tcW w:w="709" w:type="dxa"/>
            <w:tcBorders>
              <w:top w:val="nil"/>
              <w:left w:val="nil"/>
              <w:bottom w:val="single" w:sz="4" w:space="0" w:color="auto"/>
              <w:right w:val="single" w:sz="4" w:space="0" w:color="auto"/>
            </w:tcBorders>
            <w:noWrap/>
            <w:vAlign w:val="center"/>
          </w:tcPr>
          <w:p w:rsidR="003A3B62" w:rsidRPr="00264E3D" w:rsidRDefault="003A3B62" w:rsidP="008A68E3">
            <w:pPr>
              <w:ind w:firstLine="0"/>
              <w:jc w:val="center"/>
              <w:rPr>
                <w:szCs w:val="28"/>
              </w:rPr>
            </w:pPr>
            <w:r w:rsidRPr="00264E3D">
              <w:rPr>
                <w:szCs w:val="28"/>
              </w:rPr>
              <w:t>0,20</w:t>
            </w:r>
          </w:p>
        </w:tc>
        <w:tc>
          <w:tcPr>
            <w:tcW w:w="2551" w:type="dxa"/>
            <w:tcBorders>
              <w:top w:val="nil"/>
              <w:left w:val="nil"/>
              <w:bottom w:val="single" w:sz="4" w:space="0" w:color="auto"/>
              <w:right w:val="single" w:sz="4" w:space="0" w:color="auto"/>
            </w:tcBorders>
            <w:noWrap/>
            <w:vAlign w:val="center"/>
          </w:tcPr>
          <w:p w:rsidR="003A3B62" w:rsidRPr="00264E3D" w:rsidRDefault="003A3B62" w:rsidP="008A68E3">
            <w:pPr>
              <w:ind w:firstLine="0"/>
              <w:jc w:val="center"/>
              <w:rPr>
                <w:szCs w:val="28"/>
              </w:rPr>
            </w:pPr>
            <w:r w:rsidRPr="00264E3D">
              <w:rPr>
                <w:szCs w:val="28"/>
              </w:rPr>
              <w:t>108,1±3,3</w:t>
            </w:r>
          </w:p>
        </w:tc>
        <w:tc>
          <w:tcPr>
            <w:tcW w:w="2410" w:type="dxa"/>
            <w:tcBorders>
              <w:top w:val="nil"/>
              <w:left w:val="nil"/>
              <w:bottom w:val="single" w:sz="4" w:space="0" w:color="auto"/>
              <w:right w:val="single" w:sz="4" w:space="0" w:color="auto"/>
            </w:tcBorders>
            <w:noWrap/>
            <w:vAlign w:val="center"/>
          </w:tcPr>
          <w:p w:rsidR="003A3B62" w:rsidRPr="00264E3D" w:rsidRDefault="003A3B62" w:rsidP="008A68E3">
            <w:pPr>
              <w:ind w:firstLine="0"/>
              <w:jc w:val="center"/>
              <w:rPr>
                <w:szCs w:val="28"/>
              </w:rPr>
            </w:pPr>
            <w:r w:rsidRPr="00264E3D">
              <w:rPr>
                <w:szCs w:val="28"/>
              </w:rPr>
              <w:t>110,79±1,54</w:t>
            </w:r>
          </w:p>
        </w:tc>
        <w:tc>
          <w:tcPr>
            <w:tcW w:w="709" w:type="dxa"/>
            <w:tcBorders>
              <w:top w:val="nil"/>
              <w:left w:val="nil"/>
              <w:bottom w:val="single" w:sz="4" w:space="0" w:color="auto"/>
              <w:right w:val="single" w:sz="4" w:space="0" w:color="auto"/>
            </w:tcBorders>
            <w:noWrap/>
            <w:vAlign w:val="center"/>
          </w:tcPr>
          <w:p w:rsidR="003A3B62" w:rsidRPr="00264E3D" w:rsidRDefault="003A3B62" w:rsidP="008A68E3">
            <w:pPr>
              <w:ind w:firstLine="0"/>
              <w:jc w:val="center"/>
              <w:rPr>
                <w:szCs w:val="28"/>
              </w:rPr>
            </w:pPr>
            <w:r w:rsidRPr="00264E3D">
              <w:rPr>
                <w:szCs w:val="28"/>
              </w:rPr>
              <w:t>4,23</w:t>
            </w:r>
          </w:p>
        </w:tc>
        <w:tc>
          <w:tcPr>
            <w:tcW w:w="2835" w:type="dxa"/>
            <w:tcBorders>
              <w:top w:val="nil"/>
              <w:left w:val="nil"/>
              <w:bottom w:val="single" w:sz="4" w:space="0" w:color="auto"/>
              <w:right w:val="single" w:sz="4" w:space="0" w:color="auto"/>
            </w:tcBorders>
            <w:noWrap/>
            <w:vAlign w:val="center"/>
          </w:tcPr>
          <w:p w:rsidR="003A3B62" w:rsidRPr="00264E3D" w:rsidRDefault="003A3B62" w:rsidP="008A68E3">
            <w:pPr>
              <w:ind w:firstLine="0"/>
              <w:jc w:val="center"/>
              <w:rPr>
                <w:szCs w:val="28"/>
              </w:rPr>
            </w:pPr>
            <w:r w:rsidRPr="00264E3D">
              <w:rPr>
                <w:szCs w:val="28"/>
              </w:rPr>
              <w:t>119,11±1,22</w:t>
            </w:r>
          </w:p>
        </w:tc>
      </w:tr>
      <w:tr w:rsidR="003A3B62" w:rsidRPr="00264E3D" w:rsidTr="008A68E3">
        <w:trPr>
          <w:cantSplit/>
          <w:trHeight w:val="255"/>
        </w:trPr>
        <w:tc>
          <w:tcPr>
            <w:tcW w:w="2897" w:type="dxa"/>
            <w:tcBorders>
              <w:top w:val="nil"/>
              <w:left w:val="single" w:sz="4" w:space="0" w:color="auto"/>
              <w:bottom w:val="single" w:sz="4" w:space="0" w:color="auto"/>
              <w:right w:val="single" w:sz="4" w:space="0" w:color="auto"/>
            </w:tcBorders>
            <w:noWrap/>
            <w:vAlign w:val="bottom"/>
          </w:tcPr>
          <w:p w:rsidR="003A3B62" w:rsidRPr="00264E3D" w:rsidRDefault="003A3B62" w:rsidP="008A68E3">
            <w:pPr>
              <w:ind w:firstLine="0"/>
              <w:jc w:val="center"/>
              <w:rPr>
                <w:szCs w:val="28"/>
              </w:rPr>
            </w:pPr>
            <w:r w:rsidRPr="00264E3D">
              <w:rPr>
                <w:szCs w:val="28"/>
              </w:rPr>
              <w:t xml:space="preserve">Стрибок у довжину з </w:t>
            </w:r>
            <w:r w:rsidRPr="00264E3D">
              <w:rPr>
                <w:lang w:val="ru-RU"/>
              </w:rPr>
              <w:t xml:space="preserve"> розбігу</w:t>
            </w:r>
            <w:r w:rsidR="008A68E3" w:rsidRPr="00264E3D">
              <w:rPr>
                <w:rFonts w:asciiTheme="minorHAnsi" w:hAnsiTheme="minorHAnsi"/>
                <w:lang w:val="ru-RU"/>
              </w:rPr>
              <w:t xml:space="preserve"> </w:t>
            </w:r>
            <w:r w:rsidRPr="00264E3D">
              <w:rPr>
                <w:szCs w:val="28"/>
              </w:rPr>
              <w:t>(см)</w:t>
            </w:r>
          </w:p>
        </w:tc>
        <w:tc>
          <w:tcPr>
            <w:tcW w:w="2505" w:type="dxa"/>
            <w:tcBorders>
              <w:top w:val="nil"/>
              <w:left w:val="nil"/>
              <w:bottom w:val="single" w:sz="4" w:space="0" w:color="auto"/>
              <w:right w:val="single" w:sz="4" w:space="0" w:color="auto"/>
            </w:tcBorders>
            <w:noWrap/>
            <w:vAlign w:val="center"/>
          </w:tcPr>
          <w:p w:rsidR="003A3B62" w:rsidRPr="00264E3D" w:rsidRDefault="003A3B62" w:rsidP="008A68E3">
            <w:pPr>
              <w:ind w:firstLine="0"/>
              <w:jc w:val="center"/>
              <w:rPr>
                <w:szCs w:val="28"/>
              </w:rPr>
            </w:pPr>
            <w:r w:rsidRPr="00264E3D">
              <w:rPr>
                <w:szCs w:val="28"/>
              </w:rPr>
              <w:t>152,26±7,55</w:t>
            </w:r>
          </w:p>
        </w:tc>
        <w:tc>
          <w:tcPr>
            <w:tcW w:w="709" w:type="dxa"/>
            <w:tcBorders>
              <w:top w:val="nil"/>
              <w:left w:val="nil"/>
              <w:bottom w:val="single" w:sz="4" w:space="0" w:color="auto"/>
              <w:right w:val="single" w:sz="4" w:space="0" w:color="auto"/>
            </w:tcBorders>
            <w:noWrap/>
            <w:vAlign w:val="center"/>
          </w:tcPr>
          <w:p w:rsidR="003A3B62" w:rsidRPr="00264E3D" w:rsidRDefault="003A3B62" w:rsidP="008A68E3">
            <w:pPr>
              <w:ind w:firstLine="0"/>
              <w:jc w:val="center"/>
              <w:rPr>
                <w:szCs w:val="28"/>
              </w:rPr>
            </w:pPr>
            <w:r w:rsidRPr="00264E3D">
              <w:rPr>
                <w:szCs w:val="28"/>
              </w:rPr>
              <w:t>0,67</w:t>
            </w:r>
          </w:p>
        </w:tc>
        <w:tc>
          <w:tcPr>
            <w:tcW w:w="2551" w:type="dxa"/>
            <w:tcBorders>
              <w:top w:val="nil"/>
              <w:left w:val="nil"/>
              <w:bottom w:val="single" w:sz="4" w:space="0" w:color="auto"/>
              <w:right w:val="single" w:sz="4" w:space="0" w:color="auto"/>
            </w:tcBorders>
            <w:noWrap/>
            <w:vAlign w:val="center"/>
          </w:tcPr>
          <w:p w:rsidR="003A3B62" w:rsidRPr="00264E3D" w:rsidRDefault="003A3B62" w:rsidP="008A68E3">
            <w:pPr>
              <w:ind w:firstLine="0"/>
              <w:jc w:val="center"/>
              <w:rPr>
                <w:szCs w:val="28"/>
              </w:rPr>
            </w:pPr>
            <w:r w:rsidRPr="00264E3D">
              <w:rPr>
                <w:szCs w:val="28"/>
              </w:rPr>
              <w:t>144,9±8,02</w:t>
            </w:r>
          </w:p>
        </w:tc>
        <w:tc>
          <w:tcPr>
            <w:tcW w:w="2410" w:type="dxa"/>
            <w:tcBorders>
              <w:top w:val="nil"/>
              <w:left w:val="nil"/>
              <w:bottom w:val="single" w:sz="4" w:space="0" w:color="auto"/>
              <w:right w:val="single" w:sz="4" w:space="0" w:color="auto"/>
            </w:tcBorders>
            <w:noWrap/>
            <w:vAlign w:val="center"/>
          </w:tcPr>
          <w:p w:rsidR="003A3B62" w:rsidRPr="00264E3D" w:rsidRDefault="003A3B62" w:rsidP="008A68E3">
            <w:pPr>
              <w:ind w:firstLine="0"/>
              <w:jc w:val="center"/>
              <w:rPr>
                <w:szCs w:val="28"/>
              </w:rPr>
            </w:pPr>
            <w:r w:rsidRPr="00264E3D">
              <w:rPr>
                <w:szCs w:val="28"/>
              </w:rPr>
              <w:t>155,03±4,22</w:t>
            </w:r>
          </w:p>
        </w:tc>
        <w:tc>
          <w:tcPr>
            <w:tcW w:w="709" w:type="dxa"/>
            <w:tcBorders>
              <w:top w:val="nil"/>
              <w:left w:val="nil"/>
              <w:bottom w:val="single" w:sz="4" w:space="0" w:color="auto"/>
              <w:right w:val="single" w:sz="4" w:space="0" w:color="auto"/>
            </w:tcBorders>
            <w:noWrap/>
            <w:vAlign w:val="center"/>
          </w:tcPr>
          <w:p w:rsidR="003A3B62" w:rsidRPr="00264E3D" w:rsidRDefault="003A3B62" w:rsidP="008A68E3">
            <w:pPr>
              <w:ind w:firstLine="0"/>
              <w:jc w:val="center"/>
              <w:rPr>
                <w:szCs w:val="28"/>
              </w:rPr>
            </w:pPr>
            <w:r w:rsidRPr="00264E3D">
              <w:rPr>
                <w:szCs w:val="28"/>
              </w:rPr>
              <w:t>3,69</w:t>
            </w:r>
          </w:p>
        </w:tc>
        <w:tc>
          <w:tcPr>
            <w:tcW w:w="2835" w:type="dxa"/>
            <w:tcBorders>
              <w:top w:val="nil"/>
              <w:left w:val="nil"/>
              <w:bottom w:val="single" w:sz="4" w:space="0" w:color="auto"/>
              <w:right w:val="single" w:sz="4" w:space="0" w:color="auto"/>
            </w:tcBorders>
            <w:noWrap/>
            <w:vAlign w:val="center"/>
          </w:tcPr>
          <w:p w:rsidR="003A3B62" w:rsidRPr="00264E3D" w:rsidRDefault="003A3B62" w:rsidP="008A68E3">
            <w:pPr>
              <w:ind w:firstLine="0"/>
              <w:jc w:val="center"/>
              <w:rPr>
                <w:szCs w:val="28"/>
              </w:rPr>
            </w:pPr>
            <w:r w:rsidRPr="00264E3D">
              <w:rPr>
                <w:szCs w:val="28"/>
              </w:rPr>
              <w:t>175,64±3,66</w:t>
            </w:r>
          </w:p>
        </w:tc>
      </w:tr>
      <w:tr w:rsidR="003A3B62" w:rsidRPr="00264E3D" w:rsidTr="008A68E3">
        <w:trPr>
          <w:cantSplit/>
          <w:trHeight w:val="255"/>
        </w:trPr>
        <w:tc>
          <w:tcPr>
            <w:tcW w:w="2897" w:type="dxa"/>
            <w:tcBorders>
              <w:top w:val="nil"/>
              <w:left w:val="single" w:sz="4" w:space="0" w:color="auto"/>
              <w:bottom w:val="single" w:sz="4" w:space="0" w:color="auto"/>
              <w:right w:val="single" w:sz="4" w:space="0" w:color="auto"/>
            </w:tcBorders>
            <w:noWrap/>
            <w:vAlign w:val="bottom"/>
          </w:tcPr>
          <w:p w:rsidR="003A3B62" w:rsidRPr="00264E3D" w:rsidRDefault="003A3B62" w:rsidP="008A68E3">
            <w:pPr>
              <w:ind w:firstLine="0"/>
              <w:jc w:val="center"/>
              <w:rPr>
                <w:szCs w:val="28"/>
              </w:rPr>
            </w:pPr>
            <w:r w:rsidRPr="00264E3D">
              <w:rPr>
                <w:szCs w:val="28"/>
              </w:rPr>
              <w:t xml:space="preserve">Стрибок </w:t>
            </w:r>
            <w:r w:rsidRPr="00264E3D">
              <w:rPr>
                <w:lang w:val="ru-RU"/>
              </w:rPr>
              <w:t>у висоту з  розбігу</w:t>
            </w:r>
            <w:r w:rsidR="008A68E3" w:rsidRPr="00264E3D">
              <w:rPr>
                <w:rFonts w:asciiTheme="minorHAnsi" w:hAnsiTheme="minorHAnsi"/>
                <w:lang w:val="ru-RU"/>
              </w:rPr>
              <w:t xml:space="preserve"> </w:t>
            </w:r>
            <w:r w:rsidRPr="00264E3D">
              <w:rPr>
                <w:szCs w:val="28"/>
              </w:rPr>
              <w:t>(см)</w:t>
            </w:r>
          </w:p>
        </w:tc>
        <w:tc>
          <w:tcPr>
            <w:tcW w:w="2505" w:type="dxa"/>
            <w:tcBorders>
              <w:top w:val="nil"/>
              <w:left w:val="nil"/>
              <w:bottom w:val="single" w:sz="4" w:space="0" w:color="auto"/>
              <w:right w:val="single" w:sz="4" w:space="0" w:color="auto"/>
            </w:tcBorders>
            <w:noWrap/>
            <w:vAlign w:val="center"/>
          </w:tcPr>
          <w:p w:rsidR="003A3B62" w:rsidRPr="00264E3D" w:rsidRDefault="003A3B62" w:rsidP="008A68E3">
            <w:pPr>
              <w:ind w:firstLine="0"/>
              <w:jc w:val="center"/>
              <w:rPr>
                <w:szCs w:val="28"/>
              </w:rPr>
            </w:pPr>
            <w:r w:rsidRPr="00264E3D">
              <w:rPr>
                <w:szCs w:val="28"/>
              </w:rPr>
              <w:t>52,66±4,69</w:t>
            </w:r>
          </w:p>
        </w:tc>
        <w:tc>
          <w:tcPr>
            <w:tcW w:w="709" w:type="dxa"/>
            <w:tcBorders>
              <w:top w:val="nil"/>
              <w:left w:val="nil"/>
              <w:bottom w:val="single" w:sz="4" w:space="0" w:color="auto"/>
              <w:right w:val="single" w:sz="4" w:space="0" w:color="auto"/>
            </w:tcBorders>
            <w:noWrap/>
            <w:vAlign w:val="center"/>
          </w:tcPr>
          <w:p w:rsidR="003A3B62" w:rsidRPr="00264E3D" w:rsidRDefault="003A3B62" w:rsidP="008A68E3">
            <w:pPr>
              <w:ind w:firstLine="0"/>
              <w:jc w:val="center"/>
              <w:rPr>
                <w:szCs w:val="28"/>
              </w:rPr>
            </w:pPr>
            <w:r w:rsidRPr="00264E3D">
              <w:rPr>
                <w:szCs w:val="28"/>
              </w:rPr>
              <w:t>1,14</w:t>
            </w:r>
          </w:p>
        </w:tc>
        <w:tc>
          <w:tcPr>
            <w:tcW w:w="2551" w:type="dxa"/>
            <w:tcBorders>
              <w:top w:val="nil"/>
              <w:left w:val="nil"/>
              <w:bottom w:val="single" w:sz="4" w:space="0" w:color="auto"/>
              <w:right w:val="single" w:sz="4" w:space="0" w:color="auto"/>
            </w:tcBorders>
            <w:noWrap/>
            <w:vAlign w:val="center"/>
          </w:tcPr>
          <w:p w:rsidR="003A3B62" w:rsidRPr="00264E3D" w:rsidRDefault="003A3B62" w:rsidP="008A68E3">
            <w:pPr>
              <w:ind w:firstLine="0"/>
              <w:jc w:val="center"/>
              <w:rPr>
                <w:szCs w:val="28"/>
              </w:rPr>
            </w:pPr>
            <w:r w:rsidRPr="00264E3D">
              <w:rPr>
                <w:szCs w:val="28"/>
              </w:rPr>
              <w:t>46,8±2,15</w:t>
            </w:r>
          </w:p>
        </w:tc>
        <w:tc>
          <w:tcPr>
            <w:tcW w:w="2410" w:type="dxa"/>
            <w:tcBorders>
              <w:top w:val="nil"/>
              <w:left w:val="nil"/>
              <w:bottom w:val="single" w:sz="4" w:space="0" w:color="auto"/>
              <w:right w:val="single" w:sz="4" w:space="0" w:color="auto"/>
            </w:tcBorders>
            <w:noWrap/>
            <w:vAlign w:val="center"/>
          </w:tcPr>
          <w:p w:rsidR="003A3B62" w:rsidRPr="00264E3D" w:rsidRDefault="003A3B62" w:rsidP="008A68E3">
            <w:pPr>
              <w:ind w:firstLine="0"/>
              <w:jc w:val="center"/>
              <w:rPr>
                <w:szCs w:val="28"/>
              </w:rPr>
            </w:pPr>
            <w:r w:rsidRPr="00264E3D">
              <w:rPr>
                <w:szCs w:val="28"/>
              </w:rPr>
              <w:t>53,99±2,17</w:t>
            </w:r>
          </w:p>
        </w:tc>
        <w:tc>
          <w:tcPr>
            <w:tcW w:w="709" w:type="dxa"/>
            <w:tcBorders>
              <w:top w:val="nil"/>
              <w:left w:val="nil"/>
              <w:bottom w:val="single" w:sz="4" w:space="0" w:color="auto"/>
              <w:right w:val="single" w:sz="4" w:space="0" w:color="auto"/>
            </w:tcBorders>
            <w:noWrap/>
            <w:vAlign w:val="center"/>
          </w:tcPr>
          <w:p w:rsidR="003A3B62" w:rsidRPr="00264E3D" w:rsidRDefault="003A3B62" w:rsidP="008A68E3">
            <w:pPr>
              <w:ind w:firstLine="0"/>
              <w:jc w:val="center"/>
              <w:rPr>
                <w:szCs w:val="28"/>
              </w:rPr>
            </w:pPr>
            <w:r w:rsidRPr="00264E3D">
              <w:rPr>
                <w:szCs w:val="28"/>
              </w:rPr>
              <w:t>3,83</w:t>
            </w:r>
          </w:p>
        </w:tc>
        <w:tc>
          <w:tcPr>
            <w:tcW w:w="2835" w:type="dxa"/>
            <w:tcBorders>
              <w:top w:val="nil"/>
              <w:left w:val="nil"/>
              <w:bottom w:val="single" w:sz="4" w:space="0" w:color="auto"/>
              <w:right w:val="single" w:sz="4" w:space="0" w:color="auto"/>
            </w:tcBorders>
            <w:noWrap/>
            <w:vAlign w:val="center"/>
          </w:tcPr>
          <w:p w:rsidR="003A3B62" w:rsidRPr="00264E3D" w:rsidRDefault="003A3B62" w:rsidP="008A68E3">
            <w:pPr>
              <w:ind w:firstLine="0"/>
              <w:jc w:val="center"/>
              <w:rPr>
                <w:szCs w:val="28"/>
              </w:rPr>
            </w:pPr>
            <w:r w:rsidRPr="00264E3D">
              <w:rPr>
                <w:szCs w:val="28"/>
              </w:rPr>
              <w:t>65,65±2,13</w:t>
            </w:r>
          </w:p>
        </w:tc>
      </w:tr>
      <w:tr w:rsidR="00080E29" w:rsidRPr="00264E3D" w:rsidTr="008A68E3">
        <w:trPr>
          <w:cantSplit/>
          <w:trHeight w:val="255"/>
        </w:trPr>
        <w:tc>
          <w:tcPr>
            <w:tcW w:w="2897" w:type="dxa"/>
            <w:tcBorders>
              <w:top w:val="nil"/>
              <w:left w:val="single" w:sz="4" w:space="0" w:color="auto"/>
              <w:bottom w:val="single" w:sz="4" w:space="0" w:color="auto"/>
              <w:right w:val="single" w:sz="4" w:space="0" w:color="auto"/>
            </w:tcBorders>
            <w:noWrap/>
            <w:vAlign w:val="bottom"/>
          </w:tcPr>
          <w:p w:rsidR="00080E29" w:rsidRPr="00264E3D" w:rsidRDefault="009E6405" w:rsidP="008A68E3">
            <w:pPr>
              <w:ind w:firstLine="0"/>
              <w:jc w:val="center"/>
              <w:rPr>
                <w:szCs w:val="28"/>
              </w:rPr>
            </w:pPr>
            <w:r w:rsidRPr="00264E3D">
              <w:rPr>
                <w:szCs w:val="28"/>
              </w:rPr>
              <w:t xml:space="preserve">Метання набивного м'яча </w:t>
            </w:r>
            <w:r w:rsidR="00080E29" w:rsidRPr="00264E3D">
              <w:rPr>
                <w:szCs w:val="28"/>
              </w:rPr>
              <w:t>(м)</w:t>
            </w:r>
          </w:p>
        </w:tc>
        <w:tc>
          <w:tcPr>
            <w:tcW w:w="2505" w:type="dxa"/>
            <w:tcBorders>
              <w:top w:val="nil"/>
              <w:left w:val="nil"/>
              <w:bottom w:val="single" w:sz="4" w:space="0" w:color="auto"/>
              <w:right w:val="single" w:sz="4" w:space="0" w:color="auto"/>
            </w:tcBorders>
            <w:noWrap/>
            <w:vAlign w:val="center"/>
          </w:tcPr>
          <w:p w:rsidR="00080E29" w:rsidRPr="00264E3D" w:rsidRDefault="00080E29" w:rsidP="008A68E3">
            <w:pPr>
              <w:ind w:firstLine="0"/>
              <w:jc w:val="center"/>
              <w:rPr>
                <w:szCs w:val="28"/>
              </w:rPr>
            </w:pPr>
            <w:r w:rsidRPr="00264E3D">
              <w:rPr>
                <w:szCs w:val="28"/>
              </w:rPr>
              <w:t>2,08±0,06</w:t>
            </w:r>
          </w:p>
        </w:tc>
        <w:tc>
          <w:tcPr>
            <w:tcW w:w="709" w:type="dxa"/>
            <w:tcBorders>
              <w:top w:val="nil"/>
              <w:left w:val="nil"/>
              <w:bottom w:val="single" w:sz="4" w:space="0" w:color="auto"/>
              <w:right w:val="single" w:sz="4" w:space="0" w:color="auto"/>
            </w:tcBorders>
            <w:noWrap/>
            <w:vAlign w:val="center"/>
          </w:tcPr>
          <w:p w:rsidR="00080E29" w:rsidRPr="00264E3D" w:rsidRDefault="00080E29" w:rsidP="008A68E3">
            <w:pPr>
              <w:ind w:firstLine="0"/>
              <w:jc w:val="center"/>
              <w:rPr>
                <w:szCs w:val="28"/>
              </w:rPr>
            </w:pPr>
            <w:r w:rsidRPr="00264E3D">
              <w:rPr>
                <w:szCs w:val="28"/>
              </w:rPr>
              <w:t>0,77</w:t>
            </w:r>
          </w:p>
        </w:tc>
        <w:tc>
          <w:tcPr>
            <w:tcW w:w="2551" w:type="dxa"/>
            <w:tcBorders>
              <w:top w:val="nil"/>
              <w:left w:val="nil"/>
              <w:bottom w:val="single" w:sz="4" w:space="0" w:color="auto"/>
              <w:right w:val="single" w:sz="4" w:space="0" w:color="auto"/>
            </w:tcBorders>
            <w:noWrap/>
            <w:vAlign w:val="center"/>
          </w:tcPr>
          <w:p w:rsidR="00080E29" w:rsidRPr="00264E3D" w:rsidRDefault="00080E29" w:rsidP="008A68E3">
            <w:pPr>
              <w:ind w:firstLine="0"/>
              <w:jc w:val="center"/>
              <w:rPr>
                <w:szCs w:val="28"/>
              </w:rPr>
            </w:pPr>
            <w:r w:rsidRPr="00264E3D">
              <w:rPr>
                <w:szCs w:val="28"/>
              </w:rPr>
              <w:t>2,17±0,1</w:t>
            </w:r>
          </w:p>
        </w:tc>
        <w:tc>
          <w:tcPr>
            <w:tcW w:w="2410" w:type="dxa"/>
            <w:tcBorders>
              <w:top w:val="nil"/>
              <w:left w:val="nil"/>
              <w:bottom w:val="single" w:sz="4" w:space="0" w:color="auto"/>
              <w:right w:val="single" w:sz="4" w:space="0" w:color="auto"/>
            </w:tcBorders>
            <w:noWrap/>
            <w:vAlign w:val="center"/>
          </w:tcPr>
          <w:p w:rsidR="00080E29" w:rsidRPr="00264E3D" w:rsidRDefault="00080E29" w:rsidP="008A68E3">
            <w:pPr>
              <w:ind w:firstLine="0"/>
              <w:jc w:val="center"/>
              <w:rPr>
                <w:szCs w:val="28"/>
              </w:rPr>
            </w:pPr>
            <w:r w:rsidRPr="00264E3D">
              <w:rPr>
                <w:szCs w:val="28"/>
              </w:rPr>
              <w:t>2,19±0,04</w:t>
            </w:r>
          </w:p>
        </w:tc>
        <w:tc>
          <w:tcPr>
            <w:tcW w:w="709" w:type="dxa"/>
            <w:tcBorders>
              <w:top w:val="nil"/>
              <w:left w:val="nil"/>
              <w:bottom w:val="single" w:sz="4" w:space="0" w:color="auto"/>
              <w:right w:val="single" w:sz="4" w:space="0" w:color="auto"/>
            </w:tcBorders>
            <w:noWrap/>
            <w:vAlign w:val="center"/>
          </w:tcPr>
          <w:p w:rsidR="00080E29" w:rsidRPr="00264E3D" w:rsidRDefault="00080E29" w:rsidP="008A68E3">
            <w:pPr>
              <w:ind w:firstLine="0"/>
              <w:jc w:val="center"/>
              <w:rPr>
                <w:szCs w:val="28"/>
              </w:rPr>
            </w:pPr>
            <w:r w:rsidRPr="00264E3D">
              <w:rPr>
                <w:szCs w:val="28"/>
              </w:rPr>
              <w:t>3,12</w:t>
            </w:r>
          </w:p>
        </w:tc>
        <w:tc>
          <w:tcPr>
            <w:tcW w:w="2835" w:type="dxa"/>
            <w:tcBorders>
              <w:top w:val="nil"/>
              <w:left w:val="nil"/>
              <w:bottom w:val="single" w:sz="4" w:space="0" w:color="auto"/>
              <w:right w:val="single" w:sz="4" w:space="0" w:color="auto"/>
            </w:tcBorders>
            <w:noWrap/>
            <w:vAlign w:val="center"/>
          </w:tcPr>
          <w:p w:rsidR="00080E29" w:rsidRPr="00264E3D" w:rsidRDefault="00080E29" w:rsidP="008A68E3">
            <w:pPr>
              <w:ind w:firstLine="0"/>
              <w:jc w:val="center"/>
              <w:rPr>
                <w:szCs w:val="28"/>
              </w:rPr>
            </w:pPr>
            <w:r w:rsidRPr="00264E3D">
              <w:rPr>
                <w:szCs w:val="28"/>
              </w:rPr>
              <w:t>2,39±0,05</w:t>
            </w:r>
          </w:p>
        </w:tc>
      </w:tr>
      <w:tr w:rsidR="00080E29" w:rsidRPr="00264E3D" w:rsidTr="008A68E3">
        <w:trPr>
          <w:cantSplit/>
          <w:trHeight w:val="255"/>
        </w:trPr>
        <w:tc>
          <w:tcPr>
            <w:tcW w:w="2897" w:type="dxa"/>
            <w:tcBorders>
              <w:top w:val="nil"/>
              <w:left w:val="single" w:sz="4" w:space="0" w:color="auto"/>
              <w:bottom w:val="single" w:sz="4" w:space="0" w:color="auto"/>
              <w:right w:val="single" w:sz="4" w:space="0" w:color="auto"/>
            </w:tcBorders>
            <w:noWrap/>
            <w:vAlign w:val="bottom"/>
          </w:tcPr>
          <w:p w:rsidR="00080E29" w:rsidRPr="00264E3D" w:rsidRDefault="009E6405" w:rsidP="008A68E3">
            <w:pPr>
              <w:ind w:firstLine="0"/>
              <w:jc w:val="center"/>
              <w:rPr>
                <w:szCs w:val="28"/>
              </w:rPr>
            </w:pPr>
            <w:r w:rsidRPr="00264E3D">
              <w:rPr>
                <w:szCs w:val="28"/>
              </w:rPr>
              <w:t>Метання на дальність тенісного м'яча</w:t>
            </w:r>
            <w:r w:rsidR="00080E29" w:rsidRPr="00264E3D">
              <w:rPr>
                <w:szCs w:val="28"/>
              </w:rPr>
              <w:t xml:space="preserve"> (м)</w:t>
            </w:r>
          </w:p>
        </w:tc>
        <w:tc>
          <w:tcPr>
            <w:tcW w:w="2505" w:type="dxa"/>
            <w:tcBorders>
              <w:top w:val="nil"/>
              <w:left w:val="nil"/>
              <w:bottom w:val="single" w:sz="4" w:space="0" w:color="auto"/>
              <w:right w:val="single" w:sz="4" w:space="0" w:color="auto"/>
            </w:tcBorders>
            <w:noWrap/>
            <w:vAlign w:val="center"/>
          </w:tcPr>
          <w:p w:rsidR="00080E29" w:rsidRPr="00264E3D" w:rsidRDefault="00080E29" w:rsidP="008A68E3">
            <w:pPr>
              <w:ind w:firstLine="0"/>
              <w:jc w:val="center"/>
              <w:rPr>
                <w:szCs w:val="28"/>
              </w:rPr>
            </w:pPr>
            <w:r w:rsidRPr="00264E3D">
              <w:rPr>
                <w:szCs w:val="28"/>
              </w:rPr>
              <w:t>6,98±1,01</w:t>
            </w:r>
          </w:p>
        </w:tc>
        <w:tc>
          <w:tcPr>
            <w:tcW w:w="709" w:type="dxa"/>
            <w:tcBorders>
              <w:top w:val="nil"/>
              <w:left w:val="nil"/>
              <w:bottom w:val="single" w:sz="4" w:space="0" w:color="auto"/>
              <w:right w:val="single" w:sz="4" w:space="0" w:color="auto"/>
            </w:tcBorders>
            <w:noWrap/>
            <w:vAlign w:val="center"/>
          </w:tcPr>
          <w:p w:rsidR="00080E29" w:rsidRPr="00264E3D" w:rsidRDefault="00080E29" w:rsidP="008A68E3">
            <w:pPr>
              <w:ind w:firstLine="0"/>
              <w:jc w:val="center"/>
              <w:rPr>
                <w:szCs w:val="28"/>
              </w:rPr>
            </w:pPr>
            <w:r w:rsidRPr="00264E3D">
              <w:rPr>
                <w:szCs w:val="28"/>
              </w:rPr>
              <w:t>0,19</w:t>
            </w:r>
          </w:p>
        </w:tc>
        <w:tc>
          <w:tcPr>
            <w:tcW w:w="2551" w:type="dxa"/>
            <w:tcBorders>
              <w:top w:val="nil"/>
              <w:left w:val="nil"/>
              <w:bottom w:val="single" w:sz="4" w:space="0" w:color="auto"/>
              <w:right w:val="single" w:sz="4" w:space="0" w:color="auto"/>
            </w:tcBorders>
            <w:noWrap/>
            <w:vAlign w:val="center"/>
          </w:tcPr>
          <w:p w:rsidR="00080E29" w:rsidRPr="00264E3D" w:rsidRDefault="00080E29" w:rsidP="008A68E3">
            <w:pPr>
              <w:ind w:firstLine="0"/>
              <w:jc w:val="center"/>
              <w:rPr>
                <w:szCs w:val="28"/>
              </w:rPr>
            </w:pPr>
            <w:r w:rsidRPr="00264E3D">
              <w:rPr>
                <w:szCs w:val="28"/>
              </w:rPr>
              <w:t>6,73±0,88</w:t>
            </w:r>
          </w:p>
        </w:tc>
        <w:tc>
          <w:tcPr>
            <w:tcW w:w="2410" w:type="dxa"/>
            <w:tcBorders>
              <w:top w:val="nil"/>
              <w:left w:val="nil"/>
              <w:bottom w:val="single" w:sz="4" w:space="0" w:color="auto"/>
              <w:right w:val="single" w:sz="4" w:space="0" w:color="auto"/>
            </w:tcBorders>
            <w:noWrap/>
            <w:vAlign w:val="center"/>
          </w:tcPr>
          <w:p w:rsidR="00080E29" w:rsidRPr="00264E3D" w:rsidRDefault="00080E29" w:rsidP="008A68E3">
            <w:pPr>
              <w:ind w:firstLine="0"/>
              <w:jc w:val="center"/>
              <w:rPr>
                <w:szCs w:val="28"/>
              </w:rPr>
            </w:pPr>
            <w:r w:rsidRPr="00264E3D">
              <w:rPr>
                <w:szCs w:val="28"/>
              </w:rPr>
              <w:t>7,21±0,5</w:t>
            </w:r>
          </w:p>
        </w:tc>
        <w:tc>
          <w:tcPr>
            <w:tcW w:w="709" w:type="dxa"/>
            <w:tcBorders>
              <w:top w:val="nil"/>
              <w:left w:val="nil"/>
              <w:bottom w:val="single" w:sz="4" w:space="0" w:color="auto"/>
              <w:right w:val="single" w:sz="4" w:space="0" w:color="auto"/>
            </w:tcBorders>
            <w:noWrap/>
            <w:vAlign w:val="center"/>
          </w:tcPr>
          <w:p w:rsidR="00080E29" w:rsidRPr="00264E3D" w:rsidRDefault="00080E29" w:rsidP="008A68E3">
            <w:pPr>
              <w:ind w:firstLine="0"/>
              <w:jc w:val="center"/>
              <w:rPr>
                <w:szCs w:val="28"/>
              </w:rPr>
            </w:pPr>
            <w:r w:rsidRPr="00264E3D">
              <w:rPr>
                <w:szCs w:val="28"/>
              </w:rPr>
              <w:t>3,01</w:t>
            </w:r>
          </w:p>
        </w:tc>
        <w:tc>
          <w:tcPr>
            <w:tcW w:w="2835" w:type="dxa"/>
            <w:tcBorders>
              <w:top w:val="nil"/>
              <w:left w:val="nil"/>
              <w:bottom w:val="single" w:sz="4" w:space="0" w:color="auto"/>
              <w:right w:val="single" w:sz="4" w:space="0" w:color="auto"/>
            </w:tcBorders>
            <w:noWrap/>
            <w:vAlign w:val="center"/>
          </w:tcPr>
          <w:p w:rsidR="00080E29" w:rsidRPr="00264E3D" w:rsidRDefault="00080E29" w:rsidP="008A68E3">
            <w:pPr>
              <w:ind w:firstLine="0"/>
              <w:jc w:val="center"/>
              <w:rPr>
                <w:szCs w:val="28"/>
              </w:rPr>
            </w:pPr>
            <w:r w:rsidRPr="00264E3D">
              <w:rPr>
                <w:szCs w:val="28"/>
              </w:rPr>
              <w:t>8,98±0,31</w:t>
            </w:r>
          </w:p>
        </w:tc>
      </w:tr>
    </w:tbl>
    <w:p w:rsidR="00080E29" w:rsidRPr="00264E3D" w:rsidRDefault="00080E29" w:rsidP="00F70E86">
      <w:pPr>
        <w:spacing w:line="240" w:lineRule="auto"/>
        <w:rPr>
          <w:rFonts w:asciiTheme="minorHAnsi" w:hAnsiTheme="minorHAnsi"/>
          <w:lang w:val="ru-RU"/>
        </w:rPr>
        <w:sectPr w:rsidR="00080E29" w:rsidRPr="00264E3D" w:rsidSect="00080E29">
          <w:pgSz w:w="16838" w:h="11906" w:orient="landscape"/>
          <w:pgMar w:top="1701" w:right="1134" w:bottom="850" w:left="1134" w:header="708" w:footer="708" w:gutter="0"/>
          <w:cols w:space="708"/>
          <w:titlePg/>
          <w:docGrid w:linePitch="381"/>
        </w:sectPr>
      </w:pPr>
    </w:p>
    <w:p w:rsidR="00B40052" w:rsidRPr="00264E3D" w:rsidRDefault="00B40052" w:rsidP="00B40052">
      <w:pPr>
        <w:rPr>
          <w:rFonts w:asciiTheme="minorHAnsi" w:hAnsiTheme="minorHAnsi"/>
          <w:lang w:val="ru-RU"/>
        </w:rPr>
      </w:pPr>
      <w:r w:rsidRPr="00264E3D">
        <w:rPr>
          <w:lang w:val="ru-RU"/>
        </w:rPr>
        <w:lastRenderedPageBreak/>
        <w:t>Досліджуючи показники бігу на 10 м було виявлено, що у хлопчиків вони склали в контрольній групі - 2,82 ± 0,16 с , в експериментальній 2 , 78 ± 0,15 с, у дівчаток в контрольній групі він склав 2,88 ± 0,14 с, в експериментальній - 2,92 ± 0,16 с. Відмінності в показниках також виявилися недостовірними.</w:t>
      </w:r>
    </w:p>
    <w:p w:rsidR="008130F6" w:rsidRPr="00264E3D" w:rsidRDefault="008130F6" w:rsidP="008130F6">
      <w:pPr>
        <w:rPr>
          <w:lang w:val="ru-RU"/>
        </w:rPr>
      </w:pPr>
      <w:r w:rsidRPr="00264E3D">
        <w:rPr>
          <w:lang w:val="ru-RU"/>
        </w:rPr>
        <w:t>Під час виконання дітьми стрибка у довжину з місця були зафіксовані такі показники: результат хлопчиків КГ групи склав 115,6 ± 4,02 см, ЕГ - 113,3 ± 3,87 см (t = 0,42), у дівчаток КГ групи - 109 ± 2,8 см, ЕГ - 108,1 ± 3,3 см (t = 0,20).</w:t>
      </w:r>
    </w:p>
    <w:p w:rsidR="008130F6" w:rsidRPr="00264E3D" w:rsidRDefault="008130F6" w:rsidP="008130F6">
      <w:pPr>
        <w:rPr>
          <w:lang w:val="ru-RU"/>
        </w:rPr>
      </w:pPr>
      <w:r w:rsidRPr="00264E3D">
        <w:rPr>
          <w:lang w:val="ru-RU"/>
        </w:rPr>
        <w:t>У стрибках у довжину з розбігу середні результати були такими: у хлопчиків - 166,13 ± 17,82 см (КГ), 168,7 ± 17,36 см (ЕГ) при t = 0,10, у дівчаток - 152,26 ± 2,55 см (КГ), 144,9 ± 8,02 см (ЕГ) при t = 0,67.</w:t>
      </w:r>
    </w:p>
    <w:p w:rsidR="00E47673" w:rsidRPr="00264E3D" w:rsidRDefault="00E47673" w:rsidP="00FD7DBC">
      <w:pPr>
        <w:rPr>
          <w:lang w:val="ru-RU"/>
        </w:rPr>
      </w:pPr>
      <w:r w:rsidRPr="00264E3D">
        <w:rPr>
          <w:lang w:val="ru-RU"/>
        </w:rPr>
        <w:t xml:space="preserve">Результати виконання дітьми стрибка у висоту з розбігу </w:t>
      </w:r>
      <w:r w:rsidR="00FD7DBC" w:rsidRPr="00264E3D">
        <w:rPr>
          <w:lang w:val="ru-RU"/>
        </w:rPr>
        <w:t>виглядали так</w:t>
      </w:r>
      <w:r w:rsidRPr="00264E3D">
        <w:rPr>
          <w:lang w:val="ru-RU"/>
        </w:rPr>
        <w:t xml:space="preserve">: у </w:t>
      </w:r>
      <w:r w:rsidR="00FD7DBC" w:rsidRPr="00264E3D">
        <w:rPr>
          <w:lang w:val="ru-RU"/>
        </w:rPr>
        <w:t>хлопчиків (К) - 56,93 ± 3,54 см</w:t>
      </w:r>
      <w:r w:rsidRPr="00264E3D">
        <w:rPr>
          <w:lang w:val="ru-RU"/>
        </w:rPr>
        <w:t xml:space="preserve">, у </w:t>
      </w:r>
      <w:r w:rsidR="00FD7DBC" w:rsidRPr="00264E3D">
        <w:rPr>
          <w:lang w:val="ru-RU"/>
        </w:rPr>
        <w:t>хлопчиків (Е) - 57,73 ± 5,67 см, ( t = 0,12 )</w:t>
      </w:r>
      <w:r w:rsidRPr="00264E3D">
        <w:rPr>
          <w:lang w:val="ru-RU"/>
        </w:rPr>
        <w:t>; у</w:t>
      </w:r>
      <w:r w:rsidR="00FD7DBC" w:rsidRPr="00264E3D">
        <w:rPr>
          <w:lang w:val="ru-RU"/>
        </w:rPr>
        <w:t xml:space="preserve"> дівчаток (К) - 52,66 ± 7,55 см</w:t>
      </w:r>
      <w:r w:rsidRPr="00264E3D">
        <w:rPr>
          <w:lang w:val="ru-RU"/>
        </w:rPr>
        <w:t>, у дівчаток (Е</w:t>
      </w:r>
      <w:r w:rsidR="00FD7DBC" w:rsidRPr="00264E3D">
        <w:rPr>
          <w:lang w:val="ru-RU"/>
        </w:rPr>
        <w:t>) - 53,9 ± 6,02 см при t = 0,67</w:t>
      </w:r>
      <w:r w:rsidRPr="00264E3D">
        <w:rPr>
          <w:lang w:val="ru-RU"/>
        </w:rPr>
        <w:t>.</w:t>
      </w:r>
    </w:p>
    <w:p w:rsidR="00E47673" w:rsidRPr="00264E3D" w:rsidRDefault="00E47673" w:rsidP="00FD7DBC">
      <w:pPr>
        <w:rPr>
          <w:lang w:val="ru-RU"/>
        </w:rPr>
      </w:pPr>
      <w:r w:rsidRPr="00264E3D">
        <w:rPr>
          <w:lang w:val="ru-RU"/>
        </w:rPr>
        <w:t>Аналізуючи середні показники</w:t>
      </w:r>
      <w:r w:rsidR="00FD7DBC" w:rsidRPr="00264E3D">
        <w:rPr>
          <w:lang w:val="ru-RU"/>
        </w:rPr>
        <w:t xml:space="preserve"> метання дітьми набивного м'яча</w:t>
      </w:r>
      <w:r w:rsidRPr="00264E3D">
        <w:rPr>
          <w:lang w:val="ru-RU"/>
        </w:rPr>
        <w:t>, були вияв</w:t>
      </w:r>
      <w:r w:rsidR="00FD7DBC" w:rsidRPr="00264E3D">
        <w:rPr>
          <w:lang w:val="ru-RU"/>
        </w:rPr>
        <w:t>лені такі результати: у хлопчик</w:t>
      </w:r>
      <w:r w:rsidR="00187FD3" w:rsidRPr="00264E3D">
        <w:rPr>
          <w:lang w:val="ru-RU"/>
        </w:rPr>
        <w:t>ів</w:t>
      </w:r>
      <w:r w:rsidRPr="00264E3D">
        <w:rPr>
          <w:lang w:val="ru-RU"/>
        </w:rPr>
        <w:t xml:space="preserve"> - 2,63 ± 0,2 м (К) і 2,61 </w:t>
      </w:r>
      <w:r w:rsidR="00187FD3" w:rsidRPr="00264E3D">
        <w:rPr>
          <w:lang w:val="ru-RU"/>
        </w:rPr>
        <w:t>± 0,25 м (Е) при t = 0,06</w:t>
      </w:r>
      <w:r w:rsidRPr="00264E3D">
        <w:rPr>
          <w:lang w:val="ru-RU"/>
        </w:rPr>
        <w:t xml:space="preserve">; дівчинки - 2,08 ± 0,06 м (К) </w:t>
      </w:r>
      <w:r w:rsidR="00187FD3" w:rsidRPr="00264E3D">
        <w:rPr>
          <w:lang w:val="ru-RU"/>
        </w:rPr>
        <w:t>і 2,17 ± 0,1 м (Е) при t = 0,77</w:t>
      </w:r>
      <w:r w:rsidRPr="00264E3D">
        <w:rPr>
          <w:lang w:val="ru-RU"/>
        </w:rPr>
        <w:t>.</w:t>
      </w:r>
    </w:p>
    <w:p w:rsidR="00E47673" w:rsidRPr="00264E3D" w:rsidRDefault="00E47673" w:rsidP="00187FD3">
      <w:pPr>
        <w:rPr>
          <w:lang w:val="ru-RU"/>
        </w:rPr>
      </w:pPr>
      <w:r w:rsidRPr="00264E3D">
        <w:rPr>
          <w:lang w:val="ru-RU"/>
        </w:rPr>
        <w:t>Середні показники метання на дальність тенісного м'яча склал</w:t>
      </w:r>
      <w:r w:rsidR="00187FD3" w:rsidRPr="00264E3D">
        <w:rPr>
          <w:lang w:val="ru-RU"/>
        </w:rPr>
        <w:t>и у хлопчиків 11,43 ± 1,7 м (К)</w:t>
      </w:r>
      <w:r w:rsidRPr="00264E3D">
        <w:rPr>
          <w:lang w:val="ru-RU"/>
        </w:rPr>
        <w:t xml:space="preserve">, і </w:t>
      </w:r>
      <w:r w:rsidR="00187FD3" w:rsidRPr="00264E3D">
        <w:rPr>
          <w:lang w:val="ru-RU"/>
        </w:rPr>
        <w:t>11,84 ± 1,63 м (Е) при t = 0,17</w:t>
      </w:r>
      <w:r w:rsidRPr="00264E3D">
        <w:rPr>
          <w:lang w:val="ru-RU"/>
        </w:rPr>
        <w:t>; у дівчаток - 6,98 ± 1,01 м (К) і 6,73 ± 0,88 м при t = 0,19.</w:t>
      </w:r>
    </w:p>
    <w:p w:rsidR="00E47673" w:rsidRPr="00264E3D" w:rsidRDefault="00E47673" w:rsidP="00A04495">
      <w:pPr>
        <w:rPr>
          <w:lang w:val="ru-RU"/>
        </w:rPr>
      </w:pPr>
      <w:r w:rsidRPr="00264E3D">
        <w:rPr>
          <w:lang w:val="ru-RU"/>
        </w:rPr>
        <w:t>Наприкінці експерименту також було проведено дослідження рівня розвитку основних рухів у контроль</w:t>
      </w:r>
      <w:r w:rsidR="00A04495" w:rsidRPr="00264E3D">
        <w:rPr>
          <w:lang w:val="ru-RU"/>
        </w:rPr>
        <w:t>ній та експериментальній групах. Так</w:t>
      </w:r>
      <w:r w:rsidRPr="00264E3D">
        <w:rPr>
          <w:lang w:val="ru-RU"/>
        </w:rPr>
        <w:t>, середні показники в ходьбі на 10 м покращилися у хлопчиків контрольної групи і склали 6,31 ±</w:t>
      </w:r>
      <w:r w:rsidR="00A04495" w:rsidRPr="00264E3D">
        <w:rPr>
          <w:lang w:val="ru-RU"/>
        </w:rPr>
        <w:t xml:space="preserve"> 0,33 с</w:t>
      </w:r>
      <w:r w:rsidRPr="00264E3D">
        <w:rPr>
          <w:lang w:val="ru-RU"/>
        </w:rPr>
        <w:t>, експериментальної - 5,13 ± 0,2 с, у дівчаток контрольної групи 6,54 ± 0,29 с, експериментальної - 5,1 ± 0,21 с. Відмінності між отриманими показниками виявилися достовірними (таблиця 3.6).</w:t>
      </w:r>
    </w:p>
    <w:p w:rsidR="00E47673" w:rsidRPr="00264E3D" w:rsidRDefault="00E47673" w:rsidP="003A6B68">
      <w:pPr>
        <w:rPr>
          <w:lang w:val="ru-RU"/>
        </w:rPr>
      </w:pPr>
      <w:r w:rsidRPr="00264E3D">
        <w:rPr>
          <w:lang w:val="ru-RU"/>
        </w:rPr>
        <w:t>Середні показники бігу на 10 м склали у хлопчиків контрольної групи - 2,73 ± 0,16 с, експериментальної</w:t>
      </w:r>
      <w:r w:rsidR="00895B28" w:rsidRPr="00264E3D">
        <w:rPr>
          <w:lang w:val="ru-RU"/>
        </w:rPr>
        <w:t xml:space="preserve"> - 2 , 16 ± 0,02 с ( t = 3,53 )</w:t>
      </w:r>
      <w:r w:rsidRPr="00264E3D">
        <w:rPr>
          <w:lang w:val="ru-RU"/>
        </w:rPr>
        <w:t>, у дівчаток контрольної групи - 2,62 ± 0,1с, експериментальної - 2,1 ± 0,1 с ( t = 3,68 ).</w:t>
      </w:r>
    </w:p>
    <w:p w:rsidR="00E47673" w:rsidRPr="00264E3D" w:rsidRDefault="00E47673" w:rsidP="00262861">
      <w:pPr>
        <w:rPr>
          <w:lang w:val="ru-RU"/>
        </w:rPr>
      </w:pPr>
      <w:r w:rsidRPr="00264E3D">
        <w:rPr>
          <w:lang w:val="ru-RU"/>
        </w:rPr>
        <w:lastRenderedPageBreak/>
        <w:t>У стрибках у довжину з місця були зафіксовані такі показники: у хлопчиків контрольної групи він склав 117,89 ± 3,56 см, експериментальної - 129,67 ± 2,45 см ( t = 2,73 ), у дівчаток контрольної групи - 110 , 79 ± 1,54 см, експериментально</w:t>
      </w:r>
      <w:r w:rsidR="002D4DE2" w:rsidRPr="00264E3D">
        <w:rPr>
          <w:lang w:val="ru-RU"/>
        </w:rPr>
        <w:t>ї - 119,11 ± 1,22 см ( t = 4,23</w:t>
      </w:r>
      <w:r w:rsidRPr="00264E3D">
        <w:rPr>
          <w:lang w:val="ru-RU"/>
        </w:rPr>
        <w:t>).</w:t>
      </w:r>
    </w:p>
    <w:p w:rsidR="00E47673" w:rsidRPr="00264E3D" w:rsidRDefault="00E47673" w:rsidP="004B27C3">
      <w:pPr>
        <w:rPr>
          <w:lang w:val="ru-RU"/>
        </w:rPr>
      </w:pPr>
      <w:r w:rsidRPr="00264E3D">
        <w:rPr>
          <w:lang w:val="ru-RU"/>
        </w:rPr>
        <w:t xml:space="preserve">Середній показник в стрибках у довжину з розбігу у хлопчиків Е групи виявився вищим і склав 225,3 ± 12,01 см в порівнянні з результатом хлопчиків </w:t>
      </w:r>
      <w:r w:rsidR="004B27C3" w:rsidRPr="00264E3D">
        <w:rPr>
          <w:rFonts w:asciiTheme="minorHAnsi" w:hAnsiTheme="minorHAnsi"/>
          <w:lang w:val="ru-RU"/>
        </w:rPr>
        <w:t>К</w:t>
      </w:r>
      <w:r w:rsidRPr="00264E3D">
        <w:rPr>
          <w:lang w:val="ru-RU"/>
        </w:rPr>
        <w:t xml:space="preserve"> групи ( 171,22 ± 13,21 см) при t = 3,03, у дівчаток була виявлена достовірна </w:t>
      </w:r>
      <w:r w:rsidR="002D4DE2" w:rsidRPr="00264E3D">
        <w:rPr>
          <w:lang w:val="ru-RU"/>
        </w:rPr>
        <w:t>різниця в показниках ( t = 3,69</w:t>
      </w:r>
      <w:r w:rsidRPr="00264E3D">
        <w:rPr>
          <w:lang w:val="ru-RU"/>
        </w:rPr>
        <w:t>).</w:t>
      </w:r>
    </w:p>
    <w:p w:rsidR="00E47673" w:rsidRPr="00264E3D" w:rsidRDefault="00E47673" w:rsidP="004B27C3">
      <w:pPr>
        <w:rPr>
          <w:lang w:val="ru-RU"/>
        </w:rPr>
      </w:pPr>
      <w:r w:rsidRPr="00264E3D">
        <w:rPr>
          <w:lang w:val="ru-RU"/>
        </w:rPr>
        <w:t xml:space="preserve">Середній показник в стрибках у довжину з розбігу у хлопчиків Е групи виявився вищим і склав 75,34 ± 2,25 см у порівнянні з результатом хлопчиків </w:t>
      </w:r>
      <w:r w:rsidR="004B27C3" w:rsidRPr="00264E3D">
        <w:rPr>
          <w:lang w:val="ru-RU"/>
        </w:rPr>
        <w:t>К</w:t>
      </w:r>
      <w:r w:rsidR="002D4DE2" w:rsidRPr="00264E3D">
        <w:rPr>
          <w:lang w:val="ru-RU"/>
        </w:rPr>
        <w:t xml:space="preserve"> групи (</w:t>
      </w:r>
      <w:r w:rsidRPr="00264E3D">
        <w:rPr>
          <w:lang w:val="ru-RU"/>
        </w:rPr>
        <w:t>63,67 ± 2,12 см) при t = 3,52, у дівчаток була виявлена до</w:t>
      </w:r>
      <w:r w:rsidR="002D4DE2" w:rsidRPr="00264E3D">
        <w:rPr>
          <w:lang w:val="ru-RU"/>
        </w:rPr>
        <w:t>стовірна різниця в показниках (</w:t>
      </w:r>
      <w:r w:rsidRPr="00264E3D">
        <w:rPr>
          <w:lang w:val="ru-RU"/>
        </w:rPr>
        <w:t>t = 3,83).</w:t>
      </w:r>
    </w:p>
    <w:p w:rsidR="00E47673" w:rsidRPr="00264E3D" w:rsidRDefault="00E47673" w:rsidP="004B27C3">
      <w:pPr>
        <w:rPr>
          <w:lang w:val="ru-RU"/>
        </w:rPr>
      </w:pPr>
      <w:r w:rsidRPr="00264E3D">
        <w:rPr>
          <w:lang w:val="ru-RU"/>
        </w:rPr>
        <w:t>Аналізуючи середні показники метання набивного</w:t>
      </w:r>
      <w:r w:rsidR="004B27C3" w:rsidRPr="00264E3D">
        <w:rPr>
          <w:lang w:val="ru-RU"/>
        </w:rPr>
        <w:t xml:space="preserve"> м'яча, були виявлені такі результати</w:t>
      </w:r>
      <w:r w:rsidRPr="00264E3D">
        <w:rPr>
          <w:lang w:val="ru-RU"/>
        </w:rPr>
        <w:t>: хлопчики показали результат 2,99 ± 0,11 м (К) і 3,54 ± 0,1 м (Е) при t = 3,70; дівчинки - 2,19 ± 0,04 м (К) і 2,39 ± 0,05 (Е) при t = 3,12.</w:t>
      </w:r>
    </w:p>
    <w:p w:rsidR="00E47673" w:rsidRPr="00264E3D" w:rsidRDefault="00E47673" w:rsidP="00BB1EBB">
      <w:pPr>
        <w:rPr>
          <w:lang w:val="ru-RU"/>
        </w:rPr>
      </w:pPr>
      <w:r w:rsidRPr="00264E3D">
        <w:rPr>
          <w:lang w:val="ru-RU"/>
        </w:rPr>
        <w:t>Середні показники метання на дальність тенісного м'яча: хлопчики - 12,99 ± 1,19 м (К</w:t>
      </w:r>
      <w:r w:rsidR="00724CAD" w:rsidRPr="00264E3D">
        <w:rPr>
          <w:lang w:val="ru-RU"/>
        </w:rPr>
        <w:t>Г</w:t>
      </w:r>
      <w:r w:rsidRPr="00264E3D">
        <w:rPr>
          <w:lang w:val="ru-RU"/>
        </w:rPr>
        <w:t>), і 16,98 ± 0,23 м (Е</w:t>
      </w:r>
      <w:r w:rsidR="00724CAD" w:rsidRPr="00264E3D">
        <w:rPr>
          <w:lang w:val="ru-RU"/>
        </w:rPr>
        <w:t>Г</w:t>
      </w:r>
      <w:r w:rsidRPr="00264E3D">
        <w:rPr>
          <w:lang w:val="ru-RU"/>
        </w:rPr>
        <w:t>) при t = 3,29; дівчинки - 7,21 ± 0,5 м (К) і 8,98 ± 0,31 м (Е) при t = 3,01.</w:t>
      </w:r>
    </w:p>
    <w:p w:rsidR="00080E29" w:rsidRPr="00264E3D" w:rsidRDefault="00E47673" w:rsidP="00BB1EBB">
      <w:pPr>
        <w:rPr>
          <w:rFonts w:asciiTheme="minorHAnsi" w:hAnsiTheme="minorHAnsi"/>
          <w:lang w:val="ru-RU"/>
        </w:rPr>
      </w:pPr>
      <w:r w:rsidRPr="00264E3D">
        <w:rPr>
          <w:lang w:val="ru-RU"/>
        </w:rPr>
        <w:t xml:space="preserve">Приріст показників у ходьбі на 10 м у хлопчиків контрольної групи склав 1,4 </w:t>
      </w:r>
      <w:r w:rsidR="00670474" w:rsidRPr="00264E3D">
        <w:rPr>
          <w:lang w:val="ru-RU"/>
        </w:rPr>
        <w:t>% , експериментальної - 12,09</w:t>
      </w:r>
      <w:r w:rsidR="00BB1EBB" w:rsidRPr="00264E3D">
        <w:rPr>
          <w:lang w:val="ru-RU"/>
        </w:rPr>
        <w:t>%</w:t>
      </w:r>
      <w:r w:rsidRPr="00264E3D">
        <w:rPr>
          <w:lang w:val="ru-RU"/>
        </w:rPr>
        <w:t>, показників у бігу на 10м у хлопч</w:t>
      </w:r>
      <w:r w:rsidR="00670474" w:rsidRPr="00264E3D">
        <w:rPr>
          <w:lang w:val="ru-RU"/>
        </w:rPr>
        <w:t>иків контрольної групи - 3,19</w:t>
      </w:r>
      <w:r w:rsidRPr="00264E3D">
        <w:rPr>
          <w:lang w:val="ru-RU"/>
        </w:rPr>
        <w:t>%</w:t>
      </w:r>
      <w:r w:rsidR="00670474" w:rsidRPr="00264E3D">
        <w:rPr>
          <w:lang w:val="ru-RU"/>
        </w:rPr>
        <w:t>, експериментальної -12,97</w:t>
      </w:r>
      <w:r w:rsidRPr="00264E3D">
        <w:rPr>
          <w:lang w:val="ru-RU"/>
        </w:rPr>
        <w:t>%, показників у стрибках у довжину з місця у хло</w:t>
      </w:r>
      <w:r w:rsidR="00670474" w:rsidRPr="00264E3D">
        <w:rPr>
          <w:lang w:val="ru-RU"/>
        </w:rPr>
        <w:t>пчиків контрольної групи - 1,98</w:t>
      </w:r>
      <w:r w:rsidRPr="00264E3D">
        <w:rPr>
          <w:lang w:val="ru-RU"/>
        </w:rPr>
        <w:t>%</w:t>
      </w:r>
      <w:r w:rsidR="00670474" w:rsidRPr="00264E3D">
        <w:rPr>
          <w:lang w:val="ru-RU"/>
        </w:rPr>
        <w:t>, експериментальної - 14,4</w:t>
      </w:r>
      <w:r w:rsidRPr="00264E3D">
        <w:rPr>
          <w:lang w:val="ru-RU"/>
        </w:rPr>
        <w:t>%. Приріст показників у стрибках у довжину з ро</w:t>
      </w:r>
      <w:r w:rsidR="00670474" w:rsidRPr="00264E3D">
        <w:rPr>
          <w:lang w:val="ru-RU"/>
        </w:rPr>
        <w:t>збігу у хлопчиків - 3,06% (</w:t>
      </w:r>
      <w:r w:rsidR="00BB1EBB" w:rsidRPr="00264E3D">
        <w:rPr>
          <w:lang w:val="ru-RU"/>
        </w:rPr>
        <w:t>К)</w:t>
      </w:r>
      <w:r w:rsidRPr="00264E3D">
        <w:rPr>
          <w:lang w:val="ru-RU"/>
        </w:rPr>
        <w:t>, і 13,5</w:t>
      </w:r>
      <w:r w:rsidR="00BB1EBB" w:rsidRPr="00264E3D">
        <w:rPr>
          <w:lang w:val="ru-RU"/>
        </w:rPr>
        <w:t>% (Е)</w:t>
      </w:r>
      <w:r w:rsidRPr="00264E3D">
        <w:rPr>
          <w:lang w:val="ru-RU"/>
        </w:rPr>
        <w:t>, показників у стрибках у висоту з розбігу</w:t>
      </w:r>
      <w:r w:rsidR="00670474" w:rsidRPr="00264E3D">
        <w:rPr>
          <w:lang w:val="ru-RU"/>
        </w:rPr>
        <w:t xml:space="preserve"> - 11,66% (К) і 20,50 % (</w:t>
      </w:r>
      <w:r w:rsidR="00BB1EBB" w:rsidRPr="00264E3D">
        <w:rPr>
          <w:lang w:val="ru-RU"/>
        </w:rPr>
        <w:t>Е )</w:t>
      </w:r>
      <w:r w:rsidRPr="00264E3D">
        <w:rPr>
          <w:lang w:val="ru-RU"/>
        </w:rPr>
        <w:t xml:space="preserve">, в </w:t>
      </w:r>
      <w:r w:rsidR="00670474" w:rsidRPr="00264E3D">
        <w:rPr>
          <w:lang w:val="ru-RU"/>
        </w:rPr>
        <w:t>метанні набивного м'яча - 13,68% ( К) і 25,63</w:t>
      </w:r>
      <w:r w:rsidRPr="00264E3D">
        <w:rPr>
          <w:lang w:val="ru-RU"/>
        </w:rPr>
        <w:t>% (Е) , в метанні теніс</w:t>
      </w:r>
      <w:r w:rsidR="00670474" w:rsidRPr="00264E3D">
        <w:rPr>
          <w:lang w:val="ru-RU"/>
        </w:rPr>
        <w:t>ного м'яча на дальність - 13,64% ( К) і 23,41</w:t>
      </w:r>
      <w:r w:rsidRPr="00264E3D">
        <w:rPr>
          <w:lang w:val="ru-RU"/>
        </w:rPr>
        <w:t>% ( Е ) (таблиця 3.7).</w:t>
      </w:r>
    </w:p>
    <w:p w:rsidR="00670474" w:rsidRPr="00264E3D" w:rsidRDefault="00670474" w:rsidP="00BB1EBB">
      <w:pPr>
        <w:rPr>
          <w:lang w:val="ru-RU"/>
        </w:rPr>
      </w:pPr>
      <w:r w:rsidRPr="00264E3D">
        <w:rPr>
          <w:lang w:val="ru-RU"/>
        </w:rPr>
        <w:t xml:space="preserve">У дівчаток приріст показників часу ходьби на 10 м у контрольної групи склав 0,9 %, експериментальної - 11,53%, показників часу бігу на 10м у дівчаток контрольної групи - 3,92%, експериментальної -18,07% , показників </w:t>
      </w:r>
      <w:r w:rsidRPr="00264E3D">
        <w:rPr>
          <w:lang w:val="ru-RU"/>
        </w:rPr>
        <w:lastRenderedPageBreak/>
        <w:t>стрибка в довжину з місця у дівчаток контрольної групи - 1,64% , експериментальної - 10,10%.</w:t>
      </w:r>
    </w:p>
    <w:p w:rsidR="00670474" w:rsidRPr="00264E3D" w:rsidRDefault="00670474" w:rsidP="00670474">
      <w:pPr>
        <w:rPr>
          <w:lang w:val="ru-RU"/>
        </w:rPr>
      </w:pPr>
      <w:r w:rsidRPr="00264E3D">
        <w:rPr>
          <w:lang w:val="ru-RU"/>
        </w:rPr>
        <w:t>Приріст показників стрибка у довжину з розбігу у дівчаток - 1,81% ( К), і 12,21% (Е), показників стрибка у висоту з розбігу - 2,52% (К) і 120,41 %(Е), метання набивного м'яча - 5,20% ( К) і 13,77% (Е), метання тенісного м'яча на дальність - 3,20 % ( К) і 13,43 % (Е).</w:t>
      </w:r>
    </w:p>
    <w:p w:rsidR="00670474" w:rsidRPr="00264E3D" w:rsidRDefault="00670474" w:rsidP="00BB1EBB">
      <w:pPr>
        <w:rPr>
          <w:rFonts w:asciiTheme="minorHAnsi" w:hAnsiTheme="minorHAnsi"/>
          <w:lang w:val="ru-RU"/>
        </w:rPr>
      </w:pPr>
    </w:p>
    <w:p w:rsidR="00052080" w:rsidRPr="00264E3D" w:rsidRDefault="00FF6497" w:rsidP="00F87606">
      <w:pPr>
        <w:pStyle w:val="4"/>
        <w:rPr>
          <w:lang w:val="uk-UA"/>
        </w:rPr>
      </w:pPr>
      <w:r w:rsidRPr="00264E3D">
        <w:t>Таблица 3.</w:t>
      </w:r>
      <w:r w:rsidRPr="00264E3D">
        <w:rPr>
          <w:lang w:val="uk-UA"/>
        </w:rPr>
        <w:t>8</w:t>
      </w:r>
    </w:p>
    <w:p w:rsidR="00052080" w:rsidRPr="00264E3D" w:rsidRDefault="009E0199" w:rsidP="00F87606">
      <w:pPr>
        <w:jc w:val="center"/>
      </w:pPr>
      <w:r w:rsidRPr="00264E3D">
        <w:t>Відносний п</w:t>
      </w:r>
      <w:r w:rsidR="00052080" w:rsidRPr="00264E3D">
        <w:t>рир</w:t>
      </w:r>
      <w:r w:rsidR="004C733E" w:rsidRPr="00264E3D">
        <w:rPr>
          <w:rFonts w:asciiTheme="minorHAnsi" w:hAnsiTheme="minorHAnsi"/>
          <w:lang w:val="ru-RU"/>
        </w:rPr>
        <w:t>і</w:t>
      </w:r>
      <w:r w:rsidR="00052080" w:rsidRPr="00264E3D">
        <w:t>ст показ</w:t>
      </w:r>
      <w:r w:rsidR="004C733E" w:rsidRPr="00264E3D">
        <w:t>ників</w:t>
      </w:r>
      <w:r w:rsidR="00052080" w:rsidRPr="00264E3D">
        <w:t xml:space="preserve"> </w:t>
      </w:r>
      <w:r w:rsidR="00B14E37" w:rsidRPr="00264E3D">
        <w:t xml:space="preserve">розвитку основних рухів у хлопчиків і дівчат </w:t>
      </w:r>
      <w:r w:rsidR="006A248D" w:rsidRPr="00264E3D">
        <w:t>5-</w:t>
      </w:r>
      <w:r w:rsidR="00B14E37" w:rsidRPr="00264E3D">
        <w:t>6 років</w:t>
      </w:r>
      <w:r w:rsidR="00B14E37" w:rsidRPr="00264E3D">
        <w:rPr>
          <w:rFonts w:asciiTheme="minorHAnsi" w:hAnsiTheme="minorHAnsi"/>
          <w:lang w:val="ru-RU"/>
        </w:rPr>
        <w:t>, %</w:t>
      </w:r>
    </w:p>
    <w:tbl>
      <w:tblPr>
        <w:tblW w:w="9513" w:type="dxa"/>
        <w:tblInd w:w="93" w:type="dxa"/>
        <w:tblLayout w:type="fixed"/>
        <w:tblLook w:val="0000"/>
      </w:tblPr>
      <w:tblGrid>
        <w:gridCol w:w="2567"/>
        <w:gridCol w:w="1701"/>
        <w:gridCol w:w="1843"/>
        <w:gridCol w:w="1559"/>
        <w:gridCol w:w="1843"/>
      </w:tblGrid>
      <w:tr w:rsidR="00B14E37" w:rsidRPr="00264E3D" w:rsidTr="00B14E37">
        <w:trPr>
          <w:cantSplit/>
          <w:trHeight w:val="255"/>
        </w:trPr>
        <w:tc>
          <w:tcPr>
            <w:tcW w:w="2567" w:type="dxa"/>
            <w:tcBorders>
              <w:top w:val="single" w:sz="4" w:space="0" w:color="auto"/>
              <w:left w:val="single" w:sz="4" w:space="0" w:color="auto"/>
              <w:right w:val="nil"/>
            </w:tcBorders>
            <w:vAlign w:val="center"/>
          </w:tcPr>
          <w:p w:rsidR="00B14E37" w:rsidRPr="00264E3D" w:rsidRDefault="00B14E37" w:rsidP="00B14E37">
            <w:pPr>
              <w:ind w:firstLine="0"/>
              <w:jc w:val="center"/>
              <w:rPr>
                <w:rFonts w:asciiTheme="minorHAnsi" w:hAnsiTheme="minorHAnsi"/>
                <w:szCs w:val="28"/>
                <w:lang w:val="ru-RU"/>
              </w:rPr>
            </w:pPr>
            <w:r w:rsidRPr="00264E3D">
              <w:rPr>
                <w:szCs w:val="28"/>
              </w:rPr>
              <w:t>Тести</w:t>
            </w:r>
          </w:p>
        </w:tc>
        <w:tc>
          <w:tcPr>
            <w:tcW w:w="3544" w:type="dxa"/>
            <w:gridSpan w:val="2"/>
            <w:tcBorders>
              <w:top w:val="single" w:sz="4" w:space="0" w:color="auto"/>
              <w:left w:val="single" w:sz="4" w:space="0" w:color="auto"/>
              <w:bottom w:val="single" w:sz="4" w:space="0" w:color="auto"/>
              <w:right w:val="single" w:sz="4" w:space="0" w:color="auto"/>
            </w:tcBorders>
            <w:noWrap/>
            <w:vAlign w:val="bottom"/>
          </w:tcPr>
          <w:p w:rsidR="00B14E37" w:rsidRPr="00264E3D" w:rsidRDefault="00B14E37" w:rsidP="00B14E37">
            <w:pPr>
              <w:ind w:firstLine="0"/>
              <w:jc w:val="center"/>
              <w:rPr>
                <w:szCs w:val="28"/>
              </w:rPr>
            </w:pPr>
            <w:r w:rsidRPr="00264E3D">
              <w:t>Хлопчик</w:t>
            </w:r>
            <w:r w:rsidRPr="00264E3D">
              <w:rPr>
                <w:rFonts w:asciiTheme="minorHAnsi" w:hAnsiTheme="minorHAnsi"/>
                <w:lang w:val="ru-RU"/>
              </w:rPr>
              <w:t>и</w:t>
            </w:r>
          </w:p>
        </w:tc>
        <w:tc>
          <w:tcPr>
            <w:tcW w:w="3402" w:type="dxa"/>
            <w:gridSpan w:val="2"/>
            <w:tcBorders>
              <w:top w:val="single" w:sz="4" w:space="0" w:color="auto"/>
              <w:left w:val="nil"/>
              <w:bottom w:val="single" w:sz="4" w:space="0" w:color="auto"/>
              <w:right w:val="single" w:sz="4" w:space="0" w:color="auto"/>
            </w:tcBorders>
            <w:noWrap/>
            <w:vAlign w:val="bottom"/>
          </w:tcPr>
          <w:p w:rsidR="00B14E37" w:rsidRPr="00264E3D" w:rsidRDefault="00B14E37" w:rsidP="00B14E37">
            <w:pPr>
              <w:ind w:firstLine="0"/>
              <w:jc w:val="center"/>
              <w:rPr>
                <w:szCs w:val="28"/>
              </w:rPr>
            </w:pPr>
            <w:r w:rsidRPr="00264E3D">
              <w:rPr>
                <w:szCs w:val="28"/>
              </w:rPr>
              <w:t>Д</w:t>
            </w:r>
            <w:r w:rsidRPr="00264E3D">
              <w:t>івчат</w:t>
            </w:r>
            <w:r w:rsidRPr="00264E3D">
              <w:rPr>
                <w:rFonts w:asciiTheme="minorHAnsi" w:hAnsiTheme="minorHAnsi"/>
                <w:lang w:val="ru-RU"/>
              </w:rPr>
              <w:t>а</w:t>
            </w:r>
            <w:r w:rsidRPr="00264E3D">
              <w:rPr>
                <w:szCs w:val="28"/>
              </w:rPr>
              <w:t> </w:t>
            </w:r>
          </w:p>
        </w:tc>
      </w:tr>
      <w:tr w:rsidR="00F87606" w:rsidRPr="00264E3D" w:rsidTr="00B14E37">
        <w:trPr>
          <w:cantSplit/>
          <w:trHeight w:val="255"/>
        </w:trPr>
        <w:tc>
          <w:tcPr>
            <w:tcW w:w="2567" w:type="dxa"/>
            <w:tcBorders>
              <w:left w:val="single" w:sz="4" w:space="0" w:color="auto"/>
              <w:bottom w:val="single" w:sz="4" w:space="0" w:color="auto"/>
              <w:right w:val="single" w:sz="4" w:space="0" w:color="auto"/>
            </w:tcBorders>
            <w:vAlign w:val="bottom"/>
          </w:tcPr>
          <w:p w:rsidR="00F87606" w:rsidRPr="00264E3D" w:rsidRDefault="00F87606" w:rsidP="00B14E37">
            <w:pPr>
              <w:ind w:firstLine="0"/>
              <w:rPr>
                <w:szCs w:val="28"/>
              </w:rPr>
            </w:pPr>
          </w:p>
        </w:tc>
        <w:tc>
          <w:tcPr>
            <w:tcW w:w="1701" w:type="dxa"/>
            <w:tcBorders>
              <w:top w:val="nil"/>
              <w:left w:val="nil"/>
              <w:bottom w:val="single" w:sz="4" w:space="0" w:color="auto"/>
              <w:right w:val="single" w:sz="4" w:space="0" w:color="auto"/>
            </w:tcBorders>
            <w:noWrap/>
            <w:vAlign w:val="center"/>
          </w:tcPr>
          <w:p w:rsidR="00F87606" w:rsidRPr="00264E3D" w:rsidRDefault="00F87606" w:rsidP="00B14E37">
            <w:pPr>
              <w:ind w:firstLine="0"/>
              <w:jc w:val="center"/>
              <w:rPr>
                <w:szCs w:val="28"/>
              </w:rPr>
            </w:pPr>
            <w:r w:rsidRPr="00264E3D">
              <w:rPr>
                <w:szCs w:val="28"/>
              </w:rPr>
              <w:t>КГ</w:t>
            </w:r>
            <w:r w:rsidR="00661BE4" w:rsidRPr="00264E3D">
              <w:rPr>
                <w:szCs w:val="28"/>
              </w:rPr>
              <w:t>, %</w:t>
            </w:r>
          </w:p>
        </w:tc>
        <w:tc>
          <w:tcPr>
            <w:tcW w:w="1843" w:type="dxa"/>
            <w:tcBorders>
              <w:top w:val="nil"/>
              <w:left w:val="nil"/>
              <w:bottom w:val="single" w:sz="4" w:space="0" w:color="auto"/>
              <w:right w:val="single" w:sz="4" w:space="0" w:color="auto"/>
            </w:tcBorders>
            <w:noWrap/>
            <w:vAlign w:val="center"/>
          </w:tcPr>
          <w:p w:rsidR="00F87606" w:rsidRPr="00264E3D" w:rsidRDefault="00F87606" w:rsidP="00B14E37">
            <w:pPr>
              <w:ind w:firstLine="0"/>
              <w:jc w:val="center"/>
              <w:rPr>
                <w:szCs w:val="28"/>
              </w:rPr>
            </w:pPr>
            <w:r w:rsidRPr="00264E3D">
              <w:rPr>
                <w:szCs w:val="28"/>
              </w:rPr>
              <w:t>ЕГ</w:t>
            </w:r>
            <w:r w:rsidR="00661BE4" w:rsidRPr="00264E3D">
              <w:rPr>
                <w:szCs w:val="28"/>
              </w:rPr>
              <w:t>, %</w:t>
            </w:r>
          </w:p>
        </w:tc>
        <w:tc>
          <w:tcPr>
            <w:tcW w:w="1559" w:type="dxa"/>
            <w:tcBorders>
              <w:top w:val="nil"/>
              <w:left w:val="nil"/>
              <w:bottom w:val="single" w:sz="4" w:space="0" w:color="auto"/>
              <w:right w:val="single" w:sz="4" w:space="0" w:color="auto"/>
            </w:tcBorders>
            <w:noWrap/>
            <w:vAlign w:val="center"/>
          </w:tcPr>
          <w:p w:rsidR="00F87606" w:rsidRPr="00264E3D" w:rsidRDefault="00F87606" w:rsidP="0044450E">
            <w:pPr>
              <w:ind w:firstLine="0"/>
              <w:jc w:val="center"/>
              <w:rPr>
                <w:szCs w:val="28"/>
              </w:rPr>
            </w:pPr>
            <w:r w:rsidRPr="00264E3D">
              <w:rPr>
                <w:szCs w:val="28"/>
              </w:rPr>
              <w:t>КГ</w:t>
            </w:r>
            <w:r w:rsidR="00661BE4" w:rsidRPr="00264E3D">
              <w:rPr>
                <w:szCs w:val="28"/>
              </w:rPr>
              <w:t>, %</w:t>
            </w:r>
          </w:p>
        </w:tc>
        <w:tc>
          <w:tcPr>
            <w:tcW w:w="1843" w:type="dxa"/>
            <w:tcBorders>
              <w:top w:val="nil"/>
              <w:left w:val="nil"/>
              <w:bottom w:val="single" w:sz="4" w:space="0" w:color="auto"/>
              <w:right w:val="single" w:sz="4" w:space="0" w:color="auto"/>
            </w:tcBorders>
            <w:noWrap/>
            <w:vAlign w:val="center"/>
          </w:tcPr>
          <w:p w:rsidR="00F87606" w:rsidRPr="00264E3D" w:rsidRDefault="00F87606" w:rsidP="0044450E">
            <w:pPr>
              <w:ind w:firstLine="0"/>
              <w:jc w:val="center"/>
              <w:rPr>
                <w:szCs w:val="28"/>
              </w:rPr>
            </w:pPr>
            <w:r w:rsidRPr="00264E3D">
              <w:rPr>
                <w:szCs w:val="28"/>
              </w:rPr>
              <w:t>ЕГ</w:t>
            </w:r>
            <w:r w:rsidR="00661BE4" w:rsidRPr="00264E3D">
              <w:rPr>
                <w:szCs w:val="28"/>
              </w:rPr>
              <w:t>, %</w:t>
            </w:r>
          </w:p>
        </w:tc>
      </w:tr>
      <w:tr w:rsidR="00B14E37" w:rsidRPr="00264E3D" w:rsidTr="00B14E37">
        <w:trPr>
          <w:trHeight w:val="255"/>
        </w:trPr>
        <w:tc>
          <w:tcPr>
            <w:tcW w:w="2567" w:type="dxa"/>
            <w:tcBorders>
              <w:top w:val="nil"/>
              <w:left w:val="single" w:sz="4" w:space="0" w:color="auto"/>
              <w:bottom w:val="single" w:sz="4" w:space="0" w:color="auto"/>
              <w:right w:val="single" w:sz="4" w:space="0" w:color="auto"/>
            </w:tcBorders>
            <w:vAlign w:val="bottom"/>
          </w:tcPr>
          <w:p w:rsidR="00B14E37" w:rsidRPr="00264E3D" w:rsidRDefault="00B14E37" w:rsidP="00B14E37">
            <w:pPr>
              <w:ind w:firstLine="0"/>
              <w:jc w:val="center"/>
              <w:rPr>
                <w:szCs w:val="28"/>
              </w:rPr>
            </w:pPr>
            <w:r w:rsidRPr="00264E3D">
              <w:rPr>
                <w:szCs w:val="28"/>
              </w:rPr>
              <w:t xml:space="preserve">Ходьба на </w:t>
            </w:r>
            <w:smartTag w:uri="urn:schemas-microsoft-com:office:smarttags" w:element="metricconverter">
              <w:smartTagPr>
                <w:attr w:name="ProductID" w:val="10 м"/>
              </w:smartTagPr>
              <w:r w:rsidRPr="00264E3D">
                <w:rPr>
                  <w:szCs w:val="28"/>
                </w:rPr>
                <w:t>10 м</w:t>
              </w:r>
            </w:smartTag>
          </w:p>
          <w:p w:rsidR="00B14E37" w:rsidRPr="00264E3D" w:rsidRDefault="00B14E37" w:rsidP="00B14E37">
            <w:pPr>
              <w:ind w:firstLine="0"/>
              <w:jc w:val="center"/>
              <w:rPr>
                <w:szCs w:val="28"/>
              </w:rPr>
            </w:pPr>
            <w:r w:rsidRPr="00264E3D">
              <w:rPr>
                <w:szCs w:val="28"/>
              </w:rPr>
              <w:t>(с)</w:t>
            </w:r>
          </w:p>
        </w:tc>
        <w:tc>
          <w:tcPr>
            <w:tcW w:w="1701" w:type="dxa"/>
            <w:tcBorders>
              <w:top w:val="nil"/>
              <w:left w:val="nil"/>
              <w:bottom w:val="single" w:sz="4" w:space="0" w:color="auto"/>
              <w:right w:val="single" w:sz="4" w:space="0" w:color="auto"/>
            </w:tcBorders>
            <w:noWrap/>
            <w:vAlign w:val="center"/>
          </w:tcPr>
          <w:p w:rsidR="00B14E37" w:rsidRPr="00264E3D" w:rsidRDefault="00B14E37" w:rsidP="00B14E37">
            <w:pPr>
              <w:ind w:firstLine="0"/>
              <w:jc w:val="center"/>
              <w:rPr>
                <w:szCs w:val="28"/>
              </w:rPr>
            </w:pPr>
            <w:r w:rsidRPr="00264E3D">
              <w:rPr>
                <w:szCs w:val="28"/>
              </w:rPr>
              <w:t>1,40</w:t>
            </w:r>
          </w:p>
        </w:tc>
        <w:tc>
          <w:tcPr>
            <w:tcW w:w="1843" w:type="dxa"/>
            <w:tcBorders>
              <w:top w:val="nil"/>
              <w:left w:val="nil"/>
              <w:bottom w:val="single" w:sz="4" w:space="0" w:color="auto"/>
              <w:right w:val="single" w:sz="4" w:space="0" w:color="auto"/>
            </w:tcBorders>
            <w:noWrap/>
            <w:vAlign w:val="center"/>
          </w:tcPr>
          <w:p w:rsidR="00B14E37" w:rsidRPr="00264E3D" w:rsidRDefault="00B14E37" w:rsidP="00B14E37">
            <w:pPr>
              <w:ind w:firstLine="0"/>
              <w:jc w:val="center"/>
              <w:rPr>
                <w:szCs w:val="28"/>
              </w:rPr>
            </w:pPr>
            <w:r w:rsidRPr="00264E3D">
              <w:rPr>
                <w:szCs w:val="28"/>
              </w:rPr>
              <w:t>12,09</w:t>
            </w:r>
          </w:p>
        </w:tc>
        <w:tc>
          <w:tcPr>
            <w:tcW w:w="1559" w:type="dxa"/>
            <w:tcBorders>
              <w:top w:val="nil"/>
              <w:left w:val="nil"/>
              <w:bottom w:val="single" w:sz="4" w:space="0" w:color="auto"/>
              <w:right w:val="single" w:sz="4" w:space="0" w:color="auto"/>
            </w:tcBorders>
            <w:noWrap/>
            <w:vAlign w:val="center"/>
          </w:tcPr>
          <w:p w:rsidR="00B14E37" w:rsidRPr="00264E3D" w:rsidRDefault="00B14E37" w:rsidP="00B14E37">
            <w:pPr>
              <w:ind w:firstLine="0"/>
              <w:jc w:val="center"/>
              <w:rPr>
                <w:szCs w:val="28"/>
              </w:rPr>
            </w:pPr>
            <w:r w:rsidRPr="00264E3D">
              <w:rPr>
                <w:szCs w:val="28"/>
              </w:rPr>
              <w:t>0,90%</w:t>
            </w:r>
          </w:p>
        </w:tc>
        <w:tc>
          <w:tcPr>
            <w:tcW w:w="1843" w:type="dxa"/>
            <w:tcBorders>
              <w:top w:val="nil"/>
              <w:left w:val="nil"/>
              <w:bottom w:val="single" w:sz="4" w:space="0" w:color="auto"/>
              <w:right w:val="single" w:sz="4" w:space="0" w:color="auto"/>
            </w:tcBorders>
            <w:noWrap/>
            <w:vAlign w:val="center"/>
          </w:tcPr>
          <w:p w:rsidR="00B14E37" w:rsidRPr="00264E3D" w:rsidRDefault="00B14E37" w:rsidP="00B14E37">
            <w:pPr>
              <w:ind w:firstLine="0"/>
              <w:jc w:val="center"/>
              <w:rPr>
                <w:szCs w:val="28"/>
              </w:rPr>
            </w:pPr>
            <w:r w:rsidRPr="00264E3D">
              <w:rPr>
                <w:szCs w:val="28"/>
              </w:rPr>
              <w:t>11,53</w:t>
            </w:r>
          </w:p>
        </w:tc>
      </w:tr>
      <w:tr w:rsidR="00B14E37" w:rsidRPr="00264E3D" w:rsidTr="00B14E37">
        <w:trPr>
          <w:trHeight w:val="255"/>
        </w:trPr>
        <w:tc>
          <w:tcPr>
            <w:tcW w:w="2567" w:type="dxa"/>
            <w:tcBorders>
              <w:top w:val="nil"/>
              <w:left w:val="single" w:sz="4" w:space="0" w:color="auto"/>
              <w:bottom w:val="single" w:sz="4" w:space="0" w:color="auto"/>
              <w:right w:val="single" w:sz="4" w:space="0" w:color="auto"/>
            </w:tcBorders>
            <w:vAlign w:val="bottom"/>
          </w:tcPr>
          <w:p w:rsidR="00B14E37" w:rsidRPr="00264E3D" w:rsidRDefault="00B14E37" w:rsidP="00B14E37">
            <w:pPr>
              <w:ind w:firstLine="0"/>
              <w:jc w:val="center"/>
              <w:rPr>
                <w:szCs w:val="28"/>
              </w:rPr>
            </w:pPr>
            <w:r w:rsidRPr="00264E3D">
              <w:rPr>
                <w:szCs w:val="28"/>
              </w:rPr>
              <w:t xml:space="preserve">Біг на </w:t>
            </w:r>
            <w:smartTag w:uri="urn:schemas-microsoft-com:office:smarttags" w:element="metricconverter">
              <w:smartTagPr>
                <w:attr w:name="ProductID" w:val="10 м"/>
              </w:smartTagPr>
              <w:r w:rsidRPr="00264E3D">
                <w:rPr>
                  <w:szCs w:val="28"/>
                </w:rPr>
                <w:t>10 м</w:t>
              </w:r>
            </w:smartTag>
          </w:p>
          <w:p w:rsidR="00B14E37" w:rsidRPr="00264E3D" w:rsidRDefault="00B14E37" w:rsidP="00B14E37">
            <w:pPr>
              <w:ind w:firstLine="0"/>
              <w:jc w:val="center"/>
              <w:rPr>
                <w:szCs w:val="28"/>
              </w:rPr>
            </w:pPr>
            <w:r w:rsidRPr="00264E3D">
              <w:rPr>
                <w:szCs w:val="28"/>
              </w:rPr>
              <w:t>(с)</w:t>
            </w:r>
          </w:p>
        </w:tc>
        <w:tc>
          <w:tcPr>
            <w:tcW w:w="1701" w:type="dxa"/>
            <w:tcBorders>
              <w:top w:val="nil"/>
              <w:left w:val="nil"/>
              <w:bottom w:val="single" w:sz="4" w:space="0" w:color="auto"/>
              <w:right w:val="single" w:sz="4" w:space="0" w:color="auto"/>
            </w:tcBorders>
            <w:noWrap/>
            <w:vAlign w:val="center"/>
          </w:tcPr>
          <w:p w:rsidR="00B14E37" w:rsidRPr="00264E3D" w:rsidRDefault="00B14E37" w:rsidP="00B14E37">
            <w:pPr>
              <w:ind w:firstLine="0"/>
              <w:jc w:val="center"/>
              <w:rPr>
                <w:szCs w:val="28"/>
              </w:rPr>
            </w:pPr>
            <w:r w:rsidRPr="00264E3D">
              <w:rPr>
                <w:szCs w:val="28"/>
              </w:rPr>
              <w:t>3,19</w:t>
            </w:r>
          </w:p>
        </w:tc>
        <w:tc>
          <w:tcPr>
            <w:tcW w:w="1843" w:type="dxa"/>
            <w:tcBorders>
              <w:top w:val="nil"/>
              <w:left w:val="nil"/>
              <w:bottom w:val="single" w:sz="4" w:space="0" w:color="auto"/>
              <w:right w:val="single" w:sz="4" w:space="0" w:color="auto"/>
            </w:tcBorders>
            <w:noWrap/>
            <w:vAlign w:val="center"/>
          </w:tcPr>
          <w:p w:rsidR="00B14E37" w:rsidRPr="00264E3D" w:rsidRDefault="00B14E37" w:rsidP="00B14E37">
            <w:pPr>
              <w:ind w:firstLine="0"/>
              <w:jc w:val="center"/>
              <w:rPr>
                <w:szCs w:val="28"/>
              </w:rPr>
            </w:pPr>
            <w:r w:rsidRPr="00264E3D">
              <w:rPr>
                <w:szCs w:val="28"/>
              </w:rPr>
              <w:t>12,97</w:t>
            </w:r>
          </w:p>
        </w:tc>
        <w:tc>
          <w:tcPr>
            <w:tcW w:w="1559" w:type="dxa"/>
            <w:tcBorders>
              <w:top w:val="nil"/>
              <w:left w:val="nil"/>
              <w:bottom w:val="single" w:sz="4" w:space="0" w:color="auto"/>
              <w:right w:val="single" w:sz="4" w:space="0" w:color="auto"/>
            </w:tcBorders>
            <w:noWrap/>
            <w:vAlign w:val="center"/>
          </w:tcPr>
          <w:p w:rsidR="00B14E37" w:rsidRPr="00264E3D" w:rsidRDefault="00B14E37" w:rsidP="00B14E37">
            <w:pPr>
              <w:ind w:firstLine="0"/>
              <w:jc w:val="center"/>
              <w:rPr>
                <w:szCs w:val="28"/>
              </w:rPr>
            </w:pPr>
            <w:r w:rsidRPr="00264E3D">
              <w:rPr>
                <w:szCs w:val="28"/>
              </w:rPr>
              <w:t>3,92%</w:t>
            </w:r>
          </w:p>
        </w:tc>
        <w:tc>
          <w:tcPr>
            <w:tcW w:w="1843" w:type="dxa"/>
            <w:tcBorders>
              <w:top w:val="nil"/>
              <w:left w:val="nil"/>
              <w:bottom w:val="single" w:sz="4" w:space="0" w:color="auto"/>
              <w:right w:val="single" w:sz="4" w:space="0" w:color="auto"/>
            </w:tcBorders>
            <w:noWrap/>
            <w:vAlign w:val="center"/>
          </w:tcPr>
          <w:p w:rsidR="00B14E37" w:rsidRPr="00264E3D" w:rsidRDefault="00B14E37" w:rsidP="00B14E37">
            <w:pPr>
              <w:ind w:firstLine="0"/>
              <w:jc w:val="center"/>
              <w:rPr>
                <w:rFonts w:asciiTheme="minorHAnsi" w:hAnsiTheme="minorHAnsi"/>
                <w:szCs w:val="28"/>
                <w:lang w:val="ru-RU"/>
              </w:rPr>
            </w:pPr>
            <w:r w:rsidRPr="00264E3D">
              <w:rPr>
                <w:szCs w:val="28"/>
              </w:rPr>
              <w:t>18,08</w:t>
            </w:r>
          </w:p>
        </w:tc>
      </w:tr>
      <w:tr w:rsidR="00B14E37" w:rsidRPr="00264E3D" w:rsidTr="00B14E37">
        <w:trPr>
          <w:trHeight w:val="255"/>
        </w:trPr>
        <w:tc>
          <w:tcPr>
            <w:tcW w:w="2567" w:type="dxa"/>
            <w:tcBorders>
              <w:top w:val="nil"/>
              <w:left w:val="single" w:sz="4" w:space="0" w:color="auto"/>
              <w:bottom w:val="single" w:sz="4" w:space="0" w:color="auto"/>
              <w:right w:val="single" w:sz="4" w:space="0" w:color="auto"/>
            </w:tcBorders>
            <w:vAlign w:val="bottom"/>
          </w:tcPr>
          <w:p w:rsidR="00B14E37" w:rsidRPr="00264E3D" w:rsidRDefault="00B14E37" w:rsidP="00B14E37">
            <w:pPr>
              <w:ind w:firstLine="0"/>
              <w:jc w:val="center"/>
              <w:rPr>
                <w:szCs w:val="28"/>
              </w:rPr>
            </w:pPr>
            <w:r w:rsidRPr="00264E3D">
              <w:rPr>
                <w:szCs w:val="28"/>
              </w:rPr>
              <w:t>Стрибок у довжину з місця</w:t>
            </w:r>
            <w:r w:rsidRPr="00264E3D">
              <w:rPr>
                <w:rFonts w:asciiTheme="minorHAnsi" w:hAnsiTheme="minorHAnsi"/>
                <w:szCs w:val="28"/>
                <w:lang w:val="ru-RU"/>
              </w:rPr>
              <w:t xml:space="preserve"> </w:t>
            </w:r>
            <w:r w:rsidRPr="00264E3D">
              <w:rPr>
                <w:szCs w:val="28"/>
              </w:rPr>
              <w:t>(см)</w:t>
            </w:r>
          </w:p>
        </w:tc>
        <w:tc>
          <w:tcPr>
            <w:tcW w:w="1701" w:type="dxa"/>
            <w:tcBorders>
              <w:top w:val="nil"/>
              <w:left w:val="nil"/>
              <w:bottom w:val="single" w:sz="4" w:space="0" w:color="auto"/>
              <w:right w:val="single" w:sz="4" w:space="0" w:color="auto"/>
            </w:tcBorders>
            <w:noWrap/>
            <w:vAlign w:val="center"/>
          </w:tcPr>
          <w:p w:rsidR="00B14E37" w:rsidRPr="00264E3D" w:rsidRDefault="00B14E37" w:rsidP="00B14E37">
            <w:pPr>
              <w:ind w:firstLine="0"/>
              <w:jc w:val="center"/>
              <w:rPr>
                <w:szCs w:val="28"/>
              </w:rPr>
            </w:pPr>
            <w:r w:rsidRPr="00264E3D">
              <w:rPr>
                <w:szCs w:val="28"/>
              </w:rPr>
              <w:t>1,98</w:t>
            </w:r>
          </w:p>
        </w:tc>
        <w:tc>
          <w:tcPr>
            <w:tcW w:w="1843" w:type="dxa"/>
            <w:tcBorders>
              <w:top w:val="nil"/>
              <w:left w:val="nil"/>
              <w:bottom w:val="single" w:sz="4" w:space="0" w:color="auto"/>
              <w:right w:val="single" w:sz="4" w:space="0" w:color="auto"/>
            </w:tcBorders>
            <w:noWrap/>
            <w:vAlign w:val="center"/>
          </w:tcPr>
          <w:p w:rsidR="00B14E37" w:rsidRPr="00264E3D" w:rsidRDefault="00B14E37" w:rsidP="00B14E37">
            <w:pPr>
              <w:ind w:firstLine="0"/>
              <w:jc w:val="center"/>
              <w:rPr>
                <w:szCs w:val="28"/>
              </w:rPr>
            </w:pPr>
            <w:r w:rsidRPr="00264E3D">
              <w:rPr>
                <w:szCs w:val="28"/>
              </w:rPr>
              <w:t>14,40</w:t>
            </w:r>
          </w:p>
        </w:tc>
        <w:tc>
          <w:tcPr>
            <w:tcW w:w="1559" w:type="dxa"/>
            <w:tcBorders>
              <w:top w:val="nil"/>
              <w:left w:val="nil"/>
              <w:bottom w:val="single" w:sz="4" w:space="0" w:color="auto"/>
              <w:right w:val="single" w:sz="4" w:space="0" w:color="auto"/>
            </w:tcBorders>
            <w:noWrap/>
            <w:vAlign w:val="center"/>
          </w:tcPr>
          <w:p w:rsidR="00B14E37" w:rsidRPr="00264E3D" w:rsidRDefault="00B14E37" w:rsidP="00B14E37">
            <w:pPr>
              <w:ind w:firstLine="0"/>
              <w:jc w:val="center"/>
              <w:rPr>
                <w:szCs w:val="28"/>
              </w:rPr>
            </w:pPr>
            <w:r w:rsidRPr="00264E3D">
              <w:rPr>
                <w:szCs w:val="28"/>
              </w:rPr>
              <w:t>1,64%</w:t>
            </w:r>
          </w:p>
        </w:tc>
        <w:tc>
          <w:tcPr>
            <w:tcW w:w="1843" w:type="dxa"/>
            <w:tcBorders>
              <w:top w:val="nil"/>
              <w:left w:val="nil"/>
              <w:bottom w:val="single" w:sz="4" w:space="0" w:color="auto"/>
              <w:right w:val="single" w:sz="4" w:space="0" w:color="auto"/>
            </w:tcBorders>
            <w:noWrap/>
            <w:vAlign w:val="center"/>
          </w:tcPr>
          <w:p w:rsidR="00B14E37" w:rsidRPr="00264E3D" w:rsidRDefault="00B14E37" w:rsidP="00B14E37">
            <w:pPr>
              <w:ind w:firstLine="0"/>
              <w:jc w:val="center"/>
              <w:rPr>
                <w:rFonts w:asciiTheme="minorHAnsi" w:hAnsiTheme="minorHAnsi"/>
                <w:szCs w:val="28"/>
                <w:lang w:val="ru-RU"/>
              </w:rPr>
            </w:pPr>
            <w:r w:rsidRPr="00264E3D">
              <w:rPr>
                <w:szCs w:val="28"/>
              </w:rPr>
              <w:t>10,10</w:t>
            </w:r>
          </w:p>
        </w:tc>
      </w:tr>
      <w:tr w:rsidR="00B14E37" w:rsidRPr="00264E3D" w:rsidTr="00B14E37">
        <w:trPr>
          <w:trHeight w:val="255"/>
        </w:trPr>
        <w:tc>
          <w:tcPr>
            <w:tcW w:w="2567" w:type="dxa"/>
            <w:tcBorders>
              <w:top w:val="nil"/>
              <w:left w:val="single" w:sz="4" w:space="0" w:color="auto"/>
              <w:bottom w:val="single" w:sz="4" w:space="0" w:color="auto"/>
              <w:right w:val="single" w:sz="4" w:space="0" w:color="auto"/>
            </w:tcBorders>
            <w:vAlign w:val="bottom"/>
          </w:tcPr>
          <w:p w:rsidR="00B14E37" w:rsidRPr="00264E3D" w:rsidRDefault="00B14E37" w:rsidP="00B14E37">
            <w:pPr>
              <w:ind w:firstLine="0"/>
              <w:jc w:val="center"/>
              <w:rPr>
                <w:szCs w:val="28"/>
              </w:rPr>
            </w:pPr>
            <w:r w:rsidRPr="00264E3D">
              <w:rPr>
                <w:szCs w:val="28"/>
              </w:rPr>
              <w:t xml:space="preserve">Стрибок у довжину з </w:t>
            </w:r>
            <w:r w:rsidRPr="00264E3D">
              <w:rPr>
                <w:lang w:val="ru-RU"/>
              </w:rPr>
              <w:t xml:space="preserve"> розбігу</w:t>
            </w:r>
            <w:r w:rsidRPr="00264E3D">
              <w:rPr>
                <w:rFonts w:asciiTheme="minorHAnsi" w:hAnsiTheme="minorHAnsi"/>
                <w:lang w:val="ru-RU"/>
              </w:rPr>
              <w:t xml:space="preserve"> </w:t>
            </w:r>
            <w:r w:rsidRPr="00264E3D">
              <w:rPr>
                <w:szCs w:val="28"/>
              </w:rPr>
              <w:t>(см)</w:t>
            </w:r>
          </w:p>
        </w:tc>
        <w:tc>
          <w:tcPr>
            <w:tcW w:w="1701" w:type="dxa"/>
            <w:tcBorders>
              <w:top w:val="nil"/>
              <w:left w:val="nil"/>
              <w:bottom w:val="single" w:sz="4" w:space="0" w:color="auto"/>
              <w:right w:val="single" w:sz="4" w:space="0" w:color="auto"/>
            </w:tcBorders>
            <w:noWrap/>
            <w:vAlign w:val="center"/>
          </w:tcPr>
          <w:p w:rsidR="00B14E37" w:rsidRPr="00264E3D" w:rsidRDefault="00B14E37" w:rsidP="00B14E37">
            <w:pPr>
              <w:ind w:firstLine="0"/>
              <w:jc w:val="center"/>
              <w:rPr>
                <w:szCs w:val="28"/>
              </w:rPr>
            </w:pPr>
            <w:r w:rsidRPr="00264E3D">
              <w:rPr>
                <w:szCs w:val="28"/>
              </w:rPr>
              <w:t>3,06</w:t>
            </w:r>
          </w:p>
        </w:tc>
        <w:tc>
          <w:tcPr>
            <w:tcW w:w="1843" w:type="dxa"/>
            <w:tcBorders>
              <w:top w:val="nil"/>
              <w:left w:val="nil"/>
              <w:bottom w:val="single" w:sz="4" w:space="0" w:color="auto"/>
              <w:right w:val="single" w:sz="4" w:space="0" w:color="auto"/>
            </w:tcBorders>
            <w:noWrap/>
            <w:vAlign w:val="center"/>
          </w:tcPr>
          <w:p w:rsidR="00B14E37" w:rsidRPr="00264E3D" w:rsidRDefault="00B14E37" w:rsidP="00B14E37">
            <w:pPr>
              <w:ind w:firstLine="0"/>
              <w:jc w:val="center"/>
              <w:rPr>
                <w:szCs w:val="28"/>
              </w:rPr>
            </w:pPr>
            <w:r w:rsidRPr="00264E3D">
              <w:rPr>
                <w:szCs w:val="28"/>
              </w:rPr>
              <w:t>13,55</w:t>
            </w:r>
          </w:p>
        </w:tc>
        <w:tc>
          <w:tcPr>
            <w:tcW w:w="1559" w:type="dxa"/>
            <w:tcBorders>
              <w:top w:val="nil"/>
              <w:left w:val="nil"/>
              <w:bottom w:val="single" w:sz="4" w:space="0" w:color="auto"/>
              <w:right w:val="single" w:sz="4" w:space="0" w:color="auto"/>
            </w:tcBorders>
            <w:noWrap/>
            <w:vAlign w:val="center"/>
          </w:tcPr>
          <w:p w:rsidR="00B14E37" w:rsidRPr="00264E3D" w:rsidRDefault="00B14E37" w:rsidP="00B14E37">
            <w:pPr>
              <w:ind w:firstLine="0"/>
              <w:jc w:val="center"/>
              <w:rPr>
                <w:szCs w:val="28"/>
              </w:rPr>
            </w:pPr>
            <w:r w:rsidRPr="00264E3D">
              <w:rPr>
                <w:szCs w:val="28"/>
              </w:rPr>
              <w:t>1,81%</w:t>
            </w:r>
          </w:p>
        </w:tc>
        <w:tc>
          <w:tcPr>
            <w:tcW w:w="1843" w:type="dxa"/>
            <w:tcBorders>
              <w:top w:val="nil"/>
              <w:left w:val="nil"/>
              <w:bottom w:val="single" w:sz="4" w:space="0" w:color="auto"/>
              <w:right w:val="single" w:sz="4" w:space="0" w:color="auto"/>
            </w:tcBorders>
            <w:noWrap/>
            <w:vAlign w:val="center"/>
          </w:tcPr>
          <w:p w:rsidR="00B14E37" w:rsidRPr="00264E3D" w:rsidRDefault="00B14E37" w:rsidP="00B14E37">
            <w:pPr>
              <w:ind w:firstLine="0"/>
              <w:jc w:val="center"/>
              <w:rPr>
                <w:szCs w:val="28"/>
              </w:rPr>
            </w:pPr>
            <w:r w:rsidRPr="00264E3D">
              <w:rPr>
                <w:szCs w:val="28"/>
              </w:rPr>
              <w:t>12,21</w:t>
            </w:r>
          </w:p>
        </w:tc>
      </w:tr>
      <w:tr w:rsidR="00B14E37" w:rsidRPr="00264E3D" w:rsidTr="00B14E37">
        <w:trPr>
          <w:trHeight w:val="255"/>
        </w:trPr>
        <w:tc>
          <w:tcPr>
            <w:tcW w:w="2567" w:type="dxa"/>
            <w:tcBorders>
              <w:top w:val="nil"/>
              <w:left w:val="single" w:sz="4" w:space="0" w:color="auto"/>
              <w:bottom w:val="single" w:sz="4" w:space="0" w:color="auto"/>
              <w:right w:val="single" w:sz="4" w:space="0" w:color="auto"/>
            </w:tcBorders>
            <w:vAlign w:val="bottom"/>
          </w:tcPr>
          <w:p w:rsidR="00B14E37" w:rsidRPr="00264E3D" w:rsidRDefault="00B14E37" w:rsidP="00B14E37">
            <w:pPr>
              <w:ind w:firstLine="0"/>
              <w:jc w:val="center"/>
              <w:rPr>
                <w:szCs w:val="28"/>
              </w:rPr>
            </w:pPr>
            <w:r w:rsidRPr="00264E3D">
              <w:rPr>
                <w:szCs w:val="28"/>
              </w:rPr>
              <w:t xml:space="preserve">Стрибок </w:t>
            </w:r>
            <w:r w:rsidRPr="00264E3D">
              <w:rPr>
                <w:lang w:val="ru-RU"/>
              </w:rPr>
              <w:t>у висоту з  розбігу</w:t>
            </w:r>
            <w:r w:rsidRPr="00264E3D">
              <w:rPr>
                <w:rFonts w:asciiTheme="minorHAnsi" w:hAnsiTheme="minorHAnsi"/>
                <w:lang w:val="ru-RU"/>
              </w:rPr>
              <w:t xml:space="preserve"> </w:t>
            </w:r>
            <w:r w:rsidRPr="00264E3D">
              <w:rPr>
                <w:szCs w:val="28"/>
              </w:rPr>
              <w:t>(см)</w:t>
            </w:r>
          </w:p>
        </w:tc>
        <w:tc>
          <w:tcPr>
            <w:tcW w:w="1701" w:type="dxa"/>
            <w:tcBorders>
              <w:top w:val="nil"/>
              <w:left w:val="nil"/>
              <w:bottom w:val="single" w:sz="4" w:space="0" w:color="auto"/>
              <w:right w:val="single" w:sz="4" w:space="0" w:color="auto"/>
            </w:tcBorders>
            <w:noWrap/>
            <w:vAlign w:val="center"/>
          </w:tcPr>
          <w:p w:rsidR="00B14E37" w:rsidRPr="00264E3D" w:rsidRDefault="00B14E37" w:rsidP="00B14E37">
            <w:pPr>
              <w:ind w:firstLine="0"/>
              <w:jc w:val="center"/>
              <w:rPr>
                <w:szCs w:val="28"/>
              </w:rPr>
            </w:pPr>
            <w:r w:rsidRPr="00264E3D">
              <w:rPr>
                <w:szCs w:val="28"/>
              </w:rPr>
              <w:t>11,66</w:t>
            </w:r>
          </w:p>
        </w:tc>
        <w:tc>
          <w:tcPr>
            <w:tcW w:w="1843" w:type="dxa"/>
            <w:tcBorders>
              <w:top w:val="nil"/>
              <w:left w:val="nil"/>
              <w:bottom w:val="single" w:sz="4" w:space="0" w:color="auto"/>
              <w:right w:val="single" w:sz="4" w:space="0" w:color="auto"/>
            </w:tcBorders>
            <w:noWrap/>
            <w:vAlign w:val="center"/>
          </w:tcPr>
          <w:p w:rsidR="00B14E37" w:rsidRPr="00264E3D" w:rsidRDefault="00B14E37" w:rsidP="00B14E37">
            <w:pPr>
              <w:ind w:firstLine="0"/>
              <w:jc w:val="center"/>
              <w:rPr>
                <w:szCs w:val="28"/>
              </w:rPr>
            </w:pPr>
            <w:r w:rsidRPr="00264E3D">
              <w:rPr>
                <w:szCs w:val="28"/>
              </w:rPr>
              <w:t>20,50</w:t>
            </w:r>
          </w:p>
        </w:tc>
        <w:tc>
          <w:tcPr>
            <w:tcW w:w="1559" w:type="dxa"/>
            <w:tcBorders>
              <w:top w:val="nil"/>
              <w:left w:val="nil"/>
              <w:bottom w:val="single" w:sz="4" w:space="0" w:color="auto"/>
              <w:right w:val="single" w:sz="4" w:space="0" w:color="auto"/>
            </w:tcBorders>
            <w:noWrap/>
            <w:vAlign w:val="center"/>
          </w:tcPr>
          <w:p w:rsidR="00B14E37" w:rsidRPr="00264E3D" w:rsidRDefault="00B14E37" w:rsidP="00B14E37">
            <w:pPr>
              <w:ind w:firstLine="0"/>
              <w:jc w:val="center"/>
              <w:rPr>
                <w:szCs w:val="28"/>
              </w:rPr>
            </w:pPr>
            <w:r w:rsidRPr="00264E3D">
              <w:rPr>
                <w:szCs w:val="28"/>
              </w:rPr>
              <w:t>2,52%</w:t>
            </w:r>
          </w:p>
        </w:tc>
        <w:tc>
          <w:tcPr>
            <w:tcW w:w="1843" w:type="dxa"/>
            <w:tcBorders>
              <w:top w:val="nil"/>
              <w:left w:val="nil"/>
              <w:bottom w:val="single" w:sz="4" w:space="0" w:color="auto"/>
              <w:right w:val="single" w:sz="4" w:space="0" w:color="auto"/>
            </w:tcBorders>
            <w:noWrap/>
            <w:vAlign w:val="center"/>
          </w:tcPr>
          <w:p w:rsidR="00B14E37" w:rsidRPr="00264E3D" w:rsidRDefault="00B14E37" w:rsidP="00B14E37">
            <w:pPr>
              <w:ind w:firstLine="0"/>
              <w:jc w:val="center"/>
              <w:rPr>
                <w:szCs w:val="28"/>
              </w:rPr>
            </w:pPr>
            <w:r w:rsidRPr="00264E3D">
              <w:rPr>
                <w:szCs w:val="28"/>
              </w:rPr>
              <w:t>12,41</w:t>
            </w:r>
          </w:p>
        </w:tc>
      </w:tr>
      <w:tr w:rsidR="00B14E37" w:rsidRPr="00264E3D" w:rsidTr="00B14E37">
        <w:trPr>
          <w:trHeight w:val="255"/>
        </w:trPr>
        <w:tc>
          <w:tcPr>
            <w:tcW w:w="2567" w:type="dxa"/>
            <w:tcBorders>
              <w:top w:val="nil"/>
              <w:left w:val="single" w:sz="4" w:space="0" w:color="auto"/>
              <w:bottom w:val="single" w:sz="4" w:space="0" w:color="auto"/>
              <w:right w:val="single" w:sz="4" w:space="0" w:color="auto"/>
            </w:tcBorders>
            <w:vAlign w:val="bottom"/>
          </w:tcPr>
          <w:p w:rsidR="00B14E37" w:rsidRPr="00264E3D" w:rsidRDefault="00B14E37" w:rsidP="00B14E37">
            <w:pPr>
              <w:ind w:firstLine="0"/>
              <w:jc w:val="center"/>
              <w:rPr>
                <w:szCs w:val="28"/>
              </w:rPr>
            </w:pPr>
            <w:r w:rsidRPr="00264E3D">
              <w:rPr>
                <w:szCs w:val="28"/>
              </w:rPr>
              <w:t>Метання набивного м'яча (м)</w:t>
            </w:r>
          </w:p>
        </w:tc>
        <w:tc>
          <w:tcPr>
            <w:tcW w:w="1701" w:type="dxa"/>
            <w:tcBorders>
              <w:top w:val="nil"/>
              <w:left w:val="nil"/>
              <w:bottom w:val="single" w:sz="4" w:space="0" w:color="auto"/>
              <w:right w:val="single" w:sz="4" w:space="0" w:color="auto"/>
            </w:tcBorders>
            <w:noWrap/>
            <w:vAlign w:val="center"/>
          </w:tcPr>
          <w:p w:rsidR="00B14E37" w:rsidRPr="00264E3D" w:rsidRDefault="00B14E37" w:rsidP="00B14E37">
            <w:pPr>
              <w:ind w:firstLine="0"/>
              <w:jc w:val="center"/>
              <w:rPr>
                <w:szCs w:val="28"/>
              </w:rPr>
            </w:pPr>
            <w:r w:rsidRPr="00264E3D">
              <w:rPr>
                <w:szCs w:val="28"/>
              </w:rPr>
              <w:t>13,68</w:t>
            </w:r>
          </w:p>
        </w:tc>
        <w:tc>
          <w:tcPr>
            <w:tcW w:w="1843" w:type="dxa"/>
            <w:tcBorders>
              <w:top w:val="nil"/>
              <w:left w:val="nil"/>
              <w:bottom w:val="single" w:sz="4" w:space="0" w:color="auto"/>
              <w:right w:val="single" w:sz="4" w:space="0" w:color="auto"/>
            </w:tcBorders>
            <w:noWrap/>
            <w:vAlign w:val="center"/>
          </w:tcPr>
          <w:p w:rsidR="00B14E37" w:rsidRPr="00264E3D" w:rsidRDefault="00B14E37" w:rsidP="00B14E37">
            <w:pPr>
              <w:ind w:firstLine="0"/>
              <w:jc w:val="center"/>
              <w:rPr>
                <w:szCs w:val="28"/>
              </w:rPr>
            </w:pPr>
            <w:r w:rsidRPr="00264E3D">
              <w:rPr>
                <w:szCs w:val="28"/>
              </w:rPr>
              <w:t>25,63</w:t>
            </w:r>
          </w:p>
        </w:tc>
        <w:tc>
          <w:tcPr>
            <w:tcW w:w="1559" w:type="dxa"/>
            <w:tcBorders>
              <w:top w:val="nil"/>
              <w:left w:val="nil"/>
              <w:bottom w:val="single" w:sz="4" w:space="0" w:color="auto"/>
              <w:right w:val="single" w:sz="4" w:space="0" w:color="auto"/>
            </w:tcBorders>
            <w:noWrap/>
            <w:vAlign w:val="center"/>
          </w:tcPr>
          <w:p w:rsidR="00B14E37" w:rsidRPr="00264E3D" w:rsidRDefault="00B14E37" w:rsidP="00B14E37">
            <w:pPr>
              <w:ind w:firstLine="0"/>
              <w:jc w:val="center"/>
              <w:rPr>
                <w:szCs w:val="28"/>
              </w:rPr>
            </w:pPr>
            <w:r w:rsidRPr="00264E3D">
              <w:rPr>
                <w:szCs w:val="28"/>
              </w:rPr>
              <w:t>5,20</w:t>
            </w:r>
          </w:p>
        </w:tc>
        <w:tc>
          <w:tcPr>
            <w:tcW w:w="1843" w:type="dxa"/>
            <w:tcBorders>
              <w:top w:val="nil"/>
              <w:left w:val="nil"/>
              <w:bottom w:val="single" w:sz="4" w:space="0" w:color="auto"/>
              <w:right w:val="single" w:sz="4" w:space="0" w:color="auto"/>
            </w:tcBorders>
            <w:noWrap/>
            <w:vAlign w:val="center"/>
          </w:tcPr>
          <w:p w:rsidR="00B14E37" w:rsidRPr="00264E3D" w:rsidRDefault="00B14E37" w:rsidP="00B14E37">
            <w:pPr>
              <w:ind w:firstLine="0"/>
              <w:jc w:val="center"/>
              <w:rPr>
                <w:szCs w:val="28"/>
              </w:rPr>
            </w:pPr>
            <w:r w:rsidRPr="00264E3D">
              <w:rPr>
                <w:szCs w:val="28"/>
              </w:rPr>
              <w:t>13,77</w:t>
            </w:r>
          </w:p>
        </w:tc>
      </w:tr>
      <w:tr w:rsidR="00B14E37" w:rsidRPr="00264E3D" w:rsidTr="00B14E37">
        <w:trPr>
          <w:trHeight w:val="255"/>
        </w:trPr>
        <w:tc>
          <w:tcPr>
            <w:tcW w:w="2567" w:type="dxa"/>
            <w:tcBorders>
              <w:top w:val="nil"/>
              <w:left w:val="single" w:sz="4" w:space="0" w:color="auto"/>
              <w:bottom w:val="single" w:sz="4" w:space="0" w:color="auto"/>
              <w:right w:val="single" w:sz="4" w:space="0" w:color="auto"/>
            </w:tcBorders>
            <w:vAlign w:val="bottom"/>
          </w:tcPr>
          <w:p w:rsidR="00B14E37" w:rsidRPr="00264E3D" w:rsidRDefault="00B14E37" w:rsidP="00B14E37">
            <w:pPr>
              <w:ind w:firstLine="0"/>
              <w:jc w:val="center"/>
              <w:rPr>
                <w:szCs w:val="28"/>
              </w:rPr>
            </w:pPr>
            <w:r w:rsidRPr="00264E3D">
              <w:rPr>
                <w:szCs w:val="28"/>
              </w:rPr>
              <w:t>Метання на дальність тенісного м'яча (м)</w:t>
            </w:r>
          </w:p>
        </w:tc>
        <w:tc>
          <w:tcPr>
            <w:tcW w:w="1701" w:type="dxa"/>
            <w:tcBorders>
              <w:top w:val="nil"/>
              <w:left w:val="nil"/>
              <w:bottom w:val="single" w:sz="4" w:space="0" w:color="auto"/>
              <w:right w:val="single" w:sz="4" w:space="0" w:color="auto"/>
            </w:tcBorders>
            <w:noWrap/>
            <w:vAlign w:val="center"/>
          </w:tcPr>
          <w:p w:rsidR="00B14E37" w:rsidRPr="00264E3D" w:rsidRDefault="00B14E37" w:rsidP="00B14E37">
            <w:pPr>
              <w:ind w:firstLine="0"/>
              <w:jc w:val="center"/>
              <w:rPr>
                <w:szCs w:val="28"/>
              </w:rPr>
            </w:pPr>
            <w:r w:rsidRPr="00264E3D">
              <w:rPr>
                <w:szCs w:val="28"/>
              </w:rPr>
              <w:t>13,64</w:t>
            </w:r>
          </w:p>
        </w:tc>
        <w:tc>
          <w:tcPr>
            <w:tcW w:w="1843" w:type="dxa"/>
            <w:tcBorders>
              <w:top w:val="nil"/>
              <w:left w:val="nil"/>
              <w:bottom w:val="single" w:sz="4" w:space="0" w:color="auto"/>
              <w:right w:val="single" w:sz="4" w:space="0" w:color="auto"/>
            </w:tcBorders>
            <w:noWrap/>
            <w:vAlign w:val="center"/>
          </w:tcPr>
          <w:p w:rsidR="00B14E37" w:rsidRPr="00264E3D" w:rsidRDefault="00B14E37" w:rsidP="00B14E37">
            <w:pPr>
              <w:ind w:firstLine="0"/>
              <w:jc w:val="center"/>
              <w:rPr>
                <w:szCs w:val="28"/>
              </w:rPr>
            </w:pPr>
            <w:r w:rsidRPr="00264E3D">
              <w:rPr>
                <w:szCs w:val="28"/>
              </w:rPr>
              <w:t>23,41</w:t>
            </w:r>
          </w:p>
        </w:tc>
        <w:tc>
          <w:tcPr>
            <w:tcW w:w="1559" w:type="dxa"/>
            <w:tcBorders>
              <w:top w:val="nil"/>
              <w:left w:val="nil"/>
              <w:bottom w:val="single" w:sz="4" w:space="0" w:color="auto"/>
              <w:right w:val="single" w:sz="4" w:space="0" w:color="auto"/>
            </w:tcBorders>
            <w:noWrap/>
            <w:vAlign w:val="center"/>
          </w:tcPr>
          <w:p w:rsidR="00B14E37" w:rsidRPr="00264E3D" w:rsidRDefault="00B14E37" w:rsidP="00B14E37">
            <w:pPr>
              <w:ind w:firstLine="0"/>
              <w:jc w:val="center"/>
              <w:rPr>
                <w:szCs w:val="28"/>
              </w:rPr>
            </w:pPr>
            <w:r w:rsidRPr="00264E3D">
              <w:rPr>
                <w:szCs w:val="28"/>
              </w:rPr>
              <w:t>3,20</w:t>
            </w:r>
          </w:p>
        </w:tc>
        <w:tc>
          <w:tcPr>
            <w:tcW w:w="1843" w:type="dxa"/>
            <w:tcBorders>
              <w:top w:val="nil"/>
              <w:left w:val="nil"/>
              <w:bottom w:val="single" w:sz="4" w:space="0" w:color="auto"/>
              <w:right w:val="single" w:sz="4" w:space="0" w:color="auto"/>
            </w:tcBorders>
            <w:noWrap/>
            <w:vAlign w:val="center"/>
          </w:tcPr>
          <w:p w:rsidR="00B14E37" w:rsidRPr="00264E3D" w:rsidRDefault="00B14E37" w:rsidP="00B14E37">
            <w:pPr>
              <w:ind w:firstLine="0"/>
              <w:jc w:val="center"/>
              <w:rPr>
                <w:szCs w:val="28"/>
              </w:rPr>
            </w:pPr>
            <w:r w:rsidRPr="00264E3D">
              <w:rPr>
                <w:szCs w:val="28"/>
              </w:rPr>
              <w:t>13,43</w:t>
            </w:r>
          </w:p>
        </w:tc>
      </w:tr>
    </w:tbl>
    <w:p w:rsidR="00ED77EA" w:rsidRPr="00264E3D" w:rsidRDefault="00ED77EA" w:rsidP="00ED77EA">
      <w:pPr>
        <w:rPr>
          <w:rFonts w:asciiTheme="minorHAnsi" w:hAnsiTheme="minorHAnsi"/>
          <w:lang w:val="ru-RU"/>
        </w:rPr>
      </w:pPr>
    </w:p>
    <w:p w:rsidR="00FF6497" w:rsidRPr="00264E3D" w:rsidRDefault="00FF6497" w:rsidP="005A37CD">
      <w:r w:rsidRPr="00264E3D">
        <w:lastRenderedPageBreak/>
        <w:t>У ході роботи було визначено коефіцієнт здоров'я в кожній з груп на початку і в кінці експерименту (</w:t>
      </w:r>
      <w:r w:rsidR="00123E16" w:rsidRPr="00264E3D">
        <w:t>т</w:t>
      </w:r>
      <w:r w:rsidRPr="00264E3D">
        <w:t>абл</w:t>
      </w:r>
      <w:r w:rsidR="00123E16" w:rsidRPr="00264E3D">
        <w:t>. 3</w:t>
      </w:r>
      <w:r w:rsidRPr="00264E3D">
        <w:t>.</w:t>
      </w:r>
      <w:r w:rsidR="002D284B" w:rsidRPr="00264E3D">
        <w:t>9</w:t>
      </w:r>
      <w:r w:rsidRPr="00264E3D">
        <w:t>).</w:t>
      </w:r>
    </w:p>
    <w:p w:rsidR="005A37CD" w:rsidRPr="00264E3D" w:rsidRDefault="005A37CD" w:rsidP="005A37CD">
      <w:pPr>
        <w:rPr>
          <w:rFonts w:eastAsia="Times New Roman" w:cs="Times New Roman"/>
          <w:szCs w:val="28"/>
          <w:lang w:val="ru-RU" w:eastAsia="ru-RU"/>
        </w:rPr>
      </w:pPr>
    </w:p>
    <w:p w:rsidR="00FF6497" w:rsidRPr="00264E3D" w:rsidRDefault="00FF6497" w:rsidP="00FF6497">
      <w:pPr>
        <w:pStyle w:val="4"/>
        <w:rPr>
          <w:lang w:val="uk-UA"/>
        </w:rPr>
      </w:pPr>
      <w:r w:rsidRPr="00264E3D">
        <w:t>Таблиця 3.</w:t>
      </w:r>
      <w:r w:rsidRPr="00264E3D">
        <w:rPr>
          <w:lang w:val="uk-UA"/>
        </w:rPr>
        <w:t>9</w:t>
      </w:r>
    </w:p>
    <w:p w:rsidR="00FF6497" w:rsidRPr="00264E3D" w:rsidRDefault="00FF6497" w:rsidP="00FF6497">
      <w:pPr>
        <w:pStyle w:val="31"/>
        <w:spacing w:line="360" w:lineRule="exact"/>
        <w:ind w:left="0"/>
        <w:jc w:val="center"/>
        <w:rPr>
          <w:sz w:val="28"/>
          <w:szCs w:val="28"/>
          <w:lang w:val="uk-UA"/>
        </w:rPr>
      </w:pPr>
      <w:r w:rsidRPr="00264E3D">
        <w:rPr>
          <w:sz w:val="28"/>
          <w:szCs w:val="28"/>
        </w:rPr>
        <w:t xml:space="preserve">Показники коефіцієнту здоров'я детей </w:t>
      </w:r>
      <w:r w:rsidR="006A248D" w:rsidRPr="00264E3D">
        <w:rPr>
          <w:sz w:val="28"/>
          <w:szCs w:val="28"/>
          <w:lang w:val="uk-UA"/>
        </w:rPr>
        <w:t>5-6 років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98"/>
        <w:gridCol w:w="1824"/>
        <w:gridCol w:w="1986"/>
        <w:gridCol w:w="2144"/>
        <w:gridCol w:w="2019"/>
      </w:tblGrid>
      <w:tr w:rsidR="00FF6497" w:rsidRPr="00264E3D" w:rsidTr="00FF6497">
        <w:trPr>
          <w:cantSplit/>
          <w:trHeight w:val="480"/>
        </w:trPr>
        <w:tc>
          <w:tcPr>
            <w:tcW w:w="1598" w:type="dxa"/>
            <w:vMerge w:val="restart"/>
          </w:tcPr>
          <w:p w:rsidR="00FF6497" w:rsidRPr="00264E3D" w:rsidRDefault="00FF6497" w:rsidP="00A1422C">
            <w:pPr>
              <w:pStyle w:val="31"/>
              <w:spacing w:line="360" w:lineRule="exact"/>
              <w:ind w:left="0"/>
              <w:jc w:val="center"/>
              <w:rPr>
                <w:sz w:val="28"/>
                <w:szCs w:val="28"/>
              </w:rPr>
            </w:pPr>
            <w:r w:rsidRPr="00264E3D">
              <w:rPr>
                <w:sz w:val="28"/>
                <w:szCs w:val="28"/>
              </w:rPr>
              <w:t>Вік дітей</w:t>
            </w:r>
          </w:p>
        </w:tc>
        <w:tc>
          <w:tcPr>
            <w:tcW w:w="3810" w:type="dxa"/>
            <w:gridSpan w:val="2"/>
          </w:tcPr>
          <w:p w:rsidR="00FF6497" w:rsidRPr="00264E3D" w:rsidRDefault="00FF6497" w:rsidP="00A1422C">
            <w:pPr>
              <w:pStyle w:val="31"/>
              <w:spacing w:line="360" w:lineRule="exact"/>
              <w:ind w:left="0"/>
              <w:jc w:val="center"/>
              <w:rPr>
                <w:sz w:val="28"/>
                <w:szCs w:val="28"/>
              </w:rPr>
            </w:pPr>
            <w:r w:rsidRPr="00264E3D">
              <w:rPr>
                <w:sz w:val="28"/>
                <w:szCs w:val="28"/>
              </w:rPr>
              <w:t>Початок експерименту</w:t>
            </w:r>
          </w:p>
        </w:tc>
        <w:tc>
          <w:tcPr>
            <w:tcW w:w="4163" w:type="dxa"/>
            <w:gridSpan w:val="2"/>
          </w:tcPr>
          <w:p w:rsidR="00FF6497" w:rsidRPr="00264E3D" w:rsidRDefault="00FF6497" w:rsidP="00A1422C">
            <w:pPr>
              <w:pStyle w:val="31"/>
              <w:spacing w:line="360" w:lineRule="exact"/>
              <w:ind w:left="0"/>
              <w:jc w:val="center"/>
              <w:rPr>
                <w:sz w:val="28"/>
                <w:szCs w:val="28"/>
              </w:rPr>
            </w:pPr>
            <w:r w:rsidRPr="00264E3D">
              <w:rPr>
                <w:sz w:val="28"/>
                <w:szCs w:val="28"/>
              </w:rPr>
              <w:t>Кінець експерименту</w:t>
            </w:r>
          </w:p>
        </w:tc>
      </w:tr>
      <w:tr w:rsidR="00FF6497" w:rsidRPr="00264E3D" w:rsidTr="00FF6497">
        <w:trPr>
          <w:cantSplit/>
          <w:trHeight w:val="345"/>
        </w:trPr>
        <w:tc>
          <w:tcPr>
            <w:tcW w:w="1598" w:type="dxa"/>
            <w:vMerge/>
          </w:tcPr>
          <w:p w:rsidR="00FF6497" w:rsidRPr="00264E3D" w:rsidRDefault="00FF6497" w:rsidP="00A1422C">
            <w:pPr>
              <w:pStyle w:val="31"/>
              <w:spacing w:line="360" w:lineRule="exact"/>
              <w:ind w:left="0"/>
              <w:jc w:val="center"/>
              <w:rPr>
                <w:sz w:val="28"/>
                <w:szCs w:val="28"/>
              </w:rPr>
            </w:pPr>
          </w:p>
        </w:tc>
        <w:tc>
          <w:tcPr>
            <w:tcW w:w="1824" w:type="dxa"/>
          </w:tcPr>
          <w:p w:rsidR="00FF6497" w:rsidRPr="00264E3D" w:rsidRDefault="00FF6497" w:rsidP="00A1422C">
            <w:pPr>
              <w:pStyle w:val="31"/>
              <w:spacing w:line="360" w:lineRule="exact"/>
              <w:ind w:left="0"/>
              <w:jc w:val="center"/>
              <w:rPr>
                <w:sz w:val="28"/>
                <w:szCs w:val="28"/>
              </w:rPr>
            </w:pPr>
            <w:r w:rsidRPr="00264E3D">
              <w:rPr>
                <w:sz w:val="28"/>
                <w:szCs w:val="28"/>
              </w:rPr>
              <w:t>КГ</w:t>
            </w:r>
          </w:p>
        </w:tc>
        <w:tc>
          <w:tcPr>
            <w:tcW w:w="1986" w:type="dxa"/>
          </w:tcPr>
          <w:p w:rsidR="00FF6497" w:rsidRPr="00264E3D" w:rsidRDefault="00FF6497" w:rsidP="00A1422C">
            <w:pPr>
              <w:pStyle w:val="31"/>
              <w:spacing w:line="360" w:lineRule="exact"/>
              <w:ind w:left="0"/>
              <w:jc w:val="center"/>
              <w:rPr>
                <w:sz w:val="28"/>
                <w:szCs w:val="28"/>
              </w:rPr>
            </w:pPr>
            <w:r w:rsidRPr="00264E3D">
              <w:rPr>
                <w:sz w:val="28"/>
                <w:szCs w:val="28"/>
              </w:rPr>
              <w:t>ЕГ</w:t>
            </w:r>
          </w:p>
        </w:tc>
        <w:tc>
          <w:tcPr>
            <w:tcW w:w="2144" w:type="dxa"/>
          </w:tcPr>
          <w:p w:rsidR="00FF6497" w:rsidRPr="00264E3D" w:rsidRDefault="00FF6497" w:rsidP="00A1422C">
            <w:pPr>
              <w:pStyle w:val="31"/>
              <w:spacing w:line="360" w:lineRule="exact"/>
              <w:ind w:left="0"/>
              <w:jc w:val="center"/>
              <w:rPr>
                <w:sz w:val="28"/>
                <w:szCs w:val="28"/>
              </w:rPr>
            </w:pPr>
            <w:r w:rsidRPr="00264E3D">
              <w:rPr>
                <w:sz w:val="28"/>
                <w:szCs w:val="28"/>
              </w:rPr>
              <w:t>КГ</w:t>
            </w:r>
          </w:p>
        </w:tc>
        <w:tc>
          <w:tcPr>
            <w:tcW w:w="2019" w:type="dxa"/>
          </w:tcPr>
          <w:p w:rsidR="00FF6497" w:rsidRPr="00264E3D" w:rsidRDefault="00FF6497" w:rsidP="00A1422C">
            <w:pPr>
              <w:pStyle w:val="31"/>
              <w:spacing w:line="360" w:lineRule="exact"/>
              <w:ind w:left="0"/>
              <w:jc w:val="center"/>
              <w:rPr>
                <w:sz w:val="28"/>
                <w:szCs w:val="28"/>
              </w:rPr>
            </w:pPr>
            <w:r w:rsidRPr="00264E3D">
              <w:rPr>
                <w:sz w:val="28"/>
                <w:szCs w:val="28"/>
              </w:rPr>
              <w:t>ЕГ</w:t>
            </w:r>
          </w:p>
        </w:tc>
      </w:tr>
      <w:tr w:rsidR="00FF6497" w:rsidRPr="00264E3D" w:rsidTr="00FF6497">
        <w:tc>
          <w:tcPr>
            <w:tcW w:w="1598" w:type="dxa"/>
          </w:tcPr>
          <w:p w:rsidR="00FF6497" w:rsidRPr="00264E3D" w:rsidRDefault="00FF6497" w:rsidP="00A1422C">
            <w:pPr>
              <w:pStyle w:val="31"/>
              <w:spacing w:line="360" w:lineRule="exact"/>
              <w:ind w:left="0"/>
              <w:jc w:val="center"/>
              <w:rPr>
                <w:sz w:val="28"/>
                <w:szCs w:val="28"/>
              </w:rPr>
            </w:pPr>
            <w:r w:rsidRPr="00264E3D">
              <w:rPr>
                <w:sz w:val="28"/>
                <w:szCs w:val="28"/>
              </w:rPr>
              <w:t>6 років</w:t>
            </w:r>
          </w:p>
        </w:tc>
        <w:tc>
          <w:tcPr>
            <w:tcW w:w="1824" w:type="dxa"/>
          </w:tcPr>
          <w:p w:rsidR="00FF6497" w:rsidRPr="00264E3D" w:rsidRDefault="00FF6497" w:rsidP="00A1422C">
            <w:pPr>
              <w:pStyle w:val="31"/>
              <w:spacing w:line="360" w:lineRule="exact"/>
              <w:ind w:left="0"/>
              <w:jc w:val="center"/>
              <w:rPr>
                <w:sz w:val="28"/>
                <w:szCs w:val="28"/>
              </w:rPr>
            </w:pPr>
            <w:r w:rsidRPr="00264E3D">
              <w:rPr>
                <w:sz w:val="28"/>
                <w:szCs w:val="28"/>
              </w:rPr>
              <w:t>23 %</w:t>
            </w:r>
          </w:p>
        </w:tc>
        <w:tc>
          <w:tcPr>
            <w:tcW w:w="1986" w:type="dxa"/>
          </w:tcPr>
          <w:p w:rsidR="00FF6497" w:rsidRPr="00264E3D" w:rsidRDefault="00FF6497" w:rsidP="00FF6497">
            <w:pPr>
              <w:pStyle w:val="31"/>
              <w:spacing w:line="360" w:lineRule="exact"/>
              <w:ind w:left="0"/>
              <w:jc w:val="center"/>
              <w:rPr>
                <w:sz w:val="28"/>
                <w:szCs w:val="28"/>
              </w:rPr>
            </w:pPr>
            <w:r w:rsidRPr="00264E3D">
              <w:rPr>
                <w:sz w:val="28"/>
                <w:szCs w:val="28"/>
                <w:lang w:val="uk-UA"/>
              </w:rPr>
              <w:t>20</w:t>
            </w:r>
            <w:r w:rsidRPr="00264E3D">
              <w:rPr>
                <w:sz w:val="28"/>
                <w:szCs w:val="28"/>
              </w:rPr>
              <w:t>%</w:t>
            </w:r>
          </w:p>
        </w:tc>
        <w:tc>
          <w:tcPr>
            <w:tcW w:w="2144" w:type="dxa"/>
          </w:tcPr>
          <w:p w:rsidR="00FF6497" w:rsidRPr="00264E3D" w:rsidRDefault="00FE0E93" w:rsidP="00A1422C">
            <w:pPr>
              <w:pStyle w:val="31"/>
              <w:spacing w:line="360" w:lineRule="exact"/>
              <w:ind w:left="0"/>
              <w:jc w:val="center"/>
              <w:rPr>
                <w:sz w:val="28"/>
                <w:szCs w:val="28"/>
              </w:rPr>
            </w:pPr>
            <w:r w:rsidRPr="00264E3D">
              <w:rPr>
                <w:sz w:val="28"/>
                <w:szCs w:val="28"/>
              </w:rPr>
              <w:t>1</w:t>
            </w:r>
            <w:r w:rsidRPr="00264E3D">
              <w:rPr>
                <w:sz w:val="28"/>
                <w:szCs w:val="28"/>
                <w:lang w:val="uk-UA"/>
              </w:rPr>
              <w:t>7</w:t>
            </w:r>
            <w:r w:rsidR="00FF6497" w:rsidRPr="00264E3D">
              <w:rPr>
                <w:sz w:val="28"/>
                <w:szCs w:val="28"/>
              </w:rPr>
              <w:t>%</w:t>
            </w:r>
          </w:p>
        </w:tc>
        <w:tc>
          <w:tcPr>
            <w:tcW w:w="2019" w:type="dxa"/>
          </w:tcPr>
          <w:p w:rsidR="00FF6497" w:rsidRPr="00264E3D" w:rsidRDefault="00FF6497" w:rsidP="00A1422C">
            <w:pPr>
              <w:pStyle w:val="31"/>
              <w:spacing w:line="360" w:lineRule="exact"/>
              <w:ind w:left="0"/>
              <w:jc w:val="center"/>
              <w:rPr>
                <w:sz w:val="28"/>
                <w:szCs w:val="28"/>
              </w:rPr>
            </w:pPr>
            <w:r w:rsidRPr="00264E3D">
              <w:rPr>
                <w:sz w:val="28"/>
                <w:szCs w:val="28"/>
              </w:rPr>
              <w:t>7%</w:t>
            </w:r>
          </w:p>
        </w:tc>
      </w:tr>
    </w:tbl>
    <w:p w:rsidR="00FF6497" w:rsidRPr="00264E3D" w:rsidRDefault="00FF6497" w:rsidP="00FF6497">
      <w:pPr>
        <w:pStyle w:val="31"/>
        <w:spacing w:line="360" w:lineRule="exact"/>
        <w:ind w:left="0" w:firstLine="902"/>
        <w:jc w:val="both"/>
        <w:rPr>
          <w:sz w:val="28"/>
          <w:szCs w:val="28"/>
          <w:lang w:val="uk-UA"/>
        </w:rPr>
      </w:pPr>
    </w:p>
    <w:p w:rsidR="00FF6497" w:rsidRPr="00264E3D" w:rsidRDefault="00FF6497" w:rsidP="00FF6497">
      <w:r w:rsidRPr="00264E3D">
        <w:t>З таблиці видно, що на початку експерименту коефіцієнт здоров'я становив у контрольній групі 23%, що орієнтовно відповідало даним експериментальної групи 20%. В кінці експерименту відбулися суттєві покращення в показниках коефіцієнта здоров'я. Він значно знизився в експериментальній групі</w:t>
      </w:r>
      <w:r w:rsidR="00FE0E93" w:rsidRPr="00264E3D">
        <w:t xml:space="preserve"> (до 7%)</w:t>
      </w:r>
      <w:r w:rsidRPr="00264E3D">
        <w:t>, що говорить про зниження кількості дітей, які перенесли які-небудь захворювання.</w:t>
      </w:r>
    </w:p>
    <w:p w:rsidR="00C74454" w:rsidRPr="00264E3D" w:rsidRDefault="00ED77EA" w:rsidP="00ED77EA">
      <w:pPr>
        <w:rPr>
          <w:lang w:val="ru-RU"/>
        </w:rPr>
      </w:pPr>
      <w:r w:rsidRPr="00264E3D">
        <w:rPr>
          <w:lang w:val="ru-RU"/>
        </w:rPr>
        <w:t>Таким чином, можна зробити висновок про те</w:t>
      </w:r>
      <w:r w:rsidR="00C74454" w:rsidRPr="00264E3D">
        <w:rPr>
          <w:lang w:val="ru-RU"/>
        </w:rPr>
        <w:t>, що розроблена система оздоровлення з використанням нетрадиційних методів значно вплинула на показники фізичного розвитку і формування основних рухів у дітей.</w:t>
      </w:r>
    </w:p>
    <w:p w:rsidR="00AA265B" w:rsidRPr="00264E3D" w:rsidRDefault="00AA265B" w:rsidP="00E47B8C">
      <w:pPr>
        <w:pStyle w:val="1"/>
        <w:rPr>
          <w:rFonts w:asciiTheme="minorHAnsi" w:hAnsiTheme="minorHAnsi"/>
          <w:lang w:val="ru-RU"/>
        </w:rPr>
      </w:pPr>
      <w:bookmarkStart w:id="14" w:name="_Toc87627853"/>
      <w:r w:rsidRPr="00264E3D">
        <w:lastRenderedPageBreak/>
        <w:t>ВИСНОВКИ</w:t>
      </w:r>
      <w:bookmarkEnd w:id="14"/>
    </w:p>
    <w:p w:rsidR="0097455E" w:rsidRPr="00264E3D" w:rsidRDefault="0097455E" w:rsidP="00B15C02">
      <w:pPr>
        <w:rPr>
          <w:lang w:val="ru-RU"/>
        </w:rPr>
      </w:pPr>
    </w:p>
    <w:p w:rsidR="00B15C02" w:rsidRPr="00264E3D" w:rsidRDefault="00C74454" w:rsidP="00B15C02">
      <w:pPr>
        <w:autoSpaceDE w:val="0"/>
        <w:autoSpaceDN w:val="0"/>
        <w:adjustRightInd w:val="0"/>
        <w:ind w:firstLine="567"/>
        <w:rPr>
          <w:szCs w:val="28"/>
        </w:rPr>
      </w:pPr>
      <w:r w:rsidRPr="00264E3D">
        <w:rPr>
          <w:lang w:val="ru-RU"/>
        </w:rPr>
        <w:t xml:space="preserve">1. </w:t>
      </w:r>
      <w:r w:rsidR="00B15C02" w:rsidRPr="00264E3D">
        <w:rPr>
          <w:szCs w:val="28"/>
        </w:rPr>
        <w:t>Стратегічними завданнями системи дошкільної освіти є пропаганда здорового способу життя, єдність розвитку, виховання, навчання й оздоровлення дітей у дошкільних навчальних закладах, збереження і зміцнення всіх видів здоров’я. Саме тому проблема вдосконалення відомих і створення нових ефективних методів, які підвищують резервні можливості організму дитини, є сьогодні достатньо актуальною. У світлі вище викладеного, особливого значення набуває застосування комплексного підходу до розвитку та оздоровлення дітей у закладах дошкільної освіти. Це зумовлено тим, що ці методи спрямовані на максимальне усунення негативних чинників у психологічному, біологічному, соціальному розвитку дитини і забезпечують створення позитивного мікро- і макроклімату навколо неї.</w:t>
      </w:r>
    </w:p>
    <w:p w:rsidR="00B15C02" w:rsidRPr="00264E3D" w:rsidRDefault="00B15C02" w:rsidP="00B15C02">
      <w:pPr>
        <w:autoSpaceDE w:val="0"/>
        <w:autoSpaceDN w:val="0"/>
        <w:adjustRightInd w:val="0"/>
        <w:ind w:firstLine="567"/>
        <w:rPr>
          <w:szCs w:val="28"/>
        </w:rPr>
      </w:pPr>
      <w:r w:rsidRPr="00264E3D">
        <w:rPr>
          <w:szCs w:val="28"/>
        </w:rPr>
        <w:t xml:space="preserve">2. Модернізація системи освіти на сучасному етапі розвитку суспільства висуває нові вимоги до організації освітньо-оздоровлювальної діяльності закладу дошкільної освіти. Їх зміст полягає у застосуванні педагогами нових технологій, формуванні нових орієнтирів щодо вирішення проблем розвитку та оздоровлення дошкільників. В Україні пріоритетними визначено </w:t>
      </w:r>
      <w:r w:rsidRPr="00264E3D">
        <w:rPr>
          <w:snapToGrid w:val="0"/>
          <w:szCs w:val="28"/>
        </w:rPr>
        <w:t xml:space="preserve">модернізацію дошкільної освіти, </w:t>
      </w:r>
      <w:r w:rsidRPr="00264E3D">
        <w:rPr>
          <w:szCs w:val="28"/>
        </w:rPr>
        <w:t>використання етнопедагогічного та сучасного вітчизняного й зарубіжного досвіду фізичного виховання з урахуванням необхідності виконання соціального замовлення щодо формування здорового способу життя, активної, духовно багатої особистості.</w:t>
      </w:r>
      <w:r w:rsidR="002E791C" w:rsidRPr="00264E3D">
        <w:rPr>
          <w:szCs w:val="28"/>
        </w:rPr>
        <w:t xml:space="preserve"> Виявленопозитивний вплив комплексного підходу до організації фізкультурно-оздоровчої діяльності на показники фізичного розвитку, рівень розвитку основних рухів та оздоровлення дітей 5-6 років.</w:t>
      </w:r>
    </w:p>
    <w:p w:rsidR="00C25171" w:rsidRPr="00264E3D" w:rsidRDefault="00C25171" w:rsidP="00C25171">
      <w:r w:rsidRPr="00264E3D">
        <w:rPr>
          <w:lang w:val="ru-RU"/>
        </w:rPr>
        <w:t>3</w:t>
      </w:r>
      <w:r w:rsidR="00C74454" w:rsidRPr="00264E3D">
        <w:rPr>
          <w:lang w:val="ru-RU"/>
        </w:rPr>
        <w:t xml:space="preserve">. </w:t>
      </w:r>
      <w:r w:rsidRPr="00264E3D">
        <w:rPr>
          <w:lang w:val="ru-RU"/>
        </w:rPr>
        <w:t xml:space="preserve">Виявлено достовірний приріст показників фізичного розвитку у дітей експериментальної групи. Так, найбільший приріст хлопчиків 5-6 років зафіксовано у показниках </w:t>
      </w:r>
      <w:r w:rsidR="001A295E" w:rsidRPr="00264E3D">
        <w:rPr>
          <w:lang w:val="ru-RU"/>
        </w:rPr>
        <w:t xml:space="preserve">маси тіла (31,63%) та ЖЄЛ (13,88%). Серед показників фізичного розвитку дівчат найбільший достовірний приріст було </w:t>
      </w:r>
      <w:r w:rsidR="001A295E" w:rsidRPr="00264E3D">
        <w:rPr>
          <w:lang w:val="ru-RU"/>
        </w:rPr>
        <w:lastRenderedPageBreak/>
        <w:t>зафіксовано також у дівчат експериментальної групи у показниках маси тіла (29,30%) та ОГК (14,00%).</w:t>
      </w:r>
      <w:r w:rsidRPr="00264E3D">
        <w:rPr>
          <w:lang w:val="ru-RU"/>
        </w:rPr>
        <w:t xml:space="preserve"> </w:t>
      </w:r>
      <w:r w:rsidR="00C74454" w:rsidRPr="00264E3D">
        <w:rPr>
          <w:lang w:val="ru-RU"/>
        </w:rPr>
        <w:t xml:space="preserve">Відзначений достовірний приріст (більше 10 % ) показників рівня розвитку основних рухів </w:t>
      </w:r>
      <w:r w:rsidRPr="00264E3D">
        <w:rPr>
          <w:lang w:val="ru-RU"/>
        </w:rPr>
        <w:t>у дітей експериментальної групи</w:t>
      </w:r>
      <w:r w:rsidR="00C74454" w:rsidRPr="00264E3D">
        <w:rPr>
          <w:lang w:val="ru-RU"/>
        </w:rPr>
        <w:t>. Найбільший приріст у хлопчиків спостерігався в метаннях набивного</w:t>
      </w:r>
      <w:r w:rsidRPr="00264E3D">
        <w:rPr>
          <w:lang w:val="ru-RU"/>
        </w:rPr>
        <w:t xml:space="preserve"> (25,63%)</w:t>
      </w:r>
      <w:r w:rsidR="00C74454" w:rsidRPr="00264E3D">
        <w:rPr>
          <w:lang w:val="ru-RU"/>
        </w:rPr>
        <w:t xml:space="preserve"> та тенісного</w:t>
      </w:r>
      <w:r w:rsidRPr="00264E3D">
        <w:rPr>
          <w:lang w:val="ru-RU"/>
        </w:rPr>
        <w:t xml:space="preserve"> (23,41%)</w:t>
      </w:r>
      <w:r w:rsidR="00C74454" w:rsidRPr="00264E3D">
        <w:rPr>
          <w:lang w:val="ru-RU"/>
        </w:rPr>
        <w:t xml:space="preserve"> м'</w:t>
      </w:r>
      <w:r w:rsidRPr="00264E3D">
        <w:rPr>
          <w:lang w:val="ru-RU"/>
        </w:rPr>
        <w:t>ячів</w:t>
      </w:r>
      <w:r w:rsidR="00C74454" w:rsidRPr="00264E3D">
        <w:rPr>
          <w:lang w:val="ru-RU"/>
        </w:rPr>
        <w:t xml:space="preserve">, у дівчаток </w:t>
      </w:r>
      <w:r w:rsidRPr="00264E3D">
        <w:rPr>
          <w:lang w:val="ru-RU"/>
        </w:rPr>
        <w:t>–</w:t>
      </w:r>
      <w:r w:rsidR="00C74454" w:rsidRPr="00264E3D">
        <w:rPr>
          <w:lang w:val="ru-RU"/>
        </w:rPr>
        <w:t xml:space="preserve"> в</w:t>
      </w:r>
      <w:r w:rsidRPr="00264E3D">
        <w:rPr>
          <w:lang w:val="ru-RU"/>
        </w:rPr>
        <w:t xml:space="preserve"> </w:t>
      </w:r>
      <w:r w:rsidR="00C74454" w:rsidRPr="00264E3D">
        <w:rPr>
          <w:lang w:val="ru-RU"/>
        </w:rPr>
        <w:t xml:space="preserve"> бігу на 10 м</w:t>
      </w:r>
      <w:r w:rsidRPr="00264E3D">
        <w:rPr>
          <w:lang w:val="ru-RU"/>
        </w:rPr>
        <w:t xml:space="preserve"> (18,08%)</w:t>
      </w:r>
      <w:r w:rsidR="00C74454" w:rsidRPr="00264E3D">
        <w:rPr>
          <w:lang w:val="ru-RU"/>
        </w:rPr>
        <w:t>.</w:t>
      </w:r>
      <w:r w:rsidR="001A295E" w:rsidRPr="00264E3D">
        <w:rPr>
          <w:lang w:val="ru-RU"/>
        </w:rPr>
        <w:t xml:space="preserve"> Виявлено достовірний приріст між показниками плечового індексу у хлопчиків КГ і ЕГ (</w:t>
      </w:r>
      <w:r w:rsidR="001A295E" w:rsidRPr="00264E3D">
        <w:rPr>
          <w:lang w:val="en-US"/>
        </w:rPr>
        <w:t>t</w:t>
      </w:r>
      <w:r w:rsidR="001A295E" w:rsidRPr="00264E3D">
        <w:rPr>
          <w:lang w:val="ru-RU"/>
        </w:rPr>
        <w:t>=</w:t>
      </w:r>
      <w:r w:rsidR="001A295E" w:rsidRPr="00264E3D">
        <w:t>2,84) та дівчаток (</w:t>
      </w:r>
      <w:r w:rsidR="001A295E" w:rsidRPr="00264E3D">
        <w:rPr>
          <w:lang w:val="en-US"/>
        </w:rPr>
        <w:t>t</w:t>
      </w:r>
      <w:r w:rsidR="001A295E" w:rsidRPr="00264E3D">
        <w:rPr>
          <w:lang w:val="ru-RU"/>
        </w:rPr>
        <w:t>=</w:t>
      </w:r>
      <w:r w:rsidR="001A295E" w:rsidRPr="00264E3D">
        <w:t xml:space="preserve">2,79). </w:t>
      </w:r>
      <w:r w:rsidRPr="00264E3D">
        <w:t>В кінці експерименту відбулися суттєві покращення в показниках коефіцієнта здоров'я. Він значно знизився в експериментальній групі (до 7%), що говорить про зниження кількості дітей, які перенесли які-небудь захворювання.</w:t>
      </w:r>
    </w:p>
    <w:p w:rsidR="00C74454" w:rsidRPr="00264E3D" w:rsidRDefault="00C74454" w:rsidP="00640D57">
      <w:pPr>
        <w:rPr>
          <w:rFonts w:eastAsia="Calibri" w:cs="Times New Roman"/>
        </w:rPr>
      </w:pPr>
    </w:p>
    <w:p w:rsidR="00E1703E" w:rsidRPr="00264E3D" w:rsidRDefault="00E1703E" w:rsidP="00F93EC8">
      <w:pPr>
        <w:pStyle w:val="1"/>
        <w:rPr>
          <w:rFonts w:asciiTheme="minorHAnsi" w:hAnsiTheme="minorHAnsi"/>
          <w:lang w:val="ru-RU"/>
        </w:rPr>
      </w:pPr>
      <w:bookmarkStart w:id="15" w:name="_Toc87627854"/>
      <w:r w:rsidRPr="00264E3D">
        <w:lastRenderedPageBreak/>
        <w:t>ПЕРЕЛІК ПОСИЛАНЬ</w:t>
      </w:r>
      <w:bookmarkEnd w:id="15"/>
    </w:p>
    <w:p w:rsidR="008E489D" w:rsidRPr="00264E3D" w:rsidRDefault="008E489D" w:rsidP="008E489D">
      <w:pPr>
        <w:rPr>
          <w:rFonts w:asciiTheme="minorHAnsi" w:hAnsiTheme="minorHAnsi"/>
          <w:lang w:val="ru-RU"/>
        </w:rPr>
      </w:pPr>
    </w:p>
    <w:p w:rsidR="00DE5694" w:rsidRPr="00264E3D" w:rsidRDefault="00DE5694" w:rsidP="008E489D">
      <w:pPr>
        <w:numPr>
          <w:ilvl w:val="0"/>
          <w:numId w:val="27"/>
        </w:numPr>
        <w:tabs>
          <w:tab w:val="left" w:pos="993"/>
          <w:tab w:val="left" w:pos="1134"/>
        </w:tabs>
        <w:ind w:left="0" w:firstLine="709"/>
        <w:rPr>
          <w:szCs w:val="28"/>
        </w:rPr>
      </w:pPr>
      <w:bookmarkStart w:id="16" w:name="_Ref87623048"/>
      <w:r w:rsidRPr="00264E3D">
        <w:rPr>
          <w:szCs w:val="28"/>
        </w:rPr>
        <w:t>Абдульманова Л.В. Движение как способ жизни ребёнка</w:t>
      </w:r>
      <w:r w:rsidR="00DC3EAB" w:rsidRPr="00264E3D">
        <w:rPr>
          <w:szCs w:val="28"/>
        </w:rPr>
        <w:t>.</w:t>
      </w:r>
      <w:r w:rsidR="00754187" w:rsidRPr="00264E3D">
        <w:rPr>
          <w:szCs w:val="28"/>
        </w:rPr>
        <w:t xml:space="preserve"> </w:t>
      </w:r>
      <w:r w:rsidRPr="00264E3D">
        <w:rPr>
          <w:szCs w:val="28"/>
        </w:rPr>
        <w:t>В кн. Ребёнок в мире культуры</w:t>
      </w:r>
      <w:r w:rsidR="00DC3EAB" w:rsidRPr="00264E3D">
        <w:rPr>
          <w:szCs w:val="28"/>
        </w:rPr>
        <w:t>.</w:t>
      </w:r>
      <w:r w:rsidR="00754187" w:rsidRPr="00264E3D">
        <w:rPr>
          <w:szCs w:val="28"/>
        </w:rPr>
        <w:t xml:space="preserve"> </w:t>
      </w:r>
      <w:r w:rsidRPr="00264E3D">
        <w:rPr>
          <w:szCs w:val="28"/>
        </w:rPr>
        <w:t>Под ред. Р.М. Чумичёвой.</w:t>
      </w:r>
      <w:r w:rsidR="00754187" w:rsidRPr="00264E3D">
        <w:rPr>
          <w:szCs w:val="28"/>
        </w:rPr>
        <w:t xml:space="preserve"> </w:t>
      </w:r>
      <w:r w:rsidRPr="00264E3D">
        <w:rPr>
          <w:szCs w:val="28"/>
        </w:rPr>
        <w:t>Ставрополь: Ставропольсервисшкола, 1988.</w:t>
      </w:r>
      <w:r w:rsidR="00754187" w:rsidRPr="00264E3D">
        <w:rPr>
          <w:szCs w:val="28"/>
        </w:rPr>
        <w:t xml:space="preserve"> </w:t>
      </w:r>
      <w:r w:rsidRPr="00264E3D">
        <w:rPr>
          <w:szCs w:val="28"/>
        </w:rPr>
        <w:t>С.</w:t>
      </w:r>
      <w:r w:rsidR="00DC3EAB" w:rsidRPr="00264E3D">
        <w:rPr>
          <w:szCs w:val="28"/>
        </w:rPr>
        <w:t xml:space="preserve"> </w:t>
      </w:r>
      <w:r w:rsidRPr="00264E3D">
        <w:rPr>
          <w:szCs w:val="28"/>
        </w:rPr>
        <w:t>191.</w:t>
      </w:r>
      <w:bookmarkEnd w:id="16"/>
      <w:r w:rsidRPr="00264E3D">
        <w:rPr>
          <w:szCs w:val="28"/>
        </w:rPr>
        <w:t xml:space="preserve"> </w:t>
      </w:r>
    </w:p>
    <w:p w:rsidR="00DE5694" w:rsidRPr="00264E3D" w:rsidRDefault="00DE5694" w:rsidP="008E489D">
      <w:pPr>
        <w:numPr>
          <w:ilvl w:val="0"/>
          <w:numId w:val="27"/>
        </w:numPr>
        <w:tabs>
          <w:tab w:val="left" w:pos="993"/>
          <w:tab w:val="left" w:pos="1134"/>
        </w:tabs>
        <w:ind w:left="0" w:firstLine="709"/>
        <w:rPr>
          <w:szCs w:val="28"/>
        </w:rPr>
      </w:pPr>
      <w:bookmarkStart w:id="17" w:name="_Ref87626362"/>
      <w:r w:rsidRPr="00264E3D">
        <w:rPr>
          <w:szCs w:val="28"/>
        </w:rPr>
        <w:t>Ана</w:t>
      </w:r>
      <w:r w:rsidR="00DC3EAB" w:rsidRPr="00264E3D">
        <w:rPr>
          <w:szCs w:val="28"/>
        </w:rPr>
        <w:t xml:space="preserve">ньєва Л., Пангелова Н., Харіна Д. Аналіз </w:t>
      </w:r>
      <w:r w:rsidRPr="00264E3D">
        <w:rPr>
          <w:szCs w:val="28"/>
        </w:rPr>
        <w:t>наукових досліджень проблем фізичного виховання дітей раннього і дошкільного віку</w:t>
      </w:r>
      <w:r w:rsidR="00DC3EAB" w:rsidRPr="00264E3D">
        <w:rPr>
          <w:szCs w:val="28"/>
        </w:rPr>
        <w:t>.</w:t>
      </w:r>
      <w:r w:rsidR="00754187" w:rsidRPr="00264E3D">
        <w:rPr>
          <w:szCs w:val="28"/>
        </w:rPr>
        <w:t xml:space="preserve"> </w:t>
      </w:r>
      <w:r w:rsidRPr="00264E3D">
        <w:rPr>
          <w:szCs w:val="28"/>
        </w:rPr>
        <w:t xml:space="preserve">Теорія </w:t>
      </w:r>
      <w:r w:rsidRPr="00264E3D">
        <w:rPr>
          <w:i/>
          <w:szCs w:val="28"/>
        </w:rPr>
        <w:t>і методика фізичного виховання і спорту</w:t>
      </w:r>
      <w:r w:rsidRPr="00264E3D">
        <w:rPr>
          <w:szCs w:val="28"/>
        </w:rPr>
        <w:t>.</w:t>
      </w:r>
      <w:r w:rsidR="00754187" w:rsidRPr="00264E3D">
        <w:rPr>
          <w:szCs w:val="28"/>
        </w:rPr>
        <w:t xml:space="preserve"> </w:t>
      </w:r>
      <w:r w:rsidRPr="00264E3D">
        <w:rPr>
          <w:szCs w:val="28"/>
        </w:rPr>
        <w:t>2013.</w:t>
      </w:r>
      <w:r w:rsidR="00754187" w:rsidRPr="00264E3D">
        <w:rPr>
          <w:szCs w:val="28"/>
        </w:rPr>
        <w:t xml:space="preserve"> </w:t>
      </w:r>
      <w:r w:rsidRPr="00264E3D">
        <w:rPr>
          <w:szCs w:val="28"/>
        </w:rPr>
        <w:t>№ 3.</w:t>
      </w:r>
      <w:r w:rsidR="00754187" w:rsidRPr="00264E3D">
        <w:rPr>
          <w:szCs w:val="28"/>
        </w:rPr>
        <w:t xml:space="preserve"> </w:t>
      </w:r>
      <w:r w:rsidRPr="00264E3D">
        <w:rPr>
          <w:szCs w:val="28"/>
        </w:rPr>
        <w:t>С. 76</w:t>
      </w:r>
      <w:r w:rsidR="00DC3EAB" w:rsidRPr="00264E3D">
        <w:rPr>
          <w:szCs w:val="28"/>
        </w:rPr>
        <w:t>-</w:t>
      </w:r>
      <w:r w:rsidRPr="00264E3D">
        <w:rPr>
          <w:szCs w:val="28"/>
        </w:rPr>
        <w:t>81.</w:t>
      </w:r>
      <w:r w:rsidR="00754187" w:rsidRPr="00264E3D">
        <w:rPr>
          <w:szCs w:val="28"/>
        </w:rPr>
        <w:t xml:space="preserve"> </w:t>
      </w:r>
      <w:bookmarkEnd w:id="17"/>
    </w:p>
    <w:p w:rsidR="00DE5694" w:rsidRPr="00264E3D" w:rsidRDefault="00DE5694" w:rsidP="008E489D">
      <w:pPr>
        <w:numPr>
          <w:ilvl w:val="0"/>
          <w:numId w:val="27"/>
        </w:numPr>
        <w:tabs>
          <w:tab w:val="left" w:pos="993"/>
        </w:tabs>
        <w:ind w:left="0" w:firstLine="709"/>
        <w:rPr>
          <w:szCs w:val="28"/>
        </w:rPr>
      </w:pPr>
      <w:bookmarkStart w:id="18" w:name="_Ref87622344"/>
      <w:r w:rsidRPr="00264E3D">
        <w:rPr>
          <w:szCs w:val="28"/>
        </w:rPr>
        <w:t>Арнольд О.Р. Психология</w:t>
      </w:r>
      <w:r w:rsidR="00754187" w:rsidRPr="00264E3D">
        <w:rPr>
          <w:szCs w:val="28"/>
        </w:rPr>
        <w:t xml:space="preserve"> </w:t>
      </w:r>
      <w:r w:rsidRPr="00264E3D">
        <w:rPr>
          <w:szCs w:val="28"/>
        </w:rPr>
        <w:t>на здоровье!.</w:t>
      </w:r>
      <w:r w:rsidR="00754187" w:rsidRPr="00264E3D">
        <w:rPr>
          <w:szCs w:val="28"/>
        </w:rPr>
        <w:t xml:space="preserve"> </w:t>
      </w:r>
      <w:r w:rsidRPr="00264E3D">
        <w:rPr>
          <w:szCs w:val="28"/>
        </w:rPr>
        <w:t>М.: Изд</w:t>
      </w:r>
      <w:r w:rsidR="00DC3EAB" w:rsidRPr="00264E3D">
        <w:rPr>
          <w:szCs w:val="28"/>
        </w:rPr>
        <w:t>-</w:t>
      </w:r>
      <w:r w:rsidRPr="00264E3D">
        <w:rPr>
          <w:szCs w:val="28"/>
        </w:rPr>
        <w:t>во ЭКСМО</w:t>
      </w:r>
      <w:r w:rsidR="00754187" w:rsidRPr="00264E3D">
        <w:rPr>
          <w:szCs w:val="28"/>
        </w:rPr>
        <w:t xml:space="preserve"> </w:t>
      </w:r>
      <w:r w:rsidRPr="00264E3D">
        <w:rPr>
          <w:szCs w:val="28"/>
        </w:rPr>
        <w:t>Пресс, 2001.</w:t>
      </w:r>
      <w:r w:rsidR="00754187" w:rsidRPr="00264E3D">
        <w:rPr>
          <w:szCs w:val="28"/>
        </w:rPr>
        <w:t xml:space="preserve"> </w:t>
      </w:r>
      <w:r w:rsidRPr="00264E3D">
        <w:rPr>
          <w:szCs w:val="28"/>
        </w:rPr>
        <w:t>288 с.</w:t>
      </w:r>
      <w:bookmarkEnd w:id="18"/>
    </w:p>
    <w:p w:rsidR="00DE5694" w:rsidRPr="00264E3D" w:rsidRDefault="00DE5694" w:rsidP="008E489D">
      <w:pPr>
        <w:numPr>
          <w:ilvl w:val="0"/>
          <w:numId w:val="27"/>
        </w:numPr>
        <w:tabs>
          <w:tab w:val="left" w:pos="993"/>
          <w:tab w:val="left" w:pos="1134"/>
        </w:tabs>
        <w:ind w:left="0" w:firstLine="709"/>
        <w:rPr>
          <w:szCs w:val="28"/>
        </w:rPr>
      </w:pPr>
      <w:bookmarkStart w:id="19" w:name="_Ref333080543"/>
      <w:r w:rsidRPr="00264E3D">
        <w:rPr>
          <w:szCs w:val="28"/>
        </w:rPr>
        <w:t>Бобрицька В. І. Освітня політика у сфері охорони здоров’я дітей та молоді в Україні</w:t>
      </w:r>
      <w:r w:rsidR="00DC3EAB" w:rsidRPr="00264E3D">
        <w:rPr>
          <w:szCs w:val="28"/>
        </w:rPr>
        <w:t>.</w:t>
      </w:r>
      <w:r w:rsidR="00754187" w:rsidRPr="00264E3D">
        <w:rPr>
          <w:szCs w:val="28"/>
        </w:rPr>
        <w:t xml:space="preserve"> </w:t>
      </w:r>
      <w:r w:rsidRPr="00264E3D">
        <w:rPr>
          <w:i/>
          <w:szCs w:val="28"/>
        </w:rPr>
        <w:t>Педагогічна освіта: теорія та практика. Педагогіка і психологія</w:t>
      </w:r>
      <w:r w:rsidRPr="00264E3D">
        <w:rPr>
          <w:szCs w:val="28"/>
        </w:rPr>
        <w:t>.</w:t>
      </w:r>
      <w:r w:rsidR="00754187" w:rsidRPr="00264E3D">
        <w:rPr>
          <w:szCs w:val="28"/>
        </w:rPr>
        <w:t xml:space="preserve"> </w:t>
      </w:r>
      <w:r w:rsidRPr="00264E3D">
        <w:rPr>
          <w:szCs w:val="28"/>
        </w:rPr>
        <w:t>2012.</w:t>
      </w:r>
      <w:r w:rsidR="00754187" w:rsidRPr="00264E3D">
        <w:rPr>
          <w:szCs w:val="28"/>
        </w:rPr>
        <w:t xml:space="preserve"> </w:t>
      </w:r>
      <w:r w:rsidRPr="00264E3D">
        <w:rPr>
          <w:szCs w:val="28"/>
        </w:rPr>
        <w:t>№18 (2).</w:t>
      </w:r>
      <w:r w:rsidR="00754187" w:rsidRPr="00264E3D">
        <w:rPr>
          <w:szCs w:val="28"/>
        </w:rPr>
        <w:t xml:space="preserve"> </w:t>
      </w:r>
      <w:r w:rsidRPr="00264E3D">
        <w:rPr>
          <w:szCs w:val="28"/>
        </w:rPr>
        <w:t>с. 35</w:t>
      </w:r>
      <w:r w:rsidR="00DC3EAB" w:rsidRPr="00264E3D">
        <w:rPr>
          <w:szCs w:val="28"/>
        </w:rPr>
        <w:t>-</w:t>
      </w:r>
      <w:r w:rsidRPr="00264E3D">
        <w:rPr>
          <w:szCs w:val="28"/>
        </w:rPr>
        <w:t>39.</w:t>
      </w:r>
      <w:bookmarkEnd w:id="19"/>
    </w:p>
    <w:p w:rsidR="00DE5694" w:rsidRPr="00264E3D" w:rsidRDefault="00DE5694" w:rsidP="008E489D">
      <w:pPr>
        <w:numPr>
          <w:ilvl w:val="0"/>
          <w:numId w:val="27"/>
        </w:numPr>
        <w:tabs>
          <w:tab w:val="left" w:pos="993"/>
          <w:tab w:val="left" w:pos="1134"/>
        </w:tabs>
        <w:ind w:left="0" w:firstLine="709"/>
        <w:rPr>
          <w:szCs w:val="28"/>
        </w:rPr>
      </w:pPr>
      <w:bookmarkStart w:id="20" w:name="_Ref333039033"/>
      <w:r w:rsidRPr="00264E3D">
        <w:rPr>
          <w:szCs w:val="28"/>
        </w:rPr>
        <w:t>Богина Т. Л.</w:t>
      </w:r>
      <w:r w:rsidR="00217D48" w:rsidRPr="00264E3D">
        <w:rPr>
          <w:szCs w:val="28"/>
        </w:rPr>
        <w:t>,</w:t>
      </w:r>
      <w:r w:rsidRPr="00264E3D">
        <w:rPr>
          <w:szCs w:val="28"/>
        </w:rPr>
        <w:t xml:space="preserve"> </w:t>
      </w:r>
      <w:r w:rsidR="00217D48" w:rsidRPr="00264E3D">
        <w:rPr>
          <w:szCs w:val="28"/>
        </w:rPr>
        <w:t>Усова А. П. </w:t>
      </w:r>
      <w:r w:rsidRPr="00264E3D">
        <w:rPr>
          <w:szCs w:val="28"/>
        </w:rPr>
        <w:t>Укреплять здоровье ослабленных и часто болеющих детей</w:t>
      </w:r>
      <w:r w:rsidR="00217D48" w:rsidRPr="00264E3D">
        <w:rPr>
          <w:szCs w:val="28"/>
        </w:rPr>
        <w:t>.</w:t>
      </w:r>
      <w:r w:rsidRPr="00264E3D">
        <w:rPr>
          <w:szCs w:val="28"/>
        </w:rPr>
        <w:t xml:space="preserve"> </w:t>
      </w:r>
      <w:r w:rsidRPr="00264E3D">
        <w:rPr>
          <w:i/>
          <w:szCs w:val="28"/>
        </w:rPr>
        <w:t>Дошкольное воспитание</w:t>
      </w:r>
      <w:r w:rsidRPr="00264E3D">
        <w:rPr>
          <w:szCs w:val="28"/>
        </w:rPr>
        <w:t>.</w:t>
      </w:r>
      <w:r w:rsidR="00754187" w:rsidRPr="00264E3D">
        <w:rPr>
          <w:szCs w:val="28"/>
        </w:rPr>
        <w:t xml:space="preserve"> </w:t>
      </w:r>
      <w:r w:rsidRPr="00264E3D">
        <w:rPr>
          <w:szCs w:val="28"/>
        </w:rPr>
        <w:t>1994.</w:t>
      </w:r>
      <w:r w:rsidR="00754187" w:rsidRPr="00264E3D">
        <w:rPr>
          <w:szCs w:val="28"/>
        </w:rPr>
        <w:t xml:space="preserve"> </w:t>
      </w:r>
      <w:r w:rsidRPr="00264E3D">
        <w:rPr>
          <w:szCs w:val="28"/>
        </w:rPr>
        <w:t>№ 6</w:t>
      </w:r>
      <w:r w:rsidR="00754187" w:rsidRPr="00264E3D">
        <w:rPr>
          <w:szCs w:val="28"/>
        </w:rPr>
        <w:t xml:space="preserve"> </w:t>
      </w:r>
      <w:r w:rsidRPr="00264E3D">
        <w:rPr>
          <w:szCs w:val="28"/>
        </w:rPr>
        <w:t>С. 9</w:t>
      </w:r>
      <w:r w:rsidR="00217D48" w:rsidRPr="00264E3D">
        <w:rPr>
          <w:szCs w:val="28"/>
        </w:rPr>
        <w:t>-</w:t>
      </w:r>
      <w:r w:rsidRPr="00264E3D">
        <w:rPr>
          <w:szCs w:val="28"/>
        </w:rPr>
        <w:t>10.</w:t>
      </w:r>
      <w:bookmarkEnd w:id="20"/>
    </w:p>
    <w:p w:rsidR="00DE5694" w:rsidRPr="00264E3D" w:rsidRDefault="00DE5694" w:rsidP="008E489D">
      <w:pPr>
        <w:numPr>
          <w:ilvl w:val="0"/>
          <w:numId w:val="27"/>
        </w:numPr>
        <w:tabs>
          <w:tab w:val="left" w:pos="993"/>
          <w:tab w:val="left" w:pos="1134"/>
        </w:tabs>
        <w:ind w:left="0" w:firstLine="709"/>
        <w:rPr>
          <w:szCs w:val="28"/>
        </w:rPr>
      </w:pPr>
      <w:bookmarkStart w:id="21" w:name="_Ref276117841"/>
      <w:r w:rsidRPr="00264E3D">
        <w:rPr>
          <w:szCs w:val="28"/>
        </w:rPr>
        <w:t xml:space="preserve">Вавилова Е. Н. </w:t>
      </w:r>
      <w:r w:rsidR="0019422F" w:rsidRPr="00264E3D">
        <w:rPr>
          <w:szCs w:val="28"/>
        </w:rPr>
        <w:t>В</w:t>
      </w:r>
      <w:r w:rsidRPr="00264E3D">
        <w:rPr>
          <w:szCs w:val="28"/>
        </w:rPr>
        <w:t>оспитание старших дошкольников в процессе физкультурных занятий в детском саду</w:t>
      </w:r>
      <w:r w:rsidR="0019422F" w:rsidRPr="00264E3D">
        <w:rPr>
          <w:szCs w:val="28"/>
        </w:rPr>
        <w:t>.</w:t>
      </w:r>
      <w:r w:rsidR="00754187" w:rsidRPr="00264E3D">
        <w:rPr>
          <w:szCs w:val="28"/>
        </w:rPr>
        <w:t xml:space="preserve"> </w:t>
      </w:r>
      <w:r w:rsidRPr="00264E3D">
        <w:rPr>
          <w:szCs w:val="28"/>
        </w:rPr>
        <w:t>М. : ФиС, 1981.</w:t>
      </w:r>
      <w:r w:rsidR="00754187" w:rsidRPr="00264E3D">
        <w:rPr>
          <w:szCs w:val="28"/>
        </w:rPr>
        <w:t xml:space="preserve"> </w:t>
      </w:r>
      <w:r w:rsidRPr="00264E3D">
        <w:rPr>
          <w:szCs w:val="28"/>
        </w:rPr>
        <w:t>C. 15</w:t>
      </w:r>
      <w:r w:rsidR="0019422F" w:rsidRPr="00264E3D">
        <w:rPr>
          <w:szCs w:val="28"/>
        </w:rPr>
        <w:t>-</w:t>
      </w:r>
      <w:r w:rsidRPr="00264E3D">
        <w:rPr>
          <w:szCs w:val="28"/>
        </w:rPr>
        <w:t>20.</w:t>
      </w:r>
      <w:bookmarkEnd w:id="21"/>
    </w:p>
    <w:p w:rsidR="00DE5694" w:rsidRPr="00264E3D" w:rsidRDefault="00DE5694" w:rsidP="008E489D">
      <w:pPr>
        <w:numPr>
          <w:ilvl w:val="0"/>
          <w:numId w:val="27"/>
        </w:numPr>
        <w:tabs>
          <w:tab w:val="left" w:pos="993"/>
          <w:tab w:val="left" w:pos="1134"/>
        </w:tabs>
        <w:ind w:left="0" w:firstLine="709"/>
        <w:rPr>
          <w:szCs w:val="28"/>
        </w:rPr>
      </w:pPr>
      <w:bookmarkStart w:id="22" w:name="_Ref276118213"/>
      <w:bookmarkStart w:id="23" w:name="_Ref87622628"/>
      <w:r w:rsidRPr="00264E3D">
        <w:rPr>
          <w:szCs w:val="28"/>
        </w:rPr>
        <w:t>Вильчковский Э. С. Физическое воспитание дошкольников в семье.</w:t>
      </w:r>
      <w:r w:rsidR="00754187" w:rsidRPr="00264E3D">
        <w:rPr>
          <w:szCs w:val="28"/>
        </w:rPr>
        <w:t xml:space="preserve"> </w:t>
      </w:r>
      <w:r w:rsidRPr="00264E3D">
        <w:rPr>
          <w:szCs w:val="28"/>
        </w:rPr>
        <w:t>К. : Радянська школа, 1987.</w:t>
      </w:r>
      <w:r w:rsidR="00754187" w:rsidRPr="00264E3D">
        <w:rPr>
          <w:szCs w:val="28"/>
        </w:rPr>
        <w:t xml:space="preserve"> </w:t>
      </w:r>
      <w:r w:rsidR="0019422F" w:rsidRPr="00264E3D">
        <w:rPr>
          <w:szCs w:val="28"/>
        </w:rPr>
        <w:t>126</w:t>
      </w:r>
      <w:r w:rsidRPr="00264E3D">
        <w:rPr>
          <w:szCs w:val="28"/>
        </w:rPr>
        <w:t> с.</w:t>
      </w:r>
      <w:bookmarkEnd w:id="22"/>
      <w:bookmarkEnd w:id="23"/>
    </w:p>
    <w:p w:rsidR="00DE5694" w:rsidRPr="00264E3D" w:rsidRDefault="00DE5694" w:rsidP="008E489D">
      <w:pPr>
        <w:numPr>
          <w:ilvl w:val="0"/>
          <w:numId w:val="27"/>
        </w:numPr>
        <w:tabs>
          <w:tab w:val="left" w:pos="993"/>
        </w:tabs>
        <w:ind w:left="0" w:firstLine="709"/>
        <w:rPr>
          <w:szCs w:val="28"/>
        </w:rPr>
      </w:pPr>
      <w:bookmarkStart w:id="24" w:name="_Ref87622353"/>
      <w:r w:rsidRPr="00264E3D">
        <w:rPr>
          <w:szCs w:val="28"/>
        </w:rPr>
        <w:t>Вільчковський Е.</w:t>
      </w:r>
      <w:r w:rsidR="00F67775" w:rsidRPr="00264E3D">
        <w:rPr>
          <w:szCs w:val="28"/>
        </w:rPr>
        <w:t xml:space="preserve"> </w:t>
      </w:r>
      <w:r w:rsidRPr="00264E3D">
        <w:rPr>
          <w:szCs w:val="28"/>
        </w:rPr>
        <w:t>С.</w:t>
      </w:r>
      <w:r w:rsidR="00F67775" w:rsidRPr="00264E3D">
        <w:rPr>
          <w:szCs w:val="28"/>
        </w:rPr>
        <w:t>, Курок О.І.</w:t>
      </w:r>
      <w:r w:rsidRPr="00264E3D">
        <w:rPr>
          <w:szCs w:val="28"/>
        </w:rPr>
        <w:t xml:space="preserve"> Теорія і методика фізичного виховання дітей дошкільного віку.</w:t>
      </w:r>
      <w:r w:rsidR="00754187" w:rsidRPr="00264E3D">
        <w:rPr>
          <w:szCs w:val="28"/>
        </w:rPr>
        <w:t xml:space="preserve"> </w:t>
      </w:r>
      <w:r w:rsidRPr="00264E3D">
        <w:rPr>
          <w:szCs w:val="28"/>
        </w:rPr>
        <w:t>Суми: ВТД “Університетська книга”, 2004.</w:t>
      </w:r>
      <w:r w:rsidR="00754187" w:rsidRPr="00264E3D">
        <w:rPr>
          <w:szCs w:val="28"/>
        </w:rPr>
        <w:t xml:space="preserve"> </w:t>
      </w:r>
      <w:r w:rsidRPr="00264E3D">
        <w:rPr>
          <w:szCs w:val="28"/>
        </w:rPr>
        <w:t>428 с.</w:t>
      </w:r>
      <w:bookmarkEnd w:id="24"/>
      <w:r w:rsidRPr="00264E3D">
        <w:rPr>
          <w:szCs w:val="28"/>
        </w:rPr>
        <w:t xml:space="preserve"> </w:t>
      </w:r>
    </w:p>
    <w:p w:rsidR="00DE5694" w:rsidRPr="00264E3D" w:rsidRDefault="00DE5694" w:rsidP="008E489D">
      <w:pPr>
        <w:numPr>
          <w:ilvl w:val="0"/>
          <w:numId w:val="27"/>
        </w:numPr>
        <w:tabs>
          <w:tab w:val="left" w:pos="993"/>
          <w:tab w:val="left" w:pos="1134"/>
        </w:tabs>
        <w:ind w:left="0" w:firstLine="709"/>
        <w:rPr>
          <w:szCs w:val="28"/>
        </w:rPr>
      </w:pPr>
      <w:bookmarkStart w:id="25" w:name="_Ref87622573"/>
      <w:r w:rsidRPr="00264E3D">
        <w:rPr>
          <w:szCs w:val="28"/>
        </w:rPr>
        <w:t>Волков В.Ю. Научные основы физической культуры и здорового образа</w:t>
      </w:r>
      <w:r w:rsidR="00754187" w:rsidRPr="00264E3D">
        <w:rPr>
          <w:szCs w:val="28"/>
        </w:rPr>
        <w:t xml:space="preserve"> </w:t>
      </w:r>
      <w:r w:rsidRPr="00264E3D">
        <w:rPr>
          <w:szCs w:val="28"/>
        </w:rPr>
        <w:t>жизни</w:t>
      </w:r>
      <w:r w:rsidR="00754187" w:rsidRPr="00264E3D">
        <w:rPr>
          <w:szCs w:val="28"/>
        </w:rPr>
        <w:t xml:space="preserve"> </w:t>
      </w:r>
      <w:r w:rsidR="008E6C23" w:rsidRPr="00264E3D">
        <w:rPr>
          <w:szCs w:val="28"/>
          <w:lang w:val="ru-RU"/>
        </w:rPr>
        <w:t>[</w:t>
      </w:r>
      <w:r w:rsidR="008E6C23" w:rsidRPr="00264E3D">
        <w:rPr>
          <w:szCs w:val="28"/>
        </w:rPr>
        <w:t xml:space="preserve">под </w:t>
      </w:r>
      <w:r w:rsidRPr="00264E3D">
        <w:rPr>
          <w:szCs w:val="28"/>
        </w:rPr>
        <w:t>общ. ред. Д.Н. Давиденко</w:t>
      </w:r>
      <w:r w:rsidR="008E6C23" w:rsidRPr="00264E3D">
        <w:rPr>
          <w:szCs w:val="28"/>
          <w:lang w:val="en-US"/>
        </w:rPr>
        <w:t>]</w:t>
      </w:r>
      <w:r w:rsidRPr="00264E3D">
        <w:rPr>
          <w:szCs w:val="28"/>
        </w:rPr>
        <w:t>.</w:t>
      </w:r>
      <w:r w:rsidR="00754187" w:rsidRPr="00264E3D">
        <w:rPr>
          <w:szCs w:val="28"/>
        </w:rPr>
        <w:t xml:space="preserve"> </w:t>
      </w:r>
      <w:r w:rsidRPr="00264E3D">
        <w:rPr>
          <w:szCs w:val="28"/>
        </w:rPr>
        <w:t>СПб.: СПбГТУ, БПА, 2001.</w:t>
      </w:r>
      <w:r w:rsidR="00754187" w:rsidRPr="00264E3D">
        <w:rPr>
          <w:szCs w:val="28"/>
        </w:rPr>
        <w:t xml:space="preserve"> </w:t>
      </w:r>
      <w:r w:rsidRPr="00264E3D">
        <w:rPr>
          <w:szCs w:val="28"/>
        </w:rPr>
        <w:t>С. 48.</w:t>
      </w:r>
      <w:bookmarkEnd w:id="25"/>
    </w:p>
    <w:p w:rsidR="00DE5694" w:rsidRPr="00264E3D" w:rsidRDefault="00DE5694" w:rsidP="008E489D">
      <w:pPr>
        <w:numPr>
          <w:ilvl w:val="0"/>
          <w:numId w:val="27"/>
        </w:numPr>
        <w:tabs>
          <w:tab w:val="left" w:pos="993"/>
          <w:tab w:val="left" w:pos="1134"/>
        </w:tabs>
        <w:ind w:left="0" w:firstLine="709"/>
        <w:rPr>
          <w:szCs w:val="28"/>
        </w:rPr>
      </w:pPr>
      <w:bookmarkStart w:id="26" w:name="_Ref87622567"/>
      <w:r w:rsidRPr="00264E3D">
        <w:rPr>
          <w:szCs w:val="28"/>
        </w:rPr>
        <w:t>Гигиена детей и подростков</w:t>
      </w:r>
      <w:r w:rsidR="008D10E1" w:rsidRPr="00264E3D">
        <w:rPr>
          <w:szCs w:val="28"/>
          <w:lang w:val="ru-RU"/>
        </w:rPr>
        <w:t>.</w:t>
      </w:r>
      <w:r w:rsidR="00754187" w:rsidRPr="00264E3D">
        <w:rPr>
          <w:szCs w:val="28"/>
        </w:rPr>
        <w:t xml:space="preserve"> </w:t>
      </w:r>
      <w:r w:rsidR="008D10E1" w:rsidRPr="00264E3D">
        <w:rPr>
          <w:szCs w:val="28"/>
          <w:lang w:val="ru-RU"/>
        </w:rPr>
        <w:t>[</w:t>
      </w:r>
      <w:r w:rsidR="008D10E1" w:rsidRPr="00264E3D">
        <w:rPr>
          <w:szCs w:val="28"/>
        </w:rPr>
        <w:t>под ред. Г. Н. Сердюковской</w:t>
      </w:r>
      <w:r w:rsidR="008D10E1" w:rsidRPr="00222C2F">
        <w:rPr>
          <w:szCs w:val="28"/>
          <w:lang w:val="ru-RU"/>
        </w:rPr>
        <w:t>]</w:t>
      </w:r>
      <w:r w:rsidR="008D10E1" w:rsidRPr="00264E3D">
        <w:rPr>
          <w:szCs w:val="28"/>
        </w:rPr>
        <w:t xml:space="preserve">. </w:t>
      </w:r>
      <w:r w:rsidRPr="00264E3D">
        <w:rPr>
          <w:szCs w:val="28"/>
        </w:rPr>
        <w:t xml:space="preserve"> М.: Просвещение, 1989.</w:t>
      </w:r>
      <w:r w:rsidR="00754187" w:rsidRPr="00264E3D">
        <w:rPr>
          <w:szCs w:val="28"/>
        </w:rPr>
        <w:t xml:space="preserve"> </w:t>
      </w:r>
      <w:r w:rsidRPr="00264E3D">
        <w:rPr>
          <w:szCs w:val="28"/>
        </w:rPr>
        <w:t>С.38</w:t>
      </w:r>
      <w:r w:rsidR="008D10E1" w:rsidRPr="00264E3D">
        <w:rPr>
          <w:szCs w:val="28"/>
          <w:lang w:val="en-US"/>
        </w:rPr>
        <w:t>-</w:t>
      </w:r>
      <w:r w:rsidRPr="00264E3D">
        <w:rPr>
          <w:szCs w:val="28"/>
        </w:rPr>
        <w:t>85.</w:t>
      </w:r>
      <w:bookmarkEnd w:id="26"/>
    </w:p>
    <w:p w:rsidR="00DE5694" w:rsidRPr="00264E3D" w:rsidRDefault="00DE5694" w:rsidP="008E489D">
      <w:pPr>
        <w:numPr>
          <w:ilvl w:val="0"/>
          <w:numId w:val="27"/>
        </w:numPr>
        <w:tabs>
          <w:tab w:val="left" w:pos="993"/>
        </w:tabs>
        <w:ind w:left="0" w:firstLine="709"/>
        <w:rPr>
          <w:szCs w:val="28"/>
        </w:rPr>
      </w:pPr>
      <w:bookmarkStart w:id="27" w:name="_Ref87622359"/>
      <w:r w:rsidRPr="00264E3D">
        <w:rPr>
          <w:szCs w:val="28"/>
        </w:rPr>
        <w:t>Глазырина Л.Д.</w:t>
      </w:r>
      <w:r w:rsidR="008D10E1" w:rsidRPr="00264E3D">
        <w:rPr>
          <w:szCs w:val="28"/>
          <w:lang w:val="ru-RU"/>
        </w:rPr>
        <w:t>,</w:t>
      </w:r>
      <w:r w:rsidRPr="00264E3D">
        <w:rPr>
          <w:szCs w:val="28"/>
        </w:rPr>
        <w:t xml:space="preserve"> </w:t>
      </w:r>
      <w:r w:rsidR="008D10E1" w:rsidRPr="00264E3D">
        <w:rPr>
          <w:szCs w:val="28"/>
        </w:rPr>
        <w:t>Овсянини В.А.</w:t>
      </w:r>
      <w:r w:rsidRPr="00264E3D">
        <w:rPr>
          <w:szCs w:val="28"/>
        </w:rPr>
        <w:t>Физическое воспитание детей дошкольного возраста.</w:t>
      </w:r>
      <w:r w:rsidR="00754187" w:rsidRPr="00264E3D">
        <w:rPr>
          <w:szCs w:val="28"/>
        </w:rPr>
        <w:t xml:space="preserve"> </w:t>
      </w:r>
      <w:r w:rsidRPr="00264E3D">
        <w:rPr>
          <w:szCs w:val="28"/>
        </w:rPr>
        <w:t>М.: Владос, 2001.</w:t>
      </w:r>
      <w:r w:rsidR="00754187" w:rsidRPr="00264E3D">
        <w:rPr>
          <w:szCs w:val="28"/>
        </w:rPr>
        <w:t xml:space="preserve"> </w:t>
      </w:r>
      <w:r w:rsidRPr="00264E3D">
        <w:rPr>
          <w:szCs w:val="28"/>
        </w:rPr>
        <w:t>176 с.</w:t>
      </w:r>
      <w:bookmarkEnd w:id="27"/>
    </w:p>
    <w:p w:rsidR="00DE5694" w:rsidRPr="00264E3D" w:rsidRDefault="00DE5694" w:rsidP="008E489D">
      <w:pPr>
        <w:numPr>
          <w:ilvl w:val="0"/>
          <w:numId w:val="27"/>
        </w:numPr>
        <w:tabs>
          <w:tab w:val="left" w:pos="993"/>
          <w:tab w:val="left" w:pos="1134"/>
        </w:tabs>
        <w:ind w:left="0" w:firstLine="709"/>
        <w:rPr>
          <w:szCs w:val="28"/>
        </w:rPr>
      </w:pPr>
      <w:bookmarkStart w:id="28" w:name="_Ref313474239"/>
      <w:r w:rsidRPr="00264E3D">
        <w:rPr>
          <w:szCs w:val="28"/>
        </w:rPr>
        <w:lastRenderedPageBreak/>
        <w:t>Глазырина Л. Д. Физическая культура дошкольникам : программа и программные требования : пособие для педагогов дошк. учреждений.</w:t>
      </w:r>
      <w:r w:rsidR="00754187" w:rsidRPr="00264E3D">
        <w:rPr>
          <w:szCs w:val="28"/>
        </w:rPr>
        <w:t xml:space="preserve"> </w:t>
      </w:r>
      <w:r w:rsidRPr="00264E3D">
        <w:rPr>
          <w:szCs w:val="28"/>
        </w:rPr>
        <w:t>М. : Владос, 1999.</w:t>
      </w:r>
      <w:r w:rsidR="00754187" w:rsidRPr="00264E3D">
        <w:rPr>
          <w:szCs w:val="28"/>
        </w:rPr>
        <w:t xml:space="preserve"> </w:t>
      </w:r>
      <w:r w:rsidRPr="00264E3D">
        <w:rPr>
          <w:szCs w:val="28"/>
        </w:rPr>
        <w:t>144 с.</w:t>
      </w:r>
      <w:bookmarkEnd w:id="28"/>
    </w:p>
    <w:p w:rsidR="00DE5694" w:rsidRPr="00264E3D" w:rsidRDefault="00DE5694" w:rsidP="008E489D">
      <w:pPr>
        <w:numPr>
          <w:ilvl w:val="0"/>
          <w:numId w:val="27"/>
        </w:numPr>
        <w:tabs>
          <w:tab w:val="left" w:pos="993"/>
          <w:tab w:val="left" w:pos="1134"/>
        </w:tabs>
        <w:ind w:left="0" w:firstLine="709"/>
        <w:rPr>
          <w:szCs w:val="28"/>
        </w:rPr>
      </w:pPr>
      <w:bookmarkStart w:id="29" w:name="_Ref276116550"/>
      <w:r w:rsidRPr="00264E3D">
        <w:rPr>
          <w:szCs w:val="28"/>
        </w:rPr>
        <w:t>Голощекина М. П. Влияние различных режимов двигательной активности на физическое развитие и физическую подготовленность детей дошкольного возраста</w:t>
      </w:r>
      <w:r w:rsidR="00943BCC" w:rsidRPr="00264E3D">
        <w:rPr>
          <w:szCs w:val="28"/>
          <w:lang w:val="ru-RU"/>
        </w:rPr>
        <w:t>.</w:t>
      </w:r>
      <w:r w:rsidR="00754187" w:rsidRPr="00264E3D">
        <w:rPr>
          <w:szCs w:val="28"/>
        </w:rPr>
        <w:t xml:space="preserve"> </w:t>
      </w:r>
      <w:r w:rsidRPr="00264E3D">
        <w:rPr>
          <w:i/>
          <w:szCs w:val="28"/>
        </w:rPr>
        <w:t>Всесоюз. науч. конф. по актуальным проблемам общественного дошкольного воспитания и вопросам подготовки детей к школе</w:t>
      </w:r>
      <w:r w:rsidRPr="00264E3D">
        <w:rPr>
          <w:szCs w:val="28"/>
        </w:rPr>
        <w:t>.</w:t>
      </w:r>
      <w:r w:rsidR="00754187" w:rsidRPr="00264E3D">
        <w:rPr>
          <w:szCs w:val="28"/>
        </w:rPr>
        <w:t xml:space="preserve"> </w:t>
      </w:r>
      <w:r w:rsidR="00943BCC" w:rsidRPr="00264E3D">
        <w:rPr>
          <w:szCs w:val="28"/>
        </w:rPr>
        <w:t>М., 19</w:t>
      </w:r>
      <w:r w:rsidR="00943BCC" w:rsidRPr="00264E3D">
        <w:rPr>
          <w:szCs w:val="28"/>
          <w:lang w:val="en-US"/>
        </w:rPr>
        <w:t>9</w:t>
      </w:r>
      <w:r w:rsidRPr="00264E3D">
        <w:rPr>
          <w:szCs w:val="28"/>
        </w:rPr>
        <w:t>0.</w:t>
      </w:r>
      <w:r w:rsidR="00754187" w:rsidRPr="00264E3D">
        <w:rPr>
          <w:szCs w:val="28"/>
        </w:rPr>
        <w:t xml:space="preserve"> </w:t>
      </w:r>
      <w:r w:rsidRPr="00264E3D">
        <w:rPr>
          <w:szCs w:val="28"/>
        </w:rPr>
        <w:t>Т. 1.</w:t>
      </w:r>
      <w:r w:rsidR="00754187" w:rsidRPr="00264E3D">
        <w:rPr>
          <w:szCs w:val="28"/>
        </w:rPr>
        <w:t xml:space="preserve"> </w:t>
      </w:r>
      <w:r w:rsidRPr="00264E3D">
        <w:rPr>
          <w:szCs w:val="28"/>
        </w:rPr>
        <w:t>С. 33</w:t>
      </w:r>
      <w:r w:rsidR="00943BCC" w:rsidRPr="00264E3D">
        <w:rPr>
          <w:szCs w:val="28"/>
          <w:lang w:val="en-US"/>
        </w:rPr>
        <w:t>-</w:t>
      </w:r>
      <w:r w:rsidRPr="00264E3D">
        <w:rPr>
          <w:szCs w:val="28"/>
        </w:rPr>
        <w:t>36.</w:t>
      </w:r>
      <w:bookmarkEnd w:id="29"/>
    </w:p>
    <w:p w:rsidR="00DE5694" w:rsidRPr="00264E3D" w:rsidRDefault="00DE5694" w:rsidP="008E489D">
      <w:pPr>
        <w:numPr>
          <w:ilvl w:val="0"/>
          <w:numId w:val="27"/>
        </w:numPr>
        <w:tabs>
          <w:tab w:val="left" w:pos="993"/>
          <w:tab w:val="left" w:pos="1134"/>
        </w:tabs>
        <w:ind w:left="0" w:firstLine="709"/>
        <w:rPr>
          <w:szCs w:val="28"/>
        </w:rPr>
      </w:pPr>
      <w:bookmarkStart w:id="30" w:name="_Ref87623068"/>
      <w:r w:rsidRPr="00264E3D">
        <w:rPr>
          <w:szCs w:val="28"/>
        </w:rPr>
        <w:t>Данилевич Р.М.</w:t>
      </w:r>
      <w:r w:rsidR="00943BCC" w:rsidRPr="00264E3D">
        <w:rPr>
          <w:szCs w:val="28"/>
          <w:lang w:val="ru-RU"/>
        </w:rPr>
        <w:t>,</w:t>
      </w:r>
      <w:r w:rsidRPr="00264E3D">
        <w:rPr>
          <w:szCs w:val="28"/>
        </w:rPr>
        <w:t xml:space="preserve"> </w:t>
      </w:r>
      <w:r w:rsidR="00943BCC" w:rsidRPr="00264E3D">
        <w:rPr>
          <w:szCs w:val="28"/>
        </w:rPr>
        <w:t xml:space="preserve">Кривицкая Н.И. </w:t>
      </w:r>
      <w:r w:rsidRPr="00264E3D">
        <w:rPr>
          <w:szCs w:val="28"/>
        </w:rPr>
        <w:t>Закаливание ребёнка. В кн. Развитие движений ребёнка</w:t>
      </w:r>
      <w:r w:rsidR="00754187" w:rsidRPr="00264E3D">
        <w:rPr>
          <w:szCs w:val="28"/>
        </w:rPr>
        <w:t xml:space="preserve"> </w:t>
      </w:r>
      <w:r w:rsidR="00943BCC" w:rsidRPr="00264E3D">
        <w:rPr>
          <w:szCs w:val="28"/>
        </w:rPr>
        <w:t>дошкольника</w:t>
      </w:r>
      <w:r w:rsidR="00943BCC" w:rsidRPr="00264E3D">
        <w:rPr>
          <w:szCs w:val="28"/>
          <w:lang w:val="ru-RU"/>
        </w:rPr>
        <w:t>.</w:t>
      </w:r>
      <w:r w:rsidRPr="00264E3D">
        <w:rPr>
          <w:szCs w:val="28"/>
        </w:rPr>
        <w:t xml:space="preserve"> </w:t>
      </w:r>
      <w:r w:rsidR="005E40CF" w:rsidRPr="00264E3D">
        <w:rPr>
          <w:szCs w:val="28"/>
          <w:lang w:val="en-US"/>
        </w:rPr>
        <w:t>[</w:t>
      </w:r>
      <w:r w:rsidR="005E40CF" w:rsidRPr="00264E3D">
        <w:rPr>
          <w:szCs w:val="28"/>
          <w:lang w:val="ru-RU"/>
        </w:rPr>
        <w:t>п</w:t>
      </w:r>
      <w:r w:rsidRPr="00264E3D">
        <w:rPr>
          <w:szCs w:val="28"/>
        </w:rPr>
        <w:t>од ред. М.И. Фонарёва</w:t>
      </w:r>
      <w:r w:rsidR="005E40CF" w:rsidRPr="00264E3D">
        <w:rPr>
          <w:szCs w:val="28"/>
          <w:lang w:val="en-US"/>
        </w:rPr>
        <w:t>]</w:t>
      </w:r>
      <w:r w:rsidRPr="00264E3D">
        <w:rPr>
          <w:szCs w:val="28"/>
        </w:rPr>
        <w:t>.</w:t>
      </w:r>
      <w:r w:rsidR="00754187" w:rsidRPr="00264E3D">
        <w:rPr>
          <w:szCs w:val="28"/>
        </w:rPr>
        <w:t xml:space="preserve"> </w:t>
      </w:r>
      <w:r w:rsidRPr="00264E3D">
        <w:rPr>
          <w:szCs w:val="28"/>
        </w:rPr>
        <w:t>М.: Просвещение, 1975.</w:t>
      </w:r>
      <w:r w:rsidR="00754187" w:rsidRPr="00264E3D">
        <w:rPr>
          <w:szCs w:val="28"/>
        </w:rPr>
        <w:t xml:space="preserve"> </w:t>
      </w:r>
      <w:r w:rsidRPr="00264E3D">
        <w:rPr>
          <w:szCs w:val="28"/>
        </w:rPr>
        <w:t>С. 191</w:t>
      </w:r>
      <w:r w:rsidR="005E40CF" w:rsidRPr="00264E3D">
        <w:rPr>
          <w:szCs w:val="28"/>
          <w:lang w:val="en-US"/>
        </w:rPr>
        <w:t>-</w:t>
      </w:r>
      <w:r w:rsidRPr="00264E3D">
        <w:rPr>
          <w:szCs w:val="28"/>
        </w:rPr>
        <w:t>205.</w:t>
      </w:r>
      <w:bookmarkEnd w:id="30"/>
    </w:p>
    <w:p w:rsidR="00DE5694" w:rsidRPr="00264E3D" w:rsidRDefault="00DE5694" w:rsidP="008E489D">
      <w:pPr>
        <w:numPr>
          <w:ilvl w:val="0"/>
          <w:numId w:val="27"/>
        </w:numPr>
        <w:tabs>
          <w:tab w:val="left" w:pos="993"/>
        </w:tabs>
        <w:ind w:left="0" w:firstLine="709"/>
        <w:rPr>
          <w:szCs w:val="28"/>
        </w:rPr>
      </w:pPr>
      <w:bookmarkStart w:id="31" w:name="_Ref87622367"/>
      <w:r w:rsidRPr="00264E3D">
        <w:rPr>
          <w:szCs w:val="28"/>
        </w:rPr>
        <w:t>Денисенко Н.Ф. На варті здоров’я малюка.</w:t>
      </w:r>
      <w:r w:rsidR="00754187" w:rsidRPr="00264E3D">
        <w:rPr>
          <w:szCs w:val="28"/>
        </w:rPr>
        <w:t xml:space="preserve"> </w:t>
      </w:r>
      <w:r w:rsidRPr="00264E3D">
        <w:rPr>
          <w:szCs w:val="28"/>
        </w:rPr>
        <w:t>Запоріжжя, 1997.</w:t>
      </w:r>
      <w:r w:rsidR="00754187" w:rsidRPr="00264E3D">
        <w:rPr>
          <w:szCs w:val="28"/>
        </w:rPr>
        <w:t xml:space="preserve"> </w:t>
      </w:r>
      <w:r w:rsidRPr="00264E3D">
        <w:rPr>
          <w:szCs w:val="28"/>
        </w:rPr>
        <w:t>78 с.</w:t>
      </w:r>
      <w:bookmarkEnd w:id="31"/>
    </w:p>
    <w:p w:rsidR="00DE5694" w:rsidRPr="00264E3D" w:rsidRDefault="00DE5694" w:rsidP="008E489D">
      <w:pPr>
        <w:numPr>
          <w:ilvl w:val="0"/>
          <w:numId w:val="27"/>
        </w:numPr>
        <w:tabs>
          <w:tab w:val="left" w:pos="993"/>
        </w:tabs>
        <w:ind w:left="0" w:firstLine="709"/>
        <w:rPr>
          <w:szCs w:val="28"/>
        </w:rPr>
      </w:pPr>
      <w:bookmarkStart w:id="32" w:name="_Ref87622372"/>
      <w:r w:rsidRPr="00264E3D">
        <w:rPr>
          <w:szCs w:val="28"/>
        </w:rPr>
        <w:t>Денисенко Н.Ф. Перші кроки до формування, збереження і зміцнення здоров’я підростаючого покоління: Методичні рекомендації вчителям загальноосвітніх шкіл і вихователям дошкільних навчальних закладів у проведенні уроку й заняття здоров’я.</w:t>
      </w:r>
      <w:r w:rsidR="00754187" w:rsidRPr="00264E3D">
        <w:rPr>
          <w:szCs w:val="28"/>
        </w:rPr>
        <w:t xml:space="preserve"> </w:t>
      </w:r>
      <w:r w:rsidRPr="00264E3D">
        <w:rPr>
          <w:szCs w:val="28"/>
        </w:rPr>
        <w:t>Запоріжжя, 2002.</w:t>
      </w:r>
      <w:r w:rsidR="00754187" w:rsidRPr="00264E3D">
        <w:rPr>
          <w:szCs w:val="28"/>
        </w:rPr>
        <w:t xml:space="preserve"> </w:t>
      </w:r>
      <w:r w:rsidRPr="00264E3D">
        <w:rPr>
          <w:szCs w:val="28"/>
        </w:rPr>
        <w:t>С.3</w:t>
      </w:r>
      <w:r w:rsidR="005E40CF" w:rsidRPr="00264E3D">
        <w:rPr>
          <w:szCs w:val="28"/>
        </w:rPr>
        <w:t>-</w:t>
      </w:r>
      <w:r w:rsidRPr="00264E3D">
        <w:rPr>
          <w:szCs w:val="28"/>
        </w:rPr>
        <w:t>8.</w:t>
      </w:r>
      <w:bookmarkEnd w:id="32"/>
    </w:p>
    <w:p w:rsidR="00DE5694" w:rsidRPr="00264E3D" w:rsidRDefault="00DE5694" w:rsidP="008E489D">
      <w:pPr>
        <w:numPr>
          <w:ilvl w:val="0"/>
          <w:numId w:val="27"/>
        </w:numPr>
        <w:tabs>
          <w:tab w:val="left" w:pos="993"/>
        </w:tabs>
        <w:ind w:left="0" w:firstLine="709"/>
        <w:rPr>
          <w:szCs w:val="28"/>
        </w:rPr>
      </w:pPr>
      <w:bookmarkStart w:id="33" w:name="_Ref87622477"/>
      <w:r w:rsidRPr="00264E3D">
        <w:rPr>
          <w:szCs w:val="28"/>
        </w:rPr>
        <w:t>Денисенко Н.Ф. Управління системою фізичного виховання дітей у дошкільних навчальних закладах.</w:t>
      </w:r>
      <w:r w:rsidR="00754187" w:rsidRPr="00264E3D">
        <w:rPr>
          <w:szCs w:val="28"/>
        </w:rPr>
        <w:t xml:space="preserve"> </w:t>
      </w:r>
      <w:r w:rsidRPr="00264E3D">
        <w:rPr>
          <w:szCs w:val="28"/>
        </w:rPr>
        <w:t>Запоріжжя: ЛІПС.Лтд, 2001.</w:t>
      </w:r>
      <w:r w:rsidR="00754187" w:rsidRPr="00264E3D">
        <w:rPr>
          <w:szCs w:val="28"/>
        </w:rPr>
        <w:t xml:space="preserve"> </w:t>
      </w:r>
      <w:r w:rsidRPr="00264E3D">
        <w:rPr>
          <w:szCs w:val="28"/>
        </w:rPr>
        <w:t>С. 223</w:t>
      </w:r>
      <w:r w:rsidR="005E40CF" w:rsidRPr="00264E3D">
        <w:rPr>
          <w:szCs w:val="28"/>
          <w:lang w:val="en-US"/>
        </w:rPr>
        <w:t>-</w:t>
      </w:r>
      <w:r w:rsidRPr="00264E3D">
        <w:rPr>
          <w:szCs w:val="28"/>
        </w:rPr>
        <w:t>239.</w:t>
      </w:r>
      <w:bookmarkEnd w:id="33"/>
    </w:p>
    <w:p w:rsidR="00DE5694" w:rsidRPr="00264E3D" w:rsidRDefault="004F3A1C" w:rsidP="008E489D">
      <w:pPr>
        <w:numPr>
          <w:ilvl w:val="0"/>
          <w:numId w:val="27"/>
        </w:numPr>
        <w:tabs>
          <w:tab w:val="left" w:pos="993"/>
          <w:tab w:val="left" w:pos="1134"/>
        </w:tabs>
        <w:ind w:left="0" w:firstLine="709"/>
        <w:rPr>
          <w:szCs w:val="28"/>
        </w:rPr>
      </w:pPr>
      <w:bookmarkStart w:id="34" w:name="_Ref87622522"/>
      <w:r w:rsidRPr="00264E3D">
        <w:rPr>
          <w:szCs w:val="28"/>
          <w:lang w:val="ru-RU"/>
        </w:rPr>
        <w:t xml:space="preserve"> </w:t>
      </w:r>
      <w:r w:rsidR="00DE5694" w:rsidRPr="00264E3D">
        <w:rPr>
          <w:szCs w:val="28"/>
        </w:rPr>
        <w:t>Дитина в дошкільні роки</w:t>
      </w:r>
      <w:r w:rsidR="007A583F" w:rsidRPr="00264E3D">
        <w:rPr>
          <w:szCs w:val="28"/>
          <w:lang w:val="ru-RU"/>
        </w:rPr>
        <w:t xml:space="preserve"> [под ред.</w:t>
      </w:r>
      <w:r w:rsidR="00DE5694" w:rsidRPr="00264E3D">
        <w:rPr>
          <w:szCs w:val="28"/>
        </w:rPr>
        <w:t xml:space="preserve"> К.Л. Крутій</w:t>
      </w:r>
      <w:r w:rsidR="007A583F" w:rsidRPr="00222C2F">
        <w:rPr>
          <w:szCs w:val="28"/>
        </w:rPr>
        <w:t>]</w:t>
      </w:r>
      <w:r w:rsidR="00DE5694" w:rsidRPr="00264E3D">
        <w:rPr>
          <w:szCs w:val="28"/>
        </w:rPr>
        <w:t>.</w:t>
      </w:r>
      <w:r w:rsidR="00754187" w:rsidRPr="00264E3D">
        <w:rPr>
          <w:szCs w:val="28"/>
        </w:rPr>
        <w:t xml:space="preserve"> </w:t>
      </w:r>
      <w:r w:rsidR="00DE5694" w:rsidRPr="00264E3D">
        <w:rPr>
          <w:szCs w:val="28"/>
        </w:rPr>
        <w:t>Запоріжжя: ЛІПС.</w:t>
      </w:r>
      <w:r w:rsidR="007A583F" w:rsidRPr="00222C2F">
        <w:rPr>
          <w:szCs w:val="28"/>
        </w:rPr>
        <w:t xml:space="preserve"> </w:t>
      </w:r>
      <w:r w:rsidR="00DE5694" w:rsidRPr="00264E3D">
        <w:rPr>
          <w:szCs w:val="28"/>
        </w:rPr>
        <w:t>Лтд, 2000.</w:t>
      </w:r>
      <w:r w:rsidR="00754187" w:rsidRPr="00264E3D">
        <w:rPr>
          <w:szCs w:val="28"/>
        </w:rPr>
        <w:t xml:space="preserve"> </w:t>
      </w:r>
      <w:r w:rsidR="00DE5694" w:rsidRPr="00264E3D">
        <w:rPr>
          <w:szCs w:val="28"/>
        </w:rPr>
        <w:t>268 с.</w:t>
      </w:r>
      <w:bookmarkEnd w:id="34"/>
    </w:p>
    <w:p w:rsidR="00DE5694" w:rsidRPr="00264E3D" w:rsidRDefault="004F3A1C" w:rsidP="008E489D">
      <w:pPr>
        <w:numPr>
          <w:ilvl w:val="0"/>
          <w:numId w:val="27"/>
        </w:numPr>
        <w:tabs>
          <w:tab w:val="left" w:pos="993"/>
          <w:tab w:val="left" w:pos="1134"/>
        </w:tabs>
        <w:ind w:left="0" w:firstLine="709"/>
        <w:rPr>
          <w:szCs w:val="28"/>
        </w:rPr>
      </w:pPr>
      <w:bookmarkStart w:id="35" w:name="_Ref276116642"/>
      <w:bookmarkStart w:id="36" w:name="_Ref87622685"/>
      <w:r w:rsidRPr="00264E3D">
        <w:rPr>
          <w:szCs w:val="28"/>
          <w:lang w:val="ru-RU"/>
        </w:rPr>
        <w:t xml:space="preserve"> </w:t>
      </w:r>
      <w:r w:rsidR="00DE5694" w:rsidRPr="00264E3D">
        <w:rPr>
          <w:szCs w:val="28"/>
        </w:rPr>
        <w:t>Дмитренко Т. И. Оздоровительный режим в детском саду.</w:t>
      </w:r>
      <w:r w:rsidR="00754187" w:rsidRPr="00264E3D">
        <w:rPr>
          <w:szCs w:val="28"/>
        </w:rPr>
        <w:t xml:space="preserve"> </w:t>
      </w:r>
      <w:r w:rsidR="00DE5694" w:rsidRPr="00264E3D">
        <w:rPr>
          <w:szCs w:val="28"/>
        </w:rPr>
        <w:t>К. : Радянська школа, 1982.</w:t>
      </w:r>
      <w:r w:rsidR="00754187" w:rsidRPr="00264E3D">
        <w:rPr>
          <w:szCs w:val="28"/>
        </w:rPr>
        <w:t xml:space="preserve"> </w:t>
      </w:r>
      <w:r w:rsidR="00DE5694" w:rsidRPr="00264E3D">
        <w:rPr>
          <w:szCs w:val="28"/>
        </w:rPr>
        <w:t>95</w:t>
      </w:r>
      <w:bookmarkEnd w:id="35"/>
      <w:r w:rsidR="00DE5694" w:rsidRPr="00264E3D">
        <w:rPr>
          <w:szCs w:val="28"/>
        </w:rPr>
        <w:t> c.</w:t>
      </w:r>
      <w:bookmarkEnd w:id="36"/>
    </w:p>
    <w:p w:rsidR="00DE5694" w:rsidRPr="00264E3D" w:rsidRDefault="004F3A1C" w:rsidP="008E489D">
      <w:pPr>
        <w:numPr>
          <w:ilvl w:val="0"/>
          <w:numId w:val="27"/>
        </w:numPr>
        <w:tabs>
          <w:tab w:val="left" w:pos="993"/>
          <w:tab w:val="left" w:pos="1134"/>
        </w:tabs>
        <w:ind w:left="0" w:firstLine="709"/>
        <w:rPr>
          <w:szCs w:val="28"/>
        </w:rPr>
      </w:pPr>
      <w:bookmarkStart w:id="37" w:name="_Ref87622559"/>
      <w:r w:rsidRPr="00264E3D">
        <w:rPr>
          <w:szCs w:val="28"/>
          <w:lang w:val="ru-RU"/>
        </w:rPr>
        <w:t xml:space="preserve"> </w:t>
      </w:r>
      <w:r w:rsidR="00DE5694" w:rsidRPr="00264E3D">
        <w:rPr>
          <w:szCs w:val="28"/>
        </w:rPr>
        <w:t>Дубинский Р.А. Способ повышения адаптационного уровня детей. Методические рекомендации Минздрава и медицинской промышленности РФ.</w:t>
      </w:r>
      <w:r w:rsidR="00754187" w:rsidRPr="00264E3D">
        <w:rPr>
          <w:szCs w:val="28"/>
        </w:rPr>
        <w:t xml:space="preserve"> </w:t>
      </w:r>
      <w:r w:rsidR="00DE5694" w:rsidRPr="00264E3D">
        <w:rPr>
          <w:szCs w:val="28"/>
        </w:rPr>
        <w:t>М.: Просвещение, 1996.</w:t>
      </w:r>
      <w:r w:rsidR="00754187" w:rsidRPr="00264E3D">
        <w:rPr>
          <w:szCs w:val="28"/>
        </w:rPr>
        <w:t xml:space="preserve"> </w:t>
      </w:r>
      <w:r w:rsidR="00DE5694" w:rsidRPr="00264E3D">
        <w:rPr>
          <w:szCs w:val="28"/>
        </w:rPr>
        <w:t>С. 16.</w:t>
      </w:r>
      <w:bookmarkEnd w:id="37"/>
    </w:p>
    <w:p w:rsidR="00DE5694" w:rsidRPr="00264E3D" w:rsidRDefault="004F3A1C" w:rsidP="008E489D">
      <w:pPr>
        <w:numPr>
          <w:ilvl w:val="0"/>
          <w:numId w:val="27"/>
        </w:numPr>
        <w:tabs>
          <w:tab w:val="left" w:pos="993"/>
          <w:tab w:val="left" w:pos="1134"/>
        </w:tabs>
        <w:ind w:left="0" w:firstLine="709"/>
        <w:rPr>
          <w:szCs w:val="28"/>
        </w:rPr>
      </w:pPr>
      <w:bookmarkStart w:id="38" w:name="_Ref288669435"/>
      <w:bookmarkStart w:id="39" w:name="_Ref87622881"/>
      <w:r w:rsidRPr="00264E3D">
        <w:rPr>
          <w:szCs w:val="28"/>
        </w:rPr>
        <w:t xml:space="preserve"> </w:t>
      </w:r>
      <w:r w:rsidR="00DE5694" w:rsidRPr="00264E3D">
        <w:rPr>
          <w:szCs w:val="28"/>
        </w:rPr>
        <w:t>Дубогай О. Д. Теоретичні та методичні аспекти особистісно</w:t>
      </w:r>
      <w:r w:rsidR="00754187" w:rsidRPr="00264E3D">
        <w:rPr>
          <w:szCs w:val="28"/>
        </w:rPr>
        <w:t xml:space="preserve"> </w:t>
      </w:r>
      <w:r w:rsidR="00DE5694" w:rsidRPr="00264E3D">
        <w:rPr>
          <w:szCs w:val="28"/>
        </w:rPr>
        <w:t>орієнтованого підходу у фізичному вихованні дітей</w:t>
      </w:r>
      <w:bookmarkEnd w:id="38"/>
      <w:r w:rsidRPr="00264E3D">
        <w:rPr>
          <w:szCs w:val="28"/>
          <w:lang w:val="ru-RU"/>
        </w:rPr>
        <w:t>.</w:t>
      </w:r>
      <w:r w:rsidR="00754187" w:rsidRPr="00264E3D">
        <w:rPr>
          <w:szCs w:val="28"/>
        </w:rPr>
        <w:t xml:space="preserve"> </w:t>
      </w:r>
      <w:r w:rsidR="00DE5694" w:rsidRPr="00264E3D">
        <w:rPr>
          <w:i/>
          <w:szCs w:val="28"/>
        </w:rPr>
        <w:t>Дошкільна освіта</w:t>
      </w:r>
      <w:r w:rsidR="00DE5694" w:rsidRPr="00264E3D">
        <w:rPr>
          <w:szCs w:val="28"/>
        </w:rPr>
        <w:t>.</w:t>
      </w:r>
      <w:r w:rsidR="00754187" w:rsidRPr="00264E3D">
        <w:rPr>
          <w:szCs w:val="28"/>
        </w:rPr>
        <w:t xml:space="preserve"> </w:t>
      </w:r>
      <w:r w:rsidR="00DE5694" w:rsidRPr="00264E3D">
        <w:rPr>
          <w:szCs w:val="28"/>
        </w:rPr>
        <w:t>2005.</w:t>
      </w:r>
      <w:r w:rsidR="00754187" w:rsidRPr="00264E3D">
        <w:rPr>
          <w:szCs w:val="28"/>
        </w:rPr>
        <w:t xml:space="preserve"> </w:t>
      </w:r>
      <w:r w:rsidR="00DE5694" w:rsidRPr="00264E3D">
        <w:rPr>
          <w:szCs w:val="28"/>
        </w:rPr>
        <w:t>№ 2 (8).</w:t>
      </w:r>
      <w:r w:rsidR="00754187" w:rsidRPr="00264E3D">
        <w:rPr>
          <w:szCs w:val="28"/>
        </w:rPr>
        <w:t xml:space="preserve"> </w:t>
      </w:r>
      <w:r w:rsidR="00DE5694" w:rsidRPr="00264E3D">
        <w:rPr>
          <w:szCs w:val="28"/>
        </w:rPr>
        <w:t>С. 34</w:t>
      </w:r>
      <w:r w:rsidRPr="00264E3D">
        <w:rPr>
          <w:szCs w:val="28"/>
          <w:lang w:val="en-US"/>
        </w:rPr>
        <w:t>-</w:t>
      </w:r>
      <w:r w:rsidR="00DE5694" w:rsidRPr="00264E3D">
        <w:rPr>
          <w:szCs w:val="28"/>
        </w:rPr>
        <w:t>41.</w:t>
      </w:r>
      <w:bookmarkEnd w:id="39"/>
    </w:p>
    <w:p w:rsidR="00DE5694" w:rsidRPr="00264E3D" w:rsidRDefault="00DE5694" w:rsidP="008E489D">
      <w:pPr>
        <w:numPr>
          <w:ilvl w:val="0"/>
          <w:numId w:val="27"/>
        </w:numPr>
        <w:tabs>
          <w:tab w:val="left" w:pos="993"/>
        </w:tabs>
        <w:ind w:left="0" w:firstLine="709"/>
        <w:rPr>
          <w:szCs w:val="28"/>
        </w:rPr>
      </w:pPr>
      <w:bookmarkStart w:id="40" w:name="_Ref87622320"/>
      <w:r w:rsidRPr="00264E3D">
        <w:rPr>
          <w:szCs w:val="28"/>
        </w:rPr>
        <w:t>Закон України “Про дошкільну освіту”</w:t>
      </w:r>
      <w:r w:rsidR="00754187" w:rsidRPr="00264E3D">
        <w:rPr>
          <w:szCs w:val="28"/>
        </w:rPr>
        <w:t xml:space="preserve"> </w:t>
      </w:r>
      <w:r w:rsidRPr="00264E3D">
        <w:rPr>
          <w:szCs w:val="28"/>
        </w:rPr>
        <w:t>Орієнтир.</w:t>
      </w:r>
      <w:r w:rsidR="00754187" w:rsidRPr="00264E3D">
        <w:rPr>
          <w:szCs w:val="28"/>
        </w:rPr>
        <w:t xml:space="preserve"> </w:t>
      </w:r>
      <w:r w:rsidRPr="00264E3D">
        <w:rPr>
          <w:szCs w:val="28"/>
        </w:rPr>
        <w:t>2001.</w:t>
      </w:r>
      <w:r w:rsidR="00754187" w:rsidRPr="00264E3D">
        <w:rPr>
          <w:szCs w:val="28"/>
        </w:rPr>
        <w:t xml:space="preserve"> </w:t>
      </w:r>
      <w:r w:rsidRPr="00264E3D">
        <w:rPr>
          <w:szCs w:val="28"/>
        </w:rPr>
        <w:t>№ 141.</w:t>
      </w:r>
      <w:r w:rsidR="00754187" w:rsidRPr="00264E3D">
        <w:rPr>
          <w:szCs w:val="28"/>
        </w:rPr>
        <w:t xml:space="preserve"> </w:t>
      </w:r>
      <w:r w:rsidR="004F3A1C" w:rsidRPr="00264E3D">
        <w:rPr>
          <w:szCs w:val="28"/>
        </w:rPr>
        <w:t>С.</w:t>
      </w:r>
      <w:r w:rsidR="004F3A1C" w:rsidRPr="00264E3D">
        <w:rPr>
          <w:szCs w:val="28"/>
          <w:lang w:val="en-US"/>
        </w:rPr>
        <w:t> </w:t>
      </w:r>
      <w:r w:rsidRPr="00264E3D">
        <w:rPr>
          <w:szCs w:val="28"/>
        </w:rPr>
        <w:t>1.</w:t>
      </w:r>
      <w:bookmarkEnd w:id="40"/>
    </w:p>
    <w:p w:rsidR="00DE5694" w:rsidRPr="00264E3D" w:rsidRDefault="00DE5694" w:rsidP="008E489D">
      <w:pPr>
        <w:numPr>
          <w:ilvl w:val="0"/>
          <w:numId w:val="27"/>
        </w:numPr>
        <w:tabs>
          <w:tab w:val="left" w:pos="993"/>
          <w:tab w:val="left" w:pos="1134"/>
        </w:tabs>
        <w:ind w:left="0" w:firstLine="709"/>
        <w:rPr>
          <w:szCs w:val="28"/>
        </w:rPr>
      </w:pPr>
      <w:bookmarkStart w:id="41" w:name="_Ref87622749"/>
      <w:r w:rsidRPr="00264E3D">
        <w:rPr>
          <w:szCs w:val="28"/>
        </w:rPr>
        <w:lastRenderedPageBreak/>
        <w:t>Здоровьеформирующее физическое развитие: Развивающие двигательные программы для детей 5</w:t>
      </w:r>
      <w:r w:rsidR="00774261" w:rsidRPr="00264E3D">
        <w:rPr>
          <w:szCs w:val="28"/>
          <w:lang w:val="ru-RU"/>
        </w:rPr>
        <w:t>-</w:t>
      </w:r>
      <w:r w:rsidRPr="00264E3D">
        <w:rPr>
          <w:szCs w:val="28"/>
        </w:rPr>
        <w:t>6 лет.</w:t>
      </w:r>
      <w:r w:rsidR="00754187" w:rsidRPr="00264E3D">
        <w:rPr>
          <w:szCs w:val="28"/>
        </w:rPr>
        <w:t xml:space="preserve"> </w:t>
      </w:r>
      <w:r w:rsidRPr="00264E3D">
        <w:rPr>
          <w:szCs w:val="28"/>
        </w:rPr>
        <w:t>М.: Гуманит. изд. центр ВЛАДОС, 2001.</w:t>
      </w:r>
      <w:r w:rsidR="00754187" w:rsidRPr="00264E3D">
        <w:rPr>
          <w:szCs w:val="28"/>
        </w:rPr>
        <w:t xml:space="preserve"> </w:t>
      </w:r>
      <w:r w:rsidRPr="00264E3D">
        <w:rPr>
          <w:szCs w:val="28"/>
        </w:rPr>
        <w:t>С.311</w:t>
      </w:r>
      <w:r w:rsidR="00774261" w:rsidRPr="00264E3D">
        <w:rPr>
          <w:szCs w:val="28"/>
          <w:lang w:val="en-US"/>
        </w:rPr>
        <w:t>-</w:t>
      </w:r>
      <w:r w:rsidRPr="00264E3D">
        <w:rPr>
          <w:szCs w:val="28"/>
        </w:rPr>
        <w:t>316.</w:t>
      </w:r>
      <w:bookmarkEnd w:id="41"/>
    </w:p>
    <w:p w:rsidR="00DE5694" w:rsidRPr="00264E3D" w:rsidRDefault="00DE5694" w:rsidP="008E489D">
      <w:pPr>
        <w:numPr>
          <w:ilvl w:val="0"/>
          <w:numId w:val="27"/>
        </w:numPr>
        <w:tabs>
          <w:tab w:val="left" w:pos="993"/>
          <w:tab w:val="left" w:pos="1134"/>
        </w:tabs>
        <w:ind w:left="0" w:firstLine="709"/>
        <w:rPr>
          <w:szCs w:val="28"/>
        </w:rPr>
      </w:pPr>
      <w:bookmarkStart w:id="42" w:name="_Ref276116832"/>
      <w:bookmarkStart w:id="43" w:name="_Ref87622930"/>
      <w:r w:rsidRPr="00264E3D">
        <w:rPr>
          <w:szCs w:val="28"/>
        </w:rPr>
        <w:t>Змановский Ю. Ф. Биологические ритмы и воспитание здоровья детей</w:t>
      </w:r>
      <w:r w:rsidR="00774261" w:rsidRPr="00264E3D">
        <w:rPr>
          <w:szCs w:val="28"/>
          <w:lang w:val="ru-RU"/>
        </w:rPr>
        <w:t>.</w:t>
      </w:r>
      <w:r w:rsidR="00754187" w:rsidRPr="00264E3D">
        <w:rPr>
          <w:szCs w:val="28"/>
        </w:rPr>
        <w:t xml:space="preserve"> </w:t>
      </w:r>
      <w:r w:rsidRPr="00264E3D">
        <w:rPr>
          <w:i/>
          <w:szCs w:val="28"/>
        </w:rPr>
        <w:t>Дошкольное воспитание</w:t>
      </w:r>
      <w:r w:rsidRPr="00264E3D">
        <w:rPr>
          <w:szCs w:val="28"/>
        </w:rPr>
        <w:t>.</w:t>
      </w:r>
      <w:r w:rsidR="00754187" w:rsidRPr="00264E3D">
        <w:rPr>
          <w:szCs w:val="28"/>
        </w:rPr>
        <w:t xml:space="preserve"> </w:t>
      </w:r>
      <w:r w:rsidRPr="00264E3D">
        <w:rPr>
          <w:szCs w:val="28"/>
        </w:rPr>
        <w:t>1982.</w:t>
      </w:r>
      <w:r w:rsidR="00754187" w:rsidRPr="00264E3D">
        <w:rPr>
          <w:szCs w:val="28"/>
        </w:rPr>
        <w:t xml:space="preserve"> </w:t>
      </w:r>
      <w:r w:rsidRPr="00264E3D">
        <w:rPr>
          <w:szCs w:val="28"/>
        </w:rPr>
        <w:t>№ 2.</w:t>
      </w:r>
      <w:r w:rsidR="00754187" w:rsidRPr="00264E3D">
        <w:rPr>
          <w:szCs w:val="28"/>
        </w:rPr>
        <w:t xml:space="preserve"> </w:t>
      </w:r>
      <w:r w:rsidRPr="00264E3D">
        <w:rPr>
          <w:szCs w:val="28"/>
        </w:rPr>
        <w:t>С. 49</w:t>
      </w:r>
      <w:r w:rsidR="00774261" w:rsidRPr="00264E3D">
        <w:rPr>
          <w:szCs w:val="28"/>
          <w:lang w:val="en-US"/>
        </w:rPr>
        <w:t>-</w:t>
      </w:r>
      <w:r w:rsidRPr="00264E3D">
        <w:rPr>
          <w:szCs w:val="28"/>
        </w:rPr>
        <w:t>52</w:t>
      </w:r>
      <w:bookmarkEnd w:id="42"/>
      <w:r w:rsidRPr="00264E3D">
        <w:rPr>
          <w:szCs w:val="28"/>
        </w:rPr>
        <w:t>.</w:t>
      </w:r>
      <w:bookmarkEnd w:id="43"/>
    </w:p>
    <w:p w:rsidR="00DE5694" w:rsidRPr="00264E3D" w:rsidRDefault="00DE5694" w:rsidP="008E489D">
      <w:pPr>
        <w:numPr>
          <w:ilvl w:val="0"/>
          <w:numId w:val="27"/>
        </w:numPr>
        <w:tabs>
          <w:tab w:val="left" w:pos="993"/>
          <w:tab w:val="left" w:pos="1134"/>
        </w:tabs>
        <w:ind w:left="0" w:firstLine="709"/>
        <w:rPr>
          <w:szCs w:val="28"/>
        </w:rPr>
      </w:pPr>
      <w:bookmarkStart w:id="44" w:name="_Ref319174115"/>
      <w:r w:rsidRPr="00264E3D">
        <w:rPr>
          <w:szCs w:val="28"/>
        </w:rPr>
        <w:t>Змановский Ю. Ф. Биоритмы</w:t>
      </w:r>
      <w:r w:rsidR="00754187" w:rsidRPr="00264E3D">
        <w:rPr>
          <w:szCs w:val="28"/>
        </w:rPr>
        <w:t xml:space="preserve"> </w:t>
      </w:r>
      <w:r w:rsidRPr="00264E3D">
        <w:rPr>
          <w:szCs w:val="28"/>
        </w:rPr>
        <w:t>основа режима</w:t>
      </w:r>
      <w:r w:rsidR="005E27F8" w:rsidRPr="00264E3D">
        <w:rPr>
          <w:szCs w:val="28"/>
          <w:lang w:val="ru-RU"/>
        </w:rPr>
        <w:t>.</w:t>
      </w:r>
      <w:r w:rsidR="00754187" w:rsidRPr="00264E3D">
        <w:rPr>
          <w:szCs w:val="28"/>
        </w:rPr>
        <w:t xml:space="preserve"> </w:t>
      </w:r>
      <w:r w:rsidRPr="00264E3D">
        <w:rPr>
          <w:i/>
          <w:szCs w:val="28"/>
        </w:rPr>
        <w:t>Дошкольное воспитание</w:t>
      </w:r>
      <w:r w:rsidRPr="00264E3D">
        <w:rPr>
          <w:szCs w:val="28"/>
        </w:rPr>
        <w:t>.</w:t>
      </w:r>
      <w:r w:rsidR="00754187" w:rsidRPr="00264E3D">
        <w:rPr>
          <w:szCs w:val="28"/>
        </w:rPr>
        <w:t xml:space="preserve"> </w:t>
      </w:r>
      <w:r w:rsidRPr="00264E3D">
        <w:rPr>
          <w:szCs w:val="28"/>
        </w:rPr>
        <w:t>1988.</w:t>
      </w:r>
      <w:r w:rsidR="00754187" w:rsidRPr="00264E3D">
        <w:rPr>
          <w:szCs w:val="28"/>
        </w:rPr>
        <w:t xml:space="preserve"> </w:t>
      </w:r>
      <w:r w:rsidRPr="00264E3D">
        <w:rPr>
          <w:szCs w:val="28"/>
        </w:rPr>
        <w:t>№ 4.</w:t>
      </w:r>
      <w:r w:rsidR="00754187" w:rsidRPr="00264E3D">
        <w:rPr>
          <w:szCs w:val="28"/>
        </w:rPr>
        <w:t xml:space="preserve"> </w:t>
      </w:r>
      <w:r w:rsidRPr="00264E3D">
        <w:rPr>
          <w:szCs w:val="28"/>
        </w:rPr>
        <w:t>С. 65</w:t>
      </w:r>
      <w:r w:rsidR="005E27F8" w:rsidRPr="00264E3D">
        <w:rPr>
          <w:szCs w:val="28"/>
          <w:lang w:val="en-US"/>
        </w:rPr>
        <w:t>-</w:t>
      </w:r>
      <w:r w:rsidRPr="00264E3D">
        <w:rPr>
          <w:szCs w:val="28"/>
        </w:rPr>
        <w:t>71.</w:t>
      </w:r>
      <w:bookmarkEnd w:id="44"/>
    </w:p>
    <w:p w:rsidR="00DE5694" w:rsidRPr="00264E3D" w:rsidRDefault="00DE5694" w:rsidP="008E489D">
      <w:pPr>
        <w:numPr>
          <w:ilvl w:val="0"/>
          <w:numId w:val="27"/>
        </w:numPr>
        <w:tabs>
          <w:tab w:val="left" w:pos="993"/>
          <w:tab w:val="left" w:pos="1134"/>
        </w:tabs>
        <w:ind w:left="0" w:firstLine="709"/>
        <w:rPr>
          <w:szCs w:val="28"/>
        </w:rPr>
      </w:pPr>
      <w:bookmarkStart w:id="45" w:name="_Ref316458035"/>
      <w:r w:rsidRPr="00264E3D">
        <w:rPr>
          <w:szCs w:val="28"/>
        </w:rPr>
        <w:t>Змановский Ю. Ф. Двигательная активность и закаливание</w:t>
      </w:r>
      <w:r w:rsidR="00754187" w:rsidRPr="00264E3D">
        <w:rPr>
          <w:szCs w:val="28"/>
        </w:rPr>
        <w:t xml:space="preserve"> </w:t>
      </w:r>
      <w:r w:rsidRPr="00264E3D">
        <w:rPr>
          <w:szCs w:val="28"/>
        </w:rPr>
        <w:t>ведущие факторы укреплений здоровья ребенка</w:t>
      </w:r>
      <w:r w:rsidR="002C1656" w:rsidRPr="00264E3D">
        <w:rPr>
          <w:szCs w:val="28"/>
          <w:lang w:val="ru-RU"/>
        </w:rPr>
        <w:t>.</w:t>
      </w:r>
      <w:r w:rsidR="00754187" w:rsidRPr="00264E3D">
        <w:rPr>
          <w:szCs w:val="28"/>
        </w:rPr>
        <w:t xml:space="preserve"> </w:t>
      </w:r>
      <w:r w:rsidRPr="00264E3D">
        <w:rPr>
          <w:i/>
          <w:szCs w:val="28"/>
        </w:rPr>
        <w:t>Дошкольное воспитание</w:t>
      </w:r>
      <w:r w:rsidRPr="00264E3D">
        <w:rPr>
          <w:szCs w:val="28"/>
        </w:rPr>
        <w:t>.</w:t>
      </w:r>
      <w:r w:rsidR="00754187" w:rsidRPr="00264E3D">
        <w:rPr>
          <w:szCs w:val="28"/>
        </w:rPr>
        <w:t xml:space="preserve"> </w:t>
      </w:r>
      <w:r w:rsidR="002C1656" w:rsidRPr="00264E3D">
        <w:rPr>
          <w:szCs w:val="28"/>
        </w:rPr>
        <w:t>19</w:t>
      </w:r>
      <w:r w:rsidR="002C1656" w:rsidRPr="00264E3D">
        <w:rPr>
          <w:szCs w:val="28"/>
          <w:lang w:val="ru-RU"/>
        </w:rPr>
        <w:t>8</w:t>
      </w:r>
      <w:r w:rsidRPr="00264E3D">
        <w:rPr>
          <w:szCs w:val="28"/>
        </w:rPr>
        <w:t>8.</w:t>
      </w:r>
      <w:r w:rsidR="00754187" w:rsidRPr="00264E3D">
        <w:rPr>
          <w:szCs w:val="28"/>
        </w:rPr>
        <w:t xml:space="preserve"> </w:t>
      </w:r>
      <w:r w:rsidRPr="00264E3D">
        <w:rPr>
          <w:szCs w:val="28"/>
        </w:rPr>
        <w:t>№ 8.</w:t>
      </w:r>
      <w:r w:rsidR="00754187" w:rsidRPr="00264E3D">
        <w:rPr>
          <w:szCs w:val="28"/>
        </w:rPr>
        <w:t xml:space="preserve"> </w:t>
      </w:r>
      <w:r w:rsidRPr="00264E3D">
        <w:rPr>
          <w:szCs w:val="28"/>
        </w:rPr>
        <w:t>С. 45</w:t>
      </w:r>
      <w:r w:rsidR="002C1656" w:rsidRPr="00264E3D">
        <w:rPr>
          <w:szCs w:val="28"/>
          <w:lang w:val="ru-RU"/>
        </w:rPr>
        <w:t>-</w:t>
      </w:r>
      <w:r w:rsidRPr="00264E3D">
        <w:rPr>
          <w:szCs w:val="28"/>
        </w:rPr>
        <w:t>51.</w:t>
      </w:r>
      <w:bookmarkEnd w:id="45"/>
    </w:p>
    <w:p w:rsidR="00DE5694" w:rsidRPr="00264E3D" w:rsidRDefault="00DE5694" w:rsidP="008E489D">
      <w:pPr>
        <w:numPr>
          <w:ilvl w:val="0"/>
          <w:numId w:val="27"/>
        </w:numPr>
        <w:tabs>
          <w:tab w:val="left" w:pos="993"/>
          <w:tab w:val="left" w:pos="1134"/>
        </w:tabs>
        <w:ind w:left="0" w:firstLine="709"/>
        <w:rPr>
          <w:szCs w:val="28"/>
        </w:rPr>
      </w:pPr>
      <w:bookmarkStart w:id="46" w:name="_Ref276116870"/>
      <w:bookmarkStart w:id="47" w:name="_Ref316458191"/>
      <w:r w:rsidRPr="00264E3D">
        <w:rPr>
          <w:szCs w:val="28"/>
        </w:rPr>
        <w:t xml:space="preserve">Змановский Ю. Ф. Здоровый </w:t>
      </w:r>
      <w:r w:rsidR="002C1656" w:rsidRPr="00264E3D">
        <w:rPr>
          <w:szCs w:val="28"/>
        </w:rPr>
        <w:t>дошкільник</w:t>
      </w:r>
      <w:r w:rsidR="002C1656" w:rsidRPr="00264E3D">
        <w:rPr>
          <w:szCs w:val="28"/>
          <w:lang w:val="ru-RU"/>
        </w:rPr>
        <w:t>.</w:t>
      </w:r>
      <w:r w:rsidR="00754187" w:rsidRPr="00264E3D">
        <w:rPr>
          <w:szCs w:val="28"/>
        </w:rPr>
        <w:t xml:space="preserve"> </w:t>
      </w:r>
      <w:r w:rsidRPr="00264E3D">
        <w:rPr>
          <w:i/>
          <w:szCs w:val="28"/>
        </w:rPr>
        <w:t>Дошкольное воспитание</w:t>
      </w:r>
      <w:r w:rsidRPr="00264E3D">
        <w:rPr>
          <w:szCs w:val="28"/>
        </w:rPr>
        <w:t>.</w:t>
      </w:r>
      <w:r w:rsidR="00754187" w:rsidRPr="00264E3D">
        <w:rPr>
          <w:szCs w:val="28"/>
        </w:rPr>
        <w:t xml:space="preserve"> </w:t>
      </w:r>
      <w:r w:rsidRPr="00264E3D">
        <w:rPr>
          <w:szCs w:val="28"/>
        </w:rPr>
        <w:t>1995.</w:t>
      </w:r>
      <w:r w:rsidR="00754187" w:rsidRPr="00264E3D">
        <w:rPr>
          <w:szCs w:val="28"/>
        </w:rPr>
        <w:t xml:space="preserve"> </w:t>
      </w:r>
      <w:r w:rsidRPr="00264E3D">
        <w:rPr>
          <w:szCs w:val="28"/>
        </w:rPr>
        <w:t>№ 5.</w:t>
      </w:r>
      <w:r w:rsidR="00754187" w:rsidRPr="00264E3D">
        <w:rPr>
          <w:szCs w:val="28"/>
        </w:rPr>
        <w:t xml:space="preserve"> </w:t>
      </w:r>
      <w:r w:rsidRPr="00264E3D">
        <w:rPr>
          <w:szCs w:val="28"/>
        </w:rPr>
        <w:t>С. 11</w:t>
      </w:r>
      <w:r w:rsidR="002C1656" w:rsidRPr="00264E3D">
        <w:rPr>
          <w:szCs w:val="28"/>
          <w:lang w:val="en-US"/>
        </w:rPr>
        <w:t>-</w:t>
      </w:r>
      <w:r w:rsidRPr="00264E3D">
        <w:rPr>
          <w:szCs w:val="28"/>
        </w:rPr>
        <w:t>17</w:t>
      </w:r>
      <w:bookmarkEnd w:id="46"/>
      <w:r w:rsidRPr="00264E3D">
        <w:rPr>
          <w:szCs w:val="28"/>
        </w:rPr>
        <w:t>.</w:t>
      </w:r>
      <w:bookmarkEnd w:id="47"/>
    </w:p>
    <w:p w:rsidR="00DE5694" w:rsidRPr="00264E3D" w:rsidRDefault="00DE5694" w:rsidP="008E489D">
      <w:pPr>
        <w:numPr>
          <w:ilvl w:val="0"/>
          <w:numId w:val="27"/>
        </w:numPr>
        <w:tabs>
          <w:tab w:val="left" w:pos="993"/>
          <w:tab w:val="left" w:pos="1134"/>
        </w:tabs>
        <w:ind w:left="0" w:firstLine="709"/>
        <w:rPr>
          <w:szCs w:val="28"/>
        </w:rPr>
      </w:pPr>
      <w:bookmarkStart w:id="48" w:name="_Ref276118269"/>
      <w:r w:rsidRPr="00264E3D">
        <w:rPr>
          <w:szCs w:val="28"/>
        </w:rPr>
        <w:t>Змановский Ю. Ф. К здоровью без лекарств.</w:t>
      </w:r>
      <w:r w:rsidR="00754187" w:rsidRPr="00264E3D">
        <w:rPr>
          <w:szCs w:val="28"/>
        </w:rPr>
        <w:t xml:space="preserve"> </w:t>
      </w:r>
      <w:r w:rsidRPr="00264E3D">
        <w:rPr>
          <w:szCs w:val="28"/>
        </w:rPr>
        <w:t>М. : Советский спорт, 1990.</w:t>
      </w:r>
      <w:r w:rsidR="00754187" w:rsidRPr="00264E3D">
        <w:rPr>
          <w:szCs w:val="28"/>
        </w:rPr>
        <w:t xml:space="preserve"> </w:t>
      </w:r>
      <w:r w:rsidRPr="00264E3D">
        <w:rPr>
          <w:szCs w:val="28"/>
        </w:rPr>
        <w:t>59</w:t>
      </w:r>
      <w:r w:rsidR="002C1656" w:rsidRPr="00264E3D">
        <w:rPr>
          <w:szCs w:val="28"/>
          <w:lang w:val="en-US"/>
        </w:rPr>
        <w:t xml:space="preserve"> </w:t>
      </w:r>
      <w:r w:rsidRPr="00264E3D">
        <w:rPr>
          <w:szCs w:val="28"/>
        </w:rPr>
        <w:t>с.</w:t>
      </w:r>
      <w:bookmarkEnd w:id="48"/>
    </w:p>
    <w:p w:rsidR="00DE5694" w:rsidRPr="00264E3D" w:rsidRDefault="00DE5694" w:rsidP="008E489D">
      <w:pPr>
        <w:numPr>
          <w:ilvl w:val="0"/>
          <w:numId w:val="27"/>
        </w:numPr>
        <w:tabs>
          <w:tab w:val="left" w:pos="993"/>
          <w:tab w:val="left" w:pos="1134"/>
        </w:tabs>
        <w:ind w:left="0" w:firstLine="709"/>
        <w:rPr>
          <w:szCs w:val="28"/>
        </w:rPr>
      </w:pPr>
      <w:bookmarkStart w:id="49" w:name="_Ref276116679"/>
      <w:bookmarkStart w:id="50" w:name="_Ref87622956"/>
      <w:r w:rsidRPr="00264E3D">
        <w:rPr>
          <w:szCs w:val="28"/>
        </w:rPr>
        <w:t>Змановский Ю. Ф. Нормальный сон</w:t>
      </w:r>
      <w:r w:rsidR="00682950" w:rsidRPr="00264E3D">
        <w:rPr>
          <w:szCs w:val="28"/>
          <w:lang w:val="ru-RU"/>
        </w:rPr>
        <w:t>.</w:t>
      </w:r>
      <w:r w:rsidR="00754187" w:rsidRPr="00264E3D">
        <w:rPr>
          <w:szCs w:val="28"/>
        </w:rPr>
        <w:t xml:space="preserve"> </w:t>
      </w:r>
      <w:r w:rsidRPr="00264E3D">
        <w:rPr>
          <w:i/>
          <w:szCs w:val="28"/>
        </w:rPr>
        <w:t>Дошкольное воспитание</w:t>
      </w:r>
      <w:r w:rsidRPr="00264E3D">
        <w:rPr>
          <w:szCs w:val="28"/>
        </w:rPr>
        <w:t>.</w:t>
      </w:r>
      <w:r w:rsidR="00754187" w:rsidRPr="00264E3D">
        <w:rPr>
          <w:szCs w:val="28"/>
        </w:rPr>
        <w:t xml:space="preserve"> </w:t>
      </w:r>
      <w:r w:rsidRPr="00264E3D">
        <w:rPr>
          <w:szCs w:val="28"/>
        </w:rPr>
        <w:t>1988.</w:t>
      </w:r>
      <w:r w:rsidR="00754187" w:rsidRPr="00264E3D">
        <w:rPr>
          <w:szCs w:val="28"/>
        </w:rPr>
        <w:t xml:space="preserve"> </w:t>
      </w:r>
      <w:r w:rsidRPr="00264E3D">
        <w:rPr>
          <w:szCs w:val="28"/>
        </w:rPr>
        <w:t>№ 5.</w:t>
      </w:r>
      <w:r w:rsidR="00754187" w:rsidRPr="00264E3D">
        <w:rPr>
          <w:szCs w:val="28"/>
        </w:rPr>
        <w:t xml:space="preserve"> </w:t>
      </w:r>
      <w:r w:rsidRPr="00264E3D">
        <w:rPr>
          <w:szCs w:val="28"/>
        </w:rPr>
        <w:t>С. 83</w:t>
      </w:r>
      <w:r w:rsidR="00682950" w:rsidRPr="00264E3D">
        <w:rPr>
          <w:szCs w:val="28"/>
          <w:lang w:val="en-US"/>
        </w:rPr>
        <w:t>-</w:t>
      </w:r>
      <w:r w:rsidRPr="00264E3D">
        <w:rPr>
          <w:szCs w:val="28"/>
        </w:rPr>
        <w:t>89</w:t>
      </w:r>
      <w:bookmarkEnd w:id="49"/>
      <w:r w:rsidRPr="00264E3D">
        <w:rPr>
          <w:szCs w:val="28"/>
        </w:rPr>
        <w:t>.</w:t>
      </w:r>
      <w:bookmarkEnd w:id="50"/>
    </w:p>
    <w:p w:rsidR="00DE5694" w:rsidRPr="00264E3D" w:rsidRDefault="00DE5694" w:rsidP="008E489D">
      <w:pPr>
        <w:numPr>
          <w:ilvl w:val="0"/>
          <w:numId w:val="27"/>
        </w:numPr>
        <w:tabs>
          <w:tab w:val="left" w:pos="993"/>
          <w:tab w:val="left" w:pos="1134"/>
        </w:tabs>
        <w:ind w:left="0" w:firstLine="709"/>
        <w:rPr>
          <w:szCs w:val="28"/>
        </w:rPr>
      </w:pPr>
      <w:bookmarkStart w:id="51" w:name="_Ref276116694"/>
      <w:bookmarkStart w:id="52" w:name="_Ref87622962"/>
      <w:r w:rsidRPr="00264E3D">
        <w:rPr>
          <w:szCs w:val="28"/>
        </w:rPr>
        <w:t>Змановский Ю. Ф. Рациональное питание</w:t>
      </w:r>
      <w:r w:rsidR="00682950" w:rsidRPr="00264E3D">
        <w:rPr>
          <w:szCs w:val="28"/>
          <w:lang w:val="ru-RU"/>
        </w:rPr>
        <w:t>.</w:t>
      </w:r>
      <w:r w:rsidR="00754187" w:rsidRPr="00264E3D">
        <w:rPr>
          <w:szCs w:val="28"/>
        </w:rPr>
        <w:t xml:space="preserve"> </w:t>
      </w:r>
      <w:r w:rsidRPr="00264E3D">
        <w:rPr>
          <w:i/>
          <w:szCs w:val="28"/>
        </w:rPr>
        <w:t>Дошкольное воспитание.</w:t>
      </w:r>
      <w:r w:rsidR="00754187" w:rsidRPr="00264E3D">
        <w:rPr>
          <w:szCs w:val="28"/>
        </w:rPr>
        <w:t xml:space="preserve"> </w:t>
      </w:r>
      <w:r w:rsidRPr="00264E3D">
        <w:rPr>
          <w:szCs w:val="28"/>
        </w:rPr>
        <w:t>1988.</w:t>
      </w:r>
      <w:r w:rsidR="00754187" w:rsidRPr="00264E3D">
        <w:rPr>
          <w:szCs w:val="28"/>
        </w:rPr>
        <w:t xml:space="preserve"> </w:t>
      </w:r>
      <w:r w:rsidRPr="00264E3D">
        <w:rPr>
          <w:szCs w:val="28"/>
        </w:rPr>
        <w:t>№ 7.</w:t>
      </w:r>
      <w:r w:rsidR="00754187" w:rsidRPr="00264E3D">
        <w:rPr>
          <w:szCs w:val="28"/>
        </w:rPr>
        <w:t xml:space="preserve"> </w:t>
      </w:r>
      <w:r w:rsidRPr="00264E3D">
        <w:rPr>
          <w:szCs w:val="28"/>
        </w:rPr>
        <w:t>С. 83</w:t>
      </w:r>
      <w:r w:rsidR="00682950" w:rsidRPr="00264E3D">
        <w:rPr>
          <w:szCs w:val="28"/>
          <w:lang w:val="en-US"/>
        </w:rPr>
        <w:t>-</w:t>
      </w:r>
      <w:r w:rsidRPr="00264E3D">
        <w:rPr>
          <w:szCs w:val="28"/>
        </w:rPr>
        <w:t>88</w:t>
      </w:r>
      <w:bookmarkEnd w:id="51"/>
      <w:r w:rsidRPr="00264E3D">
        <w:rPr>
          <w:szCs w:val="28"/>
        </w:rPr>
        <w:t>.</w:t>
      </w:r>
      <w:bookmarkEnd w:id="52"/>
    </w:p>
    <w:p w:rsidR="00DE5694" w:rsidRPr="00264E3D" w:rsidRDefault="00DE5694" w:rsidP="008E489D">
      <w:pPr>
        <w:numPr>
          <w:ilvl w:val="0"/>
          <w:numId w:val="27"/>
        </w:numPr>
        <w:tabs>
          <w:tab w:val="left" w:pos="993"/>
          <w:tab w:val="left" w:pos="1134"/>
        </w:tabs>
        <w:ind w:left="0" w:firstLine="709"/>
        <w:rPr>
          <w:szCs w:val="28"/>
        </w:rPr>
      </w:pPr>
      <w:bookmarkStart w:id="53" w:name="_Ref87622513"/>
      <w:r w:rsidRPr="00264E3D">
        <w:rPr>
          <w:szCs w:val="28"/>
        </w:rPr>
        <w:t>Истоки: Базисная программа развития ребёнка</w:t>
      </w:r>
      <w:r w:rsidR="00754187" w:rsidRPr="00264E3D">
        <w:rPr>
          <w:szCs w:val="28"/>
        </w:rPr>
        <w:t xml:space="preserve"> </w:t>
      </w:r>
      <w:r w:rsidR="00FD0940" w:rsidRPr="00264E3D">
        <w:rPr>
          <w:szCs w:val="28"/>
        </w:rPr>
        <w:t>дошкольника</w:t>
      </w:r>
      <w:r w:rsidR="00FD0940" w:rsidRPr="00264E3D">
        <w:rPr>
          <w:szCs w:val="28"/>
          <w:lang w:val="ru-RU"/>
        </w:rPr>
        <w:t xml:space="preserve"> [под ред.</w:t>
      </w:r>
      <w:r w:rsidR="00754187" w:rsidRPr="00264E3D">
        <w:rPr>
          <w:szCs w:val="28"/>
        </w:rPr>
        <w:t xml:space="preserve"> </w:t>
      </w:r>
      <w:r w:rsidR="00FD0940" w:rsidRPr="00264E3D">
        <w:rPr>
          <w:szCs w:val="28"/>
        </w:rPr>
        <w:t>Т.И. Алиева</w:t>
      </w:r>
      <w:r w:rsidR="00FD0940" w:rsidRPr="00264E3D">
        <w:rPr>
          <w:szCs w:val="28"/>
          <w:lang w:val="ru-RU"/>
        </w:rPr>
        <w:t>].</w:t>
      </w:r>
      <w:r w:rsidR="00754187" w:rsidRPr="00264E3D">
        <w:rPr>
          <w:szCs w:val="28"/>
        </w:rPr>
        <w:t xml:space="preserve"> </w:t>
      </w:r>
      <w:r w:rsidRPr="00264E3D">
        <w:rPr>
          <w:szCs w:val="28"/>
        </w:rPr>
        <w:t>М.: Карапуз, 1997.</w:t>
      </w:r>
      <w:r w:rsidR="00754187" w:rsidRPr="00264E3D">
        <w:rPr>
          <w:szCs w:val="28"/>
        </w:rPr>
        <w:t xml:space="preserve"> </w:t>
      </w:r>
      <w:r w:rsidRPr="00264E3D">
        <w:rPr>
          <w:szCs w:val="28"/>
        </w:rPr>
        <w:t>288 с.</w:t>
      </w:r>
      <w:bookmarkEnd w:id="53"/>
    </w:p>
    <w:p w:rsidR="00DE5694" w:rsidRPr="00264E3D" w:rsidRDefault="00DE5694" w:rsidP="008E489D">
      <w:pPr>
        <w:numPr>
          <w:ilvl w:val="0"/>
          <w:numId w:val="27"/>
        </w:numPr>
        <w:tabs>
          <w:tab w:val="left" w:pos="993"/>
        </w:tabs>
        <w:ind w:left="0" w:firstLine="709"/>
        <w:rPr>
          <w:szCs w:val="28"/>
        </w:rPr>
      </w:pPr>
      <w:bookmarkStart w:id="54" w:name="_Ref87622329"/>
      <w:r w:rsidRPr="00264E3D">
        <w:rPr>
          <w:szCs w:val="28"/>
        </w:rPr>
        <w:t>Коментар до Базового компонента дошкільної освіти в Україні.</w:t>
      </w:r>
      <w:r w:rsidR="00754187" w:rsidRPr="00264E3D">
        <w:rPr>
          <w:szCs w:val="28"/>
        </w:rPr>
        <w:t xml:space="preserve"> </w:t>
      </w:r>
      <w:r w:rsidRPr="00264E3D">
        <w:rPr>
          <w:szCs w:val="28"/>
        </w:rPr>
        <w:t>К.: Дошкільне виховання, 2003.</w:t>
      </w:r>
      <w:r w:rsidR="00754187" w:rsidRPr="00264E3D">
        <w:rPr>
          <w:szCs w:val="28"/>
        </w:rPr>
        <w:t xml:space="preserve"> </w:t>
      </w:r>
      <w:r w:rsidRPr="00264E3D">
        <w:rPr>
          <w:szCs w:val="28"/>
        </w:rPr>
        <w:t>243 с.</w:t>
      </w:r>
      <w:bookmarkEnd w:id="54"/>
    </w:p>
    <w:p w:rsidR="00DE5694" w:rsidRPr="00264E3D" w:rsidRDefault="00DE5694" w:rsidP="008E489D">
      <w:pPr>
        <w:numPr>
          <w:ilvl w:val="0"/>
          <w:numId w:val="27"/>
        </w:numPr>
        <w:tabs>
          <w:tab w:val="left" w:pos="993"/>
          <w:tab w:val="left" w:pos="1134"/>
        </w:tabs>
        <w:ind w:left="0" w:firstLine="709"/>
        <w:rPr>
          <w:szCs w:val="28"/>
        </w:rPr>
      </w:pPr>
      <w:bookmarkStart w:id="55" w:name="_Ref87622735"/>
      <w:r w:rsidRPr="00264E3D">
        <w:rPr>
          <w:szCs w:val="28"/>
        </w:rPr>
        <w:t>Кудрявцев В.Т. Инновационное дошкольное образование: опыт, проблемы и стратегии развития</w:t>
      </w:r>
      <w:r w:rsidR="00022069" w:rsidRPr="00264E3D">
        <w:rPr>
          <w:szCs w:val="28"/>
          <w:lang w:val="ru-RU"/>
        </w:rPr>
        <w:t>.</w:t>
      </w:r>
      <w:r w:rsidR="00754187" w:rsidRPr="00264E3D">
        <w:rPr>
          <w:szCs w:val="28"/>
        </w:rPr>
        <w:t xml:space="preserve"> </w:t>
      </w:r>
      <w:r w:rsidRPr="00264E3D">
        <w:rPr>
          <w:i/>
          <w:szCs w:val="28"/>
        </w:rPr>
        <w:t>Дошкольное воспитание</w:t>
      </w:r>
      <w:r w:rsidRPr="00264E3D">
        <w:rPr>
          <w:szCs w:val="28"/>
        </w:rPr>
        <w:t>.</w:t>
      </w:r>
      <w:r w:rsidR="00754187" w:rsidRPr="00264E3D">
        <w:rPr>
          <w:szCs w:val="28"/>
        </w:rPr>
        <w:t xml:space="preserve"> </w:t>
      </w:r>
      <w:r w:rsidRPr="00264E3D">
        <w:rPr>
          <w:szCs w:val="28"/>
        </w:rPr>
        <w:t>1999.</w:t>
      </w:r>
      <w:r w:rsidR="00754187" w:rsidRPr="00264E3D">
        <w:rPr>
          <w:szCs w:val="28"/>
        </w:rPr>
        <w:t xml:space="preserve"> </w:t>
      </w:r>
      <w:r w:rsidRPr="00264E3D">
        <w:rPr>
          <w:szCs w:val="28"/>
        </w:rPr>
        <w:t>№3.</w:t>
      </w:r>
      <w:r w:rsidR="00754187" w:rsidRPr="00264E3D">
        <w:rPr>
          <w:szCs w:val="28"/>
        </w:rPr>
        <w:t xml:space="preserve"> </w:t>
      </w:r>
      <w:r w:rsidRPr="00264E3D">
        <w:rPr>
          <w:szCs w:val="28"/>
        </w:rPr>
        <w:t>С.66</w:t>
      </w:r>
      <w:r w:rsidR="00022069" w:rsidRPr="00264E3D">
        <w:rPr>
          <w:szCs w:val="28"/>
          <w:lang w:val="ru-RU"/>
        </w:rPr>
        <w:t>-</w:t>
      </w:r>
      <w:r w:rsidRPr="00264E3D">
        <w:rPr>
          <w:szCs w:val="28"/>
        </w:rPr>
        <w:t>79.</w:t>
      </w:r>
      <w:bookmarkEnd w:id="55"/>
    </w:p>
    <w:p w:rsidR="00DE5694" w:rsidRPr="00264E3D" w:rsidRDefault="00DE5694" w:rsidP="008E489D">
      <w:pPr>
        <w:numPr>
          <w:ilvl w:val="0"/>
          <w:numId w:val="27"/>
        </w:numPr>
        <w:tabs>
          <w:tab w:val="left" w:pos="993"/>
          <w:tab w:val="left" w:pos="1134"/>
        </w:tabs>
        <w:ind w:left="0" w:firstLine="709"/>
        <w:rPr>
          <w:szCs w:val="28"/>
        </w:rPr>
      </w:pPr>
      <w:bookmarkStart w:id="56" w:name="_Ref87622871"/>
      <w:r w:rsidRPr="00264E3D">
        <w:rPr>
          <w:szCs w:val="28"/>
        </w:rPr>
        <w:t>Кудрявцев В.Т.</w:t>
      </w:r>
      <w:r w:rsidR="00022069" w:rsidRPr="00264E3D">
        <w:rPr>
          <w:szCs w:val="28"/>
          <w:lang w:val="ru-RU"/>
        </w:rPr>
        <w:t>,</w:t>
      </w:r>
      <w:r w:rsidRPr="00264E3D">
        <w:rPr>
          <w:szCs w:val="28"/>
        </w:rPr>
        <w:t xml:space="preserve"> </w:t>
      </w:r>
      <w:r w:rsidR="00022069" w:rsidRPr="00264E3D">
        <w:rPr>
          <w:szCs w:val="28"/>
        </w:rPr>
        <w:t>Егоров Б.Б.</w:t>
      </w:r>
      <w:r w:rsidR="00022069" w:rsidRPr="00264E3D">
        <w:rPr>
          <w:szCs w:val="28"/>
          <w:lang w:val="ru-RU"/>
        </w:rPr>
        <w:t xml:space="preserve"> </w:t>
      </w:r>
      <w:r w:rsidRPr="00264E3D">
        <w:rPr>
          <w:szCs w:val="28"/>
        </w:rPr>
        <w:t>Развивающая педагогика оздоровления (дошкольный возраст).</w:t>
      </w:r>
      <w:r w:rsidR="00754187" w:rsidRPr="00264E3D">
        <w:rPr>
          <w:szCs w:val="28"/>
        </w:rPr>
        <w:t xml:space="preserve"> </w:t>
      </w:r>
      <w:r w:rsidRPr="00264E3D">
        <w:rPr>
          <w:szCs w:val="28"/>
        </w:rPr>
        <w:t>М.: Линка</w:t>
      </w:r>
      <w:r w:rsidR="00754187" w:rsidRPr="00264E3D">
        <w:rPr>
          <w:szCs w:val="28"/>
        </w:rPr>
        <w:t xml:space="preserve"> </w:t>
      </w:r>
      <w:r w:rsidRPr="00264E3D">
        <w:rPr>
          <w:szCs w:val="28"/>
        </w:rPr>
        <w:t>Пресс, 2000.</w:t>
      </w:r>
      <w:r w:rsidR="00754187" w:rsidRPr="00264E3D">
        <w:rPr>
          <w:szCs w:val="28"/>
        </w:rPr>
        <w:t xml:space="preserve"> </w:t>
      </w:r>
      <w:r w:rsidRPr="00264E3D">
        <w:rPr>
          <w:szCs w:val="28"/>
        </w:rPr>
        <w:t>С.20</w:t>
      </w:r>
      <w:r w:rsidR="00022069" w:rsidRPr="00264E3D">
        <w:rPr>
          <w:szCs w:val="28"/>
          <w:lang w:val="ru-RU"/>
        </w:rPr>
        <w:t>-</w:t>
      </w:r>
      <w:r w:rsidRPr="00264E3D">
        <w:rPr>
          <w:szCs w:val="28"/>
        </w:rPr>
        <w:t>27.</w:t>
      </w:r>
      <w:bookmarkEnd w:id="56"/>
      <w:r w:rsidR="00754187" w:rsidRPr="00264E3D">
        <w:rPr>
          <w:szCs w:val="28"/>
        </w:rPr>
        <w:t xml:space="preserve"> </w:t>
      </w:r>
    </w:p>
    <w:p w:rsidR="00DE5694" w:rsidRPr="00264E3D" w:rsidRDefault="00DE5694" w:rsidP="008E489D">
      <w:pPr>
        <w:numPr>
          <w:ilvl w:val="0"/>
          <w:numId w:val="27"/>
        </w:numPr>
        <w:tabs>
          <w:tab w:val="left" w:pos="993"/>
          <w:tab w:val="left" w:pos="1134"/>
        </w:tabs>
        <w:ind w:left="0" w:firstLine="709"/>
        <w:rPr>
          <w:szCs w:val="28"/>
        </w:rPr>
      </w:pPr>
      <w:bookmarkStart w:id="57" w:name="_Ref87622484"/>
      <w:r w:rsidRPr="00264E3D">
        <w:rPr>
          <w:szCs w:val="28"/>
        </w:rPr>
        <w:t>Кузнєцова М.В. Современные пути оздоровления дошкольников</w:t>
      </w:r>
      <w:r w:rsidR="00754187" w:rsidRPr="00264E3D">
        <w:rPr>
          <w:szCs w:val="28"/>
        </w:rPr>
        <w:t xml:space="preserve"> </w:t>
      </w:r>
      <w:r w:rsidR="00A61A20" w:rsidRPr="00264E3D">
        <w:rPr>
          <w:i/>
          <w:szCs w:val="28"/>
        </w:rPr>
        <w:t>Дошкольное воспитание</w:t>
      </w:r>
      <w:r w:rsidRPr="00264E3D">
        <w:rPr>
          <w:szCs w:val="28"/>
        </w:rPr>
        <w:t>.</w:t>
      </w:r>
      <w:r w:rsidR="00754187" w:rsidRPr="00264E3D">
        <w:rPr>
          <w:szCs w:val="28"/>
        </w:rPr>
        <w:t xml:space="preserve"> </w:t>
      </w:r>
      <w:r w:rsidRPr="00264E3D">
        <w:rPr>
          <w:szCs w:val="28"/>
        </w:rPr>
        <w:t>2002.</w:t>
      </w:r>
      <w:r w:rsidR="00754187" w:rsidRPr="00264E3D">
        <w:rPr>
          <w:szCs w:val="28"/>
        </w:rPr>
        <w:t xml:space="preserve"> </w:t>
      </w:r>
      <w:r w:rsidRPr="00264E3D">
        <w:rPr>
          <w:szCs w:val="28"/>
        </w:rPr>
        <w:t>№11.</w:t>
      </w:r>
      <w:r w:rsidR="00754187" w:rsidRPr="00264E3D">
        <w:rPr>
          <w:szCs w:val="28"/>
        </w:rPr>
        <w:t xml:space="preserve"> </w:t>
      </w:r>
      <w:r w:rsidRPr="00264E3D">
        <w:rPr>
          <w:szCs w:val="28"/>
        </w:rPr>
        <w:t>С. 14</w:t>
      </w:r>
      <w:r w:rsidR="00A61A20" w:rsidRPr="00264E3D">
        <w:rPr>
          <w:szCs w:val="28"/>
          <w:lang w:val="ru-RU"/>
        </w:rPr>
        <w:t>-</w:t>
      </w:r>
      <w:r w:rsidRPr="00264E3D">
        <w:rPr>
          <w:szCs w:val="28"/>
        </w:rPr>
        <w:t>19.</w:t>
      </w:r>
      <w:bookmarkEnd w:id="57"/>
    </w:p>
    <w:p w:rsidR="00DE5694" w:rsidRPr="00264E3D" w:rsidRDefault="00DE5694" w:rsidP="008E489D">
      <w:pPr>
        <w:numPr>
          <w:ilvl w:val="0"/>
          <w:numId w:val="27"/>
        </w:numPr>
        <w:tabs>
          <w:tab w:val="left" w:pos="993"/>
          <w:tab w:val="left" w:pos="1134"/>
        </w:tabs>
        <w:ind w:left="0" w:firstLine="709"/>
        <w:rPr>
          <w:szCs w:val="28"/>
        </w:rPr>
      </w:pPr>
      <w:bookmarkStart w:id="58" w:name="_Ref87622532"/>
      <w:r w:rsidRPr="00264E3D">
        <w:rPr>
          <w:szCs w:val="28"/>
        </w:rPr>
        <w:t>Маковецька Н. В. Нетрадиційні методи оздоровлення дошкільників.</w:t>
      </w:r>
      <w:r w:rsidR="00754187" w:rsidRPr="00264E3D">
        <w:rPr>
          <w:szCs w:val="28"/>
        </w:rPr>
        <w:t xml:space="preserve"> </w:t>
      </w:r>
      <w:r w:rsidRPr="00264E3D">
        <w:rPr>
          <w:szCs w:val="28"/>
        </w:rPr>
        <w:t>Запоріжжя: ЗНУ, 2005.</w:t>
      </w:r>
      <w:r w:rsidR="00754187" w:rsidRPr="00264E3D">
        <w:rPr>
          <w:szCs w:val="28"/>
        </w:rPr>
        <w:t xml:space="preserve"> </w:t>
      </w:r>
      <w:r w:rsidRPr="00264E3D">
        <w:rPr>
          <w:szCs w:val="28"/>
        </w:rPr>
        <w:t>119 с.</w:t>
      </w:r>
      <w:bookmarkEnd w:id="58"/>
      <w:r w:rsidRPr="00264E3D">
        <w:rPr>
          <w:szCs w:val="28"/>
        </w:rPr>
        <w:t xml:space="preserve"> </w:t>
      </w:r>
    </w:p>
    <w:p w:rsidR="00DE5694" w:rsidRPr="00264E3D" w:rsidRDefault="00DE5694" w:rsidP="008E489D">
      <w:pPr>
        <w:numPr>
          <w:ilvl w:val="0"/>
          <w:numId w:val="27"/>
        </w:numPr>
        <w:tabs>
          <w:tab w:val="left" w:pos="993"/>
          <w:tab w:val="left" w:pos="1134"/>
        </w:tabs>
        <w:ind w:left="0" w:firstLine="709"/>
        <w:rPr>
          <w:szCs w:val="28"/>
        </w:rPr>
      </w:pPr>
      <w:bookmarkStart w:id="59" w:name="_Ref87622546"/>
      <w:r w:rsidRPr="00264E3D">
        <w:rPr>
          <w:szCs w:val="28"/>
        </w:rPr>
        <w:lastRenderedPageBreak/>
        <w:t>Маковецька Н. В. Організація оздоровчої роботи в дошкільному навчальному закладі.</w:t>
      </w:r>
      <w:r w:rsidR="00754187" w:rsidRPr="00264E3D">
        <w:rPr>
          <w:szCs w:val="28"/>
        </w:rPr>
        <w:t xml:space="preserve"> </w:t>
      </w:r>
      <w:r w:rsidRPr="00264E3D">
        <w:rPr>
          <w:szCs w:val="28"/>
        </w:rPr>
        <w:t>Запоріжжя: ЗНУ, 2006.</w:t>
      </w:r>
      <w:bookmarkEnd w:id="59"/>
      <w:r w:rsidRPr="00264E3D">
        <w:rPr>
          <w:szCs w:val="28"/>
        </w:rPr>
        <w:t xml:space="preserve"> </w:t>
      </w:r>
    </w:p>
    <w:p w:rsidR="00DE5694" w:rsidRPr="00264E3D" w:rsidRDefault="00DE5694" w:rsidP="008E489D">
      <w:pPr>
        <w:numPr>
          <w:ilvl w:val="0"/>
          <w:numId w:val="27"/>
        </w:numPr>
        <w:tabs>
          <w:tab w:val="left" w:pos="993"/>
          <w:tab w:val="left" w:pos="1134"/>
        </w:tabs>
        <w:ind w:left="0" w:firstLine="709"/>
        <w:rPr>
          <w:szCs w:val="28"/>
        </w:rPr>
      </w:pPr>
      <w:bookmarkStart w:id="60" w:name="_Ref87622760"/>
      <w:r w:rsidRPr="00264E3D">
        <w:rPr>
          <w:szCs w:val="28"/>
        </w:rPr>
        <w:t>Мартынов С.М. Нетрадиционные методы реабилитации часто болеющих детей.</w:t>
      </w:r>
      <w:r w:rsidR="00754187" w:rsidRPr="00264E3D">
        <w:rPr>
          <w:szCs w:val="28"/>
        </w:rPr>
        <w:t xml:space="preserve"> </w:t>
      </w:r>
      <w:r w:rsidRPr="00264E3D">
        <w:rPr>
          <w:szCs w:val="28"/>
        </w:rPr>
        <w:t>М.: ВЛАДОС, 2002.</w:t>
      </w:r>
      <w:r w:rsidR="00754187" w:rsidRPr="00264E3D">
        <w:rPr>
          <w:szCs w:val="28"/>
        </w:rPr>
        <w:t xml:space="preserve"> </w:t>
      </w:r>
      <w:r w:rsidRPr="00264E3D">
        <w:rPr>
          <w:szCs w:val="28"/>
        </w:rPr>
        <w:t>224 с.</w:t>
      </w:r>
      <w:bookmarkEnd w:id="60"/>
    </w:p>
    <w:p w:rsidR="00DE5694" w:rsidRPr="00264E3D" w:rsidRDefault="00DE5694" w:rsidP="008E489D">
      <w:pPr>
        <w:numPr>
          <w:ilvl w:val="0"/>
          <w:numId w:val="27"/>
        </w:numPr>
        <w:tabs>
          <w:tab w:val="left" w:pos="993"/>
          <w:tab w:val="left" w:pos="1134"/>
        </w:tabs>
        <w:ind w:left="0" w:firstLine="709"/>
        <w:rPr>
          <w:szCs w:val="28"/>
        </w:rPr>
      </w:pPr>
      <w:bookmarkStart w:id="61" w:name="_Ref87623062"/>
      <w:r w:rsidRPr="00264E3D">
        <w:rPr>
          <w:szCs w:val="28"/>
        </w:rPr>
        <w:t>Маршак М.Е. Физиологические основы закаливания организма человека. Изд. 2</w:t>
      </w:r>
      <w:r w:rsidR="009672D2" w:rsidRPr="00264E3D">
        <w:rPr>
          <w:szCs w:val="28"/>
          <w:lang w:val="ru-RU"/>
        </w:rPr>
        <w:t>-</w:t>
      </w:r>
      <w:r w:rsidRPr="00264E3D">
        <w:rPr>
          <w:szCs w:val="28"/>
        </w:rPr>
        <w:t>е.</w:t>
      </w:r>
      <w:r w:rsidR="00754187" w:rsidRPr="00264E3D">
        <w:rPr>
          <w:szCs w:val="28"/>
        </w:rPr>
        <w:t xml:space="preserve"> </w:t>
      </w:r>
      <w:r w:rsidR="009672D2" w:rsidRPr="00264E3D">
        <w:rPr>
          <w:szCs w:val="28"/>
        </w:rPr>
        <w:t>М.: Просвещение, 19</w:t>
      </w:r>
      <w:r w:rsidR="009672D2" w:rsidRPr="00264E3D">
        <w:rPr>
          <w:szCs w:val="28"/>
          <w:lang w:val="ru-RU"/>
        </w:rPr>
        <w:t>9</w:t>
      </w:r>
      <w:r w:rsidRPr="00264E3D">
        <w:rPr>
          <w:szCs w:val="28"/>
        </w:rPr>
        <w:t>5.</w:t>
      </w:r>
      <w:r w:rsidR="00754187" w:rsidRPr="00264E3D">
        <w:rPr>
          <w:szCs w:val="28"/>
        </w:rPr>
        <w:t xml:space="preserve"> </w:t>
      </w:r>
      <w:r w:rsidRPr="00264E3D">
        <w:rPr>
          <w:szCs w:val="28"/>
        </w:rPr>
        <w:t>155 с.</w:t>
      </w:r>
      <w:bookmarkEnd w:id="61"/>
    </w:p>
    <w:p w:rsidR="00DE5694" w:rsidRPr="00264E3D" w:rsidRDefault="00DE5694" w:rsidP="008E489D">
      <w:pPr>
        <w:numPr>
          <w:ilvl w:val="0"/>
          <w:numId w:val="27"/>
        </w:numPr>
        <w:tabs>
          <w:tab w:val="left" w:pos="993"/>
          <w:tab w:val="left" w:pos="1134"/>
        </w:tabs>
        <w:ind w:left="0" w:firstLine="709"/>
        <w:rPr>
          <w:szCs w:val="28"/>
        </w:rPr>
      </w:pPr>
      <w:bookmarkStart w:id="62" w:name="_Ref87622753"/>
      <w:r w:rsidRPr="00264E3D">
        <w:rPr>
          <w:szCs w:val="28"/>
        </w:rPr>
        <w:t>Назаренко Л.Д. Оздоровительные основы физических упражнений.</w:t>
      </w:r>
      <w:r w:rsidR="00754187" w:rsidRPr="00264E3D">
        <w:rPr>
          <w:szCs w:val="28"/>
        </w:rPr>
        <w:t xml:space="preserve"> </w:t>
      </w:r>
      <w:r w:rsidRPr="00264E3D">
        <w:rPr>
          <w:szCs w:val="28"/>
        </w:rPr>
        <w:t>М.: ВЛАДОС</w:t>
      </w:r>
      <w:r w:rsidR="00754187" w:rsidRPr="00264E3D">
        <w:rPr>
          <w:szCs w:val="28"/>
        </w:rPr>
        <w:t xml:space="preserve"> </w:t>
      </w:r>
      <w:r w:rsidRPr="00264E3D">
        <w:rPr>
          <w:szCs w:val="28"/>
        </w:rPr>
        <w:t>ПРЕСС, 2003.</w:t>
      </w:r>
      <w:r w:rsidR="00754187" w:rsidRPr="00264E3D">
        <w:rPr>
          <w:szCs w:val="28"/>
        </w:rPr>
        <w:t xml:space="preserve"> </w:t>
      </w:r>
      <w:r w:rsidRPr="00264E3D">
        <w:rPr>
          <w:szCs w:val="28"/>
        </w:rPr>
        <w:t>С.225</w:t>
      </w:r>
      <w:r w:rsidR="009672D2" w:rsidRPr="00264E3D">
        <w:rPr>
          <w:szCs w:val="28"/>
          <w:lang w:val="ru-RU"/>
        </w:rPr>
        <w:t>-</w:t>
      </w:r>
      <w:r w:rsidRPr="00264E3D">
        <w:rPr>
          <w:szCs w:val="28"/>
        </w:rPr>
        <w:t>235.</w:t>
      </w:r>
      <w:bookmarkEnd w:id="62"/>
    </w:p>
    <w:p w:rsidR="00DE5694" w:rsidRPr="00264E3D" w:rsidRDefault="00DE5694" w:rsidP="008E489D">
      <w:pPr>
        <w:numPr>
          <w:ilvl w:val="0"/>
          <w:numId w:val="27"/>
        </w:numPr>
        <w:tabs>
          <w:tab w:val="left" w:pos="993"/>
          <w:tab w:val="left" w:pos="1134"/>
        </w:tabs>
        <w:ind w:left="0" w:firstLine="709"/>
        <w:rPr>
          <w:szCs w:val="28"/>
        </w:rPr>
      </w:pPr>
      <w:bookmarkStart w:id="63" w:name="_Ref87622591"/>
      <w:r w:rsidRPr="00264E3D">
        <w:rPr>
          <w:szCs w:val="28"/>
        </w:rPr>
        <w:t>Обижесвет В.П. Настольная книга медицинской сестры детского сада.</w:t>
      </w:r>
      <w:r w:rsidR="00754187" w:rsidRPr="00264E3D">
        <w:rPr>
          <w:szCs w:val="28"/>
        </w:rPr>
        <w:t xml:space="preserve"> </w:t>
      </w:r>
      <w:r w:rsidRPr="00264E3D">
        <w:rPr>
          <w:szCs w:val="28"/>
        </w:rPr>
        <w:t>М.: ЛИНКА</w:t>
      </w:r>
      <w:r w:rsidR="009672D2" w:rsidRPr="00264E3D">
        <w:rPr>
          <w:szCs w:val="28"/>
          <w:lang w:val="ru-RU"/>
        </w:rPr>
        <w:t>-</w:t>
      </w:r>
      <w:r w:rsidRPr="00264E3D">
        <w:rPr>
          <w:szCs w:val="28"/>
        </w:rPr>
        <w:t>ПРЕСС, 1998.</w:t>
      </w:r>
      <w:r w:rsidR="00754187" w:rsidRPr="00264E3D">
        <w:rPr>
          <w:szCs w:val="28"/>
        </w:rPr>
        <w:t xml:space="preserve"> </w:t>
      </w:r>
      <w:r w:rsidRPr="00264E3D">
        <w:rPr>
          <w:szCs w:val="28"/>
        </w:rPr>
        <w:t>144 с.</w:t>
      </w:r>
      <w:bookmarkEnd w:id="63"/>
    </w:p>
    <w:p w:rsidR="00DE5694" w:rsidRPr="00264E3D" w:rsidRDefault="00DE5694" w:rsidP="00681A5B">
      <w:pPr>
        <w:numPr>
          <w:ilvl w:val="0"/>
          <w:numId w:val="27"/>
        </w:numPr>
        <w:tabs>
          <w:tab w:val="left" w:pos="993"/>
          <w:tab w:val="left" w:pos="1134"/>
        </w:tabs>
        <w:ind w:left="0" w:firstLine="709"/>
        <w:rPr>
          <w:szCs w:val="28"/>
        </w:rPr>
      </w:pPr>
      <w:bookmarkStart w:id="64" w:name="_Ref87626759"/>
      <w:r w:rsidRPr="00264E3D">
        <w:rPr>
          <w:szCs w:val="28"/>
        </w:rPr>
        <w:t>Пангелова Н.Є. Методично</w:t>
      </w:r>
      <w:r w:rsidR="00754187" w:rsidRPr="00264E3D">
        <w:rPr>
          <w:szCs w:val="28"/>
        </w:rPr>
        <w:t xml:space="preserve"> </w:t>
      </w:r>
      <w:r w:rsidRPr="00264E3D">
        <w:rPr>
          <w:szCs w:val="28"/>
        </w:rPr>
        <w:t>організаційні і оздоровчо</w:t>
      </w:r>
      <w:r w:rsidR="00754187" w:rsidRPr="00264E3D">
        <w:rPr>
          <w:szCs w:val="28"/>
        </w:rPr>
        <w:t xml:space="preserve"> </w:t>
      </w:r>
      <w:r w:rsidRPr="00264E3D">
        <w:rPr>
          <w:szCs w:val="28"/>
        </w:rPr>
        <w:t>виховні основи фізичного виховання в дошкільних закладах малого міста: [метод. посіб.].</w:t>
      </w:r>
      <w:r w:rsidR="00754187" w:rsidRPr="00264E3D">
        <w:rPr>
          <w:szCs w:val="28"/>
        </w:rPr>
        <w:t xml:space="preserve"> </w:t>
      </w:r>
      <w:r w:rsidRPr="00264E3D">
        <w:rPr>
          <w:szCs w:val="28"/>
        </w:rPr>
        <w:t>Переяслав</w:t>
      </w:r>
      <w:r w:rsidR="00754187" w:rsidRPr="00264E3D">
        <w:rPr>
          <w:szCs w:val="28"/>
        </w:rPr>
        <w:t xml:space="preserve"> </w:t>
      </w:r>
      <w:r w:rsidRPr="00264E3D">
        <w:rPr>
          <w:szCs w:val="28"/>
        </w:rPr>
        <w:t>Хмельницький: ВЦ «Оберіг», 2001.</w:t>
      </w:r>
      <w:r w:rsidR="00754187" w:rsidRPr="00264E3D">
        <w:rPr>
          <w:szCs w:val="28"/>
        </w:rPr>
        <w:t xml:space="preserve"> </w:t>
      </w:r>
      <w:r w:rsidRPr="00264E3D">
        <w:rPr>
          <w:szCs w:val="28"/>
        </w:rPr>
        <w:t>72 с.</w:t>
      </w:r>
      <w:bookmarkEnd w:id="64"/>
    </w:p>
    <w:p w:rsidR="00DE5694" w:rsidRPr="00264E3D" w:rsidRDefault="00DE5694" w:rsidP="007C49A2">
      <w:pPr>
        <w:numPr>
          <w:ilvl w:val="0"/>
          <w:numId w:val="27"/>
        </w:numPr>
        <w:tabs>
          <w:tab w:val="left" w:pos="993"/>
          <w:tab w:val="left" w:pos="1134"/>
        </w:tabs>
        <w:ind w:left="0" w:firstLine="709"/>
        <w:rPr>
          <w:szCs w:val="28"/>
        </w:rPr>
      </w:pPr>
      <w:bookmarkStart w:id="65" w:name="_Ref87626807"/>
      <w:r w:rsidRPr="00264E3D">
        <w:rPr>
          <w:szCs w:val="28"/>
        </w:rPr>
        <w:t>Пангелова Н.Є. Напрями удосконалення змісту та організації фізичного виховання для гармонійного розвитку дошкільників</w:t>
      </w:r>
      <w:r w:rsidR="009672D2" w:rsidRPr="00264E3D">
        <w:rPr>
          <w:szCs w:val="28"/>
          <w:lang w:val="ru-RU"/>
        </w:rPr>
        <w:t>.</w:t>
      </w:r>
      <w:r w:rsidR="00754187" w:rsidRPr="00264E3D">
        <w:rPr>
          <w:szCs w:val="28"/>
        </w:rPr>
        <w:t xml:space="preserve"> </w:t>
      </w:r>
      <w:r w:rsidRPr="00264E3D">
        <w:rPr>
          <w:i/>
          <w:szCs w:val="28"/>
        </w:rPr>
        <w:t>Спортивний вісник Придніпров’я</w:t>
      </w:r>
      <w:r w:rsidRPr="00264E3D">
        <w:rPr>
          <w:szCs w:val="28"/>
        </w:rPr>
        <w:t>.</w:t>
      </w:r>
      <w:r w:rsidR="00754187" w:rsidRPr="00264E3D">
        <w:rPr>
          <w:szCs w:val="28"/>
        </w:rPr>
        <w:t xml:space="preserve"> </w:t>
      </w:r>
      <w:r w:rsidRPr="00264E3D">
        <w:rPr>
          <w:szCs w:val="28"/>
        </w:rPr>
        <w:t>2005.</w:t>
      </w:r>
      <w:r w:rsidR="00754187" w:rsidRPr="00264E3D">
        <w:rPr>
          <w:szCs w:val="28"/>
        </w:rPr>
        <w:t xml:space="preserve"> </w:t>
      </w:r>
      <w:r w:rsidRPr="00264E3D">
        <w:rPr>
          <w:szCs w:val="28"/>
        </w:rPr>
        <w:t>№2.</w:t>
      </w:r>
      <w:r w:rsidR="00754187" w:rsidRPr="00264E3D">
        <w:rPr>
          <w:szCs w:val="28"/>
        </w:rPr>
        <w:t xml:space="preserve"> </w:t>
      </w:r>
      <w:r w:rsidRPr="00264E3D">
        <w:rPr>
          <w:szCs w:val="28"/>
        </w:rPr>
        <w:t>С. 40</w:t>
      </w:r>
      <w:r w:rsidR="009672D2" w:rsidRPr="00264E3D">
        <w:rPr>
          <w:szCs w:val="28"/>
          <w:lang w:val="ru-RU"/>
        </w:rPr>
        <w:t>-</w:t>
      </w:r>
      <w:r w:rsidRPr="00264E3D">
        <w:rPr>
          <w:szCs w:val="28"/>
        </w:rPr>
        <w:t>42.</w:t>
      </w:r>
      <w:bookmarkEnd w:id="65"/>
    </w:p>
    <w:p w:rsidR="00DE5694" w:rsidRPr="00264E3D" w:rsidRDefault="00DE5694" w:rsidP="00681A5B">
      <w:pPr>
        <w:numPr>
          <w:ilvl w:val="0"/>
          <w:numId w:val="27"/>
        </w:numPr>
        <w:tabs>
          <w:tab w:val="left" w:pos="993"/>
          <w:tab w:val="left" w:pos="1134"/>
        </w:tabs>
        <w:ind w:left="0" w:firstLine="709"/>
        <w:rPr>
          <w:szCs w:val="28"/>
        </w:rPr>
      </w:pPr>
      <w:bookmarkStart w:id="66" w:name="_Ref87626219"/>
      <w:r w:rsidRPr="00264E3D">
        <w:rPr>
          <w:szCs w:val="28"/>
        </w:rPr>
        <w:t>Пангелова Н.Є. Оптимізація фізичного виховання в дошкільних закладах в умовах малого міста</w:t>
      </w:r>
      <w:r w:rsidR="00A55D2D" w:rsidRPr="00264E3D">
        <w:rPr>
          <w:szCs w:val="28"/>
          <w:lang w:val="ru-RU"/>
        </w:rPr>
        <w:t>.</w:t>
      </w:r>
      <w:r w:rsidR="00754187" w:rsidRPr="00264E3D">
        <w:rPr>
          <w:szCs w:val="28"/>
        </w:rPr>
        <w:t xml:space="preserve"> </w:t>
      </w:r>
      <w:r w:rsidRPr="00264E3D">
        <w:rPr>
          <w:i/>
          <w:szCs w:val="28"/>
        </w:rPr>
        <w:t>Фізична культура, спорт да здоров’я нації :</w:t>
      </w:r>
      <w:r w:rsidRPr="00264E3D">
        <w:rPr>
          <w:szCs w:val="28"/>
        </w:rPr>
        <w:t xml:space="preserve"> зб.наук.пр.</w:t>
      </w:r>
      <w:r w:rsidR="00754187" w:rsidRPr="00264E3D">
        <w:rPr>
          <w:szCs w:val="28"/>
        </w:rPr>
        <w:t xml:space="preserve"> </w:t>
      </w:r>
      <w:r w:rsidRPr="00264E3D">
        <w:rPr>
          <w:szCs w:val="28"/>
        </w:rPr>
        <w:t>заг.ред.</w:t>
      </w:r>
      <w:r w:rsidR="00A55D2D" w:rsidRPr="00264E3D">
        <w:rPr>
          <w:szCs w:val="28"/>
          <w:lang w:val="ru-RU"/>
        </w:rPr>
        <w:t xml:space="preserve"> </w:t>
      </w:r>
      <w:r w:rsidRPr="00264E3D">
        <w:rPr>
          <w:szCs w:val="28"/>
        </w:rPr>
        <w:t>О.С.Куц.</w:t>
      </w:r>
      <w:r w:rsidR="00754187" w:rsidRPr="00264E3D">
        <w:rPr>
          <w:szCs w:val="28"/>
        </w:rPr>
        <w:t xml:space="preserve"> </w:t>
      </w:r>
      <w:r w:rsidRPr="00264E3D">
        <w:rPr>
          <w:szCs w:val="28"/>
        </w:rPr>
        <w:t>Київ</w:t>
      </w:r>
      <w:r w:rsidR="00A55D2D" w:rsidRPr="00264E3D">
        <w:rPr>
          <w:szCs w:val="28"/>
          <w:lang w:val="ru-RU"/>
        </w:rPr>
        <w:t>-</w:t>
      </w:r>
      <w:r w:rsidRPr="00264E3D">
        <w:rPr>
          <w:szCs w:val="28"/>
        </w:rPr>
        <w:t>Вінниця: ДОВ «Вінниця», 2001.</w:t>
      </w:r>
      <w:r w:rsidR="00754187" w:rsidRPr="00264E3D">
        <w:rPr>
          <w:szCs w:val="28"/>
        </w:rPr>
        <w:t xml:space="preserve"> </w:t>
      </w:r>
      <w:r w:rsidRPr="00264E3D">
        <w:rPr>
          <w:szCs w:val="28"/>
        </w:rPr>
        <w:t>С.41</w:t>
      </w:r>
      <w:r w:rsidR="00A55D2D" w:rsidRPr="00264E3D">
        <w:rPr>
          <w:szCs w:val="28"/>
          <w:lang w:val="ru-RU"/>
        </w:rPr>
        <w:t>-</w:t>
      </w:r>
      <w:r w:rsidRPr="00264E3D">
        <w:rPr>
          <w:szCs w:val="28"/>
        </w:rPr>
        <w:t>42.</w:t>
      </w:r>
      <w:bookmarkEnd w:id="66"/>
    </w:p>
    <w:p w:rsidR="00DE5694" w:rsidRPr="00264E3D" w:rsidRDefault="00DE5694" w:rsidP="00685D2D">
      <w:pPr>
        <w:numPr>
          <w:ilvl w:val="0"/>
          <w:numId w:val="27"/>
        </w:numPr>
        <w:tabs>
          <w:tab w:val="left" w:pos="993"/>
          <w:tab w:val="left" w:pos="1134"/>
        </w:tabs>
        <w:ind w:left="0" w:firstLine="709"/>
        <w:rPr>
          <w:szCs w:val="28"/>
        </w:rPr>
      </w:pPr>
      <w:bookmarkStart w:id="67" w:name="_Ref87626547"/>
      <w:r w:rsidRPr="00264E3D">
        <w:rPr>
          <w:szCs w:val="28"/>
        </w:rPr>
        <w:t xml:space="preserve">Пангелова Н.Є. Спортивний вектор фізичного виховання в </w:t>
      </w:r>
      <w:r w:rsidRPr="00264E3D">
        <w:t>дошкільних</w:t>
      </w:r>
      <w:r w:rsidRPr="00264E3D">
        <w:rPr>
          <w:szCs w:val="28"/>
        </w:rPr>
        <w:t xml:space="preserve"> освітніх установах</w:t>
      </w:r>
      <w:r w:rsidR="00A55D2D" w:rsidRPr="00264E3D">
        <w:rPr>
          <w:szCs w:val="28"/>
          <w:lang w:val="ru-RU"/>
        </w:rPr>
        <w:t>.</w:t>
      </w:r>
      <w:r w:rsidR="00754187" w:rsidRPr="00264E3D">
        <w:rPr>
          <w:szCs w:val="28"/>
        </w:rPr>
        <w:t xml:space="preserve"> </w:t>
      </w:r>
      <w:r w:rsidRPr="00264E3D">
        <w:rPr>
          <w:i/>
          <w:szCs w:val="28"/>
        </w:rPr>
        <w:t>Спортивний вісник Придніпров’я</w:t>
      </w:r>
      <w:r w:rsidRPr="00264E3D">
        <w:rPr>
          <w:szCs w:val="28"/>
        </w:rPr>
        <w:t>.</w:t>
      </w:r>
      <w:r w:rsidR="00754187" w:rsidRPr="00264E3D">
        <w:rPr>
          <w:szCs w:val="28"/>
        </w:rPr>
        <w:t xml:space="preserve"> </w:t>
      </w:r>
      <w:r w:rsidRPr="00264E3D">
        <w:rPr>
          <w:szCs w:val="28"/>
        </w:rPr>
        <w:t>2007.</w:t>
      </w:r>
      <w:r w:rsidR="00754187" w:rsidRPr="00264E3D">
        <w:rPr>
          <w:szCs w:val="28"/>
        </w:rPr>
        <w:t xml:space="preserve"> </w:t>
      </w:r>
      <w:r w:rsidRPr="00264E3D">
        <w:rPr>
          <w:szCs w:val="28"/>
        </w:rPr>
        <w:t>№23.</w:t>
      </w:r>
      <w:r w:rsidR="00754187" w:rsidRPr="00264E3D">
        <w:rPr>
          <w:szCs w:val="28"/>
        </w:rPr>
        <w:t xml:space="preserve"> </w:t>
      </w:r>
      <w:r w:rsidRPr="00264E3D">
        <w:rPr>
          <w:szCs w:val="28"/>
        </w:rPr>
        <w:t>С. 54</w:t>
      </w:r>
      <w:r w:rsidR="00A55D2D" w:rsidRPr="00264E3D">
        <w:rPr>
          <w:szCs w:val="28"/>
          <w:lang w:val="ru-RU"/>
        </w:rPr>
        <w:t>-</w:t>
      </w:r>
      <w:r w:rsidRPr="00264E3D">
        <w:rPr>
          <w:szCs w:val="28"/>
        </w:rPr>
        <w:t>56.</w:t>
      </w:r>
      <w:bookmarkEnd w:id="67"/>
    </w:p>
    <w:p w:rsidR="00DE5694" w:rsidRPr="00264E3D" w:rsidRDefault="00DE5694" w:rsidP="00681A5B">
      <w:pPr>
        <w:numPr>
          <w:ilvl w:val="0"/>
          <w:numId w:val="27"/>
        </w:numPr>
        <w:tabs>
          <w:tab w:val="left" w:pos="993"/>
          <w:tab w:val="left" w:pos="1134"/>
        </w:tabs>
        <w:ind w:left="0" w:firstLine="709"/>
        <w:rPr>
          <w:szCs w:val="28"/>
        </w:rPr>
      </w:pPr>
      <w:bookmarkStart w:id="68" w:name="_Ref87626654"/>
      <w:r w:rsidRPr="00264E3D">
        <w:rPr>
          <w:szCs w:val="28"/>
        </w:rPr>
        <w:t>Пангелова Н.Є.</w:t>
      </w:r>
      <w:r w:rsidR="00A55D2D" w:rsidRPr="00264E3D">
        <w:rPr>
          <w:szCs w:val="28"/>
        </w:rPr>
        <w:t>,</w:t>
      </w:r>
      <w:r w:rsidRPr="00264E3D">
        <w:rPr>
          <w:szCs w:val="28"/>
        </w:rPr>
        <w:t xml:space="preserve"> </w:t>
      </w:r>
      <w:r w:rsidR="00A55D2D" w:rsidRPr="00264E3D">
        <w:rPr>
          <w:szCs w:val="28"/>
        </w:rPr>
        <w:t xml:space="preserve">Пангелов Б.П. </w:t>
      </w:r>
      <w:r w:rsidRPr="00264E3D">
        <w:rPr>
          <w:szCs w:val="28"/>
        </w:rPr>
        <w:t>Спортивно орієнтоване фізичне виховання у системі дошкільної освіти</w:t>
      </w:r>
      <w:r w:rsidR="00A55D2D" w:rsidRPr="00264E3D">
        <w:rPr>
          <w:szCs w:val="28"/>
          <w:lang w:val="ru-RU"/>
        </w:rPr>
        <w:t>.</w:t>
      </w:r>
      <w:r w:rsidRPr="00264E3D">
        <w:rPr>
          <w:szCs w:val="28"/>
        </w:rPr>
        <w:t xml:space="preserve"> </w:t>
      </w:r>
      <w:r w:rsidRPr="00264E3D">
        <w:rPr>
          <w:i/>
          <w:szCs w:val="28"/>
        </w:rPr>
        <w:t>Спортивний вісник Придніпров’я.</w:t>
      </w:r>
      <w:r w:rsidR="00754187" w:rsidRPr="00264E3D">
        <w:rPr>
          <w:szCs w:val="28"/>
        </w:rPr>
        <w:t xml:space="preserve"> </w:t>
      </w:r>
      <w:r w:rsidRPr="00264E3D">
        <w:rPr>
          <w:szCs w:val="28"/>
        </w:rPr>
        <w:t>2006.</w:t>
      </w:r>
      <w:r w:rsidR="00754187" w:rsidRPr="00264E3D">
        <w:rPr>
          <w:szCs w:val="28"/>
        </w:rPr>
        <w:t xml:space="preserve"> </w:t>
      </w:r>
      <w:r w:rsidRPr="00264E3D">
        <w:rPr>
          <w:szCs w:val="28"/>
        </w:rPr>
        <w:t>№2.</w:t>
      </w:r>
      <w:r w:rsidR="00754187" w:rsidRPr="00264E3D">
        <w:rPr>
          <w:szCs w:val="28"/>
        </w:rPr>
        <w:t xml:space="preserve"> </w:t>
      </w:r>
      <w:r w:rsidRPr="00264E3D">
        <w:rPr>
          <w:szCs w:val="28"/>
        </w:rPr>
        <w:t>С. 84</w:t>
      </w:r>
      <w:r w:rsidR="00A55D2D" w:rsidRPr="00264E3D">
        <w:rPr>
          <w:szCs w:val="28"/>
          <w:lang w:val="ru-RU"/>
        </w:rPr>
        <w:t>-</w:t>
      </w:r>
      <w:r w:rsidRPr="00264E3D">
        <w:rPr>
          <w:szCs w:val="28"/>
        </w:rPr>
        <w:t>85.</w:t>
      </w:r>
      <w:bookmarkEnd w:id="68"/>
    </w:p>
    <w:p w:rsidR="00DE5694" w:rsidRPr="00264E3D" w:rsidRDefault="00DE5694" w:rsidP="008E489D">
      <w:pPr>
        <w:numPr>
          <w:ilvl w:val="0"/>
          <w:numId w:val="27"/>
        </w:numPr>
        <w:tabs>
          <w:tab w:val="left" w:pos="993"/>
          <w:tab w:val="left" w:pos="1134"/>
        </w:tabs>
        <w:ind w:left="0" w:firstLine="709"/>
        <w:rPr>
          <w:szCs w:val="28"/>
        </w:rPr>
      </w:pPr>
      <w:bookmarkStart w:id="69" w:name="_Ref87623074"/>
      <w:r w:rsidRPr="00264E3D">
        <w:rPr>
          <w:szCs w:val="28"/>
        </w:rPr>
        <w:t>Празников В.П. Закаливание детей дошкольного возраста</w:t>
      </w:r>
      <w:r w:rsidR="00A55D2D" w:rsidRPr="00264E3D">
        <w:rPr>
          <w:szCs w:val="28"/>
          <w:lang w:val="ru-RU"/>
        </w:rPr>
        <w:t>.</w:t>
      </w:r>
      <w:r w:rsidR="00754187" w:rsidRPr="00264E3D">
        <w:rPr>
          <w:szCs w:val="28"/>
        </w:rPr>
        <w:t xml:space="preserve"> </w:t>
      </w:r>
      <w:r w:rsidRPr="00264E3D">
        <w:rPr>
          <w:szCs w:val="28"/>
        </w:rPr>
        <w:t>Л.: Медицина, 1988.</w:t>
      </w:r>
      <w:r w:rsidR="00754187" w:rsidRPr="00264E3D">
        <w:rPr>
          <w:szCs w:val="28"/>
        </w:rPr>
        <w:t xml:space="preserve"> </w:t>
      </w:r>
      <w:r w:rsidRPr="00264E3D">
        <w:rPr>
          <w:szCs w:val="28"/>
        </w:rPr>
        <w:t>224 с.</w:t>
      </w:r>
      <w:bookmarkEnd w:id="69"/>
    </w:p>
    <w:p w:rsidR="00DE5694" w:rsidRPr="00264E3D" w:rsidRDefault="00DE5694" w:rsidP="00681A5B">
      <w:pPr>
        <w:numPr>
          <w:ilvl w:val="0"/>
          <w:numId w:val="27"/>
        </w:numPr>
        <w:tabs>
          <w:tab w:val="left" w:pos="993"/>
          <w:tab w:val="left" w:pos="1134"/>
        </w:tabs>
        <w:ind w:left="0" w:firstLine="709"/>
        <w:rPr>
          <w:szCs w:val="28"/>
        </w:rPr>
      </w:pPr>
      <w:bookmarkStart w:id="70" w:name="_Ref87626489"/>
      <w:r w:rsidRPr="00264E3D">
        <w:t xml:space="preserve">Про затвердження гранично допустимого навчального навантаження на дитину у дошкільних навчальних закладах різних типів та </w:t>
      </w:r>
      <w:r w:rsidRPr="00264E3D">
        <w:lastRenderedPageBreak/>
        <w:t>форми власності.</w:t>
      </w:r>
      <w:r w:rsidRPr="00264E3D">
        <w:rPr>
          <w:lang w:val="ru-RU"/>
        </w:rPr>
        <w:t xml:space="preserve"> Н</w:t>
      </w:r>
      <w:r w:rsidRPr="00264E3D">
        <w:t>аказ Міністерства освіти і науки України від 20.04.2015 № 446»</w:t>
      </w:r>
      <w:bookmarkEnd w:id="70"/>
      <w:r w:rsidR="000943E0" w:rsidRPr="00264E3D">
        <w:rPr>
          <w:lang w:val="ru-RU"/>
        </w:rPr>
        <w:t>.</w:t>
      </w:r>
    </w:p>
    <w:p w:rsidR="00DE5694" w:rsidRPr="00264E3D" w:rsidRDefault="00DE5694" w:rsidP="008E489D">
      <w:pPr>
        <w:numPr>
          <w:ilvl w:val="0"/>
          <w:numId w:val="27"/>
        </w:numPr>
        <w:tabs>
          <w:tab w:val="left" w:pos="993"/>
          <w:tab w:val="left" w:pos="1134"/>
        </w:tabs>
        <w:ind w:left="0" w:firstLine="709"/>
        <w:rPr>
          <w:szCs w:val="28"/>
        </w:rPr>
      </w:pPr>
      <w:bookmarkStart w:id="71" w:name="_Ref87627501"/>
      <w:r w:rsidRPr="00264E3D">
        <w:t>Про розроблення програм для дошкільної освіти Методичного листа Міністерства освіти і науки України від 28.02.2013</w:t>
      </w:r>
      <w:r w:rsidR="00754187" w:rsidRPr="00264E3D">
        <w:t xml:space="preserve"> </w:t>
      </w:r>
      <w:r w:rsidRPr="00264E3D">
        <w:t>№ 1</w:t>
      </w:r>
      <w:r w:rsidR="000943E0" w:rsidRPr="00264E3D">
        <w:t>-</w:t>
      </w:r>
      <w:r w:rsidRPr="00264E3D">
        <w:t>9</w:t>
      </w:r>
      <w:r w:rsidR="000943E0" w:rsidRPr="00264E3D">
        <w:t>-</w:t>
      </w:r>
      <w:r w:rsidRPr="00264E3D">
        <w:t>152</w:t>
      </w:r>
      <w:r w:rsidR="000943E0" w:rsidRPr="00264E3D">
        <w:rPr>
          <w:lang w:val="ru-RU"/>
        </w:rPr>
        <w:t>.</w:t>
      </w:r>
      <w:r w:rsidRPr="00264E3D">
        <w:t xml:space="preserve"> </w:t>
      </w:r>
      <w:bookmarkEnd w:id="71"/>
    </w:p>
    <w:p w:rsidR="00DE5694" w:rsidRPr="00264E3D" w:rsidRDefault="00DE5694" w:rsidP="008E489D">
      <w:pPr>
        <w:numPr>
          <w:ilvl w:val="0"/>
          <w:numId w:val="27"/>
        </w:numPr>
        <w:tabs>
          <w:tab w:val="left" w:pos="993"/>
          <w:tab w:val="left" w:pos="1134"/>
        </w:tabs>
        <w:ind w:left="0" w:firstLine="709"/>
        <w:rPr>
          <w:szCs w:val="28"/>
        </w:rPr>
      </w:pPr>
      <w:bookmarkStart w:id="72" w:name="_Ref87622596"/>
      <w:r w:rsidRPr="00264E3D">
        <w:rPr>
          <w:szCs w:val="28"/>
        </w:rPr>
        <w:t>Психологические методы обретения здоровья: Хрестоматия</w:t>
      </w:r>
      <w:r w:rsidR="00754187" w:rsidRPr="00264E3D">
        <w:rPr>
          <w:szCs w:val="28"/>
        </w:rPr>
        <w:t xml:space="preserve"> </w:t>
      </w:r>
      <w:r w:rsidRPr="00264E3D">
        <w:rPr>
          <w:szCs w:val="28"/>
        </w:rPr>
        <w:t xml:space="preserve">Сост. </w:t>
      </w:r>
      <w:r w:rsidR="008A0F7C" w:rsidRPr="00264E3D">
        <w:rPr>
          <w:szCs w:val="28"/>
          <w:lang w:val="ru-RU"/>
        </w:rPr>
        <w:t>под ред.</w:t>
      </w:r>
      <w:r w:rsidRPr="00264E3D">
        <w:rPr>
          <w:szCs w:val="28"/>
        </w:rPr>
        <w:t>К.В. Сельченок.</w:t>
      </w:r>
      <w:r w:rsidR="00754187" w:rsidRPr="00264E3D">
        <w:rPr>
          <w:szCs w:val="28"/>
        </w:rPr>
        <w:t xml:space="preserve"> </w:t>
      </w:r>
      <w:r w:rsidRPr="00264E3D">
        <w:rPr>
          <w:szCs w:val="28"/>
        </w:rPr>
        <w:t>Мн., М.: Харвест АСТ, 2001.</w:t>
      </w:r>
      <w:r w:rsidR="00754187" w:rsidRPr="00264E3D">
        <w:rPr>
          <w:szCs w:val="28"/>
        </w:rPr>
        <w:t xml:space="preserve"> </w:t>
      </w:r>
      <w:r w:rsidRPr="00264E3D">
        <w:rPr>
          <w:szCs w:val="28"/>
        </w:rPr>
        <w:t>С.12</w:t>
      </w:r>
      <w:r w:rsidR="008A0F7C" w:rsidRPr="00264E3D">
        <w:rPr>
          <w:szCs w:val="28"/>
          <w:lang w:val="ru-RU"/>
        </w:rPr>
        <w:t>-</w:t>
      </w:r>
      <w:r w:rsidRPr="00264E3D">
        <w:rPr>
          <w:szCs w:val="28"/>
        </w:rPr>
        <w:t>32.</w:t>
      </w:r>
      <w:bookmarkEnd w:id="72"/>
    </w:p>
    <w:p w:rsidR="00DE5694" w:rsidRPr="00264E3D" w:rsidRDefault="00DE5694" w:rsidP="008E489D">
      <w:pPr>
        <w:numPr>
          <w:ilvl w:val="0"/>
          <w:numId w:val="27"/>
        </w:numPr>
        <w:tabs>
          <w:tab w:val="left" w:pos="993"/>
        </w:tabs>
        <w:ind w:left="0" w:firstLine="709"/>
        <w:rPr>
          <w:szCs w:val="28"/>
        </w:rPr>
      </w:pPr>
      <w:bookmarkStart w:id="73" w:name="_Ref87622379"/>
      <w:r w:rsidRPr="00264E3D">
        <w:rPr>
          <w:szCs w:val="28"/>
        </w:rPr>
        <w:t>Психология здоровья: Учебник для вузов</w:t>
      </w:r>
      <w:r w:rsidR="008A0F7C" w:rsidRPr="00264E3D">
        <w:rPr>
          <w:szCs w:val="28"/>
          <w:lang w:val="ru-RU"/>
        </w:rPr>
        <w:t>.</w:t>
      </w:r>
      <w:r w:rsidR="00754187" w:rsidRPr="00264E3D">
        <w:rPr>
          <w:szCs w:val="28"/>
        </w:rPr>
        <w:t xml:space="preserve"> </w:t>
      </w:r>
      <w:r w:rsidR="008A0F7C" w:rsidRPr="00264E3D">
        <w:rPr>
          <w:szCs w:val="28"/>
        </w:rPr>
        <w:t>Под. ред. Г.С.</w:t>
      </w:r>
      <w:r w:rsidR="008A0F7C" w:rsidRPr="00264E3D">
        <w:rPr>
          <w:szCs w:val="28"/>
          <w:lang w:val="ru-RU"/>
        </w:rPr>
        <w:t> </w:t>
      </w:r>
      <w:r w:rsidRPr="00264E3D">
        <w:rPr>
          <w:szCs w:val="28"/>
        </w:rPr>
        <w:t>Никифорова.</w:t>
      </w:r>
      <w:r w:rsidR="00754187" w:rsidRPr="00264E3D">
        <w:rPr>
          <w:szCs w:val="28"/>
        </w:rPr>
        <w:t xml:space="preserve"> </w:t>
      </w:r>
      <w:r w:rsidRPr="00264E3D">
        <w:rPr>
          <w:szCs w:val="28"/>
        </w:rPr>
        <w:t>СПб.: Питер, 2003.</w:t>
      </w:r>
      <w:r w:rsidR="00754187" w:rsidRPr="00264E3D">
        <w:rPr>
          <w:szCs w:val="28"/>
        </w:rPr>
        <w:t xml:space="preserve"> </w:t>
      </w:r>
      <w:r w:rsidRPr="00264E3D">
        <w:rPr>
          <w:szCs w:val="28"/>
        </w:rPr>
        <w:t>С.42</w:t>
      </w:r>
      <w:r w:rsidR="008A0F7C" w:rsidRPr="00264E3D">
        <w:rPr>
          <w:szCs w:val="28"/>
          <w:lang w:val="ru-RU"/>
        </w:rPr>
        <w:t>-</w:t>
      </w:r>
      <w:r w:rsidRPr="00264E3D">
        <w:rPr>
          <w:szCs w:val="28"/>
        </w:rPr>
        <w:t>44.</w:t>
      </w:r>
      <w:bookmarkEnd w:id="73"/>
    </w:p>
    <w:p w:rsidR="00DE5694" w:rsidRPr="00264E3D" w:rsidRDefault="00DE5694" w:rsidP="008E489D">
      <w:pPr>
        <w:numPr>
          <w:ilvl w:val="0"/>
          <w:numId w:val="27"/>
        </w:numPr>
        <w:tabs>
          <w:tab w:val="left" w:pos="993"/>
          <w:tab w:val="left" w:pos="1134"/>
        </w:tabs>
        <w:ind w:left="0" w:firstLine="709"/>
        <w:rPr>
          <w:szCs w:val="28"/>
        </w:rPr>
      </w:pPr>
      <w:bookmarkStart w:id="74" w:name="_Ref87622583"/>
      <w:r w:rsidRPr="00264E3D">
        <w:rPr>
          <w:szCs w:val="28"/>
        </w:rPr>
        <w:t>Спирина В.Л. Природные факторы в воспитании дошкольников.</w:t>
      </w:r>
      <w:r w:rsidR="00754187" w:rsidRPr="00264E3D">
        <w:rPr>
          <w:szCs w:val="28"/>
        </w:rPr>
        <w:t xml:space="preserve"> </w:t>
      </w:r>
      <w:r w:rsidRPr="00264E3D">
        <w:rPr>
          <w:szCs w:val="28"/>
        </w:rPr>
        <w:t>М.: Просвещение, 1977.</w:t>
      </w:r>
      <w:r w:rsidR="00754187" w:rsidRPr="00264E3D">
        <w:rPr>
          <w:szCs w:val="28"/>
        </w:rPr>
        <w:t xml:space="preserve"> </w:t>
      </w:r>
      <w:r w:rsidRPr="00264E3D">
        <w:rPr>
          <w:szCs w:val="28"/>
        </w:rPr>
        <w:t>61 с.</w:t>
      </w:r>
      <w:bookmarkEnd w:id="74"/>
    </w:p>
    <w:p w:rsidR="00DE5694" w:rsidRPr="00264E3D" w:rsidRDefault="00DE5694" w:rsidP="008E489D">
      <w:pPr>
        <w:numPr>
          <w:ilvl w:val="0"/>
          <w:numId w:val="27"/>
        </w:numPr>
        <w:tabs>
          <w:tab w:val="left" w:pos="993"/>
          <w:tab w:val="left" w:pos="1134"/>
        </w:tabs>
        <w:ind w:left="0" w:firstLine="709"/>
        <w:rPr>
          <w:szCs w:val="28"/>
        </w:rPr>
      </w:pPr>
      <w:bookmarkStart w:id="75" w:name="_Ref87622491"/>
      <w:r w:rsidRPr="00264E3D">
        <w:rPr>
          <w:szCs w:val="28"/>
        </w:rPr>
        <w:t>Чупаха И.В.</w:t>
      </w:r>
      <w:r w:rsidR="008A0F7C" w:rsidRPr="00264E3D">
        <w:rPr>
          <w:szCs w:val="28"/>
          <w:lang w:val="ru-RU"/>
        </w:rPr>
        <w:t>,</w:t>
      </w:r>
      <w:r w:rsidRPr="00264E3D">
        <w:rPr>
          <w:szCs w:val="28"/>
        </w:rPr>
        <w:t xml:space="preserve"> </w:t>
      </w:r>
      <w:r w:rsidR="008A0F7C" w:rsidRPr="00264E3D">
        <w:rPr>
          <w:szCs w:val="28"/>
        </w:rPr>
        <w:t xml:space="preserve">Пужаева Е.З., Соколова И.Ю. </w:t>
      </w:r>
      <w:r w:rsidRPr="00264E3D">
        <w:rPr>
          <w:szCs w:val="28"/>
        </w:rPr>
        <w:t>Здоровьесберегающие технологии в образовательно</w:t>
      </w:r>
      <w:r w:rsidR="00754187" w:rsidRPr="00264E3D">
        <w:rPr>
          <w:szCs w:val="28"/>
        </w:rPr>
        <w:t xml:space="preserve"> </w:t>
      </w:r>
      <w:r w:rsidR="008A0F7C" w:rsidRPr="00264E3D">
        <w:rPr>
          <w:szCs w:val="28"/>
        </w:rPr>
        <w:t>воспитательном процес</w:t>
      </w:r>
      <w:r w:rsidRPr="00264E3D">
        <w:rPr>
          <w:szCs w:val="28"/>
        </w:rPr>
        <w:t>се.</w:t>
      </w:r>
      <w:r w:rsidR="00754187" w:rsidRPr="00264E3D">
        <w:rPr>
          <w:szCs w:val="28"/>
        </w:rPr>
        <w:t xml:space="preserve"> </w:t>
      </w:r>
      <w:r w:rsidRPr="00264E3D">
        <w:rPr>
          <w:szCs w:val="28"/>
        </w:rPr>
        <w:t>М.: Ипекса, Народное образование; Ставрополь: Ставропольсервисшкола, 2003.</w:t>
      </w:r>
      <w:r w:rsidR="00754187" w:rsidRPr="00264E3D">
        <w:rPr>
          <w:szCs w:val="28"/>
        </w:rPr>
        <w:t xml:space="preserve"> </w:t>
      </w:r>
      <w:r w:rsidRPr="00264E3D">
        <w:rPr>
          <w:szCs w:val="28"/>
        </w:rPr>
        <w:t>С.38</w:t>
      </w:r>
      <w:r w:rsidR="008A0F7C" w:rsidRPr="00264E3D">
        <w:rPr>
          <w:szCs w:val="28"/>
          <w:lang w:val="ru-RU"/>
        </w:rPr>
        <w:t>-</w:t>
      </w:r>
      <w:r w:rsidRPr="00264E3D">
        <w:rPr>
          <w:szCs w:val="28"/>
        </w:rPr>
        <w:t>46.</w:t>
      </w:r>
      <w:bookmarkEnd w:id="75"/>
    </w:p>
    <w:p w:rsidR="00DE5694" w:rsidRPr="00264E3D" w:rsidRDefault="00DE5694" w:rsidP="00A2017A">
      <w:pPr>
        <w:numPr>
          <w:ilvl w:val="0"/>
          <w:numId w:val="27"/>
        </w:numPr>
        <w:tabs>
          <w:tab w:val="left" w:pos="993"/>
          <w:tab w:val="left" w:pos="1134"/>
        </w:tabs>
        <w:ind w:left="0" w:firstLine="709"/>
      </w:pPr>
      <w:bookmarkStart w:id="76" w:name="_Ref87625730"/>
      <w:r w:rsidRPr="00264E3D">
        <w:t xml:space="preserve">Щодо </w:t>
      </w:r>
      <w:r w:rsidRPr="00264E3D">
        <w:rPr>
          <w:szCs w:val="28"/>
        </w:rPr>
        <w:t>організації</w:t>
      </w:r>
      <w:r w:rsidRPr="00264E3D">
        <w:t xml:space="preserve"> фізкультурно</w:t>
      </w:r>
      <w:r w:rsidR="008A0F7C" w:rsidRPr="00264E3D">
        <w:rPr>
          <w:lang w:val="ru-RU"/>
        </w:rPr>
        <w:t>-</w:t>
      </w:r>
      <w:r w:rsidRPr="00264E3D">
        <w:t>оздоровчої роботи у дошкільних навчальних закладах. Лист МОН №1</w:t>
      </w:r>
      <w:r w:rsidR="00754187" w:rsidRPr="00264E3D">
        <w:t xml:space="preserve"> </w:t>
      </w:r>
      <w:r w:rsidRPr="00264E3D">
        <w:t>9</w:t>
      </w:r>
      <w:r w:rsidR="00754187" w:rsidRPr="00264E3D">
        <w:t xml:space="preserve"> </w:t>
      </w:r>
      <w:r w:rsidRPr="00264E3D">
        <w:t xml:space="preserve">456 від 02.09.2016 р. </w:t>
      </w:r>
      <w:r w:rsidR="008A0F7C" w:rsidRPr="00264E3D">
        <w:rPr>
          <w:lang w:val="en-US"/>
        </w:rPr>
        <w:t xml:space="preserve">URL: </w:t>
      </w:r>
      <w:r w:rsidRPr="00264E3D">
        <w:t>https:</w:t>
      </w:r>
      <w:r w:rsidR="00754187" w:rsidRPr="00264E3D">
        <w:t xml:space="preserve"> </w:t>
      </w:r>
      <w:r w:rsidRPr="00264E3D">
        <w:t>osvita.ua</w:t>
      </w:r>
      <w:r w:rsidR="00754187" w:rsidRPr="00264E3D">
        <w:t xml:space="preserve"> </w:t>
      </w:r>
      <w:r w:rsidRPr="00264E3D">
        <w:t>legislation</w:t>
      </w:r>
      <w:r w:rsidR="00754187" w:rsidRPr="00264E3D">
        <w:t xml:space="preserve"> </w:t>
      </w:r>
      <w:r w:rsidRPr="00264E3D">
        <w:t>doshkilna</w:t>
      </w:r>
      <w:r w:rsidR="00754187" w:rsidRPr="00264E3D">
        <w:t xml:space="preserve"> </w:t>
      </w:r>
      <w:r w:rsidRPr="00264E3D">
        <w:t>osvita</w:t>
      </w:r>
      <w:r w:rsidR="00754187" w:rsidRPr="00264E3D">
        <w:t xml:space="preserve"> </w:t>
      </w:r>
      <w:r w:rsidRPr="00264E3D">
        <w:t>52237</w:t>
      </w:r>
      <w:r w:rsidR="00754187" w:rsidRPr="00264E3D">
        <w:t xml:space="preserve"> </w:t>
      </w:r>
      <w:bookmarkEnd w:id="76"/>
    </w:p>
    <w:p w:rsidR="00DE5694" w:rsidRPr="00264E3D" w:rsidRDefault="00DE5694" w:rsidP="008E489D">
      <w:pPr>
        <w:numPr>
          <w:ilvl w:val="0"/>
          <w:numId w:val="27"/>
        </w:numPr>
        <w:tabs>
          <w:tab w:val="left" w:pos="993"/>
          <w:tab w:val="left" w:pos="1134"/>
        </w:tabs>
        <w:ind w:left="0" w:firstLine="709"/>
        <w:rPr>
          <w:szCs w:val="28"/>
        </w:rPr>
      </w:pPr>
      <w:bookmarkStart w:id="77" w:name="_Ref87622875"/>
      <w:r w:rsidRPr="00264E3D">
        <w:rPr>
          <w:szCs w:val="28"/>
        </w:rPr>
        <w:t>Яковлева Л.В.</w:t>
      </w:r>
      <w:r w:rsidR="008A0F7C" w:rsidRPr="00264E3D">
        <w:rPr>
          <w:szCs w:val="28"/>
          <w:lang w:val="ru-RU"/>
        </w:rPr>
        <w:t>,</w:t>
      </w:r>
      <w:r w:rsidRPr="00264E3D">
        <w:rPr>
          <w:szCs w:val="28"/>
        </w:rPr>
        <w:t xml:space="preserve"> </w:t>
      </w:r>
      <w:r w:rsidR="008A0F7C" w:rsidRPr="00264E3D">
        <w:rPr>
          <w:szCs w:val="28"/>
        </w:rPr>
        <w:t xml:space="preserve">Юдина Р.А. </w:t>
      </w:r>
      <w:r w:rsidRPr="00264E3D">
        <w:rPr>
          <w:szCs w:val="28"/>
        </w:rPr>
        <w:t>Физическое развитие и здоровье детей 3</w:t>
      </w:r>
      <w:r w:rsidR="008A0F7C" w:rsidRPr="00264E3D">
        <w:rPr>
          <w:szCs w:val="28"/>
          <w:lang w:val="ru-RU"/>
        </w:rPr>
        <w:t>-</w:t>
      </w:r>
      <w:r w:rsidRPr="00264E3D">
        <w:rPr>
          <w:szCs w:val="28"/>
        </w:rPr>
        <w:t>7 лет</w:t>
      </w:r>
      <w:r w:rsidR="00754187" w:rsidRPr="00264E3D">
        <w:rPr>
          <w:szCs w:val="28"/>
        </w:rPr>
        <w:t xml:space="preserve"> </w:t>
      </w:r>
      <w:r w:rsidRPr="00264E3D">
        <w:rPr>
          <w:szCs w:val="28"/>
        </w:rPr>
        <w:t>Л.В. Яковлева,.</w:t>
      </w:r>
      <w:r w:rsidR="00754187" w:rsidRPr="00264E3D">
        <w:rPr>
          <w:szCs w:val="28"/>
        </w:rPr>
        <w:t xml:space="preserve"> </w:t>
      </w:r>
      <w:r w:rsidRPr="00264E3D">
        <w:rPr>
          <w:szCs w:val="28"/>
        </w:rPr>
        <w:t>М.: ВЛАДОС, 2003.</w:t>
      </w:r>
      <w:r w:rsidR="00754187" w:rsidRPr="00264E3D">
        <w:rPr>
          <w:szCs w:val="28"/>
        </w:rPr>
        <w:t xml:space="preserve"> </w:t>
      </w:r>
      <w:r w:rsidRPr="00264E3D">
        <w:rPr>
          <w:szCs w:val="28"/>
        </w:rPr>
        <w:t>320 с.</w:t>
      </w:r>
      <w:bookmarkEnd w:id="77"/>
    </w:p>
    <w:sectPr w:rsidR="00DE5694" w:rsidRPr="00264E3D" w:rsidSect="00080E29">
      <w:pgSz w:w="11906" w:h="16838"/>
      <w:pgMar w:top="1134" w:right="850" w:bottom="1134" w:left="1701"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4383" w:rsidRDefault="00D44383" w:rsidP="00255796">
      <w:pPr>
        <w:spacing w:line="240" w:lineRule="auto"/>
      </w:pPr>
      <w:r>
        <w:separator/>
      </w:r>
    </w:p>
  </w:endnote>
  <w:endnote w:type="continuationSeparator" w:id="0">
    <w:p w:rsidR="00D44383" w:rsidRDefault="00D44383" w:rsidP="0025579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Typewriter">
    <w:panose1 w:val="020B0509030504030204"/>
    <w:charset w:val="00"/>
    <w:family w:val="modern"/>
    <w:pitch w:val="fixed"/>
    <w:sig w:usb0="00000003" w:usb1="00000000" w:usb2="00000000" w:usb3="00000000" w:csb0="00000001" w:csb1="00000000"/>
  </w:font>
  <w:font w:name="Bookshelf Symbol 7">
    <w:panose1 w:val="05010101010101010101"/>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4383" w:rsidRDefault="00D44383" w:rsidP="00255796">
      <w:pPr>
        <w:spacing w:line="240" w:lineRule="auto"/>
      </w:pPr>
      <w:r>
        <w:separator/>
      </w:r>
    </w:p>
  </w:footnote>
  <w:footnote w:type="continuationSeparator" w:id="0">
    <w:p w:rsidR="00D44383" w:rsidRDefault="00D44383" w:rsidP="00255796">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1895566"/>
      <w:docPartObj>
        <w:docPartGallery w:val="Page Numbers (Top of Page)"/>
        <w:docPartUnique/>
      </w:docPartObj>
    </w:sdtPr>
    <w:sdtContent>
      <w:p w:rsidR="000943E0" w:rsidRDefault="00DB438C">
        <w:pPr>
          <w:pStyle w:val="ac"/>
          <w:jc w:val="right"/>
        </w:pPr>
        <w:fldSimple w:instr=" PAGE   \* MERGEFORMAT ">
          <w:r w:rsidR="00055BE0">
            <w:rPr>
              <w:noProof/>
            </w:rPr>
            <w:t>6</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61AD2"/>
    <w:multiLevelType w:val="hybridMultilevel"/>
    <w:tmpl w:val="40FEC9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EC2BCF"/>
    <w:multiLevelType w:val="hybridMultilevel"/>
    <w:tmpl w:val="C71889CA"/>
    <w:lvl w:ilvl="0" w:tplc="0419000F">
      <w:start w:val="1"/>
      <w:numFmt w:val="decimal"/>
      <w:lvlText w:val="%1."/>
      <w:lvlJc w:val="left"/>
      <w:pPr>
        <w:ind w:left="1590" w:hanging="360"/>
      </w:pPr>
    </w:lvl>
    <w:lvl w:ilvl="1" w:tplc="04190019" w:tentative="1">
      <w:start w:val="1"/>
      <w:numFmt w:val="lowerLetter"/>
      <w:lvlText w:val="%2."/>
      <w:lvlJc w:val="left"/>
      <w:pPr>
        <w:ind w:left="2310" w:hanging="360"/>
      </w:pPr>
    </w:lvl>
    <w:lvl w:ilvl="2" w:tplc="0419001B" w:tentative="1">
      <w:start w:val="1"/>
      <w:numFmt w:val="lowerRoman"/>
      <w:lvlText w:val="%3."/>
      <w:lvlJc w:val="right"/>
      <w:pPr>
        <w:ind w:left="3030" w:hanging="180"/>
      </w:pPr>
    </w:lvl>
    <w:lvl w:ilvl="3" w:tplc="0419000F" w:tentative="1">
      <w:start w:val="1"/>
      <w:numFmt w:val="decimal"/>
      <w:lvlText w:val="%4."/>
      <w:lvlJc w:val="left"/>
      <w:pPr>
        <w:ind w:left="3750" w:hanging="360"/>
      </w:pPr>
    </w:lvl>
    <w:lvl w:ilvl="4" w:tplc="04190019" w:tentative="1">
      <w:start w:val="1"/>
      <w:numFmt w:val="lowerLetter"/>
      <w:lvlText w:val="%5."/>
      <w:lvlJc w:val="left"/>
      <w:pPr>
        <w:ind w:left="4470" w:hanging="360"/>
      </w:pPr>
    </w:lvl>
    <w:lvl w:ilvl="5" w:tplc="0419001B" w:tentative="1">
      <w:start w:val="1"/>
      <w:numFmt w:val="lowerRoman"/>
      <w:lvlText w:val="%6."/>
      <w:lvlJc w:val="right"/>
      <w:pPr>
        <w:ind w:left="5190" w:hanging="180"/>
      </w:pPr>
    </w:lvl>
    <w:lvl w:ilvl="6" w:tplc="0419000F" w:tentative="1">
      <w:start w:val="1"/>
      <w:numFmt w:val="decimal"/>
      <w:lvlText w:val="%7."/>
      <w:lvlJc w:val="left"/>
      <w:pPr>
        <w:ind w:left="5910" w:hanging="360"/>
      </w:pPr>
    </w:lvl>
    <w:lvl w:ilvl="7" w:tplc="04190019" w:tentative="1">
      <w:start w:val="1"/>
      <w:numFmt w:val="lowerLetter"/>
      <w:lvlText w:val="%8."/>
      <w:lvlJc w:val="left"/>
      <w:pPr>
        <w:ind w:left="6630" w:hanging="360"/>
      </w:pPr>
    </w:lvl>
    <w:lvl w:ilvl="8" w:tplc="0419001B" w:tentative="1">
      <w:start w:val="1"/>
      <w:numFmt w:val="lowerRoman"/>
      <w:lvlText w:val="%9."/>
      <w:lvlJc w:val="right"/>
      <w:pPr>
        <w:ind w:left="7350" w:hanging="180"/>
      </w:pPr>
    </w:lvl>
  </w:abstractNum>
  <w:abstractNum w:abstractNumId="2">
    <w:nsid w:val="118960BF"/>
    <w:multiLevelType w:val="singleLevel"/>
    <w:tmpl w:val="B2006164"/>
    <w:lvl w:ilvl="0">
      <w:start w:val="1"/>
      <w:numFmt w:val="decimal"/>
      <w:lvlText w:val="%1."/>
      <w:legacy w:legacy="1" w:legacySpace="0" w:legacyIndent="134"/>
      <w:lvlJc w:val="left"/>
      <w:rPr>
        <w:rFonts w:ascii="Times New Roman" w:hAnsi="Times New Roman" w:cs="Times New Roman" w:hint="default"/>
      </w:rPr>
    </w:lvl>
  </w:abstractNum>
  <w:abstractNum w:abstractNumId="3">
    <w:nsid w:val="147B5C8A"/>
    <w:multiLevelType w:val="hybridMultilevel"/>
    <w:tmpl w:val="FF6A3ECE"/>
    <w:lvl w:ilvl="0" w:tplc="AEDC9D10">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
    <w:nsid w:val="1BAC4FA0"/>
    <w:multiLevelType w:val="hybridMultilevel"/>
    <w:tmpl w:val="D278C2F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3C16717"/>
    <w:multiLevelType w:val="hybridMultilevel"/>
    <w:tmpl w:val="02AE1B90"/>
    <w:lvl w:ilvl="0" w:tplc="0419000F">
      <w:start w:val="1"/>
      <w:numFmt w:val="decimal"/>
      <w:lvlText w:val="%1."/>
      <w:lvlJc w:val="left"/>
      <w:pPr>
        <w:tabs>
          <w:tab w:val="num" w:pos="1462"/>
        </w:tabs>
        <w:ind w:left="1462" w:hanging="360"/>
      </w:pPr>
    </w:lvl>
    <w:lvl w:ilvl="1" w:tplc="04190019" w:tentative="1">
      <w:start w:val="1"/>
      <w:numFmt w:val="lowerLetter"/>
      <w:lvlText w:val="%2."/>
      <w:lvlJc w:val="left"/>
      <w:pPr>
        <w:tabs>
          <w:tab w:val="num" w:pos="2182"/>
        </w:tabs>
        <w:ind w:left="2182" w:hanging="360"/>
      </w:pPr>
    </w:lvl>
    <w:lvl w:ilvl="2" w:tplc="0419001B" w:tentative="1">
      <w:start w:val="1"/>
      <w:numFmt w:val="lowerRoman"/>
      <w:lvlText w:val="%3."/>
      <w:lvlJc w:val="right"/>
      <w:pPr>
        <w:tabs>
          <w:tab w:val="num" w:pos="2902"/>
        </w:tabs>
        <w:ind w:left="2902" w:hanging="180"/>
      </w:pPr>
    </w:lvl>
    <w:lvl w:ilvl="3" w:tplc="0419000F" w:tentative="1">
      <w:start w:val="1"/>
      <w:numFmt w:val="decimal"/>
      <w:lvlText w:val="%4."/>
      <w:lvlJc w:val="left"/>
      <w:pPr>
        <w:tabs>
          <w:tab w:val="num" w:pos="3622"/>
        </w:tabs>
        <w:ind w:left="3622" w:hanging="360"/>
      </w:pPr>
    </w:lvl>
    <w:lvl w:ilvl="4" w:tplc="04190019" w:tentative="1">
      <w:start w:val="1"/>
      <w:numFmt w:val="lowerLetter"/>
      <w:lvlText w:val="%5."/>
      <w:lvlJc w:val="left"/>
      <w:pPr>
        <w:tabs>
          <w:tab w:val="num" w:pos="4342"/>
        </w:tabs>
        <w:ind w:left="4342" w:hanging="360"/>
      </w:pPr>
    </w:lvl>
    <w:lvl w:ilvl="5" w:tplc="0419001B" w:tentative="1">
      <w:start w:val="1"/>
      <w:numFmt w:val="lowerRoman"/>
      <w:lvlText w:val="%6."/>
      <w:lvlJc w:val="right"/>
      <w:pPr>
        <w:tabs>
          <w:tab w:val="num" w:pos="5062"/>
        </w:tabs>
        <w:ind w:left="5062" w:hanging="180"/>
      </w:pPr>
    </w:lvl>
    <w:lvl w:ilvl="6" w:tplc="0419000F" w:tentative="1">
      <w:start w:val="1"/>
      <w:numFmt w:val="decimal"/>
      <w:lvlText w:val="%7."/>
      <w:lvlJc w:val="left"/>
      <w:pPr>
        <w:tabs>
          <w:tab w:val="num" w:pos="5782"/>
        </w:tabs>
        <w:ind w:left="5782" w:hanging="360"/>
      </w:pPr>
    </w:lvl>
    <w:lvl w:ilvl="7" w:tplc="04190019" w:tentative="1">
      <w:start w:val="1"/>
      <w:numFmt w:val="lowerLetter"/>
      <w:lvlText w:val="%8."/>
      <w:lvlJc w:val="left"/>
      <w:pPr>
        <w:tabs>
          <w:tab w:val="num" w:pos="6502"/>
        </w:tabs>
        <w:ind w:left="6502" w:hanging="360"/>
      </w:pPr>
    </w:lvl>
    <w:lvl w:ilvl="8" w:tplc="0419001B" w:tentative="1">
      <w:start w:val="1"/>
      <w:numFmt w:val="lowerRoman"/>
      <w:lvlText w:val="%9."/>
      <w:lvlJc w:val="right"/>
      <w:pPr>
        <w:tabs>
          <w:tab w:val="num" w:pos="7222"/>
        </w:tabs>
        <w:ind w:left="7222" w:hanging="180"/>
      </w:pPr>
    </w:lvl>
  </w:abstractNum>
  <w:abstractNum w:abstractNumId="6">
    <w:nsid w:val="271D44B0"/>
    <w:multiLevelType w:val="hybridMultilevel"/>
    <w:tmpl w:val="91CCBF24"/>
    <w:lvl w:ilvl="0" w:tplc="2684F58E">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1CB661D"/>
    <w:multiLevelType w:val="singleLevel"/>
    <w:tmpl w:val="1A8A6E42"/>
    <w:lvl w:ilvl="0">
      <w:start w:val="3"/>
      <w:numFmt w:val="bullet"/>
      <w:lvlText w:val="-"/>
      <w:lvlJc w:val="left"/>
      <w:pPr>
        <w:tabs>
          <w:tab w:val="num" w:pos="360"/>
        </w:tabs>
        <w:ind w:left="360" w:hanging="360"/>
      </w:pPr>
      <w:rPr>
        <w:rFonts w:ascii="Times New Roman" w:hAnsi="Times New Roman" w:cs="Times New Roman" w:hint="default"/>
      </w:rPr>
    </w:lvl>
  </w:abstractNum>
  <w:abstractNum w:abstractNumId="8">
    <w:nsid w:val="329F28C7"/>
    <w:multiLevelType w:val="hybridMultilevel"/>
    <w:tmpl w:val="178815E4"/>
    <w:lvl w:ilvl="0" w:tplc="C74AE8DC">
      <w:numFmt w:val="bullet"/>
      <w:lvlText w:val="–"/>
      <w:lvlJc w:val="left"/>
      <w:pPr>
        <w:tabs>
          <w:tab w:val="num" w:pos="2844"/>
        </w:tabs>
        <w:ind w:left="2844" w:hanging="1080"/>
      </w:pPr>
      <w:rPr>
        <w:rFonts w:ascii="Times New Roman" w:eastAsia="Times New Roman" w:hAnsi="Times New Roman" w:cs="Times New Roman" w:hint="default"/>
      </w:rPr>
    </w:lvl>
    <w:lvl w:ilvl="1" w:tplc="04190003" w:tentative="1">
      <w:start w:val="1"/>
      <w:numFmt w:val="bullet"/>
      <w:lvlText w:val="o"/>
      <w:lvlJc w:val="left"/>
      <w:pPr>
        <w:tabs>
          <w:tab w:val="num" w:pos="2460"/>
        </w:tabs>
        <w:ind w:left="2460" w:hanging="360"/>
      </w:pPr>
      <w:rPr>
        <w:rFonts w:ascii="Courier New" w:hAnsi="Courier New" w:cs="Courier New" w:hint="default"/>
      </w:rPr>
    </w:lvl>
    <w:lvl w:ilvl="2" w:tplc="04190005" w:tentative="1">
      <w:start w:val="1"/>
      <w:numFmt w:val="bullet"/>
      <w:lvlText w:val=""/>
      <w:lvlJc w:val="left"/>
      <w:pPr>
        <w:tabs>
          <w:tab w:val="num" w:pos="3180"/>
        </w:tabs>
        <w:ind w:left="3180" w:hanging="360"/>
      </w:pPr>
      <w:rPr>
        <w:rFonts w:ascii="Wingdings" w:hAnsi="Wingdings" w:hint="default"/>
      </w:rPr>
    </w:lvl>
    <w:lvl w:ilvl="3" w:tplc="04190001" w:tentative="1">
      <w:start w:val="1"/>
      <w:numFmt w:val="bullet"/>
      <w:lvlText w:val=""/>
      <w:lvlJc w:val="left"/>
      <w:pPr>
        <w:tabs>
          <w:tab w:val="num" w:pos="3900"/>
        </w:tabs>
        <w:ind w:left="3900" w:hanging="360"/>
      </w:pPr>
      <w:rPr>
        <w:rFonts w:ascii="Symbol" w:hAnsi="Symbol" w:hint="default"/>
      </w:rPr>
    </w:lvl>
    <w:lvl w:ilvl="4" w:tplc="04190003" w:tentative="1">
      <w:start w:val="1"/>
      <w:numFmt w:val="bullet"/>
      <w:lvlText w:val="o"/>
      <w:lvlJc w:val="left"/>
      <w:pPr>
        <w:tabs>
          <w:tab w:val="num" w:pos="4620"/>
        </w:tabs>
        <w:ind w:left="4620" w:hanging="360"/>
      </w:pPr>
      <w:rPr>
        <w:rFonts w:ascii="Courier New" w:hAnsi="Courier New" w:cs="Courier New" w:hint="default"/>
      </w:rPr>
    </w:lvl>
    <w:lvl w:ilvl="5" w:tplc="04190005" w:tentative="1">
      <w:start w:val="1"/>
      <w:numFmt w:val="bullet"/>
      <w:lvlText w:val=""/>
      <w:lvlJc w:val="left"/>
      <w:pPr>
        <w:tabs>
          <w:tab w:val="num" w:pos="5340"/>
        </w:tabs>
        <w:ind w:left="5340" w:hanging="360"/>
      </w:pPr>
      <w:rPr>
        <w:rFonts w:ascii="Wingdings" w:hAnsi="Wingdings" w:hint="default"/>
      </w:rPr>
    </w:lvl>
    <w:lvl w:ilvl="6" w:tplc="04190001" w:tentative="1">
      <w:start w:val="1"/>
      <w:numFmt w:val="bullet"/>
      <w:lvlText w:val=""/>
      <w:lvlJc w:val="left"/>
      <w:pPr>
        <w:tabs>
          <w:tab w:val="num" w:pos="6060"/>
        </w:tabs>
        <w:ind w:left="6060" w:hanging="360"/>
      </w:pPr>
      <w:rPr>
        <w:rFonts w:ascii="Symbol" w:hAnsi="Symbol" w:hint="default"/>
      </w:rPr>
    </w:lvl>
    <w:lvl w:ilvl="7" w:tplc="04190003" w:tentative="1">
      <w:start w:val="1"/>
      <w:numFmt w:val="bullet"/>
      <w:lvlText w:val="o"/>
      <w:lvlJc w:val="left"/>
      <w:pPr>
        <w:tabs>
          <w:tab w:val="num" w:pos="6780"/>
        </w:tabs>
        <w:ind w:left="6780" w:hanging="360"/>
      </w:pPr>
      <w:rPr>
        <w:rFonts w:ascii="Courier New" w:hAnsi="Courier New" w:cs="Courier New" w:hint="default"/>
      </w:rPr>
    </w:lvl>
    <w:lvl w:ilvl="8" w:tplc="04190005" w:tentative="1">
      <w:start w:val="1"/>
      <w:numFmt w:val="bullet"/>
      <w:lvlText w:val=""/>
      <w:lvlJc w:val="left"/>
      <w:pPr>
        <w:tabs>
          <w:tab w:val="num" w:pos="7500"/>
        </w:tabs>
        <w:ind w:left="7500" w:hanging="360"/>
      </w:pPr>
      <w:rPr>
        <w:rFonts w:ascii="Wingdings" w:hAnsi="Wingdings" w:hint="default"/>
      </w:rPr>
    </w:lvl>
  </w:abstractNum>
  <w:abstractNum w:abstractNumId="9">
    <w:nsid w:val="33284AA1"/>
    <w:multiLevelType w:val="hybridMultilevel"/>
    <w:tmpl w:val="BD006152"/>
    <w:lvl w:ilvl="0" w:tplc="21564678">
      <w:start w:val="2"/>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0">
    <w:nsid w:val="34CF32E7"/>
    <w:multiLevelType w:val="multilevel"/>
    <w:tmpl w:val="02724D98"/>
    <w:lvl w:ilvl="0">
      <w:start w:val="3"/>
      <w:numFmt w:val="bullet"/>
      <w:lvlText w:val="-"/>
      <w:lvlJc w:val="left"/>
      <w:pPr>
        <w:tabs>
          <w:tab w:val="num" w:pos="1080"/>
        </w:tabs>
        <w:ind w:left="108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1">
    <w:nsid w:val="36D26411"/>
    <w:multiLevelType w:val="hybridMultilevel"/>
    <w:tmpl w:val="7A769328"/>
    <w:lvl w:ilvl="0" w:tplc="F7C61D2C">
      <w:start w:val="1"/>
      <w:numFmt w:val="decimal"/>
      <w:lvlText w:val="%1."/>
      <w:lvlJc w:val="left"/>
      <w:pPr>
        <w:tabs>
          <w:tab w:val="num" w:pos="720"/>
        </w:tabs>
        <w:ind w:left="720" w:hanging="360"/>
      </w:pPr>
      <w:rPr>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8FF4F3B"/>
    <w:multiLevelType w:val="singleLevel"/>
    <w:tmpl w:val="1A8A6E42"/>
    <w:lvl w:ilvl="0">
      <w:start w:val="3"/>
      <w:numFmt w:val="bullet"/>
      <w:lvlText w:val="-"/>
      <w:lvlJc w:val="left"/>
      <w:pPr>
        <w:tabs>
          <w:tab w:val="num" w:pos="360"/>
        </w:tabs>
        <w:ind w:left="360" w:hanging="360"/>
      </w:pPr>
      <w:rPr>
        <w:rFonts w:ascii="Times New Roman" w:hAnsi="Times New Roman" w:cs="Times New Roman" w:hint="default"/>
      </w:rPr>
    </w:lvl>
  </w:abstractNum>
  <w:abstractNum w:abstractNumId="13">
    <w:nsid w:val="3C0F42EF"/>
    <w:multiLevelType w:val="hybridMultilevel"/>
    <w:tmpl w:val="225C649E"/>
    <w:lvl w:ilvl="0" w:tplc="0419000F">
      <w:start w:val="1"/>
      <w:numFmt w:val="decimal"/>
      <w:lvlText w:val="%1."/>
      <w:lvlJc w:val="left"/>
      <w:pPr>
        <w:ind w:left="1429"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005490D"/>
    <w:multiLevelType w:val="singleLevel"/>
    <w:tmpl w:val="7FB27776"/>
    <w:lvl w:ilvl="0">
      <w:start w:val="1"/>
      <w:numFmt w:val="decimal"/>
      <w:lvlText w:val="%1."/>
      <w:legacy w:legacy="1" w:legacySpace="0" w:legacyIndent="135"/>
      <w:lvlJc w:val="left"/>
      <w:rPr>
        <w:rFonts w:ascii="Times New Roman" w:hAnsi="Times New Roman" w:cs="Times New Roman" w:hint="default"/>
      </w:rPr>
    </w:lvl>
  </w:abstractNum>
  <w:abstractNum w:abstractNumId="15">
    <w:nsid w:val="44B04BC1"/>
    <w:multiLevelType w:val="hybridMultilevel"/>
    <w:tmpl w:val="FDFC6EC4"/>
    <w:lvl w:ilvl="0" w:tplc="C74AE8DC">
      <w:numFmt w:val="bullet"/>
      <w:lvlText w:val="–"/>
      <w:lvlJc w:val="left"/>
      <w:pPr>
        <w:tabs>
          <w:tab w:val="num" w:pos="2679"/>
        </w:tabs>
        <w:ind w:left="2679" w:hanging="1080"/>
      </w:pPr>
      <w:rPr>
        <w:rFonts w:ascii="Times New Roman" w:eastAsia="Times New Roman" w:hAnsi="Times New Roman" w:cs="Times New Roman" w:hint="default"/>
      </w:rPr>
    </w:lvl>
    <w:lvl w:ilvl="1" w:tplc="04190003" w:tentative="1">
      <w:start w:val="1"/>
      <w:numFmt w:val="bullet"/>
      <w:lvlText w:val="o"/>
      <w:lvlJc w:val="left"/>
      <w:pPr>
        <w:tabs>
          <w:tab w:val="num" w:pos="2295"/>
        </w:tabs>
        <w:ind w:left="2295" w:hanging="360"/>
      </w:pPr>
      <w:rPr>
        <w:rFonts w:ascii="Courier New" w:hAnsi="Courier New" w:cs="Courier New" w:hint="default"/>
      </w:rPr>
    </w:lvl>
    <w:lvl w:ilvl="2" w:tplc="04190005" w:tentative="1">
      <w:start w:val="1"/>
      <w:numFmt w:val="bullet"/>
      <w:lvlText w:val=""/>
      <w:lvlJc w:val="left"/>
      <w:pPr>
        <w:tabs>
          <w:tab w:val="num" w:pos="3015"/>
        </w:tabs>
        <w:ind w:left="3015" w:hanging="360"/>
      </w:pPr>
      <w:rPr>
        <w:rFonts w:ascii="Wingdings" w:hAnsi="Wingdings" w:hint="default"/>
      </w:rPr>
    </w:lvl>
    <w:lvl w:ilvl="3" w:tplc="04190001" w:tentative="1">
      <w:start w:val="1"/>
      <w:numFmt w:val="bullet"/>
      <w:lvlText w:val=""/>
      <w:lvlJc w:val="left"/>
      <w:pPr>
        <w:tabs>
          <w:tab w:val="num" w:pos="3735"/>
        </w:tabs>
        <w:ind w:left="3735" w:hanging="360"/>
      </w:pPr>
      <w:rPr>
        <w:rFonts w:ascii="Symbol" w:hAnsi="Symbol" w:hint="default"/>
      </w:rPr>
    </w:lvl>
    <w:lvl w:ilvl="4" w:tplc="04190003" w:tentative="1">
      <w:start w:val="1"/>
      <w:numFmt w:val="bullet"/>
      <w:lvlText w:val="o"/>
      <w:lvlJc w:val="left"/>
      <w:pPr>
        <w:tabs>
          <w:tab w:val="num" w:pos="4455"/>
        </w:tabs>
        <w:ind w:left="4455" w:hanging="360"/>
      </w:pPr>
      <w:rPr>
        <w:rFonts w:ascii="Courier New" w:hAnsi="Courier New" w:cs="Courier New" w:hint="default"/>
      </w:rPr>
    </w:lvl>
    <w:lvl w:ilvl="5" w:tplc="04190005" w:tentative="1">
      <w:start w:val="1"/>
      <w:numFmt w:val="bullet"/>
      <w:lvlText w:val=""/>
      <w:lvlJc w:val="left"/>
      <w:pPr>
        <w:tabs>
          <w:tab w:val="num" w:pos="5175"/>
        </w:tabs>
        <w:ind w:left="5175" w:hanging="360"/>
      </w:pPr>
      <w:rPr>
        <w:rFonts w:ascii="Wingdings" w:hAnsi="Wingdings" w:hint="default"/>
      </w:rPr>
    </w:lvl>
    <w:lvl w:ilvl="6" w:tplc="04190001" w:tentative="1">
      <w:start w:val="1"/>
      <w:numFmt w:val="bullet"/>
      <w:lvlText w:val=""/>
      <w:lvlJc w:val="left"/>
      <w:pPr>
        <w:tabs>
          <w:tab w:val="num" w:pos="5895"/>
        </w:tabs>
        <w:ind w:left="5895" w:hanging="360"/>
      </w:pPr>
      <w:rPr>
        <w:rFonts w:ascii="Symbol" w:hAnsi="Symbol" w:hint="default"/>
      </w:rPr>
    </w:lvl>
    <w:lvl w:ilvl="7" w:tplc="04190003" w:tentative="1">
      <w:start w:val="1"/>
      <w:numFmt w:val="bullet"/>
      <w:lvlText w:val="o"/>
      <w:lvlJc w:val="left"/>
      <w:pPr>
        <w:tabs>
          <w:tab w:val="num" w:pos="6615"/>
        </w:tabs>
        <w:ind w:left="6615" w:hanging="360"/>
      </w:pPr>
      <w:rPr>
        <w:rFonts w:ascii="Courier New" w:hAnsi="Courier New" w:cs="Courier New" w:hint="default"/>
      </w:rPr>
    </w:lvl>
    <w:lvl w:ilvl="8" w:tplc="04190005" w:tentative="1">
      <w:start w:val="1"/>
      <w:numFmt w:val="bullet"/>
      <w:lvlText w:val=""/>
      <w:lvlJc w:val="left"/>
      <w:pPr>
        <w:tabs>
          <w:tab w:val="num" w:pos="7335"/>
        </w:tabs>
        <w:ind w:left="7335" w:hanging="360"/>
      </w:pPr>
      <w:rPr>
        <w:rFonts w:ascii="Wingdings" w:hAnsi="Wingdings" w:hint="default"/>
      </w:rPr>
    </w:lvl>
  </w:abstractNum>
  <w:abstractNum w:abstractNumId="16">
    <w:nsid w:val="464B6C05"/>
    <w:multiLevelType w:val="hybridMultilevel"/>
    <w:tmpl w:val="849E0C9E"/>
    <w:lvl w:ilvl="0" w:tplc="D0AE3834">
      <w:numFmt w:val="bullet"/>
      <w:lvlText w:val="-"/>
      <w:lvlJc w:val="left"/>
      <w:pPr>
        <w:ind w:left="899" w:hanging="360"/>
      </w:pPr>
      <w:rPr>
        <w:rFonts w:ascii="Times New Roman" w:eastAsia="Times New Roman" w:hAnsi="Times New Roman" w:cs="Times New Roman" w:hint="default"/>
      </w:rPr>
    </w:lvl>
    <w:lvl w:ilvl="1" w:tplc="04190003" w:tentative="1">
      <w:start w:val="1"/>
      <w:numFmt w:val="bullet"/>
      <w:lvlText w:val="o"/>
      <w:lvlJc w:val="left"/>
      <w:pPr>
        <w:ind w:left="1619" w:hanging="360"/>
      </w:pPr>
      <w:rPr>
        <w:rFonts w:ascii="Courier New" w:hAnsi="Courier New" w:cs="Courier New" w:hint="default"/>
      </w:rPr>
    </w:lvl>
    <w:lvl w:ilvl="2" w:tplc="04190005" w:tentative="1">
      <w:start w:val="1"/>
      <w:numFmt w:val="bullet"/>
      <w:lvlText w:val=""/>
      <w:lvlJc w:val="left"/>
      <w:pPr>
        <w:ind w:left="2339" w:hanging="360"/>
      </w:pPr>
      <w:rPr>
        <w:rFonts w:ascii="Wingdings" w:hAnsi="Wingdings" w:hint="default"/>
      </w:rPr>
    </w:lvl>
    <w:lvl w:ilvl="3" w:tplc="04190001" w:tentative="1">
      <w:start w:val="1"/>
      <w:numFmt w:val="bullet"/>
      <w:lvlText w:val=""/>
      <w:lvlJc w:val="left"/>
      <w:pPr>
        <w:ind w:left="3059" w:hanging="360"/>
      </w:pPr>
      <w:rPr>
        <w:rFonts w:ascii="Symbol" w:hAnsi="Symbol" w:hint="default"/>
      </w:rPr>
    </w:lvl>
    <w:lvl w:ilvl="4" w:tplc="04190003" w:tentative="1">
      <w:start w:val="1"/>
      <w:numFmt w:val="bullet"/>
      <w:lvlText w:val="o"/>
      <w:lvlJc w:val="left"/>
      <w:pPr>
        <w:ind w:left="3779" w:hanging="360"/>
      </w:pPr>
      <w:rPr>
        <w:rFonts w:ascii="Courier New" w:hAnsi="Courier New" w:cs="Courier New" w:hint="default"/>
      </w:rPr>
    </w:lvl>
    <w:lvl w:ilvl="5" w:tplc="04190005" w:tentative="1">
      <w:start w:val="1"/>
      <w:numFmt w:val="bullet"/>
      <w:lvlText w:val=""/>
      <w:lvlJc w:val="left"/>
      <w:pPr>
        <w:ind w:left="4499" w:hanging="360"/>
      </w:pPr>
      <w:rPr>
        <w:rFonts w:ascii="Wingdings" w:hAnsi="Wingdings" w:hint="default"/>
      </w:rPr>
    </w:lvl>
    <w:lvl w:ilvl="6" w:tplc="04190001" w:tentative="1">
      <w:start w:val="1"/>
      <w:numFmt w:val="bullet"/>
      <w:lvlText w:val=""/>
      <w:lvlJc w:val="left"/>
      <w:pPr>
        <w:ind w:left="5219" w:hanging="360"/>
      </w:pPr>
      <w:rPr>
        <w:rFonts w:ascii="Symbol" w:hAnsi="Symbol" w:hint="default"/>
      </w:rPr>
    </w:lvl>
    <w:lvl w:ilvl="7" w:tplc="04190003" w:tentative="1">
      <w:start w:val="1"/>
      <w:numFmt w:val="bullet"/>
      <w:lvlText w:val="o"/>
      <w:lvlJc w:val="left"/>
      <w:pPr>
        <w:ind w:left="5939" w:hanging="360"/>
      </w:pPr>
      <w:rPr>
        <w:rFonts w:ascii="Courier New" w:hAnsi="Courier New" w:cs="Courier New" w:hint="default"/>
      </w:rPr>
    </w:lvl>
    <w:lvl w:ilvl="8" w:tplc="04190005" w:tentative="1">
      <w:start w:val="1"/>
      <w:numFmt w:val="bullet"/>
      <w:lvlText w:val=""/>
      <w:lvlJc w:val="left"/>
      <w:pPr>
        <w:ind w:left="6659" w:hanging="360"/>
      </w:pPr>
      <w:rPr>
        <w:rFonts w:ascii="Wingdings" w:hAnsi="Wingdings" w:hint="default"/>
      </w:rPr>
    </w:lvl>
  </w:abstractNum>
  <w:abstractNum w:abstractNumId="17">
    <w:nsid w:val="4ACD66DE"/>
    <w:multiLevelType w:val="hybridMultilevel"/>
    <w:tmpl w:val="3DBCBB90"/>
    <w:lvl w:ilvl="0" w:tplc="37BA3052">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Lucida Sans Typewriter" w:hAnsi="Lucida Sans Typewriter" w:hint="default"/>
      </w:rPr>
    </w:lvl>
    <w:lvl w:ilvl="2" w:tplc="04190005" w:tentative="1">
      <w:start w:val="1"/>
      <w:numFmt w:val="bullet"/>
      <w:lvlText w:val=""/>
      <w:lvlJc w:val="left"/>
      <w:pPr>
        <w:ind w:left="2869" w:hanging="360"/>
      </w:pPr>
      <w:rPr>
        <w:rFonts w:ascii="Bookshelf Symbol 7" w:hAnsi="Bookshelf Symbol 7"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Lucida Sans Typewriter" w:hAnsi="Lucida Sans Typewriter" w:hint="default"/>
      </w:rPr>
    </w:lvl>
    <w:lvl w:ilvl="5" w:tplc="04190005" w:tentative="1">
      <w:start w:val="1"/>
      <w:numFmt w:val="bullet"/>
      <w:lvlText w:val=""/>
      <w:lvlJc w:val="left"/>
      <w:pPr>
        <w:ind w:left="5029" w:hanging="360"/>
      </w:pPr>
      <w:rPr>
        <w:rFonts w:ascii="Bookshelf Symbol 7" w:hAnsi="Bookshelf Symbol 7"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Lucida Sans Typewriter" w:hAnsi="Lucida Sans Typewriter" w:hint="default"/>
      </w:rPr>
    </w:lvl>
    <w:lvl w:ilvl="8" w:tplc="04190005" w:tentative="1">
      <w:start w:val="1"/>
      <w:numFmt w:val="bullet"/>
      <w:lvlText w:val=""/>
      <w:lvlJc w:val="left"/>
      <w:pPr>
        <w:ind w:left="7189" w:hanging="360"/>
      </w:pPr>
      <w:rPr>
        <w:rFonts w:ascii="Bookshelf Symbol 7" w:hAnsi="Bookshelf Symbol 7" w:hint="default"/>
      </w:rPr>
    </w:lvl>
  </w:abstractNum>
  <w:abstractNum w:abstractNumId="18">
    <w:nsid w:val="5017381B"/>
    <w:multiLevelType w:val="hybridMultilevel"/>
    <w:tmpl w:val="463CCC5C"/>
    <w:lvl w:ilvl="0" w:tplc="EAA2E06C">
      <w:start w:val="3"/>
      <w:numFmt w:val="bullet"/>
      <w:lvlText w:val="-"/>
      <w:lvlJc w:val="left"/>
      <w:pPr>
        <w:ind w:left="1440" w:hanging="360"/>
      </w:pPr>
      <w:rPr>
        <w:rFonts w:hint="default"/>
      </w:rPr>
    </w:lvl>
    <w:lvl w:ilvl="1" w:tplc="04190003" w:tentative="1">
      <w:start w:val="1"/>
      <w:numFmt w:val="bullet"/>
      <w:lvlText w:val="o"/>
      <w:lvlJc w:val="left"/>
      <w:pPr>
        <w:ind w:left="2160" w:hanging="360"/>
      </w:pPr>
      <w:rPr>
        <w:rFonts w:ascii="Lucida Sans Typewriter" w:hAnsi="Lucida Sans Typewriter" w:hint="default"/>
      </w:rPr>
    </w:lvl>
    <w:lvl w:ilvl="2" w:tplc="04190005" w:tentative="1">
      <w:start w:val="1"/>
      <w:numFmt w:val="bullet"/>
      <w:lvlText w:val=""/>
      <w:lvlJc w:val="left"/>
      <w:pPr>
        <w:ind w:left="2880" w:hanging="360"/>
      </w:pPr>
      <w:rPr>
        <w:rFonts w:ascii="Bookshelf Symbol 7" w:hAnsi="Bookshelf Symbol 7"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Lucida Sans Typewriter" w:hAnsi="Lucida Sans Typewriter" w:hint="default"/>
      </w:rPr>
    </w:lvl>
    <w:lvl w:ilvl="5" w:tplc="04190005" w:tentative="1">
      <w:start w:val="1"/>
      <w:numFmt w:val="bullet"/>
      <w:lvlText w:val=""/>
      <w:lvlJc w:val="left"/>
      <w:pPr>
        <w:ind w:left="5040" w:hanging="360"/>
      </w:pPr>
      <w:rPr>
        <w:rFonts w:ascii="Bookshelf Symbol 7" w:hAnsi="Bookshelf Symbol 7"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Lucida Sans Typewriter" w:hAnsi="Lucida Sans Typewriter" w:hint="default"/>
      </w:rPr>
    </w:lvl>
    <w:lvl w:ilvl="8" w:tplc="04190005" w:tentative="1">
      <w:start w:val="1"/>
      <w:numFmt w:val="bullet"/>
      <w:lvlText w:val=""/>
      <w:lvlJc w:val="left"/>
      <w:pPr>
        <w:ind w:left="7200" w:hanging="360"/>
      </w:pPr>
      <w:rPr>
        <w:rFonts w:ascii="Bookshelf Symbol 7" w:hAnsi="Bookshelf Symbol 7" w:hint="default"/>
      </w:rPr>
    </w:lvl>
  </w:abstractNum>
  <w:abstractNum w:abstractNumId="19">
    <w:nsid w:val="52793516"/>
    <w:multiLevelType w:val="hybridMultilevel"/>
    <w:tmpl w:val="EB5CB4DE"/>
    <w:lvl w:ilvl="0" w:tplc="FD4ABFC2">
      <w:start w:val="1"/>
      <w:numFmt w:val="decimal"/>
      <w:lvlText w:val="%1."/>
      <w:lvlJc w:val="left"/>
      <w:pPr>
        <w:tabs>
          <w:tab w:val="num" w:pos="1158"/>
        </w:tabs>
        <w:ind w:left="1158" w:hanging="360"/>
      </w:pPr>
      <w:rPr>
        <w:rFonts w:hint="default"/>
      </w:rPr>
    </w:lvl>
    <w:lvl w:ilvl="1" w:tplc="04190019" w:tentative="1">
      <w:start w:val="1"/>
      <w:numFmt w:val="lowerLetter"/>
      <w:lvlText w:val="%2."/>
      <w:lvlJc w:val="left"/>
      <w:pPr>
        <w:tabs>
          <w:tab w:val="num" w:pos="1878"/>
        </w:tabs>
        <w:ind w:left="1878" w:hanging="360"/>
      </w:pPr>
    </w:lvl>
    <w:lvl w:ilvl="2" w:tplc="0419001B" w:tentative="1">
      <w:start w:val="1"/>
      <w:numFmt w:val="lowerRoman"/>
      <w:lvlText w:val="%3."/>
      <w:lvlJc w:val="right"/>
      <w:pPr>
        <w:tabs>
          <w:tab w:val="num" w:pos="2598"/>
        </w:tabs>
        <w:ind w:left="2598" w:hanging="180"/>
      </w:pPr>
    </w:lvl>
    <w:lvl w:ilvl="3" w:tplc="0419000F" w:tentative="1">
      <w:start w:val="1"/>
      <w:numFmt w:val="decimal"/>
      <w:lvlText w:val="%4."/>
      <w:lvlJc w:val="left"/>
      <w:pPr>
        <w:tabs>
          <w:tab w:val="num" w:pos="3318"/>
        </w:tabs>
        <w:ind w:left="3318" w:hanging="360"/>
      </w:pPr>
    </w:lvl>
    <w:lvl w:ilvl="4" w:tplc="04190019" w:tentative="1">
      <w:start w:val="1"/>
      <w:numFmt w:val="lowerLetter"/>
      <w:lvlText w:val="%5."/>
      <w:lvlJc w:val="left"/>
      <w:pPr>
        <w:tabs>
          <w:tab w:val="num" w:pos="4038"/>
        </w:tabs>
        <w:ind w:left="4038" w:hanging="360"/>
      </w:pPr>
    </w:lvl>
    <w:lvl w:ilvl="5" w:tplc="0419001B" w:tentative="1">
      <w:start w:val="1"/>
      <w:numFmt w:val="lowerRoman"/>
      <w:lvlText w:val="%6."/>
      <w:lvlJc w:val="right"/>
      <w:pPr>
        <w:tabs>
          <w:tab w:val="num" w:pos="4758"/>
        </w:tabs>
        <w:ind w:left="4758" w:hanging="180"/>
      </w:pPr>
    </w:lvl>
    <w:lvl w:ilvl="6" w:tplc="0419000F" w:tentative="1">
      <w:start w:val="1"/>
      <w:numFmt w:val="decimal"/>
      <w:lvlText w:val="%7."/>
      <w:lvlJc w:val="left"/>
      <w:pPr>
        <w:tabs>
          <w:tab w:val="num" w:pos="5478"/>
        </w:tabs>
        <w:ind w:left="5478" w:hanging="360"/>
      </w:pPr>
    </w:lvl>
    <w:lvl w:ilvl="7" w:tplc="04190019" w:tentative="1">
      <w:start w:val="1"/>
      <w:numFmt w:val="lowerLetter"/>
      <w:lvlText w:val="%8."/>
      <w:lvlJc w:val="left"/>
      <w:pPr>
        <w:tabs>
          <w:tab w:val="num" w:pos="6198"/>
        </w:tabs>
        <w:ind w:left="6198" w:hanging="360"/>
      </w:pPr>
    </w:lvl>
    <w:lvl w:ilvl="8" w:tplc="0419001B" w:tentative="1">
      <w:start w:val="1"/>
      <w:numFmt w:val="lowerRoman"/>
      <w:lvlText w:val="%9."/>
      <w:lvlJc w:val="right"/>
      <w:pPr>
        <w:tabs>
          <w:tab w:val="num" w:pos="6918"/>
        </w:tabs>
        <w:ind w:left="6918" w:hanging="180"/>
      </w:pPr>
    </w:lvl>
  </w:abstractNum>
  <w:abstractNum w:abstractNumId="20">
    <w:nsid w:val="580337BA"/>
    <w:multiLevelType w:val="hybridMultilevel"/>
    <w:tmpl w:val="1A98B3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E163155"/>
    <w:multiLevelType w:val="singleLevel"/>
    <w:tmpl w:val="6BE247AA"/>
    <w:lvl w:ilvl="0">
      <w:start w:val="2"/>
      <w:numFmt w:val="decimal"/>
      <w:lvlText w:val="%1"/>
      <w:legacy w:legacy="1" w:legacySpace="0" w:legacyIndent="101"/>
      <w:lvlJc w:val="left"/>
      <w:rPr>
        <w:rFonts w:ascii="Times New Roman" w:hAnsi="Times New Roman" w:cs="Times New Roman" w:hint="default"/>
      </w:rPr>
    </w:lvl>
  </w:abstractNum>
  <w:abstractNum w:abstractNumId="22">
    <w:nsid w:val="6051546B"/>
    <w:multiLevelType w:val="hybridMultilevel"/>
    <w:tmpl w:val="96967B78"/>
    <w:lvl w:ilvl="0" w:tplc="37BA3052">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Lucida Sans Typewriter" w:hAnsi="Lucida Sans Typewriter" w:hint="default"/>
      </w:rPr>
    </w:lvl>
    <w:lvl w:ilvl="2" w:tplc="04190005" w:tentative="1">
      <w:start w:val="1"/>
      <w:numFmt w:val="bullet"/>
      <w:lvlText w:val=""/>
      <w:lvlJc w:val="left"/>
      <w:pPr>
        <w:ind w:left="2869" w:hanging="360"/>
      </w:pPr>
      <w:rPr>
        <w:rFonts w:ascii="Bookshelf Symbol 7" w:hAnsi="Bookshelf Symbol 7"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Lucida Sans Typewriter" w:hAnsi="Lucida Sans Typewriter" w:hint="default"/>
      </w:rPr>
    </w:lvl>
    <w:lvl w:ilvl="5" w:tplc="04190005" w:tentative="1">
      <w:start w:val="1"/>
      <w:numFmt w:val="bullet"/>
      <w:lvlText w:val=""/>
      <w:lvlJc w:val="left"/>
      <w:pPr>
        <w:ind w:left="5029" w:hanging="360"/>
      </w:pPr>
      <w:rPr>
        <w:rFonts w:ascii="Bookshelf Symbol 7" w:hAnsi="Bookshelf Symbol 7"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Lucida Sans Typewriter" w:hAnsi="Lucida Sans Typewriter" w:hint="default"/>
      </w:rPr>
    </w:lvl>
    <w:lvl w:ilvl="8" w:tplc="04190005" w:tentative="1">
      <w:start w:val="1"/>
      <w:numFmt w:val="bullet"/>
      <w:lvlText w:val=""/>
      <w:lvlJc w:val="left"/>
      <w:pPr>
        <w:ind w:left="7189" w:hanging="360"/>
      </w:pPr>
      <w:rPr>
        <w:rFonts w:ascii="Bookshelf Symbol 7" w:hAnsi="Bookshelf Symbol 7" w:hint="default"/>
      </w:rPr>
    </w:lvl>
  </w:abstractNum>
  <w:abstractNum w:abstractNumId="23">
    <w:nsid w:val="61BB09E0"/>
    <w:multiLevelType w:val="singleLevel"/>
    <w:tmpl w:val="159A2966"/>
    <w:lvl w:ilvl="0">
      <w:numFmt w:val="bullet"/>
      <w:lvlText w:val="–"/>
      <w:lvlJc w:val="left"/>
      <w:pPr>
        <w:tabs>
          <w:tab w:val="num" w:pos="927"/>
        </w:tabs>
        <w:ind w:left="927" w:hanging="360"/>
      </w:pPr>
      <w:rPr>
        <w:rFonts w:hint="default"/>
      </w:rPr>
    </w:lvl>
  </w:abstractNum>
  <w:abstractNum w:abstractNumId="24">
    <w:nsid w:val="635D2C5A"/>
    <w:multiLevelType w:val="hybridMultilevel"/>
    <w:tmpl w:val="CAC68F0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667F6B23"/>
    <w:multiLevelType w:val="hybridMultilevel"/>
    <w:tmpl w:val="BEF2C1AA"/>
    <w:lvl w:ilvl="0" w:tplc="C74AE8DC">
      <w:numFmt w:val="bullet"/>
      <w:lvlText w:val="–"/>
      <w:lvlJc w:val="left"/>
      <w:pPr>
        <w:tabs>
          <w:tab w:val="num" w:pos="3064"/>
        </w:tabs>
        <w:ind w:left="3064" w:hanging="1080"/>
      </w:pPr>
      <w:rPr>
        <w:rFonts w:ascii="Times New Roman" w:eastAsia="Times New Roman" w:hAnsi="Times New Roman" w:cs="Times New Roman" w:hint="default"/>
      </w:rPr>
    </w:lvl>
    <w:lvl w:ilvl="1" w:tplc="04190003" w:tentative="1">
      <w:start w:val="1"/>
      <w:numFmt w:val="bullet"/>
      <w:lvlText w:val="o"/>
      <w:lvlJc w:val="left"/>
      <w:pPr>
        <w:tabs>
          <w:tab w:val="num" w:pos="2680"/>
        </w:tabs>
        <w:ind w:left="2680" w:hanging="360"/>
      </w:pPr>
      <w:rPr>
        <w:rFonts w:ascii="Courier New" w:hAnsi="Courier New" w:cs="Courier New" w:hint="default"/>
      </w:rPr>
    </w:lvl>
    <w:lvl w:ilvl="2" w:tplc="04190005" w:tentative="1">
      <w:start w:val="1"/>
      <w:numFmt w:val="bullet"/>
      <w:lvlText w:val=""/>
      <w:lvlJc w:val="left"/>
      <w:pPr>
        <w:tabs>
          <w:tab w:val="num" w:pos="3400"/>
        </w:tabs>
        <w:ind w:left="3400" w:hanging="360"/>
      </w:pPr>
      <w:rPr>
        <w:rFonts w:ascii="Wingdings" w:hAnsi="Wingdings" w:hint="default"/>
      </w:rPr>
    </w:lvl>
    <w:lvl w:ilvl="3" w:tplc="04190001" w:tentative="1">
      <w:start w:val="1"/>
      <w:numFmt w:val="bullet"/>
      <w:lvlText w:val=""/>
      <w:lvlJc w:val="left"/>
      <w:pPr>
        <w:tabs>
          <w:tab w:val="num" w:pos="4120"/>
        </w:tabs>
        <w:ind w:left="4120" w:hanging="360"/>
      </w:pPr>
      <w:rPr>
        <w:rFonts w:ascii="Symbol" w:hAnsi="Symbol" w:hint="default"/>
      </w:rPr>
    </w:lvl>
    <w:lvl w:ilvl="4" w:tplc="04190003" w:tentative="1">
      <w:start w:val="1"/>
      <w:numFmt w:val="bullet"/>
      <w:lvlText w:val="o"/>
      <w:lvlJc w:val="left"/>
      <w:pPr>
        <w:tabs>
          <w:tab w:val="num" w:pos="4840"/>
        </w:tabs>
        <w:ind w:left="4840" w:hanging="360"/>
      </w:pPr>
      <w:rPr>
        <w:rFonts w:ascii="Courier New" w:hAnsi="Courier New" w:cs="Courier New" w:hint="default"/>
      </w:rPr>
    </w:lvl>
    <w:lvl w:ilvl="5" w:tplc="04190005" w:tentative="1">
      <w:start w:val="1"/>
      <w:numFmt w:val="bullet"/>
      <w:lvlText w:val=""/>
      <w:lvlJc w:val="left"/>
      <w:pPr>
        <w:tabs>
          <w:tab w:val="num" w:pos="5560"/>
        </w:tabs>
        <w:ind w:left="5560" w:hanging="360"/>
      </w:pPr>
      <w:rPr>
        <w:rFonts w:ascii="Wingdings" w:hAnsi="Wingdings" w:hint="default"/>
      </w:rPr>
    </w:lvl>
    <w:lvl w:ilvl="6" w:tplc="04190001" w:tentative="1">
      <w:start w:val="1"/>
      <w:numFmt w:val="bullet"/>
      <w:lvlText w:val=""/>
      <w:lvlJc w:val="left"/>
      <w:pPr>
        <w:tabs>
          <w:tab w:val="num" w:pos="6280"/>
        </w:tabs>
        <w:ind w:left="6280" w:hanging="360"/>
      </w:pPr>
      <w:rPr>
        <w:rFonts w:ascii="Symbol" w:hAnsi="Symbol" w:hint="default"/>
      </w:rPr>
    </w:lvl>
    <w:lvl w:ilvl="7" w:tplc="04190003" w:tentative="1">
      <w:start w:val="1"/>
      <w:numFmt w:val="bullet"/>
      <w:lvlText w:val="o"/>
      <w:lvlJc w:val="left"/>
      <w:pPr>
        <w:tabs>
          <w:tab w:val="num" w:pos="7000"/>
        </w:tabs>
        <w:ind w:left="7000" w:hanging="360"/>
      </w:pPr>
      <w:rPr>
        <w:rFonts w:ascii="Courier New" w:hAnsi="Courier New" w:cs="Courier New" w:hint="default"/>
      </w:rPr>
    </w:lvl>
    <w:lvl w:ilvl="8" w:tplc="04190005" w:tentative="1">
      <w:start w:val="1"/>
      <w:numFmt w:val="bullet"/>
      <w:lvlText w:val=""/>
      <w:lvlJc w:val="left"/>
      <w:pPr>
        <w:tabs>
          <w:tab w:val="num" w:pos="7720"/>
        </w:tabs>
        <w:ind w:left="7720" w:hanging="360"/>
      </w:pPr>
      <w:rPr>
        <w:rFonts w:ascii="Wingdings" w:hAnsi="Wingdings" w:hint="default"/>
      </w:rPr>
    </w:lvl>
  </w:abstractNum>
  <w:abstractNum w:abstractNumId="26">
    <w:nsid w:val="668303CD"/>
    <w:multiLevelType w:val="hybridMultilevel"/>
    <w:tmpl w:val="008AF8F0"/>
    <w:lvl w:ilvl="0" w:tplc="EAA2E06C">
      <w:start w:val="3"/>
      <w:numFmt w:val="bullet"/>
      <w:lvlText w:val="-"/>
      <w:lvlJc w:val="left"/>
      <w:pPr>
        <w:ind w:left="1440" w:hanging="360"/>
      </w:pPr>
      <w:rPr>
        <w:rFonts w:hint="default"/>
      </w:rPr>
    </w:lvl>
    <w:lvl w:ilvl="1" w:tplc="04190003" w:tentative="1">
      <w:start w:val="1"/>
      <w:numFmt w:val="bullet"/>
      <w:lvlText w:val="o"/>
      <w:lvlJc w:val="left"/>
      <w:pPr>
        <w:ind w:left="2160" w:hanging="360"/>
      </w:pPr>
      <w:rPr>
        <w:rFonts w:ascii="Lucida Sans Typewriter" w:hAnsi="Lucida Sans Typewriter" w:hint="default"/>
      </w:rPr>
    </w:lvl>
    <w:lvl w:ilvl="2" w:tplc="04190005" w:tentative="1">
      <w:start w:val="1"/>
      <w:numFmt w:val="bullet"/>
      <w:lvlText w:val=""/>
      <w:lvlJc w:val="left"/>
      <w:pPr>
        <w:ind w:left="2880" w:hanging="360"/>
      </w:pPr>
      <w:rPr>
        <w:rFonts w:ascii="Bookshelf Symbol 7" w:hAnsi="Bookshelf Symbol 7"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Lucida Sans Typewriter" w:hAnsi="Lucida Sans Typewriter" w:hint="default"/>
      </w:rPr>
    </w:lvl>
    <w:lvl w:ilvl="5" w:tplc="04190005" w:tentative="1">
      <w:start w:val="1"/>
      <w:numFmt w:val="bullet"/>
      <w:lvlText w:val=""/>
      <w:lvlJc w:val="left"/>
      <w:pPr>
        <w:ind w:left="5040" w:hanging="360"/>
      </w:pPr>
      <w:rPr>
        <w:rFonts w:ascii="Bookshelf Symbol 7" w:hAnsi="Bookshelf Symbol 7"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Lucida Sans Typewriter" w:hAnsi="Lucida Sans Typewriter" w:hint="default"/>
      </w:rPr>
    </w:lvl>
    <w:lvl w:ilvl="8" w:tplc="04190005" w:tentative="1">
      <w:start w:val="1"/>
      <w:numFmt w:val="bullet"/>
      <w:lvlText w:val=""/>
      <w:lvlJc w:val="left"/>
      <w:pPr>
        <w:ind w:left="7200" w:hanging="360"/>
      </w:pPr>
      <w:rPr>
        <w:rFonts w:ascii="Bookshelf Symbol 7" w:hAnsi="Bookshelf Symbol 7" w:hint="default"/>
      </w:rPr>
    </w:lvl>
  </w:abstractNum>
  <w:abstractNum w:abstractNumId="27">
    <w:nsid w:val="6B613EAF"/>
    <w:multiLevelType w:val="hybridMultilevel"/>
    <w:tmpl w:val="DD3E42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C984F51"/>
    <w:multiLevelType w:val="hybridMultilevel"/>
    <w:tmpl w:val="5B761B14"/>
    <w:lvl w:ilvl="0" w:tplc="0419000F">
      <w:start w:val="1"/>
      <w:numFmt w:val="decimal"/>
      <w:lvlText w:val="%1."/>
      <w:lvlJc w:val="left"/>
      <w:pPr>
        <w:tabs>
          <w:tab w:val="num" w:pos="1429"/>
        </w:tabs>
        <w:ind w:left="1429" w:hanging="360"/>
      </w:pPr>
    </w:lvl>
    <w:lvl w:ilvl="1" w:tplc="2684F58E">
      <w:start w:val="1"/>
      <w:numFmt w:val="bullet"/>
      <w:lvlText w:val=""/>
      <w:lvlJc w:val="left"/>
      <w:pPr>
        <w:tabs>
          <w:tab w:val="num" w:pos="1386"/>
        </w:tabs>
        <w:ind w:left="1386" w:hanging="360"/>
      </w:pPr>
      <w:rPr>
        <w:rFonts w:ascii="Symbol" w:hAnsi="Symbol" w:hint="default"/>
        <w:color w:val="auto"/>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9">
    <w:nsid w:val="735A1029"/>
    <w:multiLevelType w:val="hybridMultilevel"/>
    <w:tmpl w:val="ECD8D638"/>
    <w:lvl w:ilvl="0" w:tplc="238652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7F901B9D"/>
    <w:multiLevelType w:val="hybridMultilevel"/>
    <w:tmpl w:val="1198684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9"/>
  </w:num>
  <w:num w:numId="2">
    <w:abstractNumId w:val="13"/>
  </w:num>
  <w:num w:numId="3">
    <w:abstractNumId w:val="2"/>
  </w:num>
  <w:num w:numId="4">
    <w:abstractNumId w:val="14"/>
  </w:num>
  <w:num w:numId="5">
    <w:abstractNumId w:val="21"/>
  </w:num>
  <w:num w:numId="6">
    <w:abstractNumId w:val="24"/>
  </w:num>
  <w:num w:numId="7">
    <w:abstractNumId w:val="30"/>
  </w:num>
  <w:num w:numId="8">
    <w:abstractNumId w:val="28"/>
  </w:num>
  <w:num w:numId="9">
    <w:abstractNumId w:val="9"/>
  </w:num>
  <w:num w:numId="10">
    <w:abstractNumId w:val="3"/>
  </w:num>
  <w:num w:numId="11">
    <w:abstractNumId w:val="23"/>
  </w:num>
  <w:num w:numId="12">
    <w:abstractNumId w:val="15"/>
  </w:num>
  <w:num w:numId="13">
    <w:abstractNumId w:val="19"/>
  </w:num>
  <w:num w:numId="14">
    <w:abstractNumId w:val="25"/>
  </w:num>
  <w:num w:numId="15">
    <w:abstractNumId w:val="8"/>
  </w:num>
  <w:num w:numId="16">
    <w:abstractNumId w:val="4"/>
  </w:num>
  <w:num w:numId="17">
    <w:abstractNumId w:val="20"/>
  </w:num>
  <w:num w:numId="18">
    <w:abstractNumId w:val="0"/>
  </w:num>
  <w:num w:numId="19">
    <w:abstractNumId w:val="27"/>
  </w:num>
  <w:num w:numId="20">
    <w:abstractNumId w:val="26"/>
  </w:num>
  <w:num w:numId="21">
    <w:abstractNumId w:val="18"/>
  </w:num>
  <w:num w:numId="22">
    <w:abstractNumId w:val="12"/>
  </w:num>
  <w:num w:numId="23">
    <w:abstractNumId w:val="7"/>
  </w:num>
  <w:num w:numId="24">
    <w:abstractNumId w:val="10"/>
  </w:num>
  <w:num w:numId="25">
    <w:abstractNumId w:val="5"/>
  </w:num>
  <w:num w:numId="26">
    <w:abstractNumId w:val="16"/>
  </w:num>
  <w:num w:numId="27">
    <w:abstractNumId w:val="1"/>
  </w:num>
  <w:num w:numId="28">
    <w:abstractNumId w:val="22"/>
  </w:num>
  <w:num w:numId="29">
    <w:abstractNumId w:val="17"/>
  </w:num>
  <w:num w:numId="30">
    <w:abstractNumId w:val="11"/>
  </w:num>
  <w:num w:numId="3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2"/>
  <w:hideSpellingErrors/>
  <w:defaultTabStop w:val="708"/>
  <w:hyphenationZone w:val="425"/>
  <w:drawingGridHorizontalSpacing w:val="140"/>
  <w:displayHorizontalDrawingGridEvery w:val="2"/>
  <w:characterSpacingControl w:val="doNotCompress"/>
  <w:footnotePr>
    <w:footnote w:id="-1"/>
    <w:footnote w:id="0"/>
  </w:footnotePr>
  <w:endnotePr>
    <w:endnote w:id="-1"/>
    <w:endnote w:id="0"/>
  </w:endnotePr>
  <w:compat/>
  <w:rsids>
    <w:rsidRoot w:val="00267384"/>
    <w:rsid w:val="00000019"/>
    <w:rsid w:val="000005A9"/>
    <w:rsid w:val="00000670"/>
    <w:rsid w:val="00000B70"/>
    <w:rsid w:val="00001DC0"/>
    <w:rsid w:val="0000239E"/>
    <w:rsid w:val="0000258E"/>
    <w:rsid w:val="00003520"/>
    <w:rsid w:val="000037D4"/>
    <w:rsid w:val="00003CE4"/>
    <w:rsid w:val="00004260"/>
    <w:rsid w:val="000045F4"/>
    <w:rsid w:val="00004A4D"/>
    <w:rsid w:val="00004A9A"/>
    <w:rsid w:val="00004DBA"/>
    <w:rsid w:val="00007642"/>
    <w:rsid w:val="00010CF7"/>
    <w:rsid w:val="00010CF8"/>
    <w:rsid w:val="00011070"/>
    <w:rsid w:val="00011EE7"/>
    <w:rsid w:val="00012248"/>
    <w:rsid w:val="00012638"/>
    <w:rsid w:val="00012A3F"/>
    <w:rsid w:val="00013EF2"/>
    <w:rsid w:val="00014290"/>
    <w:rsid w:val="00014EDA"/>
    <w:rsid w:val="00015EB5"/>
    <w:rsid w:val="00016821"/>
    <w:rsid w:val="00016A61"/>
    <w:rsid w:val="0002030B"/>
    <w:rsid w:val="000210C4"/>
    <w:rsid w:val="000213BB"/>
    <w:rsid w:val="00021A76"/>
    <w:rsid w:val="00021F75"/>
    <w:rsid w:val="00022069"/>
    <w:rsid w:val="000220EF"/>
    <w:rsid w:val="0002267F"/>
    <w:rsid w:val="000227F5"/>
    <w:rsid w:val="0002281B"/>
    <w:rsid w:val="00022F2F"/>
    <w:rsid w:val="000247F7"/>
    <w:rsid w:val="000248EE"/>
    <w:rsid w:val="00025907"/>
    <w:rsid w:val="000269BF"/>
    <w:rsid w:val="00026C4D"/>
    <w:rsid w:val="0002755E"/>
    <w:rsid w:val="00030988"/>
    <w:rsid w:val="00030D39"/>
    <w:rsid w:val="000311C8"/>
    <w:rsid w:val="0003127A"/>
    <w:rsid w:val="000318EE"/>
    <w:rsid w:val="00031995"/>
    <w:rsid w:val="000331F8"/>
    <w:rsid w:val="000332AD"/>
    <w:rsid w:val="00033FD2"/>
    <w:rsid w:val="00034CA1"/>
    <w:rsid w:val="00034D38"/>
    <w:rsid w:val="00035543"/>
    <w:rsid w:val="00036ED4"/>
    <w:rsid w:val="00037BBA"/>
    <w:rsid w:val="000407AA"/>
    <w:rsid w:val="00040FB3"/>
    <w:rsid w:val="000418D2"/>
    <w:rsid w:val="00042515"/>
    <w:rsid w:val="00042781"/>
    <w:rsid w:val="0004280A"/>
    <w:rsid w:val="00042A8F"/>
    <w:rsid w:val="000444A3"/>
    <w:rsid w:val="00044684"/>
    <w:rsid w:val="00044FAA"/>
    <w:rsid w:val="000460E4"/>
    <w:rsid w:val="000466BD"/>
    <w:rsid w:val="00047225"/>
    <w:rsid w:val="00050114"/>
    <w:rsid w:val="000508A9"/>
    <w:rsid w:val="00050FCE"/>
    <w:rsid w:val="0005103E"/>
    <w:rsid w:val="00052080"/>
    <w:rsid w:val="00052388"/>
    <w:rsid w:val="00052863"/>
    <w:rsid w:val="00052D6A"/>
    <w:rsid w:val="0005307F"/>
    <w:rsid w:val="00053AEC"/>
    <w:rsid w:val="00053CFE"/>
    <w:rsid w:val="00054E20"/>
    <w:rsid w:val="00055085"/>
    <w:rsid w:val="000550A0"/>
    <w:rsid w:val="000559B7"/>
    <w:rsid w:val="00055BE0"/>
    <w:rsid w:val="00056E5A"/>
    <w:rsid w:val="00057D4E"/>
    <w:rsid w:val="00057EC8"/>
    <w:rsid w:val="0006020A"/>
    <w:rsid w:val="000609E5"/>
    <w:rsid w:val="00060B24"/>
    <w:rsid w:val="00061EAE"/>
    <w:rsid w:val="00062482"/>
    <w:rsid w:val="00062C6F"/>
    <w:rsid w:val="00062D7E"/>
    <w:rsid w:val="00063056"/>
    <w:rsid w:val="0006307B"/>
    <w:rsid w:val="00063E42"/>
    <w:rsid w:val="00064A17"/>
    <w:rsid w:val="00064DA0"/>
    <w:rsid w:val="00066062"/>
    <w:rsid w:val="000660B6"/>
    <w:rsid w:val="000671C1"/>
    <w:rsid w:val="0007063D"/>
    <w:rsid w:val="00070CBC"/>
    <w:rsid w:val="0007145D"/>
    <w:rsid w:val="00071842"/>
    <w:rsid w:val="00071F33"/>
    <w:rsid w:val="00072487"/>
    <w:rsid w:val="00072515"/>
    <w:rsid w:val="00072821"/>
    <w:rsid w:val="000738EC"/>
    <w:rsid w:val="0007407F"/>
    <w:rsid w:val="0007497E"/>
    <w:rsid w:val="00074B30"/>
    <w:rsid w:val="00074C02"/>
    <w:rsid w:val="000758C6"/>
    <w:rsid w:val="00075CF3"/>
    <w:rsid w:val="00075D3E"/>
    <w:rsid w:val="00076036"/>
    <w:rsid w:val="00076394"/>
    <w:rsid w:val="00076C7E"/>
    <w:rsid w:val="0007784E"/>
    <w:rsid w:val="00080399"/>
    <w:rsid w:val="00080957"/>
    <w:rsid w:val="00080E29"/>
    <w:rsid w:val="00081CDB"/>
    <w:rsid w:val="00081DE6"/>
    <w:rsid w:val="000826A8"/>
    <w:rsid w:val="00082F40"/>
    <w:rsid w:val="00083474"/>
    <w:rsid w:val="00083540"/>
    <w:rsid w:val="000835F5"/>
    <w:rsid w:val="00083A00"/>
    <w:rsid w:val="00084465"/>
    <w:rsid w:val="00084A9A"/>
    <w:rsid w:val="00084E8E"/>
    <w:rsid w:val="0008511F"/>
    <w:rsid w:val="00085B27"/>
    <w:rsid w:val="00085E13"/>
    <w:rsid w:val="00085E42"/>
    <w:rsid w:val="000867F6"/>
    <w:rsid w:val="000869A3"/>
    <w:rsid w:val="000869D4"/>
    <w:rsid w:val="00086AD8"/>
    <w:rsid w:val="00087265"/>
    <w:rsid w:val="00087833"/>
    <w:rsid w:val="000906A5"/>
    <w:rsid w:val="00090AA2"/>
    <w:rsid w:val="00090F4D"/>
    <w:rsid w:val="000927D2"/>
    <w:rsid w:val="0009286C"/>
    <w:rsid w:val="00092AEB"/>
    <w:rsid w:val="00092F96"/>
    <w:rsid w:val="000935BE"/>
    <w:rsid w:val="000943E0"/>
    <w:rsid w:val="000944CC"/>
    <w:rsid w:val="00094582"/>
    <w:rsid w:val="0009592C"/>
    <w:rsid w:val="000959A3"/>
    <w:rsid w:val="000960EA"/>
    <w:rsid w:val="00096785"/>
    <w:rsid w:val="00097882"/>
    <w:rsid w:val="00097936"/>
    <w:rsid w:val="00097AEE"/>
    <w:rsid w:val="000A1325"/>
    <w:rsid w:val="000A19F5"/>
    <w:rsid w:val="000A2088"/>
    <w:rsid w:val="000A2799"/>
    <w:rsid w:val="000A36A7"/>
    <w:rsid w:val="000A3B62"/>
    <w:rsid w:val="000A4551"/>
    <w:rsid w:val="000A53AF"/>
    <w:rsid w:val="000A573B"/>
    <w:rsid w:val="000A62C4"/>
    <w:rsid w:val="000A693A"/>
    <w:rsid w:val="000A7D36"/>
    <w:rsid w:val="000A7E44"/>
    <w:rsid w:val="000B01D4"/>
    <w:rsid w:val="000B01F1"/>
    <w:rsid w:val="000B07F1"/>
    <w:rsid w:val="000B092F"/>
    <w:rsid w:val="000B1393"/>
    <w:rsid w:val="000B1491"/>
    <w:rsid w:val="000B16C7"/>
    <w:rsid w:val="000B3479"/>
    <w:rsid w:val="000B403D"/>
    <w:rsid w:val="000B4BCD"/>
    <w:rsid w:val="000B5633"/>
    <w:rsid w:val="000B5F66"/>
    <w:rsid w:val="000B74A5"/>
    <w:rsid w:val="000C076D"/>
    <w:rsid w:val="000C17B7"/>
    <w:rsid w:val="000C1B21"/>
    <w:rsid w:val="000C2362"/>
    <w:rsid w:val="000C264A"/>
    <w:rsid w:val="000C31DD"/>
    <w:rsid w:val="000C44FD"/>
    <w:rsid w:val="000C53AB"/>
    <w:rsid w:val="000C58D9"/>
    <w:rsid w:val="000C59B4"/>
    <w:rsid w:val="000C65AB"/>
    <w:rsid w:val="000C6E1A"/>
    <w:rsid w:val="000C70DF"/>
    <w:rsid w:val="000D0209"/>
    <w:rsid w:val="000D0832"/>
    <w:rsid w:val="000D147D"/>
    <w:rsid w:val="000D1854"/>
    <w:rsid w:val="000D19E5"/>
    <w:rsid w:val="000D29F5"/>
    <w:rsid w:val="000D3157"/>
    <w:rsid w:val="000D328D"/>
    <w:rsid w:val="000D4739"/>
    <w:rsid w:val="000D516C"/>
    <w:rsid w:val="000D5724"/>
    <w:rsid w:val="000D5A93"/>
    <w:rsid w:val="000D6312"/>
    <w:rsid w:val="000D64A8"/>
    <w:rsid w:val="000D68CD"/>
    <w:rsid w:val="000D7228"/>
    <w:rsid w:val="000D72FF"/>
    <w:rsid w:val="000D76C2"/>
    <w:rsid w:val="000D7CC8"/>
    <w:rsid w:val="000E0B09"/>
    <w:rsid w:val="000E0C29"/>
    <w:rsid w:val="000E110B"/>
    <w:rsid w:val="000E1811"/>
    <w:rsid w:val="000E1C7D"/>
    <w:rsid w:val="000E1F1F"/>
    <w:rsid w:val="000E228C"/>
    <w:rsid w:val="000E2AEA"/>
    <w:rsid w:val="000E308B"/>
    <w:rsid w:val="000E3359"/>
    <w:rsid w:val="000E35E1"/>
    <w:rsid w:val="000E4C05"/>
    <w:rsid w:val="000E54F0"/>
    <w:rsid w:val="000E59D4"/>
    <w:rsid w:val="000E74D3"/>
    <w:rsid w:val="000E7D16"/>
    <w:rsid w:val="000F0E39"/>
    <w:rsid w:val="000F0FD5"/>
    <w:rsid w:val="000F1450"/>
    <w:rsid w:val="000F1688"/>
    <w:rsid w:val="000F2A5A"/>
    <w:rsid w:val="000F2F3E"/>
    <w:rsid w:val="000F336B"/>
    <w:rsid w:val="000F37C4"/>
    <w:rsid w:val="000F3F72"/>
    <w:rsid w:val="000F4B56"/>
    <w:rsid w:val="000F6864"/>
    <w:rsid w:val="000F68CD"/>
    <w:rsid w:val="000F6D96"/>
    <w:rsid w:val="000F7149"/>
    <w:rsid w:val="000F7356"/>
    <w:rsid w:val="001007E7"/>
    <w:rsid w:val="00100CAE"/>
    <w:rsid w:val="001014AD"/>
    <w:rsid w:val="001014E5"/>
    <w:rsid w:val="00102096"/>
    <w:rsid w:val="001024AF"/>
    <w:rsid w:val="00102FCE"/>
    <w:rsid w:val="00103764"/>
    <w:rsid w:val="001037EA"/>
    <w:rsid w:val="00103911"/>
    <w:rsid w:val="00103DAA"/>
    <w:rsid w:val="00104465"/>
    <w:rsid w:val="0010491C"/>
    <w:rsid w:val="001059C9"/>
    <w:rsid w:val="00106448"/>
    <w:rsid w:val="00106589"/>
    <w:rsid w:val="001071D2"/>
    <w:rsid w:val="00107D2C"/>
    <w:rsid w:val="00107FD4"/>
    <w:rsid w:val="00110454"/>
    <w:rsid w:val="001106B1"/>
    <w:rsid w:val="001108EE"/>
    <w:rsid w:val="0011204C"/>
    <w:rsid w:val="001120B2"/>
    <w:rsid w:val="00112F0E"/>
    <w:rsid w:val="00113142"/>
    <w:rsid w:val="001133B5"/>
    <w:rsid w:val="00113871"/>
    <w:rsid w:val="00113AAF"/>
    <w:rsid w:val="00113C7F"/>
    <w:rsid w:val="001141D6"/>
    <w:rsid w:val="001146BB"/>
    <w:rsid w:val="001149A8"/>
    <w:rsid w:val="001156A9"/>
    <w:rsid w:val="00115F39"/>
    <w:rsid w:val="00116931"/>
    <w:rsid w:val="00117842"/>
    <w:rsid w:val="001205F4"/>
    <w:rsid w:val="00120E86"/>
    <w:rsid w:val="00121604"/>
    <w:rsid w:val="00122A91"/>
    <w:rsid w:val="00122F78"/>
    <w:rsid w:val="00123E16"/>
    <w:rsid w:val="00124590"/>
    <w:rsid w:val="00124675"/>
    <w:rsid w:val="001247A4"/>
    <w:rsid w:val="0012480B"/>
    <w:rsid w:val="00125C54"/>
    <w:rsid w:val="001263FD"/>
    <w:rsid w:val="0012655D"/>
    <w:rsid w:val="001278C4"/>
    <w:rsid w:val="001301EA"/>
    <w:rsid w:val="00130526"/>
    <w:rsid w:val="001305FB"/>
    <w:rsid w:val="00131288"/>
    <w:rsid w:val="00131452"/>
    <w:rsid w:val="00131719"/>
    <w:rsid w:val="00132FFA"/>
    <w:rsid w:val="001332C6"/>
    <w:rsid w:val="00133FA2"/>
    <w:rsid w:val="00134F59"/>
    <w:rsid w:val="001351A8"/>
    <w:rsid w:val="00135E16"/>
    <w:rsid w:val="00136259"/>
    <w:rsid w:val="00140DAB"/>
    <w:rsid w:val="00142FCA"/>
    <w:rsid w:val="00143405"/>
    <w:rsid w:val="0014384F"/>
    <w:rsid w:val="001449FC"/>
    <w:rsid w:val="00144D3B"/>
    <w:rsid w:val="00145E74"/>
    <w:rsid w:val="00146246"/>
    <w:rsid w:val="001463FC"/>
    <w:rsid w:val="00146AFA"/>
    <w:rsid w:val="00146EF8"/>
    <w:rsid w:val="00147D68"/>
    <w:rsid w:val="00147E2E"/>
    <w:rsid w:val="00147F42"/>
    <w:rsid w:val="00147FB9"/>
    <w:rsid w:val="001502C1"/>
    <w:rsid w:val="001503A6"/>
    <w:rsid w:val="00150D8D"/>
    <w:rsid w:val="00151C8C"/>
    <w:rsid w:val="00151C95"/>
    <w:rsid w:val="00152B67"/>
    <w:rsid w:val="0015379F"/>
    <w:rsid w:val="0015477C"/>
    <w:rsid w:val="00154C3D"/>
    <w:rsid w:val="00154CB2"/>
    <w:rsid w:val="00155DBA"/>
    <w:rsid w:val="00155F3B"/>
    <w:rsid w:val="001563DA"/>
    <w:rsid w:val="00157131"/>
    <w:rsid w:val="00157585"/>
    <w:rsid w:val="001577AF"/>
    <w:rsid w:val="001605A7"/>
    <w:rsid w:val="00160D54"/>
    <w:rsid w:val="00160F65"/>
    <w:rsid w:val="0016108D"/>
    <w:rsid w:val="00161FA6"/>
    <w:rsid w:val="00162440"/>
    <w:rsid w:val="001628ED"/>
    <w:rsid w:val="001636AF"/>
    <w:rsid w:val="00163918"/>
    <w:rsid w:val="00163DDA"/>
    <w:rsid w:val="00164631"/>
    <w:rsid w:val="001659AA"/>
    <w:rsid w:val="00166322"/>
    <w:rsid w:val="00166957"/>
    <w:rsid w:val="0016746B"/>
    <w:rsid w:val="0016750B"/>
    <w:rsid w:val="0016796A"/>
    <w:rsid w:val="00167BEB"/>
    <w:rsid w:val="00167CDE"/>
    <w:rsid w:val="00167E76"/>
    <w:rsid w:val="00170016"/>
    <w:rsid w:val="0017103E"/>
    <w:rsid w:val="00171269"/>
    <w:rsid w:val="001714B4"/>
    <w:rsid w:val="001725E2"/>
    <w:rsid w:val="00173817"/>
    <w:rsid w:val="001738B4"/>
    <w:rsid w:val="001749C0"/>
    <w:rsid w:val="00174E92"/>
    <w:rsid w:val="00174F6C"/>
    <w:rsid w:val="00174FE7"/>
    <w:rsid w:val="001755CC"/>
    <w:rsid w:val="00175F9D"/>
    <w:rsid w:val="0017630A"/>
    <w:rsid w:val="00176927"/>
    <w:rsid w:val="00176A24"/>
    <w:rsid w:val="00176E1E"/>
    <w:rsid w:val="00177B11"/>
    <w:rsid w:val="001810C5"/>
    <w:rsid w:val="00181643"/>
    <w:rsid w:val="00181A0F"/>
    <w:rsid w:val="00182328"/>
    <w:rsid w:val="0018280B"/>
    <w:rsid w:val="00182966"/>
    <w:rsid w:val="00183269"/>
    <w:rsid w:val="00183636"/>
    <w:rsid w:val="00183785"/>
    <w:rsid w:val="00183CCE"/>
    <w:rsid w:val="00184322"/>
    <w:rsid w:val="00184A52"/>
    <w:rsid w:val="00184E11"/>
    <w:rsid w:val="001851F4"/>
    <w:rsid w:val="00187FD3"/>
    <w:rsid w:val="00190156"/>
    <w:rsid w:val="00190B70"/>
    <w:rsid w:val="00191A8E"/>
    <w:rsid w:val="00192F9F"/>
    <w:rsid w:val="0019411B"/>
    <w:rsid w:val="0019422F"/>
    <w:rsid w:val="00194369"/>
    <w:rsid w:val="0019518C"/>
    <w:rsid w:val="00195C79"/>
    <w:rsid w:val="00195EFF"/>
    <w:rsid w:val="0019640B"/>
    <w:rsid w:val="00196618"/>
    <w:rsid w:val="00196A4F"/>
    <w:rsid w:val="00196ADB"/>
    <w:rsid w:val="00196C3C"/>
    <w:rsid w:val="00197628"/>
    <w:rsid w:val="00197A9B"/>
    <w:rsid w:val="001A03FA"/>
    <w:rsid w:val="001A0FC0"/>
    <w:rsid w:val="001A1797"/>
    <w:rsid w:val="001A2016"/>
    <w:rsid w:val="001A212C"/>
    <w:rsid w:val="001A24CD"/>
    <w:rsid w:val="001A2790"/>
    <w:rsid w:val="001A295E"/>
    <w:rsid w:val="001A2D74"/>
    <w:rsid w:val="001A2F90"/>
    <w:rsid w:val="001A360A"/>
    <w:rsid w:val="001A36AF"/>
    <w:rsid w:val="001A4438"/>
    <w:rsid w:val="001A44A7"/>
    <w:rsid w:val="001A490C"/>
    <w:rsid w:val="001A4998"/>
    <w:rsid w:val="001A5B95"/>
    <w:rsid w:val="001A5E86"/>
    <w:rsid w:val="001A721F"/>
    <w:rsid w:val="001A7E5C"/>
    <w:rsid w:val="001B0594"/>
    <w:rsid w:val="001B0736"/>
    <w:rsid w:val="001B0BC5"/>
    <w:rsid w:val="001B0E3A"/>
    <w:rsid w:val="001B1A9A"/>
    <w:rsid w:val="001B1C7A"/>
    <w:rsid w:val="001B2064"/>
    <w:rsid w:val="001B2BCD"/>
    <w:rsid w:val="001B2EB2"/>
    <w:rsid w:val="001B31BC"/>
    <w:rsid w:val="001B3769"/>
    <w:rsid w:val="001B3FF6"/>
    <w:rsid w:val="001B43DE"/>
    <w:rsid w:val="001B444B"/>
    <w:rsid w:val="001B4462"/>
    <w:rsid w:val="001B4559"/>
    <w:rsid w:val="001B4ADC"/>
    <w:rsid w:val="001B5032"/>
    <w:rsid w:val="001B504E"/>
    <w:rsid w:val="001B540F"/>
    <w:rsid w:val="001B64E5"/>
    <w:rsid w:val="001B6AA9"/>
    <w:rsid w:val="001B6C44"/>
    <w:rsid w:val="001B6E6A"/>
    <w:rsid w:val="001B6F5D"/>
    <w:rsid w:val="001B7EE9"/>
    <w:rsid w:val="001C0D26"/>
    <w:rsid w:val="001C120E"/>
    <w:rsid w:val="001C1DBE"/>
    <w:rsid w:val="001C20F9"/>
    <w:rsid w:val="001C2854"/>
    <w:rsid w:val="001C34E8"/>
    <w:rsid w:val="001C3DA6"/>
    <w:rsid w:val="001C563B"/>
    <w:rsid w:val="001C6604"/>
    <w:rsid w:val="001C6EDD"/>
    <w:rsid w:val="001C7E11"/>
    <w:rsid w:val="001D026C"/>
    <w:rsid w:val="001D028E"/>
    <w:rsid w:val="001D0DDE"/>
    <w:rsid w:val="001D1369"/>
    <w:rsid w:val="001D24EE"/>
    <w:rsid w:val="001D2747"/>
    <w:rsid w:val="001D285E"/>
    <w:rsid w:val="001D2927"/>
    <w:rsid w:val="001D3A3E"/>
    <w:rsid w:val="001D3CE1"/>
    <w:rsid w:val="001D3FFA"/>
    <w:rsid w:val="001D422D"/>
    <w:rsid w:val="001D6D48"/>
    <w:rsid w:val="001D779E"/>
    <w:rsid w:val="001E0B9F"/>
    <w:rsid w:val="001E1996"/>
    <w:rsid w:val="001E1B1B"/>
    <w:rsid w:val="001E1B69"/>
    <w:rsid w:val="001E1CE8"/>
    <w:rsid w:val="001E208E"/>
    <w:rsid w:val="001E31F9"/>
    <w:rsid w:val="001E3F31"/>
    <w:rsid w:val="001E40F3"/>
    <w:rsid w:val="001E42E8"/>
    <w:rsid w:val="001E52E8"/>
    <w:rsid w:val="001E5499"/>
    <w:rsid w:val="001E57EC"/>
    <w:rsid w:val="001E59FF"/>
    <w:rsid w:val="001E5BC6"/>
    <w:rsid w:val="001E5C6E"/>
    <w:rsid w:val="001E62EC"/>
    <w:rsid w:val="001E640E"/>
    <w:rsid w:val="001E645E"/>
    <w:rsid w:val="001E79D3"/>
    <w:rsid w:val="001E7F96"/>
    <w:rsid w:val="001E7FF1"/>
    <w:rsid w:val="001F1755"/>
    <w:rsid w:val="001F225E"/>
    <w:rsid w:val="001F242A"/>
    <w:rsid w:val="001F3022"/>
    <w:rsid w:val="001F3685"/>
    <w:rsid w:val="001F556B"/>
    <w:rsid w:val="001F66D3"/>
    <w:rsid w:val="001F6748"/>
    <w:rsid w:val="001F6D77"/>
    <w:rsid w:val="001F70A0"/>
    <w:rsid w:val="001F72C4"/>
    <w:rsid w:val="001F7463"/>
    <w:rsid w:val="0020040A"/>
    <w:rsid w:val="00200638"/>
    <w:rsid w:val="00200DAE"/>
    <w:rsid w:val="0020185E"/>
    <w:rsid w:val="00201FD8"/>
    <w:rsid w:val="002020EA"/>
    <w:rsid w:val="0020259E"/>
    <w:rsid w:val="00202AFF"/>
    <w:rsid w:val="0020333A"/>
    <w:rsid w:val="0020440D"/>
    <w:rsid w:val="00204A31"/>
    <w:rsid w:val="00205492"/>
    <w:rsid w:val="002054C6"/>
    <w:rsid w:val="002077C3"/>
    <w:rsid w:val="00207AFA"/>
    <w:rsid w:val="00207D10"/>
    <w:rsid w:val="0021189C"/>
    <w:rsid w:val="00211CE0"/>
    <w:rsid w:val="00211DCE"/>
    <w:rsid w:val="0021228E"/>
    <w:rsid w:val="00212636"/>
    <w:rsid w:val="00212AF3"/>
    <w:rsid w:val="00212BFB"/>
    <w:rsid w:val="00212FCE"/>
    <w:rsid w:val="00213143"/>
    <w:rsid w:val="00213A32"/>
    <w:rsid w:val="00213B13"/>
    <w:rsid w:val="002152D7"/>
    <w:rsid w:val="0021596B"/>
    <w:rsid w:val="00216B56"/>
    <w:rsid w:val="00216E69"/>
    <w:rsid w:val="002171DC"/>
    <w:rsid w:val="0021784F"/>
    <w:rsid w:val="00217AFF"/>
    <w:rsid w:val="00217D0C"/>
    <w:rsid w:val="00217D48"/>
    <w:rsid w:val="00217DB2"/>
    <w:rsid w:val="002205FA"/>
    <w:rsid w:val="00220B3D"/>
    <w:rsid w:val="00220EAF"/>
    <w:rsid w:val="00221C34"/>
    <w:rsid w:val="00222C2F"/>
    <w:rsid w:val="002230A4"/>
    <w:rsid w:val="0022377A"/>
    <w:rsid w:val="00223D81"/>
    <w:rsid w:val="00224BEE"/>
    <w:rsid w:val="002253A4"/>
    <w:rsid w:val="002256E1"/>
    <w:rsid w:val="00225BCB"/>
    <w:rsid w:val="0022645E"/>
    <w:rsid w:val="00226FCD"/>
    <w:rsid w:val="00227048"/>
    <w:rsid w:val="00227B5F"/>
    <w:rsid w:val="00227F9A"/>
    <w:rsid w:val="002303E6"/>
    <w:rsid w:val="00230F42"/>
    <w:rsid w:val="00231A47"/>
    <w:rsid w:val="0023219B"/>
    <w:rsid w:val="0023282F"/>
    <w:rsid w:val="00232F96"/>
    <w:rsid w:val="00233060"/>
    <w:rsid w:val="002330A9"/>
    <w:rsid w:val="00233472"/>
    <w:rsid w:val="00233DB7"/>
    <w:rsid w:val="00233FC5"/>
    <w:rsid w:val="00234BB5"/>
    <w:rsid w:val="00234D38"/>
    <w:rsid w:val="00234D7D"/>
    <w:rsid w:val="0023500B"/>
    <w:rsid w:val="00235046"/>
    <w:rsid w:val="00235812"/>
    <w:rsid w:val="002359D2"/>
    <w:rsid w:val="00236202"/>
    <w:rsid w:val="002364A6"/>
    <w:rsid w:val="00236700"/>
    <w:rsid w:val="002370B9"/>
    <w:rsid w:val="00240CA4"/>
    <w:rsid w:val="00240E0C"/>
    <w:rsid w:val="002410FD"/>
    <w:rsid w:val="00241593"/>
    <w:rsid w:val="00242D5D"/>
    <w:rsid w:val="002430AC"/>
    <w:rsid w:val="00243568"/>
    <w:rsid w:val="0024379C"/>
    <w:rsid w:val="00244671"/>
    <w:rsid w:val="00244A49"/>
    <w:rsid w:val="002453B3"/>
    <w:rsid w:val="0024554F"/>
    <w:rsid w:val="0024568B"/>
    <w:rsid w:val="00247720"/>
    <w:rsid w:val="00247BB2"/>
    <w:rsid w:val="002500EC"/>
    <w:rsid w:val="00251B6A"/>
    <w:rsid w:val="00251E4A"/>
    <w:rsid w:val="00251F28"/>
    <w:rsid w:val="002531EB"/>
    <w:rsid w:val="00254A60"/>
    <w:rsid w:val="00254AF3"/>
    <w:rsid w:val="0025514E"/>
    <w:rsid w:val="00255796"/>
    <w:rsid w:val="002558E7"/>
    <w:rsid w:val="002559D8"/>
    <w:rsid w:val="0025638E"/>
    <w:rsid w:val="00256954"/>
    <w:rsid w:val="00256A85"/>
    <w:rsid w:val="00256D67"/>
    <w:rsid w:val="002608C1"/>
    <w:rsid w:val="00260C75"/>
    <w:rsid w:val="0026136E"/>
    <w:rsid w:val="00261C99"/>
    <w:rsid w:val="002622CE"/>
    <w:rsid w:val="0026281B"/>
    <w:rsid w:val="00262861"/>
    <w:rsid w:val="00262947"/>
    <w:rsid w:val="002634D2"/>
    <w:rsid w:val="002635F0"/>
    <w:rsid w:val="00263A6E"/>
    <w:rsid w:val="00263F2E"/>
    <w:rsid w:val="00264E3D"/>
    <w:rsid w:val="002659F4"/>
    <w:rsid w:val="00267384"/>
    <w:rsid w:val="002675C1"/>
    <w:rsid w:val="00267E23"/>
    <w:rsid w:val="00270EA0"/>
    <w:rsid w:val="002710A8"/>
    <w:rsid w:val="002713D1"/>
    <w:rsid w:val="002717FE"/>
    <w:rsid w:val="00271884"/>
    <w:rsid w:val="00271B12"/>
    <w:rsid w:val="00271E83"/>
    <w:rsid w:val="002722CA"/>
    <w:rsid w:val="00272533"/>
    <w:rsid w:val="00272B67"/>
    <w:rsid w:val="00273215"/>
    <w:rsid w:val="002736D0"/>
    <w:rsid w:val="00273E92"/>
    <w:rsid w:val="00274110"/>
    <w:rsid w:val="00274661"/>
    <w:rsid w:val="00274F73"/>
    <w:rsid w:val="00275478"/>
    <w:rsid w:val="00275EA5"/>
    <w:rsid w:val="00276D64"/>
    <w:rsid w:val="002773C9"/>
    <w:rsid w:val="00277881"/>
    <w:rsid w:val="00277890"/>
    <w:rsid w:val="00280417"/>
    <w:rsid w:val="002825BB"/>
    <w:rsid w:val="00283224"/>
    <w:rsid w:val="00283628"/>
    <w:rsid w:val="00284E4D"/>
    <w:rsid w:val="00285BD1"/>
    <w:rsid w:val="002862FF"/>
    <w:rsid w:val="0028667F"/>
    <w:rsid w:val="00286907"/>
    <w:rsid w:val="00286BA2"/>
    <w:rsid w:val="00287B36"/>
    <w:rsid w:val="00287F25"/>
    <w:rsid w:val="00290654"/>
    <w:rsid w:val="00290E21"/>
    <w:rsid w:val="00291436"/>
    <w:rsid w:val="00292518"/>
    <w:rsid w:val="00293086"/>
    <w:rsid w:val="00293D39"/>
    <w:rsid w:val="00293FE3"/>
    <w:rsid w:val="002942BD"/>
    <w:rsid w:val="0029433E"/>
    <w:rsid w:val="00295126"/>
    <w:rsid w:val="00295331"/>
    <w:rsid w:val="00295497"/>
    <w:rsid w:val="0029560D"/>
    <w:rsid w:val="00295EE0"/>
    <w:rsid w:val="00295FDB"/>
    <w:rsid w:val="00295FEE"/>
    <w:rsid w:val="002972BD"/>
    <w:rsid w:val="00297416"/>
    <w:rsid w:val="00297750"/>
    <w:rsid w:val="002A0355"/>
    <w:rsid w:val="002A05BD"/>
    <w:rsid w:val="002A16EC"/>
    <w:rsid w:val="002A1AD1"/>
    <w:rsid w:val="002A1BE2"/>
    <w:rsid w:val="002A262C"/>
    <w:rsid w:val="002A2B76"/>
    <w:rsid w:val="002A2CAD"/>
    <w:rsid w:val="002A2F71"/>
    <w:rsid w:val="002A3413"/>
    <w:rsid w:val="002A40A2"/>
    <w:rsid w:val="002A47D8"/>
    <w:rsid w:val="002A480B"/>
    <w:rsid w:val="002A49CF"/>
    <w:rsid w:val="002A4BB8"/>
    <w:rsid w:val="002A538B"/>
    <w:rsid w:val="002A5E34"/>
    <w:rsid w:val="002A68B9"/>
    <w:rsid w:val="002A7EA8"/>
    <w:rsid w:val="002B0093"/>
    <w:rsid w:val="002B08CD"/>
    <w:rsid w:val="002B0FBB"/>
    <w:rsid w:val="002B186E"/>
    <w:rsid w:val="002B1F05"/>
    <w:rsid w:val="002B28CD"/>
    <w:rsid w:val="002B35EA"/>
    <w:rsid w:val="002B402E"/>
    <w:rsid w:val="002B498C"/>
    <w:rsid w:val="002B542D"/>
    <w:rsid w:val="002B6B46"/>
    <w:rsid w:val="002B775B"/>
    <w:rsid w:val="002B777F"/>
    <w:rsid w:val="002B7D03"/>
    <w:rsid w:val="002C0346"/>
    <w:rsid w:val="002C0BDF"/>
    <w:rsid w:val="002C0F49"/>
    <w:rsid w:val="002C129E"/>
    <w:rsid w:val="002C1656"/>
    <w:rsid w:val="002C16DA"/>
    <w:rsid w:val="002C2795"/>
    <w:rsid w:val="002C30DA"/>
    <w:rsid w:val="002C329F"/>
    <w:rsid w:val="002C3714"/>
    <w:rsid w:val="002C437D"/>
    <w:rsid w:val="002C47DD"/>
    <w:rsid w:val="002C563E"/>
    <w:rsid w:val="002C5F61"/>
    <w:rsid w:val="002C61CA"/>
    <w:rsid w:val="002C6604"/>
    <w:rsid w:val="002C7D5C"/>
    <w:rsid w:val="002D0912"/>
    <w:rsid w:val="002D12CD"/>
    <w:rsid w:val="002D1358"/>
    <w:rsid w:val="002D284B"/>
    <w:rsid w:val="002D2896"/>
    <w:rsid w:val="002D2BF9"/>
    <w:rsid w:val="002D3473"/>
    <w:rsid w:val="002D4230"/>
    <w:rsid w:val="002D4C6D"/>
    <w:rsid w:val="002D4CF1"/>
    <w:rsid w:val="002D4DE2"/>
    <w:rsid w:val="002D5B4D"/>
    <w:rsid w:val="002D7EB4"/>
    <w:rsid w:val="002E03BD"/>
    <w:rsid w:val="002E0779"/>
    <w:rsid w:val="002E0B3F"/>
    <w:rsid w:val="002E0C7C"/>
    <w:rsid w:val="002E0CFA"/>
    <w:rsid w:val="002E17EB"/>
    <w:rsid w:val="002E2C81"/>
    <w:rsid w:val="002E3631"/>
    <w:rsid w:val="002E391A"/>
    <w:rsid w:val="002E44C5"/>
    <w:rsid w:val="002E4501"/>
    <w:rsid w:val="002E5A1D"/>
    <w:rsid w:val="002E6561"/>
    <w:rsid w:val="002E791C"/>
    <w:rsid w:val="002E7D40"/>
    <w:rsid w:val="002E7F50"/>
    <w:rsid w:val="002F0004"/>
    <w:rsid w:val="002F0B87"/>
    <w:rsid w:val="002F0C24"/>
    <w:rsid w:val="002F0E88"/>
    <w:rsid w:val="002F1C10"/>
    <w:rsid w:val="002F1C7C"/>
    <w:rsid w:val="002F2016"/>
    <w:rsid w:val="002F23BE"/>
    <w:rsid w:val="002F266B"/>
    <w:rsid w:val="002F3239"/>
    <w:rsid w:val="002F52F9"/>
    <w:rsid w:val="002F5C41"/>
    <w:rsid w:val="002F5E35"/>
    <w:rsid w:val="002F6055"/>
    <w:rsid w:val="002F620C"/>
    <w:rsid w:val="002F66F1"/>
    <w:rsid w:val="002F7DEA"/>
    <w:rsid w:val="00300B3B"/>
    <w:rsid w:val="00301081"/>
    <w:rsid w:val="00301CA0"/>
    <w:rsid w:val="00301CE6"/>
    <w:rsid w:val="00301CE8"/>
    <w:rsid w:val="00301FC4"/>
    <w:rsid w:val="0030284E"/>
    <w:rsid w:val="003028D5"/>
    <w:rsid w:val="0030303C"/>
    <w:rsid w:val="00303156"/>
    <w:rsid w:val="00303A2E"/>
    <w:rsid w:val="00303FD6"/>
    <w:rsid w:val="0030516E"/>
    <w:rsid w:val="00305D6B"/>
    <w:rsid w:val="003065F8"/>
    <w:rsid w:val="00307706"/>
    <w:rsid w:val="00310F33"/>
    <w:rsid w:val="00311345"/>
    <w:rsid w:val="003118FA"/>
    <w:rsid w:val="00311F34"/>
    <w:rsid w:val="003124ED"/>
    <w:rsid w:val="003127B7"/>
    <w:rsid w:val="00312F8C"/>
    <w:rsid w:val="00313151"/>
    <w:rsid w:val="00314C16"/>
    <w:rsid w:val="00314D1F"/>
    <w:rsid w:val="0031669A"/>
    <w:rsid w:val="00316A68"/>
    <w:rsid w:val="00316DFF"/>
    <w:rsid w:val="0032161A"/>
    <w:rsid w:val="00321F17"/>
    <w:rsid w:val="0032208F"/>
    <w:rsid w:val="003223E5"/>
    <w:rsid w:val="003227A2"/>
    <w:rsid w:val="00323292"/>
    <w:rsid w:val="0032331D"/>
    <w:rsid w:val="00324EBB"/>
    <w:rsid w:val="003251BD"/>
    <w:rsid w:val="003256F0"/>
    <w:rsid w:val="00325F6C"/>
    <w:rsid w:val="003261BF"/>
    <w:rsid w:val="00326839"/>
    <w:rsid w:val="00330B5E"/>
    <w:rsid w:val="00330B9C"/>
    <w:rsid w:val="00331FE4"/>
    <w:rsid w:val="0033285D"/>
    <w:rsid w:val="00332A6B"/>
    <w:rsid w:val="00333188"/>
    <w:rsid w:val="0033395F"/>
    <w:rsid w:val="00333C7A"/>
    <w:rsid w:val="00334472"/>
    <w:rsid w:val="00334A51"/>
    <w:rsid w:val="003352CA"/>
    <w:rsid w:val="00336A21"/>
    <w:rsid w:val="00336F27"/>
    <w:rsid w:val="00337C00"/>
    <w:rsid w:val="00337E16"/>
    <w:rsid w:val="00340C7B"/>
    <w:rsid w:val="003414D2"/>
    <w:rsid w:val="00342649"/>
    <w:rsid w:val="00342A75"/>
    <w:rsid w:val="00342D25"/>
    <w:rsid w:val="00342D8D"/>
    <w:rsid w:val="00342DDB"/>
    <w:rsid w:val="003434E5"/>
    <w:rsid w:val="00343DDA"/>
    <w:rsid w:val="00344429"/>
    <w:rsid w:val="0034542A"/>
    <w:rsid w:val="003459DC"/>
    <w:rsid w:val="00345CA7"/>
    <w:rsid w:val="00346154"/>
    <w:rsid w:val="00346A84"/>
    <w:rsid w:val="0034703E"/>
    <w:rsid w:val="003471B5"/>
    <w:rsid w:val="0034724E"/>
    <w:rsid w:val="00350A98"/>
    <w:rsid w:val="00350AFE"/>
    <w:rsid w:val="00350EDB"/>
    <w:rsid w:val="0035204E"/>
    <w:rsid w:val="0035279F"/>
    <w:rsid w:val="003537A4"/>
    <w:rsid w:val="00353C51"/>
    <w:rsid w:val="00356BBC"/>
    <w:rsid w:val="00356DA9"/>
    <w:rsid w:val="00357D3A"/>
    <w:rsid w:val="003604E2"/>
    <w:rsid w:val="00360896"/>
    <w:rsid w:val="003608A0"/>
    <w:rsid w:val="00361925"/>
    <w:rsid w:val="00361CC6"/>
    <w:rsid w:val="00362624"/>
    <w:rsid w:val="00363389"/>
    <w:rsid w:val="003633E9"/>
    <w:rsid w:val="003636F9"/>
    <w:rsid w:val="003640E1"/>
    <w:rsid w:val="00365952"/>
    <w:rsid w:val="003661C3"/>
    <w:rsid w:val="003662F7"/>
    <w:rsid w:val="003665E6"/>
    <w:rsid w:val="00366949"/>
    <w:rsid w:val="00366BAF"/>
    <w:rsid w:val="00367B95"/>
    <w:rsid w:val="00370249"/>
    <w:rsid w:val="003703E6"/>
    <w:rsid w:val="00371DD5"/>
    <w:rsid w:val="00372198"/>
    <w:rsid w:val="0037305A"/>
    <w:rsid w:val="003745EC"/>
    <w:rsid w:val="00376351"/>
    <w:rsid w:val="00376AB7"/>
    <w:rsid w:val="00376DE9"/>
    <w:rsid w:val="00377415"/>
    <w:rsid w:val="00377EB4"/>
    <w:rsid w:val="00377F0B"/>
    <w:rsid w:val="00381BEB"/>
    <w:rsid w:val="003829C4"/>
    <w:rsid w:val="003835A6"/>
    <w:rsid w:val="00383A14"/>
    <w:rsid w:val="003843DB"/>
    <w:rsid w:val="0038601D"/>
    <w:rsid w:val="003867E5"/>
    <w:rsid w:val="003868B8"/>
    <w:rsid w:val="00386B4C"/>
    <w:rsid w:val="00387719"/>
    <w:rsid w:val="003900E2"/>
    <w:rsid w:val="00390FD0"/>
    <w:rsid w:val="003918B0"/>
    <w:rsid w:val="00391C25"/>
    <w:rsid w:val="00391F04"/>
    <w:rsid w:val="003920EB"/>
    <w:rsid w:val="003925A7"/>
    <w:rsid w:val="00392818"/>
    <w:rsid w:val="003934EC"/>
    <w:rsid w:val="00393667"/>
    <w:rsid w:val="0039468C"/>
    <w:rsid w:val="0039476E"/>
    <w:rsid w:val="00395A5D"/>
    <w:rsid w:val="00395FDB"/>
    <w:rsid w:val="0039617A"/>
    <w:rsid w:val="00396600"/>
    <w:rsid w:val="003968DE"/>
    <w:rsid w:val="0039714E"/>
    <w:rsid w:val="003972C1"/>
    <w:rsid w:val="00397317"/>
    <w:rsid w:val="00397C76"/>
    <w:rsid w:val="003A0949"/>
    <w:rsid w:val="003A0BD7"/>
    <w:rsid w:val="003A1709"/>
    <w:rsid w:val="003A1AF1"/>
    <w:rsid w:val="003A1FC2"/>
    <w:rsid w:val="003A2FEC"/>
    <w:rsid w:val="003A307E"/>
    <w:rsid w:val="003A3089"/>
    <w:rsid w:val="003A3B62"/>
    <w:rsid w:val="003A4354"/>
    <w:rsid w:val="003A480C"/>
    <w:rsid w:val="003A4C93"/>
    <w:rsid w:val="003A4D72"/>
    <w:rsid w:val="003A556F"/>
    <w:rsid w:val="003A6B68"/>
    <w:rsid w:val="003A7C5F"/>
    <w:rsid w:val="003B16C1"/>
    <w:rsid w:val="003B19BD"/>
    <w:rsid w:val="003B1D33"/>
    <w:rsid w:val="003B1D76"/>
    <w:rsid w:val="003B1EFF"/>
    <w:rsid w:val="003B2A98"/>
    <w:rsid w:val="003B2AD5"/>
    <w:rsid w:val="003B376C"/>
    <w:rsid w:val="003B3FB4"/>
    <w:rsid w:val="003B41B6"/>
    <w:rsid w:val="003B4F4F"/>
    <w:rsid w:val="003B511C"/>
    <w:rsid w:val="003B60DA"/>
    <w:rsid w:val="003B6246"/>
    <w:rsid w:val="003B7505"/>
    <w:rsid w:val="003C07BB"/>
    <w:rsid w:val="003C0895"/>
    <w:rsid w:val="003C08EE"/>
    <w:rsid w:val="003C1531"/>
    <w:rsid w:val="003C1E4A"/>
    <w:rsid w:val="003C2447"/>
    <w:rsid w:val="003C3563"/>
    <w:rsid w:val="003C404E"/>
    <w:rsid w:val="003C4EE7"/>
    <w:rsid w:val="003C53E5"/>
    <w:rsid w:val="003C543F"/>
    <w:rsid w:val="003C599D"/>
    <w:rsid w:val="003C5A3D"/>
    <w:rsid w:val="003C61CE"/>
    <w:rsid w:val="003C6B56"/>
    <w:rsid w:val="003C6CCE"/>
    <w:rsid w:val="003C6E66"/>
    <w:rsid w:val="003C6EE4"/>
    <w:rsid w:val="003C6FFD"/>
    <w:rsid w:val="003C7356"/>
    <w:rsid w:val="003C781A"/>
    <w:rsid w:val="003D06DC"/>
    <w:rsid w:val="003D0E66"/>
    <w:rsid w:val="003D21BC"/>
    <w:rsid w:val="003D24F6"/>
    <w:rsid w:val="003D3775"/>
    <w:rsid w:val="003D4557"/>
    <w:rsid w:val="003D46DD"/>
    <w:rsid w:val="003D49AA"/>
    <w:rsid w:val="003D5ED4"/>
    <w:rsid w:val="003D60DE"/>
    <w:rsid w:val="003D6DBB"/>
    <w:rsid w:val="003D71F6"/>
    <w:rsid w:val="003D77AC"/>
    <w:rsid w:val="003E05E4"/>
    <w:rsid w:val="003E0945"/>
    <w:rsid w:val="003E0B88"/>
    <w:rsid w:val="003E0CAE"/>
    <w:rsid w:val="003E0CB0"/>
    <w:rsid w:val="003E422C"/>
    <w:rsid w:val="003E4712"/>
    <w:rsid w:val="003E4BA7"/>
    <w:rsid w:val="003E514B"/>
    <w:rsid w:val="003E59A7"/>
    <w:rsid w:val="003E5AC0"/>
    <w:rsid w:val="003E6E23"/>
    <w:rsid w:val="003E7779"/>
    <w:rsid w:val="003F0197"/>
    <w:rsid w:val="003F13EC"/>
    <w:rsid w:val="003F19EF"/>
    <w:rsid w:val="003F1FE3"/>
    <w:rsid w:val="003F26EC"/>
    <w:rsid w:val="003F2E72"/>
    <w:rsid w:val="003F3529"/>
    <w:rsid w:val="003F36ED"/>
    <w:rsid w:val="003F4002"/>
    <w:rsid w:val="003F4015"/>
    <w:rsid w:val="003F41BB"/>
    <w:rsid w:val="003F4B1E"/>
    <w:rsid w:val="003F4CB4"/>
    <w:rsid w:val="003F50B3"/>
    <w:rsid w:val="003F54BB"/>
    <w:rsid w:val="003F54DB"/>
    <w:rsid w:val="003F593D"/>
    <w:rsid w:val="003F6005"/>
    <w:rsid w:val="003F6348"/>
    <w:rsid w:val="003F753D"/>
    <w:rsid w:val="003F7567"/>
    <w:rsid w:val="003F79E7"/>
    <w:rsid w:val="0040005F"/>
    <w:rsid w:val="00400161"/>
    <w:rsid w:val="004003AA"/>
    <w:rsid w:val="004006B4"/>
    <w:rsid w:val="004024E7"/>
    <w:rsid w:val="004026A3"/>
    <w:rsid w:val="0040312B"/>
    <w:rsid w:val="00403295"/>
    <w:rsid w:val="00403952"/>
    <w:rsid w:val="00403971"/>
    <w:rsid w:val="00403D6F"/>
    <w:rsid w:val="00404249"/>
    <w:rsid w:val="00404AF2"/>
    <w:rsid w:val="0040507B"/>
    <w:rsid w:val="00405BA7"/>
    <w:rsid w:val="00406CC3"/>
    <w:rsid w:val="004077EE"/>
    <w:rsid w:val="00407F8C"/>
    <w:rsid w:val="00407FED"/>
    <w:rsid w:val="004109AA"/>
    <w:rsid w:val="00410CC8"/>
    <w:rsid w:val="00410FA7"/>
    <w:rsid w:val="004112B2"/>
    <w:rsid w:val="0041136C"/>
    <w:rsid w:val="00412888"/>
    <w:rsid w:val="00412A0B"/>
    <w:rsid w:val="00412E99"/>
    <w:rsid w:val="004131BC"/>
    <w:rsid w:val="0041484A"/>
    <w:rsid w:val="00414B00"/>
    <w:rsid w:val="00415FE7"/>
    <w:rsid w:val="0041615B"/>
    <w:rsid w:val="0041629A"/>
    <w:rsid w:val="004166CC"/>
    <w:rsid w:val="00416743"/>
    <w:rsid w:val="004167B5"/>
    <w:rsid w:val="00416F06"/>
    <w:rsid w:val="00416F44"/>
    <w:rsid w:val="0041705A"/>
    <w:rsid w:val="004206D1"/>
    <w:rsid w:val="00421666"/>
    <w:rsid w:val="00421BA7"/>
    <w:rsid w:val="00422026"/>
    <w:rsid w:val="004221C3"/>
    <w:rsid w:val="00423433"/>
    <w:rsid w:val="00424127"/>
    <w:rsid w:val="00425B3D"/>
    <w:rsid w:val="004261F5"/>
    <w:rsid w:val="00426892"/>
    <w:rsid w:val="0042700D"/>
    <w:rsid w:val="00430263"/>
    <w:rsid w:val="00430DA3"/>
    <w:rsid w:val="00430DCA"/>
    <w:rsid w:val="0043112B"/>
    <w:rsid w:val="00431188"/>
    <w:rsid w:val="00431BDD"/>
    <w:rsid w:val="00431FDF"/>
    <w:rsid w:val="00432263"/>
    <w:rsid w:val="00432589"/>
    <w:rsid w:val="00432A05"/>
    <w:rsid w:val="00433380"/>
    <w:rsid w:val="0043344A"/>
    <w:rsid w:val="00433574"/>
    <w:rsid w:val="00434A1A"/>
    <w:rsid w:val="0043507F"/>
    <w:rsid w:val="00436C14"/>
    <w:rsid w:val="00436D97"/>
    <w:rsid w:val="00440393"/>
    <w:rsid w:val="004408C4"/>
    <w:rsid w:val="00440C0D"/>
    <w:rsid w:val="00441326"/>
    <w:rsid w:val="00441E22"/>
    <w:rsid w:val="00442864"/>
    <w:rsid w:val="00442902"/>
    <w:rsid w:val="00443FD8"/>
    <w:rsid w:val="00444402"/>
    <w:rsid w:val="0044450E"/>
    <w:rsid w:val="00447134"/>
    <w:rsid w:val="00450321"/>
    <w:rsid w:val="004505E1"/>
    <w:rsid w:val="0045238F"/>
    <w:rsid w:val="0045275E"/>
    <w:rsid w:val="00453810"/>
    <w:rsid w:val="00453F03"/>
    <w:rsid w:val="004541E3"/>
    <w:rsid w:val="00454330"/>
    <w:rsid w:val="0045447E"/>
    <w:rsid w:val="00454979"/>
    <w:rsid w:val="00454FAC"/>
    <w:rsid w:val="00455ACF"/>
    <w:rsid w:val="00456279"/>
    <w:rsid w:val="0045748D"/>
    <w:rsid w:val="00457D7C"/>
    <w:rsid w:val="00457DE0"/>
    <w:rsid w:val="00460069"/>
    <w:rsid w:val="00460696"/>
    <w:rsid w:val="00460F4D"/>
    <w:rsid w:val="0046103C"/>
    <w:rsid w:val="0046137E"/>
    <w:rsid w:val="0046166E"/>
    <w:rsid w:val="004617E8"/>
    <w:rsid w:val="004618D6"/>
    <w:rsid w:val="00461DCA"/>
    <w:rsid w:val="00462AF0"/>
    <w:rsid w:val="0046354F"/>
    <w:rsid w:val="00465888"/>
    <w:rsid w:val="00465D02"/>
    <w:rsid w:val="0046643C"/>
    <w:rsid w:val="0046668A"/>
    <w:rsid w:val="00466B20"/>
    <w:rsid w:val="00466E73"/>
    <w:rsid w:val="00467AFA"/>
    <w:rsid w:val="00467CFA"/>
    <w:rsid w:val="0047100D"/>
    <w:rsid w:val="004722C7"/>
    <w:rsid w:val="00472760"/>
    <w:rsid w:val="00472995"/>
    <w:rsid w:val="00473297"/>
    <w:rsid w:val="0047359B"/>
    <w:rsid w:val="00473616"/>
    <w:rsid w:val="00473767"/>
    <w:rsid w:val="00473BA7"/>
    <w:rsid w:val="00474004"/>
    <w:rsid w:val="00474E9A"/>
    <w:rsid w:val="00475137"/>
    <w:rsid w:val="00476019"/>
    <w:rsid w:val="0047614B"/>
    <w:rsid w:val="00476F49"/>
    <w:rsid w:val="00477141"/>
    <w:rsid w:val="00477430"/>
    <w:rsid w:val="00477880"/>
    <w:rsid w:val="00477918"/>
    <w:rsid w:val="00477D49"/>
    <w:rsid w:val="00480230"/>
    <w:rsid w:val="00480590"/>
    <w:rsid w:val="0048085F"/>
    <w:rsid w:val="004808FF"/>
    <w:rsid w:val="00480FFA"/>
    <w:rsid w:val="00481473"/>
    <w:rsid w:val="004823A5"/>
    <w:rsid w:val="00482B56"/>
    <w:rsid w:val="004841BA"/>
    <w:rsid w:val="00484289"/>
    <w:rsid w:val="004848F1"/>
    <w:rsid w:val="00484E30"/>
    <w:rsid w:val="0048531C"/>
    <w:rsid w:val="00486837"/>
    <w:rsid w:val="00487AE5"/>
    <w:rsid w:val="0049015E"/>
    <w:rsid w:val="0049048F"/>
    <w:rsid w:val="004905BF"/>
    <w:rsid w:val="00490A9C"/>
    <w:rsid w:val="0049105D"/>
    <w:rsid w:val="00491C53"/>
    <w:rsid w:val="00492368"/>
    <w:rsid w:val="004925E4"/>
    <w:rsid w:val="00492907"/>
    <w:rsid w:val="00492D23"/>
    <w:rsid w:val="00492DC3"/>
    <w:rsid w:val="0049465C"/>
    <w:rsid w:val="0049466E"/>
    <w:rsid w:val="004948F1"/>
    <w:rsid w:val="00494D1A"/>
    <w:rsid w:val="004957FE"/>
    <w:rsid w:val="00495860"/>
    <w:rsid w:val="0049750B"/>
    <w:rsid w:val="004A12B4"/>
    <w:rsid w:val="004A1596"/>
    <w:rsid w:val="004A1820"/>
    <w:rsid w:val="004A1FBC"/>
    <w:rsid w:val="004A24FB"/>
    <w:rsid w:val="004A29D3"/>
    <w:rsid w:val="004A2C7E"/>
    <w:rsid w:val="004A31E4"/>
    <w:rsid w:val="004A3E36"/>
    <w:rsid w:val="004A4373"/>
    <w:rsid w:val="004A459E"/>
    <w:rsid w:val="004A4D81"/>
    <w:rsid w:val="004A4D8A"/>
    <w:rsid w:val="004A55D7"/>
    <w:rsid w:val="004A58C1"/>
    <w:rsid w:val="004A5B34"/>
    <w:rsid w:val="004A5D31"/>
    <w:rsid w:val="004A6392"/>
    <w:rsid w:val="004A6877"/>
    <w:rsid w:val="004A7CBA"/>
    <w:rsid w:val="004A7DA9"/>
    <w:rsid w:val="004B02A8"/>
    <w:rsid w:val="004B064B"/>
    <w:rsid w:val="004B0697"/>
    <w:rsid w:val="004B06C4"/>
    <w:rsid w:val="004B0CCC"/>
    <w:rsid w:val="004B1198"/>
    <w:rsid w:val="004B2021"/>
    <w:rsid w:val="004B23EC"/>
    <w:rsid w:val="004B272E"/>
    <w:rsid w:val="004B27C3"/>
    <w:rsid w:val="004B2BDF"/>
    <w:rsid w:val="004B3A78"/>
    <w:rsid w:val="004B3EA9"/>
    <w:rsid w:val="004B4A1C"/>
    <w:rsid w:val="004B4D57"/>
    <w:rsid w:val="004B5B43"/>
    <w:rsid w:val="004B64FC"/>
    <w:rsid w:val="004C0978"/>
    <w:rsid w:val="004C0983"/>
    <w:rsid w:val="004C1596"/>
    <w:rsid w:val="004C170D"/>
    <w:rsid w:val="004C1B69"/>
    <w:rsid w:val="004C232E"/>
    <w:rsid w:val="004C24E2"/>
    <w:rsid w:val="004C291E"/>
    <w:rsid w:val="004C3A9B"/>
    <w:rsid w:val="004C3B7F"/>
    <w:rsid w:val="004C3F1D"/>
    <w:rsid w:val="004C4835"/>
    <w:rsid w:val="004C5162"/>
    <w:rsid w:val="004C5BBD"/>
    <w:rsid w:val="004C61DF"/>
    <w:rsid w:val="004C6439"/>
    <w:rsid w:val="004C653E"/>
    <w:rsid w:val="004C6B23"/>
    <w:rsid w:val="004C6B42"/>
    <w:rsid w:val="004C6E9C"/>
    <w:rsid w:val="004C733E"/>
    <w:rsid w:val="004C78B1"/>
    <w:rsid w:val="004C7B61"/>
    <w:rsid w:val="004C7FC6"/>
    <w:rsid w:val="004D1349"/>
    <w:rsid w:val="004D1599"/>
    <w:rsid w:val="004D1D3F"/>
    <w:rsid w:val="004D2092"/>
    <w:rsid w:val="004D23FF"/>
    <w:rsid w:val="004D3129"/>
    <w:rsid w:val="004D32FF"/>
    <w:rsid w:val="004D556B"/>
    <w:rsid w:val="004D6147"/>
    <w:rsid w:val="004D6195"/>
    <w:rsid w:val="004D738D"/>
    <w:rsid w:val="004D7682"/>
    <w:rsid w:val="004D77A5"/>
    <w:rsid w:val="004D7E07"/>
    <w:rsid w:val="004D7E48"/>
    <w:rsid w:val="004E1C8D"/>
    <w:rsid w:val="004E31C3"/>
    <w:rsid w:val="004E3399"/>
    <w:rsid w:val="004E578E"/>
    <w:rsid w:val="004E5DA0"/>
    <w:rsid w:val="004E5F72"/>
    <w:rsid w:val="004E5FCB"/>
    <w:rsid w:val="004E6408"/>
    <w:rsid w:val="004E6425"/>
    <w:rsid w:val="004E6D46"/>
    <w:rsid w:val="004E7305"/>
    <w:rsid w:val="004E7B46"/>
    <w:rsid w:val="004F043A"/>
    <w:rsid w:val="004F0F9F"/>
    <w:rsid w:val="004F15AB"/>
    <w:rsid w:val="004F17F3"/>
    <w:rsid w:val="004F19C0"/>
    <w:rsid w:val="004F2C82"/>
    <w:rsid w:val="004F2D65"/>
    <w:rsid w:val="004F399D"/>
    <w:rsid w:val="004F3A1C"/>
    <w:rsid w:val="004F3A2F"/>
    <w:rsid w:val="004F3AB8"/>
    <w:rsid w:val="004F492C"/>
    <w:rsid w:val="004F4ADC"/>
    <w:rsid w:val="004F4DEE"/>
    <w:rsid w:val="004F682A"/>
    <w:rsid w:val="004F6F96"/>
    <w:rsid w:val="004F738D"/>
    <w:rsid w:val="004F76F9"/>
    <w:rsid w:val="004F7788"/>
    <w:rsid w:val="005007A3"/>
    <w:rsid w:val="005020AE"/>
    <w:rsid w:val="005036E3"/>
    <w:rsid w:val="005036E4"/>
    <w:rsid w:val="0050448B"/>
    <w:rsid w:val="00504540"/>
    <w:rsid w:val="0050455C"/>
    <w:rsid w:val="00504F6D"/>
    <w:rsid w:val="0050506D"/>
    <w:rsid w:val="00505AA5"/>
    <w:rsid w:val="00505B2E"/>
    <w:rsid w:val="00505D0C"/>
    <w:rsid w:val="005071F5"/>
    <w:rsid w:val="00507DBF"/>
    <w:rsid w:val="00507F4B"/>
    <w:rsid w:val="00507FC3"/>
    <w:rsid w:val="00510A45"/>
    <w:rsid w:val="0051147E"/>
    <w:rsid w:val="005117F9"/>
    <w:rsid w:val="005119D2"/>
    <w:rsid w:val="00512EE1"/>
    <w:rsid w:val="00513264"/>
    <w:rsid w:val="00513314"/>
    <w:rsid w:val="00513FE1"/>
    <w:rsid w:val="00515063"/>
    <w:rsid w:val="005161F1"/>
    <w:rsid w:val="00516732"/>
    <w:rsid w:val="00516993"/>
    <w:rsid w:val="00516D71"/>
    <w:rsid w:val="0051730C"/>
    <w:rsid w:val="00517357"/>
    <w:rsid w:val="005206D8"/>
    <w:rsid w:val="0052083D"/>
    <w:rsid w:val="00521E4F"/>
    <w:rsid w:val="0052224C"/>
    <w:rsid w:val="005222E9"/>
    <w:rsid w:val="00522F3E"/>
    <w:rsid w:val="00523690"/>
    <w:rsid w:val="0052389C"/>
    <w:rsid w:val="0052436A"/>
    <w:rsid w:val="0052464F"/>
    <w:rsid w:val="0052468D"/>
    <w:rsid w:val="005253DC"/>
    <w:rsid w:val="0052592B"/>
    <w:rsid w:val="0052661D"/>
    <w:rsid w:val="00527230"/>
    <w:rsid w:val="005277F5"/>
    <w:rsid w:val="00527C73"/>
    <w:rsid w:val="00527E92"/>
    <w:rsid w:val="00527FB4"/>
    <w:rsid w:val="00530DD3"/>
    <w:rsid w:val="005310D7"/>
    <w:rsid w:val="00531774"/>
    <w:rsid w:val="00531BBE"/>
    <w:rsid w:val="005322DD"/>
    <w:rsid w:val="00532A8B"/>
    <w:rsid w:val="00532FC2"/>
    <w:rsid w:val="0053377F"/>
    <w:rsid w:val="00533E7D"/>
    <w:rsid w:val="00534D31"/>
    <w:rsid w:val="005358F5"/>
    <w:rsid w:val="005369DF"/>
    <w:rsid w:val="00536EA3"/>
    <w:rsid w:val="005370F3"/>
    <w:rsid w:val="00537AD8"/>
    <w:rsid w:val="00537DF6"/>
    <w:rsid w:val="00540299"/>
    <w:rsid w:val="00540D3D"/>
    <w:rsid w:val="00540E6A"/>
    <w:rsid w:val="005414B5"/>
    <w:rsid w:val="00541C56"/>
    <w:rsid w:val="0054211C"/>
    <w:rsid w:val="00542FB5"/>
    <w:rsid w:val="00543DEF"/>
    <w:rsid w:val="005440E3"/>
    <w:rsid w:val="00544667"/>
    <w:rsid w:val="00544A60"/>
    <w:rsid w:val="0054554D"/>
    <w:rsid w:val="005467B2"/>
    <w:rsid w:val="005467E0"/>
    <w:rsid w:val="00547095"/>
    <w:rsid w:val="00550D51"/>
    <w:rsid w:val="00550F1F"/>
    <w:rsid w:val="00551347"/>
    <w:rsid w:val="00551444"/>
    <w:rsid w:val="0055198A"/>
    <w:rsid w:val="00551A00"/>
    <w:rsid w:val="00551D56"/>
    <w:rsid w:val="00551EA2"/>
    <w:rsid w:val="00552CD8"/>
    <w:rsid w:val="005534B9"/>
    <w:rsid w:val="00554114"/>
    <w:rsid w:val="00554A7A"/>
    <w:rsid w:val="005555C8"/>
    <w:rsid w:val="005563C0"/>
    <w:rsid w:val="00557CF4"/>
    <w:rsid w:val="005612B7"/>
    <w:rsid w:val="005613C2"/>
    <w:rsid w:val="00561BDB"/>
    <w:rsid w:val="00562673"/>
    <w:rsid w:val="0056283C"/>
    <w:rsid w:val="005629E3"/>
    <w:rsid w:val="00562A07"/>
    <w:rsid w:val="00562BEC"/>
    <w:rsid w:val="00562DAE"/>
    <w:rsid w:val="00563843"/>
    <w:rsid w:val="00563B56"/>
    <w:rsid w:val="00563C63"/>
    <w:rsid w:val="00564463"/>
    <w:rsid w:val="00564765"/>
    <w:rsid w:val="00564A6C"/>
    <w:rsid w:val="00565896"/>
    <w:rsid w:val="0056593A"/>
    <w:rsid w:val="0056750A"/>
    <w:rsid w:val="00571BC5"/>
    <w:rsid w:val="00572D68"/>
    <w:rsid w:val="00573AB2"/>
    <w:rsid w:val="0057568A"/>
    <w:rsid w:val="00575954"/>
    <w:rsid w:val="00575A2B"/>
    <w:rsid w:val="00576863"/>
    <w:rsid w:val="00577221"/>
    <w:rsid w:val="0057752F"/>
    <w:rsid w:val="00577AEF"/>
    <w:rsid w:val="00580101"/>
    <w:rsid w:val="00580D74"/>
    <w:rsid w:val="005816EF"/>
    <w:rsid w:val="0058174D"/>
    <w:rsid w:val="005818D6"/>
    <w:rsid w:val="005824C1"/>
    <w:rsid w:val="00582893"/>
    <w:rsid w:val="00582EBF"/>
    <w:rsid w:val="00582EE1"/>
    <w:rsid w:val="00582F76"/>
    <w:rsid w:val="005840CD"/>
    <w:rsid w:val="005844C0"/>
    <w:rsid w:val="00585333"/>
    <w:rsid w:val="00585CB3"/>
    <w:rsid w:val="00585EE8"/>
    <w:rsid w:val="00585F15"/>
    <w:rsid w:val="00586163"/>
    <w:rsid w:val="0058693F"/>
    <w:rsid w:val="00586F4D"/>
    <w:rsid w:val="00587760"/>
    <w:rsid w:val="00587854"/>
    <w:rsid w:val="005909D2"/>
    <w:rsid w:val="00593029"/>
    <w:rsid w:val="00593A0C"/>
    <w:rsid w:val="00593B37"/>
    <w:rsid w:val="00594462"/>
    <w:rsid w:val="005945F6"/>
    <w:rsid w:val="00594697"/>
    <w:rsid w:val="005947AA"/>
    <w:rsid w:val="0059558F"/>
    <w:rsid w:val="00597769"/>
    <w:rsid w:val="00597C01"/>
    <w:rsid w:val="005A0802"/>
    <w:rsid w:val="005A0AE5"/>
    <w:rsid w:val="005A177E"/>
    <w:rsid w:val="005A17E3"/>
    <w:rsid w:val="005A1B00"/>
    <w:rsid w:val="005A1E0D"/>
    <w:rsid w:val="005A2032"/>
    <w:rsid w:val="005A2E59"/>
    <w:rsid w:val="005A30C5"/>
    <w:rsid w:val="005A3772"/>
    <w:rsid w:val="005A37CD"/>
    <w:rsid w:val="005A3B7A"/>
    <w:rsid w:val="005A3C90"/>
    <w:rsid w:val="005A3FFA"/>
    <w:rsid w:val="005A42DC"/>
    <w:rsid w:val="005A5736"/>
    <w:rsid w:val="005A5DC3"/>
    <w:rsid w:val="005A68AF"/>
    <w:rsid w:val="005A7BE2"/>
    <w:rsid w:val="005B00B8"/>
    <w:rsid w:val="005B28A3"/>
    <w:rsid w:val="005B357D"/>
    <w:rsid w:val="005B3751"/>
    <w:rsid w:val="005B4241"/>
    <w:rsid w:val="005B4D25"/>
    <w:rsid w:val="005B4EE1"/>
    <w:rsid w:val="005B5A0F"/>
    <w:rsid w:val="005B5C34"/>
    <w:rsid w:val="005B5F84"/>
    <w:rsid w:val="005B6792"/>
    <w:rsid w:val="005B708B"/>
    <w:rsid w:val="005B7259"/>
    <w:rsid w:val="005B7B2B"/>
    <w:rsid w:val="005C0941"/>
    <w:rsid w:val="005C1667"/>
    <w:rsid w:val="005C447F"/>
    <w:rsid w:val="005C4610"/>
    <w:rsid w:val="005C4E60"/>
    <w:rsid w:val="005C66A1"/>
    <w:rsid w:val="005C6BF2"/>
    <w:rsid w:val="005C6E1B"/>
    <w:rsid w:val="005C75C1"/>
    <w:rsid w:val="005C7606"/>
    <w:rsid w:val="005C7EA0"/>
    <w:rsid w:val="005D0A46"/>
    <w:rsid w:val="005D0DA4"/>
    <w:rsid w:val="005D14C2"/>
    <w:rsid w:val="005D1B73"/>
    <w:rsid w:val="005D25EC"/>
    <w:rsid w:val="005D296D"/>
    <w:rsid w:val="005D2B3A"/>
    <w:rsid w:val="005D344D"/>
    <w:rsid w:val="005D3704"/>
    <w:rsid w:val="005D4022"/>
    <w:rsid w:val="005D478C"/>
    <w:rsid w:val="005D4A1D"/>
    <w:rsid w:val="005D7092"/>
    <w:rsid w:val="005D77D8"/>
    <w:rsid w:val="005E04F7"/>
    <w:rsid w:val="005E12CE"/>
    <w:rsid w:val="005E24B7"/>
    <w:rsid w:val="005E2544"/>
    <w:rsid w:val="005E2593"/>
    <w:rsid w:val="005E27F8"/>
    <w:rsid w:val="005E2F51"/>
    <w:rsid w:val="005E3793"/>
    <w:rsid w:val="005E3B93"/>
    <w:rsid w:val="005E3D01"/>
    <w:rsid w:val="005E40CF"/>
    <w:rsid w:val="005E4467"/>
    <w:rsid w:val="005E7216"/>
    <w:rsid w:val="005E7790"/>
    <w:rsid w:val="005E7DB9"/>
    <w:rsid w:val="005F0542"/>
    <w:rsid w:val="005F0C83"/>
    <w:rsid w:val="005F23AB"/>
    <w:rsid w:val="005F24DA"/>
    <w:rsid w:val="005F34A3"/>
    <w:rsid w:val="005F350D"/>
    <w:rsid w:val="005F3878"/>
    <w:rsid w:val="005F3B80"/>
    <w:rsid w:val="005F3D1A"/>
    <w:rsid w:val="005F450F"/>
    <w:rsid w:val="005F493E"/>
    <w:rsid w:val="005F516F"/>
    <w:rsid w:val="005F5721"/>
    <w:rsid w:val="005F5A95"/>
    <w:rsid w:val="005F7B04"/>
    <w:rsid w:val="00600436"/>
    <w:rsid w:val="006006B8"/>
    <w:rsid w:val="006008FC"/>
    <w:rsid w:val="006011C3"/>
    <w:rsid w:val="00601522"/>
    <w:rsid w:val="006021F7"/>
    <w:rsid w:val="00602CC2"/>
    <w:rsid w:val="006030A8"/>
    <w:rsid w:val="00603C71"/>
    <w:rsid w:val="00605414"/>
    <w:rsid w:val="00605DA2"/>
    <w:rsid w:val="006060DF"/>
    <w:rsid w:val="0060798D"/>
    <w:rsid w:val="006101F3"/>
    <w:rsid w:val="00610C0B"/>
    <w:rsid w:val="006116C2"/>
    <w:rsid w:val="0061199E"/>
    <w:rsid w:val="00611AC2"/>
    <w:rsid w:val="006120D1"/>
    <w:rsid w:val="00613385"/>
    <w:rsid w:val="006137D3"/>
    <w:rsid w:val="00613957"/>
    <w:rsid w:val="006139A4"/>
    <w:rsid w:val="006143E4"/>
    <w:rsid w:val="00614960"/>
    <w:rsid w:val="00614F02"/>
    <w:rsid w:val="0061522C"/>
    <w:rsid w:val="006157EA"/>
    <w:rsid w:val="0061598A"/>
    <w:rsid w:val="0061613C"/>
    <w:rsid w:val="00616768"/>
    <w:rsid w:val="00616E77"/>
    <w:rsid w:val="006174BC"/>
    <w:rsid w:val="00617797"/>
    <w:rsid w:val="00617844"/>
    <w:rsid w:val="00620362"/>
    <w:rsid w:val="006214BD"/>
    <w:rsid w:val="00621500"/>
    <w:rsid w:val="00621AF1"/>
    <w:rsid w:val="00622A14"/>
    <w:rsid w:val="00623924"/>
    <w:rsid w:val="00623B9C"/>
    <w:rsid w:val="00624FF8"/>
    <w:rsid w:val="00625022"/>
    <w:rsid w:val="0062536E"/>
    <w:rsid w:val="00625A86"/>
    <w:rsid w:val="00626F5A"/>
    <w:rsid w:val="00626FFE"/>
    <w:rsid w:val="00627127"/>
    <w:rsid w:val="00627163"/>
    <w:rsid w:val="00627AF1"/>
    <w:rsid w:val="00630142"/>
    <w:rsid w:val="00630255"/>
    <w:rsid w:val="00631116"/>
    <w:rsid w:val="00631313"/>
    <w:rsid w:val="0063133B"/>
    <w:rsid w:val="00634651"/>
    <w:rsid w:val="00635343"/>
    <w:rsid w:val="006357EE"/>
    <w:rsid w:val="00635B1C"/>
    <w:rsid w:val="00635D45"/>
    <w:rsid w:val="006365C4"/>
    <w:rsid w:val="00636AFF"/>
    <w:rsid w:val="00636D2B"/>
    <w:rsid w:val="006371E4"/>
    <w:rsid w:val="0063754B"/>
    <w:rsid w:val="00637AA5"/>
    <w:rsid w:val="006407F3"/>
    <w:rsid w:val="00640D57"/>
    <w:rsid w:val="0064160B"/>
    <w:rsid w:val="0064166F"/>
    <w:rsid w:val="00641B61"/>
    <w:rsid w:val="00641FCF"/>
    <w:rsid w:val="006420D8"/>
    <w:rsid w:val="0064210D"/>
    <w:rsid w:val="006426D2"/>
    <w:rsid w:val="00642734"/>
    <w:rsid w:val="006436F5"/>
    <w:rsid w:val="0064423C"/>
    <w:rsid w:val="00645071"/>
    <w:rsid w:val="00645596"/>
    <w:rsid w:val="00645E46"/>
    <w:rsid w:val="006501CF"/>
    <w:rsid w:val="00650A10"/>
    <w:rsid w:val="006516A3"/>
    <w:rsid w:val="00652408"/>
    <w:rsid w:val="006525B5"/>
    <w:rsid w:val="00652D35"/>
    <w:rsid w:val="00652DF2"/>
    <w:rsid w:val="006539E5"/>
    <w:rsid w:val="00655FEF"/>
    <w:rsid w:val="0065613B"/>
    <w:rsid w:val="00656963"/>
    <w:rsid w:val="00656E13"/>
    <w:rsid w:val="00660B79"/>
    <w:rsid w:val="00660C72"/>
    <w:rsid w:val="006612CB"/>
    <w:rsid w:val="00661BE4"/>
    <w:rsid w:val="0066205A"/>
    <w:rsid w:val="0066222A"/>
    <w:rsid w:val="00664069"/>
    <w:rsid w:val="006646B0"/>
    <w:rsid w:val="006660D5"/>
    <w:rsid w:val="006670C6"/>
    <w:rsid w:val="006672DF"/>
    <w:rsid w:val="006674E5"/>
    <w:rsid w:val="0066796B"/>
    <w:rsid w:val="00670474"/>
    <w:rsid w:val="00671E68"/>
    <w:rsid w:val="00673AFF"/>
    <w:rsid w:val="00673BD2"/>
    <w:rsid w:val="00673F91"/>
    <w:rsid w:val="0067411B"/>
    <w:rsid w:val="00674188"/>
    <w:rsid w:val="0067421D"/>
    <w:rsid w:val="00674D98"/>
    <w:rsid w:val="00674E42"/>
    <w:rsid w:val="0067535C"/>
    <w:rsid w:val="006755B5"/>
    <w:rsid w:val="006758E4"/>
    <w:rsid w:val="00675FCB"/>
    <w:rsid w:val="00675FFA"/>
    <w:rsid w:val="006762DC"/>
    <w:rsid w:val="00677408"/>
    <w:rsid w:val="00677760"/>
    <w:rsid w:val="00677BFE"/>
    <w:rsid w:val="00680007"/>
    <w:rsid w:val="006803ED"/>
    <w:rsid w:val="00681A5B"/>
    <w:rsid w:val="00682950"/>
    <w:rsid w:val="0068316B"/>
    <w:rsid w:val="006832DF"/>
    <w:rsid w:val="0068466C"/>
    <w:rsid w:val="00684972"/>
    <w:rsid w:val="00685D2D"/>
    <w:rsid w:val="006866AF"/>
    <w:rsid w:val="00686A7B"/>
    <w:rsid w:val="00686E9A"/>
    <w:rsid w:val="00687BEC"/>
    <w:rsid w:val="00690633"/>
    <w:rsid w:val="0069163A"/>
    <w:rsid w:val="006917F1"/>
    <w:rsid w:val="00691AE6"/>
    <w:rsid w:val="0069298B"/>
    <w:rsid w:val="0069299F"/>
    <w:rsid w:val="00693A75"/>
    <w:rsid w:val="00694211"/>
    <w:rsid w:val="00694C01"/>
    <w:rsid w:val="00695083"/>
    <w:rsid w:val="00695ABB"/>
    <w:rsid w:val="00696AAC"/>
    <w:rsid w:val="00697070"/>
    <w:rsid w:val="0069750E"/>
    <w:rsid w:val="0069761F"/>
    <w:rsid w:val="00697C5E"/>
    <w:rsid w:val="006A0FC7"/>
    <w:rsid w:val="006A1809"/>
    <w:rsid w:val="006A1C06"/>
    <w:rsid w:val="006A248D"/>
    <w:rsid w:val="006A28FB"/>
    <w:rsid w:val="006A3367"/>
    <w:rsid w:val="006A3F10"/>
    <w:rsid w:val="006A404C"/>
    <w:rsid w:val="006A49CC"/>
    <w:rsid w:val="006A4D2F"/>
    <w:rsid w:val="006A6825"/>
    <w:rsid w:val="006A6C50"/>
    <w:rsid w:val="006A6E56"/>
    <w:rsid w:val="006A6E6A"/>
    <w:rsid w:val="006A768D"/>
    <w:rsid w:val="006A7716"/>
    <w:rsid w:val="006A79C1"/>
    <w:rsid w:val="006B1C2B"/>
    <w:rsid w:val="006B1C68"/>
    <w:rsid w:val="006B2ADC"/>
    <w:rsid w:val="006B3C27"/>
    <w:rsid w:val="006B3E63"/>
    <w:rsid w:val="006B4668"/>
    <w:rsid w:val="006B4FC7"/>
    <w:rsid w:val="006B5995"/>
    <w:rsid w:val="006B59F0"/>
    <w:rsid w:val="006B5D4C"/>
    <w:rsid w:val="006B5F32"/>
    <w:rsid w:val="006B6068"/>
    <w:rsid w:val="006B6C68"/>
    <w:rsid w:val="006B7837"/>
    <w:rsid w:val="006B7A8C"/>
    <w:rsid w:val="006B7AB0"/>
    <w:rsid w:val="006B7ECC"/>
    <w:rsid w:val="006C1251"/>
    <w:rsid w:val="006C1F63"/>
    <w:rsid w:val="006C1F6F"/>
    <w:rsid w:val="006C2211"/>
    <w:rsid w:val="006C2D11"/>
    <w:rsid w:val="006C3C75"/>
    <w:rsid w:val="006C4460"/>
    <w:rsid w:val="006C596C"/>
    <w:rsid w:val="006C6A50"/>
    <w:rsid w:val="006C6C08"/>
    <w:rsid w:val="006D011E"/>
    <w:rsid w:val="006D0264"/>
    <w:rsid w:val="006D206B"/>
    <w:rsid w:val="006D2093"/>
    <w:rsid w:val="006D2130"/>
    <w:rsid w:val="006D2353"/>
    <w:rsid w:val="006D3807"/>
    <w:rsid w:val="006D3B69"/>
    <w:rsid w:val="006D3B7D"/>
    <w:rsid w:val="006D4A6F"/>
    <w:rsid w:val="006D52A8"/>
    <w:rsid w:val="006D5330"/>
    <w:rsid w:val="006D59DC"/>
    <w:rsid w:val="006D73D3"/>
    <w:rsid w:val="006E0012"/>
    <w:rsid w:val="006E0788"/>
    <w:rsid w:val="006E0828"/>
    <w:rsid w:val="006E0F1A"/>
    <w:rsid w:val="006E12AA"/>
    <w:rsid w:val="006E1935"/>
    <w:rsid w:val="006E1CE4"/>
    <w:rsid w:val="006E3846"/>
    <w:rsid w:val="006E47D9"/>
    <w:rsid w:val="006E47ED"/>
    <w:rsid w:val="006E4D45"/>
    <w:rsid w:val="006E5257"/>
    <w:rsid w:val="006E52ED"/>
    <w:rsid w:val="006E5303"/>
    <w:rsid w:val="006E6F07"/>
    <w:rsid w:val="006E7084"/>
    <w:rsid w:val="006E78AA"/>
    <w:rsid w:val="006E7992"/>
    <w:rsid w:val="006F03B4"/>
    <w:rsid w:val="006F0698"/>
    <w:rsid w:val="006F0706"/>
    <w:rsid w:val="006F0827"/>
    <w:rsid w:val="006F0E3A"/>
    <w:rsid w:val="006F19E2"/>
    <w:rsid w:val="006F1B56"/>
    <w:rsid w:val="006F22A5"/>
    <w:rsid w:val="006F3634"/>
    <w:rsid w:val="006F3DBA"/>
    <w:rsid w:val="006F4E19"/>
    <w:rsid w:val="006F6BDE"/>
    <w:rsid w:val="006F729A"/>
    <w:rsid w:val="006F757D"/>
    <w:rsid w:val="00700FAE"/>
    <w:rsid w:val="00701131"/>
    <w:rsid w:val="00702BA7"/>
    <w:rsid w:val="007033ED"/>
    <w:rsid w:val="00703449"/>
    <w:rsid w:val="007034B2"/>
    <w:rsid w:val="00704034"/>
    <w:rsid w:val="00704107"/>
    <w:rsid w:val="00704A7E"/>
    <w:rsid w:val="007055ED"/>
    <w:rsid w:val="00705CC3"/>
    <w:rsid w:val="00705CDF"/>
    <w:rsid w:val="00706153"/>
    <w:rsid w:val="00707CAB"/>
    <w:rsid w:val="007109B9"/>
    <w:rsid w:val="00710B92"/>
    <w:rsid w:val="00712055"/>
    <w:rsid w:val="007120A9"/>
    <w:rsid w:val="007124D5"/>
    <w:rsid w:val="00712F7B"/>
    <w:rsid w:val="007139E1"/>
    <w:rsid w:val="00713F71"/>
    <w:rsid w:val="00714FFE"/>
    <w:rsid w:val="00715199"/>
    <w:rsid w:val="00715794"/>
    <w:rsid w:val="0071610D"/>
    <w:rsid w:val="0071625E"/>
    <w:rsid w:val="00717768"/>
    <w:rsid w:val="0071796D"/>
    <w:rsid w:val="00717BEB"/>
    <w:rsid w:val="00720D8A"/>
    <w:rsid w:val="00721817"/>
    <w:rsid w:val="00721D92"/>
    <w:rsid w:val="007223A2"/>
    <w:rsid w:val="00722D9F"/>
    <w:rsid w:val="00722DD2"/>
    <w:rsid w:val="00722F4E"/>
    <w:rsid w:val="00723531"/>
    <w:rsid w:val="007242D6"/>
    <w:rsid w:val="0072434C"/>
    <w:rsid w:val="00724A5B"/>
    <w:rsid w:val="00724CAD"/>
    <w:rsid w:val="00725326"/>
    <w:rsid w:val="00725780"/>
    <w:rsid w:val="007259EE"/>
    <w:rsid w:val="00726CC4"/>
    <w:rsid w:val="00727655"/>
    <w:rsid w:val="007276A4"/>
    <w:rsid w:val="00727E83"/>
    <w:rsid w:val="007317D4"/>
    <w:rsid w:val="00731855"/>
    <w:rsid w:val="00732D91"/>
    <w:rsid w:val="0073335C"/>
    <w:rsid w:val="00733CF2"/>
    <w:rsid w:val="0073403C"/>
    <w:rsid w:val="00734041"/>
    <w:rsid w:val="007340D9"/>
    <w:rsid w:val="007348D1"/>
    <w:rsid w:val="007351C1"/>
    <w:rsid w:val="00735B8D"/>
    <w:rsid w:val="00735F43"/>
    <w:rsid w:val="00735F7C"/>
    <w:rsid w:val="00736A06"/>
    <w:rsid w:val="00736E84"/>
    <w:rsid w:val="007373C2"/>
    <w:rsid w:val="00737AD5"/>
    <w:rsid w:val="0074086F"/>
    <w:rsid w:val="00740F53"/>
    <w:rsid w:val="007411F6"/>
    <w:rsid w:val="00741531"/>
    <w:rsid w:val="00741FC2"/>
    <w:rsid w:val="00742027"/>
    <w:rsid w:val="00742437"/>
    <w:rsid w:val="00742896"/>
    <w:rsid w:val="007428E9"/>
    <w:rsid w:val="00743A68"/>
    <w:rsid w:val="007441C8"/>
    <w:rsid w:val="0074590C"/>
    <w:rsid w:val="00745CD3"/>
    <w:rsid w:val="00746345"/>
    <w:rsid w:val="00746D42"/>
    <w:rsid w:val="00746E1A"/>
    <w:rsid w:val="00746FF7"/>
    <w:rsid w:val="00747C68"/>
    <w:rsid w:val="0075087B"/>
    <w:rsid w:val="00751290"/>
    <w:rsid w:val="00751F1A"/>
    <w:rsid w:val="00752125"/>
    <w:rsid w:val="0075287C"/>
    <w:rsid w:val="00752E93"/>
    <w:rsid w:val="00753167"/>
    <w:rsid w:val="007532C7"/>
    <w:rsid w:val="00753430"/>
    <w:rsid w:val="007538FA"/>
    <w:rsid w:val="00753EB8"/>
    <w:rsid w:val="00753FBB"/>
    <w:rsid w:val="007540F2"/>
    <w:rsid w:val="00754187"/>
    <w:rsid w:val="007543F3"/>
    <w:rsid w:val="00754542"/>
    <w:rsid w:val="00754B52"/>
    <w:rsid w:val="00755AD4"/>
    <w:rsid w:val="00755AD5"/>
    <w:rsid w:val="00755EA2"/>
    <w:rsid w:val="007560DF"/>
    <w:rsid w:val="0075626A"/>
    <w:rsid w:val="007565B5"/>
    <w:rsid w:val="0075709F"/>
    <w:rsid w:val="00757D73"/>
    <w:rsid w:val="00760592"/>
    <w:rsid w:val="00760D6C"/>
    <w:rsid w:val="00760DE9"/>
    <w:rsid w:val="007612E7"/>
    <w:rsid w:val="00761EF3"/>
    <w:rsid w:val="00762194"/>
    <w:rsid w:val="007628E6"/>
    <w:rsid w:val="00762B52"/>
    <w:rsid w:val="00764027"/>
    <w:rsid w:val="00764A83"/>
    <w:rsid w:val="00765209"/>
    <w:rsid w:val="00767905"/>
    <w:rsid w:val="0076797E"/>
    <w:rsid w:val="00770F6D"/>
    <w:rsid w:val="00771D7B"/>
    <w:rsid w:val="00771FAF"/>
    <w:rsid w:val="00772422"/>
    <w:rsid w:val="0077281B"/>
    <w:rsid w:val="00772A81"/>
    <w:rsid w:val="00774261"/>
    <w:rsid w:val="007743E6"/>
    <w:rsid w:val="007746C3"/>
    <w:rsid w:val="00774F2A"/>
    <w:rsid w:val="00775A6D"/>
    <w:rsid w:val="00775B91"/>
    <w:rsid w:val="00776735"/>
    <w:rsid w:val="007768E8"/>
    <w:rsid w:val="00776AFD"/>
    <w:rsid w:val="00776B3E"/>
    <w:rsid w:val="00776FE4"/>
    <w:rsid w:val="00777182"/>
    <w:rsid w:val="007774EB"/>
    <w:rsid w:val="00780D26"/>
    <w:rsid w:val="00780FCB"/>
    <w:rsid w:val="0078105B"/>
    <w:rsid w:val="00781906"/>
    <w:rsid w:val="007820F2"/>
    <w:rsid w:val="00782A39"/>
    <w:rsid w:val="0078355E"/>
    <w:rsid w:val="00783B74"/>
    <w:rsid w:val="007840F9"/>
    <w:rsid w:val="0078448F"/>
    <w:rsid w:val="00784E02"/>
    <w:rsid w:val="00785574"/>
    <w:rsid w:val="0078564B"/>
    <w:rsid w:val="00785902"/>
    <w:rsid w:val="00785D3C"/>
    <w:rsid w:val="00786910"/>
    <w:rsid w:val="007921A6"/>
    <w:rsid w:val="0079224B"/>
    <w:rsid w:val="007929CE"/>
    <w:rsid w:val="00792D97"/>
    <w:rsid w:val="00792E1F"/>
    <w:rsid w:val="00792F6B"/>
    <w:rsid w:val="00794942"/>
    <w:rsid w:val="00795335"/>
    <w:rsid w:val="00796814"/>
    <w:rsid w:val="00797C34"/>
    <w:rsid w:val="007A037C"/>
    <w:rsid w:val="007A1137"/>
    <w:rsid w:val="007A20A2"/>
    <w:rsid w:val="007A20BC"/>
    <w:rsid w:val="007A2D29"/>
    <w:rsid w:val="007A3815"/>
    <w:rsid w:val="007A3CC4"/>
    <w:rsid w:val="007A4287"/>
    <w:rsid w:val="007A4408"/>
    <w:rsid w:val="007A4D8E"/>
    <w:rsid w:val="007A583F"/>
    <w:rsid w:val="007A6908"/>
    <w:rsid w:val="007B08F8"/>
    <w:rsid w:val="007B0973"/>
    <w:rsid w:val="007B1380"/>
    <w:rsid w:val="007B1508"/>
    <w:rsid w:val="007B2152"/>
    <w:rsid w:val="007B2328"/>
    <w:rsid w:val="007B2798"/>
    <w:rsid w:val="007B2D7D"/>
    <w:rsid w:val="007B2ED2"/>
    <w:rsid w:val="007B3274"/>
    <w:rsid w:val="007B327B"/>
    <w:rsid w:val="007B3EB5"/>
    <w:rsid w:val="007B462F"/>
    <w:rsid w:val="007B4857"/>
    <w:rsid w:val="007B4858"/>
    <w:rsid w:val="007B4880"/>
    <w:rsid w:val="007B48CB"/>
    <w:rsid w:val="007B5242"/>
    <w:rsid w:val="007B5273"/>
    <w:rsid w:val="007B532E"/>
    <w:rsid w:val="007B5484"/>
    <w:rsid w:val="007B55D8"/>
    <w:rsid w:val="007B59E8"/>
    <w:rsid w:val="007B680D"/>
    <w:rsid w:val="007B7307"/>
    <w:rsid w:val="007B7A1E"/>
    <w:rsid w:val="007C01E3"/>
    <w:rsid w:val="007C0758"/>
    <w:rsid w:val="007C0882"/>
    <w:rsid w:val="007C0912"/>
    <w:rsid w:val="007C1411"/>
    <w:rsid w:val="007C18B6"/>
    <w:rsid w:val="007C2147"/>
    <w:rsid w:val="007C2874"/>
    <w:rsid w:val="007C2F16"/>
    <w:rsid w:val="007C3E04"/>
    <w:rsid w:val="007C3F31"/>
    <w:rsid w:val="007C474C"/>
    <w:rsid w:val="007C49A2"/>
    <w:rsid w:val="007C4EBC"/>
    <w:rsid w:val="007C5C01"/>
    <w:rsid w:val="007C62F8"/>
    <w:rsid w:val="007C6CD2"/>
    <w:rsid w:val="007C71D4"/>
    <w:rsid w:val="007C7406"/>
    <w:rsid w:val="007D038B"/>
    <w:rsid w:val="007D0424"/>
    <w:rsid w:val="007D0B34"/>
    <w:rsid w:val="007D2A6A"/>
    <w:rsid w:val="007D2F09"/>
    <w:rsid w:val="007D3CE4"/>
    <w:rsid w:val="007D4A84"/>
    <w:rsid w:val="007D4AB8"/>
    <w:rsid w:val="007D5616"/>
    <w:rsid w:val="007D72AC"/>
    <w:rsid w:val="007D7979"/>
    <w:rsid w:val="007E09A0"/>
    <w:rsid w:val="007E1058"/>
    <w:rsid w:val="007E1BB7"/>
    <w:rsid w:val="007E2092"/>
    <w:rsid w:val="007E2BF9"/>
    <w:rsid w:val="007E315E"/>
    <w:rsid w:val="007E49BB"/>
    <w:rsid w:val="007E5326"/>
    <w:rsid w:val="007E6270"/>
    <w:rsid w:val="007E67F9"/>
    <w:rsid w:val="007E6C0A"/>
    <w:rsid w:val="007E6FBA"/>
    <w:rsid w:val="007E7A8E"/>
    <w:rsid w:val="007F05A4"/>
    <w:rsid w:val="007F081D"/>
    <w:rsid w:val="007F2725"/>
    <w:rsid w:val="007F2A31"/>
    <w:rsid w:val="007F2A40"/>
    <w:rsid w:val="007F3E03"/>
    <w:rsid w:val="007F53FD"/>
    <w:rsid w:val="007F5464"/>
    <w:rsid w:val="007F5D2B"/>
    <w:rsid w:val="007F6BC3"/>
    <w:rsid w:val="007F7239"/>
    <w:rsid w:val="00800338"/>
    <w:rsid w:val="008009CD"/>
    <w:rsid w:val="00800E4F"/>
    <w:rsid w:val="00801149"/>
    <w:rsid w:val="0080407B"/>
    <w:rsid w:val="00804AAA"/>
    <w:rsid w:val="00804B97"/>
    <w:rsid w:val="00805FD8"/>
    <w:rsid w:val="008062BB"/>
    <w:rsid w:val="00806378"/>
    <w:rsid w:val="008064F2"/>
    <w:rsid w:val="00810140"/>
    <w:rsid w:val="0081032A"/>
    <w:rsid w:val="00810697"/>
    <w:rsid w:val="008108F3"/>
    <w:rsid w:val="00810CFE"/>
    <w:rsid w:val="00810EF0"/>
    <w:rsid w:val="00812661"/>
    <w:rsid w:val="00812DE5"/>
    <w:rsid w:val="008130F6"/>
    <w:rsid w:val="00815111"/>
    <w:rsid w:val="008151C9"/>
    <w:rsid w:val="0081521E"/>
    <w:rsid w:val="008164C9"/>
    <w:rsid w:val="00816D37"/>
    <w:rsid w:val="00816FA3"/>
    <w:rsid w:val="0081714F"/>
    <w:rsid w:val="0081740F"/>
    <w:rsid w:val="00817B97"/>
    <w:rsid w:val="00817C84"/>
    <w:rsid w:val="00817E02"/>
    <w:rsid w:val="00817E6B"/>
    <w:rsid w:val="00820339"/>
    <w:rsid w:val="00820EC5"/>
    <w:rsid w:val="00821080"/>
    <w:rsid w:val="008213C2"/>
    <w:rsid w:val="00821476"/>
    <w:rsid w:val="00823129"/>
    <w:rsid w:val="0082320E"/>
    <w:rsid w:val="00823311"/>
    <w:rsid w:val="00823A10"/>
    <w:rsid w:val="00823DC4"/>
    <w:rsid w:val="0082776C"/>
    <w:rsid w:val="0083024E"/>
    <w:rsid w:val="008305C0"/>
    <w:rsid w:val="00830A62"/>
    <w:rsid w:val="00831491"/>
    <w:rsid w:val="008315E8"/>
    <w:rsid w:val="00831B0E"/>
    <w:rsid w:val="00831EF0"/>
    <w:rsid w:val="0083265E"/>
    <w:rsid w:val="0083342B"/>
    <w:rsid w:val="0083377E"/>
    <w:rsid w:val="00833BE0"/>
    <w:rsid w:val="00834394"/>
    <w:rsid w:val="008343ED"/>
    <w:rsid w:val="00834A8B"/>
    <w:rsid w:val="00835A55"/>
    <w:rsid w:val="00835ED3"/>
    <w:rsid w:val="008365D6"/>
    <w:rsid w:val="0083666C"/>
    <w:rsid w:val="00836E51"/>
    <w:rsid w:val="00837C12"/>
    <w:rsid w:val="00837F39"/>
    <w:rsid w:val="008406F0"/>
    <w:rsid w:val="00840732"/>
    <w:rsid w:val="00840A66"/>
    <w:rsid w:val="00841408"/>
    <w:rsid w:val="00842466"/>
    <w:rsid w:val="008431F8"/>
    <w:rsid w:val="00844862"/>
    <w:rsid w:val="00844B5E"/>
    <w:rsid w:val="00844BA9"/>
    <w:rsid w:val="008465A6"/>
    <w:rsid w:val="00846E78"/>
    <w:rsid w:val="00847A95"/>
    <w:rsid w:val="00851C5F"/>
    <w:rsid w:val="0085278B"/>
    <w:rsid w:val="00852AB1"/>
    <w:rsid w:val="00852BD7"/>
    <w:rsid w:val="008538C0"/>
    <w:rsid w:val="00854B7A"/>
    <w:rsid w:val="008552E9"/>
    <w:rsid w:val="008559FC"/>
    <w:rsid w:val="00855A7B"/>
    <w:rsid w:val="00856173"/>
    <w:rsid w:val="00856402"/>
    <w:rsid w:val="008565BA"/>
    <w:rsid w:val="008570E8"/>
    <w:rsid w:val="00857251"/>
    <w:rsid w:val="008575D2"/>
    <w:rsid w:val="00857847"/>
    <w:rsid w:val="008579CE"/>
    <w:rsid w:val="00857A47"/>
    <w:rsid w:val="0086045F"/>
    <w:rsid w:val="008608FF"/>
    <w:rsid w:val="00861181"/>
    <w:rsid w:val="00861257"/>
    <w:rsid w:val="00861DA8"/>
    <w:rsid w:val="00861EA1"/>
    <w:rsid w:val="0086276A"/>
    <w:rsid w:val="0086288C"/>
    <w:rsid w:val="00862965"/>
    <w:rsid w:val="00862D07"/>
    <w:rsid w:val="00862E31"/>
    <w:rsid w:val="00862FEF"/>
    <w:rsid w:val="00863376"/>
    <w:rsid w:val="008643B6"/>
    <w:rsid w:val="00864B8A"/>
    <w:rsid w:val="0086547C"/>
    <w:rsid w:val="008658FE"/>
    <w:rsid w:val="008662EA"/>
    <w:rsid w:val="00866F34"/>
    <w:rsid w:val="008701A0"/>
    <w:rsid w:val="00870B6F"/>
    <w:rsid w:val="008722FE"/>
    <w:rsid w:val="00872400"/>
    <w:rsid w:val="008727EE"/>
    <w:rsid w:val="00872CF1"/>
    <w:rsid w:val="00874105"/>
    <w:rsid w:val="0087425B"/>
    <w:rsid w:val="00874AF9"/>
    <w:rsid w:val="00874CA9"/>
    <w:rsid w:val="00874CCB"/>
    <w:rsid w:val="00875829"/>
    <w:rsid w:val="0087707F"/>
    <w:rsid w:val="008801CC"/>
    <w:rsid w:val="00880355"/>
    <w:rsid w:val="008803FB"/>
    <w:rsid w:val="008804AF"/>
    <w:rsid w:val="00880BF5"/>
    <w:rsid w:val="00880D91"/>
    <w:rsid w:val="0088114C"/>
    <w:rsid w:val="008815D6"/>
    <w:rsid w:val="00881CC3"/>
    <w:rsid w:val="008821D0"/>
    <w:rsid w:val="008838F0"/>
    <w:rsid w:val="008839B3"/>
    <w:rsid w:val="00883A71"/>
    <w:rsid w:val="00883D7B"/>
    <w:rsid w:val="00884B35"/>
    <w:rsid w:val="00885536"/>
    <w:rsid w:val="00886154"/>
    <w:rsid w:val="0088668A"/>
    <w:rsid w:val="00886992"/>
    <w:rsid w:val="00886EA0"/>
    <w:rsid w:val="00887013"/>
    <w:rsid w:val="008902D2"/>
    <w:rsid w:val="00890848"/>
    <w:rsid w:val="00891411"/>
    <w:rsid w:val="00891A8C"/>
    <w:rsid w:val="00892510"/>
    <w:rsid w:val="00892648"/>
    <w:rsid w:val="00892A10"/>
    <w:rsid w:val="00892A8C"/>
    <w:rsid w:val="00892B4A"/>
    <w:rsid w:val="00892DB9"/>
    <w:rsid w:val="00893F8D"/>
    <w:rsid w:val="00894B7E"/>
    <w:rsid w:val="008954C6"/>
    <w:rsid w:val="008954FA"/>
    <w:rsid w:val="0089555F"/>
    <w:rsid w:val="008955B2"/>
    <w:rsid w:val="00895AD4"/>
    <w:rsid w:val="00895B28"/>
    <w:rsid w:val="00896255"/>
    <w:rsid w:val="00897CE6"/>
    <w:rsid w:val="008A0C9E"/>
    <w:rsid w:val="008A0F7C"/>
    <w:rsid w:val="008A20CD"/>
    <w:rsid w:val="008A30A0"/>
    <w:rsid w:val="008A34B7"/>
    <w:rsid w:val="008A418A"/>
    <w:rsid w:val="008A4779"/>
    <w:rsid w:val="008A4B02"/>
    <w:rsid w:val="008A4B2D"/>
    <w:rsid w:val="008A4C96"/>
    <w:rsid w:val="008A5590"/>
    <w:rsid w:val="008A65D3"/>
    <w:rsid w:val="008A68E3"/>
    <w:rsid w:val="008A7C53"/>
    <w:rsid w:val="008B0245"/>
    <w:rsid w:val="008B1265"/>
    <w:rsid w:val="008B1331"/>
    <w:rsid w:val="008B1A9B"/>
    <w:rsid w:val="008B24BD"/>
    <w:rsid w:val="008B2EF9"/>
    <w:rsid w:val="008B3C69"/>
    <w:rsid w:val="008B3D08"/>
    <w:rsid w:val="008B3E2E"/>
    <w:rsid w:val="008B4196"/>
    <w:rsid w:val="008B422D"/>
    <w:rsid w:val="008B4391"/>
    <w:rsid w:val="008B59FD"/>
    <w:rsid w:val="008B61BD"/>
    <w:rsid w:val="008B6853"/>
    <w:rsid w:val="008B6AE8"/>
    <w:rsid w:val="008B6FA7"/>
    <w:rsid w:val="008C08FE"/>
    <w:rsid w:val="008C0AE9"/>
    <w:rsid w:val="008C17EF"/>
    <w:rsid w:val="008C17FB"/>
    <w:rsid w:val="008C18F0"/>
    <w:rsid w:val="008C1B6E"/>
    <w:rsid w:val="008C1E1C"/>
    <w:rsid w:val="008C3206"/>
    <w:rsid w:val="008C3782"/>
    <w:rsid w:val="008C3C78"/>
    <w:rsid w:val="008C3E7C"/>
    <w:rsid w:val="008C41D0"/>
    <w:rsid w:val="008C4FCA"/>
    <w:rsid w:val="008C54AF"/>
    <w:rsid w:val="008C54D4"/>
    <w:rsid w:val="008C5D9B"/>
    <w:rsid w:val="008C6326"/>
    <w:rsid w:val="008C6B25"/>
    <w:rsid w:val="008C7976"/>
    <w:rsid w:val="008C7BE0"/>
    <w:rsid w:val="008D09EE"/>
    <w:rsid w:val="008D0FFE"/>
    <w:rsid w:val="008D10E1"/>
    <w:rsid w:val="008D1A7C"/>
    <w:rsid w:val="008D1B0C"/>
    <w:rsid w:val="008D1CA0"/>
    <w:rsid w:val="008D2572"/>
    <w:rsid w:val="008D2DA4"/>
    <w:rsid w:val="008D33A8"/>
    <w:rsid w:val="008D392B"/>
    <w:rsid w:val="008D3ECE"/>
    <w:rsid w:val="008D4AF9"/>
    <w:rsid w:val="008D53C2"/>
    <w:rsid w:val="008D5652"/>
    <w:rsid w:val="008D60A6"/>
    <w:rsid w:val="008D6107"/>
    <w:rsid w:val="008D64CB"/>
    <w:rsid w:val="008D7797"/>
    <w:rsid w:val="008E0406"/>
    <w:rsid w:val="008E04AB"/>
    <w:rsid w:val="008E1999"/>
    <w:rsid w:val="008E1F10"/>
    <w:rsid w:val="008E2DDA"/>
    <w:rsid w:val="008E3936"/>
    <w:rsid w:val="008E489D"/>
    <w:rsid w:val="008E4EA7"/>
    <w:rsid w:val="008E565C"/>
    <w:rsid w:val="008E582F"/>
    <w:rsid w:val="008E58CD"/>
    <w:rsid w:val="008E6351"/>
    <w:rsid w:val="008E6C23"/>
    <w:rsid w:val="008E6F18"/>
    <w:rsid w:val="008E724F"/>
    <w:rsid w:val="008F1254"/>
    <w:rsid w:val="008F187E"/>
    <w:rsid w:val="008F1ECE"/>
    <w:rsid w:val="008F207E"/>
    <w:rsid w:val="008F2F9B"/>
    <w:rsid w:val="008F32AA"/>
    <w:rsid w:val="008F3372"/>
    <w:rsid w:val="008F360D"/>
    <w:rsid w:val="008F54B4"/>
    <w:rsid w:val="008F5EB5"/>
    <w:rsid w:val="008F621C"/>
    <w:rsid w:val="008F6CD8"/>
    <w:rsid w:val="008F6ED0"/>
    <w:rsid w:val="008F75FE"/>
    <w:rsid w:val="008F77E5"/>
    <w:rsid w:val="009003CB"/>
    <w:rsid w:val="00900657"/>
    <w:rsid w:val="0090114B"/>
    <w:rsid w:val="00901C55"/>
    <w:rsid w:val="00901D9F"/>
    <w:rsid w:val="00902075"/>
    <w:rsid w:val="0090233F"/>
    <w:rsid w:val="00902363"/>
    <w:rsid w:val="00903FB2"/>
    <w:rsid w:val="009043D2"/>
    <w:rsid w:val="0090508D"/>
    <w:rsid w:val="009056C5"/>
    <w:rsid w:val="009057CB"/>
    <w:rsid w:val="009061AE"/>
    <w:rsid w:val="00907159"/>
    <w:rsid w:val="0090761E"/>
    <w:rsid w:val="0090762B"/>
    <w:rsid w:val="00907656"/>
    <w:rsid w:val="00910A13"/>
    <w:rsid w:val="00910B44"/>
    <w:rsid w:val="00913998"/>
    <w:rsid w:val="00913F71"/>
    <w:rsid w:val="0091458F"/>
    <w:rsid w:val="00916D14"/>
    <w:rsid w:val="009171E7"/>
    <w:rsid w:val="009173D3"/>
    <w:rsid w:val="00917A1D"/>
    <w:rsid w:val="00917C13"/>
    <w:rsid w:val="00920639"/>
    <w:rsid w:val="00920AB7"/>
    <w:rsid w:val="00920CD6"/>
    <w:rsid w:val="009210D3"/>
    <w:rsid w:val="009217E3"/>
    <w:rsid w:val="00921FE4"/>
    <w:rsid w:val="009225B5"/>
    <w:rsid w:val="00923425"/>
    <w:rsid w:val="00924C5D"/>
    <w:rsid w:val="009257EB"/>
    <w:rsid w:val="00925997"/>
    <w:rsid w:val="00925C15"/>
    <w:rsid w:val="00926AAF"/>
    <w:rsid w:val="00926ADA"/>
    <w:rsid w:val="0092750B"/>
    <w:rsid w:val="009305AC"/>
    <w:rsid w:val="00931287"/>
    <w:rsid w:val="00932615"/>
    <w:rsid w:val="00932726"/>
    <w:rsid w:val="009329FA"/>
    <w:rsid w:val="00932F86"/>
    <w:rsid w:val="009338EB"/>
    <w:rsid w:val="00933D65"/>
    <w:rsid w:val="00934311"/>
    <w:rsid w:val="00934617"/>
    <w:rsid w:val="0093478B"/>
    <w:rsid w:val="0093548D"/>
    <w:rsid w:val="00935551"/>
    <w:rsid w:val="009356F0"/>
    <w:rsid w:val="00935C3B"/>
    <w:rsid w:val="00936089"/>
    <w:rsid w:val="00936DA3"/>
    <w:rsid w:val="00937F38"/>
    <w:rsid w:val="009420B1"/>
    <w:rsid w:val="0094230F"/>
    <w:rsid w:val="009429B9"/>
    <w:rsid w:val="00942A9F"/>
    <w:rsid w:val="00943099"/>
    <w:rsid w:val="0094321C"/>
    <w:rsid w:val="00943A0B"/>
    <w:rsid w:val="00943BCC"/>
    <w:rsid w:val="00943D62"/>
    <w:rsid w:val="00943E4E"/>
    <w:rsid w:val="00945718"/>
    <w:rsid w:val="00945B68"/>
    <w:rsid w:val="00945D2F"/>
    <w:rsid w:val="00946CFF"/>
    <w:rsid w:val="009470D7"/>
    <w:rsid w:val="009473E5"/>
    <w:rsid w:val="00947AAD"/>
    <w:rsid w:val="009502C3"/>
    <w:rsid w:val="0095068A"/>
    <w:rsid w:val="009508A6"/>
    <w:rsid w:val="009511A9"/>
    <w:rsid w:val="009511FB"/>
    <w:rsid w:val="0095138A"/>
    <w:rsid w:val="00951750"/>
    <w:rsid w:val="0095184E"/>
    <w:rsid w:val="00951BC0"/>
    <w:rsid w:val="009521D5"/>
    <w:rsid w:val="00952A22"/>
    <w:rsid w:val="00952A5F"/>
    <w:rsid w:val="00953160"/>
    <w:rsid w:val="0095367A"/>
    <w:rsid w:val="00953CA2"/>
    <w:rsid w:val="00954B9C"/>
    <w:rsid w:val="00955330"/>
    <w:rsid w:val="00956C96"/>
    <w:rsid w:val="00957329"/>
    <w:rsid w:val="00960596"/>
    <w:rsid w:val="00960748"/>
    <w:rsid w:val="009618CF"/>
    <w:rsid w:val="00962E53"/>
    <w:rsid w:val="00963930"/>
    <w:rsid w:val="00964C00"/>
    <w:rsid w:val="00965173"/>
    <w:rsid w:val="0096540D"/>
    <w:rsid w:val="009655C6"/>
    <w:rsid w:val="00966165"/>
    <w:rsid w:val="00966B22"/>
    <w:rsid w:val="00967084"/>
    <w:rsid w:val="009672D2"/>
    <w:rsid w:val="00970530"/>
    <w:rsid w:val="00970A22"/>
    <w:rsid w:val="00970D2A"/>
    <w:rsid w:val="00970EB9"/>
    <w:rsid w:val="00972722"/>
    <w:rsid w:val="00972EEE"/>
    <w:rsid w:val="009733CA"/>
    <w:rsid w:val="00973654"/>
    <w:rsid w:val="00973D23"/>
    <w:rsid w:val="00973E04"/>
    <w:rsid w:val="0097455E"/>
    <w:rsid w:val="009746BA"/>
    <w:rsid w:val="00974A46"/>
    <w:rsid w:val="00974E3D"/>
    <w:rsid w:val="00975295"/>
    <w:rsid w:val="00975942"/>
    <w:rsid w:val="00975B3B"/>
    <w:rsid w:val="0097625A"/>
    <w:rsid w:val="00977AC0"/>
    <w:rsid w:val="00980124"/>
    <w:rsid w:val="009802EE"/>
    <w:rsid w:val="009804F7"/>
    <w:rsid w:val="00982B1A"/>
    <w:rsid w:val="009835C8"/>
    <w:rsid w:val="009839DF"/>
    <w:rsid w:val="00983C06"/>
    <w:rsid w:val="00983F46"/>
    <w:rsid w:val="009844D9"/>
    <w:rsid w:val="00984BF5"/>
    <w:rsid w:val="00985166"/>
    <w:rsid w:val="009852CA"/>
    <w:rsid w:val="009853FF"/>
    <w:rsid w:val="0098583E"/>
    <w:rsid w:val="0098588C"/>
    <w:rsid w:val="009859C0"/>
    <w:rsid w:val="00985ADE"/>
    <w:rsid w:val="00985D8C"/>
    <w:rsid w:val="0099028A"/>
    <w:rsid w:val="0099054C"/>
    <w:rsid w:val="00990802"/>
    <w:rsid w:val="00991700"/>
    <w:rsid w:val="0099207D"/>
    <w:rsid w:val="00992EA0"/>
    <w:rsid w:val="00994041"/>
    <w:rsid w:val="0099407F"/>
    <w:rsid w:val="00994180"/>
    <w:rsid w:val="00994406"/>
    <w:rsid w:val="00994502"/>
    <w:rsid w:val="009949B5"/>
    <w:rsid w:val="00994D03"/>
    <w:rsid w:val="009955B2"/>
    <w:rsid w:val="009969C2"/>
    <w:rsid w:val="009969D2"/>
    <w:rsid w:val="00997ADB"/>
    <w:rsid w:val="009A0498"/>
    <w:rsid w:val="009A089C"/>
    <w:rsid w:val="009A1220"/>
    <w:rsid w:val="009A1FA3"/>
    <w:rsid w:val="009A2373"/>
    <w:rsid w:val="009A2401"/>
    <w:rsid w:val="009A2B70"/>
    <w:rsid w:val="009A2EBA"/>
    <w:rsid w:val="009A3F96"/>
    <w:rsid w:val="009A4579"/>
    <w:rsid w:val="009A48E7"/>
    <w:rsid w:val="009A5D68"/>
    <w:rsid w:val="009A6662"/>
    <w:rsid w:val="009A7836"/>
    <w:rsid w:val="009A791A"/>
    <w:rsid w:val="009A7AEA"/>
    <w:rsid w:val="009B02B5"/>
    <w:rsid w:val="009B0878"/>
    <w:rsid w:val="009B08ED"/>
    <w:rsid w:val="009B0E2A"/>
    <w:rsid w:val="009B1BD1"/>
    <w:rsid w:val="009B1CB5"/>
    <w:rsid w:val="009B1E4B"/>
    <w:rsid w:val="009B1E5A"/>
    <w:rsid w:val="009B2688"/>
    <w:rsid w:val="009B2899"/>
    <w:rsid w:val="009B3A58"/>
    <w:rsid w:val="009B3C2B"/>
    <w:rsid w:val="009B3FB8"/>
    <w:rsid w:val="009B40B7"/>
    <w:rsid w:val="009B40CF"/>
    <w:rsid w:val="009B4992"/>
    <w:rsid w:val="009B4D69"/>
    <w:rsid w:val="009B4EAC"/>
    <w:rsid w:val="009B4EDE"/>
    <w:rsid w:val="009B5555"/>
    <w:rsid w:val="009B5673"/>
    <w:rsid w:val="009B60F2"/>
    <w:rsid w:val="009B686C"/>
    <w:rsid w:val="009B7162"/>
    <w:rsid w:val="009B7A61"/>
    <w:rsid w:val="009B7FD3"/>
    <w:rsid w:val="009C1169"/>
    <w:rsid w:val="009C172D"/>
    <w:rsid w:val="009C2EB2"/>
    <w:rsid w:val="009C39DD"/>
    <w:rsid w:val="009C3B17"/>
    <w:rsid w:val="009C5180"/>
    <w:rsid w:val="009C5CC2"/>
    <w:rsid w:val="009C6637"/>
    <w:rsid w:val="009C7855"/>
    <w:rsid w:val="009C7DE7"/>
    <w:rsid w:val="009D0DAF"/>
    <w:rsid w:val="009D1155"/>
    <w:rsid w:val="009D133C"/>
    <w:rsid w:val="009D153F"/>
    <w:rsid w:val="009D1882"/>
    <w:rsid w:val="009D1EB4"/>
    <w:rsid w:val="009D2A76"/>
    <w:rsid w:val="009D32AB"/>
    <w:rsid w:val="009D3A0D"/>
    <w:rsid w:val="009E0199"/>
    <w:rsid w:val="009E021E"/>
    <w:rsid w:val="009E24A7"/>
    <w:rsid w:val="009E2834"/>
    <w:rsid w:val="009E314F"/>
    <w:rsid w:val="009E3650"/>
    <w:rsid w:val="009E494E"/>
    <w:rsid w:val="009E49D8"/>
    <w:rsid w:val="009E590A"/>
    <w:rsid w:val="009E6405"/>
    <w:rsid w:val="009E65B7"/>
    <w:rsid w:val="009E6B8A"/>
    <w:rsid w:val="009F020D"/>
    <w:rsid w:val="009F043E"/>
    <w:rsid w:val="009F0AE2"/>
    <w:rsid w:val="009F16D3"/>
    <w:rsid w:val="009F1A0F"/>
    <w:rsid w:val="009F1B61"/>
    <w:rsid w:val="009F3224"/>
    <w:rsid w:val="009F3DEE"/>
    <w:rsid w:val="009F3E59"/>
    <w:rsid w:val="009F4FDD"/>
    <w:rsid w:val="009F530D"/>
    <w:rsid w:val="009F590A"/>
    <w:rsid w:val="009F591D"/>
    <w:rsid w:val="009F6F88"/>
    <w:rsid w:val="009F6FF0"/>
    <w:rsid w:val="009F718C"/>
    <w:rsid w:val="009F739A"/>
    <w:rsid w:val="009F7C0F"/>
    <w:rsid w:val="00A00592"/>
    <w:rsid w:val="00A00FE9"/>
    <w:rsid w:val="00A03708"/>
    <w:rsid w:val="00A0404B"/>
    <w:rsid w:val="00A04495"/>
    <w:rsid w:val="00A049CA"/>
    <w:rsid w:val="00A050AA"/>
    <w:rsid w:val="00A05E48"/>
    <w:rsid w:val="00A06DD2"/>
    <w:rsid w:val="00A06EE0"/>
    <w:rsid w:val="00A07203"/>
    <w:rsid w:val="00A073E0"/>
    <w:rsid w:val="00A10245"/>
    <w:rsid w:val="00A10B24"/>
    <w:rsid w:val="00A10B69"/>
    <w:rsid w:val="00A10F01"/>
    <w:rsid w:val="00A11D9B"/>
    <w:rsid w:val="00A12213"/>
    <w:rsid w:val="00A122E6"/>
    <w:rsid w:val="00A131A7"/>
    <w:rsid w:val="00A13384"/>
    <w:rsid w:val="00A13DCF"/>
    <w:rsid w:val="00A13FF9"/>
    <w:rsid w:val="00A1422C"/>
    <w:rsid w:val="00A15C67"/>
    <w:rsid w:val="00A1611E"/>
    <w:rsid w:val="00A165DA"/>
    <w:rsid w:val="00A2017A"/>
    <w:rsid w:val="00A20901"/>
    <w:rsid w:val="00A2092E"/>
    <w:rsid w:val="00A20DD1"/>
    <w:rsid w:val="00A20F41"/>
    <w:rsid w:val="00A21A64"/>
    <w:rsid w:val="00A238EA"/>
    <w:rsid w:val="00A23A64"/>
    <w:rsid w:val="00A23E7A"/>
    <w:rsid w:val="00A24529"/>
    <w:rsid w:val="00A25F24"/>
    <w:rsid w:val="00A26210"/>
    <w:rsid w:val="00A263C1"/>
    <w:rsid w:val="00A264A2"/>
    <w:rsid w:val="00A267B1"/>
    <w:rsid w:val="00A270E4"/>
    <w:rsid w:val="00A304CA"/>
    <w:rsid w:val="00A311F7"/>
    <w:rsid w:val="00A315D0"/>
    <w:rsid w:val="00A31A2D"/>
    <w:rsid w:val="00A32199"/>
    <w:rsid w:val="00A32253"/>
    <w:rsid w:val="00A32C19"/>
    <w:rsid w:val="00A3306A"/>
    <w:rsid w:val="00A336D2"/>
    <w:rsid w:val="00A33B4F"/>
    <w:rsid w:val="00A34ED3"/>
    <w:rsid w:val="00A351F2"/>
    <w:rsid w:val="00A35BA5"/>
    <w:rsid w:val="00A36291"/>
    <w:rsid w:val="00A36831"/>
    <w:rsid w:val="00A369FE"/>
    <w:rsid w:val="00A3705C"/>
    <w:rsid w:val="00A37090"/>
    <w:rsid w:val="00A42601"/>
    <w:rsid w:val="00A42A6A"/>
    <w:rsid w:val="00A42D43"/>
    <w:rsid w:val="00A44278"/>
    <w:rsid w:val="00A4494E"/>
    <w:rsid w:val="00A45288"/>
    <w:rsid w:val="00A452F9"/>
    <w:rsid w:val="00A45631"/>
    <w:rsid w:val="00A462FA"/>
    <w:rsid w:val="00A4677B"/>
    <w:rsid w:val="00A46DB4"/>
    <w:rsid w:val="00A47D26"/>
    <w:rsid w:val="00A50532"/>
    <w:rsid w:val="00A50B16"/>
    <w:rsid w:val="00A50B87"/>
    <w:rsid w:val="00A52D6E"/>
    <w:rsid w:val="00A532EF"/>
    <w:rsid w:val="00A54076"/>
    <w:rsid w:val="00A55D2D"/>
    <w:rsid w:val="00A56A49"/>
    <w:rsid w:val="00A56BCE"/>
    <w:rsid w:val="00A57D6D"/>
    <w:rsid w:val="00A6018F"/>
    <w:rsid w:val="00A603CF"/>
    <w:rsid w:val="00A604D6"/>
    <w:rsid w:val="00A614C0"/>
    <w:rsid w:val="00A61694"/>
    <w:rsid w:val="00A61A20"/>
    <w:rsid w:val="00A61B63"/>
    <w:rsid w:val="00A6203A"/>
    <w:rsid w:val="00A627F5"/>
    <w:rsid w:val="00A631B1"/>
    <w:rsid w:val="00A63658"/>
    <w:rsid w:val="00A63846"/>
    <w:rsid w:val="00A640F1"/>
    <w:rsid w:val="00A643B5"/>
    <w:rsid w:val="00A6546B"/>
    <w:rsid w:val="00A6768A"/>
    <w:rsid w:val="00A67BEE"/>
    <w:rsid w:val="00A7081D"/>
    <w:rsid w:val="00A709BE"/>
    <w:rsid w:val="00A71872"/>
    <w:rsid w:val="00A7215E"/>
    <w:rsid w:val="00A72179"/>
    <w:rsid w:val="00A72241"/>
    <w:rsid w:val="00A73633"/>
    <w:rsid w:val="00A736AE"/>
    <w:rsid w:val="00A737F4"/>
    <w:rsid w:val="00A738F0"/>
    <w:rsid w:val="00A73E43"/>
    <w:rsid w:val="00A7431F"/>
    <w:rsid w:val="00A74499"/>
    <w:rsid w:val="00A747CF"/>
    <w:rsid w:val="00A7506B"/>
    <w:rsid w:val="00A750A1"/>
    <w:rsid w:val="00A750AA"/>
    <w:rsid w:val="00A75796"/>
    <w:rsid w:val="00A75CA6"/>
    <w:rsid w:val="00A75EA7"/>
    <w:rsid w:val="00A76941"/>
    <w:rsid w:val="00A76E7C"/>
    <w:rsid w:val="00A77308"/>
    <w:rsid w:val="00A779DF"/>
    <w:rsid w:val="00A77AE4"/>
    <w:rsid w:val="00A80AFB"/>
    <w:rsid w:val="00A819DB"/>
    <w:rsid w:val="00A81DD8"/>
    <w:rsid w:val="00A820EC"/>
    <w:rsid w:val="00A82579"/>
    <w:rsid w:val="00A84086"/>
    <w:rsid w:val="00A84279"/>
    <w:rsid w:val="00A849EC"/>
    <w:rsid w:val="00A84F1A"/>
    <w:rsid w:val="00A85035"/>
    <w:rsid w:val="00A8611C"/>
    <w:rsid w:val="00A861FA"/>
    <w:rsid w:val="00A87D8E"/>
    <w:rsid w:val="00A87F16"/>
    <w:rsid w:val="00A90BD9"/>
    <w:rsid w:val="00A912E2"/>
    <w:rsid w:val="00A92224"/>
    <w:rsid w:val="00A92376"/>
    <w:rsid w:val="00A92544"/>
    <w:rsid w:val="00A92E57"/>
    <w:rsid w:val="00A9314A"/>
    <w:rsid w:val="00A931E7"/>
    <w:rsid w:val="00A95358"/>
    <w:rsid w:val="00A954FA"/>
    <w:rsid w:val="00A95628"/>
    <w:rsid w:val="00A95B1D"/>
    <w:rsid w:val="00A95F8A"/>
    <w:rsid w:val="00A960E9"/>
    <w:rsid w:val="00A9618A"/>
    <w:rsid w:val="00A96200"/>
    <w:rsid w:val="00A96D4E"/>
    <w:rsid w:val="00A96FF0"/>
    <w:rsid w:val="00A97195"/>
    <w:rsid w:val="00A971D1"/>
    <w:rsid w:val="00AA0739"/>
    <w:rsid w:val="00AA0991"/>
    <w:rsid w:val="00AA13F9"/>
    <w:rsid w:val="00AA265B"/>
    <w:rsid w:val="00AA3056"/>
    <w:rsid w:val="00AA31D2"/>
    <w:rsid w:val="00AA39DA"/>
    <w:rsid w:val="00AA3EE6"/>
    <w:rsid w:val="00AA40DC"/>
    <w:rsid w:val="00AA412D"/>
    <w:rsid w:val="00AA4C73"/>
    <w:rsid w:val="00AA4E38"/>
    <w:rsid w:val="00AA502F"/>
    <w:rsid w:val="00AA592A"/>
    <w:rsid w:val="00AA5EBF"/>
    <w:rsid w:val="00AA607F"/>
    <w:rsid w:val="00AA658F"/>
    <w:rsid w:val="00AA67FA"/>
    <w:rsid w:val="00AB0D7E"/>
    <w:rsid w:val="00AB0FF9"/>
    <w:rsid w:val="00AB20CD"/>
    <w:rsid w:val="00AB262B"/>
    <w:rsid w:val="00AB428C"/>
    <w:rsid w:val="00AB4F48"/>
    <w:rsid w:val="00AB4FFF"/>
    <w:rsid w:val="00AB52C2"/>
    <w:rsid w:val="00AB600D"/>
    <w:rsid w:val="00AB6D72"/>
    <w:rsid w:val="00AB7BE1"/>
    <w:rsid w:val="00AC09CD"/>
    <w:rsid w:val="00AC1739"/>
    <w:rsid w:val="00AC249C"/>
    <w:rsid w:val="00AC2A4A"/>
    <w:rsid w:val="00AC3284"/>
    <w:rsid w:val="00AC334F"/>
    <w:rsid w:val="00AC33D2"/>
    <w:rsid w:val="00AC3A89"/>
    <w:rsid w:val="00AC3AA5"/>
    <w:rsid w:val="00AC42B7"/>
    <w:rsid w:val="00AC5F48"/>
    <w:rsid w:val="00AC705D"/>
    <w:rsid w:val="00AC7B6F"/>
    <w:rsid w:val="00AD0C85"/>
    <w:rsid w:val="00AD19D8"/>
    <w:rsid w:val="00AD1EE8"/>
    <w:rsid w:val="00AD1FFA"/>
    <w:rsid w:val="00AD302C"/>
    <w:rsid w:val="00AD30C9"/>
    <w:rsid w:val="00AD3302"/>
    <w:rsid w:val="00AD39EB"/>
    <w:rsid w:val="00AD3B92"/>
    <w:rsid w:val="00AD45A2"/>
    <w:rsid w:val="00AD4CC3"/>
    <w:rsid w:val="00AD4CF3"/>
    <w:rsid w:val="00AD65D9"/>
    <w:rsid w:val="00AD7DD1"/>
    <w:rsid w:val="00AE0C30"/>
    <w:rsid w:val="00AE0DCB"/>
    <w:rsid w:val="00AE10ED"/>
    <w:rsid w:val="00AE12BC"/>
    <w:rsid w:val="00AE1E51"/>
    <w:rsid w:val="00AE229A"/>
    <w:rsid w:val="00AE2C87"/>
    <w:rsid w:val="00AE3056"/>
    <w:rsid w:val="00AE31F3"/>
    <w:rsid w:val="00AE326E"/>
    <w:rsid w:val="00AE3AE9"/>
    <w:rsid w:val="00AE54BF"/>
    <w:rsid w:val="00AE5DEB"/>
    <w:rsid w:val="00AE6010"/>
    <w:rsid w:val="00AE74A8"/>
    <w:rsid w:val="00AE75B3"/>
    <w:rsid w:val="00AE7D96"/>
    <w:rsid w:val="00AE7DE1"/>
    <w:rsid w:val="00AF109C"/>
    <w:rsid w:val="00AF13BB"/>
    <w:rsid w:val="00AF2148"/>
    <w:rsid w:val="00AF24BB"/>
    <w:rsid w:val="00AF263D"/>
    <w:rsid w:val="00AF28C9"/>
    <w:rsid w:val="00AF2CE3"/>
    <w:rsid w:val="00AF2E93"/>
    <w:rsid w:val="00AF39A9"/>
    <w:rsid w:val="00AF3B4C"/>
    <w:rsid w:val="00AF42C1"/>
    <w:rsid w:val="00AF440D"/>
    <w:rsid w:val="00AF4EDC"/>
    <w:rsid w:val="00AF58CF"/>
    <w:rsid w:val="00AF5D9F"/>
    <w:rsid w:val="00AF689E"/>
    <w:rsid w:val="00AF7512"/>
    <w:rsid w:val="00AF78A8"/>
    <w:rsid w:val="00B00BB6"/>
    <w:rsid w:val="00B02144"/>
    <w:rsid w:val="00B02838"/>
    <w:rsid w:val="00B04438"/>
    <w:rsid w:val="00B04BF5"/>
    <w:rsid w:val="00B05378"/>
    <w:rsid w:val="00B05906"/>
    <w:rsid w:val="00B05D58"/>
    <w:rsid w:val="00B063D9"/>
    <w:rsid w:val="00B070A2"/>
    <w:rsid w:val="00B076AF"/>
    <w:rsid w:val="00B105D9"/>
    <w:rsid w:val="00B111E4"/>
    <w:rsid w:val="00B113A1"/>
    <w:rsid w:val="00B11AFA"/>
    <w:rsid w:val="00B11E96"/>
    <w:rsid w:val="00B12140"/>
    <w:rsid w:val="00B123CA"/>
    <w:rsid w:val="00B12567"/>
    <w:rsid w:val="00B1258E"/>
    <w:rsid w:val="00B135A6"/>
    <w:rsid w:val="00B13F79"/>
    <w:rsid w:val="00B145C5"/>
    <w:rsid w:val="00B14B2D"/>
    <w:rsid w:val="00B14E37"/>
    <w:rsid w:val="00B15C02"/>
    <w:rsid w:val="00B16193"/>
    <w:rsid w:val="00B16503"/>
    <w:rsid w:val="00B17663"/>
    <w:rsid w:val="00B17CE3"/>
    <w:rsid w:val="00B17E41"/>
    <w:rsid w:val="00B20583"/>
    <w:rsid w:val="00B215C3"/>
    <w:rsid w:val="00B2175D"/>
    <w:rsid w:val="00B21CB5"/>
    <w:rsid w:val="00B2269D"/>
    <w:rsid w:val="00B22A10"/>
    <w:rsid w:val="00B23425"/>
    <w:rsid w:val="00B23B53"/>
    <w:rsid w:val="00B23DAB"/>
    <w:rsid w:val="00B24DF7"/>
    <w:rsid w:val="00B255B4"/>
    <w:rsid w:val="00B25C32"/>
    <w:rsid w:val="00B25D36"/>
    <w:rsid w:val="00B25DEA"/>
    <w:rsid w:val="00B263A5"/>
    <w:rsid w:val="00B26DD0"/>
    <w:rsid w:val="00B27889"/>
    <w:rsid w:val="00B279A4"/>
    <w:rsid w:val="00B27C66"/>
    <w:rsid w:val="00B30AEE"/>
    <w:rsid w:val="00B310F2"/>
    <w:rsid w:val="00B3124C"/>
    <w:rsid w:val="00B32B9C"/>
    <w:rsid w:val="00B331AA"/>
    <w:rsid w:val="00B331F8"/>
    <w:rsid w:val="00B3347F"/>
    <w:rsid w:val="00B33BF8"/>
    <w:rsid w:val="00B34879"/>
    <w:rsid w:val="00B34A22"/>
    <w:rsid w:val="00B34BC0"/>
    <w:rsid w:val="00B35AC4"/>
    <w:rsid w:val="00B35BEA"/>
    <w:rsid w:val="00B35D9B"/>
    <w:rsid w:val="00B365CD"/>
    <w:rsid w:val="00B36BF8"/>
    <w:rsid w:val="00B375A8"/>
    <w:rsid w:val="00B40052"/>
    <w:rsid w:val="00B40691"/>
    <w:rsid w:val="00B40812"/>
    <w:rsid w:val="00B40AD3"/>
    <w:rsid w:val="00B40BC1"/>
    <w:rsid w:val="00B40BD3"/>
    <w:rsid w:val="00B41DD6"/>
    <w:rsid w:val="00B43E79"/>
    <w:rsid w:val="00B4420B"/>
    <w:rsid w:val="00B44376"/>
    <w:rsid w:val="00B4490C"/>
    <w:rsid w:val="00B44B8C"/>
    <w:rsid w:val="00B44F10"/>
    <w:rsid w:val="00B458AD"/>
    <w:rsid w:val="00B45BFD"/>
    <w:rsid w:val="00B45C88"/>
    <w:rsid w:val="00B45F16"/>
    <w:rsid w:val="00B46297"/>
    <w:rsid w:val="00B4674B"/>
    <w:rsid w:val="00B46972"/>
    <w:rsid w:val="00B46E38"/>
    <w:rsid w:val="00B47350"/>
    <w:rsid w:val="00B50092"/>
    <w:rsid w:val="00B53388"/>
    <w:rsid w:val="00B533EE"/>
    <w:rsid w:val="00B53DCC"/>
    <w:rsid w:val="00B553C0"/>
    <w:rsid w:val="00B55E92"/>
    <w:rsid w:val="00B55F6E"/>
    <w:rsid w:val="00B55F98"/>
    <w:rsid w:val="00B564A1"/>
    <w:rsid w:val="00B56C37"/>
    <w:rsid w:val="00B56D5C"/>
    <w:rsid w:val="00B56E91"/>
    <w:rsid w:val="00B56F64"/>
    <w:rsid w:val="00B56FF4"/>
    <w:rsid w:val="00B57114"/>
    <w:rsid w:val="00B600C0"/>
    <w:rsid w:val="00B6047F"/>
    <w:rsid w:val="00B6099F"/>
    <w:rsid w:val="00B631B7"/>
    <w:rsid w:val="00B63977"/>
    <w:rsid w:val="00B63A1A"/>
    <w:rsid w:val="00B655B3"/>
    <w:rsid w:val="00B656AE"/>
    <w:rsid w:val="00B662BC"/>
    <w:rsid w:val="00B664FF"/>
    <w:rsid w:val="00B666A6"/>
    <w:rsid w:val="00B66872"/>
    <w:rsid w:val="00B66941"/>
    <w:rsid w:val="00B66C47"/>
    <w:rsid w:val="00B66DF6"/>
    <w:rsid w:val="00B66F1A"/>
    <w:rsid w:val="00B67086"/>
    <w:rsid w:val="00B70A28"/>
    <w:rsid w:val="00B7158D"/>
    <w:rsid w:val="00B71827"/>
    <w:rsid w:val="00B718DA"/>
    <w:rsid w:val="00B72EAF"/>
    <w:rsid w:val="00B74E83"/>
    <w:rsid w:val="00B74FFC"/>
    <w:rsid w:val="00B753C9"/>
    <w:rsid w:val="00B7543D"/>
    <w:rsid w:val="00B7669A"/>
    <w:rsid w:val="00B76C0F"/>
    <w:rsid w:val="00B770DC"/>
    <w:rsid w:val="00B77716"/>
    <w:rsid w:val="00B777A7"/>
    <w:rsid w:val="00B77ACA"/>
    <w:rsid w:val="00B803C1"/>
    <w:rsid w:val="00B817FA"/>
    <w:rsid w:val="00B81DE2"/>
    <w:rsid w:val="00B8259B"/>
    <w:rsid w:val="00B82849"/>
    <w:rsid w:val="00B8298E"/>
    <w:rsid w:val="00B8313C"/>
    <w:rsid w:val="00B834EC"/>
    <w:rsid w:val="00B83B64"/>
    <w:rsid w:val="00B8488A"/>
    <w:rsid w:val="00B848B9"/>
    <w:rsid w:val="00B84D47"/>
    <w:rsid w:val="00B8557D"/>
    <w:rsid w:val="00B85581"/>
    <w:rsid w:val="00B8737D"/>
    <w:rsid w:val="00B8791A"/>
    <w:rsid w:val="00B87D07"/>
    <w:rsid w:val="00B87F42"/>
    <w:rsid w:val="00B901F2"/>
    <w:rsid w:val="00B92711"/>
    <w:rsid w:val="00B9274E"/>
    <w:rsid w:val="00B92862"/>
    <w:rsid w:val="00B9359C"/>
    <w:rsid w:val="00B9360E"/>
    <w:rsid w:val="00B938C3"/>
    <w:rsid w:val="00B9403A"/>
    <w:rsid w:val="00B94059"/>
    <w:rsid w:val="00B94C56"/>
    <w:rsid w:val="00B94E56"/>
    <w:rsid w:val="00B94E7E"/>
    <w:rsid w:val="00B94F5D"/>
    <w:rsid w:val="00B95468"/>
    <w:rsid w:val="00B95F30"/>
    <w:rsid w:val="00B9642A"/>
    <w:rsid w:val="00B96736"/>
    <w:rsid w:val="00B96C81"/>
    <w:rsid w:val="00B96EF2"/>
    <w:rsid w:val="00B9708B"/>
    <w:rsid w:val="00BA0194"/>
    <w:rsid w:val="00BA0EBA"/>
    <w:rsid w:val="00BA13E2"/>
    <w:rsid w:val="00BA19BC"/>
    <w:rsid w:val="00BA3200"/>
    <w:rsid w:val="00BA36DA"/>
    <w:rsid w:val="00BA3F7B"/>
    <w:rsid w:val="00BA4750"/>
    <w:rsid w:val="00BA47D1"/>
    <w:rsid w:val="00BA4946"/>
    <w:rsid w:val="00BA4F95"/>
    <w:rsid w:val="00BA51EC"/>
    <w:rsid w:val="00BA5435"/>
    <w:rsid w:val="00BA5535"/>
    <w:rsid w:val="00BA67E6"/>
    <w:rsid w:val="00BA6C75"/>
    <w:rsid w:val="00BA7A8E"/>
    <w:rsid w:val="00BA7DF7"/>
    <w:rsid w:val="00BB002D"/>
    <w:rsid w:val="00BB04BE"/>
    <w:rsid w:val="00BB0581"/>
    <w:rsid w:val="00BB05AA"/>
    <w:rsid w:val="00BB18AB"/>
    <w:rsid w:val="00BB1C65"/>
    <w:rsid w:val="00BB1C82"/>
    <w:rsid w:val="00BB1EBB"/>
    <w:rsid w:val="00BB283D"/>
    <w:rsid w:val="00BB2E4D"/>
    <w:rsid w:val="00BB3822"/>
    <w:rsid w:val="00BB4133"/>
    <w:rsid w:val="00BB45DC"/>
    <w:rsid w:val="00BB5132"/>
    <w:rsid w:val="00BB5513"/>
    <w:rsid w:val="00BB5C38"/>
    <w:rsid w:val="00BB5F57"/>
    <w:rsid w:val="00BB683E"/>
    <w:rsid w:val="00BB71DA"/>
    <w:rsid w:val="00BC00F5"/>
    <w:rsid w:val="00BC05A4"/>
    <w:rsid w:val="00BC0A20"/>
    <w:rsid w:val="00BC1E0C"/>
    <w:rsid w:val="00BC22ED"/>
    <w:rsid w:val="00BC2700"/>
    <w:rsid w:val="00BC2A04"/>
    <w:rsid w:val="00BC333E"/>
    <w:rsid w:val="00BC36BA"/>
    <w:rsid w:val="00BC39E6"/>
    <w:rsid w:val="00BC404B"/>
    <w:rsid w:val="00BC4CEA"/>
    <w:rsid w:val="00BC6709"/>
    <w:rsid w:val="00BC6C68"/>
    <w:rsid w:val="00BC7C73"/>
    <w:rsid w:val="00BD0186"/>
    <w:rsid w:val="00BD05C3"/>
    <w:rsid w:val="00BD0863"/>
    <w:rsid w:val="00BD08B2"/>
    <w:rsid w:val="00BD13ED"/>
    <w:rsid w:val="00BD1820"/>
    <w:rsid w:val="00BD196F"/>
    <w:rsid w:val="00BD1D15"/>
    <w:rsid w:val="00BD2517"/>
    <w:rsid w:val="00BD2A9B"/>
    <w:rsid w:val="00BD3797"/>
    <w:rsid w:val="00BD3D1A"/>
    <w:rsid w:val="00BD5DDC"/>
    <w:rsid w:val="00BD683B"/>
    <w:rsid w:val="00BD7FA1"/>
    <w:rsid w:val="00BE02F0"/>
    <w:rsid w:val="00BE02F9"/>
    <w:rsid w:val="00BE08A4"/>
    <w:rsid w:val="00BE10CF"/>
    <w:rsid w:val="00BE137C"/>
    <w:rsid w:val="00BE1497"/>
    <w:rsid w:val="00BE15B6"/>
    <w:rsid w:val="00BE344E"/>
    <w:rsid w:val="00BE363E"/>
    <w:rsid w:val="00BE3AFD"/>
    <w:rsid w:val="00BE3D4C"/>
    <w:rsid w:val="00BE43D7"/>
    <w:rsid w:val="00BE5982"/>
    <w:rsid w:val="00BE5D39"/>
    <w:rsid w:val="00BE5EE2"/>
    <w:rsid w:val="00BE5FF5"/>
    <w:rsid w:val="00BE7137"/>
    <w:rsid w:val="00BE7268"/>
    <w:rsid w:val="00BE76EA"/>
    <w:rsid w:val="00BE7753"/>
    <w:rsid w:val="00BF0AEE"/>
    <w:rsid w:val="00BF120B"/>
    <w:rsid w:val="00BF14EC"/>
    <w:rsid w:val="00BF2525"/>
    <w:rsid w:val="00BF32EB"/>
    <w:rsid w:val="00BF37CA"/>
    <w:rsid w:val="00BF3C61"/>
    <w:rsid w:val="00BF44A6"/>
    <w:rsid w:val="00BF4E7C"/>
    <w:rsid w:val="00BF4EBD"/>
    <w:rsid w:val="00BF5502"/>
    <w:rsid w:val="00BF6104"/>
    <w:rsid w:val="00BF7FB2"/>
    <w:rsid w:val="00C00D35"/>
    <w:rsid w:val="00C01632"/>
    <w:rsid w:val="00C01BD2"/>
    <w:rsid w:val="00C0217F"/>
    <w:rsid w:val="00C02442"/>
    <w:rsid w:val="00C02616"/>
    <w:rsid w:val="00C0289B"/>
    <w:rsid w:val="00C030A3"/>
    <w:rsid w:val="00C04205"/>
    <w:rsid w:val="00C04332"/>
    <w:rsid w:val="00C04514"/>
    <w:rsid w:val="00C0502F"/>
    <w:rsid w:val="00C0557A"/>
    <w:rsid w:val="00C05A54"/>
    <w:rsid w:val="00C05A9A"/>
    <w:rsid w:val="00C068F9"/>
    <w:rsid w:val="00C0760A"/>
    <w:rsid w:val="00C07859"/>
    <w:rsid w:val="00C07C56"/>
    <w:rsid w:val="00C10A1E"/>
    <w:rsid w:val="00C119FF"/>
    <w:rsid w:val="00C12061"/>
    <w:rsid w:val="00C122D9"/>
    <w:rsid w:val="00C1253D"/>
    <w:rsid w:val="00C12EBE"/>
    <w:rsid w:val="00C13211"/>
    <w:rsid w:val="00C133F9"/>
    <w:rsid w:val="00C134AC"/>
    <w:rsid w:val="00C13861"/>
    <w:rsid w:val="00C13BA5"/>
    <w:rsid w:val="00C142A6"/>
    <w:rsid w:val="00C142AB"/>
    <w:rsid w:val="00C1487A"/>
    <w:rsid w:val="00C14E34"/>
    <w:rsid w:val="00C150DF"/>
    <w:rsid w:val="00C15CAA"/>
    <w:rsid w:val="00C15F02"/>
    <w:rsid w:val="00C16E98"/>
    <w:rsid w:val="00C17269"/>
    <w:rsid w:val="00C20282"/>
    <w:rsid w:val="00C20B9E"/>
    <w:rsid w:val="00C2101F"/>
    <w:rsid w:val="00C22098"/>
    <w:rsid w:val="00C2241D"/>
    <w:rsid w:val="00C232DB"/>
    <w:rsid w:val="00C23381"/>
    <w:rsid w:val="00C23679"/>
    <w:rsid w:val="00C248A2"/>
    <w:rsid w:val="00C25171"/>
    <w:rsid w:val="00C263A0"/>
    <w:rsid w:val="00C2775B"/>
    <w:rsid w:val="00C27B31"/>
    <w:rsid w:val="00C30472"/>
    <w:rsid w:val="00C30B15"/>
    <w:rsid w:val="00C3122D"/>
    <w:rsid w:val="00C31968"/>
    <w:rsid w:val="00C322BF"/>
    <w:rsid w:val="00C322D1"/>
    <w:rsid w:val="00C32B08"/>
    <w:rsid w:val="00C33A62"/>
    <w:rsid w:val="00C3441E"/>
    <w:rsid w:val="00C34A17"/>
    <w:rsid w:val="00C34F04"/>
    <w:rsid w:val="00C35F32"/>
    <w:rsid w:val="00C369F3"/>
    <w:rsid w:val="00C36E38"/>
    <w:rsid w:val="00C412A9"/>
    <w:rsid w:val="00C421DA"/>
    <w:rsid w:val="00C42565"/>
    <w:rsid w:val="00C42B8F"/>
    <w:rsid w:val="00C43A04"/>
    <w:rsid w:val="00C45322"/>
    <w:rsid w:val="00C45484"/>
    <w:rsid w:val="00C45AA8"/>
    <w:rsid w:val="00C45BAA"/>
    <w:rsid w:val="00C46439"/>
    <w:rsid w:val="00C464AC"/>
    <w:rsid w:val="00C46D44"/>
    <w:rsid w:val="00C47684"/>
    <w:rsid w:val="00C47BEB"/>
    <w:rsid w:val="00C5026D"/>
    <w:rsid w:val="00C50D70"/>
    <w:rsid w:val="00C50E03"/>
    <w:rsid w:val="00C514BF"/>
    <w:rsid w:val="00C51BD1"/>
    <w:rsid w:val="00C52013"/>
    <w:rsid w:val="00C526CF"/>
    <w:rsid w:val="00C53336"/>
    <w:rsid w:val="00C54188"/>
    <w:rsid w:val="00C546EF"/>
    <w:rsid w:val="00C54A66"/>
    <w:rsid w:val="00C54EA2"/>
    <w:rsid w:val="00C56472"/>
    <w:rsid w:val="00C568A1"/>
    <w:rsid w:val="00C56A71"/>
    <w:rsid w:val="00C5782C"/>
    <w:rsid w:val="00C613DB"/>
    <w:rsid w:val="00C620E7"/>
    <w:rsid w:val="00C62756"/>
    <w:rsid w:val="00C62C64"/>
    <w:rsid w:val="00C6536A"/>
    <w:rsid w:val="00C65EE2"/>
    <w:rsid w:val="00C66AC5"/>
    <w:rsid w:val="00C67535"/>
    <w:rsid w:val="00C679DB"/>
    <w:rsid w:val="00C67DE6"/>
    <w:rsid w:val="00C67F90"/>
    <w:rsid w:val="00C70271"/>
    <w:rsid w:val="00C70DF2"/>
    <w:rsid w:val="00C71F50"/>
    <w:rsid w:val="00C7248F"/>
    <w:rsid w:val="00C72C14"/>
    <w:rsid w:val="00C733CD"/>
    <w:rsid w:val="00C73A6E"/>
    <w:rsid w:val="00C73A84"/>
    <w:rsid w:val="00C73B76"/>
    <w:rsid w:val="00C7436E"/>
    <w:rsid w:val="00C74454"/>
    <w:rsid w:val="00C74D96"/>
    <w:rsid w:val="00C80F8F"/>
    <w:rsid w:val="00C81AD5"/>
    <w:rsid w:val="00C824B6"/>
    <w:rsid w:val="00C82AD6"/>
    <w:rsid w:val="00C82CC5"/>
    <w:rsid w:val="00C84845"/>
    <w:rsid w:val="00C8579A"/>
    <w:rsid w:val="00C86522"/>
    <w:rsid w:val="00C87113"/>
    <w:rsid w:val="00C87A42"/>
    <w:rsid w:val="00C87F8F"/>
    <w:rsid w:val="00C90FFB"/>
    <w:rsid w:val="00C92433"/>
    <w:rsid w:val="00C92655"/>
    <w:rsid w:val="00C92693"/>
    <w:rsid w:val="00C929CE"/>
    <w:rsid w:val="00C92CC9"/>
    <w:rsid w:val="00C94003"/>
    <w:rsid w:val="00C94717"/>
    <w:rsid w:val="00C94C99"/>
    <w:rsid w:val="00C94D1A"/>
    <w:rsid w:val="00C9672F"/>
    <w:rsid w:val="00C96AEB"/>
    <w:rsid w:val="00C97119"/>
    <w:rsid w:val="00C976EA"/>
    <w:rsid w:val="00C976FA"/>
    <w:rsid w:val="00C97B20"/>
    <w:rsid w:val="00C97E2D"/>
    <w:rsid w:val="00CA16B5"/>
    <w:rsid w:val="00CA1763"/>
    <w:rsid w:val="00CA1C88"/>
    <w:rsid w:val="00CA254A"/>
    <w:rsid w:val="00CA2724"/>
    <w:rsid w:val="00CA38FC"/>
    <w:rsid w:val="00CA3C60"/>
    <w:rsid w:val="00CA4862"/>
    <w:rsid w:val="00CA565D"/>
    <w:rsid w:val="00CA5E39"/>
    <w:rsid w:val="00CA6A36"/>
    <w:rsid w:val="00CA6B64"/>
    <w:rsid w:val="00CA6DA6"/>
    <w:rsid w:val="00CA7916"/>
    <w:rsid w:val="00CB0794"/>
    <w:rsid w:val="00CB146B"/>
    <w:rsid w:val="00CB14EB"/>
    <w:rsid w:val="00CB250D"/>
    <w:rsid w:val="00CB2A72"/>
    <w:rsid w:val="00CB2E5C"/>
    <w:rsid w:val="00CB31E7"/>
    <w:rsid w:val="00CB3D6E"/>
    <w:rsid w:val="00CB3D9E"/>
    <w:rsid w:val="00CB4D29"/>
    <w:rsid w:val="00CB53CA"/>
    <w:rsid w:val="00CB5999"/>
    <w:rsid w:val="00CB5AD2"/>
    <w:rsid w:val="00CB675B"/>
    <w:rsid w:val="00CB70AA"/>
    <w:rsid w:val="00CC0106"/>
    <w:rsid w:val="00CC1163"/>
    <w:rsid w:val="00CC11B8"/>
    <w:rsid w:val="00CC1F08"/>
    <w:rsid w:val="00CC1F70"/>
    <w:rsid w:val="00CC29D4"/>
    <w:rsid w:val="00CC3ED8"/>
    <w:rsid w:val="00CC41CA"/>
    <w:rsid w:val="00CC42A2"/>
    <w:rsid w:val="00CC4741"/>
    <w:rsid w:val="00CC5868"/>
    <w:rsid w:val="00CC6399"/>
    <w:rsid w:val="00CC6D3E"/>
    <w:rsid w:val="00CC75DB"/>
    <w:rsid w:val="00CC7F9C"/>
    <w:rsid w:val="00CD016B"/>
    <w:rsid w:val="00CD0AD3"/>
    <w:rsid w:val="00CD0BB4"/>
    <w:rsid w:val="00CD19AB"/>
    <w:rsid w:val="00CD1F79"/>
    <w:rsid w:val="00CD21FD"/>
    <w:rsid w:val="00CD260C"/>
    <w:rsid w:val="00CD26F9"/>
    <w:rsid w:val="00CD3097"/>
    <w:rsid w:val="00CD3134"/>
    <w:rsid w:val="00CD318D"/>
    <w:rsid w:val="00CD3202"/>
    <w:rsid w:val="00CD3D52"/>
    <w:rsid w:val="00CD3F94"/>
    <w:rsid w:val="00CD53EE"/>
    <w:rsid w:val="00CD5494"/>
    <w:rsid w:val="00CD69F5"/>
    <w:rsid w:val="00CD6D41"/>
    <w:rsid w:val="00CD774A"/>
    <w:rsid w:val="00CD7E2F"/>
    <w:rsid w:val="00CE0342"/>
    <w:rsid w:val="00CE113B"/>
    <w:rsid w:val="00CE18AA"/>
    <w:rsid w:val="00CE1E06"/>
    <w:rsid w:val="00CE371E"/>
    <w:rsid w:val="00CE379D"/>
    <w:rsid w:val="00CE3888"/>
    <w:rsid w:val="00CE48B4"/>
    <w:rsid w:val="00CE61DA"/>
    <w:rsid w:val="00CE699D"/>
    <w:rsid w:val="00CE704E"/>
    <w:rsid w:val="00CE71A5"/>
    <w:rsid w:val="00CE7E86"/>
    <w:rsid w:val="00CF06E6"/>
    <w:rsid w:val="00CF0E83"/>
    <w:rsid w:val="00CF33F1"/>
    <w:rsid w:val="00CF3618"/>
    <w:rsid w:val="00CF4349"/>
    <w:rsid w:val="00CF4362"/>
    <w:rsid w:val="00CF4D9E"/>
    <w:rsid w:val="00CF4F6D"/>
    <w:rsid w:val="00CF5DA4"/>
    <w:rsid w:val="00CF5E18"/>
    <w:rsid w:val="00CF5E68"/>
    <w:rsid w:val="00CF6988"/>
    <w:rsid w:val="00CF69B4"/>
    <w:rsid w:val="00CF6C20"/>
    <w:rsid w:val="00CF787C"/>
    <w:rsid w:val="00CF7EAD"/>
    <w:rsid w:val="00D007DD"/>
    <w:rsid w:val="00D017C8"/>
    <w:rsid w:val="00D01B66"/>
    <w:rsid w:val="00D02250"/>
    <w:rsid w:val="00D02846"/>
    <w:rsid w:val="00D02863"/>
    <w:rsid w:val="00D03CA2"/>
    <w:rsid w:val="00D03DB5"/>
    <w:rsid w:val="00D03F24"/>
    <w:rsid w:val="00D044E1"/>
    <w:rsid w:val="00D05092"/>
    <w:rsid w:val="00D053C1"/>
    <w:rsid w:val="00D05505"/>
    <w:rsid w:val="00D0644F"/>
    <w:rsid w:val="00D06D14"/>
    <w:rsid w:val="00D077EB"/>
    <w:rsid w:val="00D100B8"/>
    <w:rsid w:val="00D11358"/>
    <w:rsid w:val="00D11399"/>
    <w:rsid w:val="00D11847"/>
    <w:rsid w:val="00D11904"/>
    <w:rsid w:val="00D12D07"/>
    <w:rsid w:val="00D13A75"/>
    <w:rsid w:val="00D142D0"/>
    <w:rsid w:val="00D14F75"/>
    <w:rsid w:val="00D152DA"/>
    <w:rsid w:val="00D154B6"/>
    <w:rsid w:val="00D15720"/>
    <w:rsid w:val="00D15C1A"/>
    <w:rsid w:val="00D162DA"/>
    <w:rsid w:val="00D16494"/>
    <w:rsid w:val="00D16FB8"/>
    <w:rsid w:val="00D17137"/>
    <w:rsid w:val="00D17249"/>
    <w:rsid w:val="00D20039"/>
    <w:rsid w:val="00D20BEB"/>
    <w:rsid w:val="00D20C35"/>
    <w:rsid w:val="00D20C64"/>
    <w:rsid w:val="00D20EF6"/>
    <w:rsid w:val="00D223E9"/>
    <w:rsid w:val="00D23168"/>
    <w:rsid w:val="00D235BA"/>
    <w:rsid w:val="00D23C37"/>
    <w:rsid w:val="00D23C97"/>
    <w:rsid w:val="00D24363"/>
    <w:rsid w:val="00D255AF"/>
    <w:rsid w:val="00D268AB"/>
    <w:rsid w:val="00D269DD"/>
    <w:rsid w:val="00D27318"/>
    <w:rsid w:val="00D277C7"/>
    <w:rsid w:val="00D27986"/>
    <w:rsid w:val="00D307B9"/>
    <w:rsid w:val="00D30E07"/>
    <w:rsid w:val="00D31D54"/>
    <w:rsid w:val="00D3210C"/>
    <w:rsid w:val="00D33044"/>
    <w:rsid w:val="00D33566"/>
    <w:rsid w:val="00D34083"/>
    <w:rsid w:val="00D34FB2"/>
    <w:rsid w:val="00D360B6"/>
    <w:rsid w:val="00D361D2"/>
    <w:rsid w:val="00D3657B"/>
    <w:rsid w:val="00D36BA8"/>
    <w:rsid w:val="00D37C1C"/>
    <w:rsid w:val="00D37D10"/>
    <w:rsid w:val="00D400EA"/>
    <w:rsid w:val="00D408D7"/>
    <w:rsid w:val="00D4132D"/>
    <w:rsid w:val="00D414B7"/>
    <w:rsid w:val="00D41655"/>
    <w:rsid w:val="00D41918"/>
    <w:rsid w:val="00D41CF8"/>
    <w:rsid w:val="00D41E92"/>
    <w:rsid w:val="00D42754"/>
    <w:rsid w:val="00D42ECA"/>
    <w:rsid w:val="00D44383"/>
    <w:rsid w:val="00D44972"/>
    <w:rsid w:val="00D4517A"/>
    <w:rsid w:val="00D45BFB"/>
    <w:rsid w:val="00D45DBB"/>
    <w:rsid w:val="00D45FF9"/>
    <w:rsid w:val="00D46855"/>
    <w:rsid w:val="00D47245"/>
    <w:rsid w:val="00D47335"/>
    <w:rsid w:val="00D475A8"/>
    <w:rsid w:val="00D477FD"/>
    <w:rsid w:val="00D5262D"/>
    <w:rsid w:val="00D539BD"/>
    <w:rsid w:val="00D54BA6"/>
    <w:rsid w:val="00D55A22"/>
    <w:rsid w:val="00D5679F"/>
    <w:rsid w:val="00D56946"/>
    <w:rsid w:val="00D56EE3"/>
    <w:rsid w:val="00D6159B"/>
    <w:rsid w:val="00D62707"/>
    <w:rsid w:val="00D62878"/>
    <w:rsid w:val="00D62C38"/>
    <w:rsid w:val="00D62E0F"/>
    <w:rsid w:val="00D6317D"/>
    <w:rsid w:val="00D635E2"/>
    <w:rsid w:val="00D64F00"/>
    <w:rsid w:val="00D65312"/>
    <w:rsid w:val="00D6598B"/>
    <w:rsid w:val="00D6702D"/>
    <w:rsid w:val="00D67130"/>
    <w:rsid w:val="00D674EC"/>
    <w:rsid w:val="00D67840"/>
    <w:rsid w:val="00D67D64"/>
    <w:rsid w:val="00D703FA"/>
    <w:rsid w:val="00D7064C"/>
    <w:rsid w:val="00D713B0"/>
    <w:rsid w:val="00D717FE"/>
    <w:rsid w:val="00D71CB7"/>
    <w:rsid w:val="00D7387E"/>
    <w:rsid w:val="00D741C9"/>
    <w:rsid w:val="00D74532"/>
    <w:rsid w:val="00D746FF"/>
    <w:rsid w:val="00D74932"/>
    <w:rsid w:val="00D7557C"/>
    <w:rsid w:val="00D75AA1"/>
    <w:rsid w:val="00D766CA"/>
    <w:rsid w:val="00D76C86"/>
    <w:rsid w:val="00D76F51"/>
    <w:rsid w:val="00D777DF"/>
    <w:rsid w:val="00D77E0A"/>
    <w:rsid w:val="00D77FC4"/>
    <w:rsid w:val="00D800E5"/>
    <w:rsid w:val="00D803E0"/>
    <w:rsid w:val="00D80A6B"/>
    <w:rsid w:val="00D80E65"/>
    <w:rsid w:val="00D81004"/>
    <w:rsid w:val="00D81C12"/>
    <w:rsid w:val="00D820EF"/>
    <w:rsid w:val="00D8321F"/>
    <w:rsid w:val="00D8370C"/>
    <w:rsid w:val="00D8383C"/>
    <w:rsid w:val="00D84C5A"/>
    <w:rsid w:val="00D84CCA"/>
    <w:rsid w:val="00D85025"/>
    <w:rsid w:val="00D85ADE"/>
    <w:rsid w:val="00D86285"/>
    <w:rsid w:val="00D8705A"/>
    <w:rsid w:val="00D87F17"/>
    <w:rsid w:val="00D90045"/>
    <w:rsid w:val="00D904AF"/>
    <w:rsid w:val="00D904B8"/>
    <w:rsid w:val="00D907EB"/>
    <w:rsid w:val="00D90B77"/>
    <w:rsid w:val="00D90E2D"/>
    <w:rsid w:val="00D9174D"/>
    <w:rsid w:val="00D9225D"/>
    <w:rsid w:val="00D92746"/>
    <w:rsid w:val="00D93312"/>
    <w:rsid w:val="00D9356C"/>
    <w:rsid w:val="00D93763"/>
    <w:rsid w:val="00D940B6"/>
    <w:rsid w:val="00D941C2"/>
    <w:rsid w:val="00D942AC"/>
    <w:rsid w:val="00D945D4"/>
    <w:rsid w:val="00D9466D"/>
    <w:rsid w:val="00D9467D"/>
    <w:rsid w:val="00D94D6F"/>
    <w:rsid w:val="00D9508E"/>
    <w:rsid w:val="00D95B97"/>
    <w:rsid w:val="00D9626C"/>
    <w:rsid w:val="00D969A2"/>
    <w:rsid w:val="00D97A5A"/>
    <w:rsid w:val="00DA0CD0"/>
    <w:rsid w:val="00DA152B"/>
    <w:rsid w:val="00DA2095"/>
    <w:rsid w:val="00DA2B9F"/>
    <w:rsid w:val="00DA399E"/>
    <w:rsid w:val="00DA433C"/>
    <w:rsid w:val="00DA51CF"/>
    <w:rsid w:val="00DA52BC"/>
    <w:rsid w:val="00DA5626"/>
    <w:rsid w:val="00DA5D9B"/>
    <w:rsid w:val="00DA654D"/>
    <w:rsid w:val="00DA6B3F"/>
    <w:rsid w:val="00DA6D15"/>
    <w:rsid w:val="00DA7332"/>
    <w:rsid w:val="00DA7688"/>
    <w:rsid w:val="00DA7EE8"/>
    <w:rsid w:val="00DB0515"/>
    <w:rsid w:val="00DB09BE"/>
    <w:rsid w:val="00DB0A6D"/>
    <w:rsid w:val="00DB1512"/>
    <w:rsid w:val="00DB1677"/>
    <w:rsid w:val="00DB18E5"/>
    <w:rsid w:val="00DB1E0F"/>
    <w:rsid w:val="00DB2874"/>
    <w:rsid w:val="00DB2A3D"/>
    <w:rsid w:val="00DB325C"/>
    <w:rsid w:val="00DB34A8"/>
    <w:rsid w:val="00DB438C"/>
    <w:rsid w:val="00DB4910"/>
    <w:rsid w:val="00DB58A6"/>
    <w:rsid w:val="00DB6B30"/>
    <w:rsid w:val="00DB755E"/>
    <w:rsid w:val="00DB79B1"/>
    <w:rsid w:val="00DC0E1C"/>
    <w:rsid w:val="00DC0E8E"/>
    <w:rsid w:val="00DC1D1D"/>
    <w:rsid w:val="00DC1F34"/>
    <w:rsid w:val="00DC2A4C"/>
    <w:rsid w:val="00DC2BB0"/>
    <w:rsid w:val="00DC39AE"/>
    <w:rsid w:val="00DC3B26"/>
    <w:rsid w:val="00DC3EAB"/>
    <w:rsid w:val="00DC5952"/>
    <w:rsid w:val="00DC608A"/>
    <w:rsid w:val="00DC62CF"/>
    <w:rsid w:val="00DC65CE"/>
    <w:rsid w:val="00DC6E04"/>
    <w:rsid w:val="00DC6EDA"/>
    <w:rsid w:val="00DC7498"/>
    <w:rsid w:val="00DD0733"/>
    <w:rsid w:val="00DD18B4"/>
    <w:rsid w:val="00DD1952"/>
    <w:rsid w:val="00DD1C90"/>
    <w:rsid w:val="00DD25FC"/>
    <w:rsid w:val="00DD3219"/>
    <w:rsid w:val="00DD339B"/>
    <w:rsid w:val="00DD3A5E"/>
    <w:rsid w:val="00DD3D6A"/>
    <w:rsid w:val="00DD3F73"/>
    <w:rsid w:val="00DD3FC2"/>
    <w:rsid w:val="00DD4997"/>
    <w:rsid w:val="00DD49B0"/>
    <w:rsid w:val="00DD5801"/>
    <w:rsid w:val="00DD5B96"/>
    <w:rsid w:val="00DD701C"/>
    <w:rsid w:val="00DD716D"/>
    <w:rsid w:val="00DD7B37"/>
    <w:rsid w:val="00DE0009"/>
    <w:rsid w:val="00DE0102"/>
    <w:rsid w:val="00DE0125"/>
    <w:rsid w:val="00DE0A43"/>
    <w:rsid w:val="00DE1405"/>
    <w:rsid w:val="00DE142F"/>
    <w:rsid w:val="00DE235B"/>
    <w:rsid w:val="00DE265A"/>
    <w:rsid w:val="00DE2A8D"/>
    <w:rsid w:val="00DE3267"/>
    <w:rsid w:val="00DE4AC0"/>
    <w:rsid w:val="00DE4B81"/>
    <w:rsid w:val="00DE55AA"/>
    <w:rsid w:val="00DE5694"/>
    <w:rsid w:val="00DE62D8"/>
    <w:rsid w:val="00DE66D6"/>
    <w:rsid w:val="00DF23F4"/>
    <w:rsid w:val="00DF29F5"/>
    <w:rsid w:val="00DF36E4"/>
    <w:rsid w:val="00DF3A4D"/>
    <w:rsid w:val="00DF44CE"/>
    <w:rsid w:val="00DF5327"/>
    <w:rsid w:val="00DF7D40"/>
    <w:rsid w:val="00E007BE"/>
    <w:rsid w:val="00E00BC8"/>
    <w:rsid w:val="00E01220"/>
    <w:rsid w:val="00E015E2"/>
    <w:rsid w:val="00E01CCE"/>
    <w:rsid w:val="00E026F9"/>
    <w:rsid w:val="00E0294F"/>
    <w:rsid w:val="00E0351D"/>
    <w:rsid w:val="00E03673"/>
    <w:rsid w:val="00E039FD"/>
    <w:rsid w:val="00E04157"/>
    <w:rsid w:val="00E04BDB"/>
    <w:rsid w:val="00E050EA"/>
    <w:rsid w:val="00E054B5"/>
    <w:rsid w:val="00E066AC"/>
    <w:rsid w:val="00E06C3F"/>
    <w:rsid w:val="00E074FC"/>
    <w:rsid w:val="00E07F12"/>
    <w:rsid w:val="00E1161A"/>
    <w:rsid w:val="00E128B2"/>
    <w:rsid w:val="00E12F25"/>
    <w:rsid w:val="00E13065"/>
    <w:rsid w:val="00E13E6E"/>
    <w:rsid w:val="00E146E8"/>
    <w:rsid w:val="00E154E2"/>
    <w:rsid w:val="00E15C99"/>
    <w:rsid w:val="00E160EF"/>
    <w:rsid w:val="00E1659B"/>
    <w:rsid w:val="00E1703E"/>
    <w:rsid w:val="00E170CD"/>
    <w:rsid w:val="00E17931"/>
    <w:rsid w:val="00E205C4"/>
    <w:rsid w:val="00E20ADF"/>
    <w:rsid w:val="00E218B8"/>
    <w:rsid w:val="00E21EA3"/>
    <w:rsid w:val="00E22725"/>
    <w:rsid w:val="00E22BD8"/>
    <w:rsid w:val="00E24133"/>
    <w:rsid w:val="00E24581"/>
    <w:rsid w:val="00E245D4"/>
    <w:rsid w:val="00E251B5"/>
    <w:rsid w:val="00E25802"/>
    <w:rsid w:val="00E25AE2"/>
    <w:rsid w:val="00E25C6C"/>
    <w:rsid w:val="00E25CB6"/>
    <w:rsid w:val="00E26934"/>
    <w:rsid w:val="00E26CC8"/>
    <w:rsid w:val="00E26D49"/>
    <w:rsid w:val="00E27582"/>
    <w:rsid w:val="00E27E34"/>
    <w:rsid w:val="00E302F1"/>
    <w:rsid w:val="00E306E3"/>
    <w:rsid w:val="00E30A44"/>
    <w:rsid w:val="00E314F4"/>
    <w:rsid w:val="00E31A4A"/>
    <w:rsid w:val="00E31A86"/>
    <w:rsid w:val="00E31E26"/>
    <w:rsid w:val="00E32308"/>
    <w:rsid w:val="00E3322F"/>
    <w:rsid w:val="00E3332F"/>
    <w:rsid w:val="00E34812"/>
    <w:rsid w:val="00E3498E"/>
    <w:rsid w:val="00E34EEE"/>
    <w:rsid w:val="00E35004"/>
    <w:rsid w:val="00E351C6"/>
    <w:rsid w:val="00E354ED"/>
    <w:rsid w:val="00E357C5"/>
    <w:rsid w:val="00E35931"/>
    <w:rsid w:val="00E35B22"/>
    <w:rsid w:val="00E35D0C"/>
    <w:rsid w:val="00E40B2F"/>
    <w:rsid w:val="00E4255E"/>
    <w:rsid w:val="00E436BA"/>
    <w:rsid w:val="00E4431A"/>
    <w:rsid w:val="00E44C06"/>
    <w:rsid w:val="00E44E68"/>
    <w:rsid w:val="00E45E3C"/>
    <w:rsid w:val="00E4669F"/>
    <w:rsid w:val="00E46815"/>
    <w:rsid w:val="00E46ABE"/>
    <w:rsid w:val="00E46EA0"/>
    <w:rsid w:val="00E47673"/>
    <w:rsid w:val="00E47B8C"/>
    <w:rsid w:val="00E47E10"/>
    <w:rsid w:val="00E5003C"/>
    <w:rsid w:val="00E500FF"/>
    <w:rsid w:val="00E515E4"/>
    <w:rsid w:val="00E515FA"/>
    <w:rsid w:val="00E52001"/>
    <w:rsid w:val="00E52634"/>
    <w:rsid w:val="00E532FB"/>
    <w:rsid w:val="00E53777"/>
    <w:rsid w:val="00E53D97"/>
    <w:rsid w:val="00E53F89"/>
    <w:rsid w:val="00E54EC2"/>
    <w:rsid w:val="00E5502D"/>
    <w:rsid w:val="00E55122"/>
    <w:rsid w:val="00E55DF5"/>
    <w:rsid w:val="00E55EEC"/>
    <w:rsid w:val="00E56C4C"/>
    <w:rsid w:val="00E56F56"/>
    <w:rsid w:val="00E578EB"/>
    <w:rsid w:val="00E60376"/>
    <w:rsid w:val="00E61DD0"/>
    <w:rsid w:val="00E6202C"/>
    <w:rsid w:val="00E62068"/>
    <w:rsid w:val="00E63170"/>
    <w:rsid w:val="00E6427C"/>
    <w:rsid w:val="00E64457"/>
    <w:rsid w:val="00E644A4"/>
    <w:rsid w:val="00E648EB"/>
    <w:rsid w:val="00E65276"/>
    <w:rsid w:val="00E6529C"/>
    <w:rsid w:val="00E663A7"/>
    <w:rsid w:val="00E67525"/>
    <w:rsid w:val="00E676AC"/>
    <w:rsid w:val="00E6787A"/>
    <w:rsid w:val="00E67FB1"/>
    <w:rsid w:val="00E701E9"/>
    <w:rsid w:val="00E70308"/>
    <w:rsid w:val="00E7042C"/>
    <w:rsid w:val="00E70BD5"/>
    <w:rsid w:val="00E70FD7"/>
    <w:rsid w:val="00E71AFF"/>
    <w:rsid w:val="00E71B14"/>
    <w:rsid w:val="00E71D4A"/>
    <w:rsid w:val="00E7448E"/>
    <w:rsid w:val="00E74879"/>
    <w:rsid w:val="00E74CD3"/>
    <w:rsid w:val="00E74D56"/>
    <w:rsid w:val="00E76190"/>
    <w:rsid w:val="00E76E50"/>
    <w:rsid w:val="00E7734F"/>
    <w:rsid w:val="00E7746B"/>
    <w:rsid w:val="00E774CC"/>
    <w:rsid w:val="00E77D6F"/>
    <w:rsid w:val="00E80874"/>
    <w:rsid w:val="00E81198"/>
    <w:rsid w:val="00E813B4"/>
    <w:rsid w:val="00E81835"/>
    <w:rsid w:val="00E81DEA"/>
    <w:rsid w:val="00E828D5"/>
    <w:rsid w:val="00E82F7A"/>
    <w:rsid w:val="00E83174"/>
    <w:rsid w:val="00E8329E"/>
    <w:rsid w:val="00E8339A"/>
    <w:rsid w:val="00E83D5D"/>
    <w:rsid w:val="00E83F31"/>
    <w:rsid w:val="00E84AF7"/>
    <w:rsid w:val="00E8510D"/>
    <w:rsid w:val="00E85363"/>
    <w:rsid w:val="00E87DB9"/>
    <w:rsid w:val="00E9156F"/>
    <w:rsid w:val="00E91C68"/>
    <w:rsid w:val="00E92CBA"/>
    <w:rsid w:val="00E93210"/>
    <w:rsid w:val="00E93453"/>
    <w:rsid w:val="00E93484"/>
    <w:rsid w:val="00E93D95"/>
    <w:rsid w:val="00E94AAA"/>
    <w:rsid w:val="00E94BD6"/>
    <w:rsid w:val="00E9548C"/>
    <w:rsid w:val="00E95B88"/>
    <w:rsid w:val="00E95BC9"/>
    <w:rsid w:val="00E95CBC"/>
    <w:rsid w:val="00E96230"/>
    <w:rsid w:val="00E96524"/>
    <w:rsid w:val="00E96579"/>
    <w:rsid w:val="00E96688"/>
    <w:rsid w:val="00E96A5B"/>
    <w:rsid w:val="00E97092"/>
    <w:rsid w:val="00E97563"/>
    <w:rsid w:val="00EA020D"/>
    <w:rsid w:val="00EA0372"/>
    <w:rsid w:val="00EA0D38"/>
    <w:rsid w:val="00EA2241"/>
    <w:rsid w:val="00EA2426"/>
    <w:rsid w:val="00EA27BC"/>
    <w:rsid w:val="00EA29E5"/>
    <w:rsid w:val="00EA3006"/>
    <w:rsid w:val="00EA3AE4"/>
    <w:rsid w:val="00EA4519"/>
    <w:rsid w:val="00EA49B8"/>
    <w:rsid w:val="00EA546C"/>
    <w:rsid w:val="00EA5496"/>
    <w:rsid w:val="00EA6314"/>
    <w:rsid w:val="00EA64D2"/>
    <w:rsid w:val="00EA69A8"/>
    <w:rsid w:val="00EA6EF9"/>
    <w:rsid w:val="00EA6F80"/>
    <w:rsid w:val="00EB089D"/>
    <w:rsid w:val="00EB1666"/>
    <w:rsid w:val="00EB18FC"/>
    <w:rsid w:val="00EB1CB5"/>
    <w:rsid w:val="00EB2356"/>
    <w:rsid w:val="00EB2A9E"/>
    <w:rsid w:val="00EB35D7"/>
    <w:rsid w:val="00EB4013"/>
    <w:rsid w:val="00EB479A"/>
    <w:rsid w:val="00EB493F"/>
    <w:rsid w:val="00EB5CEE"/>
    <w:rsid w:val="00EB6355"/>
    <w:rsid w:val="00EB6CA9"/>
    <w:rsid w:val="00EB6F90"/>
    <w:rsid w:val="00EB7298"/>
    <w:rsid w:val="00EC029F"/>
    <w:rsid w:val="00EC19FA"/>
    <w:rsid w:val="00EC3035"/>
    <w:rsid w:val="00EC4058"/>
    <w:rsid w:val="00EC4B92"/>
    <w:rsid w:val="00EC4CF1"/>
    <w:rsid w:val="00EC6050"/>
    <w:rsid w:val="00EC6221"/>
    <w:rsid w:val="00EC6AD9"/>
    <w:rsid w:val="00ED0444"/>
    <w:rsid w:val="00ED09FF"/>
    <w:rsid w:val="00ED0A2E"/>
    <w:rsid w:val="00ED11F0"/>
    <w:rsid w:val="00ED1816"/>
    <w:rsid w:val="00ED1BBC"/>
    <w:rsid w:val="00ED1FB2"/>
    <w:rsid w:val="00ED3901"/>
    <w:rsid w:val="00ED4179"/>
    <w:rsid w:val="00ED6365"/>
    <w:rsid w:val="00ED675A"/>
    <w:rsid w:val="00ED7426"/>
    <w:rsid w:val="00ED77EA"/>
    <w:rsid w:val="00EE0332"/>
    <w:rsid w:val="00EE0371"/>
    <w:rsid w:val="00EE09D7"/>
    <w:rsid w:val="00EE0CCE"/>
    <w:rsid w:val="00EE1745"/>
    <w:rsid w:val="00EE18C1"/>
    <w:rsid w:val="00EE27BE"/>
    <w:rsid w:val="00EE2B18"/>
    <w:rsid w:val="00EE354A"/>
    <w:rsid w:val="00EE3735"/>
    <w:rsid w:val="00EE3784"/>
    <w:rsid w:val="00EE3A07"/>
    <w:rsid w:val="00EE3D0E"/>
    <w:rsid w:val="00EE3D89"/>
    <w:rsid w:val="00EE529C"/>
    <w:rsid w:val="00EE58F4"/>
    <w:rsid w:val="00EE5C45"/>
    <w:rsid w:val="00EE6C2B"/>
    <w:rsid w:val="00EE7C26"/>
    <w:rsid w:val="00EE7EED"/>
    <w:rsid w:val="00EF0DC7"/>
    <w:rsid w:val="00EF0ECC"/>
    <w:rsid w:val="00EF1291"/>
    <w:rsid w:val="00EF15EE"/>
    <w:rsid w:val="00EF18DF"/>
    <w:rsid w:val="00EF26C1"/>
    <w:rsid w:val="00EF313B"/>
    <w:rsid w:val="00EF3258"/>
    <w:rsid w:val="00EF3828"/>
    <w:rsid w:val="00EF4C00"/>
    <w:rsid w:val="00EF52F4"/>
    <w:rsid w:val="00EF59CA"/>
    <w:rsid w:val="00EF5B4C"/>
    <w:rsid w:val="00EF6223"/>
    <w:rsid w:val="00EF632F"/>
    <w:rsid w:val="00EF663C"/>
    <w:rsid w:val="00EF69C7"/>
    <w:rsid w:val="00EF6E10"/>
    <w:rsid w:val="00EF75C2"/>
    <w:rsid w:val="00EF783A"/>
    <w:rsid w:val="00F0130F"/>
    <w:rsid w:val="00F015B4"/>
    <w:rsid w:val="00F01DD0"/>
    <w:rsid w:val="00F020EB"/>
    <w:rsid w:val="00F0242B"/>
    <w:rsid w:val="00F02B15"/>
    <w:rsid w:val="00F03472"/>
    <w:rsid w:val="00F0361D"/>
    <w:rsid w:val="00F03BB6"/>
    <w:rsid w:val="00F0423D"/>
    <w:rsid w:val="00F048E4"/>
    <w:rsid w:val="00F04D18"/>
    <w:rsid w:val="00F051A5"/>
    <w:rsid w:val="00F051D6"/>
    <w:rsid w:val="00F057BA"/>
    <w:rsid w:val="00F0583A"/>
    <w:rsid w:val="00F058BE"/>
    <w:rsid w:val="00F05F68"/>
    <w:rsid w:val="00F06831"/>
    <w:rsid w:val="00F10412"/>
    <w:rsid w:val="00F10A7E"/>
    <w:rsid w:val="00F10BEA"/>
    <w:rsid w:val="00F11B66"/>
    <w:rsid w:val="00F122BB"/>
    <w:rsid w:val="00F129F8"/>
    <w:rsid w:val="00F12B8B"/>
    <w:rsid w:val="00F13175"/>
    <w:rsid w:val="00F15BB0"/>
    <w:rsid w:val="00F164A4"/>
    <w:rsid w:val="00F17476"/>
    <w:rsid w:val="00F2191F"/>
    <w:rsid w:val="00F2210E"/>
    <w:rsid w:val="00F2286F"/>
    <w:rsid w:val="00F23689"/>
    <w:rsid w:val="00F23824"/>
    <w:rsid w:val="00F24722"/>
    <w:rsid w:val="00F25285"/>
    <w:rsid w:val="00F253C7"/>
    <w:rsid w:val="00F253D4"/>
    <w:rsid w:val="00F25587"/>
    <w:rsid w:val="00F25FD4"/>
    <w:rsid w:val="00F26876"/>
    <w:rsid w:val="00F27126"/>
    <w:rsid w:val="00F272E1"/>
    <w:rsid w:val="00F27523"/>
    <w:rsid w:val="00F27648"/>
    <w:rsid w:val="00F277D1"/>
    <w:rsid w:val="00F278A9"/>
    <w:rsid w:val="00F302C7"/>
    <w:rsid w:val="00F30636"/>
    <w:rsid w:val="00F31BD9"/>
    <w:rsid w:val="00F322B8"/>
    <w:rsid w:val="00F32F7C"/>
    <w:rsid w:val="00F33213"/>
    <w:rsid w:val="00F34E8E"/>
    <w:rsid w:val="00F34FD1"/>
    <w:rsid w:val="00F3530F"/>
    <w:rsid w:val="00F35720"/>
    <w:rsid w:val="00F362FD"/>
    <w:rsid w:val="00F3686B"/>
    <w:rsid w:val="00F36B8F"/>
    <w:rsid w:val="00F376F0"/>
    <w:rsid w:val="00F37DF6"/>
    <w:rsid w:val="00F4005D"/>
    <w:rsid w:val="00F40938"/>
    <w:rsid w:val="00F40A73"/>
    <w:rsid w:val="00F414F6"/>
    <w:rsid w:val="00F416D7"/>
    <w:rsid w:val="00F4190A"/>
    <w:rsid w:val="00F42364"/>
    <w:rsid w:val="00F43801"/>
    <w:rsid w:val="00F43DAD"/>
    <w:rsid w:val="00F44A6D"/>
    <w:rsid w:val="00F45514"/>
    <w:rsid w:val="00F45FA0"/>
    <w:rsid w:val="00F464D4"/>
    <w:rsid w:val="00F46830"/>
    <w:rsid w:val="00F468BB"/>
    <w:rsid w:val="00F474F3"/>
    <w:rsid w:val="00F47C02"/>
    <w:rsid w:val="00F50550"/>
    <w:rsid w:val="00F507C6"/>
    <w:rsid w:val="00F5104C"/>
    <w:rsid w:val="00F515E4"/>
    <w:rsid w:val="00F51A3D"/>
    <w:rsid w:val="00F51D6A"/>
    <w:rsid w:val="00F52075"/>
    <w:rsid w:val="00F52151"/>
    <w:rsid w:val="00F52771"/>
    <w:rsid w:val="00F529BC"/>
    <w:rsid w:val="00F54039"/>
    <w:rsid w:val="00F55DD8"/>
    <w:rsid w:val="00F56553"/>
    <w:rsid w:val="00F56BEA"/>
    <w:rsid w:val="00F56C86"/>
    <w:rsid w:val="00F56ED1"/>
    <w:rsid w:val="00F57114"/>
    <w:rsid w:val="00F57965"/>
    <w:rsid w:val="00F57B0C"/>
    <w:rsid w:val="00F57D5A"/>
    <w:rsid w:val="00F57E03"/>
    <w:rsid w:val="00F6132B"/>
    <w:rsid w:val="00F61AE5"/>
    <w:rsid w:val="00F6380A"/>
    <w:rsid w:val="00F64C96"/>
    <w:rsid w:val="00F655FD"/>
    <w:rsid w:val="00F65869"/>
    <w:rsid w:val="00F65934"/>
    <w:rsid w:val="00F662A0"/>
    <w:rsid w:val="00F6675D"/>
    <w:rsid w:val="00F668A4"/>
    <w:rsid w:val="00F6724B"/>
    <w:rsid w:val="00F67775"/>
    <w:rsid w:val="00F6789C"/>
    <w:rsid w:val="00F67F30"/>
    <w:rsid w:val="00F706A0"/>
    <w:rsid w:val="00F70E86"/>
    <w:rsid w:val="00F710ED"/>
    <w:rsid w:val="00F712C9"/>
    <w:rsid w:val="00F72ADE"/>
    <w:rsid w:val="00F72C58"/>
    <w:rsid w:val="00F73066"/>
    <w:rsid w:val="00F732B8"/>
    <w:rsid w:val="00F73C79"/>
    <w:rsid w:val="00F74727"/>
    <w:rsid w:val="00F74A25"/>
    <w:rsid w:val="00F74A6A"/>
    <w:rsid w:val="00F75500"/>
    <w:rsid w:val="00F75561"/>
    <w:rsid w:val="00F75CC9"/>
    <w:rsid w:val="00F7689D"/>
    <w:rsid w:val="00F76D75"/>
    <w:rsid w:val="00F8034F"/>
    <w:rsid w:val="00F814D2"/>
    <w:rsid w:val="00F821A4"/>
    <w:rsid w:val="00F82457"/>
    <w:rsid w:val="00F829C1"/>
    <w:rsid w:val="00F83A00"/>
    <w:rsid w:val="00F83EC8"/>
    <w:rsid w:val="00F844C4"/>
    <w:rsid w:val="00F84779"/>
    <w:rsid w:val="00F84C33"/>
    <w:rsid w:val="00F8519B"/>
    <w:rsid w:val="00F8623D"/>
    <w:rsid w:val="00F87606"/>
    <w:rsid w:val="00F8762B"/>
    <w:rsid w:val="00F87916"/>
    <w:rsid w:val="00F87D04"/>
    <w:rsid w:val="00F900CB"/>
    <w:rsid w:val="00F910AE"/>
    <w:rsid w:val="00F92375"/>
    <w:rsid w:val="00F939E8"/>
    <w:rsid w:val="00F93EC8"/>
    <w:rsid w:val="00F941FC"/>
    <w:rsid w:val="00F94DB3"/>
    <w:rsid w:val="00F94FD7"/>
    <w:rsid w:val="00F95751"/>
    <w:rsid w:val="00F964C4"/>
    <w:rsid w:val="00F97105"/>
    <w:rsid w:val="00F97543"/>
    <w:rsid w:val="00F97960"/>
    <w:rsid w:val="00FA0060"/>
    <w:rsid w:val="00FA00FC"/>
    <w:rsid w:val="00FA1FF1"/>
    <w:rsid w:val="00FA33D3"/>
    <w:rsid w:val="00FA4AA1"/>
    <w:rsid w:val="00FA4BF1"/>
    <w:rsid w:val="00FA50CA"/>
    <w:rsid w:val="00FA5792"/>
    <w:rsid w:val="00FA5BAE"/>
    <w:rsid w:val="00FA5EF4"/>
    <w:rsid w:val="00FA65A3"/>
    <w:rsid w:val="00FA6A37"/>
    <w:rsid w:val="00FA6D5C"/>
    <w:rsid w:val="00FA77AE"/>
    <w:rsid w:val="00FA79B5"/>
    <w:rsid w:val="00FB0B19"/>
    <w:rsid w:val="00FB19B4"/>
    <w:rsid w:val="00FB1B76"/>
    <w:rsid w:val="00FB1EC0"/>
    <w:rsid w:val="00FB1F8A"/>
    <w:rsid w:val="00FB205F"/>
    <w:rsid w:val="00FB21A1"/>
    <w:rsid w:val="00FB2528"/>
    <w:rsid w:val="00FB2CC7"/>
    <w:rsid w:val="00FB2F09"/>
    <w:rsid w:val="00FB38B1"/>
    <w:rsid w:val="00FB40F0"/>
    <w:rsid w:val="00FB4DD3"/>
    <w:rsid w:val="00FB62D8"/>
    <w:rsid w:val="00FB724A"/>
    <w:rsid w:val="00FC1641"/>
    <w:rsid w:val="00FC2428"/>
    <w:rsid w:val="00FC2587"/>
    <w:rsid w:val="00FC2CCD"/>
    <w:rsid w:val="00FC36A1"/>
    <w:rsid w:val="00FC3F57"/>
    <w:rsid w:val="00FC4C86"/>
    <w:rsid w:val="00FC52DA"/>
    <w:rsid w:val="00FC6898"/>
    <w:rsid w:val="00FC6A90"/>
    <w:rsid w:val="00FC6B59"/>
    <w:rsid w:val="00FC6C1E"/>
    <w:rsid w:val="00FC6D86"/>
    <w:rsid w:val="00FC6FFC"/>
    <w:rsid w:val="00FC7007"/>
    <w:rsid w:val="00FC7CC1"/>
    <w:rsid w:val="00FD024C"/>
    <w:rsid w:val="00FD0626"/>
    <w:rsid w:val="00FD0940"/>
    <w:rsid w:val="00FD0E28"/>
    <w:rsid w:val="00FD0EC4"/>
    <w:rsid w:val="00FD2129"/>
    <w:rsid w:val="00FD216F"/>
    <w:rsid w:val="00FD2253"/>
    <w:rsid w:val="00FD29BE"/>
    <w:rsid w:val="00FD31F2"/>
    <w:rsid w:val="00FD495B"/>
    <w:rsid w:val="00FD5062"/>
    <w:rsid w:val="00FD58AA"/>
    <w:rsid w:val="00FD5ABB"/>
    <w:rsid w:val="00FD6199"/>
    <w:rsid w:val="00FD62E1"/>
    <w:rsid w:val="00FD66F0"/>
    <w:rsid w:val="00FD7DBC"/>
    <w:rsid w:val="00FE0B34"/>
    <w:rsid w:val="00FE0C88"/>
    <w:rsid w:val="00FE0E6E"/>
    <w:rsid w:val="00FE0E93"/>
    <w:rsid w:val="00FE11BE"/>
    <w:rsid w:val="00FE191E"/>
    <w:rsid w:val="00FE1F40"/>
    <w:rsid w:val="00FE261F"/>
    <w:rsid w:val="00FE2DA3"/>
    <w:rsid w:val="00FE3B4E"/>
    <w:rsid w:val="00FE3E62"/>
    <w:rsid w:val="00FE40E6"/>
    <w:rsid w:val="00FE4F11"/>
    <w:rsid w:val="00FE5372"/>
    <w:rsid w:val="00FE5422"/>
    <w:rsid w:val="00FE54C4"/>
    <w:rsid w:val="00FE6C9D"/>
    <w:rsid w:val="00FE7607"/>
    <w:rsid w:val="00FE7623"/>
    <w:rsid w:val="00FF038C"/>
    <w:rsid w:val="00FF1714"/>
    <w:rsid w:val="00FF2487"/>
    <w:rsid w:val="00FF30C8"/>
    <w:rsid w:val="00FF4169"/>
    <w:rsid w:val="00FF4366"/>
    <w:rsid w:val="00FF454D"/>
    <w:rsid w:val="00FF4612"/>
    <w:rsid w:val="00FF4F4D"/>
    <w:rsid w:val="00FF54BC"/>
    <w:rsid w:val="00FF59F6"/>
    <w:rsid w:val="00FF5D0C"/>
    <w:rsid w:val="00FF6301"/>
    <w:rsid w:val="00FF6497"/>
    <w:rsid w:val="00FF788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ECA"/>
    <w:pPr>
      <w:spacing w:after="0" w:line="360" w:lineRule="auto"/>
      <w:ind w:firstLine="709"/>
      <w:jc w:val="both"/>
    </w:pPr>
    <w:rPr>
      <w:rFonts w:ascii="Times New Roman" w:hAnsi="Times New Roman"/>
      <w:sz w:val="28"/>
      <w:lang w:val="uk-UA"/>
    </w:rPr>
  </w:style>
  <w:style w:type="paragraph" w:styleId="1">
    <w:name w:val="heading 1"/>
    <w:basedOn w:val="a"/>
    <w:next w:val="a"/>
    <w:link w:val="10"/>
    <w:qFormat/>
    <w:rsid w:val="00D42ECA"/>
    <w:pPr>
      <w:keepNext/>
      <w:keepLines/>
      <w:pageBreakBefore/>
      <w:jc w:val="center"/>
      <w:outlineLvl w:val="0"/>
    </w:pPr>
    <w:rPr>
      <w:rFonts w:eastAsiaTheme="majorEastAsia" w:cstheme="majorBidi"/>
      <w:bCs/>
      <w:caps/>
      <w:szCs w:val="28"/>
    </w:rPr>
  </w:style>
  <w:style w:type="paragraph" w:styleId="2">
    <w:name w:val="heading 2"/>
    <w:basedOn w:val="a"/>
    <w:next w:val="a"/>
    <w:link w:val="20"/>
    <w:qFormat/>
    <w:rsid w:val="00D42ECA"/>
    <w:pPr>
      <w:keepNext/>
      <w:ind w:firstLine="720"/>
      <w:outlineLvl w:val="1"/>
    </w:pPr>
    <w:rPr>
      <w:rFonts w:eastAsia="Times New Roman" w:cs="Times New Roman"/>
      <w:szCs w:val="28"/>
      <w:lang w:val="ru-RU" w:eastAsia="ru-RU"/>
    </w:rPr>
  </w:style>
  <w:style w:type="paragraph" w:styleId="3">
    <w:name w:val="heading 3"/>
    <w:basedOn w:val="a"/>
    <w:next w:val="a"/>
    <w:link w:val="30"/>
    <w:qFormat/>
    <w:rsid w:val="007560DF"/>
    <w:pPr>
      <w:keepNext/>
      <w:framePr w:hSpace="180" w:wrap="around" w:vAnchor="page" w:hAnchor="margin" w:y="2395"/>
      <w:spacing w:line="240" w:lineRule="auto"/>
      <w:ind w:firstLine="0"/>
      <w:jc w:val="center"/>
      <w:outlineLvl w:val="2"/>
    </w:pPr>
    <w:rPr>
      <w:rFonts w:eastAsia="Times New Roman" w:cs="Times New Roman"/>
      <w:szCs w:val="28"/>
      <w:lang w:val="ru-RU" w:eastAsia="ru-RU"/>
    </w:rPr>
  </w:style>
  <w:style w:type="paragraph" w:styleId="4">
    <w:name w:val="heading 4"/>
    <w:basedOn w:val="a"/>
    <w:next w:val="a"/>
    <w:link w:val="40"/>
    <w:qFormat/>
    <w:rsid w:val="00886992"/>
    <w:pPr>
      <w:keepNext/>
      <w:spacing w:line="360" w:lineRule="exact"/>
      <w:ind w:firstLine="900"/>
      <w:jc w:val="right"/>
      <w:outlineLvl w:val="3"/>
    </w:pPr>
    <w:rPr>
      <w:rFonts w:eastAsia="Times New Roman" w:cs="Times New Roman"/>
      <w:szCs w:val="28"/>
      <w:lang w:val="ru-RU" w:eastAsia="ru-RU"/>
    </w:rPr>
  </w:style>
  <w:style w:type="paragraph" w:styleId="5">
    <w:name w:val="heading 5"/>
    <w:basedOn w:val="a"/>
    <w:next w:val="a"/>
    <w:link w:val="50"/>
    <w:qFormat/>
    <w:rsid w:val="00F83EC8"/>
    <w:pPr>
      <w:keepNext/>
      <w:spacing w:line="240" w:lineRule="auto"/>
      <w:jc w:val="center"/>
      <w:outlineLvl w:val="4"/>
    </w:pPr>
    <w:rPr>
      <w:rFonts w:eastAsia="Times New Roman" w:cs="Times New Roman"/>
      <w:szCs w:val="28"/>
      <w:lang w:val="en-US" w:eastAsia="ru-RU"/>
    </w:rPr>
  </w:style>
  <w:style w:type="paragraph" w:styleId="8">
    <w:name w:val="heading 8"/>
    <w:basedOn w:val="a"/>
    <w:next w:val="a"/>
    <w:link w:val="80"/>
    <w:uiPriority w:val="9"/>
    <w:semiHidden/>
    <w:unhideWhenUsed/>
    <w:qFormat/>
    <w:rsid w:val="00AA265B"/>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42ECA"/>
    <w:rPr>
      <w:rFonts w:ascii="Times New Roman" w:eastAsia="Times New Roman" w:hAnsi="Times New Roman" w:cs="Times New Roman"/>
      <w:sz w:val="28"/>
      <w:szCs w:val="28"/>
      <w:lang w:eastAsia="ru-RU"/>
    </w:rPr>
  </w:style>
  <w:style w:type="character" w:customStyle="1" w:styleId="50">
    <w:name w:val="Заголовок 5 Знак"/>
    <w:basedOn w:val="a0"/>
    <w:link w:val="5"/>
    <w:rsid w:val="00F83EC8"/>
    <w:rPr>
      <w:rFonts w:ascii="Times New Roman" w:eastAsia="Times New Roman" w:hAnsi="Times New Roman" w:cs="Times New Roman"/>
      <w:sz w:val="28"/>
      <w:szCs w:val="28"/>
      <w:lang w:val="en-US" w:eastAsia="ru-RU"/>
    </w:rPr>
  </w:style>
  <w:style w:type="paragraph" w:styleId="a3">
    <w:name w:val="List Paragraph"/>
    <w:basedOn w:val="a"/>
    <w:uiPriority w:val="34"/>
    <w:qFormat/>
    <w:rsid w:val="00E1703E"/>
    <w:pPr>
      <w:ind w:left="720"/>
      <w:contextualSpacing/>
    </w:pPr>
  </w:style>
  <w:style w:type="paragraph" w:styleId="a4">
    <w:name w:val="Body Text Indent"/>
    <w:basedOn w:val="a"/>
    <w:link w:val="a5"/>
    <w:rsid w:val="00E1703E"/>
    <w:rPr>
      <w:rFonts w:eastAsia="Times New Roman" w:cs="Times New Roman"/>
      <w:sz w:val="24"/>
      <w:szCs w:val="24"/>
      <w:lang w:eastAsia="ru-RU"/>
    </w:rPr>
  </w:style>
  <w:style w:type="character" w:customStyle="1" w:styleId="a5">
    <w:name w:val="Основной текст с отступом Знак"/>
    <w:basedOn w:val="a0"/>
    <w:link w:val="a4"/>
    <w:rsid w:val="00E1703E"/>
    <w:rPr>
      <w:rFonts w:ascii="Times New Roman" w:eastAsia="Times New Roman" w:hAnsi="Times New Roman" w:cs="Times New Roman"/>
      <w:sz w:val="24"/>
      <w:szCs w:val="24"/>
      <w:lang w:val="uk-UA" w:eastAsia="ru-RU"/>
    </w:rPr>
  </w:style>
  <w:style w:type="paragraph" w:styleId="a6">
    <w:name w:val="Body Text"/>
    <w:basedOn w:val="a"/>
    <w:link w:val="a7"/>
    <w:rsid w:val="00E1703E"/>
    <w:pPr>
      <w:spacing w:after="120" w:line="240" w:lineRule="auto"/>
    </w:pPr>
    <w:rPr>
      <w:rFonts w:eastAsia="Times New Roman" w:cs="Times New Roman"/>
      <w:sz w:val="24"/>
      <w:szCs w:val="24"/>
      <w:lang w:val="ru-RU" w:eastAsia="ru-RU"/>
    </w:rPr>
  </w:style>
  <w:style w:type="character" w:customStyle="1" w:styleId="a7">
    <w:name w:val="Основной текст Знак"/>
    <w:basedOn w:val="a0"/>
    <w:link w:val="a6"/>
    <w:rsid w:val="00E1703E"/>
    <w:rPr>
      <w:rFonts w:ascii="Times New Roman" w:eastAsia="Times New Roman" w:hAnsi="Times New Roman" w:cs="Times New Roman"/>
      <w:sz w:val="24"/>
      <w:szCs w:val="24"/>
      <w:lang w:eastAsia="ru-RU"/>
    </w:rPr>
  </w:style>
  <w:style w:type="paragraph" w:styleId="21">
    <w:name w:val="Body Text Indent 2"/>
    <w:basedOn w:val="a"/>
    <w:link w:val="22"/>
    <w:rsid w:val="00E1703E"/>
    <w:pPr>
      <w:tabs>
        <w:tab w:val="left" w:pos="980"/>
      </w:tabs>
      <w:spacing w:line="360" w:lineRule="exact"/>
      <w:ind w:firstLine="720"/>
    </w:pPr>
    <w:rPr>
      <w:rFonts w:eastAsia="Times New Roman" w:cs="Times New Roman"/>
      <w:szCs w:val="28"/>
      <w:lang w:eastAsia="ru-RU"/>
    </w:rPr>
  </w:style>
  <w:style w:type="character" w:customStyle="1" w:styleId="22">
    <w:name w:val="Основной текст с отступом 2 Знак"/>
    <w:basedOn w:val="a0"/>
    <w:link w:val="21"/>
    <w:rsid w:val="00E1703E"/>
    <w:rPr>
      <w:rFonts w:ascii="Times New Roman" w:eastAsia="Times New Roman" w:hAnsi="Times New Roman" w:cs="Times New Roman"/>
      <w:sz w:val="28"/>
      <w:szCs w:val="28"/>
      <w:lang w:val="uk-UA" w:eastAsia="ru-RU"/>
    </w:rPr>
  </w:style>
  <w:style w:type="paragraph" w:styleId="a8">
    <w:name w:val="Title"/>
    <w:basedOn w:val="a"/>
    <w:link w:val="a9"/>
    <w:qFormat/>
    <w:rsid w:val="00E1703E"/>
    <w:pPr>
      <w:spacing w:line="240" w:lineRule="auto"/>
      <w:ind w:firstLine="540"/>
      <w:jc w:val="center"/>
    </w:pPr>
    <w:rPr>
      <w:rFonts w:eastAsia="Times New Roman" w:cs="Times New Roman"/>
      <w:szCs w:val="24"/>
      <w:lang w:eastAsia="ru-RU"/>
    </w:rPr>
  </w:style>
  <w:style w:type="character" w:customStyle="1" w:styleId="a9">
    <w:name w:val="Название Знак"/>
    <w:basedOn w:val="a0"/>
    <w:link w:val="a8"/>
    <w:rsid w:val="00E1703E"/>
    <w:rPr>
      <w:rFonts w:ascii="Times New Roman" w:eastAsia="Times New Roman" w:hAnsi="Times New Roman" w:cs="Times New Roman"/>
      <w:sz w:val="28"/>
      <w:szCs w:val="24"/>
      <w:lang w:val="uk-UA" w:eastAsia="ru-RU"/>
    </w:rPr>
  </w:style>
  <w:style w:type="paragraph" w:styleId="aa">
    <w:name w:val="Document Map"/>
    <w:basedOn w:val="a"/>
    <w:link w:val="ab"/>
    <w:unhideWhenUsed/>
    <w:rsid w:val="00D42ECA"/>
    <w:pPr>
      <w:spacing w:line="240" w:lineRule="auto"/>
    </w:pPr>
    <w:rPr>
      <w:rFonts w:ascii="Tahoma" w:hAnsi="Tahoma" w:cs="Tahoma"/>
      <w:sz w:val="16"/>
      <w:szCs w:val="16"/>
    </w:rPr>
  </w:style>
  <w:style w:type="character" w:customStyle="1" w:styleId="ab">
    <w:name w:val="Схема документа Знак"/>
    <w:basedOn w:val="a0"/>
    <w:link w:val="aa"/>
    <w:rsid w:val="00D42ECA"/>
    <w:rPr>
      <w:rFonts w:ascii="Tahoma" w:hAnsi="Tahoma" w:cs="Tahoma"/>
      <w:sz w:val="16"/>
      <w:szCs w:val="16"/>
      <w:lang w:val="uk-UA"/>
    </w:rPr>
  </w:style>
  <w:style w:type="character" w:customStyle="1" w:styleId="10">
    <w:name w:val="Заголовок 1 Знак"/>
    <w:basedOn w:val="a0"/>
    <w:link w:val="1"/>
    <w:uiPriority w:val="9"/>
    <w:rsid w:val="00D42ECA"/>
    <w:rPr>
      <w:rFonts w:ascii="Times New Roman" w:eastAsiaTheme="majorEastAsia" w:hAnsi="Times New Roman" w:cstheme="majorBidi"/>
      <w:bCs/>
      <w:caps/>
      <w:sz w:val="28"/>
      <w:szCs w:val="28"/>
      <w:lang w:val="uk-UA"/>
    </w:rPr>
  </w:style>
  <w:style w:type="paragraph" w:styleId="11">
    <w:name w:val="toc 1"/>
    <w:basedOn w:val="a"/>
    <w:next w:val="a"/>
    <w:autoRedefine/>
    <w:uiPriority w:val="39"/>
    <w:unhideWhenUsed/>
    <w:rsid w:val="00255796"/>
    <w:pPr>
      <w:spacing w:after="100"/>
    </w:pPr>
  </w:style>
  <w:style w:type="paragraph" w:styleId="23">
    <w:name w:val="toc 2"/>
    <w:basedOn w:val="a"/>
    <w:next w:val="a"/>
    <w:autoRedefine/>
    <w:uiPriority w:val="39"/>
    <w:unhideWhenUsed/>
    <w:rsid w:val="00924C5D"/>
    <w:pPr>
      <w:tabs>
        <w:tab w:val="right" w:leader="dot" w:pos="9345"/>
      </w:tabs>
      <w:spacing w:after="100"/>
      <w:ind w:left="1134" w:firstLine="0"/>
    </w:pPr>
  </w:style>
  <w:style w:type="paragraph" w:styleId="ac">
    <w:name w:val="header"/>
    <w:basedOn w:val="a"/>
    <w:link w:val="ad"/>
    <w:uiPriority w:val="99"/>
    <w:unhideWhenUsed/>
    <w:rsid w:val="00255796"/>
    <w:pPr>
      <w:tabs>
        <w:tab w:val="center" w:pos="4677"/>
        <w:tab w:val="right" w:pos="9355"/>
      </w:tabs>
      <w:spacing w:line="240" w:lineRule="auto"/>
    </w:pPr>
  </w:style>
  <w:style w:type="character" w:customStyle="1" w:styleId="ad">
    <w:name w:val="Верхний колонтитул Знак"/>
    <w:basedOn w:val="a0"/>
    <w:link w:val="ac"/>
    <w:uiPriority w:val="99"/>
    <w:rsid w:val="00255796"/>
    <w:rPr>
      <w:rFonts w:ascii="Times New Roman" w:hAnsi="Times New Roman"/>
      <w:sz w:val="28"/>
      <w:lang w:val="uk-UA"/>
    </w:rPr>
  </w:style>
  <w:style w:type="paragraph" w:styleId="ae">
    <w:name w:val="footer"/>
    <w:basedOn w:val="a"/>
    <w:link w:val="af"/>
    <w:uiPriority w:val="99"/>
    <w:semiHidden/>
    <w:unhideWhenUsed/>
    <w:rsid w:val="00255796"/>
    <w:pPr>
      <w:tabs>
        <w:tab w:val="center" w:pos="4677"/>
        <w:tab w:val="right" w:pos="9355"/>
      </w:tabs>
      <w:spacing w:line="240" w:lineRule="auto"/>
    </w:pPr>
  </w:style>
  <w:style w:type="character" w:customStyle="1" w:styleId="af">
    <w:name w:val="Нижний колонтитул Знак"/>
    <w:basedOn w:val="a0"/>
    <w:link w:val="ae"/>
    <w:uiPriority w:val="99"/>
    <w:semiHidden/>
    <w:rsid w:val="00255796"/>
    <w:rPr>
      <w:rFonts w:ascii="Times New Roman" w:hAnsi="Times New Roman"/>
      <w:sz w:val="28"/>
      <w:lang w:val="uk-UA"/>
    </w:rPr>
  </w:style>
  <w:style w:type="character" w:customStyle="1" w:styleId="30">
    <w:name w:val="Заголовок 3 Знак"/>
    <w:basedOn w:val="a0"/>
    <w:link w:val="3"/>
    <w:rsid w:val="007560DF"/>
    <w:rPr>
      <w:rFonts w:ascii="Times New Roman" w:eastAsia="Times New Roman" w:hAnsi="Times New Roman" w:cs="Times New Roman"/>
      <w:sz w:val="28"/>
      <w:szCs w:val="28"/>
      <w:lang w:eastAsia="ru-RU"/>
    </w:rPr>
  </w:style>
  <w:style w:type="character" w:customStyle="1" w:styleId="40">
    <w:name w:val="Заголовок 4 Знак"/>
    <w:basedOn w:val="a0"/>
    <w:link w:val="4"/>
    <w:rsid w:val="00886992"/>
    <w:rPr>
      <w:rFonts w:ascii="Times New Roman" w:eastAsia="Times New Roman" w:hAnsi="Times New Roman" w:cs="Times New Roman"/>
      <w:sz w:val="28"/>
      <w:szCs w:val="28"/>
      <w:lang w:eastAsia="ru-RU"/>
    </w:rPr>
  </w:style>
  <w:style w:type="numbering" w:customStyle="1" w:styleId="12">
    <w:name w:val="Нет списка1"/>
    <w:next w:val="a2"/>
    <w:semiHidden/>
    <w:rsid w:val="007560DF"/>
  </w:style>
  <w:style w:type="paragraph" w:styleId="af0">
    <w:name w:val="Normal (Web)"/>
    <w:basedOn w:val="a"/>
    <w:rsid w:val="007560DF"/>
    <w:pPr>
      <w:spacing w:before="100" w:beforeAutospacing="1" w:after="100" w:afterAutospacing="1" w:line="240" w:lineRule="auto"/>
      <w:ind w:firstLine="0"/>
      <w:jc w:val="left"/>
    </w:pPr>
    <w:rPr>
      <w:rFonts w:eastAsia="Times New Roman" w:cs="Times New Roman"/>
      <w:sz w:val="24"/>
      <w:szCs w:val="24"/>
      <w:lang w:val="ru-RU" w:eastAsia="ru-RU"/>
    </w:rPr>
  </w:style>
  <w:style w:type="paragraph" w:styleId="31">
    <w:name w:val="Body Text Indent 3"/>
    <w:basedOn w:val="a"/>
    <w:link w:val="32"/>
    <w:rsid w:val="007560DF"/>
    <w:pPr>
      <w:spacing w:after="120" w:line="240" w:lineRule="auto"/>
      <w:ind w:left="283" w:firstLine="0"/>
      <w:jc w:val="left"/>
    </w:pPr>
    <w:rPr>
      <w:rFonts w:eastAsia="Times New Roman" w:cs="Times New Roman"/>
      <w:sz w:val="16"/>
      <w:szCs w:val="16"/>
      <w:lang w:val="ru-RU" w:eastAsia="ru-RU"/>
    </w:rPr>
  </w:style>
  <w:style w:type="character" w:customStyle="1" w:styleId="32">
    <w:name w:val="Основной текст с отступом 3 Знак"/>
    <w:basedOn w:val="a0"/>
    <w:link w:val="31"/>
    <w:rsid w:val="007560DF"/>
    <w:rPr>
      <w:rFonts w:ascii="Times New Roman" w:eastAsia="Times New Roman" w:hAnsi="Times New Roman" w:cs="Times New Roman"/>
      <w:sz w:val="16"/>
      <w:szCs w:val="16"/>
      <w:lang w:eastAsia="ru-RU"/>
    </w:rPr>
  </w:style>
  <w:style w:type="paragraph" w:styleId="af1">
    <w:name w:val="caption"/>
    <w:basedOn w:val="a"/>
    <w:next w:val="a"/>
    <w:qFormat/>
    <w:rsid w:val="007560DF"/>
    <w:pPr>
      <w:spacing w:line="360" w:lineRule="exact"/>
      <w:ind w:firstLine="900"/>
      <w:jc w:val="left"/>
    </w:pPr>
    <w:rPr>
      <w:rFonts w:eastAsia="Times New Roman" w:cs="Times New Roman"/>
      <w:szCs w:val="28"/>
      <w:lang w:val="ru-RU" w:eastAsia="ru-RU"/>
    </w:rPr>
  </w:style>
  <w:style w:type="numbering" w:customStyle="1" w:styleId="24">
    <w:name w:val="Нет списка2"/>
    <w:next w:val="a2"/>
    <w:semiHidden/>
    <w:rsid w:val="00E32308"/>
  </w:style>
  <w:style w:type="table" w:styleId="af2">
    <w:name w:val="Table Grid"/>
    <w:basedOn w:val="a1"/>
    <w:rsid w:val="002F52F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80">
    <w:name w:val="Заголовок 8 Знак"/>
    <w:basedOn w:val="a0"/>
    <w:link w:val="8"/>
    <w:uiPriority w:val="9"/>
    <w:semiHidden/>
    <w:rsid w:val="00AA265B"/>
    <w:rPr>
      <w:rFonts w:asciiTheme="majorHAnsi" w:eastAsiaTheme="majorEastAsia" w:hAnsiTheme="majorHAnsi" w:cstheme="majorBidi"/>
      <w:color w:val="404040" w:themeColor="text1" w:themeTint="BF"/>
      <w:sz w:val="20"/>
      <w:szCs w:val="20"/>
      <w:lang w:val="uk-UA"/>
    </w:rPr>
  </w:style>
  <w:style w:type="paragraph" w:styleId="HTML">
    <w:name w:val="HTML Preformatted"/>
    <w:basedOn w:val="a"/>
    <w:link w:val="HTML0"/>
    <w:rsid w:val="00AA26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rsid w:val="00AA265B"/>
    <w:rPr>
      <w:rFonts w:ascii="Courier New" w:eastAsia="Times New Roman" w:hAnsi="Courier New" w:cs="Courier New"/>
      <w:sz w:val="20"/>
      <w:szCs w:val="20"/>
      <w:lang w:eastAsia="ru-RU"/>
    </w:rPr>
  </w:style>
  <w:style w:type="paragraph" w:styleId="25">
    <w:name w:val="Body Text 2"/>
    <w:basedOn w:val="a"/>
    <w:link w:val="26"/>
    <w:rsid w:val="002430AC"/>
    <w:pPr>
      <w:spacing w:after="120" w:line="480" w:lineRule="auto"/>
      <w:ind w:firstLine="0"/>
      <w:jc w:val="left"/>
    </w:pPr>
    <w:rPr>
      <w:rFonts w:eastAsia="Times New Roman" w:cs="Times New Roman"/>
      <w:sz w:val="24"/>
      <w:szCs w:val="24"/>
      <w:lang w:val="ru-RU" w:eastAsia="ru-RU"/>
    </w:rPr>
  </w:style>
  <w:style w:type="character" w:customStyle="1" w:styleId="26">
    <w:name w:val="Основной текст 2 Знак"/>
    <w:basedOn w:val="a0"/>
    <w:link w:val="25"/>
    <w:rsid w:val="002430AC"/>
    <w:rPr>
      <w:rFonts w:ascii="Times New Roman" w:eastAsia="Times New Roman" w:hAnsi="Times New Roman" w:cs="Times New Roman"/>
      <w:sz w:val="24"/>
      <w:szCs w:val="24"/>
      <w:lang w:eastAsia="ru-RU"/>
    </w:rPr>
  </w:style>
  <w:style w:type="paragraph" w:customStyle="1" w:styleId="af3">
    <w:name w:val="черточ"/>
    <w:basedOn w:val="25"/>
    <w:rsid w:val="002430AC"/>
    <w:pPr>
      <w:widowControl w:val="0"/>
      <w:tabs>
        <w:tab w:val="num" w:pos="284"/>
      </w:tabs>
      <w:autoSpaceDE w:val="0"/>
      <w:autoSpaceDN w:val="0"/>
      <w:spacing w:after="0" w:line="360" w:lineRule="auto"/>
      <w:ind w:left="284" w:hanging="284"/>
      <w:jc w:val="both"/>
    </w:pPr>
    <w:rPr>
      <w:sz w:val="28"/>
      <w:szCs w:val="28"/>
      <w:lang w:val="uk-UA"/>
    </w:rPr>
  </w:style>
  <w:style w:type="paragraph" w:customStyle="1" w:styleId="Style3">
    <w:name w:val="Style3"/>
    <w:basedOn w:val="a"/>
    <w:rsid w:val="002430AC"/>
    <w:pPr>
      <w:widowControl w:val="0"/>
      <w:autoSpaceDE w:val="0"/>
      <w:autoSpaceDN w:val="0"/>
      <w:adjustRightInd w:val="0"/>
      <w:spacing w:line="480" w:lineRule="exact"/>
      <w:ind w:firstLine="701"/>
    </w:pPr>
    <w:rPr>
      <w:rFonts w:eastAsia="Times New Roman" w:cs="Times New Roman"/>
      <w:sz w:val="24"/>
      <w:szCs w:val="24"/>
      <w:lang w:val="ru-RU" w:eastAsia="ru-RU"/>
    </w:rPr>
  </w:style>
  <w:style w:type="paragraph" w:customStyle="1" w:styleId="Style5">
    <w:name w:val="Style5"/>
    <w:basedOn w:val="a"/>
    <w:rsid w:val="002430AC"/>
    <w:pPr>
      <w:widowControl w:val="0"/>
      <w:autoSpaceDE w:val="0"/>
      <w:autoSpaceDN w:val="0"/>
      <w:adjustRightInd w:val="0"/>
      <w:spacing w:line="480" w:lineRule="exact"/>
      <w:ind w:firstLine="710"/>
      <w:jc w:val="left"/>
    </w:pPr>
    <w:rPr>
      <w:rFonts w:eastAsia="Times New Roman" w:cs="Times New Roman"/>
      <w:sz w:val="24"/>
      <w:szCs w:val="24"/>
      <w:lang w:val="ru-RU" w:eastAsia="ru-RU"/>
    </w:rPr>
  </w:style>
  <w:style w:type="character" w:customStyle="1" w:styleId="FontStyle12">
    <w:name w:val="Font Style12"/>
    <w:rsid w:val="002430AC"/>
    <w:rPr>
      <w:rFonts w:ascii="Times New Roman" w:hAnsi="Times New Roman" w:cs="Times New Roman"/>
      <w:sz w:val="26"/>
      <w:szCs w:val="26"/>
    </w:rPr>
  </w:style>
  <w:style w:type="paragraph" w:customStyle="1" w:styleId="Style7">
    <w:name w:val="Style7"/>
    <w:basedOn w:val="a"/>
    <w:rsid w:val="00B533EE"/>
    <w:pPr>
      <w:widowControl w:val="0"/>
      <w:autoSpaceDE w:val="0"/>
      <w:autoSpaceDN w:val="0"/>
      <w:adjustRightInd w:val="0"/>
      <w:spacing w:line="485" w:lineRule="exact"/>
      <w:ind w:firstLine="701"/>
    </w:pPr>
    <w:rPr>
      <w:rFonts w:eastAsia="Times New Roman" w:cs="Times New Roman"/>
      <w:sz w:val="24"/>
      <w:szCs w:val="24"/>
      <w:lang w:val="ru-RU" w:eastAsia="ru-RU"/>
    </w:rPr>
  </w:style>
  <w:style w:type="character" w:customStyle="1" w:styleId="FontStyle16">
    <w:name w:val="Font Style16"/>
    <w:rsid w:val="00B533EE"/>
    <w:rPr>
      <w:rFonts w:ascii="Times New Roman" w:hAnsi="Times New Roman" w:cs="Times New Roman" w:hint="default"/>
      <w:sz w:val="26"/>
      <w:szCs w:val="26"/>
    </w:rPr>
  </w:style>
  <w:style w:type="character" w:customStyle="1" w:styleId="FontStyle19">
    <w:name w:val="Font Style19"/>
    <w:rsid w:val="00B533EE"/>
    <w:rPr>
      <w:rFonts w:ascii="Times New Roman" w:hAnsi="Times New Roman" w:cs="Times New Roman" w:hint="default"/>
      <w:spacing w:val="-10"/>
      <w:sz w:val="40"/>
      <w:szCs w:val="40"/>
    </w:rPr>
  </w:style>
  <w:style w:type="paragraph" w:styleId="af4">
    <w:name w:val="Balloon Text"/>
    <w:basedOn w:val="a"/>
    <w:link w:val="af5"/>
    <w:uiPriority w:val="99"/>
    <w:semiHidden/>
    <w:unhideWhenUsed/>
    <w:rsid w:val="00A631B1"/>
    <w:pPr>
      <w:spacing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A631B1"/>
    <w:rPr>
      <w:rFonts w:ascii="Tahoma" w:hAnsi="Tahoma" w:cs="Tahoma"/>
      <w:sz w:val="16"/>
      <w:szCs w:val="16"/>
      <w:lang w:val="uk-UA"/>
    </w:rPr>
  </w:style>
  <w:style w:type="paragraph" w:customStyle="1" w:styleId="af6">
    <w:name w:val="Знак"/>
    <w:basedOn w:val="a"/>
    <w:rsid w:val="00D360B6"/>
    <w:pPr>
      <w:spacing w:line="240" w:lineRule="auto"/>
      <w:ind w:firstLine="0"/>
      <w:jc w:val="left"/>
    </w:pPr>
    <w:rPr>
      <w:rFonts w:ascii="Verdana" w:eastAsia="Times New Roman" w:hAnsi="Verdana" w:cs="Verdana"/>
      <w:sz w:val="20"/>
      <w:szCs w:val="20"/>
      <w:lang w:val="en-US"/>
    </w:rPr>
  </w:style>
  <w:style w:type="character" w:styleId="af7">
    <w:name w:val="Hyperlink"/>
    <w:basedOn w:val="a0"/>
    <w:uiPriority w:val="99"/>
    <w:unhideWhenUsed/>
    <w:rsid w:val="00C3196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419453">
      <w:bodyDiv w:val="1"/>
      <w:marLeft w:val="0"/>
      <w:marRight w:val="0"/>
      <w:marTop w:val="0"/>
      <w:marBottom w:val="0"/>
      <w:divBdr>
        <w:top w:val="none" w:sz="0" w:space="0" w:color="auto"/>
        <w:left w:val="none" w:sz="0" w:space="0" w:color="auto"/>
        <w:bottom w:val="none" w:sz="0" w:space="0" w:color="auto"/>
        <w:right w:val="none" w:sz="0" w:space="0" w:color="auto"/>
      </w:divBdr>
    </w:div>
    <w:div w:id="35474933">
      <w:bodyDiv w:val="1"/>
      <w:marLeft w:val="0"/>
      <w:marRight w:val="0"/>
      <w:marTop w:val="0"/>
      <w:marBottom w:val="0"/>
      <w:divBdr>
        <w:top w:val="none" w:sz="0" w:space="0" w:color="auto"/>
        <w:left w:val="none" w:sz="0" w:space="0" w:color="auto"/>
        <w:bottom w:val="none" w:sz="0" w:space="0" w:color="auto"/>
        <w:right w:val="none" w:sz="0" w:space="0" w:color="auto"/>
      </w:divBdr>
    </w:div>
    <w:div w:id="200174595">
      <w:bodyDiv w:val="1"/>
      <w:marLeft w:val="0"/>
      <w:marRight w:val="0"/>
      <w:marTop w:val="0"/>
      <w:marBottom w:val="0"/>
      <w:divBdr>
        <w:top w:val="none" w:sz="0" w:space="0" w:color="auto"/>
        <w:left w:val="none" w:sz="0" w:space="0" w:color="auto"/>
        <w:bottom w:val="none" w:sz="0" w:space="0" w:color="auto"/>
        <w:right w:val="none" w:sz="0" w:space="0" w:color="auto"/>
      </w:divBdr>
    </w:div>
    <w:div w:id="609821757">
      <w:bodyDiv w:val="1"/>
      <w:marLeft w:val="0"/>
      <w:marRight w:val="0"/>
      <w:marTop w:val="0"/>
      <w:marBottom w:val="0"/>
      <w:divBdr>
        <w:top w:val="none" w:sz="0" w:space="0" w:color="auto"/>
        <w:left w:val="none" w:sz="0" w:space="0" w:color="auto"/>
        <w:bottom w:val="none" w:sz="0" w:space="0" w:color="auto"/>
        <w:right w:val="none" w:sz="0" w:space="0" w:color="auto"/>
      </w:divBdr>
    </w:div>
    <w:div w:id="1013647362">
      <w:bodyDiv w:val="1"/>
      <w:marLeft w:val="0"/>
      <w:marRight w:val="0"/>
      <w:marTop w:val="0"/>
      <w:marBottom w:val="0"/>
      <w:divBdr>
        <w:top w:val="none" w:sz="0" w:space="0" w:color="auto"/>
        <w:left w:val="none" w:sz="0" w:space="0" w:color="auto"/>
        <w:bottom w:val="none" w:sz="0" w:space="0" w:color="auto"/>
        <w:right w:val="none" w:sz="0" w:space="0" w:color="auto"/>
      </w:divBdr>
    </w:div>
    <w:div w:id="1156260530">
      <w:bodyDiv w:val="1"/>
      <w:marLeft w:val="0"/>
      <w:marRight w:val="0"/>
      <w:marTop w:val="0"/>
      <w:marBottom w:val="0"/>
      <w:divBdr>
        <w:top w:val="none" w:sz="0" w:space="0" w:color="auto"/>
        <w:left w:val="none" w:sz="0" w:space="0" w:color="auto"/>
        <w:bottom w:val="none" w:sz="0" w:space="0" w:color="auto"/>
        <w:right w:val="none" w:sz="0" w:space="0" w:color="auto"/>
      </w:divBdr>
    </w:div>
    <w:div w:id="1335689741">
      <w:bodyDiv w:val="1"/>
      <w:marLeft w:val="0"/>
      <w:marRight w:val="0"/>
      <w:marTop w:val="0"/>
      <w:marBottom w:val="0"/>
      <w:divBdr>
        <w:top w:val="none" w:sz="0" w:space="0" w:color="auto"/>
        <w:left w:val="none" w:sz="0" w:space="0" w:color="auto"/>
        <w:bottom w:val="none" w:sz="0" w:space="0" w:color="auto"/>
        <w:right w:val="none" w:sz="0" w:space="0" w:color="auto"/>
      </w:divBdr>
    </w:div>
    <w:div w:id="1589653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49E019F4-065C-4B24-A416-E1F6B398B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1336</TotalTime>
  <Pages>84</Pages>
  <Words>20718</Words>
  <Characters>118095</Characters>
  <Application>Microsoft Office Word</Application>
  <DocSecurity>0</DocSecurity>
  <Lines>984</Lines>
  <Paragraphs>277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202</cp:revision>
  <cp:lastPrinted>2013-04-10T22:35:00Z</cp:lastPrinted>
  <dcterms:created xsi:type="dcterms:W3CDTF">2021-11-01T14:29:00Z</dcterms:created>
  <dcterms:modified xsi:type="dcterms:W3CDTF">2021-12-08T14:49:00Z</dcterms:modified>
</cp:coreProperties>
</file>