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E7" w:rsidRPr="00AC4F1C" w:rsidRDefault="000012E7" w:rsidP="000012E7">
      <w:pPr>
        <w:jc w:val="center"/>
        <w:rPr>
          <w:sz w:val="28"/>
          <w:lang w:val="uk-UA"/>
        </w:rPr>
      </w:pPr>
      <w:r w:rsidRPr="00264FDA">
        <w:rPr>
          <w:b/>
          <w:sz w:val="28"/>
          <w:szCs w:val="28"/>
          <w:lang w:val="uk-UA"/>
        </w:rPr>
        <w:t>МІНІСТЕРСТВО ОСВІТИ І НАУКИ УКРАЇНИ</w:t>
      </w:r>
    </w:p>
    <w:p w:rsidR="000012E7" w:rsidRPr="00264FDA" w:rsidRDefault="000012E7" w:rsidP="000012E7">
      <w:pPr>
        <w:jc w:val="center"/>
        <w:rPr>
          <w:b/>
          <w:sz w:val="28"/>
          <w:szCs w:val="28"/>
          <w:lang w:val="uk-UA"/>
        </w:rPr>
      </w:pPr>
      <w:r w:rsidRPr="00264FDA">
        <w:rPr>
          <w:b/>
          <w:sz w:val="28"/>
          <w:szCs w:val="28"/>
          <w:lang w:val="uk-UA"/>
        </w:rPr>
        <w:t>ЗАПОРІЗЬКИЙ НАЦІОНАЛЬНИЙ УНІВЕРСИТЕТ</w:t>
      </w:r>
    </w:p>
    <w:p w:rsidR="000012E7" w:rsidRPr="00264FDA" w:rsidRDefault="000012E7" w:rsidP="000012E7">
      <w:pPr>
        <w:jc w:val="center"/>
        <w:rPr>
          <w:sz w:val="28"/>
          <w:szCs w:val="28"/>
        </w:rPr>
      </w:pPr>
    </w:p>
    <w:p w:rsidR="000012E7" w:rsidRPr="00B722E6" w:rsidRDefault="000012E7" w:rsidP="000012E7">
      <w:pPr>
        <w:jc w:val="center"/>
        <w:rPr>
          <w:sz w:val="28"/>
          <w:szCs w:val="28"/>
          <w:lang w:val="uk-UA"/>
        </w:rPr>
      </w:pPr>
    </w:p>
    <w:p w:rsidR="000012E7" w:rsidRPr="00D40A4F" w:rsidRDefault="000012E7" w:rsidP="000012E7">
      <w:pPr>
        <w:jc w:val="center"/>
        <w:rPr>
          <w:b/>
          <w:sz w:val="28"/>
          <w:szCs w:val="28"/>
        </w:rPr>
      </w:pPr>
      <w:r w:rsidRPr="00D40A4F">
        <w:rPr>
          <w:b/>
          <w:sz w:val="28"/>
          <w:szCs w:val="28"/>
          <w:lang w:val="uk-UA"/>
        </w:rPr>
        <w:t xml:space="preserve">Факультет </w:t>
      </w:r>
      <w:r w:rsidRPr="00D40A4F">
        <w:rPr>
          <w:b/>
          <w:sz w:val="28"/>
          <w:szCs w:val="28"/>
        </w:rPr>
        <w:t>ф</w:t>
      </w:r>
      <w:r w:rsidRPr="00D40A4F">
        <w:rPr>
          <w:b/>
          <w:sz w:val="28"/>
          <w:szCs w:val="28"/>
          <w:lang w:val="uk-UA"/>
        </w:rPr>
        <w:t>ізичного виховання</w:t>
      </w:r>
      <w:r w:rsidRPr="00D40A4F">
        <w:rPr>
          <w:b/>
          <w:sz w:val="28"/>
          <w:szCs w:val="28"/>
        </w:rPr>
        <w:t xml:space="preserve">, здоров`я та туризму </w:t>
      </w:r>
    </w:p>
    <w:p w:rsidR="000012E7" w:rsidRPr="00264FDA" w:rsidRDefault="000012E7" w:rsidP="000012E7">
      <w:pPr>
        <w:jc w:val="center"/>
        <w:rPr>
          <w:b/>
          <w:sz w:val="28"/>
          <w:szCs w:val="28"/>
          <w:u w:val="single"/>
          <w:lang w:val="uk-UA"/>
        </w:rPr>
      </w:pPr>
      <w:r w:rsidRPr="00264FDA">
        <w:rPr>
          <w:b/>
          <w:sz w:val="28"/>
          <w:szCs w:val="28"/>
          <w:u w:val="single"/>
          <w:lang w:val="uk-UA"/>
        </w:rPr>
        <w:t xml:space="preserve">Кафедра фізичної терапії та ерготерапії </w:t>
      </w:r>
    </w:p>
    <w:p w:rsidR="000012E7" w:rsidRPr="00264FDA" w:rsidRDefault="000012E7" w:rsidP="000012E7">
      <w:pPr>
        <w:jc w:val="center"/>
        <w:rPr>
          <w:sz w:val="16"/>
          <w:lang w:val="uk-UA"/>
        </w:rPr>
      </w:pPr>
    </w:p>
    <w:p w:rsidR="000012E7" w:rsidRPr="00264FDA" w:rsidRDefault="000012E7" w:rsidP="000012E7">
      <w:pPr>
        <w:jc w:val="center"/>
        <w:rPr>
          <w:sz w:val="16"/>
          <w:highlight w:val="yellow"/>
          <w:lang w:val="uk-UA"/>
        </w:rPr>
      </w:pPr>
    </w:p>
    <w:p w:rsidR="000012E7" w:rsidRPr="00264FDA" w:rsidRDefault="000012E7" w:rsidP="000012E7">
      <w:pPr>
        <w:jc w:val="center"/>
        <w:rPr>
          <w:sz w:val="16"/>
          <w:highlight w:val="yellow"/>
          <w:lang w:val="uk-UA"/>
        </w:rPr>
      </w:pPr>
    </w:p>
    <w:p w:rsidR="000012E7" w:rsidRDefault="000012E7" w:rsidP="000012E7">
      <w:pPr>
        <w:jc w:val="center"/>
        <w:rPr>
          <w:sz w:val="16"/>
          <w:highlight w:val="yellow"/>
          <w:lang w:val="uk-UA"/>
        </w:rPr>
      </w:pPr>
    </w:p>
    <w:p w:rsidR="000012E7" w:rsidRDefault="000012E7" w:rsidP="000012E7">
      <w:pPr>
        <w:jc w:val="center"/>
        <w:rPr>
          <w:sz w:val="16"/>
          <w:highlight w:val="yellow"/>
          <w:lang w:val="uk-UA"/>
        </w:rPr>
      </w:pPr>
    </w:p>
    <w:p w:rsidR="000012E7" w:rsidRDefault="000012E7" w:rsidP="000012E7">
      <w:pPr>
        <w:jc w:val="center"/>
        <w:rPr>
          <w:sz w:val="16"/>
          <w:highlight w:val="yellow"/>
          <w:lang w:val="uk-UA"/>
        </w:rPr>
      </w:pPr>
    </w:p>
    <w:p w:rsidR="000012E7" w:rsidRDefault="000012E7" w:rsidP="000012E7">
      <w:pPr>
        <w:jc w:val="center"/>
        <w:rPr>
          <w:sz w:val="16"/>
          <w:highlight w:val="yellow"/>
          <w:lang w:val="uk-UA"/>
        </w:rPr>
      </w:pPr>
    </w:p>
    <w:p w:rsidR="000012E7" w:rsidRPr="00264FDA" w:rsidRDefault="000012E7" w:rsidP="000012E7">
      <w:pPr>
        <w:jc w:val="center"/>
        <w:rPr>
          <w:sz w:val="16"/>
          <w:highlight w:val="yellow"/>
          <w:lang w:val="uk-UA"/>
        </w:rPr>
      </w:pPr>
    </w:p>
    <w:p w:rsidR="000012E7" w:rsidRPr="00264FDA" w:rsidRDefault="000012E7" w:rsidP="000012E7">
      <w:pPr>
        <w:jc w:val="center"/>
        <w:rPr>
          <w:sz w:val="16"/>
          <w:highlight w:val="yellow"/>
          <w:lang w:val="uk-UA"/>
        </w:rPr>
      </w:pPr>
    </w:p>
    <w:p w:rsidR="000012E7" w:rsidRPr="00264FDA" w:rsidRDefault="000012E7" w:rsidP="000012E7">
      <w:pPr>
        <w:jc w:val="center"/>
        <w:rPr>
          <w:sz w:val="16"/>
          <w:highlight w:val="yellow"/>
          <w:lang w:val="uk-UA"/>
        </w:rPr>
      </w:pPr>
    </w:p>
    <w:p w:rsidR="000012E7" w:rsidRPr="00264FDA" w:rsidRDefault="000012E7" w:rsidP="000012E7">
      <w:pPr>
        <w:jc w:val="center"/>
        <w:rPr>
          <w:sz w:val="16"/>
          <w:highlight w:val="yellow"/>
          <w:lang w:val="uk-UA"/>
        </w:rPr>
      </w:pPr>
    </w:p>
    <w:p w:rsidR="000012E7" w:rsidRPr="00264FDA" w:rsidRDefault="000012E7" w:rsidP="000012E7">
      <w:pPr>
        <w:jc w:val="center"/>
        <w:rPr>
          <w:b/>
          <w:sz w:val="36"/>
          <w:szCs w:val="36"/>
          <w:lang w:val="uk-UA"/>
        </w:rPr>
      </w:pPr>
      <w:r w:rsidRPr="00264FDA">
        <w:rPr>
          <w:b/>
          <w:sz w:val="36"/>
          <w:szCs w:val="36"/>
          <w:lang w:val="uk-UA"/>
        </w:rPr>
        <w:t>Кваліфікаційна робота</w:t>
      </w:r>
    </w:p>
    <w:p w:rsidR="000012E7" w:rsidRPr="00264FDA" w:rsidRDefault="000012E7" w:rsidP="000012E7">
      <w:pPr>
        <w:jc w:val="center"/>
        <w:rPr>
          <w:sz w:val="28"/>
          <w:lang w:val="uk-UA"/>
        </w:rPr>
      </w:pPr>
      <w:r w:rsidRPr="00264FDA">
        <w:rPr>
          <w:b/>
          <w:sz w:val="28"/>
          <w:lang w:val="uk-UA"/>
        </w:rPr>
        <w:t>магістра</w:t>
      </w:r>
    </w:p>
    <w:p w:rsidR="000012E7" w:rsidRPr="00264FDA" w:rsidRDefault="000012E7" w:rsidP="000012E7">
      <w:pPr>
        <w:jc w:val="center"/>
        <w:rPr>
          <w:sz w:val="28"/>
          <w:szCs w:val="28"/>
          <w:lang w:val="uk-UA"/>
        </w:rPr>
      </w:pPr>
    </w:p>
    <w:p w:rsidR="000012E7" w:rsidRPr="00264FDA" w:rsidRDefault="000012E7" w:rsidP="000012E7">
      <w:pPr>
        <w:jc w:val="center"/>
        <w:rPr>
          <w:sz w:val="28"/>
          <w:szCs w:val="28"/>
          <w:lang w:val="uk-UA"/>
        </w:rPr>
      </w:pPr>
    </w:p>
    <w:p w:rsidR="000012E7" w:rsidRPr="00264FDA" w:rsidRDefault="000012E7" w:rsidP="000012E7">
      <w:pPr>
        <w:jc w:val="center"/>
        <w:rPr>
          <w:sz w:val="28"/>
          <w:szCs w:val="28"/>
          <w:lang w:val="uk-UA"/>
        </w:rPr>
      </w:pPr>
    </w:p>
    <w:p w:rsidR="000012E7" w:rsidRPr="00264FDA" w:rsidRDefault="000012E7" w:rsidP="000012E7">
      <w:pPr>
        <w:tabs>
          <w:tab w:val="left" w:pos="709"/>
        </w:tabs>
        <w:spacing w:line="360" w:lineRule="auto"/>
        <w:ind w:left="851" w:hanging="1135"/>
        <w:jc w:val="both"/>
        <w:rPr>
          <w:sz w:val="28"/>
          <w:szCs w:val="28"/>
          <w:u w:val="single"/>
          <w:lang w:val="uk-UA"/>
        </w:rPr>
      </w:pPr>
      <w:r w:rsidRPr="00264FDA">
        <w:rPr>
          <w:sz w:val="28"/>
          <w:szCs w:val="28"/>
          <w:lang w:val="uk-UA"/>
        </w:rPr>
        <w:t xml:space="preserve">на тему: </w:t>
      </w:r>
      <w:r>
        <w:rPr>
          <w:sz w:val="28"/>
          <w:szCs w:val="28"/>
          <w:lang w:val="uk-UA"/>
        </w:rPr>
        <w:t>ПОКРАЩЕННЯ ПОСТУРАЛЬНОГО БАЛАНСУ ЗАСОБАМИ ФІЗИЧНОЇ ТЕРАПІЇ В ДІТЕЙ ІЗ СПАСТИЧНОЮ ФОРМОЮ ЦЕРЕБРАЛЬНОГО ПАРАЛІЧУ</w:t>
      </w:r>
    </w:p>
    <w:p w:rsidR="000012E7" w:rsidRPr="00264FDA" w:rsidRDefault="000012E7" w:rsidP="000012E7">
      <w:pPr>
        <w:tabs>
          <w:tab w:val="left" w:pos="709"/>
        </w:tabs>
        <w:spacing w:line="360" w:lineRule="auto"/>
        <w:ind w:left="851" w:hanging="1135"/>
        <w:jc w:val="both"/>
        <w:rPr>
          <w:sz w:val="28"/>
          <w:szCs w:val="28"/>
          <w:lang w:val="uk-UA"/>
        </w:rPr>
      </w:pPr>
    </w:p>
    <w:p w:rsidR="000012E7" w:rsidRPr="00264FDA" w:rsidRDefault="000012E7" w:rsidP="000012E7">
      <w:pPr>
        <w:jc w:val="center"/>
        <w:rPr>
          <w:sz w:val="28"/>
          <w:highlight w:val="yellow"/>
          <w:lang w:val="uk-UA"/>
        </w:rPr>
      </w:pPr>
    </w:p>
    <w:p w:rsidR="000012E7" w:rsidRPr="00264FDA" w:rsidRDefault="000012E7" w:rsidP="000012E7">
      <w:pPr>
        <w:jc w:val="center"/>
        <w:rPr>
          <w:sz w:val="28"/>
          <w:highlight w:val="yellow"/>
          <w:lang w:val="uk-UA"/>
        </w:rPr>
      </w:pPr>
    </w:p>
    <w:p w:rsidR="000012E7" w:rsidRPr="00264FDA" w:rsidRDefault="000012E7" w:rsidP="000012E7">
      <w:pPr>
        <w:jc w:val="center"/>
        <w:rPr>
          <w:sz w:val="28"/>
          <w:highlight w:val="yellow"/>
          <w:lang w:val="uk-UA"/>
        </w:rPr>
      </w:pPr>
    </w:p>
    <w:p w:rsidR="000012E7" w:rsidRPr="00264FDA" w:rsidRDefault="000012E7" w:rsidP="000012E7">
      <w:pPr>
        <w:jc w:val="center"/>
        <w:rPr>
          <w:sz w:val="28"/>
          <w:highlight w:val="yellow"/>
          <w:lang w:val="uk-UA"/>
        </w:rPr>
      </w:pPr>
    </w:p>
    <w:p w:rsidR="000012E7" w:rsidRPr="00264FDA" w:rsidRDefault="000012E7" w:rsidP="000012E7">
      <w:pPr>
        <w:tabs>
          <w:tab w:val="left" w:pos="3402"/>
        </w:tabs>
        <w:spacing w:line="360" w:lineRule="auto"/>
        <w:rPr>
          <w:sz w:val="28"/>
          <w:highlight w:val="yellow"/>
          <w:lang w:val="uk-UA"/>
        </w:rPr>
      </w:pPr>
    </w:p>
    <w:p w:rsidR="000012E7" w:rsidRPr="00264FDA" w:rsidRDefault="000012E7" w:rsidP="000012E7">
      <w:pPr>
        <w:tabs>
          <w:tab w:val="left" w:pos="2835"/>
          <w:tab w:val="left" w:pos="2977"/>
        </w:tabs>
        <w:spacing w:line="360" w:lineRule="auto"/>
        <w:ind w:left="3119" w:hanging="992"/>
        <w:rPr>
          <w:sz w:val="28"/>
          <w:szCs w:val="28"/>
          <w:lang w:val="uk-UA"/>
        </w:rPr>
      </w:pPr>
      <w:r w:rsidRPr="00264FDA">
        <w:rPr>
          <w:sz w:val="28"/>
          <w:szCs w:val="28"/>
          <w:lang w:val="uk-UA"/>
        </w:rPr>
        <w:t xml:space="preserve">Виконала: студентка </w:t>
      </w:r>
      <w:r w:rsidRPr="00264FDA">
        <w:rPr>
          <w:sz w:val="28"/>
          <w:szCs w:val="28"/>
          <w:u w:val="single"/>
          <w:lang w:val="uk-UA"/>
        </w:rPr>
        <w:t>ІІ</w:t>
      </w:r>
      <w:r w:rsidRPr="00264FDA">
        <w:rPr>
          <w:sz w:val="28"/>
          <w:szCs w:val="28"/>
          <w:lang w:val="uk-UA"/>
        </w:rPr>
        <w:t xml:space="preserve"> курсу, групи</w:t>
      </w:r>
      <w:r>
        <w:rPr>
          <w:sz w:val="28"/>
          <w:szCs w:val="28"/>
          <w:lang w:val="uk-UA"/>
        </w:rPr>
        <w:t xml:space="preserve"> </w:t>
      </w:r>
      <w:r w:rsidRPr="00264FDA">
        <w:rPr>
          <w:sz w:val="28"/>
          <w:szCs w:val="28"/>
          <w:u w:val="single"/>
          <w:lang w:val="uk-UA"/>
        </w:rPr>
        <w:t>8.227</w:t>
      </w:r>
      <w:r>
        <w:rPr>
          <w:sz w:val="28"/>
          <w:szCs w:val="28"/>
          <w:u w:val="single"/>
          <w:lang w:val="uk-UA"/>
        </w:rPr>
        <w:t>0</w:t>
      </w:r>
    </w:p>
    <w:p w:rsidR="000012E7" w:rsidRPr="00264FDA" w:rsidRDefault="000012E7" w:rsidP="000012E7">
      <w:pPr>
        <w:tabs>
          <w:tab w:val="left" w:pos="2835"/>
          <w:tab w:val="left" w:pos="2977"/>
        </w:tabs>
        <w:spacing w:line="360" w:lineRule="auto"/>
        <w:ind w:left="3119" w:hanging="992"/>
        <w:rPr>
          <w:sz w:val="28"/>
          <w:szCs w:val="28"/>
          <w:u w:val="single"/>
          <w:lang w:val="uk-UA"/>
        </w:rPr>
      </w:pPr>
      <w:r w:rsidRPr="00264FDA">
        <w:rPr>
          <w:sz w:val="28"/>
          <w:szCs w:val="28"/>
          <w:lang w:val="uk-UA"/>
        </w:rPr>
        <w:t xml:space="preserve">Спеціальності </w:t>
      </w:r>
      <w:r>
        <w:rPr>
          <w:sz w:val="28"/>
          <w:szCs w:val="28"/>
          <w:u w:val="single"/>
          <w:lang w:val="uk-UA"/>
        </w:rPr>
        <w:t>227 «Фізична терапія</w:t>
      </w:r>
      <w:r w:rsidRPr="00264FDA">
        <w:rPr>
          <w:sz w:val="28"/>
          <w:szCs w:val="28"/>
          <w:u w:val="single"/>
          <w:lang w:val="uk-UA"/>
        </w:rPr>
        <w:t>, ерготерапія»</w:t>
      </w:r>
    </w:p>
    <w:p w:rsidR="000012E7" w:rsidRPr="00264FDA" w:rsidRDefault="000012E7" w:rsidP="000012E7">
      <w:pPr>
        <w:tabs>
          <w:tab w:val="left" w:pos="2835"/>
          <w:tab w:val="left" w:pos="2977"/>
        </w:tabs>
        <w:spacing w:line="360" w:lineRule="auto"/>
        <w:ind w:left="3119" w:hanging="992"/>
        <w:rPr>
          <w:sz w:val="28"/>
          <w:szCs w:val="28"/>
          <w:u w:val="single"/>
          <w:lang w:val="uk-UA"/>
        </w:rPr>
      </w:pPr>
      <w:r w:rsidRPr="00264FDA">
        <w:rPr>
          <w:sz w:val="28"/>
          <w:szCs w:val="28"/>
          <w:lang w:val="uk-UA"/>
        </w:rPr>
        <w:t xml:space="preserve">освітньої програми </w:t>
      </w:r>
      <w:r>
        <w:rPr>
          <w:sz w:val="28"/>
          <w:szCs w:val="28"/>
          <w:u w:val="single"/>
          <w:lang w:val="uk-UA"/>
        </w:rPr>
        <w:t>227 «Фізична терапія</w:t>
      </w:r>
      <w:r w:rsidRPr="00264FDA">
        <w:rPr>
          <w:sz w:val="28"/>
          <w:szCs w:val="28"/>
          <w:u w:val="single"/>
          <w:lang w:val="uk-UA"/>
        </w:rPr>
        <w:t>»</w:t>
      </w:r>
    </w:p>
    <w:p w:rsidR="000012E7" w:rsidRPr="00264FDA" w:rsidRDefault="000012E7" w:rsidP="000012E7">
      <w:pPr>
        <w:tabs>
          <w:tab w:val="left" w:pos="2835"/>
          <w:tab w:val="left" w:pos="2977"/>
        </w:tabs>
        <w:spacing w:line="360" w:lineRule="auto"/>
        <w:ind w:left="3119" w:hanging="992"/>
        <w:rPr>
          <w:sz w:val="28"/>
          <w:szCs w:val="28"/>
          <w:u w:val="single"/>
          <w:lang w:val="uk-UA"/>
        </w:rPr>
      </w:pPr>
      <w:r>
        <w:rPr>
          <w:sz w:val="28"/>
          <w:szCs w:val="28"/>
          <w:u w:val="single"/>
          <w:lang w:val="uk-UA"/>
        </w:rPr>
        <w:t xml:space="preserve">Сироп’ятова Світлана Олександрівна </w:t>
      </w:r>
    </w:p>
    <w:p w:rsidR="000012E7" w:rsidRPr="00264FDA" w:rsidRDefault="000012E7" w:rsidP="000012E7">
      <w:pPr>
        <w:tabs>
          <w:tab w:val="left" w:pos="2835"/>
          <w:tab w:val="left" w:pos="2977"/>
        </w:tabs>
        <w:spacing w:line="360" w:lineRule="auto"/>
        <w:ind w:left="3119" w:hanging="992"/>
        <w:rPr>
          <w:sz w:val="28"/>
          <w:lang w:val="uk-UA"/>
        </w:rPr>
      </w:pPr>
      <w:r w:rsidRPr="00264FDA">
        <w:rPr>
          <w:sz w:val="28"/>
          <w:lang w:val="uk-UA"/>
        </w:rPr>
        <w:t>Керівник</w:t>
      </w:r>
      <w:r>
        <w:rPr>
          <w:sz w:val="28"/>
          <w:lang w:val="uk-UA"/>
        </w:rPr>
        <w:t>:</w:t>
      </w:r>
      <w:r w:rsidRPr="00264FDA">
        <w:rPr>
          <w:sz w:val="28"/>
          <w:lang w:val="uk-UA"/>
        </w:rPr>
        <w:t xml:space="preserve"> </w:t>
      </w:r>
      <w:r w:rsidRPr="002B28B9">
        <w:rPr>
          <w:sz w:val="28"/>
          <w:u w:val="single"/>
          <w:lang w:val="uk-UA"/>
        </w:rPr>
        <w:t>професор, професор, д.мед.н</w:t>
      </w:r>
      <w:r>
        <w:rPr>
          <w:sz w:val="28"/>
          <w:u w:val="single"/>
          <w:lang w:val="uk-UA"/>
        </w:rPr>
        <w:t>.</w:t>
      </w:r>
      <w:r w:rsidRPr="002B28B9">
        <w:rPr>
          <w:sz w:val="28"/>
          <w:u w:val="single"/>
          <w:lang w:val="uk-UA"/>
        </w:rPr>
        <w:t xml:space="preserve"> Івченко Д.В</w:t>
      </w:r>
    </w:p>
    <w:p w:rsidR="000012E7" w:rsidRPr="00264FDA" w:rsidRDefault="000012E7" w:rsidP="000012E7">
      <w:pPr>
        <w:tabs>
          <w:tab w:val="left" w:pos="2835"/>
          <w:tab w:val="left" w:pos="2977"/>
        </w:tabs>
        <w:spacing w:line="360" w:lineRule="auto"/>
        <w:ind w:left="3119" w:hanging="992"/>
        <w:rPr>
          <w:sz w:val="28"/>
          <w:u w:val="single"/>
          <w:lang w:val="uk-UA"/>
        </w:rPr>
      </w:pPr>
      <w:r w:rsidRPr="00264FDA">
        <w:rPr>
          <w:sz w:val="28"/>
          <w:lang w:val="uk-UA"/>
        </w:rPr>
        <w:t>Рецензент</w:t>
      </w:r>
      <w:r>
        <w:rPr>
          <w:sz w:val="28"/>
          <w:lang w:val="uk-UA"/>
        </w:rPr>
        <w:t xml:space="preserve">: </w:t>
      </w:r>
      <w:r w:rsidRPr="00095D1A">
        <w:rPr>
          <w:sz w:val="28"/>
          <w:u w:val="single"/>
        </w:rPr>
        <w:t>професор</w:t>
      </w:r>
      <w:r>
        <w:rPr>
          <w:sz w:val="28"/>
          <w:u w:val="single"/>
          <w:lang w:val="uk-UA"/>
        </w:rPr>
        <w:t>, професор, д.</w:t>
      </w:r>
      <w:r w:rsidRPr="00095D1A">
        <w:rPr>
          <w:sz w:val="28"/>
          <w:u w:val="single"/>
          <w:lang w:val="uk-UA"/>
        </w:rPr>
        <w:t xml:space="preserve"> </w:t>
      </w:r>
      <w:r>
        <w:rPr>
          <w:sz w:val="28"/>
          <w:u w:val="single"/>
          <w:lang w:val="uk-UA"/>
        </w:rPr>
        <w:t>н.фіз.вих. Караулова С.І.</w:t>
      </w:r>
    </w:p>
    <w:p w:rsidR="000012E7" w:rsidRPr="00264FDA" w:rsidRDefault="000012E7" w:rsidP="000012E7">
      <w:pPr>
        <w:spacing w:line="360" w:lineRule="auto"/>
        <w:ind w:hanging="567"/>
        <w:jc w:val="right"/>
        <w:rPr>
          <w:sz w:val="28"/>
          <w:lang w:val="uk-UA"/>
        </w:rPr>
      </w:pPr>
    </w:p>
    <w:p w:rsidR="000012E7" w:rsidRPr="00264FDA" w:rsidRDefault="000012E7" w:rsidP="000012E7">
      <w:pPr>
        <w:ind w:hanging="567"/>
        <w:jc w:val="right"/>
        <w:rPr>
          <w:sz w:val="28"/>
          <w:lang w:val="uk-UA"/>
        </w:rPr>
      </w:pPr>
    </w:p>
    <w:p w:rsidR="000012E7" w:rsidRPr="00264FDA" w:rsidRDefault="000012E7" w:rsidP="000012E7">
      <w:pPr>
        <w:ind w:hanging="567"/>
        <w:jc w:val="center"/>
        <w:rPr>
          <w:sz w:val="28"/>
          <w:lang w:val="uk-UA"/>
        </w:rPr>
      </w:pPr>
    </w:p>
    <w:p w:rsidR="000012E7" w:rsidRPr="00B722E6" w:rsidRDefault="000012E7" w:rsidP="000012E7">
      <w:pPr>
        <w:rPr>
          <w:sz w:val="28"/>
          <w:lang w:val="uk-UA"/>
        </w:rPr>
      </w:pPr>
    </w:p>
    <w:p w:rsidR="000012E7" w:rsidRPr="00264FDA" w:rsidRDefault="000012E7" w:rsidP="000012E7">
      <w:pPr>
        <w:jc w:val="center"/>
        <w:rPr>
          <w:sz w:val="28"/>
          <w:lang w:val="uk-UA"/>
        </w:rPr>
      </w:pPr>
      <w:r w:rsidRPr="00264FDA">
        <w:rPr>
          <w:sz w:val="28"/>
          <w:lang w:val="uk-UA"/>
        </w:rPr>
        <w:t>Запоріжжя</w:t>
      </w:r>
    </w:p>
    <w:p w:rsidR="000012E7" w:rsidRPr="000012E7" w:rsidRDefault="000012E7" w:rsidP="000012E7">
      <w:pPr>
        <w:jc w:val="center"/>
        <w:rPr>
          <w:sz w:val="28"/>
          <w:lang w:val="uk-UA"/>
        </w:rPr>
      </w:pPr>
      <w:r>
        <w:rPr>
          <w:sz w:val="28"/>
          <w:lang w:val="uk-UA"/>
        </w:rPr>
        <w:t>2021</w:t>
      </w:r>
    </w:p>
    <w:p w:rsidR="005C63A1" w:rsidRPr="00662FEA" w:rsidRDefault="005C63A1" w:rsidP="005C63A1">
      <w:pPr>
        <w:spacing w:line="360" w:lineRule="auto"/>
        <w:ind w:right="567"/>
        <w:jc w:val="center"/>
        <w:rPr>
          <w:sz w:val="28"/>
          <w:szCs w:val="28"/>
          <w:lang w:val="uk-UA"/>
        </w:rPr>
      </w:pPr>
      <w:r w:rsidRPr="00662FEA">
        <w:rPr>
          <w:sz w:val="28"/>
          <w:szCs w:val="28"/>
          <w:lang w:val="uk-UA"/>
        </w:rPr>
        <w:lastRenderedPageBreak/>
        <w:t>ЗМІСТ</w:t>
      </w:r>
    </w:p>
    <w:p w:rsidR="00835E8F" w:rsidRPr="00662FEA" w:rsidRDefault="00835E8F" w:rsidP="005C63A1">
      <w:pPr>
        <w:spacing w:line="360" w:lineRule="auto"/>
        <w:ind w:right="567"/>
        <w:jc w:val="center"/>
        <w:rPr>
          <w:sz w:val="28"/>
          <w:szCs w:val="28"/>
          <w:lang w:val="uk-UA"/>
        </w:rPr>
      </w:pPr>
    </w:p>
    <w:tbl>
      <w:tblPr>
        <w:tblW w:w="9747" w:type="dxa"/>
        <w:tblLayout w:type="fixed"/>
        <w:tblLook w:val="01E0"/>
      </w:tblPr>
      <w:tblGrid>
        <w:gridCol w:w="817"/>
        <w:gridCol w:w="8111"/>
        <w:gridCol w:w="819"/>
      </w:tblGrid>
      <w:tr w:rsidR="00835E8F" w:rsidRPr="00662FEA" w:rsidTr="000E5A7F">
        <w:tc>
          <w:tcPr>
            <w:tcW w:w="8928" w:type="dxa"/>
            <w:gridSpan w:val="2"/>
            <w:vAlign w:val="center"/>
          </w:tcPr>
          <w:p w:rsidR="00835E8F" w:rsidRPr="00662FEA" w:rsidRDefault="00835E8F" w:rsidP="00255062">
            <w:pPr>
              <w:widowControl w:val="0"/>
              <w:spacing w:line="360" w:lineRule="auto"/>
              <w:jc w:val="both"/>
              <w:rPr>
                <w:caps/>
                <w:sz w:val="28"/>
                <w:szCs w:val="28"/>
                <w:lang w:val="uk-UA"/>
              </w:rPr>
            </w:pPr>
            <w:r w:rsidRPr="00662FEA">
              <w:rPr>
                <w:sz w:val="28"/>
                <w:szCs w:val="28"/>
                <w:lang w:val="uk-UA"/>
              </w:rPr>
              <w:t>Реферат</w:t>
            </w:r>
            <w:r w:rsidRPr="00662FEA">
              <w:rPr>
                <w:caps/>
                <w:sz w:val="28"/>
                <w:szCs w:val="28"/>
                <w:lang w:val="uk-UA"/>
              </w:rPr>
              <w:t>……………………………………………………………………...</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5</w:t>
            </w:r>
          </w:p>
        </w:tc>
      </w:tr>
      <w:tr w:rsidR="00835E8F" w:rsidRPr="00662FEA" w:rsidTr="000E5A7F">
        <w:tc>
          <w:tcPr>
            <w:tcW w:w="8928" w:type="dxa"/>
            <w:gridSpan w:val="2"/>
            <w:vAlign w:val="center"/>
          </w:tcPr>
          <w:p w:rsidR="00835E8F" w:rsidRPr="00662FEA" w:rsidRDefault="00835E8F" w:rsidP="00255062">
            <w:pPr>
              <w:widowControl w:val="0"/>
              <w:spacing w:line="360" w:lineRule="auto"/>
              <w:jc w:val="both"/>
              <w:rPr>
                <w:caps/>
                <w:sz w:val="28"/>
                <w:szCs w:val="28"/>
                <w:lang w:val="uk-UA"/>
              </w:rPr>
            </w:pPr>
            <w:r w:rsidRPr="00662FEA">
              <w:rPr>
                <w:sz w:val="28"/>
                <w:szCs w:val="28"/>
                <w:lang w:val="uk-UA"/>
              </w:rPr>
              <w:t>Перелік умовних позначень, символів, одиниць, скорочень і термінів</w:t>
            </w:r>
            <w:r w:rsidRPr="00662FEA">
              <w:rPr>
                <w:caps/>
                <w:sz w:val="28"/>
                <w:szCs w:val="28"/>
                <w:lang w:val="uk-UA"/>
              </w:rPr>
              <w:t>…..</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7</w:t>
            </w:r>
          </w:p>
        </w:tc>
      </w:tr>
      <w:tr w:rsidR="00835E8F" w:rsidRPr="00662FEA" w:rsidTr="000E5A7F">
        <w:tc>
          <w:tcPr>
            <w:tcW w:w="8928" w:type="dxa"/>
            <w:gridSpan w:val="2"/>
            <w:vAlign w:val="center"/>
          </w:tcPr>
          <w:p w:rsidR="00835E8F" w:rsidRPr="00662FEA" w:rsidRDefault="00835E8F" w:rsidP="00255062">
            <w:pPr>
              <w:widowControl w:val="0"/>
              <w:spacing w:line="360" w:lineRule="auto"/>
              <w:rPr>
                <w:caps/>
                <w:sz w:val="28"/>
                <w:szCs w:val="28"/>
                <w:lang w:val="uk-UA"/>
              </w:rPr>
            </w:pPr>
            <w:r w:rsidRPr="00662FEA">
              <w:rPr>
                <w:sz w:val="28"/>
                <w:szCs w:val="28"/>
                <w:lang w:val="uk-UA"/>
              </w:rPr>
              <w:t>Вступ</w:t>
            </w:r>
            <w:r w:rsidRPr="00662FEA">
              <w:rPr>
                <w:caps/>
                <w:sz w:val="28"/>
                <w:szCs w:val="28"/>
                <w:lang w:val="uk-UA"/>
              </w:rPr>
              <w:t>…….…………………………………………………………………….</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8</w:t>
            </w:r>
          </w:p>
        </w:tc>
      </w:tr>
      <w:tr w:rsidR="00835E8F" w:rsidRPr="00662FEA" w:rsidTr="000E5A7F">
        <w:tc>
          <w:tcPr>
            <w:tcW w:w="8928" w:type="dxa"/>
            <w:gridSpan w:val="2"/>
            <w:vAlign w:val="center"/>
          </w:tcPr>
          <w:p w:rsidR="00835E8F" w:rsidRPr="00662FEA" w:rsidRDefault="00835E8F" w:rsidP="00255062">
            <w:pPr>
              <w:widowControl w:val="0"/>
              <w:spacing w:line="360" w:lineRule="auto"/>
              <w:rPr>
                <w:sz w:val="28"/>
                <w:szCs w:val="28"/>
                <w:lang w:val="uk-UA"/>
              </w:rPr>
            </w:pPr>
            <w:r w:rsidRPr="00662FEA">
              <w:rPr>
                <w:sz w:val="28"/>
                <w:szCs w:val="28"/>
                <w:lang w:val="uk-UA"/>
              </w:rPr>
              <w:t>1 Огляд літератури…….……………………………………………………..</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10</w:t>
            </w:r>
          </w:p>
        </w:tc>
      </w:tr>
      <w:tr w:rsidR="00835E8F" w:rsidRPr="00662FEA" w:rsidTr="000E5A7F">
        <w:trPr>
          <w:trHeight w:val="454"/>
        </w:trPr>
        <w:tc>
          <w:tcPr>
            <w:tcW w:w="817" w:type="dxa"/>
          </w:tcPr>
          <w:p w:rsidR="00835E8F" w:rsidRPr="00662FEA" w:rsidRDefault="00835E8F" w:rsidP="00255062">
            <w:pPr>
              <w:widowControl w:val="0"/>
              <w:spacing w:line="360" w:lineRule="auto"/>
              <w:rPr>
                <w:sz w:val="28"/>
                <w:szCs w:val="28"/>
                <w:lang w:val="uk-UA"/>
              </w:rPr>
            </w:pPr>
            <w:r w:rsidRPr="00662FEA">
              <w:rPr>
                <w:sz w:val="28"/>
                <w:szCs w:val="28"/>
                <w:lang w:val="uk-UA"/>
              </w:rPr>
              <w:t xml:space="preserve">   1.1</w:t>
            </w:r>
          </w:p>
        </w:tc>
        <w:tc>
          <w:tcPr>
            <w:tcW w:w="8111" w:type="dxa"/>
          </w:tcPr>
          <w:p w:rsidR="00835E8F" w:rsidRPr="00662FEA" w:rsidRDefault="00F74E09" w:rsidP="00F74E09">
            <w:pPr>
              <w:pStyle w:val="af"/>
              <w:widowControl w:val="0"/>
              <w:spacing w:line="360" w:lineRule="auto"/>
              <w:ind w:left="0"/>
              <w:jc w:val="both"/>
              <w:rPr>
                <w:sz w:val="28"/>
                <w:szCs w:val="28"/>
                <w:lang w:val="uk-UA"/>
              </w:rPr>
            </w:pPr>
            <w:r w:rsidRPr="00662FEA">
              <w:rPr>
                <w:color w:val="000000"/>
                <w:sz w:val="28"/>
                <w:szCs w:val="28"/>
                <w:lang w:val="uk-UA"/>
              </w:rPr>
              <w:t xml:space="preserve">Загальна характеристика </w:t>
            </w:r>
            <w:r w:rsidRPr="00662FEA">
              <w:rPr>
                <w:color w:val="000000"/>
                <w:sz w:val="28"/>
                <w:szCs w:val="28"/>
                <w:lang w:val="uk-UA" w:eastAsia="uk-UA"/>
              </w:rPr>
              <w:t>уражень центральної нервової системи..</w:t>
            </w:r>
          </w:p>
        </w:tc>
        <w:tc>
          <w:tcPr>
            <w:tcW w:w="819" w:type="dxa"/>
            <w:vAlign w:val="center"/>
          </w:tcPr>
          <w:p w:rsidR="00835E8F" w:rsidRPr="00662FEA" w:rsidRDefault="00835E8F" w:rsidP="000E5A7F">
            <w:pPr>
              <w:widowControl w:val="0"/>
              <w:spacing w:line="360" w:lineRule="auto"/>
              <w:jc w:val="center"/>
              <w:rPr>
                <w:sz w:val="28"/>
                <w:szCs w:val="28"/>
                <w:lang w:val="uk-UA"/>
              </w:rPr>
            </w:pPr>
            <w:r w:rsidRPr="00662FEA">
              <w:rPr>
                <w:sz w:val="28"/>
                <w:szCs w:val="28"/>
                <w:lang w:val="uk-UA"/>
              </w:rPr>
              <w:t>10</w:t>
            </w:r>
          </w:p>
        </w:tc>
      </w:tr>
      <w:tr w:rsidR="00835E8F" w:rsidRPr="00662FEA" w:rsidTr="000E5A7F">
        <w:tc>
          <w:tcPr>
            <w:tcW w:w="817" w:type="dxa"/>
          </w:tcPr>
          <w:p w:rsidR="00835E8F" w:rsidRPr="00662FEA" w:rsidRDefault="000012E7" w:rsidP="000012E7">
            <w:pPr>
              <w:widowControl w:val="0"/>
              <w:spacing w:line="360" w:lineRule="auto"/>
              <w:jc w:val="center"/>
              <w:rPr>
                <w:sz w:val="28"/>
                <w:szCs w:val="28"/>
                <w:lang w:val="uk-UA"/>
              </w:rPr>
            </w:pPr>
            <w:r>
              <w:rPr>
                <w:sz w:val="28"/>
                <w:szCs w:val="28"/>
                <w:lang w:val="uk-UA"/>
              </w:rPr>
              <w:t xml:space="preserve"> </w:t>
            </w:r>
            <w:r w:rsidR="00835E8F" w:rsidRPr="00662FEA">
              <w:rPr>
                <w:sz w:val="28"/>
                <w:szCs w:val="28"/>
                <w:lang w:val="uk-UA"/>
              </w:rPr>
              <w:t>1.2</w:t>
            </w:r>
          </w:p>
        </w:tc>
        <w:tc>
          <w:tcPr>
            <w:tcW w:w="8111" w:type="dxa"/>
          </w:tcPr>
          <w:p w:rsidR="00835E8F" w:rsidRPr="00662FEA" w:rsidRDefault="00F74E09" w:rsidP="00255062">
            <w:pPr>
              <w:widowControl w:val="0"/>
              <w:spacing w:line="360" w:lineRule="auto"/>
              <w:jc w:val="both"/>
              <w:rPr>
                <w:sz w:val="28"/>
                <w:szCs w:val="28"/>
                <w:lang w:val="uk-UA"/>
              </w:rPr>
            </w:pPr>
            <w:r w:rsidRPr="00662FEA">
              <w:rPr>
                <w:sz w:val="28"/>
                <w:szCs w:val="28"/>
                <w:lang w:val="uk-UA"/>
              </w:rPr>
              <w:t xml:space="preserve">Сучасні підходи в реабілітації </w:t>
            </w:r>
            <w:r w:rsidRPr="00662FEA">
              <w:rPr>
                <w:color w:val="000000"/>
                <w:sz w:val="28"/>
                <w:szCs w:val="28"/>
                <w:lang w:val="uk-UA" w:eastAsia="uk-UA"/>
              </w:rPr>
              <w:t>дітей з органічними ураженнями центральної нервової системи</w:t>
            </w:r>
            <w:r w:rsidR="00835E8F" w:rsidRPr="00662FEA">
              <w:rPr>
                <w:color w:val="000000"/>
                <w:sz w:val="28"/>
                <w:szCs w:val="28"/>
                <w:lang w:val="uk-UA"/>
              </w:rPr>
              <w:t>...………….</w:t>
            </w:r>
            <w:r w:rsidR="00835E8F" w:rsidRPr="00662FEA">
              <w:rPr>
                <w:sz w:val="28"/>
                <w:szCs w:val="28"/>
                <w:lang w:val="uk-UA"/>
              </w:rPr>
              <w:t>....……....</w:t>
            </w:r>
            <w:r w:rsidRPr="00662FEA">
              <w:rPr>
                <w:sz w:val="28"/>
                <w:szCs w:val="28"/>
                <w:lang w:val="uk-UA"/>
              </w:rPr>
              <w:t>...</w:t>
            </w:r>
            <w:r w:rsidR="007E57FC" w:rsidRPr="00662FEA">
              <w:rPr>
                <w:sz w:val="28"/>
                <w:szCs w:val="28"/>
                <w:lang w:val="uk-UA"/>
              </w:rPr>
              <w:t>......................</w:t>
            </w:r>
          </w:p>
        </w:tc>
        <w:tc>
          <w:tcPr>
            <w:tcW w:w="819" w:type="dxa"/>
            <w:vAlign w:val="center"/>
          </w:tcPr>
          <w:p w:rsidR="001776F6" w:rsidRPr="00662FEA" w:rsidRDefault="001776F6" w:rsidP="00255062">
            <w:pPr>
              <w:widowControl w:val="0"/>
              <w:spacing w:line="360" w:lineRule="auto"/>
              <w:jc w:val="center"/>
              <w:rPr>
                <w:sz w:val="28"/>
                <w:szCs w:val="28"/>
                <w:lang w:val="uk-UA"/>
              </w:rPr>
            </w:pPr>
          </w:p>
          <w:p w:rsidR="00835E8F" w:rsidRPr="00662FEA" w:rsidRDefault="00643B83" w:rsidP="00255062">
            <w:pPr>
              <w:widowControl w:val="0"/>
              <w:spacing w:line="360" w:lineRule="auto"/>
              <w:jc w:val="center"/>
              <w:rPr>
                <w:sz w:val="28"/>
                <w:szCs w:val="28"/>
                <w:lang w:val="uk-UA"/>
              </w:rPr>
            </w:pPr>
            <w:r w:rsidRPr="00662FEA">
              <w:rPr>
                <w:sz w:val="28"/>
                <w:szCs w:val="28"/>
                <w:lang w:val="uk-UA"/>
              </w:rPr>
              <w:t>21</w:t>
            </w:r>
          </w:p>
        </w:tc>
      </w:tr>
      <w:tr w:rsidR="00835E8F" w:rsidRPr="00662FEA" w:rsidTr="000E5A7F">
        <w:tc>
          <w:tcPr>
            <w:tcW w:w="817" w:type="dxa"/>
          </w:tcPr>
          <w:p w:rsidR="00835E8F" w:rsidRPr="00662FEA" w:rsidRDefault="000012E7" w:rsidP="000012E7">
            <w:pPr>
              <w:widowControl w:val="0"/>
              <w:spacing w:line="360" w:lineRule="auto"/>
              <w:jc w:val="center"/>
              <w:rPr>
                <w:sz w:val="28"/>
                <w:szCs w:val="28"/>
                <w:lang w:val="uk-UA"/>
              </w:rPr>
            </w:pPr>
            <w:r>
              <w:rPr>
                <w:sz w:val="28"/>
                <w:szCs w:val="28"/>
                <w:lang w:val="uk-UA"/>
              </w:rPr>
              <w:t xml:space="preserve"> </w:t>
            </w:r>
            <w:r w:rsidR="00835E8F" w:rsidRPr="00662FEA">
              <w:rPr>
                <w:sz w:val="28"/>
                <w:szCs w:val="28"/>
                <w:lang w:val="uk-UA"/>
              </w:rPr>
              <w:t>1.3</w:t>
            </w:r>
          </w:p>
        </w:tc>
        <w:tc>
          <w:tcPr>
            <w:tcW w:w="8111" w:type="dxa"/>
          </w:tcPr>
          <w:p w:rsidR="00835E8F" w:rsidRPr="00662FEA" w:rsidRDefault="00F74E09" w:rsidP="00255062">
            <w:pPr>
              <w:widowControl w:val="0"/>
              <w:spacing w:line="360" w:lineRule="auto"/>
              <w:jc w:val="both"/>
              <w:rPr>
                <w:sz w:val="28"/>
                <w:szCs w:val="28"/>
                <w:lang w:val="uk-UA"/>
              </w:rPr>
            </w:pPr>
            <w:r w:rsidRPr="00662FEA">
              <w:rPr>
                <w:color w:val="000000"/>
                <w:sz w:val="28"/>
                <w:szCs w:val="28"/>
                <w:lang w:val="uk-UA"/>
              </w:rPr>
              <w:t xml:space="preserve">Структура лікувального і реабілітаційного процесу хворих </w:t>
            </w:r>
            <w:r w:rsidRPr="00662FEA">
              <w:rPr>
                <w:color w:val="000000"/>
                <w:sz w:val="28"/>
                <w:szCs w:val="28"/>
                <w:lang w:val="uk-UA" w:eastAsia="uk-UA"/>
              </w:rPr>
              <w:t>з органічними ураженнями центральної нервової системи</w:t>
            </w:r>
            <w:r w:rsidRPr="00662FEA">
              <w:rPr>
                <w:sz w:val="28"/>
                <w:szCs w:val="28"/>
                <w:lang w:val="uk-UA"/>
              </w:rPr>
              <w:t>……</w:t>
            </w:r>
            <w:r w:rsidR="00835E8F" w:rsidRPr="00662FEA">
              <w:rPr>
                <w:sz w:val="28"/>
                <w:szCs w:val="28"/>
                <w:lang w:val="uk-UA"/>
              </w:rPr>
              <w:t>……</w:t>
            </w:r>
          </w:p>
        </w:tc>
        <w:tc>
          <w:tcPr>
            <w:tcW w:w="819" w:type="dxa"/>
            <w:vAlign w:val="center"/>
          </w:tcPr>
          <w:p w:rsidR="00F74E09" w:rsidRPr="00662FEA" w:rsidRDefault="00F74E09" w:rsidP="00255062">
            <w:pPr>
              <w:widowControl w:val="0"/>
              <w:spacing w:line="360" w:lineRule="auto"/>
              <w:jc w:val="center"/>
              <w:rPr>
                <w:sz w:val="28"/>
                <w:szCs w:val="28"/>
                <w:lang w:val="uk-UA"/>
              </w:rPr>
            </w:pPr>
          </w:p>
          <w:p w:rsidR="00835E8F" w:rsidRPr="00662FEA" w:rsidRDefault="00835E8F" w:rsidP="00255062">
            <w:pPr>
              <w:widowControl w:val="0"/>
              <w:spacing w:line="360" w:lineRule="auto"/>
              <w:jc w:val="center"/>
              <w:rPr>
                <w:sz w:val="28"/>
                <w:szCs w:val="28"/>
                <w:lang w:val="uk-UA"/>
              </w:rPr>
            </w:pPr>
            <w:r w:rsidRPr="00662FEA">
              <w:rPr>
                <w:sz w:val="28"/>
                <w:szCs w:val="28"/>
                <w:lang w:val="uk-UA"/>
              </w:rPr>
              <w:t>24</w:t>
            </w:r>
          </w:p>
        </w:tc>
      </w:tr>
      <w:tr w:rsidR="00835E8F" w:rsidRPr="00662FEA" w:rsidTr="000E5A7F">
        <w:tc>
          <w:tcPr>
            <w:tcW w:w="8928" w:type="dxa"/>
            <w:gridSpan w:val="2"/>
          </w:tcPr>
          <w:p w:rsidR="00835E8F" w:rsidRPr="00662FEA" w:rsidRDefault="00835E8F" w:rsidP="00255062">
            <w:pPr>
              <w:widowControl w:val="0"/>
              <w:spacing w:line="360" w:lineRule="auto"/>
              <w:rPr>
                <w:sz w:val="28"/>
                <w:szCs w:val="28"/>
                <w:lang w:val="uk-UA"/>
              </w:rPr>
            </w:pPr>
            <w:r w:rsidRPr="00662FEA">
              <w:rPr>
                <w:sz w:val="28"/>
                <w:szCs w:val="28"/>
                <w:lang w:val="uk-UA"/>
              </w:rPr>
              <w:t>2 Завдання, методи та організація дослідження…………………...……….</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35</w:t>
            </w:r>
          </w:p>
        </w:tc>
      </w:tr>
      <w:tr w:rsidR="00835E8F" w:rsidRPr="00662FEA" w:rsidTr="000E5A7F">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2.1</w:t>
            </w:r>
          </w:p>
        </w:tc>
        <w:tc>
          <w:tcPr>
            <w:tcW w:w="8111" w:type="dxa"/>
          </w:tcPr>
          <w:p w:rsidR="00835E8F" w:rsidRPr="00662FEA" w:rsidRDefault="00835E8F" w:rsidP="00255062">
            <w:pPr>
              <w:widowControl w:val="0"/>
              <w:spacing w:line="360" w:lineRule="auto"/>
              <w:rPr>
                <w:sz w:val="28"/>
                <w:szCs w:val="28"/>
                <w:lang w:val="uk-UA"/>
              </w:rPr>
            </w:pPr>
            <w:r w:rsidRPr="00662FEA">
              <w:rPr>
                <w:sz w:val="28"/>
                <w:szCs w:val="28"/>
                <w:lang w:val="uk-UA"/>
              </w:rPr>
              <w:t>Завдання дослідження.……………………………………………….</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35</w:t>
            </w:r>
          </w:p>
        </w:tc>
      </w:tr>
      <w:tr w:rsidR="00835E8F" w:rsidRPr="00662FEA" w:rsidTr="000E5A7F">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2.2</w:t>
            </w:r>
          </w:p>
        </w:tc>
        <w:tc>
          <w:tcPr>
            <w:tcW w:w="8111" w:type="dxa"/>
          </w:tcPr>
          <w:p w:rsidR="00835E8F" w:rsidRPr="00662FEA" w:rsidRDefault="00835E8F" w:rsidP="00255062">
            <w:pPr>
              <w:widowControl w:val="0"/>
              <w:spacing w:line="360" w:lineRule="auto"/>
              <w:rPr>
                <w:sz w:val="28"/>
                <w:szCs w:val="28"/>
                <w:lang w:val="uk-UA"/>
              </w:rPr>
            </w:pPr>
            <w:r w:rsidRPr="00662FEA">
              <w:rPr>
                <w:sz w:val="28"/>
                <w:szCs w:val="28"/>
                <w:lang w:val="uk-UA"/>
              </w:rPr>
              <w:t>Методи дослідження…..…………………………………………….</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35</w:t>
            </w:r>
          </w:p>
        </w:tc>
      </w:tr>
      <w:tr w:rsidR="00835E8F" w:rsidRPr="00662FEA" w:rsidTr="000E5A7F">
        <w:tc>
          <w:tcPr>
            <w:tcW w:w="817" w:type="dxa"/>
          </w:tcPr>
          <w:p w:rsidR="00835E8F" w:rsidRPr="00662FEA" w:rsidRDefault="00835E8F" w:rsidP="00255062">
            <w:pPr>
              <w:widowControl w:val="0"/>
              <w:spacing w:line="360" w:lineRule="auto"/>
              <w:jc w:val="right"/>
              <w:rPr>
                <w:sz w:val="28"/>
                <w:szCs w:val="28"/>
                <w:lang w:val="uk-UA"/>
              </w:rPr>
            </w:pPr>
            <w:r w:rsidRPr="00662FEA">
              <w:rPr>
                <w:sz w:val="28"/>
                <w:szCs w:val="28"/>
                <w:lang w:val="uk-UA"/>
              </w:rPr>
              <w:t>2.3</w:t>
            </w:r>
          </w:p>
        </w:tc>
        <w:tc>
          <w:tcPr>
            <w:tcW w:w="8111" w:type="dxa"/>
          </w:tcPr>
          <w:p w:rsidR="00835E8F" w:rsidRPr="00662FEA" w:rsidRDefault="00835E8F" w:rsidP="00255062">
            <w:pPr>
              <w:widowControl w:val="0"/>
              <w:spacing w:line="360" w:lineRule="auto"/>
              <w:jc w:val="both"/>
              <w:rPr>
                <w:sz w:val="28"/>
                <w:szCs w:val="28"/>
                <w:lang w:val="uk-UA"/>
              </w:rPr>
            </w:pPr>
            <w:r w:rsidRPr="00662FEA">
              <w:rPr>
                <w:sz w:val="28"/>
                <w:szCs w:val="28"/>
                <w:lang w:val="uk-UA"/>
              </w:rPr>
              <w:t>Організація дослідження….………………………………………….</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40</w:t>
            </w:r>
          </w:p>
        </w:tc>
      </w:tr>
      <w:tr w:rsidR="00835E8F" w:rsidRPr="00662FEA" w:rsidTr="000E5A7F">
        <w:tc>
          <w:tcPr>
            <w:tcW w:w="8928" w:type="dxa"/>
            <w:gridSpan w:val="2"/>
          </w:tcPr>
          <w:p w:rsidR="00835E8F" w:rsidRPr="00662FEA" w:rsidRDefault="00835E8F" w:rsidP="00255062">
            <w:pPr>
              <w:widowControl w:val="0"/>
              <w:spacing w:line="360" w:lineRule="auto"/>
              <w:jc w:val="both"/>
              <w:rPr>
                <w:sz w:val="28"/>
                <w:szCs w:val="28"/>
                <w:lang w:val="uk-UA"/>
              </w:rPr>
            </w:pPr>
            <w:r w:rsidRPr="00662FEA">
              <w:rPr>
                <w:sz w:val="28"/>
                <w:szCs w:val="28"/>
                <w:lang w:val="uk-UA"/>
              </w:rPr>
              <w:t>3 Результати дослідження………...………………………….………………</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46</w:t>
            </w:r>
          </w:p>
        </w:tc>
      </w:tr>
      <w:tr w:rsidR="00835E8F" w:rsidRPr="00662FEA" w:rsidTr="000E5A7F">
        <w:tc>
          <w:tcPr>
            <w:tcW w:w="8928" w:type="dxa"/>
            <w:gridSpan w:val="2"/>
          </w:tcPr>
          <w:p w:rsidR="00835E8F" w:rsidRPr="00662FEA" w:rsidRDefault="00835E8F" w:rsidP="00255062">
            <w:pPr>
              <w:widowControl w:val="0"/>
              <w:spacing w:line="360" w:lineRule="auto"/>
              <w:jc w:val="both"/>
              <w:rPr>
                <w:sz w:val="28"/>
                <w:szCs w:val="28"/>
                <w:lang w:val="uk-UA"/>
              </w:rPr>
            </w:pPr>
            <w:r w:rsidRPr="00662FEA">
              <w:rPr>
                <w:sz w:val="28"/>
                <w:szCs w:val="28"/>
                <w:lang w:val="uk-UA"/>
              </w:rPr>
              <w:t>Висновки…...…………………………………………………………………</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57</w:t>
            </w:r>
          </w:p>
        </w:tc>
      </w:tr>
      <w:tr w:rsidR="00835E8F" w:rsidRPr="00662FEA" w:rsidTr="000E5A7F">
        <w:tc>
          <w:tcPr>
            <w:tcW w:w="8928" w:type="dxa"/>
            <w:gridSpan w:val="2"/>
          </w:tcPr>
          <w:p w:rsidR="00835E8F" w:rsidRPr="00662FEA" w:rsidRDefault="00835E8F" w:rsidP="00255062">
            <w:pPr>
              <w:widowControl w:val="0"/>
              <w:spacing w:line="360" w:lineRule="auto"/>
              <w:jc w:val="both"/>
              <w:rPr>
                <w:sz w:val="28"/>
                <w:szCs w:val="28"/>
                <w:lang w:val="uk-UA"/>
              </w:rPr>
            </w:pPr>
            <w:r w:rsidRPr="00662FEA">
              <w:rPr>
                <w:sz w:val="28"/>
                <w:szCs w:val="28"/>
                <w:lang w:val="uk-UA"/>
              </w:rPr>
              <w:t>Перелік посилань……...…………………………….………………………..</w:t>
            </w:r>
          </w:p>
        </w:tc>
        <w:tc>
          <w:tcPr>
            <w:tcW w:w="819" w:type="dxa"/>
            <w:vAlign w:val="center"/>
          </w:tcPr>
          <w:p w:rsidR="00835E8F" w:rsidRPr="00662FEA" w:rsidRDefault="00835E8F" w:rsidP="00255062">
            <w:pPr>
              <w:widowControl w:val="0"/>
              <w:spacing w:line="360" w:lineRule="auto"/>
              <w:jc w:val="center"/>
              <w:rPr>
                <w:sz w:val="28"/>
                <w:szCs w:val="28"/>
                <w:lang w:val="uk-UA"/>
              </w:rPr>
            </w:pPr>
            <w:r w:rsidRPr="00662FEA">
              <w:rPr>
                <w:sz w:val="28"/>
                <w:szCs w:val="28"/>
                <w:lang w:val="uk-UA"/>
              </w:rPr>
              <w:t>58</w:t>
            </w:r>
          </w:p>
        </w:tc>
      </w:tr>
    </w:tbl>
    <w:p w:rsidR="005C63A1" w:rsidRPr="00662FEA" w:rsidRDefault="005C63A1" w:rsidP="005C63A1">
      <w:pPr>
        <w:spacing w:line="360" w:lineRule="auto"/>
        <w:ind w:right="567" w:firstLine="720"/>
        <w:rPr>
          <w:sz w:val="28"/>
          <w:szCs w:val="28"/>
          <w:lang w:val="uk-UA"/>
        </w:rPr>
      </w:pPr>
    </w:p>
    <w:p w:rsidR="00835E8F" w:rsidRPr="00662FEA" w:rsidRDefault="00835E8F" w:rsidP="005C63A1">
      <w:pPr>
        <w:spacing w:line="360" w:lineRule="auto"/>
        <w:ind w:right="567" w:firstLine="720"/>
        <w:rPr>
          <w:sz w:val="28"/>
          <w:szCs w:val="28"/>
          <w:lang w:val="uk-UA"/>
        </w:rPr>
      </w:pPr>
    </w:p>
    <w:p w:rsidR="005C63A1" w:rsidRPr="00662FEA" w:rsidRDefault="005C63A1" w:rsidP="000012E7">
      <w:pPr>
        <w:pageBreakBefore/>
        <w:widowControl w:val="0"/>
        <w:spacing w:line="336" w:lineRule="auto"/>
        <w:jc w:val="center"/>
        <w:rPr>
          <w:sz w:val="28"/>
          <w:szCs w:val="28"/>
          <w:lang w:val="uk-UA"/>
        </w:rPr>
      </w:pPr>
      <w:r w:rsidRPr="00662FEA">
        <w:rPr>
          <w:sz w:val="28"/>
          <w:szCs w:val="28"/>
          <w:lang w:val="uk-UA"/>
        </w:rPr>
        <w:lastRenderedPageBreak/>
        <w:t>РЕФЕРАТ</w:t>
      </w:r>
    </w:p>
    <w:p w:rsidR="005C63A1" w:rsidRPr="00662FEA" w:rsidRDefault="005C63A1" w:rsidP="000012E7">
      <w:pPr>
        <w:spacing w:line="336" w:lineRule="auto"/>
        <w:ind w:firstLine="709"/>
        <w:jc w:val="both"/>
        <w:rPr>
          <w:sz w:val="28"/>
          <w:szCs w:val="28"/>
          <w:lang w:val="uk-UA"/>
        </w:rPr>
      </w:pPr>
    </w:p>
    <w:p w:rsidR="005C63A1" w:rsidRPr="00662FEA" w:rsidRDefault="00676B8C" w:rsidP="000012E7">
      <w:pPr>
        <w:spacing w:line="336" w:lineRule="auto"/>
        <w:ind w:firstLine="709"/>
        <w:jc w:val="both"/>
        <w:rPr>
          <w:sz w:val="28"/>
          <w:szCs w:val="28"/>
          <w:lang w:val="uk-UA"/>
        </w:rPr>
      </w:pPr>
      <w:r>
        <w:rPr>
          <w:sz w:val="28"/>
          <w:szCs w:val="28"/>
          <w:lang w:val="uk-UA"/>
        </w:rPr>
        <w:t>Кваліфікацій</w:t>
      </w:r>
      <w:r w:rsidR="005C63A1" w:rsidRPr="00662FEA">
        <w:rPr>
          <w:sz w:val="28"/>
          <w:szCs w:val="28"/>
          <w:lang w:val="uk-UA"/>
        </w:rPr>
        <w:t xml:space="preserve">на робота: </w:t>
      </w:r>
      <w:r w:rsidR="006F0207">
        <w:rPr>
          <w:sz w:val="28"/>
          <w:szCs w:val="28"/>
          <w:lang w:val="uk-UA"/>
        </w:rPr>
        <w:t>6</w:t>
      </w:r>
      <w:r w:rsidR="00681CF7">
        <w:rPr>
          <w:sz w:val="28"/>
          <w:szCs w:val="28"/>
          <w:lang w:val="uk-UA"/>
        </w:rPr>
        <w:t>5</w:t>
      </w:r>
      <w:r w:rsidR="005C63A1" w:rsidRPr="00662FEA">
        <w:rPr>
          <w:sz w:val="28"/>
          <w:szCs w:val="28"/>
          <w:lang w:val="uk-UA"/>
        </w:rPr>
        <w:t xml:space="preserve">стор., </w:t>
      </w:r>
      <w:r w:rsidR="00401C3D" w:rsidRPr="00662FEA">
        <w:rPr>
          <w:sz w:val="28"/>
          <w:szCs w:val="28"/>
          <w:lang w:val="uk-UA"/>
        </w:rPr>
        <w:t>6</w:t>
      </w:r>
      <w:r w:rsidR="005C63A1" w:rsidRPr="00662FEA">
        <w:rPr>
          <w:sz w:val="28"/>
          <w:szCs w:val="28"/>
          <w:lang w:val="uk-UA"/>
        </w:rPr>
        <w:t xml:space="preserve"> таблиц</w:t>
      </w:r>
      <w:r w:rsidR="00401C3D" w:rsidRPr="00662FEA">
        <w:rPr>
          <w:sz w:val="28"/>
          <w:szCs w:val="28"/>
          <w:lang w:val="uk-UA"/>
        </w:rPr>
        <w:t>ь</w:t>
      </w:r>
      <w:r w:rsidR="005C63A1" w:rsidRPr="00662FEA">
        <w:rPr>
          <w:sz w:val="28"/>
          <w:szCs w:val="28"/>
          <w:lang w:val="uk-UA"/>
        </w:rPr>
        <w:t xml:space="preserve">, </w:t>
      </w:r>
      <w:r w:rsidR="00401C3D" w:rsidRPr="00662FEA">
        <w:rPr>
          <w:sz w:val="28"/>
          <w:szCs w:val="28"/>
          <w:lang w:val="uk-UA"/>
        </w:rPr>
        <w:t>8</w:t>
      </w:r>
      <w:r w:rsidR="005C63A1" w:rsidRPr="00662FEA">
        <w:rPr>
          <w:sz w:val="28"/>
          <w:szCs w:val="28"/>
          <w:lang w:val="uk-UA"/>
        </w:rPr>
        <w:t xml:space="preserve"> рисунк</w:t>
      </w:r>
      <w:r w:rsidR="00401C3D" w:rsidRPr="00662FEA">
        <w:rPr>
          <w:sz w:val="28"/>
          <w:szCs w:val="28"/>
          <w:lang w:val="uk-UA"/>
        </w:rPr>
        <w:t>ів</w:t>
      </w:r>
      <w:r w:rsidR="005C63A1" w:rsidRPr="00662FEA">
        <w:rPr>
          <w:sz w:val="28"/>
          <w:szCs w:val="28"/>
          <w:lang w:val="uk-UA"/>
        </w:rPr>
        <w:t xml:space="preserve">, </w:t>
      </w:r>
      <w:r w:rsidR="00F76F28">
        <w:rPr>
          <w:sz w:val="28"/>
          <w:szCs w:val="28"/>
          <w:lang w:val="uk-UA"/>
        </w:rPr>
        <w:t>69</w:t>
      </w:r>
      <w:r w:rsidR="005C63A1" w:rsidRPr="00662FEA">
        <w:rPr>
          <w:sz w:val="28"/>
          <w:szCs w:val="28"/>
          <w:lang w:val="uk-UA"/>
        </w:rPr>
        <w:t xml:space="preserve"> джерел.</w:t>
      </w:r>
    </w:p>
    <w:p w:rsidR="005C63A1" w:rsidRPr="00662FEA" w:rsidRDefault="0088797F" w:rsidP="000012E7">
      <w:pPr>
        <w:pStyle w:val="Style15"/>
        <w:spacing w:line="336" w:lineRule="auto"/>
        <w:ind w:firstLine="709"/>
        <w:rPr>
          <w:rStyle w:val="FontStyle28"/>
          <w:color w:val="000000"/>
          <w:sz w:val="28"/>
          <w:szCs w:val="28"/>
          <w:lang w:val="uk-UA"/>
        </w:rPr>
      </w:pPr>
      <w:r w:rsidRPr="00662FEA">
        <w:rPr>
          <w:rStyle w:val="FontStyle28"/>
          <w:color w:val="000000"/>
          <w:sz w:val="28"/>
          <w:szCs w:val="28"/>
          <w:lang w:val="uk-UA"/>
        </w:rPr>
        <w:t>Об</w:t>
      </w:r>
      <w:r w:rsidR="001F4C46" w:rsidRPr="00662FEA">
        <w:rPr>
          <w:rStyle w:val="FontStyle28"/>
          <w:color w:val="000000"/>
          <w:sz w:val="28"/>
          <w:szCs w:val="28"/>
          <w:lang w:val="uk-UA"/>
        </w:rPr>
        <w:t>’</w:t>
      </w:r>
      <w:r w:rsidRPr="00662FEA">
        <w:rPr>
          <w:rStyle w:val="FontStyle28"/>
          <w:color w:val="000000"/>
          <w:sz w:val="28"/>
          <w:szCs w:val="28"/>
          <w:lang w:val="uk-UA"/>
        </w:rPr>
        <w:t>єкт</w:t>
      </w:r>
      <w:r w:rsidR="005C63A1" w:rsidRPr="00662FEA">
        <w:rPr>
          <w:rStyle w:val="FontStyle28"/>
          <w:color w:val="000000"/>
          <w:sz w:val="28"/>
          <w:szCs w:val="28"/>
          <w:lang w:val="uk-UA"/>
        </w:rPr>
        <w:t xml:space="preserve"> дослідження – процес </w:t>
      </w:r>
      <w:r w:rsidR="006F0207">
        <w:rPr>
          <w:rStyle w:val="FontStyle28"/>
          <w:color w:val="000000"/>
          <w:sz w:val="28"/>
          <w:szCs w:val="28"/>
          <w:lang w:val="uk-UA"/>
        </w:rPr>
        <w:t>покращення постурального балансу</w:t>
      </w:r>
      <w:r w:rsidR="000748DD">
        <w:rPr>
          <w:rStyle w:val="FontStyle28"/>
          <w:color w:val="000000"/>
          <w:sz w:val="28"/>
          <w:szCs w:val="28"/>
          <w:lang w:val="uk-UA"/>
        </w:rPr>
        <w:t xml:space="preserve"> засобами фізичної терапії</w:t>
      </w:r>
      <w:r w:rsidR="005C63A1" w:rsidRPr="00662FEA">
        <w:rPr>
          <w:rStyle w:val="FontStyle28"/>
          <w:color w:val="000000"/>
          <w:sz w:val="28"/>
          <w:szCs w:val="28"/>
          <w:lang w:val="uk-UA"/>
        </w:rPr>
        <w:t>.</w:t>
      </w:r>
    </w:p>
    <w:p w:rsidR="00B33531" w:rsidRPr="0003212F" w:rsidRDefault="005C63A1" w:rsidP="000012E7">
      <w:pPr>
        <w:widowControl w:val="0"/>
        <w:spacing w:line="336" w:lineRule="auto"/>
        <w:ind w:firstLine="709"/>
        <w:jc w:val="both"/>
        <w:rPr>
          <w:sz w:val="28"/>
          <w:szCs w:val="28"/>
          <w:lang w:val="uk-UA"/>
        </w:rPr>
      </w:pPr>
      <w:r w:rsidRPr="00662FEA">
        <w:rPr>
          <w:rStyle w:val="FontStyle28"/>
          <w:color w:val="000000"/>
          <w:spacing w:val="-4"/>
          <w:sz w:val="28"/>
          <w:szCs w:val="28"/>
          <w:lang w:val="uk-UA"/>
        </w:rPr>
        <w:t>Мета дослідження –</w:t>
      </w:r>
      <w:r w:rsidR="00B33531" w:rsidRPr="0003212F">
        <w:rPr>
          <w:sz w:val="28"/>
          <w:szCs w:val="28"/>
          <w:lang w:val="uk-UA"/>
        </w:rPr>
        <w:t xml:space="preserve">оцінка ефективності </w:t>
      </w:r>
      <w:r w:rsidR="00B33531">
        <w:rPr>
          <w:sz w:val="28"/>
          <w:szCs w:val="28"/>
          <w:lang w:val="uk-UA"/>
        </w:rPr>
        <w:t>застосування засобів фізичної терапії для покращення постурального балансу в дітей із спастичною формою церебрального паралічу.</w:t>
      </w:r>
    </w:p>
    <w:p w:rsidR="005A20C4" w:rsidRPr="00662FEA" w:rsidRDefault="005C63A1" w:rsidP="000012E7">
      <w:pPr>
        <w:pStyle w:val="af"/>
        <w:spacing w:after="0" w:line="336" w:lineRule="auto"/>
        <w:ind w:left="0" w:firstLine="708"/>
        <w:jc w:val="both"/>
        <w:rPr>
          <w:sz w:val="28"/>
          <w:szCs w:val="28"/>
          <w:lang w:val="uk-UA"/>
        </w:rPr>
      </w:pPr>
      <w:r w:rsidRPr="00662FEA">
        <w:rPr>
          <w:rStyle w:val="FontStyle28"/>
          <w:color w:val="000000"/>
          <w:sz w:val="28"/>
          <w:szCs w:val="28"/>
          <w:lang w:val="uk-UA"/>
        </w:rPr>
        <w:t xml:space="preserve">В роботі застосовувались сучасні методи дослідження, </w:t>
      </w:r>
      <w:r w:rsidR="004C2C20" w:rsidRPr="00662FEA">
        <w:rPr>
          <w:rStyle w:val="FontStyle28"/>
          <w:color w:val="000000"/>
          <w:sz w:val="28"/>
          <w:szCs w:val="28"/>
          <w:lang w:val="uk-UA"/>
        </w:rPr>
        <w:t>а саме</w:t>
      </w:r>
      <w:r w:rsidR="00C51CC9" w:rsidRPr="00662FEA">
        <w:rPr>
          <w:rStyle w:val="FontStyle28"/>
          <w:color w:val="000000"/>
          <w:sz w:val="28"/>
          <w:szCs w:val="28"/>
          <w:lang w:val="uk-UA"/>
        </w:rPr>
        <w:t>: аналіз науково-</w:t>
      </w:r>
      <w:r w:rsidRPr="00662FEA">
        <w:rPr>
          <w:rStyle w:val="FontStyle28"/>
          <w:color w:val="000000"/>
          <w:sz w:val="28"/>
          <w:szCs w:val="28"/>
          <w:lang w:val="uk-UA"/>
        </w:rPr>
        <w:t xml:space="preserve">методичної літератури; </w:t>
      </w:r>
      <w:r w:rsidR="005A20C4" w:rsidRPr="00662FEA">
        <w:rPr>
          <w:sz w:val="28"/>
          <w:szCs w:val="28"/>
          <w:lang w:val="uk-UA"/>
        </w:rPr>
        <w:t xml:space="preserve">метод опитування та </w:t>
      </w:r>
      <w:r w:rsidR="005A20C4" w:rsidRPr="00662FEA">
        <w:rPr>
          <w:bCs/>
          <w:sz w:val="28"/>
          <w:szCs w:val="28"/>
          <w:lang w:val="uk-UA"/>
        </w:rPr>
        <w:t>метод спостереження</w:t>
      </w:r>
      <w:r w:rsidR="005A20C4" w:rsidRPr="00662FEA">
        <w:rPr>
          <w:sz w:val="28"/>
          <w:szCs w:val="28"/>
          <w:lang w:val="uk-UA"/>
        </w:rPr>
        <w:t>; методи дослідження функціонального стану опорно-рухового апарату дітей (к</w:t>
      </w:r>
      <w:r w:rsidR="005A20C4" w:rsidRPr="00662FEA">
        <w:rPr>
          <w:color w:val="000000"/>
          <w:sz w:val="28"/>
          <w:szCs w:val="28"/>
          <w:lang w:val="uk-UA" w:eastAsia="uk-UA"/>
        </w:rPr>
        <w:t>арти обстеження для о</w:t>
      </w:r>
      <w:r w:rsidR="005A20C4" w:rsidRPr="00662FEA">
        <w:rPr>
          <w:color w:val="000000"/>
          <w:sz w:val="28"/>
          <w:szCs w:val="28"/>
          <w:lang w:val="uk-UA"/>
        </w:rPr>
        <w:t xml:space="preserve">цінки основних рухових функцій </w:t>
      </w:r>
      <w:r w:rsidR="005A20C4" w:rsidRPr="00662FEA">
        <w:rPr>
          <w:sz w:val="28"/>
          <w:szCs w:val="28"/>
          <w:lang w:val="uk-UA"/>
        </w:rPr>
        <w:t>за шкалою GMFM)</w:t>
      </w:r>
      <w:r w:rsidR="001E76D6" w:rsidRPr="00662FEA">
        <w:rPr>
          <w:sz w:val="28"/>
          <w:szCs w:val="28"/>
          <w:lang w:val="uk-UA"/>
        </w:rPr>
        <w:t xml:space="preserve">; </w:t>
      </w:r>
      <w:r w:rsidR="00EA1146" w:rsidRPr="00662FEA">
        <w:rPr>
          <w:sz w:val="28"/>
          <w:szCs w:val="28"/>
          <w:lang w:val="uk-UA"/>
        </w:rPr>
        <w:t>методи математичної статистики</w:t>
      </w:r>
      <w:r w:rsidR="005A20C4" w:rsidRPr="00662FEA">
        <w:rPr>
          <w:sz w:val="28"/>
          <w:szCs w:val="28"/>
          <w:lang w:val="uk-UA"/>
        </w:rPr>
        <w:t>.</w:t>
      </w:r>
    </w:p>
    <w:p w:rsidR="00D720EE" w:rsidRPr="00662FEA" w:rsidRDefault="00D720EE" w:rsidP="000012E7">
      <w:pPr>
        <w:widowControl w:val="0"/>
        <w:spacing w:line="336" w:lineRule="auto"/>
        <w:ind w:firstLine="709"/>
        <w:jc w:val="both"/>
        <w:rPr>
          <w:sz w:val="28"/>
          <w:szCs w:val="28"/>
          <w:lang w:val="uk-UA"/>
        </w:rPr>
      </w:pPr>
      <w:r w:rsidRPr="00662FEA">
        <w:rPr>
          <w:sz w:val="28"/>
          <w:szCs w:val="28"/>
          <w:lang w:val="uk-UA"/>
        </w:rPr>
        <w:t xml:space="preserve">На початку дослідженнявстановлено, що до </w:t>
      </w:r>
      <w:r w:rsidR="00401403">
        <w:rPr>
          <w:sz w:val="28"/>
          <w:szCs w:val="28"/>
          <w:lang w:val="uk-UA"/>
        </w:rPr>
        <w:t xml:space="preserve">застосування засобів фізичної терапії в реабілітації </w:t>
      </w:r>
      <w:r w:rsidRPr="00662FEA">
        <w:rPr>
          <w:sz w:val="28"/>
          <w:szCs w:val="28"/>
          <w:lang w:val="uk-UA"/>
        </w:rPr>
        <w:t>за підсумковим балом показника оцінки основних рухових функцій, діти з церебральним паралічем основної групи відставали у моторному розвитку на 48,3 %, а</w:t>
      </w:r>
      <w:r w:rsidRPr="00662FEA">
        <w:rPr>
          <w:sz w:val="28"/>
          <w:szCs w:val="28"/>
          <w:lang w:val="en-US"/>
        </w:rPr>
        <w:t> </w:t>
      </w:r>
      <w:r w:rsidRPr="00662FEA">
        <w:rPr>
          <w:sz w:val="28"/>
          <w:szCs w:val="28"/>
          <w:lang w:val="uk-UA"/>
        </w:rPr>
        <w:t xml:space="preserve">діти порівняльної групи на 51,2 % від норми. Також було зафіксовано значне порушення рівня життєдіяльності, потребу допомоги у побуті та соціумі, нездатність пересуватися на великі відстані без допоміжних засобів та підтримки. </w:t>
      </w:r>
    </w:p>
    <w:p w:rsidR="00D720EE" w:rsidRDefault="00D720EE" w:rsidP="000012E7">
      <w:pPr>
        <w:widowControl w:val="0"/>
        <w:spacing w:line="336" w:lineRule="auto"/>
        <w:ind w:firstLine="709"/>
        <w:jc w:val="both"/>
        <w:rPr>
          <w:sz w:val="28"/>
          <w:szCs w:val="28"/>
          <w:lang w:val="uk-UA"/>
        </w:rPr>
      </w:pPr>
      <w:r w:rsidRPr="00662FEA">
        <w:rPr>
          <w:sz w:val="28"/>
          <w:szCs w:val="28"/>
          <w:lang w:val="uk-UA"/>
        </w:rPr>
        <w:t xml:space="preserve">Після </w:t>
      </w:r>
      <w:r w:rsidR="00401403">
        <w:rPr>
          <w:sz w:val="28"/>
          <w:szCs w:val="28"/>
          <w:lang w:val="uk-UA"/>
        </w:rPr>
        <w:t xml:space="preserve">застосування </w:t>
      </w:r>
      <w:r w:rsidR="00401403" w:rsidRPr="003D7923">
        <w:rPr>
          <w:sz w:val="28"/>
          <w:szCs w:val="28"/>
          <w:lang w:val="uk-UA"/>
        </w:rPr>
        <w:t>метод</w:t>
      </w:r>
      <w:r w:rsidR="00401403">
        <w:rPr>
          <w:sz w:val="28"/>
          <w:szCs w:val="28"/>
          <w:lang w:val="uk-UA"/>
        </w:rPr>
        <w:t>у</w:t>
      </w:r>
      <w:r w:rsidR="00401403" w:rsidRPr="003D7923">
        <w:rPr>
          <w:sz w:val="28"/>
          <w:szCs w:val="28"/>
          <w:lang w:val="uk-UA"/>
        </w:rPr>
        <w:t xml:space="preserve"> динамічно</w:t>
      </w:r>
      <w:r w:rsidR="00401403">
        <w:rPr>
          <w:sz w:val="28"/>
          <w:szCs w:val="28"/>
          <w:lang w:val="uk-UA"/>
        </w:rPr>
        <w:t>ї</w:t>
      </w:r>
      <w:r w:rsidR="00401403" w:rsidRPr="003D7923">
        <w:rPr>
          <w:sz w:val="28"/>
          <w:szCs w:val="28"/>
          <w:lang w:val="uk-UA"/>
        </w:rPr>
        <w:t>пропріоцептивно</w:t>
      </w:r>
      <w:r w:rsidR="000E5A7F">
        <w:rPr>
          <w:sz w:val="28"/>
          <w:szCs w:val="28"/>
          <w:lang w:val="uk-UA"/>
        </w:rPr>
        <w:t>ї</w:t>
      </w:r>
      <w:r w:rsidR="00401403" w:rsidRPr="003D7923">
        <w:rPr>
          <w:sz w:val="28"/>
          <w:szCs w:val="28"/>
          <w:lang w:val="uk-UA"/>
        </w:rPr>
        <w:t xml:space="preserve"> корекції </w:t>
      </w:r>
      <w:r w:rsidR="00401403">
        <w:rPr>
          <w:sz w:val="28"/>
          <w:szCs w:val="28"/>
          <w:lang w:val="uk-UA"/>
        </w:rPr>
        <w:t>для покращення постурального балансу в дітей із спастичною формою церебрального паралічу</w:t>
      </w:r>
      <w:r w:rsidRPr="00662FEA">
        <w:rPr>
          <w:sz w:val="28"/>
          <w:szCs w:val="28"/>
          <w:lang w:val="uk-UA"/>
        </w:rPr>
        <w:t xml:space="preserve">отримані результати переконливо свідчать про позитивний ефект </w:t>
      </w:r>
      <w:r w:rsidR="00C16D61" w:rsidRPr="00662FEA">
        <w:rPr>
          <w:sz w:val="28"/>
          <w:szCs w:val="28"/>
          <w:lang w:val="uk-UA"/>
        </w:rPr>
        <w:t>застосу</w:t>
      </w:r>
      <w:r w:rsidRPr="00662FEA">
        <w:rPr>
          <w:sz w:val="28"/>
          <w:szCs w:val="28"/>
          <w:lang w:val="uk-UA"/>
        </w:rPr>
        <w:t>вання</w:t>
      </w:r>
      <w:r w:rsidR="00375648" w:rsidRPr="00662FEA">
        <w:rPr>
          <w:sz w:val="28"/>
          <w:szCs w:val="28"/>
          <w:lang w:val="uk-UA"/>
        </w:rPr>
        <w:t>ц</w:t>
      </w:r>
      <w:r w:rsidR="00401403">
        <w:rPr>
          <w:sz w:val="28"/>
          <w:szCs w:val="28"/>
          <w:lang w:val="uk-UA"/>
        </w:rPr>
        <w:t>ього</w:t>
      </w:r>
      <w:r w:rsidR="00375648" w:rsidRPr="00662FEA">
        <w:rPr>
          <w:sz w:val="28"/>
          <w:szCs w:val="28"/>
          <w:lang w:val="uk-UA"/>
        </w:rPr>
        <w:t xml:space="preserve"> метод</w:t>
      </w:r>
      <w:r w:rsidR="00401403">
        <w:rPr>
          <w:sz w:val="28"/>
          <w:szCs w:val="28"/>
          <w:lang w:val="uk-UA"/>
        </w:rPr>
        <w:t>у</w:t>
      </w:r>
      <w:r w:rsidRPr="00662FEA">
        <w:rPr>
          <w:sz w:val="28"/>
          <w:szCs w:val="28"/>
          <w:lang w:val="uk-UA"/>
        </w:rPr>
        <w:t>на рухові навички –в дітей основної групи розвинулись краще за навички дітей порівняльної групи на 5 % відповідно початкового стану та наблизились до норми на 2,3 % більше, ніж показники дітей порівняльної групи.</w:t>
      </w:r>
    </w:p>
    <w:p w:rsidR="000012E7" w:rsidRPr="00662FEA" w:rsidRDefault="000012E7" w:rsidP="000012E7">
      <w:pPr>
        <w:widowControl w:val="0"/>
        <w:spacing w:line="336" w:lineRule="auto"/>
        <w:ind w:firstLine="709"/>
        <w:jc w:val="both"/>
        <w:rPr>
          <w:sz w:val="28"/>
          <w:szCs w:val="28"/>
          <w:lang w:val="uk-UA"/>
        </w:rPr>
      </w:pPr>
    </w:p>
    <w:p w:rsidR="00401403" w:rsidRPr="0003212F" w:rsidRDefault="00401403" w:rsidP="00401403">
      <w:pPr>
        <w:widowControl w:val="0"/>
        <w:spacing w:line="360" w:lineRule="auto"/>
        <w:jc w:val="both"/>
        <w:rPr>
          <w:sz w:val="28"/>
          <w:szCs w:val="28"/>
          <w:lang w:val="uk-UA"/>
        </w:rPr>
      </w:pPr>
      <w:r>
        <w:rPr>
          <w:sz w:val="28"/>
          <w:szCs w:val="28"/>
          <w:lang w:val="uk-UA"/>
        </w:rPr>
        <w:t xml:space="preserve">РЕАБІЛІТАЦІЯ, ФІЗИЧНА ТЕРАПІЯ, ПОСТУРАЛЬНИЙ БАЛАНС, ДИТЯЧИЙ ЦЕРЕБРАЛЬНИЙ ПАРАЛІЧ, СПАСТИЧНА ФОРМА, </w:t>
      </w:r>
      <w:r w:rsidRPr="003D7923">
        <w:rPr>
          <w:sz w:val="28"/>
          <w:szCs w:val="28"/>
          <w:lang w:val="uk-UA"/>
        </w:rPr>
        <w:t>ПРОПРІОЦЕПТИВН</w:t>
      </w:r>
      <w:r>
        <w:rPr>
          <w:sz w:val="28"/>
          <w:szCs w:val="28"/>
          <w:lang w:val="uk-UA"/>
        </w:rPr>
        <w:t>А</w:t>
      </w:r>
      <w:r w:rsidRPr="003D7923">
        <w:rPr>
          <w:sz w:val="28"/>
          <w:szCs w:val="28"/>
          <w:lang w:val="uk-UA"/>
        </w:rPr>
        <w:t xml:space="preserve"> КОРЕКЦІ</w:t>
      </w:r>
      <w:r>
        <w:rPr>
          <w:sz w:val="28"/>
          <w:szCs w:val="28"/>
          <w:lang w:val="uk-UA"/>
        </w:rPr>
        <w:t>Я</w:t>
      </w:r>
    </w:p>
    <w:p w:rsidR="00D6614A" w:rsidRPr="00D6614A" w:rsidRDefault="00D6614A" w:rsidP="001A4695">
      <w:pPr>
        <w:pStyle w:val="2"/>
        <w:spacing w:before="0" w:after="0" w:line="360" w:lineRule="auto"/>
        <w:jc w:val="center"/>
        <w:rPr>
          <w:rFonts w:ascii="Times New Roman" w:hAnsi="Times New Roman"/>
          <w:b w:val="0"/>
          <w:i w:val="0"/>
          <w:lang w:val="en-US"/>
        </w:rPr>
      </w:pPr>
      <w:r w:rsidRPr="00D6614A">
        <w:rPr>
          <w:rFonts w:ascii="Times New Roman" w:hAnsi="Times New Roman"/>
          <w:b w:val="0"/>
          <w:i w:val="0"/>
          <w:lang w:val="en-US"/>
        </w:rPr>
        <w:lastRenderedPageBreak/>
        <w:t>ABSTRACT</w:t>
      </w:r>
    </w:p>
    <w:p w:rsidR="00D6614A" w:rsidRPr="00D6614A" w:rsidRDefault="00D6614A" w:rsidP="001A4695">
      <w:pPr>
        <w:pStyle w:val="2"/>
        <w:spacing w:before="0" w:after="0" w:line="360" w:lineRule="auto"/>
        <w:ind w:firstLine="709"/>
        <w:jc w:val="both"/>
        <w:rPr>
          <w:rFonts w:ascii="Times New Roman" w:hAnsi="Times New Roman"/>
          <w:b w:val="0"/>
          <w:i w:val="0"/>
          <w:lang w:val="en-US"/>
        </w:rPr>
      </w:pPr>
    </w:p>
    <w:p w:rsidR="00D6614A" w:rsidRPr="00D6614A" w:rsidRDefault="00D6614A" w:rsidP="001A4695">
      <w:pPr>
        <w:pStyle w:val="2"/>
        <w:spacing w:before="0" w:after="0" w:line="360" w:lineRule="auto"/>
        <w:ind w:firstLine="709"/>
        <w:jc w:val="both"/>
        <w:rPr>
          <w:rFonts w:ascii="Times New Roman" w:hAnsi="Times New Roman"/>
          <w:b w:val="0"/>
          <w:i w:val="0"/>
          <w:lang w:val="en-US"/>
        </w:rPr>
      </w:pPr>
      <w:r w:rsidRPr="00D6614A">
        <w:rPr>
          <w:rFonts w:ascii="Times New Roman" w:hAnsi="Times New Roman"/>
          <w:b w:val="0"/>
          <w:i w:val="0"/>
          <w:lang w:val="en-US"/>
        </w:rPr>
        <w:t>Thesis: 6</w:t>
      </w:r>
      <w:r w:rsidR="00681CF7" w:rsidRPr="00DC64CF">
        <w:rPr>
          <w:rFonts w:ascii="Times New Roman" w:hAnsi="Times New Roman"/>
          <w:b w:val="0"/>
          <w:i w:val="0"/>
          <w:lang w:val="en-US"/>
        </w:rPr>
        <w:t>5</w:t>
      </w:r>
      <w:r w:rsidRPr="00D6614A">
        <w:rPr>
          <w:rFonts w:ascii="Times New Roman" w:hAnsi="Times New Roman"/>
          <w:b w:val="0"/>
          <w:i w:val="0"/>
          <w:lang w:val="en-US"/>
        </w:rPr>
        <w:t xml:space="preserve"> pages, 6 tables, 8 figures, 69 sources.</w:t>
      </w:r>
    </w:p>
    <w:p w:rsidR="00D6614A" w:rsidRPr="00D6614A" w:rsidRDefault="00D6614A" w:rsidP="001A4695">
      <w:pPr>
        <w:pStyle w:val="2"/>
        <w:spacing w:before="0" w:after="0" w:line="360" w:lineRule="auto"/>
        <w:ind w:firstLine="709"/>
        <w:jc w:val="both"/>
        <w:rPr>
          <w:rFonts w:ascii="Times New Roman" w:hAnsi="Times New Roman"/>
          <w:b w:val="0"/>
          <w:i w:val="0"/>
          <w:lang w:val="en-US"/>
        </w:rPr>
      </w:pPr>
      <w:r w:rsidRPr="00D6614A">
        <w:rPr>
          <w:rFonts w:ascii="Times New Roman" w:hAnsi="Times New Roman"/>
          <w:b w:val="0"/>
          <w:i w:val="0"/>
          <w:lang w:val="en-US"/>
        </w:rPr>
        <w:t>The object of research is the process of improving postural balance through physical therapy.</w:t>
      </w:r>
    </w:p>
    <w:p w:rsidR="00D6614A" w:rsidRPr="00D6614A" w:rsidRDefault="00D6614A" w:rsidP="001A4695">
      <w:pPr>
        <w:pStyle w:val="2"/>
        <w:spacing w:before="0" w:after="0" w:line="360" w:lineRule="auto"/>
        <w:ind w:firstLine="709"/>
        <w:jc w:val="both"/>
        <w:rPr>
          <w:rFonts w:ascii="Times New Roman" w:hAnsi="Times New Roman"/>
          <w:b w:val="0"/>
          <w:i w:val="0"/>
          <w:lang w:val="en-US"/>
        </w:rPr>
      </w:pPr>
      <w:r w:rsidRPr="00D6614A">
        <w:rPr>
          <w:rFonts w:ascii="Times New Roman" w:hAnsi="Times New Roman"/>
          <w:b w:val="0"/>
          <w:i w:val="0"/>
          <w:lang w:val="en-US"/>
        </w:rPr>
        <w:t>The aim of the study was to evaluate the effectiveness of physical therapy to improve postural balance in children with spastic cerebral palsy.</w:t>
      </w:r>
    </w:p>
    <w:p w:rsidR="00D6614A" w:rsidRPr="00D6614A" w:rsidRDefault="00D6614A" w:rsidP="001A4695">
      <w:pPr>
        <w:pStyle w:val="2"/>
        <w:spacing w:before="0" w:after="0" w:line="360" w:lineRule="auto"/>
        <w:ind w:firstLine="709"/>
        <w:jc w:val="both"/>
        <w:rPr>
          <w:rFonts w:ascii="Times New Roman" w:hAnsi="Times New Roman"/>
          <w:b w:val="0"/>
          <w:i w:val="0"/>
          <w:lang w:val="en-US"/>
        </w:rPr>
      </w:pPr>
      <w:r w:rsidRPr="00D6614A">
        <w:rPr>
          <w:rFonts w:ascii="Times New Roman" w:hAnsi="Times New Roman"/>
          <w:b w:val="0"/>
          <w:i w:val="0"/>
          <w:lang w:val="en-US"/>
        </w:rPr>
        <w:t>Modern research methods were used in the work, namely: analysis of scientific and methodological literature; survey method and observation method; methods of studying the functional state of the musculoskeletal system of children (survey cards to assess the basic motor functions on the GMFM scale); methods of mathematical statistics.</w:t>
      </w:r>
    </w:p>
    <w:p w:rsidR="00D6614A" w:rsidRPr="00D6614A" w:rsidRDefault="00D6614A" w:rsidP="001A4695">
      <w:pPr>
        <w:pStyle w:val="2"/>
        <w:spacing w:before="0" w:after="0" w:line="360" w:lineRule="auto"/>
        <w:ind w:firstLine="709"/>
        <w:jc w:val="both"/>
        <w:rPr>
          <w:rFonts w:ascii="Times New Roman" w:hAnsi="Times New Roman"/>
          <w:b w:val="0"/>
          <w:i w:val="0"/>
          <w:lang w:val="en-US"/>
        </w:rPr>
      </w:pPr>
      <w:r w:rsidRPr="00D6614A">
        <w:rPr>
          <w:rFonts w:ascii="Times New Roman" w:hAnsi="Times New Roman"/>
          <w:b w:val="0"/>
          <w:i w:val="0"/>
          <w:lang w:val="en-US"/>
        </w:rPr>
        <w:t>At the beginning of the study it was found that before the use of physical therapy in rehabilitation on the final score of the assessment of basic motor functions, children with cerebral palsy of the main group lagged behind in motor development by 48</w:t>
      </w:r>
      <w:r w:rsidR="00DE1E16" w:rsidRPr="00DE1E16">
        <w:rPr>
          <w:rFonts w:ascii="Times New Roman" w:hAnsi="Times New Roman"/>
          <w:b w:val="0"/>
          <w:i w:val="0"/>
          <w:lang w:val="en-US"/>
        </w:rPr>
        <w:t>,</w:t>
      </w:r>
      <w:r w:rsidRPr="00D6614A">
        <w:rPr>
          <w:rFonts w:ascii="Times New Roman" w:hAnsi="Times New Roman"/>
          <w:b w:val="0"/>
          <w:i w:val="0"/>
          <w:lang w:val="en-US"/>
        </w:rPr>
        <w:t>3% and children in the comparative group by 51</w:t>
      </w:r>
      <w:r w:rsidR="00DE1E16" w:rsidRPr="00DE1E16">
        <w:rPr>
          <w:rFonts w:ascii="Times New Roman" w:hAnsi="Times New Roman"/>
          <w:b w:val="0"/>
          <w:i w:val="0"/>
          <w:lang w:val="en-US"/>
        </w:rPr>
        <w:t>,</w:t>
      </w:r>
      <w:r w:rsidRPr="00D6614A">
        <w:rPr>
          <w:rFonts w:ascii="Times New Roman" w:hAnsi="Times New Roman"/>
          <w:b w:val="0"/>
          <w:i w:val="0"/>
          <w:lang w:val="en-US"/>
        </w:rPr>
        <w:t>2%. There were also significant violations of living standards, the need for assistance in everyday life and society, the inability to travel long distances without aids and support.</w:t>
      </w:r>
    </w:p>
    <w:p w:rsidR="00D6614A" w:rsidRPr="00D6614A" w:rsidRDefault="00D6614A" w:rsidP="001A4695">
      <w:pPr>
        <w:pStyle w:val="2"/>
        <w:spacing w:before="0" w:after="0" w:line="360" w:lineRule="auto"/>
        <w:ind w:firstLine="709"/>
        <w:jc w:val="both"/>
        <w:rPr>
          <w:rFonts w:ascii="Times New Roman" w:hAnsi="Times New Roman"/>
          <w:b w:val="0"/>
          <w:i w:val="0"/>
          <w:lang w:val="en-US"/>
        </w:rPr>
      </w:pPr>
      <w:r w:rsidRPr="00D6614A">
        <w:rPr>
          <w:rFonts w:ascii="Times New Roman" w:hAnsi="Times New Roman"/>
          <w:b w:val="0"/>
          <w:i w:val="0"/>
          <w:lang w:val="en-US"/>
        </w:rPr>
        <w:t xml:space="preserve">After using the method of dynamic proprioceptive correction to improve postural balance in children with spastic cerebral palsy, the results convincingly show a positive effect of this method on motor skills </w:t>
      </w:r>
      <w:r w:rsidR="00DE1E16">
        <w:rPr>
          <w:rFonts w:ascii="Times New Roman" w:hAnsi="Times New Roman"/>
          <w:b w:val="0"/>
          <w:i w:val="0"/>
          <w:lang w:val="en-US"/>
        </w:rPr>
        <w:t>–</w:t>
      </w:r>
      <w:r w:rsidRPr="00D6614A">
        <w:rPr>
          <w:rFonts w:ascii="Times New Roman" w:hAnsi="Times New Roman"/>
          <w:b w:val="0"/>
          <w:i w:val="0"/>
          <w:lang w:val="en-US"/>
        </w:rPr>
        <w:t xml:space="preserve"> children in the main group developed better than the skills of children in the comparative group by 5% to the norm by 2</w:t>
      </w:r>
      <w:r w:rsidR="00DE1E16" w:rsidRPr="00DE1E16">
        <w:rPr>
          <w:rFonts w:ascii="Times New Roman" w:hAnsi="Times New Roman"/>
          <w:b w:val="0"/>
          <w:i w:val="0"/>
          <w:lang w:val="en-US"/>
        </w:rPr>
        <w:t>,</w:t>
      </w:r>
      <w:r w:rsidRPr="00D6614A">
        <w:rPr>
          <w:rFonts w:ascii="Times New Roman" w:hAnsi="Times New Roman"/>
          <w:b w:val="0"/>
          <w:i w:val="0"/>
          <w:lang w:val="en-US"/>
        </w:rPr>
        <w:t>3% more than the children of the comparative group.</w:t>
      </w:r>
    </w:p>
    <w:p w:rsidR="001A4695" w:rsidRDefault="001A4695" w:rsidP="00D6614A">
      <w:pPr>
        <w:pStyle w:val="2"/>
        <w:spacing w:before="0" w:after="0" w:line="360" w:lineRule="auto"/>
        <w:jc w:val="both"/>
        <w:rPr>
          <w:rFonts w:ascii="Times New Roman" w:hAnsi="Times New Roman"/>
          <w:b w:val="0"/>
          <w:i w:val="0"/>
          <w:lang w:val="en-US"/>
        </w:rPr>
      </w:pPr>
    </w:p>
    <w:p w:rsidR="001A4695" w:rsidRDefault="001A4695" w:rsidP="00D6614A">
      <w:pPr>
        <w:pStyle w:val="2"/>
        <w:spacing w:before="0" w:after="0" w:line="360" w:lineRule="auto"/>
        <w:jc w:val="both"/>
        <w:rPr>
          <w:rFonts w:ascii="Times New Roman" w:hAnsi="Times New Roman"/>
          <w:b w:val="0"/>
          <w:i w:val="0"/>
          <w:lang w:val="en-US"/>
        </w:rPr>
      </w:pPr>
    </w:p>
    <w:p w:rsidR="001A4695" w:rsidRDefault="001A4695" w:rsidP="00D6614A">
      <w:pPr>
        <w:pStyle w:val="2"/>
        <w:spacing w:before="0" w:after="0" w:line="360" w:lineRule="auto"/>
        <w:jc w:val="both"/>
        <w:rPr>
          <w:rFonts w:ascii="Times New Roman" w:hAnsi="Times New Roman"/>
          <w:b w:val="0"/>
          <w:i w:val="0"/>
          <w:lang w:val="en-US"/>
        </w:rPr>
      </w:pPr>
    </w:p>
    <w:p w:rsidR="00D6614A" w:rsidRDefault="00D6614A" w:rsidP="00D6614A">
      <w:pPr>
        <w:pStyle w:val="2"/>
        <w:spacing w:before="0" w:after="0" w:line="360" w:lineRule="auto"/>
        <w:jc w:val="both"/>
        <w:rPr>
          <w:rFonts w:ascii="Times New Roman" w:hAnsi="Times New Roman"/>
          <w:b w:val="0"/>
          <w:i w:val="0"/>
          <w:lang w:val="en-US"/>
        </w:rPr>
      </w:pPr>
      <w:r w:rsidRPr="00D6614A">
        <w:rPr>
          <w:rFonts w:ascii="Times New Roman" w:hAnsi="Times New Roman"/>
          <w:b w:val="0"/>
          <w:i w:val="0"/>
          <w:lang w:val="en-US"/>
        </w:rPr>
        <w:t>REHABILITATION, PHYSICAL THERAPY, POSTURAL BALANCE, CHILDHOOD CEREBRAL PALSY, SPASTIC FORM, PROPRIOCEPTIVE CORRECTION</w:t>
      </w:r>
    </w:p>
    <w:p w:rsidR="005C63A1" w:rsidRPr="00662FEA" w:rsidRDefault="005C63A1" w:rsidP="00D6614A">
      <w:pPr>
        <w:pStyle w:val="2"/>
        <w:spacing w:before="0" w:after="0" w:line="360" w:lineRule="auto"/>
        <w:jc w:val="center"/>
        <w:rPr>
          <w:rFonts w:ascii="Times New Roman" w:hAnsi="Times New Roman"/>
          <w:b w:val="0"/>
          <w:i w:val="0"/>
          <w:caps/>
          <w:lang w:val="uk-UA"/>
        </w:rPr>
      </w:pPr>
      <w:r w:rsidRPr="00662FEA">
        <w:rPr>
          <w:rFonts w:ascii="Times New Roman" w:hAnsi="Times New Roman"/>
          <w:b w:val="0"/>
          <w:i w:val="0"/>
          <w:caps/>
          <w:lang w:val="uk-UA"/>
        </w:rPr>
        <w:lastRenderedPageBreak/>
        <w:t xml:space="preserve">Перелік </w:t>
      </w:r>
      <w:r w:rsidR="008C3E45" w:rsidRPr="00662FEA">
        <w:rPr>
          <w:rFonts w:ascii="Times New Roman" w:hAnsi="Times New Roman"/>
          <w:b w:val="0"/>
          <w:i w:val="0"/>
          <w:caps/>
          <w:lang w:val="uk-UA"/>
        </w:rPr>
        <w:t xml:space="preserve">умовних </w:t>
      </w:r>
      <w:r w:rsidRPr="00662FEA">
        <w:rPr>
          <w:rFonts w:ascii="Times New Roman" w:hAnsi="Times New Roman"/>
          <w:b w:val="0"/>
          <w:i w:val="0"/>
          <w:caps/>
          <w:lang w:val="uk-UA"/>
        </w:rPr>
        <w:t>позначень, символів, одиниць, скорочень і термінів</w:t>
      </w:r>
    </w:p>
    <w:p w:rsidR="005C63A1" w:rsidRPr="00662FEA" w:rsidRDefault="005C63A1" w:rsidP="005C63A1">
      <w:pPr>
        <w:spacing w:line="360" w:lineRule="auto"/>
        <w:ind w:firstLine="709"/>
        <w:jc w:val="both"/>
        <w:rPr>
          <w:sz w:val="28"/>
          <w:szCs w:val="28"/>
          <w:lang w:val="uk-UA"/>
        </w:rPr>
      </w:pPr>
    </w:p>
    <w:p w:rsidR="005C63A1" w:rsidRPr="00662FEA" w:rsidRDefault="005C63A1" w:rsidP="005C63A1">
      <w:pPr>
        <w:spacing w:line="360" w:lineRule="auto"/>
        <w:ind w:firstLine="709"/>
        <w:jc w:val="both"/>
        <w:rPr>
          <w:sz w:val="28"/>
          <w:szCs w:val="28"/>
          <w:lang w:val="uk-UA"/>
        </w:rPr>
      </w:pPr>
      <w:r w:rsidRPr="00662FEA">
        <w:rPr>
          <w:sz w:val="28"/>
          <w:szCs w:val="28"/>
          <w:lang w:val="uk-UA"/>
        </w:rPr>
        <w:t>ВООЗ – Всесвітня організація охорони здоров</w:t>
      </w:r>
      <w:r w:rsidR="001F4C46" w:rsidRPr="00662FEA">
        <w:rPr>
          <w:sz w:val="28"/>
          <w:szCs w:val="28"/>
          <w:lang w:val="uk-UA"/>
        </w:rPr>
        <w:t>’</w:t>
      </w:r>
      <w:r w:rsidRPr="00662FEA">
        <w:rPr>
          <w:sz w:val="28"/>
          <w:szCs w:val="28"/>
          <w:lang w:val="uk-UA"/>
        </w:rPr>
        <w:t>я;</w:t>
      </w:r>
    </w:p>
    <w:p w:rsidR="005C63A1" w:rsidRPr="00662FEA" w:rsidRDefault="00353E0B" w:rsidP="005C63A1">
      <w:pPr>
        <w:spacing w:line="360" w:lineRule="auto"/>
        <w:ind w:firstLine="709"/>
        <w:jc w:val="both"/>
        <w:rPr>
          <w:sz w:val="28"/>
          <w:szCs w:val="28"/>
          <w:lang w:val="uk-UA"/>
        </w:rPr>
      </w:pPr>
      <w:r w:rsidRPr="00662FEA">
        <w:rPr>
          <w:sz w:val="28"/>
          <w:szCs w:val="28"/>
          <w:lang w:val="uk-UA"/>
        </w:rPr>
        <w:t>ДЦП</w:t>
      </w:r>
      <w:r w:rsidR="005C63A1" w:rsidRPr="00662FEA">
        <w:rPr>
          <w:sz w:val="28"/>
          <w:szCs w:val="28"/>
          <w:lang w:val="uk-UA"/>
        </w:rPr>
        <w:t xml:space="preserve"> – </w:t>
      </w:r>
      <w:r w:rsidRPr="00662FEA">
        <w:rPr>
          <w:sz w:val="28"/>
          <w:szCs w:val="28"/>
          <w:lang w:val="uk-UA"/>
        </w:rPr>
        <w:t>дитячий церебральний параліч</w:t>
      </w:r>
      <w:r w:rsidR="005C63A1" w:rsidRPr="00662FEA">
        <w:rPr>
          <w:sz w:val="28"/>
          <w:szCs w:val="28"/>
          <w:lang w:val="uk-UA"/>
        </w:rPr>
        <w:t>;</w:t>
      </w:r>
    </w:p>
    <w:p w:rsidR="004110C8" w:rsidRPr="00662FEA" w:rsidRDefault="009C57C3" w:rsidP="005C63A1">
      <w:pPr>
        <w:spacing w:line="360" w:lineRule="auto"/>
        <w:ind w:firstLine="709"/>
        <w:jc w:val="both"/>
        <w:rPr>
          <w:sz w:val="28"/>
          <w:szCs w:val="28"/>
          <w:lang w:val="uk-UA"/>
        </w:rPr>
      </w:pPr>
      <w:r>
        <w:rPr>
          <w:sz w:val="28"/>
          <w:szCs w:val="28"/>
          <w:lang w:val="uk-UA"/>
        </w:rPr>
        <w:t>МКФ</w:t>
      </w:r>
      <w:r w:rsidR="001D1C96" w:rsidRPr="00662FEA">
        <w:rPr>
          <w:sz w:val="28"/>
          <w:szCs w:val="28"/>
          <w:lang w:val="uk-UA"/>
        </w:rPr>
        <w:t xml:space="preserve"> – </w:t>
      </w:r>
      <w:r>
        <w:rPr>
          <w:color w:val="000000"/>
          <w:sz w:val="28"/>
          <w:szCs w:val="28"/>
          <w:lang w:val="uk-UA"/>
        </w:rPr>
        <w:t>міжнародна класифікація функціонування</w:t>
      </w:r>
      <w:r w:rsidR="001D1C96" w:rsidRPr="00662FEA">
        <w:rPr>
          <w:color w:val="000000"/>
          <w:sz w:val="28"/>
          <w:szCs w:val="28"/>
          <w:lang w:val="uk-UA"/>
        </w:rPr>
        <w:t>;</w:t>
      </w:r>
    </w:p>
    <w:p w:rsidR="005C63A1" w:rsidRPr="00662FEA" w:rsidRDefault="000D25FD" w:rsidP="005C63A1">
      <w:pPr>
        <w:spacing w:line="360" w:lineRule="auto"/>
        <w:ind w:firstLine="709"/>
        <w:jc w:val="both"/>
        <w:rPr>
          <w:sz w:val="28"/>
          <w:szCs w:val="28"/>
          <w:lang w:val="uk-UA"/>
        </w:rPr>
      </w:pPr>
      <w:r w:rsidRPr="00662FEA">
        <w:rPr>
          <w:sz w:val="28"/>
          <w:szCs w:val="28"/>
          <w:lang w:val="uk-UA"/>
        </w:rPr>
        <w:t>GMFM</w:t>
      </w:r>
      <w:r w:rsidR="005C63A1" w:rsidRPr="00662FEA">
        <w:rPr>
          <w:sz w:val="28"/>
          <w:szCs w:val="28"/>
          <w:lang w:val="uk-UA"/>
        </w:rPr>
        <w:t xml:space="preserve"> – </w:t>
      </w:r>
      <w:r w:rsidR="00421C60" w:rsidRPr="00662FEA">
        <w:rPr>
          <w:sz w:val="28"/>
          <w:szCs w:val="28"/>
          <w:lang w:val="uk-UA"/>
        </w:rPr>
        <w:t>шкала о</w:t>
      </w:r>
      <w:r w:rsidR="00421C60" w:rsidRPr="00662FEA">
        <w:rPr>
          <w:color w:val="000000"/>
          <w:sz w:val="28"/>
          <w:szCs w:val="28"/>
          <w:lang w:val="uk-UA"/>
        </w:rPr>
        <w:t>цінкиосновнихруховихфункцій</w:t>
      </w:r>
      <w:r w:rsidR="005C63A1" w:rsidRPr="00662FEA">
        <w:rPr>
          <w:sz w:val="28"/>
          <w:szCs w:val="28"/>
          <w:lang w:val="uk-UA"/>
        </w:rPr>
        <w:t>;</w:t>
      </w:r>
    </w:p>
    <w:p w:rsidR="000A339A" w:rsidRPr="00662FEA" w:rsidRDefault="000A339A" w:rsidP="00CB5287">
      <w:pPr>
        <w:spacing w:line="360" w:lineRule="auto"/>
        <w:ind w:left="709"/>
        <w:jc w:val="both"/>
        <w:rPr>
          <w:sz w:val="28"/>
          <w:szCs w:val="28"/>
          <w:lang w:val="uk-UA"/>
        </w:rPr>
      </w:pPr>
      <w:r w:rsidRPr="00662FEA">
        <w:rPr>
          <w:sz w:val="28"/>
          <w:szCs w:val="28"/>
          <w:lang w:val="uk-UA"/>
        </w:rPr>
        <w:t>GrossMotorFunctionClassificationSystem– система класифікації великих моторних функцій;</w:t>
      </w:r>
    </w:p>
    <w:p w:rsidR="00B22E05" w:rsidRPr="00662FEA" w:rsidRDefault="00B22E05" w:rsidP="005C63A1">
      <w:pPr>
        <w:spacing w:line="360" w:lineRule="auto"/>
        <w:ind w:firstLine="709"/>
        <w:jc w:val="both"/>
        <w:rPr>
          <w:sz w:val="28"/>
          <w:szCs w:val="28"/>
          <w:lang w:val="uk-UA"/>
        </w:rPr>
      </w:pPr>
      <w:r w:rsidRPr="00662FEA">
        <w:rPr>
          <w:sz w:val="28"/>
          <w:szCs w:val="28"/>
          <w:lang w:val="uk-UA"/>
        </w:rPr>
        <w:t>Ashworth– шкала динамікиспастичності;</w:t>
      </w:r>
    </w:p>
    <w:p w:rsidR="002859BF" w:rsidRPr="00662FEA" w:rsidRDefault="002859BF" w:rsidP="002859BF">
      <w:pPr>
        <w:widowControl w:val="0"/>
        <w:spacing w:line="360" w:lineRule="auto"/>
        <w:ind w:firstLine="720"/>
        <w:jc w:val="both"/>
        <w:rPr>
          <w:sz w:val="28"/>
          <w:szCs w:val="28"/>
          <w:lang w:val="uk-UA"/>
        </w:rPr>
      </w:pPr>
      <w:r w:rsidRPr="00662FEA">
        <w:rPr>
          <w:sz w:val="28"/>
          <w:szCs w:val="28"/>
          <w:lang w:val="uk-UA"/>
        </w:rPr>
        <w:t>М – середня арифметична;</w:t>
      </w:r>
    </w:p>
    <w:p w:rsidR="002859BF" w:rsidRPr="00662FEA" w:rsidRDefault="002859BF" w:rsidP="002859BF">
      <w:pPr>
        <w:widowControl w:val="0"/>
        <w:spacing w:line="360" w:lineRule="auto"/>
        <w:ind w:firstLine="720"/>
        <w:jc w:val="both"/>
        <w:rPr>
          <w:sz w:val="28"/>
          <w:szCs w:val="28"/>
          <w:lang w:val="uk-UA"/>
        </w:rPr>
      </w:pPr>
      <w:r w:rsidRPr="00662FEA">
        <w:rPr>
          <w:sz w:val="28"/>
          <w:szCs w:val="28"/>
          <w:lang w:val="uk-UA"/>
        </w:rPr>
        <w:sym w:font="Symbol" w:char="F064"/>
      </w:r>
      <w:r w:rsidRPr="00662FEA">
        <w:rPr>
          <w:sz w:val="28"/>
          <w:szCs w:val="28"/>
          <w:lang w:val="uk-UA"/>
        </w:rPr>
        <w:t>– середнє квадратичне відхилення;</w:t>
      </w:r>
    </w:p>
    <w:p w:rsidR="002859BF" w:rsidRPr="00662FEA" w:rsidRDefault="002859BF" w:rsidP="002859BF">
      <w:pPr>
        <w:widowControl w:val="0"/>
        <w:spacing w:line="360" w:lineRule="auto"/>
        <w:ind w:firstLine="720"/>
        <w:jc w:val="both"/>
        <w:rPr>
          <w:sz w:val="28"/>
          <w:szCs w:val="28"/>
          <w:lang w:val="uk-UA"/>
        </w:rPr>
      </w:pPr>
      <w:r w:rsidRPr="00662FEA">
        <w:rPr>
          <w:sz w:val="28"/>
          <w:szCs w:val="28"/>
          <w:lang w:val="uk-UA"/>
        </w:rPr>
        <w:t>m – помилка середньої арифметичної;</w:t>
      </w:r>
    </w:p>
    <w:p w:rsidR="002859BF" w:rsidRPr="00662FEA" w:rsidRDefault="002859BF" w:rsidP="002859BF">
      <w:pPr>
        <w:widowControl w:val="0"/>
        <w:autoSpaceDE w:val="0"/>
        <w:autoSpaceDN w:val="0"/>
        <w:adjustRightInd w:val="0"/>
        <w:spacing w:line="360" w:lineRule="auto"/>
        <w:ind w:firstLine="720"/>
        <w:jc w:val="both"/>
        <w:rPr>
          <w:sz w:val="28"/>
          <w:szCs w:val="28"/>
          <w:lang w:val="uk-UA"/>
        </w:rPr>
      </w:pPr>
      <w:r w:rsidRPr="00662FEA">
        <w:rPr>
          <w:sz w:val="28"/>
          <w:szCs w:val="28"/>
          <w:lang w:val="uk-UA"/>
        </w:rPr>
        <w:t>t – критерій вірогідності Стьюдента;</w:t>
      </w:r>
    </w:p>
    <w:p w:rsidR="002859BF" w:rsidRPr="00662FEA" w:rsidRDefault="002859BF" w:rsidP="002859BF">
      <w:pPr>
        <w:widowControl w:val="0"/>
        <w:spacing w:line="360" w:lineRule="auto"/>
        <w:ind w:firstLine="708"/>
        <w:rPr>
          <w:sz w:val="28"/>
          <w:szCs w:val="28"/>
          <w:lang w:val="uk-UA"/>
        </w:rPr>
      </w:pPr>
      <w:r w:rsidRPr="00662FEA">
        <w:rPr>
          <w:sz w:val="28"/>
          <w:szCs w:val="28"/>
          <w:lang w:val="uk-UA"/>
        </w:rPr>
        <w:t>r – коефіцієнт лінійної кореляції Пірсона.</w:t>
      </w:r>
    </w:p>
    <w:p w:rsidR="007764FA" w:rsidRPr="00662FEA" w:rsidRDefault="005C63A1" w:rsidP="002859BF">
      <w:pPr>
        <w:widowControl w:val="0"/>
        <w:spacing w:line="360" w:lineRule="auto"/>
        <w:ind w:firstLine="708"/>
        <w:rPr>
          <w:sz w:val="28"/>
          <w:szCs w:val="28"/>
          <w:lang w:val="uk-UA"/>
        </w:rPr>
      </w:pPr>
      <w:r w:rsidRPr="00662FEA">
        <w:rPr>
          <w:sz w:val="28"/>
          <w:szCs w:val="28"/>
          <w:lang w:val="uk-UA"/>
        </w:rPr>
        <w:br w:type="page"/>
      </w:r>
    </w:p>
    <w:p w:rsidR="007764FA" w:rsidRPr="00662FEA" w:rsidRDefault="007764FA" w:rsidP="007764FA">
      <w:pPr>
        <w:widowControl w:val="0"/>
        <w:spacing w:line="360" w:lineRule="auto"/>
        <w:jc w:val="center"/>
        <w:rPr>
          <w:sz w:val="28"/>
          <w:szCs w:val="28"/>
          <w:lang w:val="uk-UA"/>
        </w:rPr>
      </w:pPr>
      <w:r w:rsidRPr="00662FEA">
        <w:rPr>
          <w:sz w:val="28"/>
          <w:szCs w:val="28"/>
          <w:lang w:val="uk-UA"/>
        </w:rPr>
        <w:lastRenderedPageBreak/>
        <w:t>ВСТУП</w:t>
      </w:r>
    </w:p>
    <w:p w:rsidR="007764FA" w:rsidRPr="00662FEA" w:rsidRDefault="007764FA" w:rsidP="007764FA">
      <w:pPr>
        <w:widowControl w:val="0"/>
        <w:spacing w:line="360" w:lineRule="auto"/>
        <w:ind w:firstLine="709"/>
        <w:jc w:val="both"/>
        <w:rPr>
          <w:sz w:val="28"/>
          <w:szCs w:val="28"/>
          <w:lang w:val="uk-UA"/>
        </w:rPr>
      </w:pPr>
    </w:p>
    <w:p w:rsidR="00BF0875" w:rsidRPr="00662FEA" w:rsidRDefault="00E91753" w:rsidP="00BB546C">
      <w:pPr>
        <w:widowControl w:val="0"/>
        <w:spacing w:line="360" w:lineRule="auto"/>
        <w:ind w:firstLine="709"/>
        <w:jc w:val="both"/>
        <w:rPr>
          <w:sz w:val="28"/>
          <w:szCs w:val="28"/>
          <w:lang w:val="uk-UA"/>
        </w:rPr>
      </w:pPr>
      <w:r w:rsidRPr="00662FEA">
        <w:rPr>
          <w:sz w:val="28"/>
          <w:szCs w:val="28"/>
          <w:lang w:val="uk-UA"/>
        </w:rPr>
        <w:t xml:space="preserve">Проблема </w:t>
      </w:r>
      <w:r w:rsidR="004755BF" w:rsidRPr="00662FEA">
        <w:rPr>
          <w:sz w:val="28"/>
          <w:szCs w:val="28"/>
          <w:lang w:val="uk-UA"/>
        </w:rPr>
        <w:t>органічних</w:t>
      </w:r>
      <w:r w:rsidRPr="00662FEA">
        <w:rPr>
          <w:sz w:val="28"/>
          <w:szCs w:val="28"/>
          <w:lang w:val="uk-UA"/>
        </w:rPr>
        <w:t xml:space="preserve"> уражень нервової </w:t>
      </w:r>
      <w:r w:rsidR="004755BF" w:rsidRPr="00662FEA">
        <w:rPr>
          <w:sz w:val="28"/>
          <w:szCs w:val="28"/>
          <w:lang w:val="uk-UA"/>
        </w:rPr>
        <w:t xml:space="preserve">системи </w:t>
      </w:r>
      <w:r w:rsidRPr="00662FEA">
        <w:rPr>
          <w:sz w:val="28"/>
          <w:szCs w:val="28"/>
          <w:lang w:val="uk-UA"/>
        </w:rPr>
        <w:t xml:space="preserve">у дітей, зокрема дитячого церебрального </w:t>
      </w:r>
      <w:r w:rsidR="004755BF" w:rsidRPr="00662FEA">
        <w:rPr>
          <w:sz w:val="28"/>
          <w:szCs w:val="28"/>
          <w:lang w:val="uk-UA"/>
        </w:rPr>
        <w:t>паралічу (ДЦП), є однією з найбільш актуальніших у</w:t>
      </w:r>
      <w:r w:rsidR="00DA124F" w:rsidRPr="00662FEA">
        <w:rPr>
          <w:sz w:val="28"/>
          <w:szCs w:val="28"/>
          <w:lang w:val="uk-UA"/>
        </w:rPr>
        <w:t> </w:t>
      </w:r>
      <w:r w:rsidR="004755BF" w:rsidRPr="00662FEA">
        <w:rPr>
          <w:sz w:val="28"/>
          <w:szCs w:val="28"/>
          <w:lang w:val="uk-UA"/>
        </w:rPr>
        <w:t xml:space="preserve">дитячій </w:t>
      </w:r>
      <w:r w:rsidRPr="00662FEA">
        <w:rPr>
          <w:sz w:val="28"/>
          <w:szCs w:val="28"/>
          <w:lang w:val="uk-UA"/>
        </w:rPr>
        <w:t>неврології. Актуальність проблеми</w:t>
      </w:r>
      <w:r w:rsidR="004755BF" w:rsidRPr="00662FEA">
        <w:rPr>
          <w:sz w:val="28"/>
          <w:szCs w:val="28"/>
          <w:lang w:val="uk-UA"/>
        </w:rPr>
        <w:t xml:space="preserve"> зв</w:t>
      </w:r>
      <w:r w:rsidR="001F4C46" w:rsidRPr="00662FEA">
        <w:rPr>
          <w:sz w:val="28"/>
          <w:szCs w:val="28"/>
          <w:lang w:val="uk-UA"/>
        </w:rPr>
        <w:t>’</w:t>
      </w:r>
      <w:r w:rsidR="004755BF" w:rsidRPr="00662FEA">
        <w:rPr>
          <w:sz w:val="28"/>
          <w:szCs w:val="28"/>
          <w:lang w:val="uk-UA"/>
        </w:rPr>
        <w:t>я</w:t>
      </w:r>
      <w:r w:rsidRPr="00662FEA">
        <w:rPr>
          <w:sz w:val="28"/>
          <w:szCs w:val="28"/>
          <w:lang w:val="uk-UA"/>
        </w:rPr>
        <w:t>зана із зростом дитячої інвалідності в Україні. В середньому</w:t>
      </w:r>
      <w:r w:rsidR="004755BF" w:rsidRPr="00662FEA">
        <w:rPr>
          <w:sz w:val="28"/>
          <w:szCs w:val="28"/>
          <w:lang w:val="uk-UA"/>
        </w:rPr>
        <w:t xml:space="preserve"> в Україні на 2000</w:t>
      </w:r>
      <w:r w:rsidR="002E4E54" w:rsidRPr="00662FEA">
        <w:rPr>
          <w:sz w:val="28"/>
          <w:szCs w:val="28"/>
          <w:lang w:val="uk-UA"/>
        </w:rPr>
        <w:t> </w:t>
      </w:r>
      <w:r w:rsidR="004755BF" w:rsidRPr="00662FEA">
        <w:rPr>
          <w:sz w:val="28"/>
          <w:szCs w:val="28"/>
          <w:lang w:val="uk-UA"/>
        </w:rPr>
        <w:t>р</w:t>
      </w:r>
      <w:r w:rsidR="002E4E54" w:rsidRPr="00662FEA">
        <w:rPr>
          <w:sz w:val="28"/>
          <w:szCs w:val="28"/>
          <w:lang w:val="uk-UA"/>
        </w:rPr>
        <w:t>і</w:t>
      </w:r>
      <w:r w:rsidR="009E3FC2" w:rsidRPr="00662FEA">
        <w:rPr>
          <w:sz w:val="28"/>
          <w:szCs w:val="28"/>
          <w:lang w:val="uk-UA"/>
        </w:rPr>
        <w:t>к</w:t>
      </w:r>
      <w:r w:rsidR="004755BF" w:rsidRPr="00662FEA">
        <w:rPr>
          <w:sz w:val="28"/>
          <w:szCs w:val="28"/>
          <w:lang w:val="uk-UA"/>
        </w:rPr>
        <w:t xml:space="preserve"> показник дитячої інвалідності склав 155,8 на 10 тис дитячого населення, на 2005</w:t>
      </w:r>
      <w:r w:rsidR="00CE3181" w:rsidRPr="00662FEA">
        <w:rPr>
          <w:sz w:val="28"/>
          <w:szCs w:val="28"/>
          <w:lang w:val="uk-UA"/>
        </w:rPr>
        <w:t> </w:t>
      </w:r>
      <w:r w:rsidR="004755BF" w:rsidRPr="00662FEA">
        <w:rPr>
          <w:sz w:val="28"/>
          <w:szCs w:val="28"/>
          <w:lang w:val="uk-UA"/>
        </w:rPr>
        <w:t>р</w:t>
      </w:r>
      <w:r w:rsidR="009E3FC2" w:rsidRPr="00662FEA">
        <w:rPr>
          <w:sz w:val="28"/>
          <w:szCs w:val="28"/>
          <w:lang w:val="uk-UA"/>
        </w:rPr>
        <w:t>ік</w:t>
      </w:r>
      <w:r w:rsidR="004755BF" w:rsidRPr="00662FEA">
        <w:rPr>
          <w:sz w:val="28"/>
          <w:szCs w:val="28"/>
          <w:lang w:val="uk-UA"/>
        </w:rPr>
        <w:t xml:space="preserve"> – 177,6, </w:t>
      </w:r>
      <w:r w:rsidRPr="00662FEA">
        <w:rPr>
          <w:sz w:val="28"/>
          <w:szCs w:val="28"/>
          <w:lang w:val="uk-UA"/>
        </w:rPr>
        <w:t>на 2010</w:t>
      </w:r>
      <w:r w:rsidR="00CE3181" w:rsidRPr="00662FEA">
        <w:rPr>
          <w:sz w:val="28"/>
          <w:szCs w:val="28"/>
          <w:lang w:val="uk-UA"/>
        </w:rPr>
        <w:t> </w:t>
      </w:r>
      <w:r w:rsidRPr="00662FEA">
        <w:rPr>
          <w:sz w:val="28"/>
          <w:szCs w:val="28"/>
          <w:lang w:val="uk-UA"/>
        </w:rPr>
        <w:t>р</w:t>
      </w:r>
      <w:r w:rsidR="009E3FC2" w:rsidRPr="00662FEA">
        <w:rPr>
          <w:sz w:val="28"/>
          <w:szCs w:val="28"/>
          <w:lang w:val="uk-UA"/>
        </w:rPr>
        <w:t>ік</w:t>
      </w:r>
      <w:r w:rsidRPr="00662FEA">
        <w:rPr>
          <w:sz w:val="28"/>
          <w:szCs w:val="28"/>
          <w:lang w:val="uk-UA"/>
        </w:rPr>
        <w:t xml:space="preserve"> – 204,3, а вже на 201</w:t>
      </w:r>
      <w:r w:rsidR="00D00A6C" w:rsidRPr="00662FEA">
        <w:rPr>
          <w:sz w:val="28"/>
          <w:szCs w:val="28"/>
        </w:rPr>
        <w:t>5</w:t>
      </w:r>
      <w:r w:rsidRPr="00662FEA">
        <w:rPr>
          <w:sz w:val="28"/>
          <w:szCs w:val="28"/>
          <w:lang w:val="uk-UA"/>
        </w:rPr>
        <w:t xml:space="preserve"> рік показник</w:t>
      </w:r>
      <w:r w:rsidR="00BF0875" w:rsidRPr="00662FEA">
        <w:rPr>
          <w:sz w:val="28"/>
          <w:szCs w:val="28"/>
          <w:lang w:val="uk-UA"/>
        </w:rPr>
        <w:t xml:space="preserve"> склав 207,6 [</w:t>
      </w:r>
      <w:r w:rsidR="00E9228C" w:rsidRPr="00662FEA">
        <w:rPr>
          <w:sz w:val="28"/>
          <w:szCs w:val="28"/>
          <w:lang w:val="uk-UA"/>
        </w:rPr>
        <w:t>13</w:t>
      </w:r>
      <w:r w:rsidR="00BF0875" w:rsidRPr="00662FEA">
        <w:rPr>
          <w:sz w:val="28"/>
          <w:szCs w:val="28"/>
          <w:lang w:val="uk-UA"/>
        </w:rPr>
        <w:t xml:space="preserve">, </w:t>
      </w:r>
      <w:r w:rsidR="00E9228C" w:rsidRPr="00662FEA">
        <w:rPr>
          <w:sz w:val="28"/>
          <w:szCs w:val="28"/>
          <w:lang w:val="uk-UA"/>
        </w:rPr>
        <w:t>30</w:t>
      </w:r>
      <w:r w:rsidR="00BF0875" w:rsidRPr="00662FEA">
        <w:rPr>
          <w:sz w:val="28"/>
          <w:szCs w:val="28"/>
          <w:lang w:val="uk-UA"/>
        </w:rPr>
        <w:t>].</w:t>
      </w:r>
    </w:p>
    <w:p w:rsidR="004755BF" w:rsidRPr="00662FEA" w:rsidRDefault="004755BF" w:rsidP="00BB546C">
      <w:pPr>
        <w:widowControl w:val="0"/>
        <w:spacing w:line="360" w:lineRule="auto"/>
        <w:ind w:firstLine="709"/>
        <w:jc w:val="both"/>
        <w:rPr>
          <w:sz w:val="28"/>
          <w:szCs w:val="28"/>
          <w:lang w:val="uk-UA"/>
        </w:rPr>
      </w:pPr>
      <w:r w:rsidRPr="00662FEA">
        <w:rPr>
          <w:sz w:val="28"/>
          <w:szCs w:val="28"/>
          <w:lang w:val="uk-UA"/>
        </w:rPr>
        <w:t>Діти з церебральним паралічем займають провідне місце і ста</w:t>
      </w:r>
      <w:r w:rsidR="00E91753" w:rsidRPr="00662FEA">
        <w:rPr>
          <w:sz w:val="28"/>
          <w:szCs w:val="28"/>
          <w:lang w:val="uk-UA"/>
        </w:rPr>
        <w:t>новлять 2,6% від загальної кіль</w:t>
      </w:r>
      <w:r w:rsidRPr="00662FEA">
        <w:rPr>
          <w:sz w:val="28"/>
          <w:szCs w:val="28"/>
          <w:lang w:val="uk-UA"/>
        </w:rPr>
        <w:t>кості інвалідів дитячого віку із захворювань нервової системи [</w:t>
      </w:r>
      <w:r w:rsidR="00411853" w:rsidRPr="00662FEA">
        <w:rPr>
          <w:sz w:val="28"/>
          <w:szCs w:val="28"/>
          <w:lang w:val="uk-UA"/>
        </w:rPr>
        <w:t>9</w:t>
      </w:r>
      <w:r w:rsidR="0076557F" w:rsidRPr="00662FEA">
        <w:rPr>
          <w:sz w:val="28"/>
          <w:szCs w:val="28"/>
          <w:lang w:val="uk-UA"/>
        </w:rPr>
        <w:t>, 40</w:t>
      </w:r>
      <w:r w:rsidRPr="00662FEA">
        <w:rPr>
          <w:sz w:val="28"/>
          <w:szCs w:val="28"/>
          <w:lang w:val="uk-UA"/>
        </w:rPr>
        <w:t>].</w:t>
      </w:r>
    </w:p>
    <w:p w:rsidR="004755BF" w:rsidRPr="00662FEA" w:rsidRDefault="004755BF" w:rsidP="00BB546C">
      <w:pPr>
        <w:widowControl w:val="0"/>
        <w:spacing w:line="360" w:lineRule="auto"/>
        <w:ind w:firstLine="709"/>
        <w:jc w:val="both"/>
        <w:rPr>
          <w:sz w:val="28"/>
          <w:szCs w:val="28"/>
          <w:lang w:val="uk-UA"/>
        </w:rPr>
      </w:pPr>
      <w:r w:rsidRPr="00662FEA">
        <w:rPr>
          <w:sz w:val="28"/>
          <w:szCs w:val="28"/>
          <w:lang w:val="uk-UA"/>
        </w:rPr>
        <w:t>Організація рухової активності дітей з порушенням функцій опорно-рухового апарату в наслі</w:t>
      </w:r>
      <w:r w:rsidR="00C252AF" w:rsidRPr="00662FEA">
        <w:rPr>
          <w:sz w:val="28"/>
          <w:szCs w:val="28"/>
          <w:lang w:val="uk-UA"/>
        </w:rPr>
        <w:t>док уражен</w:t>
      </w:r>
      <w:r w:rsidRPr="00662FEA">
        <w:rPr>
          <w:sz w:val="28"/>
          <w:szCs w:val="28"/>
          <w:lang w:val="uk-UA"/>
        </w:rPr>
        <w:t xml:space="preserve">ня центральної нервової системи має певні труднощі. Над проблемою церебрального паралічу, що </w:t>
      </w:r>
      <w:r w:rsidR="00C252AF" w:rsidRPr="00662FEA">
        <w:rPr>
          <w:sz w:val="28"/>
          <w:szCs w:val="28"/>
          <w:lang w:val="uk-UA"/>
        </w:rPr>
        <w:t>супроводжується багатогранністю клінічних</w:t>
      </w:r>
      <w:r w:rsidRPr="00662FEA">
        <w:rPr>
          <w:sz w:val="28"/>
          <w:szCs w:val="28"/>
          <w:lang w:val="uk-UA"/>
        </w:rPr>
        <w:t xml:space="preserve"> прояв, патофізіологічних механізмів їх розвитку, важкістю в лікуванні та реабілітації працювало багато науковців </w:t>
      </w:r>
      <w:r w:rsidR="00E91753" w:rsidRPr="00662FEA">
        <w:rPr>
          <w:sz w:val="28"/>
          <w:szCs w:val="28"/>
          <w:lang w:val="uk-UA"/>
        </w:rPr>
        <w:t>[</w:t>
      </w:r>
      <w:r w:rsidR="0076557F" w:rsidRPr="00662FEA">
        <w:rPr>
          <w:sz w:val="28"/>
          <w:szCs w:val="28"/>
          <w:lang w:val="uk-UA"/>
        </w:rPr>
        <w:t>9</w:t>
      </w:r>
      <w:r w:rsidR="00E91753" w:rsidRPr="00662FEA">
        <w:rPr>
          <w:sz w:val="28"/>
          <w:szCs w:val="28"/>
          <w:lang w:val="uk-UA"/>
        </w:rPr>
        <w:t>,</w:t>
      </w:r>
      <w:r w:rsidR="00B629A1" w:rsidRPr="00662FEA">
        <w:rPr>
          <w:sz w:val="28"/>
          <w:szCs w:val="28"/>
          <w:lang w:val="uk-UA"/>
        </w:rPr>
        <w:t>10</w:t>
      </w:r>
      <w:r w:rsidR="00E91753" w:rsidRPr="00662FEA">
        <w:rPr>
          <w:sz w:val="28"/>
          <w:szCs w:val="28"/>
          <w:lang w:val="uk-UA"/>
        </w:rPr>
        <w:t>,</w:t>
      </w:r>
      <w:r w:rsidR="00B629A1" w:rsidRPr="00662FEA">
        <w:rPr>
          <w:sz w:val="28"/>
          <w:szCs w:val="28"/>
          <w:lang w:val="uk-UA"/>
        </w:rPr>
        <w:t>15</w:t>
      </w:r>
      <w:r w:rsidR="00E91753" w:rsidRPr="00662FEA">
        <w:rPr>
          <w:sz w:val="28"/>
          <w:szCs w:val="28"/>
          <w:lang w:val="uk-UA"/>
        </w:rPr>
        <w:t>], за</w:t>
      </w:r>
      <w:r w:rsidR="00DA124F" w:rsidRPr="00662FEA">
        <w:rPr>
          <w:sz w:val="28"/>
          <w:szCs w:val="28"/>
          <w:lang w:val="uk-UA"/>
        </w:rPr>
        <w:t> </w:t>
      </w:r>
      <w:r w:rsidR="00E91753" w:rsidRPr="00662FEA">
        <w:rPr>
          <w:sz w:val="28"/>
          <w:szCs w:val="28"/>
          <w:lang w:val="uk-UA"/>
        </w:rPr>
        <w:t>даними яких переважна</w:t>
      </w:r>
      <w:r w:rsidRPr="00662FEA">
        <w:rPr>
          <w:sz w:val="28"/>
          <w:szCs w:val="28"/>
          <w:lang w:val="uk-UA"/>
        </w:rPr>
        <w:t xml:space="preserve"> кількість хворих </w:t>
      </w:r>
      <w:r w:rsidR="007C55AB" w:rsidRPr="00662FEA">
        <w:rPr>
          <w:sz w:val="28"/>
          <w:szCs w:val="28"/>
          <w:lang w:val="uk-UA"/>
        </w:rPr>
        <w:t>дитячим церебральним паралічем</w:t>
      </w:r>
      <w:r w:rsidRPr="00662FEA">
        <w:rPr>
          <w:sz w:val="28"/>
          <w:szCs w:val="28"/>
          <w:lang w:val="uk-UA"/>
        </w:rPr>
        <w:t xml:space="preserve"> спосте</w:t>
      </w:r>
      <w:r w:rsidR="00DA124F" w:rsidRPr="00662FEA">
        <w:rPr>
          <w:sz w:val="28"/>
          <w:szCs w:val="28"/>
          <w:lang w:val="uk-UA"/>
        </w:rPr>
        <w:t>рігається із спастичною формою.</w:t>
      </w:r>
    </w:p>
    <w:p w:rsidR="004755BF" w:rsidRPr="00662FEA" w:rsidRDefault="004755BF" w:rsidP="00BB546C">
      <w:pPr>
        <w:widowControl w:val="0"/>
        <w:spacing w:line="360" w:lineRule="auto"/>
        <w:ind w:firstLine="709"/>
        <w:jc w:val="both"/>
        <w:rPr>
          <w:sz w:val="28"/>
          <w:szCs w:val="28"/>
          <w:lang w:val="uk-UA"/>
        </w:rPr>
      </w:pPr>
      <w:r w:rsidRPr="00662FEA">
        <w:rPr>
          <w:sz w:val="28"/>
          <w:szCs w:val="28"/>
          <w:lang w:val="uk-UA"/>
        </w:rPr>
        <w:t xml:space="preserve">Існують різні погляди на лікувальний процес </w:t>
      </w:r>
      <w:r w:rsidR="00CD6E74" w:rsidRPr="00662FEA">
        <w:rPr>
          <w:sz w:val="28"/>
          <w:szCs w:val="28"/>
          <w:lang w:val="uk-UA"/>
        </w:rPr>
        <w:t>дитячого церебрального паралічу</w:t>
      </w:r>
      <w:r w:rsidRPr="00662FEA">
        <w:rPr>
          <w:sz w:val="28"/>
          <w:szCs w:val="28"/>
          <w:lang w:val="uk-UA"/>
        </w:rPr>
        <w:t>, але важливою його с</w:t>
      </w:r>
      <w:r w:rsidR="00C252AF" w:rsidRPr="00662FEA">
        <w:rPr>
          <w:sz w:val="28"/>
          <w:szCs w:val="28"/>
          <w:lang w:val="uk-UA"/>
        </w:rPr>
        <w:t>кладовою залишається фізична ре</w:t>
      </w:r>
      <w:r w:rsidRPr="00662FEA">
        <w:rPr>
          <w:sz w:val="28"/>
          <w:szCs w:val="28"/>
          <w:lang w:val="uk-UA"/>
        </w:rPr>
        <w:t xml:space="preserve">абілітація. Одним із </w:t>
      </w:r>
      <w:r w:rsidR="00BF0875" w:rsidRPr="00662FEA">
        <w:rPr>
          <w:sz w:val="28"/>
          <w:szCs w:val="28"/>
          <w:lang w:val="uk-UA"/>
        </w:rPr>
        <w:t>напрямів</w:t>
      </w:r>
      <w:r w:rsidR="00C252AF" w:rsidRPr="00662FEA">
        <w:rPr>
          <w:sz w:val="28"/>
          <w:szCs w:val="28"/>
          <w:lang w:val="uk-UA"/>
        </w:rPr>
        <w:t xml:space="preserve"> фізичної реабілітації є </w:t>
      </w:r>
      <w:r w:rsidR="00BF0875" w:rsidRPr="00662FEA">
        <w:rPr>
          <w:sz w:val="28"/>
          <w:szCs w:val="28"/>
          <w:lang w:val="uk-UA"/>
        </w:rPr>
        <w:t>поєднання різних</w:t>
      </w:r>
      <w:r w:rsidRPr="00662FEA">
        <w:rPr>
          <w:sz w:val="28"/>
          <w:szCs w:val="28"/>
          <w:lang w:val="uk-UA"/>
        </w:rPr>
        <w:t xml:space="preserve"> форм лікувальної фізичної культури, </w:t>
      </w:r>
      <w:r w:rsidR="00BF0875" w:rsidRPr="00662FEA">
        <w:rPr>
          <w:sz w:val="28"/>
          <w:szCs w:val="28"/>
          <w:lang w:val="uk-UA"/>
        </w:rPr>
        <w:t xml:space="preserve">також </w:t>
      </w:r>
      <w:r w:rsidRPr="00662FEA">
        <w:rPr>
          <w:sz w:val="28"/>
          <w:szCs w:val="28"/>
          <w:lang w:val="uk-UA"/>
        </w:rPr>
        <w:t xml:space="preserve">передбачає </w:t>
      </w:r>
      <w:r w:rsidR="00BF0875" w:rsidRPr="00662FEA">
        <w:rPr>
          <w:sz w:val="28"/>
          <w:szCs w:val="28"/>
          <w:lang w:val="uk-UA"/>
        </w:rPr>
        <w:t>вико</w:t>
      </w:r>
      <w:r w:rsidRPr="00662FEA">
        <w:rPr>
          <w:sz w:val="28"/>
          <w:szCs w:val="28"/>
          <w:lang w:val="uk-UA"/>
        </w:rPr>
        <w:t>нання дозованих рухів із впливом води на орган</w:t>
      </w:r>
      <w:r w:rsidR="00C252AF" w:rsidRPr="00662FEA">
        <w:rPr>
          <w:sz w:val="28"/>
          <w:szCs w:val="28"/>
          <w:lang w:val="uk-UA"/>
        </w:rPr>
        <w:t>ізм хворого</w:t>
      </w:r>
      <w:r w:rsidR="00BF0875" w:rsidRPr="00662FEA">
        <w:rPr>
          <w:sz w:val="28"/>
          <w:szCs w:val="28"/>
          <w:lang w:val="uk-UA"/>
        </w:rPr>
        <w:t>,</w:t>
      </w:r>
      <w:r w:rsidR="00C252AF" w:rsidRPr="00662FEA">
        <w:rPr>
          <w:sz w:val="28"/>
          <w:szCs w:val="28"/>
          <w:lang w:val="uk-UA"/>
        </w:rPr>
        <w:t xml:space="preserve"> включає в себе </w:t>
      </w:r>
      <w:r w:rsidR="00BF0875" w:rsidRPr="00662FEA">
        <w:rPr>
          <w:sz w:val="28"/>
          <w:szCs w:val="28"/>
          <w:lang w:val="uk-UA"/>
        </w:rPr>
        <w:t xml:space="preserve">самостійне </w:t>
      </w:r>
      <w:r w:rsidR="00C252AF" w:rsidRPr="00662FEA">
        <w:rPr>
          <w:sz w:val="28"/>
          <w:szCs w:val="28"/>
          <w:lang w:val="uk-UA"/>
        </w:rPr>
        <w:t>ви</w:t>
      </w:r>
      <w:r w:rsidRPr="00662FEA">
        <w:rPr>
          <w:sz w:val="28"/>
          <w:szCs w:val="28"/>
          <w:lang w:val="uk-UA"/>
        </w:rPr>
        <w:t xml:space="preserve">конання гімнастичних </w:t>
      </w:r>
      <w:r w:rsidR="00F9377C" w:rsidRPr="00662FEA">
        <w:rPr>
          <w:sz w:val="28"/>
          <w:szCs w:val="28"/>
          <w:lang w:val="uk-UA"/>
        </w:rPr>
        <w:t>вправ, витягання у воді, підвод</w:t>
      </w:r>
      <w:r w:rsidRPr="00662FEA">
        <w:rPr>
          <w:sz w:val="28"/>
          <w:szCs w:val="28"/>
          <w:lang w:val="uk-UA"/>
        </w:rPr>
        <w:t>ний масаж, плавання, купання та рухові ігри [</w:t>
      </w:r>
      <w:r w:rsidR="00351F1F" w:rsidRPr="00662FEA">
        <w:rPr>
          <w:sz w:val="28"/>
          <w:szCs w:val="28"/>
          <w:lang w:val="uk-UA"/>
        </w:rPr>
        <w:t>1</w:t>
      </w:r>
      <w:r w:rsidRPr="00662FEA">
        <w:rPr>
          <w:sz w:val="28"/>
          <w:szCs w:val="28"/>
          <w:lang w:val="uk-UA"/>
        </w:rPr>
        <w:t>,</w:t>
      </w:r>
      <w:r w:rsidR="00DA124F" w:rsidRPr="00662FEA">
        <w:rPr>
          <w:sz w:val="28"/>
          <w:szCs w:val="28"/>
          <w:lang w:val="uk-UA"/>
        </w:rPr>
        <w:t> </w:t>
      </w:r>
      <w:r w:rsidR="00351F1F" w:rsidRPr="00662FEA">
        <w:rPr>
          <w:sz w:val="28"/>
          <w:szCs w:val="28"/>
          <w:lang w:val="uk-UA"/>
        </w:rPr>
        <w:t>6</w:t>
      </w:r>
      <w:r w:rsidR="00DA124F" w:rsidRPr="00662FEA">
        <w:rPr>
          <w:sz w:val="28"/>
          <w:szCs w:val="28"/>
          <w:lang w:val="uk-UA"/>
        </w:rPr>
        <w:t>].</w:t>
      </w:r>
    </w:p>
    <w:p w:rsidR="000C5911" w:rsidRPr="00662FEA" w:rsidRDefault="000C5911" w:rsidP="00BB546C">
      <w:pPr>
        <w:widowControl w:val="0"/>
        <w:spacing w:line="360" w:lineRule="auto"/>
        <w:ind w:firstLine="709"/>
        <w:jc w:val="both"/>
        <w:rPr>
          <w:sz w:val="28"/>
          <w:szCs w:val="28"/>
          <w:lang w:val="uk-UA"/>
        </w:rPr>
      </w:pPr>
      <w:r w:rsidRPr="00662FEA">
        <w:rPr>
          <w:color w:val="000000"/>
          <w:sz w:val="28"/>
          <w:szCs w:val="28"/>
          <w:shd w:val="clear" w:color="auto" w:fill="FFFFFF"/>
          <w:lang w:val="uk-UA"/>
        </w:rPr>
        <w:t xml:space="preserve">Незважаючи на всі досягнення сучасної медицини, церебральні паралічі сьогодні залишаються великою проблемою. Кількість людей з </w:t>
      </w:r>
      <w:r w:rsidR="00BF0875" w:rsidRPr="00662FEA">
        <w:rPr>
          <w:sz w:val="28"/>
          <w:szCs w:val="28"/>
          <w:lang w:val="uk-UA"/>
        </w:rPr>
        <w:t>дитячим церебральним паралічем</w:t>
      </w:r>
      <w:r w:rsidRPr="00662FEA">
        <w:rPr>
          <w:color w:val="000000"/>
          <w:sz w:val="28"/>
          <w:szCs w:val="28"/>
          <w:shd w:val="clear" w:color="auto" w:fill="FFFFFF"/>
          <w:lang w:val="uk-UA"/>
        </w:rPr>
        <w:t xml:space="preserve"> збільшується у всьому світі. Можливо це відбувається за рахунок того, що завдяки розвитку медицини все більше і більше недоношених дітей виживають. Сьогодні на одну тисячу населення </w:t>
      </w:r>
      <w:r w:rsidRPr="00662FEA">
        <w:rPr>
          <w:color w:val="000000"/>
          <w:sz w:val="28"/>
          <w:szCs w:val="28"/>
          <w:shd w:val="clear" w:color="auto" w:fill="FFFFFF"/>
          <w:lang w:val="uk-UA"/>
        </w:rPr>
        <w:lastRenderedPageBreak/>
        <w:t>в</w:t>
      </w:r>
      <w:r w:rsidR="00BF0875" w:rsidRPr="00662FEA">
        <w:rPr>
          <w:color w:val="000000"/>
          <w:sz w:val="28"/>
          <w:szCs w:val="28"/>
          <w:shd w:val="clear" w:color="auto" w:fill="FFFFFF"/>
          <w:lang w:val="uk-UA"/>
        </w:rPr>
        <w:t> </w:t>
      </w:r>
      <w:r w:rsidRPr="00662FEA">
        <w:rPr>
          <w:color w:val="000000"/>
          <w:sz w:val="28"/>
          <w:szCs w:val="28"/>
          <w:shd w:val="clear" w:color="auto" w:fill="FFFFFF"/>
          <w:lang w:val="uk-UA"/>
        </w:rPr>
        <w:t>середньому нараховується 2-3 дітей з дитячим церебральним паралічем. Церебральний параліч однаково часто спостерігається в різних</w:t>
      </w:r>
      <w:hyperlink r:id="rId8" w:tooltip="Етнічність" w:history="1">
        <w:r w:rsidRPr="00662FEA">
          <w:rPr>
            <w:rStyle w:val="a6"/>
            <w:color w:val="auto"/>
            <w:sz w:val="28"/>
            <w:szCs w:val="28"/>
            <w:u w:val="none"/>
            <w:shd w:val="clear" w:color="auto" w:fill="FFFFFF"/>
            <w:lang w:val="uk-UA"/>
          </w:rPr>
          <w:t>етнічних</w:t>
        </w:r>
      </w:hyperlink>
      <w:r w:rsidR="00112242" w:rsidRPr="00662FEA">
        <w:rPr>
          <w:color w:val="000000"/>
          <w:sz w:val="28"/>
          <w:szCs w:val="28"/>
          <w:shd w:val="clear" w:color="auto" w:fill="FFFFFF"/>
          <w:lang w:val="uk-UA"/>
        </w:rPr>
        <w:t>та соціо</w:t>
      </w:r>
      <w:r w:rsidRPr="00662FEA">
        <w:rPr>
          <w:color w:val="000000"/>
          <w:sz w:val="28"/>
          <w:szCs w:val="28"/>
          <w:shd w:val="clear" w:color="auto" w:fill="FFFFFF"/>
          <w:lang w:val="uk-UA"/>
        </w:rPr>
        <w:t>економічних групах.</w:t>
      </w:r>
    </w:p>
    <w:p w:rsidR="00047BFA" w:rsidRPr="00662FEA" w:rsidRDefault="00047BFA" w:rsidP="00047BFA">
      <w:pPr>
        <w:widowControl w:val="0"/>
        <w:spacing w:line="360" w:lineRule="auto"/>
        <w:ind w:firstLine="709"/>
        <w:jc w:val="both"/>
        <w:rPr>
          <w:sz w:val="28"/>
          <w:szCs w:val="28"/>
          <w:lang w:val="uk-UA"/>
        </w:rPr>
      </w:pPr>
      <w:r w:rsidRPr="00662FEA">
        <w:rPr>
          <w:color w:val="000000"/>
          <w:sz w:val="28"/>
          <w:szCs w:val="28"/>
          <w:lang w:val="uk-UA" w:eastAsia="uk-UA"/>
        </w:rPr>
        <w:t>Метод лікування раннє втручання – може найкращим чином допомогти дитині повністю розвинути свої потенційні можливості. Якщо таке лікування розпочати перш, ніж вкореняться аномальні моделі, воно може допомогти дитині систематизувати свої потенційні можливості якомога краще. Необхідно також знати, що частота та форма надання послуг залежить від віку, ступеня ураження та стану функціонального розвитку дитини.</w:t>
      </w:r>
    </w:p>
    <w:p w:rsidR="00217CA7" w:rsidRPr="00662FEA" w:rsidRDefault="00217CA7" w:rsidP="00217CA7">
      <w:pPr>
        <w:pStyle w:val="Style15"/>
        <w:spacing w:line="360" w:lineRule="auto"/>
        <w:ind w:firstLine="709"/>
        <w:rPr>
          <w:rStyle w:val="FontStyle28"/>
          <w:color w:val="000000"/>
          <w:sz w:val="28"/>
          <w:szCs w:val="28"/>
          <w:lang w:val="uk-UA"/>
        </w:rPr>
      </w:pPr>
      <w:r w:rsidRPr="00662FEA">
        <w:rPr>
          <w:rStyle w:val="FontStyle28"/>
          <w:color w:val="000000"/>
          <w:sz w:val="28"/>
          <w:szCs w:val="28"/>
          <w:lang w:val="uk-UA"/>
        </w:rPr>
        <w:t xml:space="preserve">Об’єкт дослідження – процес </w:t>
      </w:r>
      <w:r>
        <w:rPr>
          <w:rStyle w:val="FontStyle28"/>
          <w:color w:val="000000"/>
          <w:sz w:val="28"/>
          <w:szCs w:val="28"/>
          <w:lang w:val="uk-UA"/>
        </w:rPr>
        <w:t>покращення постурального балансу засобами фізичної терапії</w:t>
      </w:r>
      <w:r w:rsidRPr="00662FEA">
        <w:rPr>
          <w:rStyle w:val="FontStyle28"/>
          <w:color w:val="000000"/>
          <w:sz w:val="28"/>
          <w:szCs w:val="28"/>
          <w:lang w:val="uk-UA"/>
        </w:rPr>
        <w:t>.</w:t>
      </w:r>
    </w:p>
    <w:p w:rsidR="00217CA7" w:rsidRPr="0003212F" w:rsidRDefault="00217CA7" w:rsidP="00217CA7">
      <w:pPr>
        <w:widowControl w:val="0"/>
        <w:spacing w:line="360" w:lineRule="auto"/>
        <w:ind w:firstLine="709"/>
        <w:jc w:val="both"/>
        <w:rPr>
          <w:sz w:val="28"/>
          <w:szCs w:val="28"/>
          <w:lang w:val="uk-UA"/>
        </w:rPr>
      </w:pPr>
      <w:r w:rsidRPr="00662FEA">
        <w:rPr>
          <w:rStyle w:val="FontStyle28"/>
          <w:color w:val="000000"/>
          <w:spacing w:val="-4"/>
          <w:sz w:val="28"/>
          <w:szCs w:val="28"/>
          <w:lang w:val="uk-UA"/>
        </w:rPr>
        <w:t xml:space="preserve">Мета дослідження – </w:t>
      </w:r>
      <w:r w:rsidRPr="0003212F">
        <w:rPr>
          <w:sz w:val="28"/>
          <w:szCs w:val="28"/>
          <w:lang w:val="uk-UA"/>
        </w:rPr>
        <w:t xml:space="preserve">оцінка ефективності </w:t>
      </w:r>
      <w:r>
        <w:rPr>
          <w:sz w:val="28"/>
          <w:szCs w:val="28"/>
          <w:lang w:val="uk-UA"/>
        </w:rPr>
        <w:t>застосування засобів фізичної терапії для покращення постурального балансу в дітей із спастичною формою церебрального паралічу.</w:t>
      </w:r>
    </w:p>
    <w:p w:rsidR="009C2B14" w:rsidRPr="00662FEA" w:rsidRDefault="009C2B14" w:rsidP="009C2B14">
      <w:pPr>
        <w:widowControl w:val="0"/>
        <w:spacing w:line="360" w:lineRule="auto"/>
        <w:ind w:firstLine="709"/>
        <w:jc w:val="both"/>
        <w:rPr>
          <w:sz w:val="28"/>
          <w:szCs w:val="28"/>
          <w:lang w:val="uk-UA"/>
        </w:rPr>
      </w:pPr>
    </w:p>
    <w:p w:rsidR="00B81B6A" w:rsidRPr="00662FEA" w:rsidRDefault="00524CF3" w:rsidP="009C2B14">
      <w:pPr>
        <w:pageBreakBefore/>
        <w:widowControl w:val="0"/>
        <w:spacing w:line="360" w:lineRule="auto"/>
        <w:jc w:val="center"/>
        <w:rPr>
          <w:sz w:val="28"/>
          <w:szCs w:val="28"/>
          <w:lang w:val="uk-UA"/>
        </w:rPr>
      </w:pPr>
      <w:r w:rsidRPr="00662FEA">
        <w:rPr>
          <w:sz w:val="28"/>
          <w:szCs w:val="28"/>
          <w:lang w:val="uk-UA"/>
        </w:rPr>
        <w:lastRenderedPageBreak/>
        <w:t>1 ЛІТЕРАТУРНИЙ ОГЛЯД</w:t>
      </w:r>
    </w:p>
    <w:p w:rsidR="00B03484" w:rsidRPr="00662FEA" w:rsidRDefault="00B03484" w:rsidP="00B03484">
      <w:pPr>
        <w:widowControl w:val="0"/>
        <w:spacing w:line="360" w:lineRule="auto"/>
        <w:jc w:val="center"/>
        <w:rPr>
          <w:sz w:val="28"/>
          <w:szCs w:val="28"/>
          <w:lang w:val="uk-UA"/>
        </w:rPr>
      </w:pP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sz w:val="28"/>
          <w:szCs w:val="28"/>
        </w:rPr>
        <w:t xml:space="preserve">1.2 </w:t>
      </w:r>
      <w:r w:rsidRPr="00662FEA">
        <w:rPr>
          <w:color w:val="000000"/>
          <w:sz w:val="28"/>
          <w:szCs w:val="28"/>
        </w:rPr>
        <w:t>Загальна характеристика уражень центральної нервової системи</w:t>
      </w:r>
    </w:p>
    <w:p w:rsidR="009C2B14" w:rsidRPr="00662FEA" w:rsidRDefault="009C2B14" w:rsidP="009C2B14">
      <w:pPr>
        <w:widowControl w:val="0"/>
        <w:spacing w:line="360" w:lineRule="auto"/>
        <w:jc w:val="both"/>
        <w:rPr>
          <w:sz w:val="28"/>
          <w:szCs w:val="28"/>
          <w:lang w:val="uk-UA"/>
        </w:rPr>
      </w:pP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sz w:val="28"/>
          <w:szCs w:val="28"/>
        </w:rPr>
        <w:t xml:space="preserve">Проблема органічних уражень нервової системи у дітей, зокрема дитячого церебрального паралічу (ДЦП), є однією з найбільш актуальніших у дитячій неврології. </w:t>
      </w:r>
      <w:r w:rsidRPr="00662FEA">
        <w:rPr>
          <w:color w:val="000000"/>
          <w:sz w:val="28"/>
          <w:szCs w:val="28"/>
        </w:rPr>
        <w:t xml:space="preserve">Дитячий церебральний параліч (ДЦП) – група різних за клінічними проявами синдромів, які виникають в результаті дизонтогенезу мозку або його пошкодження на різних етапах онтогенезу, і характеризуються різноманітними руховими порушеннями, паралічами, що виявляються, дискоординацією рухів, надмірними мимовільними рухами. Вони часто поєднуються з різними розладами мови, психіки, іноді епілептичними нападами </w:t>
      </w:r>
      <w:r w:rsidRPr="00662FEA">
        <w:rPr>
          <w:sz w:val="28"/>
          <w:szCs w:val="28"/>
        </w:rPr>
        <w:t>[5]</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Важлива особливість </w:t>
      </w:r>
      <w:r w:rsidRPr="00662FEA">
        <w:rPr>
          <w:sz w:val="28"/>
          <w:szCs w:val="28"/>
        </w:rPr>
        <w:t xml:space="preserve">дитячого церебрального паралічу </w:t>
      </w:r>
      <w:r w:rsidRPr="00662FEA">
        <w:rPr>
          <w:color w:val="000000"/>
          <w:sz w:val="28"/>
          <w:szCs w:val="28"/>
        </w:rPr>
        <w:t>– відсутність прогресування і тенденція до відновлення порушених функцій [7].</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даний час вважають, що причиною виникнення церебральної патології є дія на мозок комплексу шкідливих чинників, тому захворювання розглядається, як поліетіологічне.</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До причин його розвитку при перинатальному періоді відносять:</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різні хронічні захворювання матері;</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токсикоз вагітності;</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інфекційні і паразитарні захворювання матері під час вагітності (токсоплазмоз, краснуха, вітряна віспа, респіраторні інфекції, цитомегалія, листеріоз, грип і т.п.);</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імунологічна несумісність матері і плоду (АВО- і резус несумісність);</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фізичні травми під час вагітності;</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прийом деяких лікарських препаратів;</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багатоплідна вагітність;</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 xml:space="preserve">порушення плацентарного кровообігу </w:t>
      </w:r>
      <w:r w:rsidRPr="00662FEA">
        <w:rPr>
          <w:sz w:val="28"/>
          <w:szCs w:val="28"/>
        </w:rPr>
        <w:t>[16, 24]</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В літературі згадується і про спадковий компонент в причинах ураження головного мозку при ДЦП. </w:t>
      </w:r>
      <w:r w:rsidRPr="00662FEA">
        <w:rPr>
          <w:sz w:val="28"/>
          <w:szCs w:val="28"/>
        </w:rPr>
        <w:t>Дитячий церебральний параліч</w:t>
      </w:r>
      <w:r w:rsidRPr="00662FEA">
        <w:rPr>
          <w:color w:val="000000"/>
          <w:sz w:val="28"/>
          <w:szCs w:val="28"/>
        </w:rPr>
        <w:t xml:space="preserve"> у хлопчиків зустрічається в 1,3 частіше і має більш важку течію, ніж у дівчаток, що намагаються пояснити наявністю спадкового чинника ДЦП, зчепленого з пологами [6].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В недавньому минулому велике значення у виникненні ДЦП надавалося родовим травмам, проте родові травми, обумовлені різними видами акушерської патології – вузьким тазом матері, неправильною його будовою, слабкістю пологової діяльності, стрімкими пологами, неправильним передлежанням – лише у відносно невеликій кількості є єдиною причиною, хоча і мають своє місце </w:t>
      </w:r>
      <w:r w:rsidRPr="00662FEA">
        <w:rPr>
          <w:sz w:val="28"/>
          <w:szCs w:val="28"/>
        </w:rPr>
        <w:t>[48]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Істотне місце в ґенезі ДЦП займає внутрічерепна родова травма – місце пошкодження плоду в ході пологів в результаті механічних впливів (здавлення мозку, розриви тканин, крововиливу в оболонки і речовину мозку, порушення динамічного кровообігу мозку) [16].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період новонародженості чинниками ураження головного мозку з розвитком дитячого церебрального паралічу звичайно вважаються інфекційні:</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менінгіти;</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первинний і вторинний енцефаліт;</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кір;</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скарлатина;</w:t>
      </w:r>
    </w:p>
    <w:p w:rsidR="009C2B14" w:rsidRPr="00662FEA" w:rsidRDefault="009C2B14" w:rsidP="009C2B14">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 xml:space="preserve">дифтерія і т.п. </w:t>
      </w:r>
      <w:r w:rsidRPr="00662FEA">
        <w:rPr>
          <w:sz w:val="28"/>
          <w:szCs w:val="28"/>
        </w:rPr>
        <w:t>[49]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До чинників високого ризику розвитку ДЦП відносяться різні ускладнення в пологах:</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передчасні роди, слабкість скоротливої діяльності матки під час пологів (27%) – при недоношеності розміри плоду не відповідають розмірам родових шляхів, тому тиск м</w:t>
      </w:r>
      <w:r w:rsidR="001F4C46" w:rsidRPr="00662FEA">
        <w:rPr>
          <w:color w:val="000000"/>
          <w:sz w:val="28"/>
          <w:szCs w:val="28"/>
        </w:rPr>
        <w:t>’</w:t>
      </w:r>
      <w:r w:rsidRPr="00662FEA">
        <w:rPr>
          <w:color w:val="000000"/>
          <w:sz w:val="28"/>
          <w:szCs w:val="28"/>
        </w:rPr>
        <w:t>язів тазу, черевного пресу і матки виявляються недостатнім для здійснення нормального механізму тракцій, ротацій, маніпуляцій;</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lastRenderedPageBreak/>
        <w:t>стрімкі пологи (11%) – не встигає достатньою мірою здійснитися розгинання у всіх відділах хребта плоду;</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кесаревий розтин (9%) – процес, коли плід виймають з матки без природного механізму послідовних тракцій, ротацій;</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розблокування, приводять до появи різних патологічних відхилень в різних періодах розвитку дитини;</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затяжні пологи (20%) – можливість додаткової декомпресії і деформації хребетного стовпа;</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тривалий безводний період (8%);</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передлежання сідниці плоду (7%);</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тривалий період стояння головки в родових шляхах (3%);</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інструментальна допомога породіллі (15%);</w:t>
      </w:r>
    </w:p>
    <w:p w:rsidR="009C2B14" w:rsidRPr="00662FEA" w:rsidRDefault="009C2B14" w:rsidP="009C2B14">
      <w:pPr>
        <w:pStyle w:val="a5"/>
        <w:numPr>
          <w:ilvl w:val="0"/>
          <w:numId w:val="11"/>
        </w:numPr>
        <w:shd w:val="clear" w:color="auto" w:fill="FFFFFF"/>
        <w:tabs>
          <w:tab w:val="left" w:pos="993"/>
        </w:tabs>
        <w:spacing w:before="0" w:beforeAutospacing="0" w:after="0" w:afterAutospacing="0" w:line="360" w:lineRule="auto"/>
        <w:ind w:left="0" w:firstLine="709"/>
        <w:jc w:val="both"/>
        <w:rPr>
          <w:color w:val="000000"/>
          <w:sz w:val="28"/>
          <w:szCs w:val="28"/>
        </w:rPr>
      </w:pPr>
      <w:r w:rsidRPr="00662FEA">
        <w:rPr>
          <w:color w:val="000000"/>
          <w:sz w:val="28"/>
          <w:szCs w:val="28"/>
        </w:rPr>
        <w:t>при захисті промежини, коли акушерка здійснює компресійну дію на весь хребетний стовп, що може привести до підвивихів в шийних хребетних суглобах, вертебро-костальних, кістково-стернальнихзчленовуваннях і т.п. [16, 66].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Також патогенні чинники, діючі в період ембріогенезу, частіше викликають аномалії розвитку мозку, а на більш пізніх етапах внутрішньоутробного розвитку приводять до уповільнення процесів мієлінізації нервової системи, порушенню диференціації нервових кліток, патології формування міжнейронних зв</w:t>
      </w:r>
      <w:r w:rsidR="001F4C46" w:rsidRPr="00662FEA">
        <w:rPr>
          <w:sz w:val="28"/>
          <w:szCs w:val="28"/>
        </w:rPr>
        <w:t>’</w:t>
      </w:r>
      <w:r w:rsidRPr="00662FEA">
        <w:rPr>
          <w:color w:val="000000"/>
          <w:sz w:val="28"/>
          <w:szCs w:val="28"/>
        </w:rPr>
        <w:t xml:space="preserve">язків і судинної системи мозку. При імунологічній несумісності крові матері і плоду (по резус-чиннику та іншим антигенам еритроцитів) в організмі матері виробляються антитіла, що викликають гемоліз еритроцитів плоду. Непрямий білірубін, що утворився в результаті гемолізу, надає токсичну дію на нервову систему, особливо в області базальних вузлів </w:t>
      </w:r>
      <w:r w:rsidRPr="00662FEA">
        <w:rPr>
          <w:sz w:val="28"/>
          <w:szCs w:val="28"/>
        </w:rPr>
        <w:t>[18, 56]</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У плодів, що перенесли внутрішньоутробну гіпоксію, до моменту народження, захисні і адаптаційні механізми виявляються недостатньо сформованими, що сприяє розвитку родовій внутрічерепній травмі і асфіксії. В патогенезі поразок нервової системи, що розвиваються в період пологів </w:t>
      </w:r>
      <w:r w:rsidRPr="00662FEA">
        <w:rPr>
          <w:color w:val="000000"/>
          <w:sz w:val="28"/>
          <w:szCs w:val="28"/>
        </w:rPr>
        <w:lastRenderedPageBreak/>
        <w:t>та частково постнатальному, головну роль грають гіпоксія, ацидоз, гіпоглікемія і інші метаболічні зсуви, що приводять до набряку і вторинних порушень гемо-, ликвородинаміки</w:t>
      </w:r>
      <w:r w:rsidRPr="00662FEA">
        <w:rPr>
          <w:sz w:val="28"/>
          <w:szCs w:val="28"/>
        </w:rPr>
        <w:t>[7, 17]</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Істотне значення в патогенезі ДЦП надається імунопатологічним процесам: мозкові антигени, що утворюються при деструкції нервової системи під впливом інфекцій, інтоксикації і інших уражень мозку плоду, можуть привести до появи відповідних антитіл в крові матері. Останні повторно роблять патологічний вплив на мозок плоду, що розвивається.</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ДЦП порушуються складні взаємостосунки, здійснювані в ході дозрівання нервових структур, природний хід формування рухових функцій перекручується, виникають різні патологічні прояви. Частіше за все порушуються механізми регуляції пози, зокрема правильної установки голови, наголошується затримка зворотного розвитку тонічних рефлексів, порушення координаторних механізмів. В другому півріччі життя дитини виразно виявляються рухові порушення, в основу лягають патологічні постуральні рефлекси, перешкоджаючі нормальному розвитку рухових навиків. Найбільш часті при ДЦП симптоми м</w:t>
      </w:r>
      <w:r w:rsidR="001F4C46" w:rsidRPr="00662FEA">
        <w:rPr>
          <w:sz w:val="28"/>
          <w:szCs w:val="28"/>
        </w:rPr>
        <w:t>’</w:t>
      </w:r>
      <w:r w:rsidRPr="00662FEA">
        <w:rPr>
          <w:color w:val="000000"/>
          <w:sz w:val="28"/>
          <w:szCs w:val="28"/>
        </w:rPr>
        <w:t xml:space="preserve">язової гіпертонії. Рідше зустрічаються гиперкінетичні і гіпотонічні синдроми </w:t>
      </w:r>
      <w:r w:rsidRPr="00662FEA">
        <w:rPr>
          <w:sz w:val="28"/>
          <w:szCs w:val="28"/>
        </w:rPr>
        <w:t>[17, 36]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Патологічний процес може захоплювати відразу декілька відділів головного мозку з переважною поразкою кори, підкіркових утворень, мозочка. Нерідко вади розвитку мозку поєднуються з деструктивними змінами. Вади виявляються мікрополігирією, пахігерією, поренцефалієюта ін.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Деструктивні зміни виражаються в локалізованій або поширеній атрофії мозку. Можуть виявлятися атрофія однієї півкулі, базальних ядер, гіпоплазія мозочка, розростання нейрогії, кісти, внутрішня або зовнішньо-внутрішня гідроцефалія. В судинах мозку знаходять периваскулярнийнейрогліальний склероз, розширення адвентиціальних лімфатичних просторів з періартериїтом.</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Клінічні прояви дитячого церебрального паралічу поліморфні, основними симптомами є різноманітні рухові порушення. Порушується послідовність розвитку рухів. Примітивні рухові рефлекторні реакції не редукуються, </w:t>
      </w:r>
      <w:r w:rsidRPr="00662FEA">
        <w:rPr>
          <w:color w:val="000000"/>
          <w:sz w:val="28"/>
          <w:szCs w:val="28"/>
        </w:rPr>
        <w:lastRenderedPageBreak/>
        <w:t xml:space="preserve">а активізуються, що сприяє формуванню патологічних поз і перешкоджають становленню статичних і рухових функцій </w:t>
      </w:r>
      <w:r w:rsidRPr="00662FEA">
        <w:rPr>
          <w:sz w:val="28"/>
          <w:szCs w:val="28"/>
        </w:rPr>
        <w:t>[56, 62]</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Визначаються паралічі різного ступеня вираженості і поширеності (монопарези, геміпарези, парапарези, тетрапарези, трипарези), з різними типами порушень тонусу м</w:t>
      </w:r>
      <w:r w:rsidR="001F4C46" w:rsidRPr="00662FEA">
        <w:rPr>
          <w:sz w:val="28"/>
          <w:szCs w:val="28"/>
        </w:rPr>
        <w:t>’</w:t>
      </w:r>
      <w:r w:rsidRPr="00662FEA">
        <w:rPr>
          <w:color w:val="000000"/>
          <w:sz w:val="28"/>
          <w:szCs w:val="28"/>
        </w:rPr>
        <w:t xml:space="preserve">язів (дистонічний, спастичний, пластичний, гіпотонія, атонія), гіперкінетичних явищ </w:t>
      </w:r>
      <w:r w:rsidRPr="00662FEA">
        <w:rPr>
          <w:sz w:val="28"/>
          <w:szCs w:val="28"/>
        </w:rPr>
        <w:t>[35]</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За різними формами – хореїчні гиперкинези, атетоз, торсіонна дистонія, міоклоній, гемивалізма, тремору, порушень координації рухів. Характерна також наявність патологічних синкінезій. Надалі формуються контрактури, деформації кінцівок </w:t>
      </w:r>
      <w:r w:rsidRPr="00662FEA">
        <w:rPr>
          <w:sz w:val="28"/>
          <w:szCs w:val="28"/>
        </w:rPr>
        <w:t>[26]</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Мовні розлади спостерігаються у більшості дітей з центральними паралічами у вигляді затримки мовного розвитку, різних варіантів дизартрій (псевдобульбарної, екстрапірамідної, мозочка), моторних алалій і ін. </w:t>
      </w:r>
      <w:r w:rsidRPr="00662FEA">
        <w:rPr>
          <w:sz w:val="28"/>
          <w:szCs w:val="28"/>
        </w:rPr>
        <w:t>[72].</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ДЦП майже завжди спостерігаються психічні порушення, характер і ступінь яких залежать від тяжкості і переважної локалізації ураження мозку. У 30-40% дітей наголошується розумова відсталість (по типу ускладнених форм олігофренії) різного ступеня, аж до ідіотії, у інших – вторинна затримка психічного розвитку. Для розумової відсталості легкого ступеня і затримки психічного розвитку характерний виразна дисоціація між порівняно задовільним рівнем розвитку логічного мислення і недорозвиненням функцій, пов</w:t>
      </w:r>
      <w:r w:rsidR="001F4C46" w:rsidRPr="00662FEA">
        <w:rPr>
          <w:color w:val="000000"/>
          <w:sz w:val="28"/>
          <w:szCs w:val="28"/>
        </w:rPr>
        <w:t>’</w:t>
      </w:r>
      <w:r w:rsidRPr="00662FEA">
        <w:rPr>
          <w:color w:val="000000"/>
          <w:sz w:val="28"/>
          <w:szCs w:val="28"/>
        </w:rPr>
        <w:t xml:space="preserve">язаним з дефектним просторовим аналізом і синтезом, астереогнозом, оптичною агнозією, мовними порушеннями, неповноцінною кінестезією і моторикою. У дітей часті дислексія, дисграфія, дискалькулія, диспраксія. Діти з центральними паралічами, недорозвиненою мовою, неповноцінною моторикою, сповільненими мімічними реакціями, іноді гиперсалівацією, мають вигляд більш глибоко розумово відсталих, чим це є насправді </w:t>
      </w:r>
      <w:r w:rsidRPr="00662FEA">
        <w:rPr>
          <w:sz w:val="28"/>
          <w:szCs w:val="28"/>
        </w:rPr>
        <w:t>[54, 60]</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Спостерігається підвищена емоційність збудливість, лабільність настрою від необґрунтованої веселості до плаксивості, лякливість, образливість; у деяких дітей – психоорганічні риси з настирливістю, застряванням афекту. Для старших дітей характерні підвищена вразливість, душевна ранимість, </w:t>
      </w:r>
      <w:r w:rsidRPr="00662FEA">
        <w:rPr>
          <w:color w:val="000000"/>
          <w:sz w:val="28"/>
          <w:szCs w:val="28"/>
        </w:rPr>
        <w:lastRenderedPageBreak/>
        <w:t xml:space="preserve">відчуття неповноцінності і безпорадності, що росте. Це сприяє розвитку патологічних рис вдачі, звичайно дефіцитного типу (замкнутість, парааутизм), або гіперкомпенсаторного фантазування </w:t>
      </w:r>
      <w:r w:rsidRPr="00662FEA">
        <w:rPr>
          <w:sz w:val="28"/>
          <w:szCs w:val="28"/>
        </w:rPr>
        <w:t>[6, 12, 25]</w:t>
      </w:r>
      <w:r w:rsidRPr="00662FEA">
        <w:rPr>
          <w:color w:val="000000"/>
          <w:sz w:val="28"/>
          <w:szCs w:val="28"/>
        </w:rPr>
        <w:t xml:space="preserve">. </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Можуть виникнути генералізовані великі і малі епілептичні припадки, атак само фокальні, частіше за джексоновським типом. Нерідко наголошуються різноманітні вегетативно-судинно-вісцелярно-обмінні порушення: відрижки, блювота, біль в животі, відчуття голоду, підвищена спрага, трудність засипання, збочення ритму сну, гіпотрофія, рідше – ожиріння, відставання у фізичному розвитку і ін. </w:t>
      </w:r>
      <w:r w:rsidRPr="00662FEA">
        <w:rPr>
          <w:sz w:val="28"/>
          <w:szCs w:val="28"/>
        </w:rPr>
        <w:t>[56, 68].</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Залежно від вираженості тих або інших рухових розладів розрізняють наступні клінічні форми ДЦП:</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спастична: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подвійна геміплегія,</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спастична диплегія (хвороба Літтла),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геміпаретична,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гіперкинетична,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атонічно-астатична (атактична),</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 змішана </w:t>
      </w:r>
      <w:r w:rsidRPr="00662FEA">
        <w:rPr>
          <w:sz w:val="28"/>
          <w:szCs w:val="28"/>
        </w:rPr>
        <w:t>[38, 39].</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Спастична форма характеризується порушеннями різного ступеня тяжкості і поширеності поразки. У одних дітей рухові порушення визначається в першу чергу спастичністю одних м</w:t>
      </w:r>
      <w:r w:rsidR="001F4C46" w:rsidRPr="00662FEA">
        <w:rPr>
          <w:sz w:val="28"/>
          <w:szCs w:val="28"/>
        </w:rPr>
        <w:t>’</w:t>
      </w:r>
      <w:r w:rsidRPr="00662FEA">
        <w:rPr>
          <w:color w:val="000000"/>
          <w:sz w:val="28"/>
          <w:szCs w:val="28"/>
        </w:rPr>
        <w:t>язів в поєднанні із слабкістю інших, що приводить до утруднення або неможливістю довільних рухів. Підвищення тонусу найбільш часто спостерігаються в м</w:t>
      </w:r>
      <w:r w:rsidR="001F4C46" w:rsidRPr="00662FEA">
        <w:rPr>
          <w:sz w:val="28"/>
          <w:szCs w:val="28"/>
        </w:rPr>
        <w:t>’</w:t>
      </w:r>
      <w:r w:rsidRPr="00662FEA">
        <w:rPr>
          <w:color w:val="000000"/>
          <w:sz w:val="28"/>
          <w:szCs w:val="28"/>
        </w:rPr>
        <w:t>язах стегна, що приводять (щільне приведення, гомілки схрещені). Підвищення тонусу в м</w:t>
      </w:r>
      <w:r w:rsidR="001F4C46" w:rsidRPr="00662FEA">
        <w:rPr>
          <w:sz w:val="28"/>
          <w:szCs w:val="28"/>
        </w:rPr>
        <w:t>’</w:t>
      </w:r>
      <w:r w:rsidRPr="00662FEA">
        <w:rPr>
          <w:color w:val="000000"/>
          <w:sz w:val="28"/>
          <w:szCs w:val="28"/>
        </w:rPr>
        <w:t>язах – згинувачів гомілки визначають згинальну установку ніг в колінних, в згинувачів передпліччя і кисті – згинання рук в ліктьових, промене-зап</w:t>
      </w:r>
      <w:r w:rsidR="001F4C46" w:rsidRPr="00662FEA">
        <w:rPr>
          <w:sz w:val="28"/>
          <w:szCs w:val="28"/>
        </w:rPr>
        <w:t>’</w:t>
      </w:r>
      <w:r w:rsidRPr="00662FEA">
        <w:rPr>
          <w:color w:val="000000"/>
          <w:sz w:val="28"/>
          <w:szCs w:val="28"/>
        </w:rPr>
        <w:t xml:space="preserve">ясних суглобах, стискання пальців в кулак з частим приведенням великого пальця руки до долоні </w:t>
      </w:r>
      <w:r w:rsidRPr="00662FEA">
        <w:rPr>
          <w:sz w:val="28"/>
          <w:szCs w:val="28"/>
        </w:rPr>
        <w:t>[9, 26]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Характерно так само підвищення м</w:t>
      </w:r>
      <w:r w:rsidR="001F4C46" w:rsidRPr="00662FEA">
        <w:rPr>
          <w:sz w:val="28"/>
          <w:szCs w:val="28"/>
        </w:rPr>
        <w:t>’</w:t>
      </w:r>
      <w:r w:rsidRPr="00662FEA">
        <w:rPr>
          <w:color w:val="000000"/>
          <w:sz w:val="28"/>
          <w:szCs w:val="28"/>
        </w:rPr>
        <w:t xml:space="preserve">язового тонусу в підошовних згинувачів стоп (стопи дитини опущені, при ходьбі він загрібає шкарпетками об </w:t>
      </w:r>
      <w:r w:rsidRPr="00662FEA">
        <w:rPr>
          <w:color w:val="000000"/>
          <w:sz w:val="28"/>
          <w:szCs w:val="28"/>
        </w:rPr>
        <w:lastRenderedPageBreak/>
        <w:t xml:space="preserve">підлогу), розгинання стопи часто утруднено. Якщо не лікувати і не коректувати ці установки, то вони закріплюються і формується специфічні неправильні пози і положення кінцівок (деформація), виникають контрактури суглобів при яких утрудняє розвиток рухових навиків дитини </w:t>
      </w:r>
      <w:r w:rsidRPr="00662FEA">
        <w:rPr>
          <w:sz w:val="28"/>
          <w:szCs w:val="28"/>
        </w:rPr>
        <w:t>[30, 49, 68]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Подвійна гемиплегія-тетрапарез з переважною поразкою рук. М</w:t>
      </w:r>
      <w:r w:rsidR="001F4C46" w:rsidRPr="00662FEA">
        <w:rPr>
          <w:sz w:val="28"/>
          <w:szCs w:val="28"/>
        </w:rPr>
        <w:t>’</w:t>
      </w:r>
      <w:r w:rsidRPr="00662FEA">
        <w:rPr>
          <w:color w:val="000000"/>
          <w:sz w:val="28"/>
          <w:szCs w:val="28"/>
        </w:rPr>
        <w:t>язовий тонус підвищений по змішаному типу (спастично-ригідному), переважає ригідність м</w:t>
      </w:r>
      <w:r w:rsidR="001F4C46" w:rsidRPr="00662FEA">
        <w:rPr>
          <w:sz w:val="28"/>
          <w:szCs w:val="28"/>
        </w:rPr>
        <w:t>’</w:t>
      </w:r>
      <w:r w:rsidRPr="00662FEA">
        <w:rPr>
          <w:color w:val="000000"/>
          <w:sz w:val="28"/>
          <w:szCs w:val="28"/>
        </w:rPr>
        <w:t>язів, що посилюється під впливом що зберігаються протягом довгого часу тонічних рефлексів (шийного і лабіринтового). Майже завжди виражені симптоми псевдобульбарного паралічу, у зв</w:t>
      </w:r>
      <w:r w:rsidR="001F4C46" w:rsidRPr="00662FEA">
        <w:rPr>
          <w:sz w:val="28"/>
          <w:szCs w:val="28"/>
        </w:rPr>
        <w:t>’</w:t>
      </w:r>
      <w:r w:rsidRPr="00662FEA">
        <w:rPr>
          <w:color w:val="000000"/>
          <w:sz w:val="28"/>
          <w:szCs w:val="28"/>
        </w:rPr>
        <w:t xml:space="preserve">язку з чим утруднено ковтання і жування. У багатьох хворих наголошується судорожний синдром, внутрішня гідроцефалія. Що поєднується з мікроцефалією. Ця форма ДЦП найбільш несприятлива за прогнозами, супроводжується розумовою відсталістю в глибокій формі. Хворі не можуть самостійно сидіти, стояти, пересуватися. Спостерігаються аномалії розвитку </w:t>
      </w:r>
      <w:r w:rsidRPr="00662FEA">
        <w:rPr>
          <w:sz w:val="28"/>
          <w:szCs w:val="28"/>
        </w:rPr>
        <w:t>[25, 58]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Спастична диплегія зустрічається частіше. Це тетрапарез при якому верхні кінцівки вражаються в значно меншому ступені, ніж нижні кінцівки, іноді мінімально (парапарез або хвороба Літтла). Звичайно виникає в результаті внутрішньоутробної поразки нервової системи. Спастичність переважає в розгиначах і м</w:t>
      </w:r>
      <w:r w:rsidR="001F4C46" w:rsidRPr="00662FEA">
        <w:rPr>
          <w:sz w:val="28"/>
          <w:szCs w:val="28"/>
        </w:rPr>
        <w:t>’</w:t>
      </w:r>
      <w:r w:rsidRPr="00662FEA">
        <w:rPr>
          <w:color w:val="000000"/>
          <w:sz w:val="28"/>
          <w:szCs w:val="28"/>
        </w:rPr>
        <w:t>язах нижніх кінцівок, що приводять. У дитини в положенні лежачи ноги звичайно витягуються. При спробі поставити його, ноги перехрещуються і упор здійснюється на носочки, а не на повну стопу. У зв</w:t>
      </w:r>
      <w:r w:rsidR="001F4C46" w:rsidRPr="00662FEA">
        <w:rPr>
          <w:sz w:val="28"/>
          <w:szCs w:val="28"/>
        </w:rPr>
        <w:t>’</w:t>
      </w:r>
      <w:r w:rsidRPr="00662FEA">
        <w:rPr>
          <w:color w:val="000000"/>
          <w:sz w:val="28"/>
          <w:szCs w:val="28"/>
        </w:rPr>
        <w:t>язку з постійною напругою м</w:t>
      </w:r>
      <w:r w:rsidR="001F4C46" w:rsidRPr="00662FEA">
        <w:rPr>
          <w:sz w:val="28"/>
          <w:szCs w:val="28"/>
        </w:rPr>
        <w:t>’</w:t>
      </w:r>
      <w:r w:rsidRPr="00662FEA">
        <w:rPr>
          <w:color w:val="000000"/>
          <w:sz w:val="28"/>
          <w:szCs w:val="28"/>
        </w:rPr>
        <w:t xml:space="preserve">язів стегон ніг злегка зігнуті в тазостегнових і колінних суглобах і орієнтовані всередину. При спробі ходити із сторонньою допомогою дитина робить танцюючі рухи, повертаючи тіло до провідної ноги. Одна сторона тіла звичайно вражається більше за іншу, при цьому різниця в можливості рухів особливо чітко відрізняється в руках </w:t>
      </w:r>
      <w:r w:rsidRPr="00662FEA">
        <w:rPr>
          <w:sz w:val="28"/>
          <w:szCs w:val="28"/>
        </w:rPr>
        <w:t>[68]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Крім спастичних парезів можуть спостерігатися хореоатетоїднігіперкінези, більш виражені в пальцях рук і мімічних м</w:t>
      </w:r>
      <w:r w:rsidR="001F4C46" w:rsidRPr="00662FEA">
        <w:rPr>
          <w:sz w:val="28"/>
          <w:szCs w:val="28"/>
        </w:rPr>
        <w:t>’</w:t>
      </w:r>
      <w:r w:rsidRPr="00662FEA">
        <w:rPr>
          <w:color w:val="000000"/>
          <w:sz w:val="28"/>
          <w:szCs w:val="28"/>
        </w:rPr>
        <w:t xml:space="preserve">язах. Діти мало спілкуються, важко переживають рухову неповноцінність, краще відчувають себе серед таких же дітей </w:t>
      </w:r>
      <w:r w:rsidRPr="00662FEA">
        <w:rPr>
          <w:sz w:val="28"/>
          <w:szCs w:val="28"/>
        </w:rPr>
        <w:t>[59]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При поразці черепних нервів може спостерігатися косоокість, згладжена носогубна складка і т.п. Психічні порушення наголошуються рідко, але можуть спостерігатися дизартрія, епіприпадки. Ця форма протікає найбільш сприятливо </w:t>
      </w:r>
      <w:r w:rsidRPr="00662FEA">
        <w:rPr>
          <w:sz w:val="28"/>
          <w:szCs w:val="28"/>
        </w:rPr>
        <w:t>[48]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Геміпаретична, або геміплегична форма – виникає частіше за все під час пологів або в постнатальний період в результаті переважної поразки основної півкулі крововиливом або інфекцією. Ця форма характеризується гемиплегією або геміпарезом, при яких більш важко уражені верхні кінцівки, їх дистальні відділи (поза Верніке-Мана), є синкінезії, іноді гіперкінези, укорочення і потоншення кінцівок. Рухи в руці і у меншій мірі нозі на стороні, протилежній поразці, обмежені, м</w:t>
      </w:r>
      <w:r w:rsidR="001F4C46" w:rsidRPr="00662FEA">
        <w:rPr>
          <w:sz w:val="28"/>
          <w:szCs w:val="28"/>
        </w:rPr>
        <w:t>’</w:t>
      </w:r>
      <w:r w:rsidRPr="00662FEA">
        <w:rPr>
          <w:color w:val="000000"/>
          <w:sz w:val="28"/>
          <w:szCs w:val="28"/>
        </w:rPr>
        <w:t xml:space="preserve">язовий тонус і глибокі рефлекси підвищений </w:t>
      </w:r>
      <w:r w:rsidRPr="00662FEA">
        <w:rPr>
          <w:sz w:val="28"/>
          <w:szCs w:val="28"/>
        </w:rPr>
        <w:t>[44]</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тривалій геміплегії і вираженої спастичності м</w:t>
      </w:r>
      <w:r w:rsidR="001F4C46" w:rsidRPr="00662FEA">
        <w:rPr>
          <w:sz w:val="28"/>
          <w:szCs w:val="28"/>
        </w:rPr>
        <w:t>’</w:t>
      </w:r>
      <w:r w:rsidRPr="00662FEA">
        <w:rPr>
          <w:color w:val="000000"/>
          <w:sz w:val="28"/>
          <w:szCs w:val="28"/>
        </w:rPr>
        <w:t xml:space="preserve">язів може розвинутися контрактура. Іноді спостерігаються порушення мови по типу псевдобульбарної дизартрії, рідше – моторною алалією, епілептичні напади – генералізовані або у вигляді джексоновських судом на ураженій стороні, затримка або недорозвинення психічних функцій, явище олігофренії </w:t>
      </w:r>
      <w:r w:rsidRPr="00662FEA">
        <w:rPr>
          <w:sz w:val="28"/>
          <w:szCs w:val="28"/>
        </w:rPr>
        <w:t>[3, 27]</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Гіперкінетична форма виникає при переважній поразці підкіркових гангліїв у внутрішньоутробному розвитку і постнатальному періоді, частіше при імунологічній несумісності кров плоду і матері </w:t>
      </w:r>
      <w:r w:rsidRPr="00662FEA">
        <w:rPr>
          <w:sz w:val="28"/>
          <w:szCs w:val="28"/>
        </w:rPr>
        <w:t>[44]</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Виявляється зміною м</w:t>
      </w:r>
      <w:r w:rsidR="001F4C46" w:rsidRPr="00662FEA">
        <w:rPr>
          <w:sz w:val="28"/>
          <w:szCs w:val="28"/>
        </w:rPr>
        <w:t>’</w:t>
      </w:r>
      <w:r w:rsidRPr="00662FEA">
        <w:rPr>
          <w:color w:val="000000"/>
          <w:sz w:val="28"/>
          <w:szCs w:val="28"/>
        </w:rPr>
        <w:t>язового тонусу, переважно по типу м</w:t>
      </w:r>
      <w:r w:rsidR="001F4C46" w:rsidRPr="00662FEA">
        <w:rPr>
          <w:sz w:val="28"/>
          <w:szCs w:val="28"/>
        </w:rPr>
        <w:t>’</w:t>
      </w:r>
      <w:r w:rsidRPr="00662FEA">
        <w:rPr>
          <w:color w:val="000000"/>
          <w:sz w:val="28"/>
          <w:szCs w:val="28"/>
        </w:rPr>
        <w:t>язової ригідності або дистонії, наявністю гіперкінезів – міоклоній, атетозів, хореї, які починають виявлятися з 4-6-го місяця життя і поєднуються з парезами.</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Значна нестабільність м</w:t>
      </w:r>
      <w:r w:rsidR="001F4C46" w:rsidRPr="00662FEA">
        <w:rPr>
          <w:sz w:val="28"/>
          <w:szCs w:val="28"/>
        </w:rPr>
        <w:t>’</w:t>
      </w:r>
      <w:r w:rsidRPr="00662FEA">
        <w:rPr>
          <w:color w:val="000000"/>
          <w:sz w:val="28"/>
          <w:szCs w:val="28"/>
        </w:rPr>
        <w:t>язового тонусу обумовлює наявність гіперкінезів виражених в дистальних, так і в проксимальних відділах кінцівок, м</w:t>
      </w:r>
      <w:r w:rsidR="001F4C46" w:rsidRPr="00662FEA">
        <w:rPr>
          <w:sz w:val="28"/>
          <w:szCs w:val="28"/>
        </w:rPr>
        <w:t>’</w:t>
      </w:r>
      <w:r w:rsidRPr="00662FEA">
        <w:rPr>
          <w:color w:val="000000"/>
          <w:sz w:val="28"/>
          <w:szCs w:val="28"/>
        </w:rPr>
        <w:t>язів шиї, тулуба, в мімічній мускулатурі.</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У дитини відсутня правильна установка тулуба і кінцівок через ригідність і гіперкінези. Хворі не в змозі сидіти, стояти, скоювати довільні рухи. Весь цей обумовлює розвиток химерності поз [67, 70].</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Часто наголошуються порушення мови і вегетативно-судинно-вісцелярно-обмінні, виражений церебрастенічний і дезадаптаційний синдроми. </w:t>
      </w:r>
      <w:r w:rsidRPr="00662FEA">
        <w:rPr>
          <w:color w:val="000000"/>
          <w:sz w:val="28"/>
          <w:szCs w:val="28"/>
        </w:rPr>
        <w:lastRenderedPageBreak/>
        <w:t xml:space="preserve">Нерізко знижується слух. Психічний розвиток відстає не різко – діти доброзичливі, товариські, не завжди усвідомлюють свій дефект, проте емоційна сфера задоволена нестабільна. Важкі порушення руху і мови утрудняють їх соціальну адаптацію </w:t>
      </w:r>
      <w:r w:rsidRPr="00662FEA">
        <w:rPr>
          <w:sz w:val="28"/>
          <w:szCs w:val="28"/>
        </w:rPr>
        <w:t>[59]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Атонічно-астатична форма може виникнути у разі поразки мозочка. Характеризується низки тонусом м</w:t>
      </w:r>
      <w:r w:rsidR="001F4C46" w:rsidRPr="00662FEA">
        <w:rPr>
          <w:sz w:val="28"/>
          <w:szCs w:val="28"/>
        </w:rPr>
        <w:t>’</w:t>
      </w:r>
      <w:r w:rsidRPr="00662FEA">
        <w:rPr>
          <w:color w:val="000000"/>
          <w:sz w:val="28"/>
          <w:szCs w:val="28"/>
        </w:rPr>
        <w:t>язів за наявності патологічних тонічних, високих сухожильних і періостальних рефлексів, вираженої атаксії, дисметрії, асинергії при русі, що заважає хворим ходити, стояти. У зв</w:t>
      </w:r>
      <w:r w:rsidR="001F4C46" w:rsidRPr="00662FEA">
        <w:rPr>
          <w:sz w:val="28"/>
          <w:szCs w:val="28"/>
        </w:rPr>
        <w:t>’</w:t>
      </w:r>
      <w:r w:rsidRPr="00662FEA">
        <w:rPr>
          <w:color w:val="000000"/>
          <w:sz w:val="28"/>
          <w:szCs w:val="28"/>
        </w:rPr>
        <w:t>язку з характерною зниженою збудливістю м</w:t>
      </w:r>
      <w:r w:rsidR="001F4C46" w:rsidRPr="00662FEA">
        <w:rPr>
          <w:sz w:val="28"/>
          <w:szCs w:val="28"/>
        </w:rPr>
        <w:t>’</w:t>
      </w:r>
      <w:r w:rsidRPr="00662FEA">
        <w:rPr>
          <w:color w:val="000000"/>
          <w:sz w:val="28"/>
          <w:szCs w:val="28"/>
        </w:rPr>
        <w:t xml:space="preserve">язів, недостатньою здібністю до скорочення, недорозвиненням рефлексів випрямляння і порушення рівноваги дитина звичайно ходить широко розставляючи ноги, порушення координації виявляються в неточних і невідповідності рухів при спробі захоплення </w:t>
      </w:r>
      <w:r w:rsidRPr="00662FEA">
        <w:rPr>
          <w:sz w:val="28"/>
          <w:szCs w:val="28"/>
        </w:rPr>
        <w:t>[27, 67]</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Для дітей з атонічно-астатичною формою ДЦП характерна психічна млявість. Крім всього іншого наголошується порушення мови у вигляді мозочка або псевдобульбарної дизартрії. З віком всі ці явища поступово зменшуються. Іноді вони виявляються з одного боку, у окремих хворих комбінуються з пірамідними і екстрапірамідними розладами </w:t>
      </w:r>
      <w:r w:rsidRPr="00662FEA">
        <w:rPr>
          <w:sz w:val="28"/>
          <w:szCs w:val="28"/>
        </w:rPr>
        <w:t>[48]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Прогноз звичайно сприятливий, але при поєднанні цієї форми ДЦП з вираженим психічним недорозвиненням (варіант Форстера) – мало сприятливий.</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Змішана форма ДЦП може поєднувати в собі всі вищеперелічені симптоми, які відносяться до різних форм ДЦП, що робить неможливим виділення типового для тієї або іншої форми синдрому [7].</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Діагноз ДЦП у дітей після року ґрунтується на характері симптомів, вказуючих на перинатальну патологію і динаміку хвороби (ранній прояв, поступове поліпшення). В перші місяці життя ДЦП може бути запідозрений за наявності патологічної тонічної активності і різко виражених відхилень в становленні фізіологічних рефлексів. Поступове погіршення дитини, появу судом можуть указувати на наявність дегенеративного процесу </w:t>
      </w:r>
      <w:r w:rsidRPr="00662FEA">
        <w:rPr>
          <w:sz w:val="28"/>
          <w:szCs w:val="28"/>
        </w:rPr>
        <w:t>[56]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Важливо вже в перші місяці життя відрізняти ДЦП від захворювань, пов</w:t>
      </w:r>
      <w:r w:rsidR="001F4C46" w:rsidRPr="00662FEA">
        <w:rPr>
          <w:color w:val="000000"/>
          <w:sz w:val="28"/>
          <w:szCs w:val="28"/>
        </w:rPr>
        <w:t>’</w:t>
      </w:r>
      <w:r w:rsidRPr="00662FEA">
        <w:rPr>
          <w:color w:val="000000"/>
          <w:sz w:val="28"/>
          <w:szCs w:val="28"/>
        </w:rPr>
        <w:t>язаних з пухлинним процесом. В цьому випадку вирішальними ознаками є гіпертензивний синдром із застоєм на очному дні, прогресування неврологічних симптомів. В сумнівних випадках необхідне більш ретельне обстеження дитини в стаціонарі [8, 46].</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Перший клінічний опис ДЦП зроблений англійським лікарем-хірургом Вільямом Літтенем в 1861 р.</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Аналіз історичних довідок в даній науковій літературі показав, що вже на початку століття був проведений ряд крупних досліджень по даній проблемі і їх публічне засудження, в якому брали участь А.Я. Копсевников, 1989; В.А. Муратов, 1898; В.М. Бектер, 1906; М.Б. Кроль, 1910; М.Я. Брейтман, 1902.</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У 1893 році S. Freud запропонував об</w:t>
      </w:r>
      <w:r w:rsidR="001F4C46" w:rsidRPr="00662FEA">
        <w:rPr>
          <w:sz w:val="28"/>
          <w:szCs w:val="28"/>
        </w:rPr>
        <w:t>’</w:t>
      </w:r>
      <w:r w:rsidRPr="00662FEA">
        <w:rPr>
          <w:color w:val="000000"/>
          <w:sz w:val="28"/>
          <w:szCs w:val="28"/>
        </w:rPr>
        <w:t>єднати всі форми спастичних паралічів перинатального походження з схожими клінічними ознаками в групу дитячих церебральних паралічів, що є загальноприйнятим в даний час. Термін «ДЦП» був затверджений інтернаціональною групою учених в Оксфорді в 1958 році було дано наступне визначення ДЦП: «ДЦП – не прогресуюче захворювання головного мозку, що вражає його відділи, які відають рухами і положення тіла. Захворювання отримується на ранніх етапах розвитку головного мозку» [45].</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Разом з вищепереліченими учасниками, вивчення ДЦП присвячено багато робіт також вітчизняних і зарубіжних авторів, таких як С.А. Бормфельда, О.А. Стершек, В.В. Польського, М.Н. Никітіной, Н.М. Маніудової, Лебота, В. Фелпса, А.С. Штеренгерца і ін.</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На думку С.А. Семенової, ДЦП – складне захворювання центральної нервової системи, основними особливостями якого є те, що воно починається в період внутрішньоутробного розвитку, пологів або новонародженості, тобто в умовах незрілості мозку. Захворювання характеризується не тільки руховій, але і психічній, а також мовною інвалідністю. Захворювання почавшися в перинатальному періоді життя, продовжується в перебігу багатьох років, частіше всього все життя [59].</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Це трактування ДЦП отримало загальне визнання і прийнята в даний час. Дані літератури за останні декілька десятків літ свідчать про те, що частота захворювання ДЦП збільшується у всьому світі, особливо в Італії Англії </w:t>
      </w:r>
      <w:r w:rsidRPr="00662FEA">
        <w:rPr>
          <w:color w:val="000000"/>
          <w:sz w:val="28"/>
          <w:szCs w:val="28"/>
        </w:rPr>
        <w:br/>
        <w:t xml:space="preserve">(С.А. Меженіна 1960, 1966, Е.М. Григорьева 1961, М.Н. Гончарова 1962, </w:t>
      </w:r>
      <w:r w:rsidRPr="00662FEA">
        <w:rPr>
          <w:color w:val="000000"/>
          <w:sz w:val="28"/>
          <w:szCs w:val="28"/>
        </w:rPr>
        <w:br/>
        <w:t>М.Н. Нікітіна 1972, Н.М. Махмудова 1975, К.А. Семенова 1968, 1972, 1999, 2002, та ін.)</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Зростання захворюваності на думку учених пояснюється не тільки кращою діагностикою і обліком, але і збільшення числа реанімуються дітей, що народилися в асфіксії і що отримали травми при пологах.</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клінічній течії виділяють (за К.А. Семеновою) три стадії перебігу захворювання:</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1) рання – від 3 тижнів до 3-4 місяців,</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2) початкова хронічно-резидуальна – від 4 місяців до 3-4 років,</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3) пізня або кінцева резидуальна, яка характеризується формуванням патологічного стереотипу, появою контрактур і деформацій, нерідко мовних порушень, олігофренією </w:t>
      </w:r>
      <w:r w:rsidRPr="00662FEA">
        <w:rPr>
          <w:color w:val="000000"/>
          <w:sz w:val="28"/>
          <w:szCs w:val="28"/>
          <w:lang w:val="ru-RU"/>
        </w:rPr>
        <w:t>[57, 58, 59]</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Кінцеву стадію ділять на три ступені:</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I-ступінь – з легким ступенем спазму – хворі самостійно пересуваються, обслуговують себе, інтелект у більшості не порушений, вони мають нагоду вчитися в школі і опановувати трудовими навиками;</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II-ступінь – з середнім ступенем спазму – хворі можуть пересуватися, або за допомогою милиць, або за допомогою сторонніх, вони не можуть повною мірою самостійно обслуговувати себе і значна частина їх позбавлена можливості відвідувати школу і залучатися до праці. Цьому ступеню спазму нерідко супроводять порушення інтелекту, зору, мови і ін. розладу (порушення акту ковтання, слиновиділення і т.п.)</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III-ступінь – з різко вираженою спастичністю мускулатури. Такі хворі не можуть пересуватися навіть за допомогою сторонніх. Вони приковані до ліжка, обслужити себе не в змозі, у більшості з них різко порушена психіка, мова </w:t>
      </w:r>
      <w:r w:rsidRPr="00662FEA">
        <w:rPr>
          <w:color w:val="000000"/>
          <w:sz w:val="28"/>
          <w:szCs w:val="28"/>
          <w:lang w:val="ru-RU"/>
        </w:rPr>
        <w:t>[46]</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Течія ДЦП залежить від ступеня ураження (легка, середня, важка), часу початку і етапності лікування. В перебігу всіх форм ДЦП розрізняють чотири періоди протягом яких повинне продовжуватися комплексне лікування для відновлення рухової сфери і соціальної адаптації:</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ранній відновний період (до 2 місяців),</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пізній відновний період (1-2 роки) – характеризується вираженим тонічним рефлексом, який зберігається довше за нормальні терміни, стримуючи своєчасну появу настановних рефлексів і розвиток рухів. Страждають або відсутні природжені рефлекси дитини,</w:t>
      </w:r>
    </w:p>
    <w:p w:rsidR="009C2B14" w:rsidRPr="00662FEA" w:rsidRDefault="009C2B14" w:rsidP="009C2B14">
      <w:pPr>
        <w:pStyle w:val="a5"/>
        <w:numPr>
          <w:ilvl w:val="0"/>
          <w:numId w:val="11"/>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 xml:space="preserve">період залишкових явищ (після 2 років) продовжується в дитинстві, юнацтві, при важких формах – довічно </w:t>
      </w:r>
      <w:r w:rsidRPr="00662FEA">
        <w:rPr>
          <w:color w:val="000000"/>
          <w:sz w:val="28"/>
          <w:szCs w:val="28"/>
          <w:lang w:val="ru-RU"/>
        </w:rPr>
        <w:t>[7, 58]</w:t>
      </w:r>
      <w:r w:rsidRPr="00662FEA">
        <w:rPr>
          <w:color w:val="000000"/>
          <w:sz w:val="28"/>
          <w:szCs w:val="28"/>
        </w:rPr>
        <w:t>.</w:t>
      </w:r>
    </w:p>
    <w:p w:rsidR="009C2B14" w:rsidRPr="00662FEA" w:rsidRDefault="009C2B14" w:rsidP="009C2B14">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Виходячи з вищевикладеного можна зробити висновок, що відсутність раннього втручання викликає розвиток порочних поз і рухів, утрудняють нормальні рухові акти. Тому треба систематично проводити комплексну терапію та починати з перших місяців життя, це сприяє більш сприятливій течії.</w:t>
      </w:r>
    </w:p>
    <w:p w:rsidR="009C2B14" w:rsidRPr="00662FEA" w:rsidRDefault="009C2B14" w:rsidP="00B03484">
      <w:pPr>
        <w:widowControl w:val="0"/>
        <w:spacing w:line="360" w:lineRule="auto"/>
        <w:ind w:firstLine="709"/>
        <w:jc w:val="both"/>
        <w:rPr>
          <w:sz w:val="28"/>
          <w:szCs w:val="28"/>
          <w:lang w:val="uk-UA"/>
        </w:rPr>
      </w:pPr>
    </w:p>
    <w:p w:rsidR="00B81B6A" w:rsidRPr="00662FEA" w:rsidRDefault="00B012CB" w:rsidP="00B03484">
      <w:pPr>
        <w:widowControl w:val="0"/>
        <w:spacing w:line="360" w:lineRule="auto"/>
        <w:ind w:firstLine="709"/>
        <w:jc w:val="both"/>
        <w:rPr>
          <w:sz w:val="28"/>
          <w:szCs w:val="28"/>
          <w:lang w:val="uk-UA"/>
        </w:rPr>
      </w:pPr>
      <w:r w:rsidRPr="00662FEA">
        <w:rPr>
          <w:sz w:val="28"/>
          <w:szCs w:val="28"/>
          <w:lang w:val="uk-UA"/>
        </w:rPr>
        <w:t>1.</w:t>
      </w:r>
      <w:r w:rsidR="009C2B14" w:rsidRPr="00662FEA">
        <w:rPr>
          <w:sz w:val="28"/>
          <w:szCs w:val="28"/>
          <w:lang w:val="uk-UA"/>
        </w:rPr>
        <w:t>2</w:t>
      </w:r>
      <w:r w:rsidR="007E57FC" w:rsidRPr="00662FEA">
        <w:rPr>
          <w:sz w:val="28"/>
          <w:szCs w:val="28"/>
          <w:lang w:val="uk-UA"/>
        </w:rPr>
        <w:t xml:space="preserve">Сучасні підходи в реабілітації </w:t>
      </w:r>
      <w:r w:rsidR="007E57FC" w:rsidRPr="00662FEA">
        <w:rPr>
          <w:color w:val="000000"/>
          <w:sz w:val="28"/>
          <w:szCs w:val="28"/>
          <w:lang w:val="uk-UA" w:eastAsia="uk-UA"/>
        </w:rPr>
        <w:t>дітей з органічними ураженнями центральної нервової системи</w:t>
      </w:r>
    </w:p>
    <w:p w:rsidR="00B012CB" w:rsidRPr="00662FEA" w:rsidRDefault="00B012CB" w:rsidP="00B03484">
      <w:pPr>
        <w:widowControl w:val="0"/>
        <w:spacing w:line="360" w:lineRule="auto"/>
        <w:ind w:firstLine="709"/>
        <w:jc w:val="both"/>
        <w:rPr>
          <w:sz w:val="28"/>
          <w:szCs w:val="28"/>
          <w:lang w:val="uk-UA"/>
        </w:rPr>
      </w:pPr>
    </w:p>
    <w:p w:rsidR="00CD7803" w:rsidRPr="00662FEA" w:rsidRDefault="00E414B3" w:rsidP="005C44CB">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Наразі розроблено безліч підходів </w:t>
      </w:r>
      <w:r w:rsidR="005C44CB" w:rsidRPr="00662FEA">
        <w:rPr>
          <w:sz w:val="28"/>
          <w:szCs w:val="28"/>
          <w:lang w:val="uk-UA"/>
        </w:rPr>
        <w:t xml:space="preserve">в реабілітації дітей з </w:t>
      </w:r>
      <w:r w:rsidR="005C44CB" w:rsidRPr="00662FEA">
        <w:rPr>
          <w:color w:val="000000"/>
          <w:sz w:val="28"/>
          <w:szCs w:val="28"/>
          <w:lang w:val="uk-UA"/>
        </w:rPr>
        <w:t>церебральним параліч</w:t>
      </w:r>
      <w:r w:rsidR="005C44CB" w:rsidRPr="00662FEA">
        <w:rPr>
          <w:sz w:val="28"/>
          <w:szCs w:val="28"/>
          <w:lang w:val="uk-UA"/>
        </w:rPr>
        <w:t>ем. Однак, н</w:t>
      </w:r>
      <w:r w:rsidRPr="00662FEA">
        <w:rPr>
          <w:color w:val="000000"/>
          <w:sz w:val="28"/>
          <w:szCs w:val="28"/>
          <w:lang w:val="uk-UA" w:eastAsia="uk-UA"/>
        </w:rPr>
        <w:t>а жаль, у нашій країні традиційні діагностичні підходи були зорієнтовані на виявлення вже сформованої патології, у той час, як необхідно орієнтуватися на еволюційний розвиток усіх функціональних систем від самого народження дитини</w:t>
      </w:r>
      <w:r w:rsidR="005C44CB" w:rsidRPr="00662FEA">
        <w:rPr>
          <w:color w:val="000000"/>
          <w:sz w:val="28"/>
          <w:szCs w:val="28"/>
          <w:lang w:val="uk-UA" w:eastAsia="uk-UA"/>
        </w:rPr>
        <w:t>.</w:t>
      </w:r>
    </w:p>
    <w:p w:rsidR="005C44CB" w:rsidRPr="00662FEA" w:rsidRDefault="005C44CB" w:rsidP="005C44CB">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Необхідність втручання при реабілітації обумовлена пластичністю та здатністю до адаптації мозку в перші роки життя дитини. Успішність реабілітаційного процесу у дітей з проблемами розвитку залежить від наявності досконалої системи ранньої діагностики та правильної організації лікувального процесу </w:t>
      </w:r>
      <w:r w:rsidRPr="00662FEA">
        <w:rPr>
          <w:sz w:val="28"/>
          <w:szCs w:val="28"/>
          <w:lang w:val="uk-UA"/>
        </w:rPr>
        <w:t>[43]</w:t>
      </w:r>
      <w:r w:rsidRPr="00662FEA">
        <w:rPr>
          <w:color w:val="000000"/>
          <w:sz w:val="28"/>
          <w:szCs w:val="28"/>
          <w:lang w:val="uk-UA" w:eastAsia="uk-UA"/>
        </w:rPr>
        <w:t>.</w:t>
      </w:r>
    </w:p>
    <w:p w:rsidR="00B81B6A" w:rsidRPr="00662FEA" w:rsidRDefault="00734D9C"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lastRenderedPageBreak/>
        <w:t>Існуючі</w:t>
      </w:r>
      <w:r w:rsidR="00B81B6A" w:rsidRPr="00662FEA">
        <w:rPr>
          <w:color w:val="000000"/>
          <w:sz w:val="28"/>
          <w:szCs w:val="28"/>
          <w:lang w:val="uk-UA" w:eastAsia="uk-UA"/>
        </w:rPr>
        <w:t xml:space="preserve"> суспільні програми, які забезпечують надання допомоги немовлятам і дітям віком від народження до 3-х років, у яких виявлена неповносправність або, які мають ризик затримки розвитку внаслідок дії біологічних чинників або факторів зовнішнього середовища</w:t>
      </w:r>
      <w:r w:rsidRPr="00662FEA">
        <w:rPr>
          <w:color w:val="000000"/>
          <w:sz w:val="28"/>
          <w:szCs w:val="28"/>
          <w:lang w:val="uk-UA" w:eastAsia="uk-UA"/>
        </w:rPr>
        <w:t xml:space="preserve">мають велике значення </w:t>
      </w:r>
      <w:r w:rsidR="00D02EE6" w:rsidRPr="00662FEA">
        <w:rPr>
          <w:sz w:val="28"/>
          <w:szCs w:val="28"/>
          <w:lang w:val="uk-UA"/>
        </w:rPr>
        <w:t>[45, 63]</w:t>
      </w:r>
      <w:r w:rsidR="00B81B6A" w:rsidRPr="00662FEA">
        <w:rPr>
          <w:color w:val="000000"/>
          <w:sz w:val="28"/>
          <w:szCs w:val="28"/>
          <w:lang w:val="uk-UA" w:eastAsia="uk-UA"/>
        </w:rPr>
        <w:t>.</w:t>
      </w:r>
    </w:p>
    <w:p w:rsidR="00CF5110" w:rsidRPr="00662FEA" w:rsidRDefault="00CD7803"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Підтримка та </w:t>
      </w:r>
      <w:r w:rsidR="00B81B6A" w:rsidRPr="00662FEA">
        <w:rPr>
          <w:color w:val="000000"/>
          <w:sz w:val="28"/>
          <w:szCs w:val="28"/>
          <w:lang w:val="uk-UA" w:eastAsia="uk-UA"/>
        </w:rPr>
        <w:t xml:space="preserve">втручання повинно бути комплексним, неперервним, систематичним, послідовним процесом і охоплювати всі порушені функціональні сфери розвитку дитини. Суттєвим недоліком традиційної медичної моделі є те, що вона концентрує увагу на окремій патології та на однодисциплінному підході, що не дає змоги зробити всебічну оцінку потреб дитини. </w:t>
      </w:r>
    </w:p>
    <w:p w:rsidR="00A3624C" w:rsidRPr="00662FEA" w:rsidRDefault="00CF5110"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Однак, як вважають фахівці в галузі фізичної реабілітації б</w:t>
      </w:r>
      <w:r w:rsidR="00B81B6A" w:rsidRPr="00662FEA">
        <w:rPr>
          <w:color w:val="000000"/>
          <w:sz w:val="28"/>
          <w:szCs w:val="28"/>
          <w:lang w:val="uk-UA" w:eastAsia="uk-UA"/>
        </w:rPr>
        <w:t xml:space="preserve">агатогранна за природою сутність </w:t>
      </w:r>
      <w:r w:rsidRPr="00662FEA">
        <w:rPr>
          <w:color w:val="000000"/>
          <w:sz w:val="28"/>
          <w:szCs w:val="28"/>
          <w:lang w:val="uk-UA" w:eastAsia="uk-UA"/>
        </w:rPr>
        <w:t xml:space="preserve">потреб дитини </w:t>
      </w:r>
      <w:r w:rsidR="00B81B6A" w:rsidRPr="00662FEA">
        <w:rPr>
          <w:color w:val="000000"/>
          <w:sz w:val="28"/>
          <w:szCs w:val="28"/>
          <w:lang w:val="uk-UA" w:eastAsia="uk-UA"/>
        </w:rPr>
        <w:t>вимагає створення нового механізму прийняття рішень при вищому рівні взаємодії між фахівцями щодо обстеження та планування реабілітаційного процесу. Це можливо тільки за умови добре скоординованої роботи на різних етапах допомоги дитині</w:t>
      </w:r>
      <w:r w:rsidR="002271B7" w:rsidRPr="00662FEA">
        <w:rPr>
          <w:sz w:val="28"/>
          <w:szCs w:val="28"/>
          <w:lang w:val="uk-UA"/>
        </w:rPr>
        <w:t>[27]</w:t>
      </w:r>
      <w:r w:rsidR="00B81B6A" w:rsidRPr="00662FEA">
        <w:rPr>
          <w:color w:val="000000"/>
          <w:sz w:val="28"/>
          <w:szCs w:val="28"/>
          <w:lang w:val="uk-UA" w:eastAsia="uk-UA"/>
        </w:rPr>
        <w:t xml:space="preserve">. </w:t>
      </w:r>
    </w:p>
    <w:p w:rsidR="00B81B6A" w:rsidRPr="00662FEA" w:rsidRDefault="00A3624C"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Етапність допомоги дитині повинна починатись з п</w:t>
      </w:r>
      <w:r w:rsidR="00B81B6A" w:rsidRPr="00662FEA">
        <w:rPr>
          <w:color w:val="000000"/>
          <w:sz w:val="28"/>
          <w:szCs w:val="28"/>
          <w:lang w:val="uk-UA" w:eastAsia="uk-UA"/>
        </w:rPr>
        <w:t>ологов</w:t>
      </w:r>
      <w:r w:rsidRPr="00662FEA">
        <w:rPr>
          <w:color w:val="000000"/>
          <w:sz w:val="28"/>
          <w:szCs w:val="28"/>
          <w:lang w:val="uk-UA" w:eastAsia="uk-UA"/>
        </w:rPr>
        <w:t>ого</w:t>
      </w:r>
      <w:r w:rsidR="00B81B6A" w:rsidRPr="00662FEA">
        <w:rPr>
          <w:color w:val="000000"/>
          <w:sz w:val="28"/>
          <w:szCs w:val="28"/>
          <w:lang w:val="uk-UA" w:eastAsia="uk-UA"/>
        </w:rPr>
        <w:t xml:space="preserve"> буд</w:t>
      </w:r>
      <w:r w:rsidR="00BD2C01" w:rsidRPr="00662FEA">
        <w:rPr>
          <w:color w:val="000000"/>
          <w:sz w:val="28"/>
          <w:szCs w:val="28"/>
          <w:lang w:val="uk-UA" w:eastAsia="uk-UA"/>
        </w:rPr>
        <w:t>и</w:t>
      </w:r>
      <w:r w:rsidR="00B81B6A" w:rsidRPr="00662FEA">
        <w:rPr>
          <w:color w:val="000000"/>
          <w:sz w:val="28"/>
          <w:szCs w:val="28"/>
          <w:lang w:val="uk-UA" w:eastAsia="uk-UA"/>
        </w:rPr>
        <w:t>нк</w:t>
      </w:r>
      <w:r w:rsidRPr="00662FEA">
        <w:rPr>
          <w:color w:val="000000"/>
          <w:sz w:val="28"/>
          <w:szCs w:val="28"/>
          <w:lang w:val="uk-UA" w:eastAsia="uk-UA"/>
        </w:rPr>
        <w:t>у</w:t>
      </w:r>
      <w:r w:rsidR="00B81B6A" w:rsidRPr="00662FEA">
        <w:rPr>
          <w:color w:val="000000"/>
          <w:sz w:val="28"/>
          <w:szCs w:val="28"/>
          <w:lang w:val="uk-UA" w:eastAsia="uk-UA"/>
        </w:rPr>
        <w:t xml:space="preserve">, </w:t>
      </w:r>
      <w:r w:rsidRPr="00662FEA">
        <w:rPr>
          <w:color w:val="000000"/>
          <w:sz w:val="28"/>
          <w:szCs w:val="28"/>
          <w:lang w:val="uk-UA" w:eastAsia="uk-UA"/>
        </w:rPr>
        <w:t xml:space="preserve">потім – </w:t>
      </w:r>
      <w:r w:rsidR="00B81B6A" w:rsidRPr="00662FEA">
        <w:rPr>
          <w:color w:val="000000"/>
          <w:sz w:val="28"/>
          <w:szCs w:val="28"/>
          <w:lang w:val="uk-UA" w:eastAsia="uk-UA"/>
        </w:rPr>
        <w:t>поліклініка, стаціонар</w:t>
      </w:r>
      <w:r w:rsidR="00BD2C01" w:rsidRPr="00662FEA">
        <w:rPr>
          <w:color w:val="000000"/>
          <w:sz w:val="28"/>
          <w:szCs w:val="28"/>
          <w:lang w:val="uk-UA" w:eastAsia="uk-UA"/>
        </w:rPr>
        <w:t xml:space="preserve"> та</w:t>
      </w:r>
      <w:r w:rsidR="00B81B6A" w:rsidRPr="00662FEA">
        <w:rPr>
          <w:color w:val="000000"/>
          <w:sz w:val="28"/>
          <w:szCs w:val="28"/>
          <w:lang w:val="uk-UA" w:eastAsia="uk-UA"/>
        </w:rPr>
        <w:t xml:space="preserve"> реабілітаційні центри</w:t>
      </w:r>
      <w:r w:rsidR="00BD2C01" w:rsidRPr="00662FEA">
        <w:rPr>
          <w:color w:val="000000"/>
          <w:sz w:val="28"/>
          <w:szCs w:val="28"/>
          <w:lang w:val="uk-UA" w:eastAsia="uk-UA"/>
        </w:rPr>
        <w:t>. Всі складові</w:t>
      </w:r>
      <w:r w:rsidR="00B81B6A" w:rsidRPr="00662FEA">
        <w:rPr>
          <w:color w:val="000000"/>
          <w:sz w:val="28"/>
          <w:szCs w:val="28"/>
          <w:lang w:val="uk-UA" w:eastAsia="uk-UA"/>
        </w:rPr>
        <w:t xml:space="preserve"> обов</w:t>
      </w:r>
      <w:r w:rsidR="001F4C46" w:rsidRPr="00662FEA">
        <w:rPr>
          <w:sz w:val="28"/>
          <w:szCs w:val="28"/>
          <w:lang w:val="uk-UA"/>
        </w:rPr>
        <w:t>’</w:t>
      </w:r>
      <w:r w:rsidR="00B81B6A" w:rsidRPr="00662FEA">
        <w:rPr>
          <w:color w:val="000000"/>
          <w:sz w:val="28"/>
          <w:szCs w:val="28"/>
          <w:lang w:val="uk-UA" w:eastAsia="uk-UA"/>
        </w:rPr>
        <w:t>язково повинні дотримуватись спадковості етапного лікування, навчання та соціальної адаптації неповносправної дитини.</w:t>
      </w:r>
    </w:p>
    <w:p w:rsidR="00B81B6A" w:rsidRPr="00662FEA" w:rsidRDefault="00B81B6A" w:rsidP="00B03484">
      <w:pPr>
        <w:widowControl w:val="0"/>
        <w:spacing w:line="360" w:lineRule="auto"/>
        <w:ind w:firstLine="709"/>
        <w:jc w:val="both"/>
        <w:rPr>
          <w:color w:val="000000"/>
          <w:sz w:val="28"/>
          <w:szCs w:val="28"/>
          <w:lang w:val="uk-UA" w:eastAsia="uk-UA"/>
        </w:rPr>
      </w:pPr>
      <w:r w:rsidRPr="00662FEA">
        <w:rPr>
          <w:color w:val="000000"/>
          <w:sz w:val="28"/>
          <w:szCs w:val="28"/>
          <w:lang w:val="uk-UA" w:eastAsia="uk-UA"/>
        </w:rPr>
        <w:t xml:space="preserve">Метою програми </w:t>
      </w:r>
      <w:r w:rsidR="00CD7803" w:rsidRPr="00662FEA">
        <w:rPr>
          <w:color w:val="000000"/>
          <w:sz w:val="28"/>
          <w:szCs w:val="28"/>
          <w:lang w:val="uk-UA" w:eastAsia="uk-UA"/>
        </w:rPr>
        <w:t>фізичної реабілітації</w:t>
      </w:r>
      <w:r w:rsidRPr="00662FEA">
        <w:rPr>
          <w:color w:val="000000"/>
          <w:sz w:val="28"/>
          <w:szCs w:val="28"/>
          <w:lang w:val="uk-UA" w:eastAsia="uk-UA"/>
        </w:rPr>
        <w:t xml:space="preserve"> є виявлення на ранніх етапах порушень розвитку дитини та створення умов, що сприяли б максимальній реалізації її можливостей у ці найважливіші перші місяці та роки життя, допомогли би хворій дитині досягнути максимально можливого для неї рівня розвитку</w:t>
      </w:r>
      <w:r w:rsidR="002271B7" w:rsidRPr="00662FEA">
        <w:rPr>
          <w:sz w:val="28"/>
          <w:szCs w:val="28"/>
          <w:lang w:val="uk-UA"/>
        </w:rPr>
        <w:t>[61]</w:t>
      </w:r>
      <w:r w:rsidRPr="00662FEA">
        <w:rPr>
          <w:color w:val="000000"/>
          <w:sz w:val="28"/>
          <w:szCs w:val="28"/>
          <w:lang w:val="uk-UA" w:eastAsia="uk-UA"/>
        </w:rPr>
        <w:t>.</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 xml:space="preserve">Для участі у програмі </w:t>
      </w:r>
      <w:r w:rsidR="00CD7803" w:rsidRPr="00662FEA">
        <w:rPr>
          <w:color w:val="000000"/>
          <w:sz w:val="28"/>
          <w:szCs w:val="28"/>
          <w:lang w:val="uk-UA" w:eastAsia="uk-UA"/>
        </w:rPr>
        <w:t>при відновленні</w:t>
      </w:r>
      <w:r w:rsidRPr="00662FEA">
        <w:rPr>
          <w:color w:val="000000"/>
          <w:sz w:val="28"/>
          <w:szCs w:val="28"/>
          <w:lang w:val="uk-UA" w:eastAsia="uk-UA"/>
        </w:rPr>
        <w:t xml:space="preserve"> слід передбачити дітей трьох категорій:</w:t>
      </w:r>
    </w:p>
    <w:p w:rsidR="00B81B6A" w:rsidRPr="00662FEA" w:rsidRDefault="00B81B6A" w:rsidP="00B81B6A">
      <w:pPr>
        <w:numPr>
          <w:ilvl w:val="0"/>
          <w:numId w:val="9"/>
        </w:numPr>
        <w:spacing w:line="360" w:lineRule="auto"/>
        <w:ind w:left="0" w:firstLine="709"/>
        <w:jc w:val="both"/>
        <w:rPr>
          <w:color w:val="000000"/>
          <w:sz w:val="28"/>
          <w:szCs w:val="28"/>
          <w:lang w:val="uk-UA" w:eastAsia="uk-UA"/>
        </w:rPr>
      </w:pPr>
      <w:r w:rsidRPr="00662FEA">
        <w:rPr>
          <w:color w:val="000000"/>
          <w:sz w:val="28"/>
          <w:szCs w:val="28"/>
          <w:lang w:val="uk-UA" w:eastAsia="uk-UA"/>
        </w:rPr>
        <w:t xml:space="preserve">Категорія </w:t>
      </w:r>
      <w:r w:rsidRPr="00662FEA">
        <w:rPr>
          <w:bCs/>
          <w:color w:val="000000"/>
          <w:sz w:val="28"/>
          <w:szCs w:val="28"/>
          <w:lang w:val="uk-UA" w:eastAsia="uk-UA"/>
        </w:rPr>
        <w:t>із встановленим ризиком</w:t>
      </w:r>
      <w:r w:rsidRPr="00662FEA">
        <w:rPr>
          <w:color w:val="000000"/>
          <w:sz w:val="28"/>
          <w:szCs w:val="28"/>
          <w:lang w:val="uk-UA" w:eastAsia="uk-UA"/>
        </w:rPr>
        <w:t xml:space="preserve"> охоплює немовлят або дітей, діагноз яких вірогідно пов</w:t>
      </w:r>
      <w:r w:rsidR="001F4C46" w:rsidRPr="00662FEA">
        <w:rPr>
          <w:sz w:val="28"/>
          <w:szCs w:val="28"/>
          <w:lang w:val="uk-UA"/>
        </w:rPr>
        <w:t>’</w:t>
      </w:r>
      <w:r w:rsidRPr="00662FEA">
        <w:rPr>
          <w:color w:val="000000"/>
          <w:sz w:val="28"/>
          <w:szCs w:val="28"/>
          <w:lang w:val="uk-UA" w:eastAsia="uk-UA"/>
        </w:rPr>
        <w:t xml:space="preserve">язаний із затримкою розвитку (синдром Дауна, </w:t>
      </w:r>
      <w:r w:rsidRPr="00662FEA">
        <w:rPr>
          <w:color w:val="000000"/>
          <w:sz w:val="28"/>
          <w:szCs w:val="28"/>
          <w:lang w:val="uk-UA" w:eastAsia="uk-UA"/>
        </w:rPr>
        <w:lastRenderedPageBreak/>
        <w:t>гідроцефалія, ДЦП (дитячий церебральний параліч), порушення слуху, зору, інші вроджені аномалії);</w:t>
      </w:r>
    </w:p>
    <w:p w:rsidR="00B81B6A" w:rsidRPr="00662FEA" w:rsidRDefault="00B81B6A" w:rsidP="00B81B6A">
      <w:pPr>
        <w:numPr>
          <w:ilvl w:val="0"/>
          <w:numId w:val="9"/>
        </w:numPr>
        <w:spacing w:line="360" w:lineRule="auto"/>
        <w:ind w:left="0" w:firstLine="709"/>
        <w:jc w:val="both"/>
        <w:rPr>
          <w:color w:val="000000"/>
          <w:sz w:val="28"/>
          <w:szCs w:val="28"/>
          <w:lang w:val="uk-UA" w:eastAsia="uk-UA"/>
        </w:rPr>
      </w:pPr>
      <w:r w:rsidRPr="00662FEA">
        <w:rPr>
          <w:color w:val="000000"/>
          <w:sz w:val="28"/>
          <w:szCs w:val="28"/>
          <w:lang w:val="uk-UA" w:eastAsia="uk-UA"/>
        </w:rPr>
        <w:t xml:space="preserve">Категорія </w:t>
      </w:r>
      <w:r w:rsidRPr="00662FEA">
        <w:rPr>
          <w:bCs/>
          <w:color w:val="000000"/>
          <w:sz w:val="28"/>
          <w:szCs w:val="28"/>
          <w:lang w:val="uk-UA" w:eastAsia="uk-UA"/>
        </w:rPr>
        <w:t>із біологічним ризиком</w:t>
      </w:r>
      <w:r w:rsidRPr="00662FEA">
        <w:rPr>
          <w:color w:val="000000"/>
          <w:sz w:val="28"/>
          <w:szCs w:val="28"/>
          <w:lang w:val="uk-UA" w:eastAsia="uk-UA"/>
        </w:rPr>
        <w:t xml:space="preserve"> охоплює немовлят та дітей із відповідним пренатальним і неонатальним анамнезом або із такими подіями раннього постнатального онтогенезу, які могли мати негативний вплив на незрілу нервову систему (недоношеність, синдроми неврологічного ураження, порушення поведінки: крик, розлади сну, проблеми з годуванням тощо);</w:t>
      </w:r>
    </w:p>
    <w:p w:rsidR="00B81B6A" w:rsidRPr="00662FEA" w:rsidRDefault="00B81B6A" w:rsidP="00B81B6A">
      <w:pPr>
        <w:numPr>
          <w:ilvl w:val="0"/>
          <w:numId w:val="9"/>
        </w:numPr>
        <w:spacing w:line="360" w:lineRule="auto"/>
        <w:ind w:left="0" w:firstLine="709"/>
        <w:jc w:val="both"/>
        <w:rPr>
          <w:color w:val="000000"/>
          <w:sz w:val="28"/>
          <w:szCs w:val="28"/>
          <w:lang w:val="uk-UA" w:eastAsia="uk-UA"/>
        </w:rPr>
      </w:pPr>
      <w:r w:rsidRPr="00662FEA">
        <w:rPr>
          <w:bCs/>
          <w:color w:val="000000"/>
          <w:sz w:val="28"/>
          <w:szCs w:val="28"/>
          <w:lang w:val="uk-UA" w:eastAsia="uk-UA"/>
        </w:rPr>
        <w:t>Ризик, пов</w:t>
      </w:r>
      <w:r w:rsidR="001F4C46" w:rsidRPr="00662FEA">
        <w:rPr>
          <w:sz w:val="28"/>
          <w:szCs w:val="28"/>
          <w:lang w:val="uk-UA"/>
        </w:rPr>
        <w:t>’</w:t>
      </w:r>
      <w:r w:rsidRPr="00662FEA">
        <w:rPr>
          <w:bCs/>
          <w:color w:val="000000"/>
          <w:sz w:val="28"/>
          <w:szCs w:val="28"/>
          <w:lang w:val="uk-UA" w:eastAsia="uk-UA"/>
        </w:rPr>
        <w:t>язаний із середовищем</w:t>
      </w:r>
      <w:r w:rsidRPr="00662FEA">
        <w:rPr>
          <w:color w:val="000000"/>
          <w:sz w:val="28"/>
          <w:szCs w:val="28"/>
          <w:lang w:val="uk-UA" w:eastAsia="uk-UA"/>
        </w:rPr>
        <w:t>, визначається обмеженням його раннього стимулюючого впливу на розвиток дитини (сім</w:t>
      </w:r>
      <w:r w:rsidR="001F4C46" w:rsidRPr="00662FEA">
        <w:rPr>
          <w:sz w:val="28"/>
          <w:szCs w:val="28"/>
          <w:lang w:val="uk-UA"/>
        </w:rPr>
        <w:t>’</w:t>
      </w:r>
      <w:r w:rsidRPr="00662FEA">
        <w:rPr>
          <w:color w:val="000000"/>
          <w:sz w:val="28"/>
          <w:szCs w:val="28"/>
          <w:lang w:val="uk-UA" w:eastAsia="uk-UA"/>
        </w:rPr>
        <w:t>ї з батьками-підлітками, психічні та фізичні хвороби батьків, наркоманія батьків)</w:t>
      </w:r>
      <w:r w:rsidR="002271B7" w:rsidRPr="00662FEA">
        <w:rPr>
          <w:sz w:val="28"/>
          <w:szCs w:val="28"/>
          <w:lang w:val="uk-UA"/>
        </w:rPr>
        <w:t>[58]</w:t>
      </w:r>
      <w:r w:rsidRPr="00662FEA">
        <w:rPr>
          <w:color w:val="000000"/>
          <w:sz w:val="28"/>
          <w:szCs w:val="28"/>
          <w:lang w:val="uk-UA" w:eastAsia="uk-UA"/>
        </w:rPr>
        <w:t>.</w:t>
      </w:r>
    </w:p>
    <w:p w:rsidR="002561E2"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 xml:space="preserve">Над реалізацією програми працює команда спеціалістів, до складу якої входять лікар, фахівець фізичної реабілітації, психолог, логопед, спеціальний педагог та інші спеціалісти, залучення яких відбувається відповідно до виявлених потреб дитини. </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Вони систематично надають консультації батькам, безпосередньо займаються з немовлятами та дітьми раннього віку. Реабілітаційні заняття з</w:t>
      </w:r>
      <w:r w:rsidR="009E3FC2" w:rsidRPr="00662FEA">
        <w:rPr>
          <w:color w:val="000000"/>
          <w:sz w:val="28"/>
          <w:szCs w:val="28"/>
          <w:lang w:val="uk-UA" w:eastAsia="uk-UA"/>
        </w:rPr>
        <w:t> </w:t>
      </w:r>
      <w:r w:rsidRPr="00662FEA">
        <w:rPr>
          <w:color w:val="000000"/>
          <w:sz w:val="28"/>
          <w:szCs w:val="28"/>
          <w:lang w:val="uk-UA" w:eastAsia="uk-UA"/>
        </w:rPr>
        <w:t>дітьми проводяться в спеціально обладнаному кабінеті. Щоб допомогти батькам адаптувати домашнє середовище до потреб дитини та опанувати практичні навички в роботі з дитиною, фахівець надає консультації вдома.</w:t>
      </w:r>
    </w:p>
    <w:p w:rsidR="00B81B6A" w:rsidRPr="00662FEA" w:rsidRDefault="00B81B6A" w:rsidP="00B81B6A">
      <w:pPr>
        <w:widowControl w:val="0"/>
        <w:spacing w:line="360" w:lineRule="auto"/>
        <w:ind w:firstLine="709"/>
        <w:jc w:val="both"/>
        <w:rPr>
          <w:sz w:val="28"/>
          <w:szCs w:val="28"/>
          <w:lang w:val="uk-UA"/>
        </w:rPr>
      </w:pPr>
      <w:r w:rsidRPr="00662FEA">
        <w:rPr>
          <w:color w:val="000000"/>
          <w:sz w:val="28"/>
          <w:szCs w:val="28"/>
          <w:lang w:val="uk-UA" w:eastAsia="uk-UA"/>
        </w:rPr>
        <w:t>Участь батьків та домашнє оточення розглядаються як вирішальні фактори використання повного потенціалу дитини. Батьки є активними учасниками безперервного процесу оцінки планування та впровадження відповідної програми.</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Скерування до участі у відповідній програмі може ініціюватись батьками або медичними працівниками. Відповідне скерування слід передбачити у процесі планування виписки з лікарень кожного немовляти групи високого ризику.</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Фахівці програми раннього втручання перш за все проводять оцінку функціонального розвитку дитини, яка базується на найсучасніших методах ранньої діагностики</w:t>
      </w:r>
      <w:r w:rsidR="002271B7" w:rsidRPr="00662FEA">
        <w:rPr>
          <w:sz w:val="28"/>
          <w:szCs w:val="28"/>
          <w:lang w:val="uk-UA"/>
        </w:rPr>
        <w:t>[58, 59, 68]</w:t>
      </w:r>
      <w:r w:rsidRPr="00662FEA">
        <w:rPr>
          <w:color w:val="000000"/>
          <w:sz w:val="28"/>
          <w:szCs w:val="28"/>
          <w:lang w:val="uk-UA" w:eastAsia="uk-UA"/>
        </w:rPr>
        <w:t>.</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lastRenderedPageBreak/>
        <w:t xml:space="preserve">Створення індивідуальної реабілітаційної програми та її реалізація відбувається шляхом спільних зусиль фахівців та батьків дитини. Реабілітація рухової сфери немовлят та дітей раннього віку </w:t>
      </w:r>
      <w:r w:rsidR="00D3584A" w:rsidRPr="00662FEA">
        <w:rPr>
          <w:color w:val="000000"/>
          <w:sz w:val="28"/>
          <w:szCs w:val="28"/>
          <w:lang w:val="uk-UA" w:eastAsia="uk-UA"/>
        </w:rPr>
        <w:t xml:space="preserve">на сьогодні </w:t>
      </w:r>
      <w:r w:rsidRPr="00662FEA">
        <w:rPr>
          <w:color w:val="000000"/>
          <w:sz w:val="28"/>
          <w:szCs w:val="28"/>
          <w:lang w:val="uk-UA" w:eastAsia="uk-UA"/>
        </w:rPr>
        <w:t>в основному проводиться із застосуванням методики Бобатів.</w:t>
      </w:r>
    </w:p>
    <w:p w:rsidR="00B81B6A" w:rsidRPr="00662FEA" w:rsidRDefault="009A44E5" w:rsidP="00B81B6A">
      <w:pPr>
        <w:spacing w:line="360" w:lineRule="auto"/>
        <w:ind w:firstLine="709"/>
        <w:jc w:val="both"/>
        <w:rPr>
          <w:color w:val="000000"/>
          <w:sz w:val="28"/>
          <w:szCs w:val="28"/>
          <w:lang w:val="uk-UA" w:eastAsia="uk-UA"/>
        </w:rPr>
      </w:pPr>
      <w:r w:rsidRPr="00662FEA">
        <w:rPr>
          <w:color w:val="000000"/>
          <w:sz w:val="28"/>
          <w:szCs w:val="28"/>
          <w:lang w:val="uk-UA" w:eastAsia="uk-UA"/>
        </w:rPr>
        <w:t>Відомо, що запропонована м</w:t>
      </w:r>
      <w:r w:rsidR="00B81B6A" w:rsidRPr="00662FEA">
        <w:rPr>
          <w:color w:val="000000"/>
          <w:sz w:val="28"/>
          <w:szCs w:val="28"/>
          <w:lang w:val="uk-UA" w:eastAsia="uk-UA"/>
        </w:rPr>
        <w:t>етодика вимагає володіння знаннями нормального розвитку дитини зточки зору набування та удосконалення постуральних реакцій, як статично так і під час руху. Це допомагає визначити причину зупинки розвитку дитини, що їй перешкоджає і яку роль у цьому відіграє патологічна рефлекторна діяльність</w:t>
      </w:r>
      <w:r w:rsidR="002271B7" w:rsidRPr="00662FEA">
        <w:rPr>
          <w:sz w:val="28"/>
          <w:szCs w:val="28"/>
          <w:lang w:val="uk-UA"/>
        </w:rPr>
        <w:t>[2, 23]</w:t>
      </w:r>
      <w:r w:rsidR="00B81B6A" w:rsidRPr="00662FEA">
        <w:rPr>
          <w:color w:val="000000"/>
          <w:sz w:val="28"/>
          <w:szCs w:val="28"/>
          <w:lang w:val="uk-UA" w:eastAsia="uk-UA"/>
        </w:rPr>
        <w:t>.</w:t>
      </w:r>
    </w:p>
    <w:p w:rsidR="00B81B6A" w:rsidRPr="00662FEA" w:rsidRDefault="00B81B6A" w:rsidP="00B81B6A">
      <w:pPr>
        <w:spacing w:line="360" w:lineRule="auto"/>
        <w:ind w:firstLine="709"/>
        <w:jc w:val="both"/>
        <w:rPr>
          <w:color w:val="000000"/>
          <w:sz w:val="28"/>
          <w:szCs w:val="28"/>
          <w:lang w:val="uk-UA" w:eastAsia="uk-UA"/>
        </w:rPr>
      </w:pPr>
      <w:r w:rsidRPr="00662FEA">
        <w:rPr>
          <w:color w:val="000000"/>
          <w:sz w:val="28"/>
          <w:szCs w:val="28"/>
          <w:lang w:val="uk-UA" w:eastAsia="uk-UA"/>
        </w:rPr>
        <w:t xml:space="preserve">Таким чином, </w:t>
      </w:r>
      <w:r w:rsidR="009A44E5" w:rsidRPr="00662FEA">
        <w:rPr>
          <w:color w:val="000000"/>
          <w:sz w:val="28"/>
          <w:szCs w:val="28"/>
          <w:lang w:val="uk-UA" w:eastAsia="uk-UA"/>
        </w:rPr>
        <w:t xml:space="preserve">така </w:t>
      </w:r>
      <w:r w:rsidRPr="00662FEA">
        <w:rPr>
          <w:color w:val="000000"/>
          <w:sz w:val="28"/>
          <w:szCs w:val="28"/>
          <w:lang w:val="uk-UA" w:eastAsia="uk-UA"/>
        </w:rPr>
        <w:t>програма реабілітації зводиться до пригнічування аномальної рефлекторної діяльності, яка перешкоджає розвитку моторики дитини та підтримки нормальної рефлекторної активності, дотримуючись хронологічного віку з метою розвитку її функціональної активності.</w:t>
      </w:r>
    </w:p>
    <w:p w:rsidR="00B81B6A" w:rsidRPr="00662FEA" w:rsidRDefault="00B81B6A" w:rsidP="00B81B6A">
      <w:pPr>
        <w:widowControl w:val="0"/>
        <w:spacing w:line="360" w:lineRule="auto"/>
        <w:ind w:firstLine="709"/>
        <w:jc w:val="both"/>
        <w:rPr>
          <w:color w:val="000000"/>
          <w:sz w:val="28"/>
          <w:szCs w:val="28"/>
          <w:lang w:val="uk-UA" w:eastAsia="uk-UA"/>
        </w:rPr>
      </w:pPr>
      <w:r w:rsidRPr="00662FEA">
        <w:rPr>
          <w:color w:val="000000"/>
          <w:sz w:val="28"/>
          <w:szCs w:val="28"/>
          <w:lang w:val="uk-UA" w:eastAsia="uk-UA"/>
        </w:rPr>
        <w:t>Даний метод лікування –може найкращим чином допомогти дитині повністю розвинути свої потенційні можливості. Якщо таке лікування розпочати перш, ніж вкореняться аномальні моделі, воно може допомогти дитині систематизувати свої потенційні можливості якомога краще. Необхідно також знати, що частота та форма надання послуг залежить від віку, ступеня ураження та стану функціонального розвитку дитини.</w:t>
      </w:r>
    </w:p>
    <w:p w:rsidR="0085554E" w:rsidRPr="00662FEA" w:rsidRDefault="0085554E" w:rsidP="009C2B14">
      <w:pPr>
        <w:widowControl w:val="0"/>
        <w:spacing w:line="360" w:lineRule="auto"/>
        <w:jc w:val="both"/>
        <w:rPr>
          <w:sz w:val="28"/>
          <w:szCs w:val="28"/>
          <w:lang w:val="uk-UA"/>
        </w:rPr>
      </w:pPr>
    </w:p>
    <w:p w:rsidR="00324615" w:rsidRPr="00662FEA" w:rsidRDefault="00324615" w:rsidP="00A17D6B">
      <w:pPr>
        <w:widowControl w:val="0"/>
        <w:spacing w:line="360" w:lineRule="auto"/>
        <w:ind w:firstLine="709"/>
        <w:jc w:val="both"/>
        <w:rPr>
          <w:sz w:val="28"/>
          <w:szCs w:val="28"/>
          <w:lang w:val="uk-UA"/>
        </w:rPr>
      </w:pPr>
      <w:r w:rsidRPr="00662FEA">
        <w:rPr>
          <w:sz w:val="28"/>
          <w:szCs w:val="28"/>
          <w:lang w:val="uk-UA"/>
        </w:rPr>
        <w:t xml:space="preserve">1.3 </w:t>
      </w:r>
      <w:r w:rsidR="008F2AC5" w:rsidRPr="00662FEA">
        <w:rPr>
          <w:color w:val="000000"/>
          <w:sz w:val="28"/>
          <w:szCs w:val="28"/>
          <w:lang w:val="uk-UA"/>
        </w:rPr>
        <w:t xml:space="preserve">Структура лікувального і реабілітаційного процесу хворих </w:t>
      </w:r>
      <w:r w:rsidR="00643B83" w:rsidRPr="00662FEA">
        <w:rPr>
          <w:color w:val="000000"/>
          <w:sz w:val="28"/>
          <w:szCs w:val="28"/>
          <w:lang w:val="uk-UA" w:eastAsia="uk-UA"/>
        </w:rPr>
        <w:t>з органічними ураженнями центральної нервової системи</w:t>
      </w:r>
    </w:p>
    <w:p w:rsidR="00324615" w:rsidRPr="00662FEA" w:rsidRDefault="00324615" w:rsidP="00A17D6B">
      <w:pPr>
        <w:widowControl w:val="0"/>
        <w:spacing w:line="360" w:lineRule="auto"/>
        <w:ind w:firstLine="709"/>
        <w:jc w:val="both"/>
        <w:rPr>
          <w:sz w:val="28"/>
          <w:szCs w:val="28"/>
          <w:lang w:val="uk-UA"/>
        </w:rPr>
      </w:pP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Лікування </w:t>
      </w:r>
      <w:r w:rsidR="006436EB" w:rsidRPr="00662FEA">
        <w:rPr>
          <w:color w:val="000000"/>
          <w:sz w:val="28"/>
          <w:szCs w:val="28"/>
        </w:rPr>
        <w:t xml:space="preserve">та реабілітацію </w:t>
      </w:r>
      <w:r w:rsidRPr="00662FEA">
        <w:rPr>
          <w:color w:val="000000"/>
          <w:sz w:val="28"/>
          <w:szCs w:val="28"/>
        </w:rPr>
        <w:t xml:space="preserve">хворих </w:t>
      </w:r>
      <w:r w:rsidR="006436EB" w:rsidRPr="00662FEA">
        <w:rPr>
          <w:color w:val="000000"/>
          <w:sz w:val="28"/>
          <w:szCs w:val="28"/>
        </w:rPr>
        <w:t>з церебральним паралічем</w:t>
      </w:r>
      <w:r w:rsidRPr="00662FEA">
        <w:rPr>
          <w:color w:val="000000"/>
          <w:sz w:val="28"/>
          <w:szCs w:val="28"/>
        </w:rPr>
        <w:t xml:space="preserve"> слід починати зразу ж після зникнення гострих явищ, нормалізації загал</w:t>
      </w:r>
      <w:r w:rsidR="00813764" w:rsidRPr="00662FEA">
        <w:rPr>
          <w:color w:val="000000"/>
          <w:sz w:val="28"/>
          <w:szCs w:val="28"/>
        </w:rPr>
        <w:t>ьного стану дитини (зазвичай з третього</w:t>
      </w:r>
      <w:r w:rsidRPr="00662FEA">
        <w:rPr>
          <w:color w:val="000000"/>
          <w:sz w:val="28"/>
          <w:szCs w:val="28"/>
        </w:rPr>
        <w:t xml:space="preserve"> тижн</w:t>
      </w:r>
      <w:r w:rsidR="00813764" w:rsidRPr="00662FEA">
        <w:rPr>
          <w:color w:val="000000"/>
          <w:sz w:val="28"/>
          <w:szCs w:val="28"/>
        </w:rPr>
        <w:t>я</w:t>
      </w:r>
      <w:r w:rsidRPr="00662FEA">
        <w:rPr>
          <w:color w:val="000000"/>
          <w:sz w:val="28"/>
          <w:szCs w:val="28"/>
        </w:rPr>
        <w:t>).В ранній стадії воно повинне бути направлено на ліквідацію наслідків пошкодження мозку, стимуляцію розвитку його функцій, попередження ускладнень</w:t>
      </w:r>
      <w:r w:rsidR="00F72BF2" w:rsidRPr="00662FEA">
        <w:rPr>
          <w:color w:val="000000"/>
          <w:sz w:val="28"/>
          <w:szCs w:val="28"/>
        </w:rPr>
        <w:t>[5, 14, 66]</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комплекс заходів входять:</w:t>
      </w:r>
    </w:p>
    <w:p w:rsidR="0067632A" w:rsidRPr="00662FEA" w:rsidRDefault="00257EFA" w:rsidP="00257EF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1. Медикаментозна терапія.</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2. Лікування положенням здійснюється за допомогою валів, шин, шин-штанців, лонгет, туторів, комірів.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3. Лікувальна фізична культура (ЛФК) і масаж, які будують на основі онтогенетичної послідовності розвитку рухів дитину, застосовують в строгій відповідності з вираженістю і характером клінічних проявів, проводять безперервно з поступовим ускладненням задач, застосуванням різних методик.</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4. Стимуляція психічного і передмовного розвитку здійснюється залученням уваги дитини до яскравих, озвучених іграшок, тренуванням фіксації і дослідження погляду, розвитком зорового і слухового зосередження, зорово-моторної координації, комплексу пожвавлення</w:t>
      </w:r>
      <w:r w:rsidR="00F72BF2" w:rsidRPr="00662FEA">
        <w:rPr>
          <w:color w:val="000000"/>
          <w:sz w:val="28"/>
          <w:szCs w:val="28"/>
        </w:rPr>
        <w:t>[</w:t>
      </w:r>
      <w:r w:rsidR="00CB1F35" w:rsidRPr="00662FEA">
        <w:rPr>
          <w:color w:val="000000"/>
          <w:sz w:val="28"/>
          <w:szCs w:val="28"/>
        </w:rPr>
        <w:t>53, 55</w:t>
      </w:r>
      <w:r w:rsidR="00F72BF2" w:rsidRPr="00662FEA">
        <w:rPr>
          <w:color w:val="000000"/>
          <w:sz w:val="28"/>
          <w:szCs w:val="28"/>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початковій хронічно-резидуальн</w:t>
      </w:r>
      <w:r w:rsidR="00C228C9" w:rsidRPr="00662FEA">
        <w:rPr>
          <w:color w:val="000000"/>
          <w:sz w:val="28"/>
          <w:szCs w:val="28"/>
        </w:rPr>
        <w:t>ій</w:t>
      </w:r>
      <w:r w:rsidRPr="00662FEA">
        <w:rPr>
          <w:color w:val="000000"/>
          <w:sz w:val="28"/>
          <w:szCs w:val="28"/>
        </w:rPr>
        <w:t xml:space="preserve"> стадії хвороби терапія носить компенсаторно-відновлюючий характер з урахуванням клінічного характеру паралічу. На ряд</w:t>
      </w:r>
      <w:r w:rsidR="00C228C9" w:rsidRPr="00662FEA">
        <w:rPr>
          <w:color w:val="000000"/>
          <w:sz w:val="28"/>
          <w:szCs w:val="28"/>
        </w:rPr>
        <w:t>у</w:t>
      </w:r>
      <w:r w:rsidRPr="00662FEA">
        <w:rPr>
          <w:color w:val="000000"/>
          <w:sz w:val="28"/>
          <w:szCs w:val="28"/>
        </w:rPr>
        <w:t xml:space="preserve"> з медикаментами застосовують ЛФК</w:t>
      </w:r>
      <w:r w:rsidR="00C228C9" w:rsidRPr="00662FEA">
        <w:rPr>
          <w:color w:val="000000"/>
          <w:sz w:val="28"/>
          <w:szCs w:val="28"/>
        </w:rPr>
        <w:t xml:space="preserve">,масаж, </w:t>
      </w:r>
      <w:r w:rsidRPr="00662FEA">
        <w:rPr>
          <w:color w:val="000000"/>
          <w:sz w:val="28"/>
          <w:szCs w:val="28"/>
        </w:rPr>
        <w:t xml:space="preserve">фізіотерапевтичне лікування (електрофорез з </w:t>
      </w:r>
      <w:r w:rsidR="00E75B52" w:rsidRPr="00662FEA">
        <w:rPr>
          <w:color w:val="000000"/>
          <w:sz w:val="28"/>
          <w:szCs w:val="28"/>
        </w:rPr>
        <w:t>еуфіліном</w:t>
      </w:r>
      <w:r w:rsidRPr="00662FEA">
        <w:rPr>
          <w:color w:val="000000"/>
          <w:sz w:val="28"/>
          <w:szCs w:val="28"/>
        </w:rPr>
        <w:t>, кальцію хлоридом), імпульсний струм, електростимуляцію, лікувальні ванни, грязьові, озокеритові аплікації на шийно-комірну зону, санаторно-курортне лікування</w:t>
      </w:r>
      <w:r w:rsidR="00EC1C2E" w:rsidRPr="00662FEA">
        <w:rPr>
          <w:color w:val="000000"/>
          <w:sz w:val="28"/>
          <w:szCs w:val="28"/>
        </w:rPr>
        <w:t>[8, 11, 19]</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 кінцевій резидуальній стадії захворювання лікування повинне бути направлено на усунення контрактур і деформацій, корекцію патологічного рухового стереотипу. Основне місце на цьому етапі займають бальнеотерапія і</w:t>
      </w:r>
      <w:r w:rsidR="00C228C9" w:rsidRPr="00662FEA">
        <w:rPr>
          <w:color w:val="000000"/>
          <w:sz w:val="28"/>
          <w:szCs w:val="28"/>
        </w:rPr>
        <w:t> </w:t>
      </w:r>
      <w:r w:rsidRPr="00662FEA">
        <w:rPr>
          <w:color w:val="000000"/>
          <w:sz w:val="28"/>
          <w:szCs w:val="28"/>
        </w:rPr>
        <w:t>фізіотерапія, а також ортопедичні методи лікування</w:t>
      </w:r>
      <w:r w:rsidR="00EC1C2E" w:rsidRPr="00662FEA">
        <w:rPr>
          <w:color w:val="000000"/>
          <w:sz w:val="28"/>
          <w:szCs w:val="28"/>
        </w:rPr>
        <w:t>[</w:t>
      </w:r>
      <w:r w:rsidR="005B62D6" w:rsidRPr="00662FEA">
        <w:rPr>
          <w:color w:val="000000"/>
          <w:sz w:val="28"/>
          <w:szCs w:val="28"/>
        </w:rPr>
        <w:t>20, 37</w:t>
      </w:r>
      <w:r w:rsidR="00EC1C2E" w:rsidRPr="00662FEA">
        <w:rPr>
          <w:color w:val="000000"/>
          <w:sz w:val="28"/>
          <w:szCs w:val="28"/>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Враховуючи, що ДЦП часто приводить до фізичної інвалідності, велик</w:t>
      </w:r>
      <w:r w:rsidR="00C228C9" w:rsidRPr="00662FEA">
        <w:rPr>
          <w:color w:val="000000"/>
          <w:sz w:val="28"/>
          <w:szCs w:val="28"/>
        </w:rPr>
        <w:t>у</w:t>
      </w:r>
      <w:r w:rsidRPr="00662FEA">
        <w:rPr>
          <w:color w:val="000000"/>
          <w:sz w:val="28"/>
          <w:szCs w:val="28"/>
        </w:rPr>
        <w:t xml:space="preserve"> уваг</w:t>
      </w:r>
      <w:r w:rsidR="00C228C9" w:rsidRPr="00662FEA">
        <w:rPr>
          <w:color w:val="000000"/>
          <w:sz w:val="28"/>
          <w:szCs w:val="28"/>
        </w:rPr>
        <w:t>у</w:t>
      </w:r>
      <w:r w:rsidRPr="00662FEA">
        <w:rPr>
          <w:color w:val="000000"/>
          <w:sz w:val="28"/>
          <w:szCs w:val="28"/>
        </w:rPr>
        <w:t xml:space="preserve"> уділя</w:t>
      </w:r>
      <w:r w:rsidR="00C228C9" w:rsidRPr="00662FEA">
        <w:rPr>
          <w:color w:val="000000"/>
          <w:sz w:val="28"/>
          <w:szCs w:val="28"/>
        </w:rPr>
        <w:t>ють</w:t>
      </w:r>
      <w:r w:rsidRPr="00662FEA">
        <w:rPr>
          <w:color w:val="000000"/>
          <w:sz w:val="28"/>
          <w:szCs w:val="28"/>
        </w:rPr>
        <w:t xml:space="preserve"> лікувально-педагогічній корекції дефектних інтелектуальних передумов у дітей, розвитку мислення, комунікативних здібностей, інтелектуальних навиків трудової орієнтації з урахуванням індивідуальних можливостей дитини</w:t>
      </w:r>
      <w:r w:rsidR="005603D8" w:rsidRPr="00662FEA">
        <w:rPr>
          <w:color w:val="000000"/>
          <w:sz w:val="28"/>
          <w:szCs w:val="28"/>
        </w:rPr>
        <w:t>[59, 71]</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Лікування ДЦП ґрунтується на виробленні рухових навиків, які не розвиваються у хворого природни</w:t>
      </w:r>
      <w:r w:rsidR="00C228C9" w:rsidRPr="00662FEA">
        <w:rPr>
          <w:color w:val="000000"/>
          <w:sz w:val="28"/>
          <w:szCs w:val="28"/>
        </w:rPr>
        <w:t>м</w:t>
      </w:r>
      <w:r w:rsidRPr="00662FEA">
        <w:rPr>
          <w:color w:val="000000"/>
          <w:sz w:val="28"/>
          <w:szCs w:val="28"/>
        </w:rPr>
        <w:t xml:space="preserve"> шлях</w:t>
      </w:r>
      <w:r w:rsidR="00C228C9" w:rsidRPr="00662FEA">
        <w:rPr>
          <w:color w:val="000000"/>
          <w:sz w:val="28"/>
          <w:szCs w:val="28"/>
        </w:rPr>
        <w:t>ом</w:t>
      </w:r>
      <w:r w:rsidRPr="00662FEA">
        <w:rPr>
          <w:color w:val="000000"/>
          <w:sz w:val="28"/>
          <w:szCs w:val="28"/>
        </w:rPr>
        <w:t>. Дуже велика роль відводитися лікувальній фізкультурі і масажу. Лікування необхідно починати можливо в</w:t>
      </w:r>
      <w:r w:rsidR="008024B4" w:rsidRPr="00662FEA">
        <w:rPr>
          <w:color w:val="000000"/>
          <w:sz w:val="28"/>
          <w:szCs w:val="28"/>
        </w:rPr>
        <w:t> </w:t>
      </w:r>
      <w:r w:rsidRPr="00662FEA">
        <w:rPr>
          <w:color w:val="000000"/>
          <w:sz w:val="28"/>
          <w:szCs w:val="28"/>
        </w:rPr>
        <w:t>більш ранні терміни, оскільки мозок дитини володіє великими компенсаторним</w:t>
      </w:r>
      <w:r w:rsidR="00332651" w:rsidRPr="00662FEA">
        <w:rPr>
          <w:color w:val="000000"/>
          <w:sz w:val="28"/>
          <w:szCs w:val="28"/>
        </w:rPr>
        <w:t xml:space="preserve">и можливостями </w:t>
      </w:r>
      <w:r w:rsidR="005603D8" w:rsidRPr="00662FEA">
        <w:rPr>
          <w:color w:val="000000"/>
          <w:sz w:val="28"/>
          <w:szCs w:val="28"/>
        </w:rPr>
        <w:t>[</w:t>
      </w:r>
      <w:r w:rsidR="004B633E" w:rsidRPr="00662FEA">
        <w:rPr>
          <w:color w:val="000000"/>
          <w:sz w:val="28"/>
          <w:szCs w:val="28"/>
        </w:rPr>
        <w:t xml:space="preserve">33, </w:t>
      </w:r>
      <w:r w:rsidR="005603D8" w:rsidRPr="00662FEA">
        <w:rPr>
          <w:color w:val="000000"/>
          <w:sz w:val="28"/>
          <w:szCs w:val="28"/>
        </w:rPr>
        <w:t>61, 65]</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Характер процедур залежить від віку дитини. Дітям, яких ще не розвинуті диференційовані рухи, призначають пасивні рухи і масаж. Лікувальну фізкультуру призначають на весь період зростання і розвитку дитини (до 14-15 років), як для загального зміцнення, так і для відновлення функції паретичної кінцівки. Раціонально ЛФК займатися індивідуально</w:t>
      </w:r>
      <w:r w:rsidR="005603D8" w:rsidRPr="00662FEA">
        <w:rPr>
          <w:color w:val="000000"/>
          <w:sz w:val="28"/>
          <w:szCs w:val="28"/>
          <w:lang w:val="ru-RU"/>
        </w:rPr>
        <w:t>[32, 34]</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Заняття лікувальною гімнастикою з дітьми треба проводити цікаво і</w:t>
      </w:r>
      <w:r w:rsidR="00C228C9" w:rsidRPr="00662FEA">
        <w:rPr>
          <w:color w:val="000000"/>
          <w:sz w:val="28"/>
          <w:szCs w:val="28"/>
        </w:rPr>
        <w:t> </w:t>
      </w:r>
      <w:r w:rsidRPr="00662FEA">
        <w:rPr>
          <w:color w:val="000000"/>
          <w:sz w:val="28"/>
          <w:szCs w:val="28"/>
        </w:rPr>
        <w:t>живо. Спеціальні вправи для паретичних кінцівок потрібно чергувати з</w:t>
      </w:r>
      <w:r w:rsidR="00C228C9" w:rsidRPr="00662FEA">
        <w:rPr>
          <w:color w:val="000000"/>
          <w:sz w:val="28"/>
          <w:szCs w:val="28"/>
        </w:rPr>
        <w:t> </w:t>
      </w:r>
      <w:r w:rsidRPr="00662FEA">
        <w:rPr>
          <w:color w:val="000000"/>
          <w:sz w:val="28"/>
          <w:szCs w:val="28"/>
        </w:rPr>
        <w:t>вправами в ігровій формі: ігри з м</w:t>
      </w:r>
      <w:r w:rsidR="001F4C46" w:rsidRPr="00662FEA">
        <w:rPr>
          <w:sz w:val="28"/>
          <w:szCs w:val="28"/>
        </w:rPr>
        <w:t>’</w:t>
      </w:r>
      <w:r w:rsidRPr="00662FEA">
        <w:rPr>
          <w:color w:val="000000"/>
          <w:sz w:val="28"/>
          <w:szCs w:val="28"/>
        </w:rPr>
        <w:t>ячем, естафетні ігри.</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заняттях лікувальною фізкультурою вправи виконуються в положенні лежачи, сидячи, залежно від стану функції руху.В лікувальній гімнастиці слід використовувати наступні компоненти:</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вправи і прийоми (включаючи масаж), направлені на розслаблення окремих груп м</w:t>
      </w:r>
      <w:r w:rsidR="001F4C46" w:rsidRPr="00662FEA">
        <w:rPr>
          <w:sz w:val="28"/>
          <w:szCs w:val="28"/>
        </w:rPr>
        <w:t>’</w:t>
      </w:r>
      <w:r w:rsidRPr="00662FEA">
        <w:rPr>
          <w:color w:val="000000"/>
          <w:sz w:val="28"/>
          <w:szCs w:val="28"/>
        </w:rPr>
        <w:t>язів;</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прийоми на розвиток руху в суглобах;</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активна напруга певних м</w:t>
      </w:r>
      <w:r w:rsidR="001F4C46" w:rsidRPr="00662FEA">
        <w:rPr>
          <w:sz w:val="28"/>
          <w:szCs w:val="28"/>
        </w:rPr>
        <w:t>’</w:t>
      </w:r>
      <w:r w:rsidRPr="00662FEA">
        <w:rPr>
          <w:color w:val="000000"/>
          <w:sz w:val="28"/>
          <w:szCs w:val="28"/>
        </w:rPr>
        <w:t>язів;</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розвиток координаторних взаємостосунків м</w:t>
      </w:r>
      <w:r w:rsidR="001F4C46" w:rsidRPr="00662FEA">
        <w:rPr>
          <w:sz w:val="28"/>
          <w:szCs w:val="28"/>
        </w:rPr>
        <w:t>’</w:t>
      </w:r>
      <w:r w:rsidRPr="00662FEA">
        <w:rPr>
          <w:color w:val="000000"/>
          <w:sz w:val="28"/>
          <w:szCs w:val="28"/>
        </w:rPr>
        <w:t>язів (антагоністів і</w:t>
      </w:r>
      <w:r w:rsidR="00C861BE" w:rsidRPr="00662FEA">
        <w:rPr>
          <w:color w:val="000000"/>
          <w:sz w:val="28"/>
          <w:szCs w:val="28"/>
        </w:rPr>
        <w:t> </w:t>
      </w:r>
      <w:r w:rsidRPr="00662FEA">
        <w:rPr>
          <w:color w:val="000000"/>
          <w:sz w:val="28"/>
          <w:szCs w:val="28"/>
        </w:rPr>
        <w:t>цілісних рухових актів);</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вправи для розвитку рівноваги і опори;</w:t>
      </w:r>
    </w:p>
    <w:p w:rsidR="0067632A" w:rsidRPr="00662FEA" w:rsidRDefault="0067632A" w:rsidP="0064169A">
      <w:pPr>
        <w:pStyle w:val="a5"/>
        <w:numPr>
          <w:ilvl w:val="0"/>
          <w:numId w:val="11"/>
        </w:numPr>
        <w:shd w:val="clear" w:color="auto" w:fill="FFFFFF"/>
        <w:spacing w:before="0" w:beforeAutospacing="0" w:after="0" w:afterAutospacing="0" w:line="360" w:lineRule="auto"/>
        <w:jc w:val="both"/>
        <w:rPr>
          <w:color w:val="000000"/>
          <w:sz w:val="28"/>
          <w:szCs w:val="28"/>
        </w:rPr>
      </w:pPr>
      <w:r w:rsidRPr="00662FEA">
        <w:rPr>
          <w:color w:val="000000"/>
          <w:sz w:val="28"/>
          <w:szCs w:val="28"/>
        </w:rPr>
        <w:t>зміцнення ос</w:t>
      </w:r>
      <w:r w:rsidR="00B26D8A" w:rsidRPr="00662FEA">
        <w:rPr>
          <w:color w:val="000000"/>
          <w:sz w:val="28"/>
          <w:szCs w:val="28"/>
        </w:rPr>
        <w:t>лаблених м</w:t>
      </w:r>
      <w:r w:rsidR="001F4C46" w:rsidRPr="00662FEA">
        <w:rPr>
          <w:sz w:val="28"/>
          <w:szCs w:val="28"/>
        </w:rPr>
        <w:t>’</w:t>
      </w:r>
      <w:r w:rsidR="00B26D8A" w:rsidRPr="00662FEA">
        <w:rPr>
          <w:color w:val="000000"/>
          <w:sz w:val="28"/>
          <w:szCs w:val="28"/>
        </w:rPr>
        <w:t>язів-</w:t>
      </w:r>
      <w:r w:rsidRPr="00662FEA">
        <w:rPr>
          <w:color w:val="000000"/>
          <w:sz w:val="28"/>
          <w:szCs w:val="28"/>
        </w:rPr>
        <w:t>антагоністів</w:t>
      </w:r>
      <w:r w:rsidR="00FF383C" w:rsidRPr="00662FEA">
        <w:rPr>
          <w:color w:val="000000"/>
          <w:sz w:val="28"/>
          <w:szCs w:val="28"/>
          <w:lang w:val="ru-RU"/>
        </w:rPr>
        <w:t>[</w:t>
      </w:r>
      <w:r w:rsidR="000A31ED" w:rsidRPr="00662FEA">
        <w:rPr>
          <w:color w:val="000000"/>
          <w:sz w:val="28"/>
          <w:szCs w:val="28"/>
          <w:lang w:val="ru-RU"/>
        </w:rPr>
        <w:t>21, 64</w:t>
      </w:r>
      <w:r w:rsidR="00FF383C"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Необхідно надавати серйозну увагу навчанню правильному кроку, використовуючи </w:t>
      </w:r>
      <w:r w:rsidR="00BE51C7" w:rsidRPr="00662FEA">
        <w:rPr>
          <w:color w:val="000000"/>
          <w:sz w:val="28"/>
          <w:szCs w:val="28"/>
        </w:rPr>
        <w:t>рису</w:t>
      </w:r>
      <w:r w:rsidRPr="00662FEA">
        <w:rPr>
          <w:color w:val="000000"/>
          <w:sz w:val="28"/>
          <w:szCs w:val="28"/>
        </w:rPr>
        <w:t>нок підлоги, килима і ін.</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Дуже корисно перебування такої дитини на свіжому повітрі. За</w:t>
      </w:r>
      <w:r w:rsidR="00070C48" w:rsidRPr="00662FEA">
        <w:rPr>
          <w:color w:val="000000"/>
          <w:sz w:val="28"/>
          <w:szCs w:val="28"/>
        </w:rPr>
        <w:t> </w:t>
      </w:r>
      <w:r w:rsidRPr="00662FEA">
        <w:rPr>
          <w:color w:val="000000"/>
          <w:sz w:val="28"/>
          <w:szCs w:val="28"/>
        </w:rPr>
        <w:t>свідченнями рекомендується доз</w:t>
      </w:r>
      <w:r w:rsidR="002D41E6" w:rsidRPr="00662FEA">
        <w:rPr>
          <w:color w:val="000000"/>
          <w:sz w:val="28"/>
          <w:szCs w:val="28"/>
        </w:rPr>
        <w:t>о</w:t>
      </w:r>
      <w:r w:rsidRPr="00662FEA">
        <w:rPr>
          <w:color w:val="000000"/>
          <w:sz w:val="28"/>
          <w:szCs w:val="28"/>
        </w:rPr>
        <w:t>ван</w:t>
      </w:r>
      <w:r w:rsidR="002D41E6" w:rsidRPr="00662FEA">
        <w:rPr>
          <w:color w:val="000000"/>
          <w:sz w:val="28"/>
          <w:szCs w:val="28"/>
        </w:rPr>
        <w:t>а</w:t>
      </w:r>
      <w:r w:rsidRPr="00662FEA">
        <w:rPr>
          <w:color w:val="000000"/>
          <w:sz w:val="28"/>
          <w:szCs w:val="28"/>
        </w:rPr>
        <w:t xml:space="preserve"> ходьба, ходьба</w:t>
      </w:r>
      <w:r w:rsidR="002D41E6" w:rsidRPr="00662FEA">
        <w:rPr>
          <w:color w:val="000000"/>
          <w:sz w:val="28"/>
          <w:szCs w:val="28"/>
        </w:rPr>
        <w:t>на</w:t>
      </w:r>
      <w:r w:rsidRPr="00662FEA">
        <w:rPr>
          <w:color w:val="000000"/>
          <w:sz w:val="28"/>
          <w:szCs w:val="28"/>
        </w:rPr>
        <w:t>лижах, веслування, плавання і гідрокінезотерпія</w:t>
      </w:r>
      <w:r w:rsidR="000A31ED" w:rsidRPr="00662FEA">
        <w:rPr>
          <w:color w:val="000000"/>
          <w:sz w:val="28"/>
          <w:szCs w:val="28"/>
          <w:lang w:val="ru-RU"/>
        </w:rPr>
        <w:t>[42]</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Аналізуючи літературу сучасних учених можна затверджувати, що організації допомоги хворим ДЦП</w:t>
      </w:r>
      <w:r w:rsidR="00C228C9" w:rsidRPr="00662FEA">
        <w:rPr>
          <w:color w:val="000000"/>
          <w:sz w:val="28"/>
          <w:szCs w:val="28"/>
        </w:rPr>
        <w:t>–</w:t>
      </w:r>
      <w:r w:rsidRPr="00662FEA">
        <w:rPr>
          <w:color w:val="000000"/>
          <w:sz w:val="28"/>
          <w:szCs w:val="28"/>
        </w:rPr>
        <w:t xml:space="preserve"> велика соціальна проблема, що вимагає участі не тільки різних фахівців, але і проведення комплексних заходів відомствами, і в першу чергу міністерствамиОхорони здоров</w:t>
      </w:r>
      <w:r w:rsidR="001F4C46" w:rsidRPr="00662FEA">
        <w:rPr>
          <w:sz w:val="28"/>
          <w:szCs w:val="28"/>
        </w:rPr>
        <w:t>’</w:t>
      </w:r>
      <w:r w:rsidRPr="00662FEA">
        <w:rPr>
          <w:color w:val="000000"/>
          <w:sz w:val="28"/>
          <w:szCs w:val="28"/>
        </w:rPr>
        <w:t>я, освіти і</w:t>
      </w:r>
      <w:r w:rsidR="00C228C9" w:rsidRPr="00662FEA">
        <w:rPr>
          <w:color w:val="000000"/>
          <w:sz w:val="28"/>
          <w:szCs w:val="28"/>
        </w:rPr>
        <w:t> </w:t>
      </w:r>
      <w:r w:rsidRPr="00662FEA">
        <w:rPr>
          <w:color w:val="000000"/>
          <w:sz w:val="28"/>
          <w:szCs w:val="28"/>
        </w:rPr>
        <w:t xml:space="preserve">соціального забезпечення. Основна задача реабілітації цих хворих, повне відновлення втрачених функцій </w:t>
      </w:r>
      <w:r w:rsidR="00C228C9" w:rsidRPr="00662FEA">
        <w:rPr>
          <w:color w:val="000000"/>
          <w:sz w:val="28"/>
          <w:szCs w:val="28"/>
        </w:rPr>
        <w:t>–</w:t>
      </w:r>
      <w:r w:rsidRPr="00662FEA">
        <w:rPr>
          <w:color w:val="000000"/>
          <w:sz w:val="28"/>
          <w:szCs w:val="28"/>
        </w:rPr>
        <w:t xml:space="preserve"> проведення заходів по можливому </w:t>
      </w:r>
      <w:r w:rsidRPr="00662FEA">
        <w:rPr>
          <w:color w:val="000000"/>
          <w:sz w:val="28"/>
          <w:szCs w:val="28"/>
        </w:rPr>
        <w:lastRenderedPageBreak/>
        <w:t>попередженню захворювання і максимальній адаптації хворого до життя і</w:t>
      </w:r>
      <w:r w:rsidR="00070C48" w:rsidRPr="00662FEA">
        <w:rPr>
          <w:color w:val="000000"/>
          <w:sz w:val="28"/>
          <w:szCs w:val="28"/>
        </w:rPr>
        <w:t> </w:t>
      </w:r>
      <w:r w:rsidRPr="00662FEA">
        <w:rPr>
          <w:color w:val="000000"/>
          <w:sz w:val="28"/>
          <w:szCs w:val="28"/>
        </w:rPr>
        <w:t>діяльності.</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Своєчасна діагностика і організація раннього лікування дітей є основою успішного відновлення уражених органів, тоді як пізнє лікування вимагає складніших методів, тривалих термінів і менш ефективно</w:t>
      </w:r>
      <w:r w:rsidR="000A31ED" w:rsidRPr="00662FEA">
        <w:rPr>
          <w:color w:val="000000"/>
          <w:sz w:val="28"/>
          <w:szCs w:val="28"/>
        </w:rPr>
        <w:t>[28, 51]</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Починаючи з п</w:t>
      </w:r>
      <w:r w:rsidR="001F4C46" w:rsidRPr="00662FEA">
        <w:rPr>
          <w:sz w:val="28"/>
          <w:szCs w:val="28"/>
        </w:rPr>
        <w:t>’</w:t>
      </w:r>
      <w:r w:rsidRPr="00662FEA">
        <w:rPr>
          <w:color w:val="000000"/>
          <w:sz w:val="28"/>
          <w:szCs w:val="28"/>
        </w:rPr>
        <w:t>ятдесяти</w:t>
      </w:r>
      <w:r w:rsidR="00370BD0" w:rsidRPr="00662FEA">
        <w:rPr>
          <w:color w:val="000000"/>
          <w:sz w:val="28"/>
          <w:szCs w:val="28"/>
        </w:rPr>
        <w:t>х</w:t>
      </w:r>
      <w:r w:rsidRPr="00662FEA">
        <w:rPr>
          <w:color w:val="000000"/>
          <w:sz w:val="28"/>
          <w:szCs w:val="28"/>
        </w:rPr>
        <w:t xml:space="preserve"> рок</w:t>
      </w:r>
      <w:r w:rsidR="00370BD0" w:rsidRPr="00662FEA">
        <w:rPr>
          <w:color w:val="000000"/>
          <w:sz w:val="28"/>
          <w:szCs w:val="28"/>
        </w:rPr>
        <w:t>ів</w:t>
      </w:r>
      <w:r w:rsidRPr="00662FEA">
        <w:rPr>
          <w:color w:val="000000"/>
          <w:sz w:val="28"/>
          <w:szCs w:val="28"/>
        </w:rPr>
        <w:t>, в більш широкому плані стало застосовуватися комплексне лікування, на ефективність якого указують багато фахівців, такі як Нікітіна М.Н., Махмудова Н.М., Семенова К.А., Штеренгерц А.Е., Геруша Г.Н. і ін. Воно повинне включати всі заходи щодо розширення рухових, мовних, психічний можливостей з використанням всіх є в сучасній медицині засобів, включаючи і хірургічні</w:t>
      </w:r>
      <w:r w:rsidR="00D8061E" w:rsidRPr="00662FEA">
        <w:rPr>
          <w:color w:val="000000"/>
          <w:sz w:val="28"/>
          <w:szCs w:val="28"/>
        </w:rPr>
        <w:t>[</w:t>
      </w:r>
      <w:r w:rsidR="005A03E7" w:rsidRPr="00662FEA">
        <w:rPr>
          <w:color w:val="000000"/>
          <w:sz w:val="28"/>
          <w:szCs w:val="28"/>
        </w:rPr>
        <w:t>49</w:t>
      </w:r>
      <w:r w:rsidR="00370BD0" w:rsidRPr="00662FEA">
        <w:rPr>
          <w:color w:val="000000"/>
          <w:sz w:val="28"/>
          <w:szCs w:val="28"/>
        </w:rPr>
        <w:t xml:space="preserve">, </w:t>
      </w:r>
      <w:r w:rsidR="00D8061E" w:rsidRPr="00662FEA">
        <w:rPr>
          <w:color w:val="000000"/>
          <w:sz w:val="28"/>
          <w:szCs w:val="28"/>
        </w:rPr>
        <w:t>58, 65]</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Бортфельд С.А. і Рогачева</w:t>
      </w:r>
      <w:r w:rsidR="00845D73" w:rsidRPr="00662FEA">
        <w:rPr>
          <w:color w:val="000000"/>
          <w:sz w:val="28"/>
          <w:szCs w:val="28"/>
        </w:rPr>
        <w:t>Є</w:t>
      </w:r>
      <w:r w:rsidRPr="00662FEA">
        <w:rPr>
          <w:color w:val="000000"/>
          <w:sz w:val="28"/>
          <w:szCs w:val="28"/>
        </w:rPr>
        <w:t>.</w:t>
      </w:r>
      <w:r w:rsidR="00845D73" w:rsidRPr="00662FEA">
        <w:rPr>
          <w:color w:val="000000"/>
          <w:sz w:val="28"/>
          <w:szCs w:val="28"/>
        </w:rPr>
        <w:t>І</w:t>
      </w:r>
      <w:r w:rsidRPr="00662FEA">
        <w:rPr>
          <w:color w:val="000000"/>
          <w:sz w:val="28"/>
          <w:szCs w:val="28"/>
        </w:rPr>
        <w:t xml:space="preserve">. виділяють в </w:t>
      </w:r>
      <w:r w:rsidR="00845D73" w:rsidRPr="00662FEA">
        <w:rPr>
          <w:color w:val="000000"/>
          <w:sz w:val="28"/>
          <w:szCs w:val="28"/>
        </w:rPr>
        <w:t xml:space="preserve">своїй </w:t>
      </w:r>
      <w:r w:rsidRPr="00662FEA">
        <w:rPr>
          <w:color w:val="000000"/>
          <w:sz w:val="28"/>
          <w:szCs w:val="28"/>
        </w:rPr>
        <w:t>роботі 4 період</w:t>
      </w:r>
      <w:r w:rsidR="00C228C9" w:rsidRPr="00662FEA">
        <w:rPr>
          <w:color w:val="000000"/>
          <w:sz w:val="28"/>
          <w:szCs w:val="28"/>
        </w:rPr>
        <w:t>и</w:t>
      </w:r>
      <w:r w:rsidRPr="00662FEA">
        <w:rPr>
          <w:color w:val="000000"/>
          <w:sz w:val="28"/>
          <w:szCs w:val="28"/>
        </w:rPr>
        <w:t xml:space="preserve"> відновного періоду, протягом яких повинна продовжуватися комплексна дія з</w:t>
      </w:r>
      <w:r w:rsidR="00845D73" w:rsidRPr="00662FEA">
        <w:rPr>
          <w:color w:val="000000"/>
          <w:sz w:val="28"/>
          <w:szCs w:val="28"/>
        </w:rPr>
        <w:t> </w:t>
      </w:r>
      <w:r w:rsidRPr="00662FEA">
        <w:rPr>
          <w:color w:val="000000"/>
          <w:sz w:val="28"/>
          <w:szCs w:val="28"/>
        </w:rPr>
        <w:t>метою нормалізації рухової сфери хворого і його соціальної адаптації:</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1</w:t>
      </w:r>
      <w:r w:rsidR="0040498C" w:rsidRPr="00662FEA">
        <w:rPr>
          <w:color w:val="000000"/>
          <w:sz w:val="28"/>
          <w:szCs w:val="28"/>
        </w:rPr>
        <w:t xml:space="preserve"> –</w:t>
      </w:r>
      <w:r w:rsidRPr="00662FEA">
        <w:rPr>
          <w:color w:val="000000"/>
          <w:sz w:val="28"/>
          <w:szCs w:val="28"/>
        </w:rPr>
        <w:t xml:space="preserve"> гострий (14 днів),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2</w:t>
      </w:r>
      <w:r w:rsidR="0040498C" w:rsidRPr="00662FEA">
        <w:rPr>
          <w:color w:val="000000"/>
          <w:sz w:val="28"/>
          <w:szCs w:val="28"/>
        </w:rPr>
        <w:t xml:space="preserve"> –</w:t>
      </w:r>
      <w:r w:rsidRPr="00662FEA">
        <w:rPr>
          <w:color w:val="000000"/>
          <w:sz w:val="28"/>
          <w:szCs w:val="28"/>
        </w:rPr>
        <w:t xml:space="preserve"> ранній відновний (до 2 місяців),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3</w:t>
      </w:r>
      <w:r w:rsidR="0040498C" w:rsidRPr="00662FEA">
        <w:rPr>
          <w:color w:val="000000"/>
          <w:sz w:val="28"/>
          <w:szCs w:val="28"/>
        </w:rPr>
        <w:t xml:space="preserve"> –</w:t>
      </w:r>
      <w:r w:rsidRPr="00662FEA">
        <w:rPr>
          <w:color w:val="000000"/>
          <w:sz w:val="28"/>
          <w:szCs w:val="28"/>
        </w:rPr>
        <w:t xml:space="preserve"> пізній відновний (до 2 років),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4</w:t>
      </w:r>
      <w:r w:rsidR="0040498C" w:rsidRPr="00662FEA">
        <w:rPr>
          <w:color w:val="000000"/>
          <w:sz w:val="28"/>
          <w:szCs w:val="28"/>
        </w:rPr>
        <w:t xml:space="preserve"> –</w:t>
      </w:r>
      <w:r w:rsidRPr="00662FEA">
        <w:rPr>
          <w:color w:val="000000"/>
          <w:sz w:val="28"/>
          <w:szCs w:val="28"/>
        </w:rPr>
        <w:t xml:space="preserve"> період залишкових явищ (резидуальний) (після 2 років)</w:t>
      </w:r>
      <w:r w:rsidR="00E26C58" w:rsidRPr="00662FEA">
        <w:rPr>
          <w:color w:val="000000"/>
          <w:sz w:val="28"/>
          <w:szCs w:val="28"/>
          <w:lang w:val="ru-RU"/>
        </w:rPr>
        <w:t>[</w:t>
      </w:r>
      <w:r w:rsidR="00FB6866" w:rsidRPr="00662FEA">
        <w:rPr>
          <w:color w:val="000000"/>
          <w:sz w:val="28"/>
          <w:szCs w:val="28"/>
          <w:lang w:val="ru-RU"/>
        </w:rPr>
        <w:t xml:space="preserve">6, </w:t>
      </w:r>
      <w:r w:rsidR="00E26C58" w:rsidRPr="00662FEA">
        <w:rPr>
          <w:color w:val="000000"/>
          <w:sz w:val="28"/>
          <w:szCs w:val="28"/>
          <w:lang w:val="ru-RU"/>
        </w:rPr>
        <w:t>57, 70]</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Докладний опис видів комплексного лікування представлений в роботі Махмудової Н.М. Тут розглянуті наступні види лікування:</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оперативне;</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ортопедичне;</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медикаментозне;</w:t>
      </w:r>
    </w:p>
    <w:p w:rsidR="0067632A" w:rsidRPr="00662FEA" w:rsidRDefault="0067632A" w:rsidP="00F83261">
      <w:pPr>
        <w:pStyle w:val="a5"/>
        <w:numPr>
          <w:ilvl w:val="0"/>
          <w:numId w:val="14"/>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 xml:space="preserve">терапевтичне, яке включає </w:t>
      </w:r>
      <w:r w:rsidR="009F4B9B" w:rsidRPr="00662FEA">
        <w:rPr>
          <w:color w:val="000000"/>
          <w:sz w:val="28"/>
          <w:szCs w:val="28"/>
        </w:rPr>
        <w:t>багнюколікування</w:t>
      </w:r>
      <w:r w:rsidRPr="00662FEA">
        <w:rPr>
          <w:color w:val="000000"/>
          <w:sz w:val="28"/>
          <w:szCs w:val="28"/>
        </w:rPr>
        <w:t xml:space="preserve"> і теплолікування, бальнеолікування, гідротерапію, електротерапію і др.;</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протезування;</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лікувальна фізична культура;</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масаж;</w:t>
      </w:r>
    </w:p>
    <w:p w:rsidR="0067632A" w:rsidRPr="00662FEA" w:rsidRDefault="0067632A" w:rsidP="00286566">
      <w:pPr>
        <w:pStyle w:val="a5"/>
        <w:numPr>
          <w:ilvl w:val="0"/>
          <w:numId w:val="14"/>
        </w:numPr>
        <w:shd w:val="clear" w:color="auto" w:fill="FFFFFF"/>
        <w:spacing w:before="0" w:beforeAutospacing="0" w:after="0" w:afterAutospacing="0" w:line="360" w:lineRule="auto"/>
        <w:jc w:val="both"/>
        <w:rPr>
          <w:color w:val="000000"/>
          <w:sz w:val="28"/>
          <w:szCs w:val="28"/>
        </w:rPr>
      </w:pPr>
      <w:r w:rsidRPr="00662FEA">
        <w:rPr>
          <w:color w:val="000000"/>
          <w:sz w:val="28"/>
          <w:szCs w:val="28"/>
        </w:rPr>
        <w:t>курортні чинники</w:t>
      </w:r>
      <w:r w:rsidR="00A207E7" w:rsidRPr="00662FEA">
        <w:rPr>
          <w:color w:val="000000"/>
          <w:sz w:val="28"/>
          <w:szCs w:val="28"/>
          <w:lang w:val="ru-RU"/>
        </w:rPr>
        <w:t>[11, 22, 31</w:t>
      </w:r>
      <w:r w:rsidR="002122E5" w:rsidRPr="00662FEA">
        <w:rPr>
          <w:color w:val="000000"/>
          <w:sz w:val="28"/>
          <w:szCs w:val="28"/>
          <w:lang w:val="ru-RU"/>
        </w:rPr>
        <w:t>, 41</w:t>
      </w:r>
      <w:r w:rsidR="00A207E7"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В системі відновних заходів вельми важливим розділом є робота по корекції мови здійснювана фахівцем </w:t>
      </w:r>
      <w:r w:rsidR="00C228C9" w:rsidRPr="00662FEA">
        <w:rPr>
          <w:color w:val="000000"/>
          <w:sz w:val="28"/>
          <w:szCs w:val="28"/>
        </w:rPr>
        <w:t>–</w:t>
      </w:r>
      <w:r w:rsidRPr="00662FEA">
        <w:rPr>
          <w:color w:val="000000"/>
          <w:sz w:val="28"/>
          <w:szCs w:val="28"/>
        </w:rPr>
        <w:t xml:space="preserve"> логопедом, а також по корекції зорово-просторового гіозиса, праксиса.</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Разом з цим провідне значення надається строго індивідуалізувалася лікувальної фізкультури, яку, що тривало і систематично проводиться, </w:t>
      </w:r>
      <w:r w:rsidR="00070C48" w:rsidRPr="00662FEA">
        <w:rPr>
          <w:color w:val="000000"/>
          <w:sz w:val="28"/>
          <w:szCs w:val="28"/>
        </w:rPr>
        <w:t>за</w:t>
      </w:r>
      <w:r w:rsidRPr="00662FEA">
        <w:rPr>
          <w:color w:val="000000"/>
          <w:sz w:val="28"/>
          <w:szCs w:val="28"/>
        </w:rPr>
        <w:t xml:space="preserve"> вираз</w:t>
      </w:r>
      <w:r w:rsidR="00070C48" w:rsidRPr="00662FEA">
        <w:rPr>
          <w:color w:val="000000"/>
          <w:sz w:val="28"/>
          <w:szCs w:val="28"/>
        </w:rPr>
        <w:t>ом</w:t>
      </w:r>
      <w:r w:rsidR="00A207E7" w:rsidRPr="00662FEA">
        <w:rPr>
          <w:color w:val="000000"/>
          <w:sz w:val="28"/>
          <w:szCs w:val="28"/>
        </w:rPr>
        <w:t>В.І. Козявкіна</w:t>
      </w:r>
      <w:r w:rsidRPr="00662FEA">
        <w:rPr>
          <w:color w:val="000000"/>
          <w:sz w:val="28"/>
          <w:szCs w:val="28"/>
        </w:rPr>
        <w:t>, хворий повинен проводити довгі роки, якщо не все життя</w:t>
      </w:r>
      <w:r w:rsidR="00A207E7" w:rsidRPr="00662FEA">
        <w:rPr>
          <w:color w:val="000000"/>
          <w:sz w:val="28"/>
          <w:szCs w:val="28"/>
          <w:lang w:val="ru-RU"/>
        </w:rPr>
        <w:t>[29]</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Лікувальна фізкультура є найдоступнішою у використовуванні лікування хворих </w:t>
      </w:r>
      <w:r w:rsidR="00BC7C4C" w:rsidRPr="00662FEA">
        <w:rPr>
          <w:color w:val="000000"/>
          <w:sz w:val="28"/>
          <w:szCs w:val="28"/>
        </w:rPr>
        <w:t>церебральним паралічем</w:t>
      </w:r>
      <w:r w:rsidRPr="00662FEA">
        <w:rPr>
          <w:color w:val="000000"/>
          <w:sz w:val="28"/>
          <w:szCs w:val="28"/>
        </w:rPr>
        <w:t>. Одніє</w:t>
      </w:r>
      <w:r w:rsidR="004D2237" w:rsidRPr="00662FEA">
        <w:rPr>
          <w:color w:val="000000"/>
          <w:sz w:val="28"/>
          <w:szCs w:val="28"/>
        </w:rPr>
        <w:t>ю</w:t>
      </w:r>
      <w:r w:rsidRPr="00662FEA">
        <w:rPr>
          <w:color w:val="000000"/>
          <w:sz w:val="28"/>
          <w:szCs w:val="28"/>
        </w:rPr>
        <w:t xml:space="preserve"> з поширених форм </w:t>
      </w:r>
      <w:r w:rsidR="000F6923" w:rsidRPr="00662FEA">
        <w:rPr>
          <w:color w:val="000000"/>
          <w:sz w:val="28"/>
          <w:szCs w:val="28"/>
        </w:rPr>
        <w:t>лікувальної фізкультури</w:t>
      </w:r>
      <w:r w:rsidRPr="00662FEA">
        <w:rPr>
          <w:color w:val="000000"/>
          <w:sz w:val="28"/>
          <w:szCs w:val="28"/>
        </w:rPr>
        <w:t>, вживаною в</w:t>
      </w:r>
      <w:r w:rsidR="000F6923" w:rsidRPr="00662FEA">
        <w:rPr>
          <w:color w:val="000000"/>
          <w:sz w:val="28"/>
          <w:szCs w:val="28"/>
        </w:rPr>
        <w:t> </w:t>
      </w:r>
      <w:r w:rsidRPr="00662FEA">
        <w:rPr>
          <w:color w:val="000000"/>
          <w:sz w:val="28"/>
          <w:szCs w:val="28"/>
        </w:rPr>
        <w:t>лікуванні є лікувальна гімнастика</w:t>
      </w:r>
      <w:r w:rsidR="004D2237" w:rsidRPr="00662FEA">
        <w:rPr>
          <w:color w:val="000000"/>
          <w:sz w:val="28"/>
          <w:szCs w:val="28"/>
        </w:rPr>
        <w:t>[52]</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ЛФК надає на організм місцеву і загальну дію. Місцева дія виявляється поліпшення лімфо- і </w:t>
      </w:r>
      <w:r w:rsidR="00715480" w:rsidRPr="00662FEA">
        <w:rPr>
          <w:color w:val="000000"/>
          <w:sz w:val="28"/>
          <w:szCs w:val="28"/>
        </w:rPr>
        <w:t>кровообігу</w:t>
      </w:r>
      <w:r w:rsidRPr="00662FEA">
        <w:rPr>
          <w:color w:val="000000"/>
          <w:sz w:val="28"/>
          <w:szCs w:val="28"/>
        </w:rPr>
        <w:t>, підвищенням температури шкіри, нормалізацією тонусу м</w:t>
      </w:r>
      <w:r w:rsidR="001F4C46" w:rsidRPr="00662FEA">
        <w:rPr>
          <w:sz w:val="28"/>
          <w:szCs w:val="28"/>
        </w:rPr>
        <w:t>’</w:t>
      </w:r>
      <w:r w:rsidRPr="00662FEA">
        <w:rPr>
          <w:color w:val="000000"/>
          <w:sz w:val="28"/>
          <w:szCs w:val="28"/>
        </w:rPr>
        <w:t>язів, зменшення контрактур і т.</w:t>
      </w:r>
      <w:r w:rsidR="00401346" w:rsidRPr="00662FEA">
        <w:rPr>
          <w:color w:val="000000"/>
          <w:sz w:val="28"/>
          <w:szCs w:val="28"/>
        </w:rPr>
        <w:t>п</w:t>
      </w:r>
      <w:r w:rsidRPr="00662FEA">
        <w:rPr>
          <w:color w:val="000000"/>
          <w:sz w:val="28"/>
          <w:szCs w:val="28"/>
        </w:rPr>
        <w:t xml:space="preserve">. </w:t>
      </w:r>
      <w:r w:rsidR="000F6923" w:rsidRPr="00662FEA">
        <w:rPr>
          <w:color w:val="000000"/>
          <w:sz w:val="28"/>
          <w:szCs w:val="28"/>
        </w:rPr>
        <w:t>Лікувальна фізкультура</w:t>
      </w:r>
      <w:r w:rsidRPr="00662FEA">
        <w:rPr>
          <w:color w:val="000000"/>
          <w:sz w:val="28"/>
          <w:szCs w:val="28"/>
        </w:rPr>
        <w:t xml:space="preserve"> впливає на весь організм. Рефлекторний (моторно-вісцелярний) механізм дії доповнюється гуморальним: при </w:t>
      </w:r>
      <w:r w:rsidR="00C228C9" w:rsidRPr="00662FEA">
        <w:rPr>
          <w:color w:val="000000"/>
          <w:sz w:val="28"/>
          <w:szCs w:val="28"/>
        </w:rPr>
        <w:t>виконанні</w:t>
      </w:r>
      <w:r w:rsidRPr="00662FEA">
        <w:rPr>
          <w:color w:val="000000"/>
          <w:sz w:val="28"/>
          <w:szCs w:val="28"/>
        </w:rPr>
        <w:t xml:space="preserve"> фізичних вправ в кров виділяються речовини (продукти розпаду, які утворюються при роботі м</w:t>
      </w:r>
      <w:r w:rsidR="001F4C46" w:rsidRPr="00662FEA">
        <w:rPr>
          <w:color w:val="000000"/>
          <w:sz w:val="28"/>
          <w:szCs w:val="28"/>
        </w:rPr>
        <w:t>’</w:t>
      </w:r>
      <w:r w:rsidRPr="00662FEA">
        <w:rPr>
          <w:color w:val="000000"/>
          <w:sz w:val="28"/>
          <w:szCs w:val="28"/>
        </w:rPr>
        <w:t>язів, деякі гормони і т.п.), що надають стимулюючу дію наряд органів і систем</w:t>
      </w:r>
      <w:r w:rsidR="002122E5" w:rsidRPr="00662FEA">
        <w:rPr>
          <w:color w:val="000000"/>
          <w:sz w:val="28"/>
          <w:szCs w:val="28"/>
        </w:rPr>
        <w:t>[47]</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Ґрунтуючись на багатозначних спостереженнях</w:t>
      </w:r>
      <w:r w:rsidR="00906D6C" w:rsidRPr="00662FEA">
        <w:rPr>
          <w:color w:val="000000"/>
          <w:sz w:val="28"/>
          <w:szCs w:val="28"/>
        </w:rPr>
        <w:t>, як вказує Фонарьова М.І.</w:t>
      </w:r>
      <w:r w:rsidRPr="00662FEA">
        <w:rPr>
          <w:color w:val="000000"/>
          <w:sz w:val="28"/>
          <w:szCs w:val="28"/>
        </w:rPr>
        <w:t xml:space="preserve">, </w:t>
      </w:r>
      <w:r w:rsidR="002122E5" w:rsidRPr="00662FEA">
        <w:rPr>
          <w:color w:val="000000"/>
          <w:sz w:val="28"/>
          <w:szCs w:val="28"/>
        </w:rPr>
        <w:t>С.А. </w:t>
      </w:r>
      <w:r w:rsidRPr="00662FEA">
        <w:rPr>
          <w:color w:val="000000"/>
          <w:sz w:val="28"/>
          <w:szCs w:val="28"/>
        </w:rPr>
        <w:t>Бортфельд із співавторами вважають основними задачами ЛФК:</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нормалізацію безумовно-рефлекторної основи становлення довільних рухів;</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розвитку сенсомоторних можливостей хворого на базі перебудови порочних компенсацій і стимуляції координованих функцій систем аналізаторів;</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навчання життєво необхідним рухам, навикам і елементам спортивних вправ на основі розвитку загальної рухливості хворого;</w:t>
      </w:r>
    </w:p>
    <w:p w:rsidR="0067632A" w:rsidRPr="00662FEA" w:rsidRDefault="0067632A" w:rsidP="00553572">
      <w:pPr>
        <w:pStyle w:val="a5"/>
        <w:numPr>
          <w:ilvl w:val="0"/>
          <w:numId w:val="19"/>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стимуляцію, різностороннє тренування координації рухів</w:t>
      </w:r>
      <w:r w:rsidR="0035512D" w:rsidRPr="00662FEA">
        <w:rPr>
          <w:color w:val="000000"/>
          <w:sz w:val="28"/>
          <w:szCs w:val="28"/>
          <w:lang w:val="ru-RU"/>
        </w:rPr>
        <w:t>[69]</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Методи реалізації поставлених задач широко представлені в монографіях К.А. Семенової, </w:t>
      </w:r>
      <w:r w:rsidR="007B0D81" w:rsidRPr="00662FEA">
        <w:rPr>
          <w:color w:val="000000"/>
          <w:sz w:val="28"/>
          <w:szCs w:val="28"/>
        </w:rPr>
        <w:t>Е.С. Мастюкової, М.Я. Смуглина</w:t>
      </w:r>
      <w:r w:rsidRPr="00662FEA">
        <w:rPr>
          <w:color w:val="000000"/>
          <w:sz w:val="28"/>
          <w:szCs w:val="28"/>
        </w:rPr>
        <w:t>, Н.А. Айзікова, З.Х. Монович і ряду ін</w:t>
      </w:r>
      <w:r w:rsidR="00CE3970" w:rsidRPr="00662FEA">
        <w:rPr>
          <w:color w:val="000000"/>
          <w:sz w:val="28"/>
          <w:szCs w:val="28"/>
        </w:rPr>
        <w:t>ших</w:t>
      </w:r>
      <w:r w:rsidRPr="00662FEA">
        <w:rPr>
          <w:color w:val="000000"/>
          <w:sz w:val="28"/>
          <w:szCs w:val="28"/>
        </w:rPr>
        <w:t xml:space="preserve"> авторів.</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 xml:space="preserve">Основним засобом дії </w:t>
      </w:r>
      <w:r w:rsidR="004A522C" w:rsidRPr="00662FEA">
        <w:rPr>
          <w:color w:val="000000"/>
          <w:sz w:val="28"/>
          <w:szCs w:val="28"/>
        </w:rPr>
        <w:t>лікувальної фізичної культури</w:t>
      </w:r>
      <w:r w:rsidRPr="00662FEA">
        <w:rPr>
          <w:color w:val="000000"/>
          <w:sz w:val="28"/>
          <w:szCs w:val="28"/>
        </w:rPr>
        <w:t xml:space="preserve"> є фізичні вправи, застосування яких в більшій мірі визначає кінцевий результат лікування. Для цього використовують різні вправи:</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активні (хворий сам виконує);</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пасивні (вправи виконуються за допомогою сторонньої особи);</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з снарядами (гімнастична палиця, булава, гантелі і т.п.);</w:t>
      </w:r>
    </w:p>
    <w:p w:rsidR="0067632A" w:rsidRPr="00662FEA" w:rsidRDefault="0067632A" w:rsidP="005C04D3">
      <w:pPr>
        <w:pStyle w:val="a5"/>
        <w:numPr>
          <w:ilvl w:val="0"/>
          <w:numId w:val="18"/>
        </w:numPr>
        <w:shd w:val="clear" w:color="auto" w:fill="FFFFFF"/>
        <w:tabs>
          <w:tab w:val="left" w:pos="1134"/>
        </w:tabs>
        <w:spacing w:before="0" w:beforeAutospacing="0" w:after="0" w:afterAutospacing="0" w:line="360" w:lineRule="auto"/>
        <w:ind w:left="0" w:firstLine="709"/>
        <w:jc w:val="both"/>
        <w:rPr>
          <w:color w:val="000000"/>
          <w:sz w:val="28"/>
          <w:szCs w:val="28"/>
        </w:rPr>
      </w:pPr>
      <w:r w:rsidRPr="00662FEA">
        <w:rPr>
          <w:color w:val="000000"/>
          <w:sz w:val="28"/>
          <w:szCs w:val="28"/>
        </w:rPr>
        <w:t>у воді з полегшеним початкових положень (на слизькій поверхні, на роликах, блоках)</w:t>
      </w:r>
      <w:r w:rsidR="00F9578F" w:rsidRPr="00662FEA">
        <w:rPr>
          <w:color w:val="000000"/>
          <w:sz w:val="28"/>
          <w:szCs w:val="28"/>
          <w:lang w:val="ru-RU"/>
        </w:rPr>
        <w:t>[</w:t>
      </w:r>
      <w:r w:rsidR="00395AD5" w:rsidRPr="00662FEA">
        <w:rPr>
          <w:color w:val="000000"/>
          <w:sz w:val="28"/>
          <w:szCs w:val="28"/>
          <w:lang w:val="ru-RU"/>
        </w:rPr>
        <w:t xml:space="preserve">28, </w:t>
      </w:r>
      <w:r w:rsidR="00F9578F" w:rsidRPr="00662FEA">
        <w:rPr>
          <w:color w:val="000000"/>
          <w:sz w:val="28"/>
          <w:szCs w:val="28"/>
          <w:lang w:val="ru-RU"/>
        </w:rPr>
        <w:t>62]</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Допоміжними засобами підвищують ефективність виборчої дії в рішенні задач </w:t>
      </w:r>
      <w:r w:rsidR="00E416EC" w:rsidRPr="00662FEA">
        <w:rPr>
          <w:color w:val="000000"/>
          <w:sz w:val="28"/>
          <w:szCs w:val="28"/>
        </w:rPr>
        <w:t>лікувальної фізкультури</w:t>
      </w:r>
      <w:r w:rsidRPr="00662FEA">
        <w:rPr>
          <w:color w:val="000000"/>
          <w:sz w:val="28"/>
          <w:szCs w:val="28"/>
        </w:rPr>
        <w:t>, є укладання і фіксації, як засоби лікування положенням. Вибір і</w:t>
      </w:r>
      <w:r w:rsidR="00C228C9" w:rsidRPr="00662FEA">
        <w:rPr>
          <w:color w:val="000000"/>
          <w:sz w:val="28"/>
          <w:szCs w:val="28"/>
        </w:rPr>
        <w:t> </w:t>
      </w:r>
      <w:r w:rsidRPr="00662FEA">
        <w:rPr>
          <w:color w:val="000000"/>
          <w:sz w:val="28"/>
          <w:szCs w:val="28"/>
        </w:rPr>
        <w:t>практичне використовування цих засобів визначаються індивідуальними особливостями рухових порушень і рішенням приватних задач ЛФК в плані відновного лікування. Основною особливістю застосування цих засобів є</w:t>
      </w:r>
      <w:r w:rsidR="00C228C9" w:rsidRPr="00662FEA">
        <w:rPr>
          <w:color w:val="000000"/>
          <w:sz w:val="28"/>
          <w:szCs w:val="28"/>
        </w:rPr>
        <w:t> </w:t>
      </w:r>
      <w:r w:rsidRPr="00662FEA">
        <w:rPr>
          <w:color w:val="000000"/>
          <w:sz w:val="28"/>
          <w:szCs w:val="28"/>
        </w:rPr>
        <w:t>неодмінний їх зв</w:t>
      </w:r>
      <w:r w:rsidR="001F4C46" w:rsidRPr="00662FEA">
        <w:rPr>
          <w:sz w:val="28"/>
          <w:szCs w:val="28"/>
        </w:rPr>
        <w:t>’</w:t>
      </w:r>
      <w:r w:rsidRPr="00662FEA">
        <w:rPr>
          <w:color w:val="000000"/>
          <w:sz w:val="28"/>
          <w:szCs w:val="28"/>
        </w:rPr>
        <w:t>язок з виконання відповідних вправ</w:t>
      </w:r>
      <w:r w:rsidR="00A02A6A" w:rsidRPr="00662FEA">
        <w:rPr>
          <w:color w:val="000000"/>
          <w:sz w:val="28"/>
          <w:szCs w:val="28"/>
        </w:rPr>
        <w:t>[</w:t>
      </w:r>
      <w:r w:rsidR="00150F6E" w:rsidRPr="00662FEA">
        <w:rPr>
          <w:color w:val="000000"/>
          <w:sz w:val="28"/>
          <w:szCs w:val="28"/>
        </w:rPr>
        <w:t>60</w:t>
      </w:r>
      <w:r w:rsidR="00A02A6A" w:rsidRPr="00662FEA">
        <w:rPr>
          <w:color w:val="000000"/>
          <w:sz w:val="28"/>
          <w:szCs w:val="28"/>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При різних формах ДЦП фахівці рекомендують використовувати ЛФК таким чином:</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 xml:space="preserve">при гіперкінетичній формі </w:t>
      </w:r>
      <w:r w:rsidR="00C24BB7" w:rsidRPr="00662FEA">
        <w:rPr>
          <w:color w:val="000000"/>
          <w:sz w:val="28"/>
          <w:szCs w:val="28"/>
        </w:rPr>
        <w:t>лікувальна гімнастика</w:t>
      </w:r>
      <w:r w:rsidRPr="00662FEA">
        <w:rPr>
          <w:color w:val="000000"/>
          <w:sz w:val="28"/>
          <w:szCs w:val="28"/>
        </w:rPr>
        <w:t xml:space="preserve"> повинна бути направлен</w:t>
      </w:r>
      <w:r w:rsidR="00C3315D" w:rsidRPr="00662FEA">
        <w:rPr>
          <w:color w:val="000000"/>
          <w:sz w:val="28"/>
          <w:szCs w:val="28"/>
        </w:rPr>
        <w:t>а</w:t>
      </w:r>
      <w:r w:rsidRPr="00662FEA">
        <w:rPr>
          <w:color w:val="000000"/>
          <w:sz w:val="28"/>
          <w:szCs w:val="28"/>
        </w:rPr>
        <w:t xml:space="preserve"> на нормалізації поз і рухів хворих, поліпшення координації рухів, навчання </w:t>
      </w:r>
      <w:r w:rsidR="00662FEA" w:rsidRPr="00662FEA">
        <w:rPr>
          <w:color w:val="000000"/>
          <w:sz w:val="28"/>
          <w:szCs w:val="28"/>
        </w:rPr>
        <w:t>життєве</w:t>
      </w:r>
      <w:r w:rsidRPr="00662FEA">
        <w:rPr>
          <w:color w:val="000000"/>
          <w:sz w:val="28"/>
          <w:szCs w:val="28"/>
        </w:rPr>
        <w:t xml:space="preserve"> необхідним навикам, вироблення компенсаторних функцій.</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при атонічно-астатичній формі основну увагу повинно бути звернутий на виконання вправ на координацію рухів, тренування рівноваги. Використовують також вправи з опором, для мімічних тренувань особи.</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 xml:space="preserve">при подвійній геміплегії необхідні вправи на розгинання кисті, </w:t>
      </w:r>
      <w:r w:rsidR="00F83F3A" w:rsidRPr="00662FEA">
        <w:rPr>
          <w:color w:val="000000"/>
          <w:sz w:val="28"/>
          <w:szCs w:val="28"/>
        </w:rPr>
        <w:t>включаючи</w:t>
      </w:r>
      <w:r w:rsidRPr="00662FEA">
        <w:rPr>
          <w:color w:val="000000"/>
          <w:sz w:val="28"/>
          <w:szCs w:val="28"/>
        </w:rPr>
        <w:t xml:space="preserve"> захоплення дрібних предметів. Ширше застосовують снарядів.</w:t>
      </w:r>
    </w:p>
    <w:p w:rsidR="0067632A" w:rsidRPr="00662FEA" w:rsidRDefault="0067632A" w:rsidP="001258C1">
      <w:pPr>
        <w:pStyle w:val="a5"/>
        <w:numPr>
          <w:ilvl w:val="0"/>
          <w:numId w:val="18"/>
        </w:numPr>
        <w:shd w:val="clear" w:color="auto" w:fill="FFFFFF"/>
        <w:spacing w:before="0" w:beforeAutospacing="0" w:after="0" w:afterAutospacing="0" w:line="360" w:lineRule="auto"/>
        <w:ind w:left="0" w:firstLine="567"/>
        <w:jc w:val="both"/>
        <w:rPr>
          <w:color w:val="000000"/>
          <w:sz w:val="28"/>
          <w:szCs w:val="28"/>
        </w:rPr>
      </w:pPr>
      <w:r w:rsidRPr="00662FEA">
        <w:rPr>
          <w:color w:val="000000"/>
          <w:sz w:val="28"/>
          <w:szCs w:val="28"/>
        </w:rPr>
        <w:t>при спастичній диплегії використовую вправи на розслаблення, навчають ходьбі. Після розслаблення дитині пасивно додається потрібна поза. За</w:t>
      </w:r>
      <w:r w:rsidR="009F4B9B" w:rsidRPr="00662FEA">
        <w:rPr>
          <w:color w:val="000000"/>
          <w:sz w:val="28"/>
          <w:szCs w:val="28"/>
        </w:rPr>
        <w:t> </w:t>
      </w:r>
      <w:r w:rsidRPr="00662FEA">
        <w:rPr>
          <w:color w:val="000000"/>
          <w:sz w:val="28"/>
          <w:szCs w:val="28"/>
        </w:rPr>
        <w:t xml:space="preserve">допомогою дзеркала </w:t>
      </w:r>
      <w:r w:rsidR="00476C78" w:rsidRPr="00662FEA">
        <w:rPr>
          <w:color w:val="000000"/>
          <w:sz w:val="28"/>
          <w:szCs w:val="28"/>
        </w:rPr>
        <w:t>він</w:t>
      </w:r>
      <w:r w:rsidRPr="00662FEA">
        <w:rPr>
          <w:color w:val="000000"/>
          <w:sz w:val="28"/>
          <w:szCs w:val="28"/>
        </w:rPr>
        <w:t xml:space="preserve"> повинен засвоїти її зорово, щоб надалі контролювати себе. Корисні вправи в яких використовуються пересування рачки або колінах. Це важливий етап до освоєнні. Ходьба. Необхідні також вправи на розвиток координації рухів і опорності кінцівок</w:t>
      </w:r>
      <w:r w:rsidR="00150F6E" w:rsidRPr="00662FEA">
        <w:rPr>
          <w:color w:val="000000"/>
          <w:sz w:val="28"/>
          <w:szCs w:val="28"/>
          <w:lang w:val="ru-RU"/>
        </w:rPr>
        <w:t xml:space="preserve">[7, 28, </w:t>
      </w:r>
      <w:r w:rsidR="00150F6E" w:rsidRPr="00662FEA">
        <w:rPr>
          <w:color w:val="000000"/>
          <w:sz w:val="28"/>
          <w:szCs w:val="28"/>
        </w:rPr>
        <w:t>62</w:t>
      </w:r>
      <w:r w:rsidR="00150F6E"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lastRenderedPageBreak/>
        <w:t>Проте, необхідно підкреслити, то що ЛФК при гемипаретичній формі практично не розкрита в науково-методичній літературі.</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Незалежно від форми захворювання в комплекс вправ необхідно включати у вправи для виправлення сенсорних розладів, тобто цілеспрямоване вдосконалення порушених відчуттів, сприйняття, уявлення. Сенсорні процеси нерозривний пов</w:t>
      </w:r>
      <w:r w:rsidR="001F4C46" w:rsidRPr="00662FEA">
        <w:rPr>
          <w:color w:val="000000"/>
          <w:sz w:val="28"/>
          <w:szCs w:val="28"/>
        </w:rPr>
        <w:t>’</w:t>
      </w:r>
      <w:r w:rsidRPr="00662FEA">
        <w:rPr>
          <w:color w:val="000000"/>
          <w:sz w:val="28"/>
          <w:szCs w:val="28"/>
        </w:rPr>
        <w:t>язані з відчуттями</w:t>
      </w:r>
      <w:r w:rsidR="0080223F" w:rsidRPr="00662FEA">
        <w:rPr>
          <w:color w:val="000000"/>
          <w:sz w:val="28"/>
          <w:szCs w:val="28"/>
        </w:rPr>
        <w:t>[68]</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Разом з лікувальною гімнастикою загальноприйнятим серед фахівців є</w:t>
      </w:r>
      <w:r w:rsidR="009B2F2D" w:rsidRPr="00662FEA">
        <w:rPr>
          <w:color w:val="000000"/>
          <w:sz w:val="28"/>
          <w:szCs w:val="28"/>
        </w:rPr>
        <w:t> </w:t>
      </w:r>
      <w:r w:rsidRPr="00662FEA">
        <w:rPr>
          <w:color w:val="000000"/>
          <w:sz w:val="28"/>
          <w:szCs w:val="28"/>
        </w:rPr>
        <w:t>широке застосування масажу, як виду комплексного лікування.</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Метою масажу є пониження рефлекторної збудливості з підвищення тонусу і зміцненням ослаблених м</w:t>
      </w:r>
      <w:r w:rsidR="001F4C46" w:rsidRPr="00662FEA">
        <w:rPr>
          <w:color w:val="000000"/>
          <w:sz w:val="28"/>
          <w:szCs w:val="28"/>
        </w:rPr>
        <w:t>’</w:t>
      </w:r>
      <w:r w:rsidRPr="00662FEA">
        <w:rPr>
          <w:color w:val="000000"/>
          <w:sz w:val="28"/>
          <w:szCs w:val="28"/>
        </w:rPr>
        <w:t>язів.Масаж покращує крово- і лімфообіг, збільшує масу м</w:t>
      </w:r>
      <w:r w:rsidR="001F4C46" w:rsidRPr="00662FEA">
        <w:rPr>
          <w:sz w:val="28"/>
          <w:szCs w:val="28"/>
        </w:rPr>
        <w:t>’</w:t>
      </w:r>
      <w:r w:rsidRPr="00662FEA">
        <w:rPr>
          <w:color w:val="000000"/>
          <w:sz w:val="28"/>
          <w:szCs w:val="28"/>
        </w:rPr>
        <w:t xml:space="preserve">язів, прискорює обмін речовин в тканинах, рефлекторно впливає на </w:t>
      </w:r>
      <w:r w:rsidR="00C3315D" w:rsidRPr="00662FEA">
        <w:rPr>
          <w:color w:val="000000"/>
          <w:sz w:val="28"/>
          <w:szCs w:val="28"/>
        </w:rPr>
        <w:t>нервову систему</w:t>
      </w:r>
      <w:r w:rsidRPr="00662FEA">
        <w:rPr>
          <w:color w:val="000000"/>
          <w:sz w:val="28"/>
          <w:szCs w:val="28"/>
        </w:rPr>
        <w:t xml:space="preserve"> і внутрішні органи, підвищує адаптаційні можливості організму. Під вплив масажу в м</w:t>
      </w:r>
      <w:r w:rsidR="001F4C46" w:rsidRPr="00662FEA">
        <w:rPr>
          <w:sz w:val="28"/>
          <w:szCs w:val="28"/>
        </w:rPr>
        <w:t>’</w:t>
      </w:r>
      <w:r w:rsidRPr="00662FEA">
        <w:rPr>
          <w:color w:val="000000"/>
          <w:sz w:val="28"/>
          <w:szCs w:val="28"/>
        </w:rPr>
        <w:t>язах починають функціонувати резервні капіляри, покращуючи постачання їх киснем, підвищується функція залоз внутрішньої секреції, нормалізується сон і</w:t>
      </w:r>
      <w:r w:rsidR="00C3315D" w:rsidRPr="00662FEA">
        <w:rPr>
          <w:color w:val="000000"/>
          <w:sz w:val="28"/>
          <w:szCs w:val="28"/>
        </w:rPr>
        <w:t> </w:t>
      </w:r>
      <w:r w:rsidRPr="00662FEA">
        <w:rPr>
          <w:color w:val="000000"/>
          <w:sz w:val="28"/>
          <w:szCs w:val="28"/>
        </w:rPr>
        <w:t>апетит, посилюється сечовиділення. Масаж діє заспокійливе на дитину, створює радісний настрій, будить його до активності</w:t>
      </w:r>
      <w:r w:rsidR="0080223F" w:rsidRPr="00662FEA">
        <w:rPr>
          <w:color w:val="000000"/>
          <w:sz w:val="28"/>
          <w:szCs w:val="28"/>
          <w:lang w:val="ru-RU"/>
        </w:rPr>
        <w:t>[</w:t>
      </w:r>
      <w:r w:rsidR="005639D0" w:rsidRPr="00662FEA">
        <w:rPr>
          <w:color w:val="000000"/>
          <w:sz w:val="28"/>
          <w:szCs w:val="28"/>
          <w:lang w:val="ru-RU"/>
        </w:rPr>
        <w:t>19, 32</w:t>
      </w:r>
      <w:r w:rsidR="0080223F" w:rsidRPr="00662FEA">
        <w:rPr>
          <w:color w:val="000000"/>
          <w:sz w:val="28"/>
          <w:szCs w:val="28"/>
          <w:lang w:val="ru-RU"/>
        </w:rPr>
        <w:t>]</w:t>
      </w:r>
      <w:r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С.І. Уварова-Якобсон, С.А. Бортфельд, В.Б. Брілліантова, В.В. Польська, К.А. Семенова, О.А. Стерник, А.Е. Штеренгерц і ін. рекомендують, щоб гімнастику і масаж робила одна людина. З класичних прийомів масажу використовують розтирання </w:t>
      </w:r>
      <w:r w:rsidR="00476C78" w:rsidRPr="00662FEA">
        <w:rPr>
          <w:color w:val="000000"/>
          <w:sz w:val="28"/>
          <w:szCs w:val="28"/>
        </w:rPr>
        <w:t>та</w:t>
      </w:r>
      <w:r w:rsidRPr="00662FEA">
        <w:rPr>
          <w:color w:val="000000"/>
          <w:sz w:val="28"/>
          <w:szCs w:val="28"/>
        </w:rPr>
        <w:t>погладжування.</w:t>
      </w:r>
    </w:p>
    <w:p w:rsidR="0067632A" w:rsidRPr="00662FEA" w:rsidRDefault="004D3042"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А.Ф. </w:t>
      </w:r>
      <w:r w:rsidR="0067632A" w:rsidRPr="00662FEA">
        <w:rPr>
          <w:color w:val="000000"/>
          <w:sz w:val="28"/>
          <w:szCs w:val="28"/>
        </w:rPr>
        <w:t>Каптелин</w:t>
      </w:r>
      <w:r w:rsidR="00C3315D" w:rsidRPr="00662FEA">
        <w:rPr>
          <w:color w:val="000000"/>
          <w:sz w:val="28"/>
          <w:szCs w:val="28"/>
        </w:rPr>
        <w:t>,</w:t>
      </w:r>
      <w:r w:rsidRPr="00662FEA">
        <w:rPr>
          <w:color w:val="000000"/>
          <w:sz w:val="28"/>
          <w:szCs w:val="28"/>
        </w:rPr>
        <w:t>А.</w:t>
      </w:r>
      <w:r w:rsidR="00F74FA6" w:rsidRPr="00662FEA">
        <w:rPr>
          <w:color w:val="000000"/>
          <w:sz w:val="28"/>
          <w:szCs w:val="28"/>
        </w:rPr>
        <w:t>Н.</w:t>
      </w:r>
      <w:r w:rsidRPr="00662FEA">
        <w:rPr>
          <w:color w:val="000000"/>
          <w:sz w:val="28"/>
          <w:szCs w:val="28"/>
        </w:rPr>
        <w:t> </w:t>
      </w:r>
      <w:r w:rsidR="0067632A" w:rsidRPr="00662FEA">
        <w:rPr>
          <w:color w:val="000000"/>
          <w:sz w:val="28"/>
          <w:szCs w:val="28"/>
        </w:rPr>
        <w:t>Б</w:t>
      </w:r>
      <w:r w:rsidR="00F74FA6" w:rsidRPr="00662FEA">
        <w:rPr>
          <w:color w:val="000000"/>
          <w:sz w:val="28"/>
          <w:szCs w:val="28"/>
        </w:rPr>
        <w:t>є</w:t>
      </w:r>
      <w:r w:rsidR="0067632A" w:rsidRPr="00662FEA">
        <w:rPr>
          <w:color w:val="000000"/>
          <w:sz w:val="28"/>
          <w:szCs w:val="28"/>
        </w:rPr>
        <w:t>л</w:t>
      </w:r>
      <w:r w:rsidR="00F74FA6" w:rsidRPr="00662FEA">
        <w:rPr>
          <w:color w:val="000000"/>
          <w:sz w:val="28"/>
          <w:szCs w:val="28"/>
        </w:rPr>
        <w:t>ова</w:t>
      </w:r>
      <w:r w:rsidR="0067632A" w:rsidRPr="00662FEA">
        <w:rPr>
          <w:color w:val="000000"/>
          <w:sz w:val="28"/>
          <w:szCs w:val="28"/>
        </w:rPr>
        <w:t xml:space="preserve">, </w:t>
      </w:r>
      <w:r w:rsidR="00F74FA6" w:rsidRPr="00662FEA">
        <w:rPr>
          <w:color w:val="000000"/>
          <w:sz w:val="28"/>
          <w:szCs w:val="28"/>
        </w:rPr>
        <w:t>В.Ю</w:t>
      </w:r>
      <w:r w:rsidRPr="00662FEA">
        <w:rPr>
          <w:color w:val="000000"/>
          <w:sz w:val="28"/>
          <w:szCs w:val="28"/>
        </w:rPr>
        <w:t>. </w:t>
      </w:r>
      <w:r w:rsidR="0067632A" w:rsidRPr="00662FEA">
        <w:rPr>
          <w:color w:val="000000"/>
          <w:sz w:val="28"/>
          <w:szCs w:val="28"/>
        </w:rPr>
        <w:t>Ма</w:t>
      </w:r>
      <w:r w:rsidR="00F74FA6" w:rsidRPr="00662FEA">
        <w:rPr>
          <w:color w:val="000000"/>
          <w:sz w:val="28"/>
          <w:szCs w:val="28"/>
        </w:rPr>
        <w:t>ртинюк</w:t>
      </w:r>
      <w:r w:rsidR="0067632A" w:rsidRPr="00662FEA">
        <w:rPr>
          <w:color w:val="000000"/>
          <w:sz w:val="28"/>
          <w:szCs w:val="28"/>
        </w:rPr>
        <w:t xml:space="preserve"> із співробітниками підкреслюють, що при масажі важливий не тільки характер прийомів, що використовуються, але і інтенсивність дії. Наприклад, розминка, що проводиться із значним тиском на шкіру, звичайно підвищує тонус м</w:t>
      </w:r>
      <w:r w:rsidR="001F4C46" w:rsidRPr="00662FEA">
        <w:rPr>
          <w:sz w:val="28"/>
          <w:szCs w:val="28"/>
        </w:rPr>
        <w:t>’</w:t>
      </w:r>
      <w:r w:rsidR="0067632A" w:rsidRPr="00662FEA">
        <w:rPr>
          <w:color w:val="000000"/>
          <w:sz w:val="28"/>
          <w:szCs w:val="28"/>
        </w:rPr>
        <w:t>язів, а</w:t>
      </w:r>
      <w:r w:rsidR="0088797F" w:rsidRPr="00662FEA">
        <w:rPr>
          <w:color w:val="000000"/>
          <w:sz w:val="28"/>
          <w:szCs w:val="28"/>
        </w:rPr>
        <w:t> </w:t>
      </w:r>
      <w:r w:rsidR="0067632A" w:rsidRPr="00662FEA">
        <w:rPr>
          <w:color w:val="000000"/>
          <w:sz w:val="28"/>
          <w:szCs w:val="28"/>
        </w:rPr>
        <w:t>поверхнева легка розминка сприяє їх розслабленню. Найефективнішим є</w:t>
      </w:r>
      <w:r w:rsidR="0088797F" w:rsidRPr="00662FEA">
        <w:rPr>
          <w:color w:val="000000"/>
          <w:sz w:val="28"/>
          <w:szCs w:val="28"/>
        </w:rPr>
        <w:t> </w:t>
      </w:r>
      <w:r w:rsidR="0067632A" w:rsidRPr="00662FEA">
        <w:rPr>
          <w:color w:val="000000"/>
          <w:sz w:val="28"/>
          <w:szCs w:val="28"/>
        </w:rPr>
        <w:t>підводний масаж</w:t>
      </w:r>
      <w:r w:rsidR="00F74FA6" w:rsidRPr="00662FEA">
        <w:rPr>
          <w:color w:val="000000"/>
          <w:sz w:val="28"/>
          <w:szCs w:val="28"/>
        </w:rPr>
        <w:t>[3, 19, 36]</w:t>
      </w:r>
      <w:r w:rsidR="0067632A" w:rsidRPr="00662FEA">
        <w:rPr>
          <w:color w:val="000000"/>
          <w:sz w:val="28"/>
          <w:szCs w:val="28"/>
        </w:rPr>
        <w:t>.</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Як профілактичний і коригуючий засіб для нормалізації тонусу м</w:t>
      </w:r>
      <w:r w:rsidR="001F4C46" w:rsidRPr="00662FEA">
        <w:rPr>
          <w:color w:val="000000"/>
          <w:sz w:val="28"/>
          <w:szCs w:val="28"/>
        </w:rPr>
        <w:t>’</w:t>
      </w:r>
      <w:r w:rsidRPr="00662FEA">
        <w:rPr>
          <w:color w:val="000000"/>
          <w:sz w:val="28"/>
          <w:szCs w:val="28"/>
        </w:rPr>
        <w:t xml:space="preserve">язів використовують точковий масаж, детально описаний С.А. Бортфельдом, </w:t>
      </w:r>
      <w:r w:rsidR="004D3042" w:rsidRPr="00662FEA">
        <w:rPr>
          <w:color w:val="000000"/>
          <w:sz w:val="28"/>
          <w:szCs w:val="28"/>
        </w:rPr>
        <w:lastRenderedPageBreak/>
        <w:t>Є</w:t>
      </w:r>
      <w:r w:rsidRPr="00662FEA">
        <w:rPr>
          <w:color w:val="000000"/>
          <w:sz w:val="28"/>
          <w:szCs w:val="28"/>
        </w:rPr>
        <w:t>.П.</w:t>
      </w:r>
      <w:r w:rsidR="0088797F" w:rsidRPr="00662FEA">
        <w:rPr>
          <w:color w:val="000000"/>
          <w:sz w:val="28"/>
          <w:szCs w:val="28"/>
        </w:rPr>
        <w:t> </w:t>
      </w:r>
      <w:r w:rsidRPr="00662FEA">
        <w:rPr>
          <w:color w:val="000000"/>
          <w:sz w:val="28"/>
          <w:szCs w:val="28"/>
        </w:rPr>
        <w:t>Манух</w:t>
      </w:r>
      <w:r w:rsidR="00C3315D" w:rsidRPr="00662FEA">
        <w:rPr>
          <w:color w:val="000000"/>
          <w:sz w:val="28"/>
          <w:szCs w:val="28"/>
        </w:rPr>
        <w:t>і</w:t>
      </w:r>
      <w:r w:rsidRPr="00662FEA">
        <w:rPr>
          <w:color w:val="000000"/>
          <w:sz w:val="28"/>
          <w:szCs w:val="28"/>
        </w:rPr>
        <w:t>но</w:t>
      </w:r>
      <w:r w:rsidR="00C3315D" w:rsidRPr="00662FEA">
        <w:rPr>
          <w:color w:val="000000"/>
          <w:sz w:val="28"/>
          <w:szCs w:val="28"/>
        </w:rPr>
        <w:t>ю</w:t>
      </w:r>
      <w:r w:rsidRPr="00662FEA">
        <w:rPr>
          <w:color w:val="000000"/>
          <w:sz w:val="28"/>
          <w:szCs w:val="28"/>
        </w:rPr>
        <w:t>, масаж стимуляції і іглорефлексотерапію</w:t>
      </w:r>
      <w:r w:rsidR="00C3315D" w:rsidRPr="00662FEA">
        <w:rPr>
          <w:color w:val="000000"/>
          <w:sz w:val="28"/>
          <w:szCs w:val="28"/>
        </w:rPr>
        <w:t>за</w:t>
      </w:r>
      <w:r w:rsidRPr="00662FEA">
        <w:rPr>
          <w:color w:val="000000"/>
          <w:sz w:val="28"/>
          <w:szCs w:val="28"/>
        </w:rPr>
        <w:t xml:space="preserve"> методи</w:t>
      </w:r>
      <w:r w:rsidR="00C3315D" w:rsidRPr="00662FEA">
        <w:rPr>
          <w:color w:val="000000"/>
          <w:sz w:val="28"/>
          <w:szCs w:val="28"/>
        </w:rPr>
        <w:t>кою</w:t>
      </w:r>
      <w:r w:rsidRPr="00662FEA">
        <w:rPr>
          <w:color w:val="000000"/>
          <w:sz w:val="28"/>
          <w:szCs w:val="28"/>
        </w:rPr>
        <w:t>, запропонован</w:t>
      </w:r>
      <w:r w:rsidR="00C3315D" w:rsidRPr="00662FEA">
        <w:rPr>
          <w:color w:val="000000"/>
          <w:sz w:val="28"/>
          <w:szCs w:val="28"/>
        </w:rPr>
        <w:t>ою</w:t>
      </w:r>
      <w:r w:rsidR="0083078B" w:rsidRPr="00662FEA">
        <w:rPr>
          <w:color w:val="000000"/>
          <w:sz w:val="28"/>
          <w:szCs w:val="28"/>
        </w:rPr>
        <w:t>А</w:t>
      </w:r>
      <w:r w:rsidRPr="00662FEA">
        <w:rPr>
          <w:color w:val="000000"/>
          <w:sz w:val="28"/>
          <w:szCs w:val="28"/>
        </w:rPr>
        <w:t>.</w:t>
      </w:r>
      <w:r w:rsidR="0083078B" w:rsidRPr="00662FEA">
        <w:rPr>
          <w:color w:val="000000"/>
          <w:sz w:val="28"/>
          <w:szCs w:val="28"/>
        </w:rPr>
        <w:t>А</w:t>
      </w:r>
      <w:r w:rsidRPr="00662FEA">
        <w:rPr>
          <w:color w:val="000000"/>
          <w:sz w:val="28"/>
          <w:szCs w:val="28"/>
        </w:rPr>
        <w:t>. По</w:t>
      </w:r>
      <w:r w:rsidR="0083078B" w:rsidRPr="00662FEA">
        <w:rPr>
          <w:color w:val="000000"/>
          <w:sz w:val="28"/>
          <w:szCs w:val="28"/>
        </w:rPr>
        <w:t>тапчук[51]</w:t>
      </w:r>
      <w:r w:rsidRPr="00662FEA">
        <w:rPr>
          <w:color w:val="000000"/>
          <w:sz w:val="28"/>
          <w:szCs w:val="28"/>
        </w:rPr>
        <w:t>.</w:t>
      </w:r>
    </w:p>
    <w:p w:rsidR="006A41FF" w:rsidRPr="00662FEA" w:rsidRDefault="006A41FF" w:rsidP="006A41FF">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Є немало методів </w:t>
      </w:r>
      <w:r w:rsidR="009E0EFB" w:rsidRPr="00662FEA">
        <w:rPr>
          <w:color w:val="000000"/>
          <w:sz w:val="28"/>
          <w:szCs w:val="28"/>
        </w:rPr>
        <w:t>лікувальної гімнастики</w:t>
      </w:r>
      <w:r w:rsidRPr="00662FEA">
        <w:rPr>
          <w:color w:val="000000"/>
          <w:sz w:val="28"/>
          <w:szCs w:val="28"/>
        </w:rPr>
        <w:t xml:space="preserve"> і масажу різних вітчизняних уч</w:t>
      </w:r>
      <w:r w:rsidR="009E0EFB" w:rsidRPr="00662FEA">
        <w:rPr>
          <w:color w:val="000000"/>
          <w:sz w:val="28"/>
          <w:szCs w:val="28"/>
        </w:rPr>
        <w:t xml:space="preserve">ених – </w:t>
      </w:r>
      <w:r w:rsidR="00C3315D" w:rsidRPr="00662FEA">
        <w:rPr>
          <w:color w:val="000000"/>
          <w:sz w:val="28"/>
          <w:szCs w:val="28"/>
        </w:rPr>
        <w:t>С.І. Уварова-Якобсон; С.А. Бортфельд; В.Б. Брілліантова; В.В. Польської,</w:t>
      </w:r>
      <w:r w:rsidRPr="00662FEA">
        <w:rPr>
          <w:color w:val="000000"/>
          <w:sz w:val="28"/>
          <w:szCs w:val="28"/>
        </w:rPr>
        <w:t xml:space="preserve"> всі ці автори, а також М.Д. Черфас, В.С. Арсеньев, Л.Н. Синіцин і ін. підкреслюють необхідність комплексного методу лікування, що включає основний метод лікування </w:t>
      </w:r>
      <w:r w:rsidR="009E0EFB" w:rsidRPr="00662FEA">
        <w:rPr>
          <w:color w:val="000000"/>
          <w:sz w:val="28"/>
          <w:szCs w:val="28"/>
        </w:rPr>
        <w:t>–</w:t>
      </w:r>
      <w:r w:rsidR="005C6CF2" w:rsidRPr="00662FEA">
        <w:rPr>
          <w:color w:val="000000"/>
          <w:sz w:val="28"/>
          <w:szCs w:val="28"/>
        </w:rPr>
        <w:t>лікувальна гімнастика</w:t>
      </w:r>
      <w:r w:rsidRPr="00662FEA">
        <w:rPr>
          <w:color w:val="000000"/>
          <w:sz w:val="28"/>
          <w:szCs w:val="28"/>
        </w:rPr>
        <w:t xml:space="preserve"> і разом з нею фізіотерапію, медикаментозні засоби і бальнеотерапію</w:t>
      </w:r>
      <w:r w:rsidR="0083078B" w:rsidRPr="00662FEA">
        <w:rPr>
          <w:color w:val="000000"/>
          <w:sz w:val="28"/>
          <w:szCs w:val="28"/>
        </w:rPr>
        <w:t>[69]</w:t>
      </w:r>
      <w:r w:rsidRPr="00662FEA">
        <w:rPr>
          <w:color w:val="000000"/>
          <w:sz w:val="28"/>
          <w:szCs w:val="28"/>
        </w:rPr>
        <w:t>.</w:t>
      </w:r>
    </w:p>
    <w:p w:rsidR="006A41FF" w:rsidRPr="00662FEA" w:rsidRDefault="004D3042" w:rsidP="006A41FF">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На сьогодні</w:t>
      </w:r>
      <w:r w:rsidR="006A41FF" w:rsidRPr="00662FEA">
        <w:rPr>
          <w:color w:val="000000"/>
          <w:sz w:val="28"/>
          <w:szCs w:val="28"/>
        </w:rPr>
        <w:t xml:space="preserve"> при лікуванні рухових розладів у хворих </w:t>
      </w:r>
      <w:r w:rsidR="005C6CF2" w:rsidRPr="00662FEA">
        <w:rPr>
          <w:color w:val="000000"/>
          <w:sz w:val="28"/>
          <w:szCs w:val="28"/>
        </w:rPr>
        <w:t>церебральним паралічем</w:t>
      </w:r>
      <w:r w:rsidR="006A41FF" w:rsidRPr="00662FEA">
        <w:rPr>
          <w:color w:val="000000"/>
          <w:sz w:val="28"/>
          <w:szCs w:val="28"/>
        </w:rPr>
        <w:t xml:space="preserve"> може бути використан</w:t>
      </w:r>
      <w:r w:rsidR="005C6CF2" w:rsidRPr="00662FEA">
        <w:rPr>
          <w:color w:val="000000"/>
          <w:sz w:val="28"/>
          <w:szCs w:val="28"/>
        </w:rPr>
        <w:t>о</w:t>
      </w:r>
      <w:r w:rsidR="006A41FF" w:rsidRPr="00662FEA">
        <w:rPr>
          <w:color w:val="000000"/>
          <w:sz w:val="28"/>
          <w:szCs w:val="28"/>
        </w:rPr>
        <w:t xml:space="preserve"> до 25 методик </w:t>
      </w:r>
      <w:r w:rsidR="005C6CF2" w:rsidRPr="00662FEA">
        <w:rPr>
          <w:color w:val="000000"/>
          <w:sz w:val="28"/>
          <w:szCs w:val="28"/>
        </w:rPr>
        <w:t>лікувальної гімнастики</w:t>
      </w:r>
      <w:r w:rsidR="006A41FF" w:rsidRPr="00662FEA">
        <w:rPr>
          <w:color w:val="000000"/>
          <w:sz w:val="28"/>
          <w:szCs w:val="28"/>
        </w:rPr>
        <w:t>: Семенової, Бортфельда, Штеренгерца, Стерник, Польського, Бобат, Кебота, Фелпса, Ліндемана, Фреліха, Тардье, Кишені і ін.</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Лікувально-профілактична робота при ДЦП повинна починатися якомога раніше, з перших </w:t>
      </w:r>
      <w:r w:rsidR="00C228C9" w:rsidRPr="00662FEA">
        <w:rPr>
          <w:color w:val="000000"/>
          <w:sz w:val="28"/>
          <w:szCs w:val="28"/>
        </w:rPr>
        <w:t xml:space="preserve">років </w:t>
      </w:r>
      <w:r w:rsidRPr="00662FEA">
        <w:rPr>
          <w:color w:val="000000"/>
          <w:sz w:val="28"/>
          <w:szCs w:val="28"/>
        </w:rPr>
        <w:t>життя дитини, вона повинна бути наполегливою, систематичною, комплексною, індивідуальною, цілеспрямованою, мати послідовність.</w:t>
      </w:r>
    </w:p>
    <w:p w:rsidR="0067632A" w:rsidRPr="00662FEA" w:rsidRDefault="0067632A" w:rsidP="0067632A">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Велике значення має той, факт, що у разі раннього початку профілактики є час для спокійної підготовці дитини до школи. Протягом декількох років можна встигнути усунути виниклі дефекти, попрацювати над плавністю і</w:t>
      </w:r>
      <w:r w:rsidR="009F4B9B" w:rsidRPr="00662FEA">
        <w:rPr>
          <w:color w:val="000000"/>
          <w:sz w:val="28"/>
          <w:szCs w:val="28"/>
        </w:rPr>
        <w:t> </w:t>
      </w:r>
      <w:r w:rsidRPr="00662FEA">
        <w:rPr>
          <w:color w:val="000000"/>
          <w:sz w:val="28"/>
          <w:szCs w:val="28"/>
        </w:rPr>
        <w:t>виразністю його мови, дати йому елементарні навики читання, пристосувати дитину до листа, а іноді і відпрацювати елементарну техніку листа. Ці заходи допоможуть уникнути або зменшити відставання дитини від програми, коли він піде в школу.</w:t>
      </w:r>
    </w:p>
    <w:p w:rsidR="00427FC4" w:rsidRPr="00662FEA" w:rsidRDefault="00427FC4" w:rsidP="00427FC4">
      <w:pPr>
        <w:shd w:val="clear" w:color="auto" w:fill="FFFFFF"/>
        <w:spacing w:line="360" w:lineRule="auto"/>
        <w:ind w:firstLine="851"/>
        <w:jc w:val="both"/>
        <w:rPr>
          <w:color w:val="000000"/>
          <w:sz w:val="28"/>
          <w:szCs w:val="28"/>
          <w:lang w:val="uk-UA" w:eastAsia="uk-UA"/>
        </w:rPr>
      </w:pPr>
      <w:r w:rsidRPr="00662FEA">
        <w:rPr>
          <w:color w:val="000000"/>
          <w:sz w:val="28"/>
          <w:szCs w:val="28"/>
          <w:lang w:val="uk-UA" w:eastAsia="uk-UA"/>
        </w:rPr>
        <w:t>За даними літературних джерел і практично</w:t>
      </w:r>
      <w:r w:rsidR="00E521B2" w:rsidRPr="00662FEA">
        <w:rPr>
          <w:color w:val="000000"/>
          <w:sz w:val="28"/>
          <w:szCs w:val="28"/>
          <w:lang w:val="uk-UA" w:eastAsia="uk-UA"/>
        </w:rPr>
        <w:t>го</w:t>
      </w:r>
      <w:r w:rsidRPr="00662FEA">
        <w:rPr>
          <w:color w:val="000000"/>
          <w:sz w:val="28"/>
          <w:szCs w:val="28"/>
          <w:lang w:val="uk-UA" w:eastAsia="uk-UA"/>
        </w:rPr>
        <w:t xml:space="preserve"> досвіду реабілітологів можна зробити висновок, що найефективнішим у відновленні дітей з дитячим церебральним паралічем є комплексний підхід до фізичної реабілітації з</w:t>
      </w:r>
      <w:r w:rsidR="00E521B2" w:rsidRPr="00662FEA">
        <w:rPr>
          <w:color w:val="000000"/>
          <w:sz w:val="28"/>
          <w:szCs w:val="28"/>
          <w:lang w:val="uk-UA" w:eastAsia="uk-UA"/>
        </w:rPr>
        <w:t> </w:t>
      </w:r>
      <w:r w:rsidRPr="00662FEA">
        <w:rPr>
          <w:color w:val="000000"/>
          <w:sz w:val="28"/>
          <w:szCs w:val="28"/>
          <w:lang w:val="uk-UA" w:eastAsia="uk-UA"/>
        </w:rPr>
        <w:t>використанням різних засобів і з ура</w:t>
      </w:r>
      <w:r w:rsidR="00AB0724" w:rsidRPr="00662FEA">
        <w:rPr>
          <w:color w:val="000000"/>
          <w:sz w:val="28"/>
          <w:szCs w:val="28"/>
          <w:lang w:val="uk-UA" w:eastAsia="uk-UA"/>
        </w:rPr>
        <w:t>хуванням особливостей патології, особлив</w:t>
      </w:r>
      <w:r w:rsidR="009F4B9B" w:rsidRPr="00662FEA">
        <w:rPr>
          <w:color w:val="000000"/>
          <w:sz w:val="28"/>
          <w:szCs w:val="28"/>
          <w:lang w:val="uk-UA" w:eastAsia="uk-UA"/>
        </w:rPr>
        <w:t>о</w:t>
      </w:r>
      <w:r w:rsidR="00AB0724" w:rsidRPr="00662FEA">
        <w:rPr>
          <w:color w:val="000000"/>
          <w:sz w:val="28"/>
          <w:szCs w:val="28"/>
          <w:lang w:val="uk-UA" w:eastAsia="uk-UA"/>
        </w:rPr>
        <w:t xml:space="preserve"> важливо це враховувати при ранньому втручанні.</w:t>
      </w:r>
    </w:p>
    <w:p w:rsidR="00427FC4" w:rsidRPr="00662FEA" w:rsidRDefault="00427FC4" w:rsidP="00A17D6B">
      <w:pPr>
        <w:widowControl w:val="0"/>
        <w:spacing w:line="360" w:lineRule="auto"/>
        <w:ind w:firstLine="709"/>
        <w:jc w:val="both"/>
        <w:rPr>
          <w:sz w:val="28"/>
          <w:szCs w:val="28"/>
          <w:lang w:val="uk-UA"/>
        </w:rPr>
      </w:pPr>
    </w:p>
    <w:p w:rsidR="00947833" w:rsidRPr="00662FEA" w:rsidRDefault="00947833" w:rsidP="006F048E">
      <w:pPr>
        <w:pageBreakBefore/>
        <w:widowControl w:val="0"/>
        <w:spacing w:line="360" w:lineRule="auto"/>
        <w:jc w:val="center"/>
        <w:rPr>
          <w:bCs/>
          <w:sz w:val="28"/>
          <w:szCs w:val="28"/>
          <w:lang w:val="uk-UA"/>
        </w:rPr>
      </w:pPr>
      <w:r w:rsidRPr="00662FEA">
        <w:rPr>
          <w:bCs/>
          <w:sz w:val="28"/>
          <w:szCs w:val="28"/>
          <w:lang w:val="uk-UA"/>
        </w:rPr>
        <w:lastRenderedPageBreak/>
        <w:t>2 ЗАВДАННЯ, МЕТОДИ ТА ОРГАНІЗАЦІЯ ДОСЛІДЖЕННЯ</w:t>
      </w:r>
    </w:p>
    <w:p w:rsidR="00947833" w:rsidRPr="00662FEA" w:rsidRDefault="00947833" w:rsidP="006F048E">
      <w:pPr>
        <w:pStyle w:val="af1"/>
        <w:spacing w:after="0" w:line="360" w:lineRule="auto"/>
        <w:jc w:val="center"/>
        <w:rPr>
          <w:sz w:val="28"/>
          <w:szCs w:val="28"/>
          <w:lang w:val="uk-UA"/>
        </w:rPr>
      </w:pPr>
    </w:p>
    <w:p w:rsidR="00947833" w:rsidRPr="00662FEA" w:rsidRDefault="00947833" w:rsidP="006F048E">
      <w:pPr>
        <w:pStyle w:val="af1"/>
        <w:spacing w:after="0" w:line="360" w:lineRule="auto"/>
        <w:ind w:firstLine="709"/>
        <w:jc w:val="both"/>
        <w:rPr>
          <w:sz w:val="28"/>
          <w:szCs w:val="28"/>
          <w:lang w:val="uk-UA"/>
        </w:rPr>
      </w:pPr>
      <w:r w:rsidRPr="00662FEA">
        <w:rPr>
          <w:sz w:val="28"/>
          <w:szCs w:val="28"/>
          <w:lang w:val="uk-UA"/>
        </w:rPr>
        <w:t>2.1 Завдання дослідження</w:t>
      </w:r>
    </w:p>
    <w:p w:rsidR="00947833" w:rsidRPr="00662FEA" w:rsidRDefault="00947833" w:rsidP="006F048E">
      <w:pPr>
        <w:pStyle w:val="af1"/>
        <w:spacing w:after="0" w:line="360" w:lineRule="auto"/>
        <w:ind w:firstLine="709"/>
        <w:jc w:val="both"/>
        <w:rPr>
          <w:sz w:val="28"/>
          <w:szCs w:val="28"/>
          <w:lang w:val="uk-UA"/>
        </w:rPr>
      </w:pPr>
    </w:p>
    <w:p w:rsidR="0006372F" w:rsidRPr="0003212F" w:rsidRDefault="0006372F" w:rsidP="0006372F">
      <w:pPr>
        <w:widowControl w:val="0"/>
        <w:spacing w:line="360" w:lineRule="auto"/>
        <w:ind w:firstLine="709"/>
        <w:jc w:val="both"/>
        <w:rPr>
          <w:sz w:val="28"/>
          <w:szCs w:val="28"/>
          <w:lang w:val="uk-UA"/>
        </w:rPr>
      </w:pPr>
      <w:r w:rsidRPr="00662FEA">
        <w:rPr>
          <w:rStyle w:val="FontStyle28"/>
          <w:color w:val="000000"/>
          <w:spacing w:val="-4"/>
          <w:sz w:val="28"/>
          <w:szCs w:val="28"/>
          <w:lang w:val="uk-UA"/>
        </w:rPr>
        <w:t xml:space="preserve">Мета дослідження – </w:t>
      </w:r>
      <w:r w:rsidRPr="0003212F">
        <w:rPr>
          <w:sz w:val="28"/>
          <w:szCs w:val="28"/>
          <w:lang w:val="uk-UA"/>
        </w:rPr>
        <w:t xml:space="preserve">оцінка ефективності </w:t>
      </w:r>
      <w:r>
        <w:rPr>
          <w:sz w:val="28"/>
          <w:szCs w:val="28"/>
          <w:lang w:val="uk-UA"/>
        </w:rPr>
        <w:t>застосування засобів фізичної терапії для покращення постурального балансу в дітей із спастичною формою церебрального паралічу.</w:t>
      </w:r>
    </w:p>
    <w:p w:rsidR="00947833" w:rsidRPr="00662FEA" w:rsidRDefault="00885545" w:rsidP="006F048E">
      <w:pPr>
        <w:spacing w:line="360" w:lineRule="auto"/>
        <w:ind w:firstLine="720"/>
        <w:jc w:val="both"/>
        <w:rPr>
          <w:sz w:val="28"/>
          <w:szCs w:val="28"/>
          <w:lang w:val="uk-UA"/>
        </w:rPr>
      </w:pPr>
      <w:r w:rsidRPr="00662FEA">
        <w:rPr>
          <w:sz w:val="28"/>
          <w:szCs w:val="28"/>
          <w:lang w:val="uk-UA"/>
        </w:rPr>
        <w:t>З</w:t>
      </w:r>
      <w:r w:rsidR="00947833" w:rsidRPr="00662FEA">
        <w:rPr>
          <w:sz w:val="28"/>
          <w:szCs w:val="28"/>
          <w:lang w:val="uk-UA"/>
        </w:rPr>
        <w:t>адачі</w:t>
      </w:r>
      <w:r w:rsidRPr="00662FEA">
        <w:rPr>
          <w:sz w:val="28"/>
          <w:szCs w:val="28"/>
          <w:lang w:val="uk-UA"/>
        </w:rPr>
        <w:t xml:space="preserve"> дослідження</w:t>
      </w:r>
      <w:r w:rsidR="00947833" w:rsidRPr="00662FEA">
        <w:rPr>
          <w:sz w:val="28"/>
          <w:szCs w:val="28"/>
          <w:lang w:val="uk-UA"/>
        </w:rPr>
        <w:t>:</w:t>
      </w:r>
    </w:p>
    <w:p w:rsidR="002B3EFA" w:rsidRPr="0003212F" w:rsidRDefault="002B3EFA" w:rsidP="002B3EFA">
      <w:pPr>
        <w:numPr>
          <w:ilvl w:val="0"/>
          <w:numId w:val="6"/>
        </w:numPr>
        <w:shd w:val="clear" w:color="auto" w:fill="FFFFFF"/>
        <w:tabs>
          <w:tab w:val="clear" w:pos="397"/>
          <w:tab w:val="num" w:pos="1134"/>
        </w:tabs>
        <w:spacing w:line="360" w:lineRule="auto"/>
        <w:ind w:left="0" w:firstLine="709"/>
        <w:jc w:val="both"/>
        <w:rPr>
          <w:color w:val="000000"/>
          <w:sz w:val="28"/>
          <w:szCs w:val="28"/>
          <w:lang w:val="uk-UA" w:eastAsia="uk-UA"/>
        </w:rPr>
      </w:pPr>
      <w:r w:rsidRPr="0003212F">
        <w:rPr>
          <w:color w:val="000000"/>
          <w:sz w:val="28"/>
          <w:szCs w:val="28"/>
          <w:lang w:val="uk-UA" w:eastAsia="uk-UA"/>
        </w:rPr>
        <w:t xml:space="preserve">Дослідити рухові можливості </w:t>
      </w:r>
      <w:r>
        <w:rPr>
          <w:color w:val="000000"/>
          <w:sz w:val="28"/>
          <w:szCs w:val="28"/>
          <w:lang w:val="uk-UA" w:eastAsia="uk-UA"/>
        </w:rPr>
        <w:t>дітей</w:t>
      </w:r>
      <w:r w:rsidRPr="0003212F">
        <w:rPr>
          <w:color w:val="000000"/>
          <w:sz w:val="28"/>
          <w:szCs w:val="28"/>
          <w:lang w:val="uk-UA" w:eastAsia="uk-UA"/>
        </w:rPr>
        <w:t xml:space="preserve"> з наслідками церебрального паралічу, які знаходяться на резидуальному етапі реабілітації.</w:t>
      </w:r>
    </w:p>
    <w:p w:rsidR="002B3EFA" w:rsidRPr="003D7923" w:rsidRDefault="002B3EFA" w:rsidP="002B3EFA">
      <w:pPr>
        <w:numPr>
          <w:ilvl w:val="0"/>
          <w:numId w:val="6"/>
        </w:numPr>
        <w:shd w:val="clear" w:color="auto" w:fill="FFFFFF"/>
        <w:tabs>
          <w:tab w:val="clear" w:pos="397"/>
          <w:tab w:val="num" w:pos="1134"/>
        </w:tabs>
        <w:spacing w:line="360" w:lineRule="auto"/>
        <w:ind w:left="0" w:firstLine="709"/>
        <w:jc w:val="both"/>
        <w:rPr>
          <w:color w:val="000000"/>
          <w:sz w:val="28"/>
          <w:szCs w:val="28"/>
          <w:lang w:val="uk-UA" w:eastAsia="uk-UA"/>
        </w:rPr>
      </w:pPr>
      <w:r w:rsidRPr="0003212F">
        <w:rPr>
          <w:color w:val="000000"/>
          <w:sz w:val="28"/>
          <w:szCs w:val="28"/>
          <w:lang w:val="uk-UA" w:eastAsia="uk-UA"/>
        </w:rPr>
        <w:t xml:space="preserve">Розробити комплексну програму в системі реабілітації з використанням </w:t>
      </w:r>
      <w:r w:rsidRPr="003D7923">
        <w:rPr>
          <w:sz w:val="28"/>
          <w:szCs w:val="28"/>
          <w:lang w:val="uk-UA"/>
        </w:rPr>
        <w:t>метод</w:t>
      </w:r>
      <w:r>
        <w:rPr>
          <w:sz w:val="28"/>
          <w:szCs w:val="28"/>
          <w:lang w:val="uk-UA"/>
        </w:rPr>
        <w:t>у</w:t>
      </w:r>
      <w:r w:rsidRPr="003D7923">
        <w:rPr>
          <w:sz w:val="28"/>
          <w:szCs w:val="28"/>
          <w:lang w:val="uk-UA"/>
        </w:rPr>
        <w:t xml:space="preserve"> динамічно</w:t>
      </w:r>
      <w:r>
        <w:rPr>
          <w:sz w:val="28"/>
          <w:szCs w:val="28"/>
          <w:lang w:val="uk-UA"/>
        </w:rPr>
        <w:t>ї</w:t>
      </w:r>
      <w:r w:rsidRPr="003D7923">
        <w:rPr>
          <w:sz w:val="28"/>
          <w:szCs w:val="28"/>
          <w:lang w:val="uk-UA"/>
        </w:rPr>
        <w:t xml:space="preserve">пропріоцептивної корекції </w:t>
      </w:r>
      <w:r>
        <w:rPr>
          <w:sz w:val="28"/>
          <w:szCs w:val="28"/>
          <w:lang w:val="uk-UA"/>
        </w:rPr>
        <w:t>для покращення постурального балансу в дітей із спастичною формою церебрального паралічу</w:t>
      </w:r>
      <w:r w:rsidRPr="003D7923">
        <w:rPr>
          <w:color w:val="000000"/>
          <w:sz w:val="28"/>
          <w:szCs w:val="28"/>
          <w:lang w:val="uk-UA" w:eastAsia="uk-UA"/>
        </w:rPr>
        <w:t>.</w:t>
      </w:r>
    </w:p>
    <w:p w:rsidR="002B3EFA" w:rsidRPr="0049702D" w:rsidRDefault="002B3EFA" w:rsidP="002B3EFA">
      <w:pPr>
        <w:numPr>
          <w:ilvl w:val="0"/>
          <w:numId w:val="6"/>
        </w:numPr>
        <w:shd w:val="clear" w:color="auto" w:fill="FFFFFF"/>
        <w:tabs>
          <w:tab w:val="clear" w:pos="397"/>
          <w:tab w:val="num" w:pos="1134"/>
        </w:tabs>
        <w:spacing w:line="360" w:lineRule="auto"/>
        <w:ind w:left="0" w:firstLine="709"/>
        <w:jc w:val="both"/>
        <w:rPr>
          <w:color w:val="000000"/>
          <w:sz w:val="28"/>
          <w:szCs w:val="28"/>
          <w:lang w:val="uk-UA" w:eastAsia="uk-UA"/>
        </w:rPr>
      </w:pPr>
      <w:r w:rsidRPr="0049702D">
        <w:rPr>
          <w:color w:val="000000"/>
          <w:sz w:val="28"/>
          <w:szCs w:val="28"/>
          <w:lang w:val="uk-UA" w:eastAsia="uk-UA"/>
        </w:rPr>
        <w:t xml:space="preserve">Визначити ефективність застосування </w:t>
      </w:r>
      <w:r w:rsidRPr="0049702D">
        <w:rPr>
          <w:sz w:val="28"/>
          <w:szCs w:val="28"/>
          <w:lang w:val="uk-UA"/>
        </w:rPr>
        <w:t>методу динамічно</w:t>
      </w:r>
      <w:r w:rsidRPr="00D125B9">
        <w:rPr>
          <w:sz w:val="28"/>
          <w:szCs w:val="28"/>
          <w:lang w:val="uk-UA"/>
        </w:rPr>
        <w:t>ї</w:t>
      </w:r>
      <w:r w:rsidRPr="0049702D">
        <w:rPr>
          <w:sz w:val="28"/>
          <w:szCs w:val="28"/>
          <w:lang w:val="uk-UA"/>
        </w:rPr>
        <w:t xml:space="preserve">пропріоцептивної корекції із застосуванням рефлекторно- навантажувального обладнання «Гравістат» і «Аделі» для покращення постурального балансу в дітей із спастичною формою церебрального паралічу в системі </w:t>
      </w:r>
      <w:r w:rsidRPr="0049702D">
        <w:rPr>
          <w:color w:val="000000"/>
          <w:sz w:val="28"/>
          <w:szCs w:val="28"/>
          <w:lang w:val="uk-UA" w:eastAsia="uk-UA"/>
        </w:rPr>
        <w:t xml:space="preserve">комплексної </w:t>
      </w:r>
      <w:r w:rsidRPr="0049702D">
        <w:rPr>
          <w:sz w:val="28"/>
          <w:szCs w:val="28"/>
          <w:lang w:val="uk-UA"/>
        </w:rPr>
        <w:t>реабілітації</w:t>
      </w:r>
      <w:r w:rsidRPr="0049702D">
        <w:rPr>
          <w:color w:val="000000"/>
          <w:sz w:val="28"/>
          <w:szCs w:val="28"/>
          <w:lang w:val="uk-UA" w:eastAsia="uk-UA"/>
        </w:rPr>
        <w:t>.</w:t>
      </w:r>
    </w:p>
    <w:p w:rsidR="00947833" w:rsidRPr="00662FEA" w:rsidRDefault="00947833" w:rsidP="006F048E">
      <w:pPr>
        <w:spacing w:line="360" w:lineRule="auto"/>
        <w:jc w:val="both"/>
        <w:rPr>
          <w:sz w:val="28"/>
          <w:szCs w:val="28"/>
          <w:lang w:val="uk-UA"/>
        </w:rPr>
      </w:pPr>
    </w:p>
    <w:p w:rsidR="00947833" w:rsidRPr="00662FEA" w:rsidRDefault="00947833" w:rsidP="006F048E">
      <w:pPr>
        <w:pStyle w:val="af1"/>
        <w:numPr>
          <w:ilvl w:val="1"/>
          <w:numId w:val="5"/>
        </w:numPr>
        <w:tabs>
          <w:tab w:val="clear" w:pos="1440"/>
          <w:tab w:val="num" w:pos="0"/>
        </w:tabs>
        <w:spacing w:after="0" w:line="360" w:lineRule="auto"/>
        <w:ind w:left="0" w:firstLine="709"/>
        <w:jc w:val="both"/>
        <w:rPr>
          <w:sz w:val="28"/>
          <w:szCs w:val="28"/>
          <w:lang w:val="uk-UA"/>
        </w:rPr>
      </w:pPr>
      <w:r w:rsidRPr="00662FEA">
        <w:rPr>
          <w:sz w:val="28"/>
          <w:szCs w:val="28"/>
          <w:lang w:val="uk-UA"/>
        </w:rPr>
        <w:t>Методи дослідження</w:t>
      </w:r>
    </w:p>
    <w:p w:rsidR="00947833" w:rsidRPr="00662FEA" w:rsidRDefault="00947833" w:rsidP="006F048E">
      <w:pPr>
        <w:pStyle w:val="af1"/>
        <w:tabs>
          <w:tab w:val="num" w:pos="0"/>
        </w:tabs>
        <w:spacing w:after="0" w:line="360" w:lineRule="auto"/>
        <w:jc w:val="both"/>
        <w:rPr>
          <w:sz w:val="28"/>
          <w:szCs w:val="28"/>
          <w:lang w:val="uk-UA"/>
        </w:rPr>
      </w:pPr>
    </w:p>
    <w:p w:rsidR="00947833" w:rsidRPr="00662FEA" w:rsidRDefault="00220BCB" w:rsidP="006F048E">
      <w:pPr>
        <w:pStyle w:val="af"/>
        <w:tabs>
          <w:tab w:val="num" w:pos="0"/>
        </w:tabs>
        <w:spacing w:after="0" w:line="360" w:lineRule="auto"/>
        <w:ind w:left="0" w:firstLine="709"/>
        <w:jc w:val="both"/>
        <w:rPr>
          <w:sz w:val="28"/>
          <w:szCs w:val="28"/>
          <w:lang w:val="uk-UA"/>
        </w:rPr>
      </w:pPr>
      <w:r>
        <w:rPr>
          <w:sz w:val="28"/>
          <w:szCs w:val="28"/>
          <w:lang w:val="uk-UA"/>
        </w:rPr>
        <w:t>Для досягнення мети та завдань дослідження в</w:t>
      </w:r>
      <w:r w:rsidR="00947833" w:rsidRPr="00662FEA">
        <w:rPr>
          <w:sz w:val="28"/>
          <w:szCs w:val="28"/>
          <w:lang w:val="uk-UA"/>
        </w:rPr>
        <w:t xml:space="preserve"> роботі використовувалися наступні методи:</w:t>
      </w:r>
    </w:p>
    <w:p w:rsidR="00947833" w:rsidRPr="00662FEA" w:rsidRDefault="00947833" w:rsidP="00220BCB">
      <w:pPr>
        <w:pStyle w:val="af"/>
        <w:numPr>
          <w:ilvl w:val="0"/>
          <w:numId w:val="7"/>
        </w:numPr>
        <w:spacing w:after="0" w:line="360" w:lineRule="auto"/>
        <w:ind w:left="1276" w:hanging="567"/>
        <w:jc w:val="both"/>
        <w:rPr>
          <w:sz w:val="28"/>
          <w:szCs w:val="28"/>
          <w:lang w:val="uk-UA"/>
        </w:rPr>
      </w:pPr>
      <w:r w:rsidRPr="00662FEA">
        <w:rPr>
          <w:sz w:val="28"/>
          <w:szCs w:val="28"/>
          <w:lang w:val="uk-UA"/>
        </w:rPr>
        <w:t>Аналіз літературних джерел.</w:t>
      </w:r>
    </w:p>
    <w:p w:rsidR="003F5027" w:rsidRPr="00662FEA" w:rsidRDefault="00D736C3" w:rsidP="00220BCB">
      <w:pPr>
        <w:pStyle w:val="af"/>
        <w:numPr>
          <w:ilvl w:val="0"/>
          <w:numId w:val="7"/>
        </w:numPr>
        <w:spacing w:after="0" w:line="360" w:lineRule="auto"/>
        <w:ind w:left="1276" w:hanging="567"/>
        <w:jc w:val="both"/>
        <w:rPr>
          <w:sz w:val="28"/>
          <w:szCs w:val="28"/>
          <w:lang w:val="uk-UA"/>
        </w:rPr>
      </w:pPr>
      <w:r w:rsidRPr="00662FEA">
        <w:rPr>
          <w:sz w:val="28"/>
          <w:szCs w:val="28"/>
          <w:lang w:val="uk-UA"/>
        </w:rPr>
        <w:t>Метод о</w:t>
      </w:r>
      <w:r w:rsidR="003F5027" w:rsidRPr="00662FEA">
        <w:rPr>
          <w:sz w:val="28"/>
          <w:szCs w:val="28"/>
          <w:lang w:val="uk-UA"/>
        </w:rPr>
        <w:t xml:space="preserve">питування </w:t>
      </w:r>
      <w:r w:rsidRPr="00662FEA">
        <w:rPr>
          <w:sz w:val="28"/>
          <w:szCs w:val="28"/>
          <w:lang w:val="uk-UA"/>
        </w:rPr>
        <w:t xml:space="preserve">та </w:t>
      </w:r>
      <w:r w:rsidRPr="00662FEA">
        <w:rPr>
          <w:bCs/>
          <w:sz w:val="28"/>
          <w:szCs w:val="28"/>
        </w:rPr>
        <w:t xml:space="preserve">метод </w:t>
      </w:r>
      <w:r w:rsidRPr="00662FEA">
        <w:rPr>
          <w:bCs/>
          <w:sz w:val="28"/>
          <w:szCs w:val="28"/>
          <w:lang w:val="uk-UA"/>
        </w:rPr>
        <w:t>спостереження</w:t>
      </w:r>
      <w:r w:rsidR="003F5027" w:rsidRPr="00662FEA">
        <w:rPr>
          <w:sz w:val="28"/>
          <w:szCs w:val="28"/>
          <w:lang w:val="uk-UA"/>
        </w:rPr>
        <w:t>.</w:t>
      </w:r>
    </w:p>
    <w:p w:rsidR="00947833" w:rsidRPr="00662FEA" w:rsidRDefault="00CD0341" w:rsidP="00220BCB">
      <w:pPr>
        <w:pStyle w:val="af"/>
        <w:numPr>
          <w:ilvl w:val="0"/>
          <w:numId w:val="7"/>
        </w:numPr>
        <w:spacing w:after="0" w:line="360" w:lineRule="auto"/>
        <w:ind w:left="1276" w:hanging="567"/>
        <w:jc w:val="both"/>
        <w:rPr>
          <w:sz w:val="28"/>
          <w:szCs w:val="28"/>
          <w:lang w:val="uk-UA"/>
        </w:rPr>
      </w:pPr>
      <w:r w:rsidRPr="00662FEA">
        <w:rPr>
          <w:sz w:val="28"/>
          <w:szCs w:val="28"/>
          <w:lang w:val="uk-UA"/>
        </w:rPr>
        <w:t>М</w:t>
      </w:r>
      <w:r w:rsidR="00947833" w:rsidRPr="00662FEA">
        <w:rPr>
          <w:sz w:val="28"/>
          <w:szCs w:val="28"/>
          <w:lang w:val="uk-UA"/>
        </w:rPr>
        <w:t xml:space="preserve">етоди дослідження функціонального стану </w:t>
      </w:r>
      <w:r w:rsidR="00EA5C29" w:rsidRPr="00662FEA">
        <w:rPr>
          <w:sz w:val="28"/>
          <w:szCs w:val="28"/>
          <w:lang w:val="uk-UA"/>
        </w:rPr>
        <w:t xml:space="preserve">опорно-рухового апарату </w:t>
      </w:r>
      <w:r w:rsidR="00C62E5F" w:rsidRPr="00662FEA">
        <w:rPr>
          <w:sz w:val="28"/>
          <w:szCs w:val="28"/>
          <w:lang w:val="uk-UA"/>
        </w:rPr>
        <w:t>дітей</w:t>
      </w:r>
      <w:r w:rsidR="00947833" w:rsidRPr="00662FEA">
        <w:rPr>
          <w:sz w:val="28"/>
          <w:szCs w:val="28"/>
          <w:lang w:val="uk-UA"/>
        </w:rPr>
        <w:t xml:space="preserve"> (</w:t>
      </w:r>
      <w:r w:rsidR="00AA7703" w:rsidRPr="00662FEA">
        <w:rPr>
          <w:sz w:val="28"/>
          <w:szCs w:val="28"/>
          <w:lang w:val="uk-UA"/>
        </w:rPr>
        <w:t>к</w:t>
      </w:r>
      <w:r w:rsidR="00F157E7" w:rsidRPr="00662FEA">
        <w:rPr>
          <w:color w:val="000000"/>
          <w:sz w:val="28"/>
          <w:szCs w:val="28"/>
          <w:lang w:val="uk-UA" w:eastAsia="uk-UA"/>
        </w:rPr>
        <w:t>арти обстеження для о</w:t>
      </w:r>
      <w:r w:rsidR="00EA5C29" w:rsidRPr="00662FEA">
        <w:rPr>
          <w:color w:val="000000"/>
          <w:sz w:val="28"/>
          <w:szCs w:val="28"/>
          <w:lang w:val="uk-UA"/>
        </w:rPr>
        <w:t>цінк</w:t>
      </w:r>
      <w:r w:rsidR="00F157E7" w:rsidRPr="00662FEA">
        <w:rPr>
          <w:color w:val="000000"/>
          <w:sz w:val="28"/>
          <w:szCs w:val="28"/>
          <w:lang w:val="uk-UA"/>
        </w:rPr>
        <w:t>и</w:t>
      </w:r>
      <w:r w:rsidR="00EA5C29" w:rsidRPr="00662FEA">
        <w:rPr>
          <w:color w:val="000000"/>
          <w:sz w:val="28"/>
          <w:szCs w:val="28"/>
          <w:lang w:val="uk-UA"/>
        </w:rPr>
        <w:t xml:space="preserve"> основних рухових функцій </w:t>
      </w:r>
      <w:r w:rsidR="00EA5C29" w:rsidRPr="00662FEA">
        <w:rPr>
          <w:sz w:val="28"/>
          <w:szCs w:val="28"/>
          <w:lang w:val="uk-UA"/>
        </w:rPr>
        <w:t>за шкалою GMFM</w:t>
      </w:r>
      <w:r w:rsidR="00947833" w:rsidRPr="00662FEA">
        <w:rPr>
          <w:sz w:val="28"/>
          <w:szCs w:val="28"/>
          <w:lang w:val="uk-UA"/>
        </w:rPr>
        <w:t>).</w:t>
      </w:r>
    </w:p>
    <w:p w:rsidR="00947833" w:rsidRPr="00662FEA" w:rsidRDefault="00947833" w:rsidP="00220BCB">
      <w:pPr>
        <w:pStyle w:val="af"/>
        <w:numPr>
          <w:ilvl w:val="0"/>
          <w:numId w:val="7"/>
        </w:numPr>
        <w:spacing w:after="0" w:line="360" w:lineRule="auto"/>
        <w:ind w:left="1276" w:hanging="567"/>
        <w:jc w:val="both"/>
        <w:rPr>
          <w:sz w:val="28"/>
          <w:szCs w:val="28"/>
          <w:lang w:val="uk-UA"/>
        </w:rPr>
      </w:pPr>
      <w:r w:rsidRPr="00662FEA">
        <w:rPr>
          <w:sz w:val="28"/>
          <w:szCs w:val="28"/>
          <w:lang w:val="uk-UA"/>
        </w:rPr>
        <w:t>Методи математичної статистики.</w:t>
      </w:r>
    </w:p>
    <w:p w:rsidR="008247F4" w:rsidRDefault="008247F4" w:rsidP="003F5027">
      <w:pPr>
        <w:pStyle w:val="af1"/>
        <w:widowControl w:val="0"/>
        <w:spacing w:after="0" w:line="360" w:lineRule="auto"/>
        <w:ind w:firstLine="709"/>
        <w:jc w:val="both"/>
        <w:rPr>
          <w:sz w:val="28"/>
          <w:szCs w:val="28"/>
          <w:lang w:val="uk-UA"/>
        </w:rPr>
      </w:pPr>
    </w:p>
    <w:p w:rsidR="003F5027" w:rsidRPr="00662FEA" w:rsidRDefault="003F5027" w:rsidP="003F5027">
      <w:pPr>
        <w:pStyle w:val="af1"/>
        <w:widowControl w:val="0"/>
        <w:spacing w:after="0" w:line="360" w:lineRule="auto"/>
        <w:ind w:firstLine="709"/>
        <w:jc w:val="both"/>
        <w:rPr>
          <w:sz w:val="28"/>
          <w:szCs w:val="28"/>
          <w:lang w:val="uk-UA"/>
        </w:rPr>
      </w:pPr>
      <w:r w:rsidRPr="00662FEA">
        <w:rPr>
          <w:sz w:val="28"/>
          <w:szCs w:val="28"/>
          <w:lang w:val="uk-UA"/>
        </w:rPr>
        <w:lastRenderedPageBreak/>
        <w:t>2.2.1</w:t>
      </w:r>
      <w:r w:rsidR="00B640E5" w:rsidRPr="00662FEA">
        <w:rPr>
          <w:sz w:val="28"/>
          <w:szCs w:val="28"/>
          <w:lang w:val="uk-UA"/>
        </w:rPr>
        <w:t xml:space="preserve">Метод опитування та </w:t>
      </w:r>
      <w:r w:rsidR="00B640E5" w:rsidRPr="00662FEA">
        <w:rPr>
          <w:bCs/>
          <w:sz w:val="28"/>
          <w:szCs w:val="28"/>
        </w:rPr>
        <w:t xml:space="preserve">метод </w:t>
      </w:r>
      <w:r w:rsidR="00B640E5" w:rsidRPr="00662FEA">
        <w:rPr>
          <w:bCs/>
          <w:sz w:val="28"/>
          <w:szCs w:val="28"/>
          <w:lang w:val="uk-UA"/>
        </w:rPr>
        <w:t>спостереження</w:t>
      </w:r>
    </w:p>
    <w:p w:rsidR="003F5027" w:rsidRPr="00662FEA" w:rsidRDefault="003F5027" w:rsidP="003F5027">
      <w:pPr>
        <w:widowControl w:val="0"/>
        <w:spacing w:line="360" w:lineRule="auto"/>
        <w:ind w:firstLine="709"/>
        <w:jc w:val="both"/>
        <w:rPr>
          <w:sz w:val="28"/>
          <w:szCs w:val="28"/>
          <w:lang w:val="uk-UA"/>
        </w:rPr>
      </w:pP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 xml:space="preserve">Опитування. </w:t>
      </w:r>
      <w:r w:rsidR="00303B6D" w:rsidRPr="00662FEA">
        <w:rPr>
          <w:bCs/>
          <w:sz w:val="28"/>
          <w:szCs w:val="28"/>
        </w:rPr>
        <w:t>Враховуючи, що о</w:t>
      </w:r>
      <w:r w:rsidRPr="00662FEA">
        <w:rPr>
          <w:bCs/>
          <w:sz w:val="28"/>
          <w:szCs w:val="28"/>
        </w:rPr>
        <w:t xml:space="preserve">питування </w:t>
      </w:r>
      <w:r w:rsidR="00303B6D" w:rsidRPr="00662FEA">
        <w:rPr>
          <w:bCs/>
          <w:sz w:val="28"/>
          <w:szCs w:val="28"/>
        </w:rPr>
        <w:t xml:space="preserve">нашого </w:t>
      </w:r>
      <w:r w:rsidRPr="00662FEA">
        <w:rPr>
          <w:bCs/>
          <w:sz w:val="28"/>
          <w:szCs w:val="28"/>
        </w:rPr>
        <w:t>пацієнта не представлялося можливим через його вік, інформацію отримували від батьків. При збиранні анамнезу прагнули отримати повне уявлення про картину захворювання з часу його виникнення в динаміці хворобливого процесу. З</w:t>
      </w:r>
      <w:r w:rsidR="00303B6D" w:rsidRPr="00662FEA">
        <w:rPr>
          <w:bCs/>
          <w:sz w:val="28"/>
          <w:szCs w:val="28"/>
        </w:rPr>
        <w:t> </w:t>
      </w:r>
      <w:r w:rsidRPr="00662FEA">
        <w:rPr>
          <w:bCs/>
          <w:sz w:val="28"/>
          <w:szCs w:val="28"/>
        </w:rPr>
        <w:t>розповідей родичів отримували уявлення про особистості</w:t>
      </w:r>
      <w:r w:rsidR="00303B6D" w:rsidRPr="00662FEA">
        <w:rPr>
          <w:bCs/>
          <w:sz w:val="28"/>
          <w:szCs w:val="28"/>
        </w:rPr>
        <w:t>дитини</w:t>
      </w:r>
      <w:r w:rsidRPr="00662FEA">
        <w:rPr>
          <w:bCs/>
          <w:sz w:val="28"/>
          <w:szCs w:val="28"/>
        </w:rPr>
        <w:t xml:space="preserve"> та відомості про перенесен</w:t>
      </w:r>
      <w:r w:rsidR="00303B6D" w:rsidRPr="00662FEA">
        <w:rPr>
          <w:bCs/>
          <w:sz w:val="28"/>
          <w:szCs w:val="28"/>
        </w:rPr>
        <w:t>і</w:t>
      </w:r>
      <w:r w:rsidRPr="00662FEA">
        <w:rPr>
          <w:bCs/>
          <w:sz w:val="28"/>
          <w:szCs w:val="28"/>
        </w:rPr>
        <w:t xml:space="preserve"> ним захворювання, умови життя, про низку подій,що мають відношення до захворювання.</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При опитуванні з</w:t>
      </w:r>
      <w:r w:rsidR="001F4C46" w:rsidRPr="00662FEA">
        <w:rPr>
          <w:bCs/>
          <w:sz w:val="28"/>
          <w:szCs w:val="28"/>
        </w:rPr>
        <w:t>’</w:t>
      </w:r>
      <w:r w:rsidRPr="00662FEA">
        <w:rPr>
          <w:bCs/>
          <w:sz w:val="28"/>
          <w:szCs w:val="28"/>
        </w:rPr>
        <w:t>ясовували звичні пози дитини: лежачи на животі, на</w:t>
      </w:r>
      <w:r w:rsidR="007300D4" w:rsidRPr="00662FEA">
        <w:rPr>
          <w:bCs/>
          <w:sz w:val="28"/>
          <w:szCs w:val="28"/>
        </w:rPr>
        <w:t> </w:t>
      </w:r>
      <w:r w:rsidRPr="00662FEA">
        <w:rPr>
          <w:bCs/>
          <w:sz w:val="28"/>
          <w:szCs w:val="28"/>
        </w:rPr>
        <w:t>спині, сидячи і стоячи; яким способом пересувається, або не пересувається; чи можливе активне або пасивне розслаблення м</w:t>
      </w:r>
      <w:r w:rsidR="001F4C46" w:rsidRPr="00662FEA">
        <w:rPr>
          <w:bCs/>
          <w:sz w:val="28"/>
          <w:szCs w:val="28"/>
        </w:rPr>
        <w:t>’</w:t>
      </w:r>
      <w:r w:rsidRPr="00662FEA">
        <w:rPr>
          <w:bCs/>
          <w:sz w:val="28"/>
          <w:szCs w:val="28"/>
        </w:rPr>
        <w:t>язів верхніх і нижніх кінцівок; відзначаються одномоментні рухи при ізольованих рухах верхніх і нижніх кінцівок; яка кількість вироблених рухів верхніми і нижніми кінцівками з</w:t>
      </w:r>
      <w:r w:rsidR="00222EE3" w:rsidRPr="00662FEA">
        <w:rPr>
          <w:bCs/>
          <w:sz w:val="28"/>
          <w:szCs w:val="28"/>
          <w:lang w:val="en-US"/>
        </w:rPr>
        <w:t> </w:t>
      </w:r>
      <w:r w:rsidRPr="00662FEA">
        <w:rPr>
          <w:bCs/>
          <w:sz w:val="28"/>
          <w:szCs w:val="28"/>
        </w:rPr>
        <w:t>поверненням у в</w:t>
      </w:r>
      <w:r w:rsidR="002803D8" w:rsidRPr="00662FEA">
        <w:rPr>
          <w:bCs/>
          <w:sz w:val="28"/>
          <w:szCs w:val="28"/>
        </w:rPr>
        <w:t>ихідне положення протягом 30 с</w:t>
      </w:r>
      <w:r w:rsidRPr="00662FEA">
        <w:rPr>
          <w:bCs/>
          <w:sz w:val="28"/>
          <w:szCs w:val="28"/>
        </w:rPr>
        <w:t>; характеристика рухів по</w:t>
      </w:r>
      <w:r w:rsidR="007300D4" w:rsidRPr="00662FEA">
        <w:rPr>
          <w:bCs/>
          <w:sz w:val="28"/>
          <w:szCs w:val="28"/>
        </w:rPr>
        <w:t> </w:t>
      </w:r>
      <w:r w:rsidRPr="00662FEA">
        <w:rPr>
          <w:bCs/>
          <w:sz w:val="28"/>
          <w:szCs w:val="28"/>
        </w:rPr>
        <w:t>суглобу (амплітуда, напрямок, характер виконання) та наявність заміщень та</w:t>
      </w:r>
      <w:r w:rsidR="007300D4" w:rsidRPr="00662FEA">
        <w:rPr>
          <w:bCs/>
          <w:sz w:val="28"/>
          <w:szCs w:val="28"/>
        </w:rPr>
        <w:t> </w:t>
      </w:r>
      <w:r w:rsidRPr="00662FEA">
        <w:rPr>
          <w:bCs/>
          <w:sz w:val="28"/>
          <w:szCs w:val="28"/>
        </w:rPr>
        <w:t xml:space="preserve">сінкінезій. Також </w:t>
      </w:r>
      <w:r w:rsidR="002803D8" w:rsidRPr="00662FEA">
        <w:rPr>
          <w:bCs/>
          <w:sz w:val="28"/>
          <w:szCs w:val="28"/>
        </w:rPr>
        <w:t>усвідомлювалися</w:t>
      </w:r>
      <w:r w:rsidRPr="00662FEA">
        <w:rPr>
          <w:bCs/>
          <w:sz w:val="28"/>
          <w:szCs w:val="28"/>
        </w:rPr>
        <w:t>, чи не було аналогічних захворюва</w:t>
      </w:r>
      <w:r w:rsidR="00303B6D" w:rsidRPr="00662FEA">
        <w:rPr>
          <w:bCs/>
          <w:sz w:val="28"/>
          <w:szCs w:val="28"/>
        </w:rPr>
        <w:t>нь у</w:t>
      </w:r>
      <w:r w:rsidR="00222EE3" w:rsidRPr="00662FEA">
        <w:rPr>
          <w:bCs/>
          <w:sz w:val="28"/>
          <w:szCs w:val="28"/>
          <w:lang w:val="en-US"/>
        </w:rPr>
        <w:t> </w:t>
      </w:r>
      <w:r w:rsidR="00303B6D" w:rsidRPr="00662FEA">
        <w:rPr>
          <w:bCs/>
          <w:sz w:val="28"/>
          <w:szCs w:val="28"/>
        </w:rPr>
        <w:t>близьких і далеких родичів</w:t>
      </w:r>
      <w:r w:rsidR="00F453CA" w:rsidRPr="00662FEA">
        <w:rPr>
          <w:color w:val="000000"/>
          <w:sz w:val="28"/>
          <w:szCs w:val="28"/>
          <w:lang w:val="ru-RU"/>
        </w:rPr>
        <w:t>[4, 26]</w:t>
      </w:r>
      <w:r w:rsidRPr="00662FEA">
        <w:rPr>
          <w:bCs/>
          <w:sz w:val="28"/>
          <w:szCs w:val="28"/>
        </w:rPr>
        <w:t>.</w:t>
      </w:r>
    </w:p>
    <w:p w:rsidR="00282F5D"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Спостереження. Дослідження методом спостереження проводи</w:t>
      </w:r>
      <w:r w:rsidR="00847FA5" w:rsidRPr="00662FEA">
        <w:rPr>
          <w:bCs/>
          <w:sz w:val="28"/>
          <w:szCs w:val="28"/>
        </w:rPr>
        <w:t>лось</w:t>
      </w:r>
      <w:r w:rsidRPr="00662FEA">
        <w:rPr>
          <w:bCs/>
          <w:sz w:val="28"/>
          <w:szCs w:val="28"/>
        </w:rPr>
        <w:t xml:space="preserve"> при збиранні даних для встановлення діагнозу під час і після </w:t>
      </w:r>
      <w:r w:rsidR="00847FA5" w:rsidRPr="00662FEA">
        <w:rPr>
          <w:bCs/>
          <w:sz w:val="28"/>
          <w:szCs w:val="28"/>
        </w:rPr>
        <w:t>реабілітації</w:t>
      </w:r>
      <w:r w:rsidRPr="00662FEA">
        <w:rPr>
          <w:bCs/>
          <w:sz w:val="28"/>
          <w:szCs w:val="28"/>
        </w:rPr>
        <w:t xml:space="preserve"> з метою вивчення найближчих та віддалених результатів. Спостереження оцінювало загальний стан дитини. При спостереженні користувалися всіма вищеописаними методами дослідження: розпитуванням, оглядом, пальпацією і</w:t>
      </w:r>
      <w:r w:rsidR="00222EE3" w:rsidRPr="00662FEA">
        <w:rPr>
          <w:bCs/>
          <w:sz w:val="28"/>
          <w:szCs w:val="28"/>
          <w:lang w:val="en-US"/>
        </w:rPr>
        <w:t> </w:t>
      </w:r>
      <w:r w:rsidRPr="00662FEA">
        <w:rPr>
          <w:bCs/>
          <w:sz w:val="28"/>
          <w:szCs w:val="28"/>
        </w:rPr>
        <w:t xml:space="preserve">т. </w:t>
      </w:r>
      <w:r w:rsidR="00847FA5" w:rsidRPr="00662FEA">
        <w:rPr>
          <w:bCs/>
          <w:sz w:val="28"/>
          <w:szCs w:val="28"/>
        </w:rPr>
        <w:t>п</w:t>
      </w:r>
      <w:r w:rsidRPr="00662FEA">
        <w:rPr>
          <w:bCs/>
          <w:sz w:val="28"/>
          <w:szCs w:val="28"/>
        </w:rPr>
        <w:t xml:space="preserve">. Спостереження </w:t>
      </w:r>
      <w:r w:rsidR="00847FA5" w:rsidRPr="00662FEA">
        <w:rPr>
          <w:bCs/>
          <w:sz w:val="28"/>
          <w:szCs w:val="28"/>
        </w:rPr>
        <w:t xml:space="preserve">здійснювали </w:t>
      </w:r>
      <w:r w:rsidRPr="00662FEA">
        <w:rPr>
          <w:bCs/>
          <w:sz w:val="28"/>
          <w:szCs w:val="28"/>
        </w:rPr>
        <w:t xml:space="preserve">здалека й поблизу, в стані спокою і в русі. Деякі відхилення від норми робляться ясними тільки при рухах тіла. </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Оглядом визначали зріст досліджуваного, пропорції тіла і особливості постави. Патологічні зміни хребта визначалися клінічно за наявністю а)</w:t>
      </w:r>
      <w:r w:rsidR="00282F5D" w:rsidRPr="00662FEA">
        <w:rPr>
          <w:bCs/>
          <w:sz w:val="28"/>
          <w:szCs w:val="28"/>
        </w:rPr>
        <w:t> </w:t>
      </w:r>
      <w:r w:rsidRPr="00662FEA">
        <w:rPr>
          <w:bCs/>
          <w:sz w:val="28"/>
          <w:szCs w:val="28"/>
        </w:rPr>
        <w:t>деформації або ряду інших зовнішніх ознак, б) фіксації хребта і в) болі. Фіксація хребетного стовпа проявляється обмеженням рухливості і пов</w:t>
      </w:r>
      <w:r w:rsidR="001F4C46" w:rsidRPr="00662FEA">
        <w:rPr>
          <w:bCs/>
          <w:sz w:val="28"/>
          <w:szCs w:val="28"/>
        </w:rPr>
        <w:t>’</w:t>
      </w:r>
      <w:r w:rsidRPr="00662FEA">
        <w:rPr>
          <w:bCs/>
          <w:sz w:val="28"/>
          <w:szCs w:val="28"/>
        </w:rPr>
        <w:t>язаної з</w:t>
      </w:r>
      <w:r w:rsidR="00222EE3" w:rsidRPr="00662FEA">
        <w:rPr>
          <w:bCs/>
          <w:sz w:val="28"/>
          <w:szCs w:val="28"/>
          <w:lang w:val="en-US"/>
        </w:rPr>
        <w:t> </w:t>
      </w:r>
      <w:r w:rsidRPr="00662FEA">
        <w:rPr>
          <w:bCs/>
          <w:sz w:val="28"/>
          <w:szCs w:val="28"/>
        </w:rPr>
        <w:t xml:space="preserve">цим функціональною неповноцінністю хребта. В залежності від характеру </w:t>
      </w:r>
      <w:r w:rsidRPr="00662FEA">
        <w:rPr>
          <w:bCs/>
          <w:sz w:val="28"/>
          <w:szCs w:val="28"/>
        </w:rPr>
        <w:lastRenderedPageBreak/>
        <w:t>перераховані ознаки бувають або ізольованими, або поєднуються один з одним. При огляді патологічно зміненого хребта зверта</w:t>
      </w:r>
      <w:r w:rsidR="00E128E4" w:rsidRPr="00662FEA">
        <w:rPr>
          <w:bCs/>
          <w:sz w:val="28"/>
          <w:szCs w:val="28"/>
        </w:rPr>
        <w:t>ли</w:t>
      </w:r>
      <w:r w:rsidRPr="00662FEA">
        <w:rPr>
          <w:bCs/>
          <w:sz w:val="28"/>
          <w:szCs w:val="28"/>
        </w:rPr>
        <w:t xml:space="preserve"> увагу на положення голови по відношенню до тулуба</w:t>
      </w:r>
      <w:r w:rsidR="00F453CA" w:rsidRPr="00662FEA">
        <w:rPr>
          <w:color w:val="000000"/>
          <w:sz w:val="28"/>
          <w:szCs w:val="28"/>
          <w:lang w:val="ru-RU"/>
        </w:rPr>
        <w:t>[4, 26]</w:t>
      </w:r>
      <w:r w:rsidRPr="00662FEA">
        <w:rPr>
          <w:bCs/>
          <w:sz w:val="28"/>
          <w:szCs w:val="28"/>
        </w:rPr>
        <w:t>.</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Загальний стан хворого спостерігали при візуальному обстеженні, звертали увагу на положення тулуба, реакцію дитини при звертанні до неї, пересування дитини, що певною мірою дозволило зроб</w:t>
      </w:r>
      <w:r w:rsidR="002803D8" w:rsidRPr="00662FEA">
        <w:rPr>
          <w:bCs/>
          <w:sz w:val="28"/>
          <w:szCs w:val="28"/>
        </w:rPr>
        <w:t>ити висновок про тяжкість проце</w:t>
      </w:r>
      <w:r w:rsidRPr="00662FEA">
        <w:rPr>
          <w:bCs/>
          <w:sz w:val="28"/>
          <w:szCs w:val="28"/>
        </w:rPr>
        <w:t>су хвороби</w:t>
      </w:r>
      <w:r w:rsidR="00F453CA" w:rsidRPr="00662FEA">
        <w:rPr>
          <w:color w:val="000000"/>
          <w:sz w:val="28"/>
          <w:szCs w:val="28"/>
          <w:lang w:val="ru-RU"/>
        </w:rPr>
        <w:t>[4, 26]</w:t>
      </w:r>
      <w:r w:rsidRPr="00662FEA">
        <w:rPr>
          <w:bCs/>
          <w:sz w:val="28"/>
          <w:szCs w:val="28"/>
        </w:rPr>
        <w:t>.</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Нами запропонована карта обстеження обліку рухів:</w:t>
      </w:r>
    </w:p>
    <w:p w:rsidR="003F5027" w:rsidRPr="00662FEA" w:rsidRDefault="003F5027" w:rsidP="003F5027">
      <w:pPr>
        <w:pStyle w:val="a5"/>
        <w:spacing w:before="0" w:beforeAutospacing="0" w:after="0" w:afterAutospacing="0" w:line="360" w:lineRule="auto"/>
        <w:ind w:firstLine="709"/>
        <w:jc w:val="both"/>
        <w:rPr>
          <w:bCs/>
          <w:sz w:val="28"/>
          <w:szCs w:val="28"/>
          <w:lang w:val="ru-RU"/>
        </w:rPr>
      </w:pPr>
      <w:r w:rsidRPr="00662FEA">
        <w:rPr>
          <w:bCs/>
          <w:sz w:val="28"/>
          <w:szCs w:val="28"/>
        </w:rPr>
        <w:t xml:space="preserve">Чи може хворий самостійно, за допомогою, чи не може (відзначається відповідно балами </w:t>
      </w:r>
      <w:r w:rsidR="00282F5D" w:rsidRPr="00662FEA">
        <w:rPr>
          <w:bCs/>
          <w:sz w:val="28"/>
          <w:szCs w:val="28"/>
        </w:rPr>
        <w:t>–</w:t>
      </w:r>
      <w:r w:rsidRPr="00662FEA">
        <w:rPr>
          <w:bCs/>
          <w:sz w:val="28"/>
          <w:szCs w:val="28"/>
        </w:rPr>
        <w:t xml:space="preserve"> 3, 2,</w:t>
      </w:r>
      <w:r w:rsidR="00222EE3" w:rsidRPr="00662FEA">
        <w:rPr>
          <w:bCs/>
          <w:sz w:val="28"/>
          <w:szCs w:val="28"/>
          <w:lang w:val="ru-RU"/>
        </w:rPr>
        <w:t xml:space="preserve"> 1):</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а) лежачи на спині, підняти і повернути голову;</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б) те ж саме, лежачи на животі;</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в) з положення лежачи на спині повернутися на бік, на живіт;</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г) з вихідного положення, лежачи на животі, встати на четвереньк</w:t>
      </w:r>
      <w:r w:rsidR="007300D4" w:rsidRPr="00662FEA">
        <w:rPr>
          <w:bCs/>
          <w:sz w:val="28"/>
          <w:szCs w:val="28"/>
        </w:rPr>
        <w:t>и</w:t>
      </w:r>
      <w:r w:rsidRPr="00662FEA">
        <w:rPr>
          <w:bCs/>
          <w:sz w:val="28"/>
          <w:szCs w:val="28"/>
        </w:rPr>
        <w:t>;</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д) взяти в руки предмет і втримати його на 10 рахунків;</w:t>
      </w:r>
    </w:p>
    <w:p w:rsidR="003F5027" w:rsidRPr="00662FEA" w:rsidRDefault="006978C9" w:rsidP="003F5027">
      <w:pPr>
        <w:pStyle w:val="a5"/>
        <w:spacing w:before="0" w:beforeAutospacing="0" w:after="0" w:afterAutospacing="0" w:line="360" w:lineRule="auto"/>
        <w:ind w:firstLine="709"/>
        <w:jc w:val="both"/>
        <w:rPr>
          <w:bCs/>
          <w:sz w:val="28"/>
          <w:szCs w:val="28"/>
        </w:rPr>
      </w:pPr>
      <w:r w:rsidRPr="00662FEA">
        <w:rPr>
          <w:bCs/>
          <w:sz w:val="28"/>
          <w:szCs w:val="28"/>
        </w:rPr>
        <w:t>є</w:t>
      </w:r>
      <w:r w:rsidR="003F5027" w:rsidRPr="00662FEA">
        <w:rPr>
          <w:bCs/>
          <w:sz w:val="28"/>
          <w:szCs w:val="28"/>
        </w:rPr>
        <w:t>) перекласти предмет із руки в руку;</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ж) сидіти;</w:t>
      </w:r>
    </w:p>
    <w:p w:rsidR="003F5027" w:rsidRPr="00662FEA" w:rsidRDefault="003F5027" w:rsidP="003F5027">
      <w:pPr>
        <w:pStyle w:val="a5"/>
        <w:spacing w:before="0" w:beforeAutospacing="0" w:after="0" w:afterAutospacing="0" w:line="360" w:lineRule="auto"/>
        <w:ind w:firstLine="709"/>
        <w:jc w:val="both"/>
        <w:rPr>
          <w:bCs/>
          <w:sz w:val="28"/>
          <w:szCs w:val="28"/>
        </w:rPr>
      </w:pPr>
      <w:r w:rsidRPr="00662FEA">
        <w:rPr>
          <w:bCs/>
          <w:sz w:val="28"/>
          <w:szCs w:val="28"/>
        </w:rPr>
        <w:t>з) стояти;</w:t>
      </w:r>
    </w:p>
    <w:p w:rsidR="003F5027" w:rsidRPr="00662FEA" w:rsidRDefault="006978C9" w:rsidP="003F5027">
      <w:pPr>
        <w:pStyle w:val="af1"/>
        <w:widowControl w:val="0"/>
        <w:spacing w:after="0" w:line="360" w:lineRule="auto"/>
        <w:ind w:firstLine="709"/>
        <w:jc w:val="both"/>
        <w:rPr>
          <w:bCs/>
          <w:sz w:val="28"/>
          <w:szCs w:val="28"/>
          <w:lang w:val="uk-UA"/>
        </w:rPr>
      </w:pPr>
      <w:r w:rsidRPr="00662FEA">
        <w:rPr>
          <w:bCs/>
          <w:sz w:val="28"/>
          <w:szCs w:val="28"/>
          <w:lang w:val="uk-UA"/>
        </w:rPr>
        <w:t>і</w:t>
      </w:r>
      <w:r w:rsidR="003F5027" w:rsidRPr="00662FEA">
        <w:rPr>
          <w:bCs/>
          <w:sz w:val="28"/>
          <w:szCs w:val="28"/>
          <w:lang w:val="uk-UA"/>
        </w:rPr>
        <w:t>) ходити (спосібпересування).</w:t>
      </w:r>
    </w:p>
    <w:p w:rsidR="003F5027" w:rsidRPr="00662FEA" w:rsidRDefault="00D30BFA" w:rsidP="003F5027">
      <w:pPr>
        <w:pStyle w:val="af1"/>
        <w:widowControl w:val="0"/>
        <w:spacing w:after="0" w:line="360" w:lineRule="auto"/>
        <w:ind w:firstLine="709"/>
        <w:jc w:val="both"/>
        <w:rPr>
          <w:bCs/>
          <w:sz w:val="28"/>
          <w:szCs w:val="28"/>
          <w:lang w:val="uk-UA"/>
        </w:rPr>
      </w:pPr>
      <w:r w:rsidRPr="00662FEA">
        <w:rPr>
          <w:bCs/>
          <w:sz w:val="28"/>
          <w:szCs w:val="28"/>
          <w:lang w:val="uk-UA"/>
        </w:rPr>
        <w:t>Позитивними моментами запропонованої карти є простота вимог і в той же час їх специфічність. Все це дає можливість з</w:t>
      </w:r>
      <w:r w:rsidR="001F4C46" w:rsidRPr="00662FEA">
        <w:rPr>
          <w:sz w:val="28"/>
          <w:szCs w:val="28"/>
          <w:lang w:val="uk-UA"/>
        </w:rPr>
        <w:t>’</w:t>
      </w:r>
      <w:r w:rsidRPr="00662FEA">
        <w:rPr>
          <w:bCs/>
          <w:sz w:val="28"/>
          <w:szCs w:val="28"/>
          <w:lang w:val="uk-UA"/>
        </w:rPr>
        <w:t>ясувати дійсно дуже важливі порушення в руховій сфері хворих.</w:t>
      </w:r>
    </w:p>
    <w:p w:rsidR="003F5027" w:rsidRPr="00662FEA" w:rsidRDefault="003F5027" w:rsidP="006F048E">
      <w:pPr>
        <w:pStyle w:val="af1"/>
        <w:widowControl w:val="0"/>
        <w:spacing w:after="0" w:line="360" w:lineRule="auto"/>
        <w:ind w:firstLine="709"/>
        <w:jc w:val="both"/>
        <w:rPr>
          <w:b/>
          <w:bCs/>
          <w:lang w:val="uk-UA"/>
        </w:rPr>
      </w:pPr>
    </w:p>
    <w:p w:rsidR="00947833" w:rsidRPr="00662FEA" w:rsidRDefault="00947833" w:rsidP="006F048E">
      <w:pPr>
        <w:pStyle w:val="af1"/>
        <w:widowControl w:val="0"/>
        <w:spacing w:after="0" w:line="360" w:lineRule="auto"/>
        <w:ind w:firstLine="709"/>
        <w:jc w:val="both"/>
        <w:rPr>
          <w:sz w:val="28"/>
          <w:szCs w:val="28"/>
          <w:lang w:val="uk-UA"/>
        </w:rPr>
      </w:pPr>
      <w:r w:rsidRPr="00662FEA">
        <w:rPr>
          <w:sz w:val="28"/>
          <w:szCs w:val="28"/>
          <w:lang w:val="uk-UA"/>
        </w:rPr>
        <w:t>2.2.</w:t>
      </w:r>
      <w:r w:rsidR="003F5027" w:rsidRPr="00662FEA">
        <w:rPr>
          <w:sz w:val="28"/>
          <w:szCs w:val="28"/>
          <w:lang w:val="uk-UA"/>
        </w:rPr>
        <w:t>2</w:t>
      </w:r>
      <w:r w:rsidRPr="00662FEA">
        <w:rPr>
          <w:sz w:val="28"/>
          <w:szCs w:val="28"/>
          <w:lang w:val="uk-UA"/>
        </w:rPr>
        <w:t xml:space="preserve"> Методи </w:t>
      </w:r>
      <w:r w:rsidR="006059EC" w:rsidRPr="00662FEA">
        <w:rPr>
          <w:color w:val="000000"/>
          <w:sz w:val="28"/>
          <w:szCs w:val="28"/>
          <w:lang w:val="uk-UA"/>
        </w:rPr>
        <w:t xml:space="preserve">оцінки основних рухових функцій </w:t>
      </w:r>
      <w:r w:rsidR="006059EC" w:rsidRPr="00662FEA">
        <w:rPr>
          <w:sz w:val="28"/>
          <w:szCs w:val="28"/>
          <w:lang w:val="uk-UA"/>
        </w:rPr>
        <w:t>за шкалою GMFM</w:t>
      </w:r>
    </w:p>
    <w:p w:rsidR="00B043EA" w:rsidRPr="00662FEA" w:rsidRDefault="00B043EA" w:rsidP="00BB546C">
      <w:pPr>
        <w:widowControl w:val="0"/>
        <w:spacing w:line="360" w:lineRule="auto"/>
        <w:ind w:firstLine="709"/>
        <w:jc w:val="both"/>
        <w:rPr>
          <w:sz w:val="28"/>
          <w:szCs w:val="28"/>
          <w:lang w:val="uk-UA"/>
        </w:rPr>
      </w:pPr>
    </w:p>
    <w:p w:rsidR="001202F8" w:rsidRPr="00662FEA" w:rsidRDefault="001202F8" w:rsidP="00210ACC">
      <w:pPr>
        <w:pStyle w:val="a5"/>
        <w:shd w:val="clear" w:color="auto" w:fill="FFFFFF"/>
        <w:spacing w:before="0" w:beforeAutospacing="0" w:after="0" w:afterAutospacing="0" w:line="360" w:lineRule="auto"/>
        <w:ind w:firstLine="709"/>
        <w:jc w:val="both"/>
        <w:rPr>
          <w:color w:val="000000"/>
          <w:sz w:val="28"/>
          <w:szCs w:val="28"/>
        </w:rPr>
      </w:pPr>
      <w:r w:rsidRPr="00662FEA">
        <w:rPr>
          <w:color w:val="000000"/>
          <w:sz w:val="28"/>
          <w:szCs w:val="28"/>
        </w:rPr>
        <w:t xml:space="preserve">Оцінка основних рухових функцій </w:t>
      </w:r>
      <w:r w:rsidR="00A17D6B" w:rsidRPr="00662FEA">
        <w:rPr>
          <w:sz w:val="28"/>
          <w:szCs w:val="28"/>
        </w:rPr>
        <w:t>за шкалою GMFM</w:t>
      </w:r>
      <w:r w:rsidRPr="00662FEA">
        <w:rPr>
          <w:color w:val="000000"/>
          <w:sz w:val="28"/>
          <w:szCs w:val="28"/>
        </w:rPr>
        <w:t>це стандартизований засіб спостереження, розроблений і призначений для оцінки змін основних рухових функцій, які відбуваються протягом певного часу в</w:t>
      </w:r>
      <w:r w:rsidR="001618C7" w:rsidRPr="00662FEA">
        <w:rPr>
          <w:color w:val="000000"/>
          <w:sz w:val="28"/>
          <w:szCs w:val="28"/>
        </w:rPr>
        <w:t> </w:t>
      </w:r>
      <w:r w:rsidRPr="00662FEA">
        <w:rPr>
          <w:color w:val="000000"/>
          <w:sz w:val="28"/>
          <w:szCs w:val="28"/>
        </w:rPr>
        <w:t>дітей, хворих на</w:t>
      </w:r>
      <w:r w:rsidR="00854136" w:rsidRPr="00662FEA">
        <w:rPr>
          <w:rStyle w:val="apple-converted-space"/>
          <w:color w:val="000000"/>
          <w:sz w:val="28"/>
          <w:szCs w:val="28"/>
        </w:rPr>
        <w:t xml:space="preserve"> дитячий церебральний параліч</w:t>
      </w:r>
      <w:r w:rsidRPr="00662FEA">
        <w:rPr>
          <w:color w:val="000000"/>
          <w:sz w:val="28"/>
          <w:szCs w:val="28"/>
        </w:rPr>
        <w:t>. Карта обстеження включає в</w:t>
      </w:r>
      <w:r w:rsidR="001618C7" w:rsidRPr="00662FEA">
        <w:rPr>
          <w:color w:val="000000"/>
          <w:sz w:val="28"/>
          <w:szCs w:val="28"/>
        </w:rPr>
        <w:t> </w:t>
      </w:r>
      <w:r w:rsidRPr="00662FEA">
        <w:rPr>
          <w:color w:val="000000"/>
          <w:sz w:val="28"/>
          <w:szCs w:val="28"/>
        </w:rPr>
        <w:t>себе 5 розділів, в кожному є декілька рухів, після їх виконання треба виставити певну оцінку</w:t>
      </w:r>
      <w:r w:rsidR="004C758A" w:rsidRPr="00662FEA">
        <w:rPr>
          <w:color w:val="000000"/>
          <w:sz w:val="28"/>
          <w:szCs w:val="28"/>
          <w:lang w:val="ru-RU"/>
        </w:rPr>
        <w:t>[50]</w:t>
      </w:r>
      <w:r w:rsidRPr="00662FEA">
        <w:rPr>
          <w:color w:val="000000"/>
          <w:sz w:val="28"/>
          <w:szCs w:val="28"/>
        </w:rPr>
        <w:t>.</w:t>
      </w:r>
    </w:p>
    <w:p w:rsidR="00945EAB" w:rsidRPr="00662FEA" w:rsidRDefault="00945EAB"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lastRenderedPageBreak/>
        <w:t>Розділи карти обстеження:</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А: Лежання й перевертання. В цій розділ включені різні рухи з положення лежачі.</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Б: Сидіння. В цій розділ включені різні рухи з положення лежачи та сидячи.</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В: Повзання і рачкування. В цій розділ включенні різні рухи в положенні на чотирьох з упором на коліна та руки.</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Г: Стояння. В цій розділ включені різні вправи, які виконуються в положенні стоячи.</w:t>
      </w:r>
    </w:p>
    <w:p w:rsidR="00945EAB" w:rsidRPr="00662FEA" w:rsidRDefault="00945EAB" w:rsidP="00210ACC">
      <w:pPr>
        <w:numPr>
          <w:ilvl w:val="0"/>
          <w:numId w:val="1"/>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Група Д: Ходьба, біг і стрибки. В цій розділ входять різні рухи яки виконуються при ходьбі, бігу й стрибках.</w:t>
      </w:r>
    </w:p>
    <w:p w:rsidR="0041507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За виконання кожного руху треба поставити оцінку. Є чотири варіанти оцінювання</w:t>
      </w:r>
      <w:r w:rsidR="00EE0561" w:rsidRPr="00662FEA">
        <w:rPr>
          <w:color w:val="000000"/>
          <w:sz w:val="28"/>
          <w:szCs w:val="28"/>
          <w:lang w:val="uk-UA" w:eastAsia="uk-UA"/>
        </w:rPr>
        <w:t xml:space="preserve"> – </w:t>
      </w:r>
      <w:r w:rsidRPr="00662FEA">
        <w:rPr>
          <w:color w:val="000000"/>
          <w:sz w:val="28"/>
          <w:szCs w:val="28"/>
          <w:lang w:val="uk-UA" w:eastAsia="uk-UA"/>
        </w:rPr>
        <w:t>ключ до оцінки. Цей ключ є головною вказівкою. Хоча кожна група завдань має специфічні описи до окремих пунктів, цей ключ обов</w:t>
      </w:r>
      <w:r w:rsidR="001F4C46" w:rsidRPr="00662FEA">
        <w:rPr>
          <w:color w:val="000000"/>
          <w:sz w:val="28"/>
          <w:szCs w:val="28"/>
          <w:lang w:val="uk-UA" w:eastAsia="uk-UA"/>
        </w:rPr>
        <w:t>’</w:t>
      </w:r>
      <w:r w:rsidRPr="00662FEA">
        <w:rPr>
          <w:color w:val="000000"/>
          <w:sz w:val="28"/>
          <w:szCs w:val="28"/>
          <w:lang w:val="uk-UA" w:eastAsia="uk-UA"/>
        </w:rPr>
        <w:t xml:space="preserve">язково враховується для всіх оцінюваних груп. </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Ключ до оцінки:</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0 = не може виконати</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1 = пробує виконати</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2 = частково виконує</w:t>
      </w:r>
    </w:p>
    <w:p w:rsidR="00E52360" w:rsidRPr="00662FEA" w:rsidRDefault="00E52360" w:rsidP="00210ACC">
      <w:pPr>
        <w:numPr>
          <w:ilvl w:val="0"/>
          <w:numId w:val="2"/>
        </w:numPr>
        <w:shd w:val="clear" w:color="auto" w:fill="FFFFFF"/>
        <w:spacing w:line="360" w:lineRule="auto"/>
        <w:ind w:left="0" w:firstLine="709"/>
        <w:jc w:val="both"/>
        <w:rPr>
          <w:color w:val="000000"/>
          <w:sz w:val="28"/>
          <w:szCs w:val="28"/>
          <w:lang w:val="uk-UA" w:eastAsia="uk-UA"/>
        </w:rPr>
      </w:pPr>
      <w:r w:rsidRPr="00662FEA">
        <w:rPr>
          <w:color w:val="000000"/>
          <w:sz w:val="28"/>
          <w:szCs w:val="28"/>
          <w:lang w:val="uk-UA" w:eastAsia="uk-UA"/>
        </w:rPr>
        <w:t>3 = виконує повністю</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«Пробує» значить виконує завданн</w:t>
      </w:r>
      <w:r w:rsidR="00937C9B" w:rsidRPr="00662FEA">
        <w:rPr>
          <w:color w:val="000000"/>
          <w:sz w:val="28"/>
          <w:szCs w:val="28"/>
          <w:lang w:val="uk-UA" w:eastAsia="uk-UA"/>
        </w:rPr>
        <w:t>я менш ніж на 10%, а «частково» –</w:t>
      </w:r>
      <w:r w:rsidRPr="00662FEA">
        <w:rPr>
          <w:color w:val="000000"/>
          <w:sz w:val="28"/>
          <w:szCs w:val="28"/>
          <w:lang w:val="uk-UA" w:eastAsia="uk-UA"/>
        </w:rPr>
        <w:t xml:space="preserve"> значить більш ніж на 10</w:t>
      </w:r>
      <w:r w:rsidR="00937C9B" w:rsidRPr="00662FEA">
        <w:rPr>
          <w:color w:val="000000"/>
          <w:sz w:val="28"/>
          <w:szCs w:val="28"/>
          <w:lang w:val="uk-UA" w:eastAsia="uk-UA"/>
        </w:rPr>
        <w:t> </w:t>
      </w:r>
      <w:r w:rsidRPr="00662FEA">
        <w:rPr>
          <w:color w:val="000000"/>
          <w:sz w:val="28"/>
          <w:szCs w:val="28"/>
          <w:lang w:val="uk-UA" w:eastAsia="uk-UA"/>
        </w:rPr>
        <w:t>%, але менше 100</w:t>
      </w:r>
      <w:r w:rsidR="00937C9B" w:rsidRPr="00662FEA">
        <w:rPr>
          <w:color w:val="000000"/>
          <w:sz w:val="28"/>
          <w:szCs w:val="28"/>
          <w:lang w:val="uk-UA" w:eastAsia="uk-UA"/>
        </w:rPr>
        <w:t> </w:t>
      </w:r>
      <w:r w:rsidRPr="00662FEA">
        <w:rPr>
          <w:color w:val="000000"/>
          <w:sz w:val="28"/>
          <w:szCs w:val="28"/>
          <w:lang w:val="uk-UA" w:eastAsia="uk-UA"/>
        </w:rPr>
        <w:t>%. Після виставлення оцінок вираховуються підсумкові бали. Спочатку вираховується середній бал у %. При проведенні занять і підбиття підсумків треба так підбирати вправи, щоб середній бал наближався до 100</w:t>
      </w:r>
      <w:r w:rsidR="00937C9B" w:rsidRPr="00662FEA">
        <w:rPr>
          <w:color w:val="000000"/>
          <w:sz w:val="28"/>
          <w:szCs w:val="28"/>
          <w:lang w:val="uk-UA" w:eastAsia="uk-UA"/>
        </w:rPr>
        <w:t> </w:t>
      </w:r>
      <w:r w:rsidRPr="00662FEA">
        <w:rPr>
          <w:color w:val="000000"/>
          <w:sz w:val="28"/>
          <w:szCs w:val="28"/>
          <w:lang w:val="uk-UA" w:eastAsia="uk-UA"/>
        </w:rPr>
        <w:t>%. Потім вирахо</w:t>
      </w:r>
      <w:r w:rsidR="00937C9B" w:rsidRPr="00662FEA">
        <w:rPr>
          <w:color w:val="000000"/>
          <w:sz w:val="28"/>
          <w:szCs w:val="28"/>
          <w:lang w:val="uk-UA" w:eastAsia="uk-UA"/>
        </w:rPr>
        <w:t xml:space="preserve">вується цільовий середній бал – </w:t>
      </w:r>
      <w:r w:rsidRPr="00662FEA">
        <w:rPr>
          <w:color w:val="000000"/>
          <w:sz w:val="28"/>
          <w:szCs w:val="28"/>
          <w:lang w:val="uk-UA" w:eastAsia="uk-UA"/>
        </w:rPr>
        <w:t>це сума цільових середніх балів поділена на число цільових вимірів (груп).</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Карти обстеження дають змогу визначити чи правильно були </w:t>
      </w:r>
      <w:r w:rsidR="00967E0B" w:rsidRPr="00662FEA">
        <w:rPr>
          <w:color w:val="000000"/>
          <w:sz w:val="28"/>
          <w:szCs w:val="28"/>
          <w:lang w:val="uk-UA" w:eastAsia="uk-UA"/>
        </w:rPr>
        <w:t>підібрані</w:t>
      </w:r>
      <w:r w:rsidRPr="00662FEA">
        <w:rPr>
          <w:color w:val="000000"/>
          <w:sz w:val="28"/>
          <w:szCs w:val="28"/>
          <w:lang w:val="uk-UA" w:eastAsia="uk-UA"/>
        </w:rPr>
        <w:t xml:space="preserve"> методи реабілітації, фізичні та корекційні вправи, дозування навантаження, кількість занять на тиждень і багато інших параметрів. Якщо показники </w:t>
      </w:r>
      <w:r w:rsidRPr="00662FEA">
        <w:rPr>
          <w:color w:val="000000"/>
          <w:sz w:val="28"/>
          <w:szCs w:val="28"/>
          <w:lang w:val="uk-UA" w:eastAsia="uk-UA"/>
        </w:rPr>
        <w:lastRenderedPageBreak/>
        <w:t>зменшились, то можливо треба переробити план реабілітації, обов</w:t>
      </w:r>
      <w:r w:rsidR="001F4C46" w:rsidRPr="00662FEA">
        <w:rPr>
          <w:color w:val="000000"/>
          <w:sz w:val="28"/>
          <w:szCs w:val="28"/>
          <w:lang w:val="uk-UA" w:eastAsia="uk-UA"/>
        </w:rPr>
        <w:t>’</w:t>
      </w:r>
      <w:r w:rsidRPr="00662FEA">
        <w:rPr>
          <w:color w:val="000000"/>
          <w:sz w:val="28"/>
          <w:szCs w:val="28"/>
          <w:lang w:val="uk-UA" w:eastAsia="uk-UA"/>
        </w:rPr>
        <w:t>язково треба шукати причини, які заважали успішному проведенню</w:t>
      </w:r>
      <w:hyperlink r:id="rId9" w:tooltip="Фізична реабілітація" w:history="1">
        <w:r w:rsidRPr="00662FEA">
          <w:rPr>
            <w:sz w:val="28"/>
            <w:szCs w:val="28"/>
            <w:lang w:val="uk-UA" w:eastAsia="uk-UA"/>
          </w:rPr>
          <w:t>фізичної реабілітації</w:t>
        </w:r>
      </w:hyperlink>
      <w:r w:rsidRPr="00662FEA">
        <w:rPr>
          <w:sz w:val="28"/>
          <w:szCs w:val="28"/>
          <w:lang w:val="uk-UA" w:eastAsia="uk-UA"/>
        </w:rPr>
        <w:t>.</w:t>
      </w:r>
    </w:p>
    <w:p w:rsidR="00E52360" w:rsidRPr="00662FEA" w:rsidRDefault="00E52360" w:rsidP="00210ACC">
      <w:pPr>
        <w:shd w:val="clear" w:color="auto" w:fill="FFFFFF"/>
        <w:spacing w:line="360" w:lineRule="auto"/>
        <w:ind w:firstLine="709"/>
        <w:jc w:val="both"/>
        <w:rPr>
          <w:sz w:val="28"/>
          <w:szCs w:val="28"/>
          <w:lang w:val="uk-UA" w:eastAsia="uk-UA"/>
        </w:rPr>
      </w:pPr>
      <w:r w:rsidRPr="00662FEA">
        <w:rPr>
          <w:color w:val="000000"/>
          <w:sz w:val="28"/>
          <w:szCs w:val="28"/>
          <w:lang w:val="uk-UA" w:eastAsia="uk-UA"/>
        </w:rPr>
        <w:t>Після заповнення карт обстеження</w:t>
      </w:r>
      <w:hyperlink r:id="rId10" w:tooltip="Фахівець фізичної реабілітації" w:history="1">
        <w:r w:rsidRPr="00662FEA">
          <w:rPr>
            <w:sz w:val="28"/>
            <w:szCs w:val="28"/>
            <w:lang w:val="uk-UA" w:eastAsia="uk-UA"/>
          </w:rPr>
          <w:t>фізичний реабілітолог</w:t>
        </w:r>
      </w:hyperlink>
      <w:r w:rsidR="00360A61" w:rsidRPr="00662FEA">
        <w:rPr>
          <w:color w:val="000000"/>
          <w:sz w:val="28"/>
          <w:szCs w:val="28"/>
          <w:lang w:val="uk-UA" w:eastAsia="uk-UA"/>
        </w:rPr>
        <w:t>відзначає</w:t>
      </w:r>
      <w:r w:rsidRPr="00662FEA">
        <w:rPr>
          <w:color w:val="000000"/>
          <w:sz w:val="28"/>
          <w:szCs w:val="28"/>
          <w:lang w:val="uk-UA" w:eastAsia="uk-UA"/>
        </w:rPr>
        <w:t xml:space="preserve">, що деякі рухи діти стали виконувати краще, ніж до занять </w:t>
      </w:r>
      <w:r w:rsidR="00360A61" w:rsidRPr="00662FEA">
        <w:rPr>
          <w:color w:val="000000"/>
          <w:sz w:val="28"/>
          <w:szCs w:val="28"/>
          <w:lang w:val="uk-UA" w:eastAsia="uk-UA"/>
        </w:rPr>
        <w:t xml:space="preserve">з </w:t>
      </w:r>
      <w:hyperlink r:id="rId11" w:tooltip="Фізична реабілітація" w:history="1">
        <w:r w:rsidRPr="00662FEA">
          <w:rPr>
            <w:sz w:val="28"/>
            <w:szCs w:val="28"/>
            <w:lang w:val="uk-UA" w:eastAsia="uk-UA"/>
          </w:rPr>
          <w:t>фізичної реабілітації</w:t>
        </w:r>
      </w:hyperlink>
      <w:r w:rsidRPr="00662FEA">
        <w:rPr>
          <w:sz w:val="28"/>
          <w:szCs w:val="28"/>
          <w:lang w:val="uk-UA" w:eastAsia="uk-UA"/>
        </w:rPr>
        <w:t>.</w:t>
      </w:r>
    </w:p>
    <w:p w:rsidR="00E52360" w:rsidRPr="00662FEA" w:rsidRDefault="00E52360" w:rsidP="00210ACC">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Якщо діти не можуть виконувати вправи самостійно при заповненні карт обстеження, тоді використовують тестування з </w:t>
      </w:r>
      <w:r w:rsidR="004B2EC2" w:rsidRPr="00662FEA">
        <w:rPr>
          <w:color w:val="000000"/>
          <w:sz w:val="28"/>
          <w:szCs w:val="28"/>
          <w:lang w:val="uk-UA" w:eastAsia="uk-UA"/>
        </w:rPr>
        <w:t>допоміжними засобами (ортезами)</w:t>
      </w:r>
      <w:r w:rsidRPr="00662FEA">
        <w:rPr>
          <w:color w:val="000000"/>
          <w:sz w:val="28"/>
          <w:szCs w:val="28"/>
          <w:lang w:val="uk-UA" w:eastAsia="uk-UA"/>
        </w:rPr>
        <w:t xml:space="preserve"> в картах обстеження відзначають, які допоміжні засоби (ортези) вживались і при яких завданнях. Може бути більше як один.</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I – ходить без обмежень</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РІВЕНЬ II – ходить з обмеженнями </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III – ходить з допоміжними засобами</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Відмінність між І та ІІ рівнями. У порівнянні з дітьми І рівня діти II рівня мають обмеження при ходьбі на довгі відстані і утриманні рівноваги, можуть потребувати допоміжних засобів для пересування, коли вперше вчаться ходити; можуть використовувати засоби для пересування коляскового типу, коли подорожують надворі і в громадських місцях на довгі відстані; потребують перил для піднімання вгору чи сходження вниз по сходах; є не такими спроможними до бігу і підстрибування.</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Відмінність між І та ІІІ рівнями. Діти II рівня не потребують допоміжних засобів для ходи після 4-річного віку (хоча вони можуть періодично використовувати їх). Діти III рівня потребують допоміжних засобів для пересування в приміщенні і використання засобів для пересування коляскового типу надворі та в громадських місцях.</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Переміщення (транспортування) – особа вручну штовхає рухомий пристрій (наприклад, інвалідну коляску, дитячу коляску чи коляску для новонароджених) для руху дитини з одного місця до іншого.</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Ходить – якщо нічого більше не уточнюється, вказує на відсутність допомоги з боку іншої особи чи будь-якого використання допоміжних засобів. Ортези (наприклад, корсет чи шина) можуть бути одягненими.</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lastRenderedPageBreak/>
        <w:t>Засоби для пересування коляскового типу – будь-який тип приладів з</w:t>
      </w:r>
      <w:r w:rsidR="00E9481C" w:rsidRPr="00662FEA">
        <w:rPr>
          <w:color w:val="000000"/>
          <w:sz w:val="28"/>
          <w:szCs w:val="28"/>
          <w:lang w:val="en-US" w:eastAsia="uk-UA"/>
        </w:rPr>
        <w:t> </w:t>
      </w:r>
      <w:r w:rsidRPr="00662FEA">
        <w:rPr>
          <w:color w:val="000000"/>
          <w:sz w:val="28"/>
          <w:szCs w:val="28"/>
          <w:lang w:val="uk-UA" w:eastAsia="uk-UA"/>
        </w:rPr>
        <w:t>колесами, що використовується для руху</w:t>
      </w:r>
      <w:r w:rsidR="004D3042" w:rsidRPr="00662FEA">
        <w:rPr>
          <w:color w:val="000000"/>
          <w:sz w:val="28"/>
          <w:szCs w:val="28"/>
          <w:lang w:val="uk-UA" w:eastAsia="uk-UA"/>
        </w:rPr>
        <w:t xml:space="preserve"> та інші засоби</w:t>
      </w:r>
      <w:r w:rsidR="007D5BE5" w:rsidRPr="00662FEA">
        <w:rPr>
          <w:color w:val="000000"/>
          <w:sz w:val="28"/>
          <w:szCs w:val="28"/>
          <w:lang w:val="uk-UA" w:eastAsia="uk-UA"/>
        </w:rPr>
        <w:t>:</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u w:val="single"/>
          <w:lang w:val="uk-UA" w:eastAsia="uk-UA"/>
        </w:rPr>
        <w:t>Засоби:</w:t>
      </w:r>
      <w:r w:rsidR="00360A61" w:rsidRPr="00662FEA">
        <w:rPr>
          <w:color w:val="000000"/>
          <w:sz w:val="28"/>
          <w:szCs w:val="28"/>
          <w:u w:val="single"/>
          <w:lang w:eastAsia="uk-UA"/>
        </w:rPr>
        <w:tab/>
      </w:r>
      <w:r w:rsidR="00360A61" w:rsidRPr="00662FEA">
        <w:rPr>
          <w:color w:val="000000"/>
          <w:sz w:val="28"/>
          <w:szCs w:val="28"/>
          <w:u w:val="single"/>
          <w:lang w:eastAsia="uk-UA"/>
        </w:rPr>
        <w:tab/>
      </w:r>
      <w:r w:rsidR="00360A61" w:rsidRPr="00662FEA">
        <w:rPr>
          <w:color w:val="000000"/>
          <w:sz w:val="28"/>
          <w:szCs w:val="28"/>
          <w:u w:val="single"/>
          <w:lang w:eastAsia="uk-UA"/>
        </w:rPr>
        <w:tab/>
      </w:r>
      <w:r w:rsidR="00360A61" w:rsidRPr="00662FEA">
        <w:rPr>
          <w:color w:val="000000"/>
          <w:sz w:val="28"/>
          <w:szCs w:val="28"/>
          <w:u w:val="single"/>
          <w:lang w:eastAsia="uk-UA"/>
        </w:rPr>
        <w:tab/>
      </w:r>
      <w:r w:rsidR="00360A61" w:rsidRPr="00662FEA">
        <w:rPr>
          <w:color w:val="000000"/>
          <w:sz w:val="28"/>
          <w:szCs w:val="28"/>
          <w:u w:val="single"/>
          <w:lang w:eastAsia="uk-UA"/>
        </w:rPr>
        <w:tab/>
      </w:r>
      <w:r w:rsidRPr="00662FEA">
        <w:rPr>
          <w:color w:val="000000"/>
          <w:sz w:val="28"/>
          <w:szCs w:val="28"/>
          <w:u w:val="single"/>
          <w:lang w:val="uk-UA" w:eastAsia="uk-UA"/>
        </w:rPr>
        <w:t>Ортези:</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Колісні ходилки                               На стегно</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Ходилки                                           На коліна</w:t>
      </w:r>
    </w:p>
    <w:p w:rsidR="007D5BE5" w:rsidRPr="00662FEA" w:rsidRDefault="00DE1E16" w:rsidP="007D5BE5">
      <w:pPr>
        <w:shd w:val="clear" w:color="auto" w:fill="FFFFFF"/>
        <w:spacing w:line="360" w:lineRule="auto"/>
        <w:ind w:firstLine="709"/>
        <w:jc w:val="both"/>
        <w:rPr>
          <w:color w:val="000000"/>
          <w:sz w:val="28"/>
          <w:szCs w:val="28"/>
          <w:lang w:val="uk-UA" w:eastAsia="uk-UA"/>
        </w:rPr>
      </w:pPr>
      <w:r>
        <w:rPr>
          <w:color w:val="000000"/>
          <w:sz w:val="28"/>
          <w:szCs w:val="28"/>
          <w:lang w:val="uk-UA" w:eastAsia="uk-UA"/>
        </w:rPr>
        <w:t>«</w:t>
      </w:r>
      <w:r w:rsidR="007D5BE5" w:rsidRPr="00662FEA">
        <w:rPr>
          <w:color w:val="000000"/>
          <w:sz w:val="28"/>
          <w:szCs w:val="28"/>
          <w:lang w:val="uk-UA" w:eastAsia="uk-UA"/>
        </w:rPr>
        <w:t>Н</w:t>
      </w:r>
      <w:r>
        <w:rPr>
          <w:color w:val="000000"/>
          <w:sz w:val="28"/>
          <w:szCs w:val="28"/>
          <w:lang w:val="uk-UA" w:eastAsia="uk-UA"/>
        </w:rPr>
        <w:t>»</w:t>
      </w:r>
      <w:r w:rsidR="007D5BE5" w:rsidRPr="00662FEA">
        <w:rPr>
          <w:color w:val="000000"/>
          <w:sz w:val="28"/>
          <w:szCs w:val="28"/>
          <w:lang w:val="uk-UA" w:eastAsia="uk-UA"/>
        </w:rPr>
        <w:t>-подібні милиці                        На щиколотку ступню</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Милиці                                             На ступню</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Стійки                                              Ступню</w:t>
      </w:r>
    </w:p>
    <w:p w:rsidR="007D5BE5" w:rsidRPr="00662FEA" w:rsidRDefault="007D5BE5" w:rsidP="007D5BE5">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Паличка                                           Взуття</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IV – самостійне пересування обмежене, може використовувати коляски з мотором</w:t>
      </w:r>
      <w:r w:rsidR="007D5BE5" w:rsidRPr="00662FEA">
        <w:rPr>
          <w:color w:val="000000"/>
          <w:sz w:val="28"/>
          <w:szCs w:val="28"/>
          <w:lang w:val="uk-UA" w:eastAsia="uk-UA"/>
        </w:rPr>
        <w:t>.</w:t>
      </w:r>
    </w:p>
    <w:p w:rsidR="0049384E" w:rsidRPr="00662FEA" w:rsidRDefault="0049384E" w:rsidP="0049384E">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РІВЕНЬ V – дитину транспортують інші в інвалідній колясці</w:t>
      </w:r>
      <w:r w:rsidR="00E0618D" w:rsidRPr="00662FEA">
        <w:rPr>
          <w:color w:val="000000"/>
          <w:sz w:val="28"/>
          <w:szCs w:val="28"/>
          <w:lang w:val="uk-UA" w:eastAsia="uk-UA"/>
        </w:rPr>
        <w:t>.</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Ходунки – рухомий пристрій, що підтримує таз та тулуб. Діти ставляться в ходунки іншими особами.</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 xml:space="preserve">Допоміжні засоби для пересування – палиці, милиці, передні та задні ходунки (ролятор), що не підтримують тулуб протягом ходьби. </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Фізична допомога – інша особа допомагає дитині рухатись без використання допоміжних засобів.</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 xml:space="preserve">Коляска з мотором – дитина активно користується джойстиком чи електронним управлінням для переміщення в колясці. </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Крісло-каталка – дитина активно використовує руки та кисті або стопи для руху коляски Переміщення (транспортування) – особа вручну штовхає рухомий пристрій (наприклад, інвалідну коляску, дитячу коляску чи коляску для новонароджених) для руху дитини з одного місця до іншого.</w:t>
      </w:r>
    </w:p>
    <w:p w:rsidR="00171379" w:rsidRPr="00662FEA" w:rsidRDefault="00171379" w:rsidP="00171379">
      <w:pPr>
        <w:widowControl w:val="0"/>
        <w:spacing w:line="360" w:lineRule="auto"/>
        <w:ind w:firstLine="709"/>
        <w:jc w:val="both"/>
        <w:rPr>
          <w:sz w:val="28"/>
          <w:szCs w:val="28"/>
          <w:lang w:val="uk-UA"/>
        </w:rPr>
      </w:pPr>
      <w:r w:rsidRPr="00662FEA">
        <w:rPr>
          <w:sz w:val="28"/>
          <w:szCs w:val="28"/>
          <w:lang w:val="uk-UA"/>
        </w:rPr>
        <w:t>Ходить – якщо нічого більше не уточнюється, вказує на відсутність допомоги з боку іншої особи чи будь-якого використання допоміжних засобів. Ортези (наприклад, корсет чи шина) можуть бути одягненими.</w:t>
      </w:r>
    </w:p>
    <w:p w:rsidR="001202F8" w:rsidRPr="00662FEA" w:rsidRDefault="00171379" w:rsidP="00171379">
      <w:pPr>
        <w:widowControl w:val="0"/>
        <w:spacing w:line="360" w:lineRule="auto"/>
        <w:ind w:firstLine="709"/>
        <w:jc w:val="both"/>
        <w:rPr>
          <w:sz w:val="28"/>
          <w:szCs w:val="28"/>
          <w:lang w:val="uk-UA"/>
        </w:rPr>
      </w:pPr>
      <w:r w:rsidRPr="00662FEA">
        <w:rPr>
          <w:sz w:val="28"/>
          <w:szCs w:val="28"/>
          <w:lang w:val="uk-UA"/>
        </w:rPr>
        <w:t>Засоби для пересування коляскового типу – будь-який тип приладів з</w:t>
      </w:r>
      <w:r w:rsidR="00E9481C" w:rsidRPr="00662FEA">
        <w:rPr>
          <w:sz w:val="28"/>
          <w:szCs w:val="28"/>
          <w:lang w:val="en-US"/>
        </w:rPr>
        <w:t> </w:t>
      </w:r>
      <w:r w:rsidRPr="00662FEA">
        <w:rPr>
          <w:sz w:val="28"/>
          <w:szCs w:val="28"/>
          <w:lang w:val="uk-UA"/>
        </w:rPr>
        <w:t>колесами, що використовується для руху (наприклад, дитяча коляска, ручна чи електронна інвалідна коляска)</w:t>
      </w:r>
    </w:p>
    <w:p w:rsidR="009F1BCA" w:rsidRPr="00662FEA" w:rsidRDefault="009F1BCA" w:rsidP="009F1BCA">
      <w:pPr>
        <w:widowControl w:val="0"/>
        <w:spacing w:line="360" w:lineRule="auto"/>
        <w:ind w:firstLine="709"/>
        <w:jc w:val="both"/>
        <w:rPr>
          <w:sz w:val="28"/>
          <w:szCs w:val="28"/>
          <w:lang w:val="uk-UA"/>
        </w:rPr>
      </w:pPr>
      <w:r w:rsidRPr="00662FEA">
        <w:rPr>
          <w:sz w:val="28"/>
          <w:szCs w:val="28"/>
          <w:lang w:val="uk-UA"/>
        </w:rPr>
        <w:lastRenderedPageBreak/>
        <w:t>Система класифікації великих моторних функцій (GrossMotorFunctionClassificationSystem) застосовується для об</w:t>
      </w:r>
      <w:r w:rsidR="001F4C46" w:rsidRPr="00662FEA">
        <w:rPr>
          <w:sz w:val="28"/>
          <w:szCs w:val="28"/>
          <w:lang w:val="uk-UA"/>
        </w:rPr>
        <w:t>’</w:t>
      </w:r>
      <w:r w:rsidRPr="00662FEA">
        <w:rPr>
          <w:sz w:val="28"/>
          <w:szCs w:val="28"/>
          <w:lang w:val="uk-UA"/>
        </w:rPr>
        <w:t>єктивної оцінки рівня моторних порушень у дітей з церебральним паралічем, базуючись на їх функціональних можливостях, потребі у допоміжних пристроях та можливостях пересування. Класифікація є загальновизнаним світовим стандартом, валідність та надійність якої перевірена у багатьох дослідженнях</w:t>
      </w:r>
      <w:r w:rsidR="00C52A71" w:rsidRPr="00662FEA">
        <w:rPr>
          <w:color w:val="000000"/>
          <w:sz w:val="28"/>
          <w:szCs w:val="28"/>
          <w:lang w:val="uk-UA"/>
        </w:rPr>
        <w:t>[50]</w:t>
      </w:r>
      <w:r w:rsidRPr="00662FEA">
        <w:rPr>
          <w:sz w:val="28"/>
          <w:szCs w:val="28"/>
          <w:lang w:val="uk-UA"/>
        </w:rPr>
        <w:t xml:space="preserve">. </w:t>
      </w:r>
    </w:p>
    <w:p w:rsidR="009F1BCA" w:rsidRPr="00662FEA" w:rsidRDefault="00AC3DF2" w:rsidP="009F1BCA">
      <w:pPr>
        <w:widowControl w:val="0"/>
        <w:spacing w:line="360" w:lineRule="auto"/>
        <w:ind w:firstLine="709"/>
        <w:jc w:val="both"/>
        <w:rPr>
          <w:sz w:val="28"/>
          <w:szCs w:val="28"/>
          <w:lang w:val="uk-UA"/>
        </w:rPr>
      </w:pPr>
      <w:r w:rsidRPr="00662FEA">
        <w:rPr>
          <w:sz w:val="28"/>
          <w:szCs w:val="28"/>
          <w:lang w:val="uk-UA"/>
        </w:rPr>
        <w:t>На початку ХХІ століття</w:t>
      </w:r>
      <w:r w:rsidR="009F1BCA" w:rsidRPr="00662FEA">
        <w:rPr>
          <w:sz w:val="28"/>
          <w:szCs w:val="28"/>
          <w:lang w:val="uk-UA"/>
        </w:rPr>
        <w:t xml:space="preserve"> була розроблена нова розширена та уточнена версія класифікації великих моторних функцій, яка є аналогом попередньої, але додатково включає опис функціонал</w:t>
      </w:r>
      <w:r w:rsidR="00396B59" w:rsidRPr="00662FEA">
        <w:rPr>
          <w:sz w:val="28"/>
          <w:szCs w:val="28"/>
          <w:lang w:val="uk-UA"/>
        </w:rPr>
        <w:t>ьних можливостей дітей</w:t>
      </w:r>
      <w:r w:rsidR="009F1BCA" w:rsidRPr="00662FEA">
        <w:rPr>
          <w:sz w:val="28"/>
          <w:szCs w:val="28"/>
          <w:lang w:val="uk-UA"/>
        </w:rPr>
        <w:t>.</w:t>
      </w:r>
    </w:p>
    <w:p w:rsidR="009F1BCA" w:rsidRPr="00662FEA" w:rsidRDefault="009F1BCA" w:rsidP="009F1BCA">
      <w:pPr>
        <w:widowControl w:val="0"/>
        <w:spacing w:line="360" w:lineRule="auto"/>
        <w:ind w:firstLine="709"/>
        <w:jc w:val="both"/>
        <w:rPr>
          <w:sz w:val="28"/>
          <w:szCs w:val="28"/>
          <w:lang w:val="uk-UA"/>
        </w:rPr>
      </w:pPr>
      <w:r w:rsidRPr="00662FEA">
        <w:rPr>
          <w:sz w:val="28"/>
          <w:szCs w:val="28"/>
          <w:lang w:val="uk-UA"/>
        </w:rPr>
        <w:t>Переклад українською мовою розширеної та уточненої версії класифікації здійснено співробітниками Міжнародної клініки відновного лікування. Рекомендуємо її до широкого впровадження в клінічну, наукову та адміністративну практику.</w:t>
      </w:r>
    </w:p>
    <w:p w:rsidR="00471EA3" w:rsidRPr="00662FEA" w:rsidRDefault="00471EA3" w:rsidP="009F1BCA">
      <w:pPr>
        <w:widowControl w:val="0"/>
        <w:spacing w:line="360" w:lineRule="auto"/>
        <w:ind w:firstLine="709"/>
        <w:jc w:val="both"/>
        <w:rPr>
          <w:sz w:val="28"/>
          <w:szCs w:val="28"/>
          <w:lang w:val="uk-UA"/>
        </w:rPr>
      </w:pPr>
      <w:r w:rsidRPr="00662FEA">
        <w:rPr>
          <w:sz w:val="28"/>
          <w:szCs w:val="28"/>
          <w:lang w:val="uk-UA"/>
        </w:rPr>
        <w:t>Шкала GMFM призначена для глобальної оцінки моторних функцій і</w:t>
      </w:r>
      <w:r w:rsidR="000A339A" w:rsidRPr="00662FEA">
        <w:rPr>
          <w:sz w:val="28"/>
          <w:szCs w:val="28"/>
          <w:lang w:val="uk-UA"/>
        </w:rPr>
        <w:t> </w:t>
      </w:r>
      <w:r w:rsidRPr="00662FEA">
        <w:rPr>
          <w:sz w:val="28"/>
          <w:szCs w:val="28"/>
          <w:lang w:val="uk-UA"/>
        </w:rPr>
        <w:t xml:space="preserve">складається з 88 стандартних рухових тестів, зведених в 5 підгруп в порядку ускладнення рухового завдання. Оцінка виконання кожного тесту градирується від 0 до 3: 0 – відсутність ініціативи виконання; 1 – наявність ініціативи виконання; 2 – часткове виконання; 3 – повноцінне виконання. </w:t>
      </w:r>
    </w:p>
    <w:p w:rsidR="001202F8" w:rsidRPr="00662FEA" w:rsidRDefault="00471EA3" w:rsidP="00471EA3">
      <w:pPr>
        <w:widowControl w:val="0"/>
        <w:spacing w:line="360" w:lineRule="auto"/>
        <w:ind w:firstLine="709"/>
        <w:jc w:val="both"/>
        <w:rPr>
          <w:sz w:val="28"/>
          <w:szCs w:val="28"/>
          <w:lang w:val="uk-UA"/>
        </w:rPr>
      </w:pPr>
      <w:r w:rsidRPr="00662FEA">
        <w:rPr>
          <w:sz w:val="28"/>
          <w:szCs w:val="28"/>
          <w:lang w:val="uk-UA"/>
        </w:rPr>
        <w:t>Результат розраховується в процентному співвідношенні до максимального числа балів. Залежно від цього виділялося 5 категорій важкості рухових розладів: 0-20% – 5 категорія (максимальна міра важкості); 20-40% – 4</w:t>
      </w:r>
      <w:r w:rsidR="009954BE" w:rsidRPr="00662FEA">
        <w:rPr>
          <w:sz w:val="28"/>
          <w:szCs w:val="28"/>
          <w:lang w:val="uk-UA"/>
        </w:rPr>
        <w:t> </w:t>
      </w:r>
      <w:r w:rsidRPr="00662FEA">
        <w:rPr>
          <w:sz w:val="28"/>
          <w:szCs w:val="28"/>
          <w:lang w:val="uk-UA"/>
        </w:rPr>
        <w:t>категорія (висока міра важкості); 40-60% – 3 категорія (середня міра важкості); 60-80% – 2 категорія (нижче середнього міра важкості); 80-100% – 1</w:t>
      </w:r>
      <w:r w:rsidR="009954BE" w:rsidRPr="00662FEA">
        <w:rPr>
          <w:sz w:val="28"/>
          <w:szCs w:val="28"/>
          <w:lang w:val="uk-UA"/>
        </w:rPr>
        <w:t> </w:t>
      </w:r>
      <w:r w:rsidR="004C2988" w:rsidRPr="00662FEA">
        <w:rPr>
          <w:sz w:val="28"/>
          <w:szCs w:val="28"/>
          <w:lang w:val="uk-UA"/>
        </w:rPr>
        <w:t>категорія (нормотонія)</w:t>
      </w:r>
      <w:r w:rsidRPr="00662FEA">
        <w:rPr>
          <w:sz w:val="28"/>
          <w:szCs w:val="28"/>
          <w:lang w:val="uk-UA"/>
        </w:rPr>
        <w:t>.</w:t>
      </w:r>
    </w:p>
    <w:p w:rsidR="00624413" w:rsidRPr="00662FEA" w:rsidRDefault="00624413" w:rsidP="00624413">
      <w:pPr>
        <w:widowControl w:val="0"/>
        <w:spacing w:line="360" w:lineRule="auto"/>
        <w:ind w:firstLine="709"/>
        <w:jc w:val="both"/>
        <w:rPr>
          <w:sz w:val="28"/>
          <w:szCs w:val="28"/>
          <w:lang w:val="uk-UA"/>
        </w:rPr>
      </w:pPr>
      <w:r w:rsidRPr="00662FEA">
        <w:rPr>
          <w:sz w:val="28"/>
          <w:szCs w:val="28"/>
          <w:lang w:val="uk-UA"/>
        </w:rPr>
        <w:t xml:space="preserve">Результати за методикою А.В.Декопова (оцінка результатів проводилася </w:t>
      </w:r>
      <w:r w:rsidR="009954BE" w:rsidRPr="00662FEA">
        <w:rPr>
          <w:sz w:val="28"/>
          <w:szCs w:val="28"/>
          <w:lang w:val="uk-UA"/>
        </w:rPr>
        <w:t>за</w:t>
      </w:r>
      <w:r w:rsidRPr="00662FEA">
        <w:rPr>
          <w:sz w:val="28"/>
          <w:szCs w:val="28"/>
          <w:lang w:val="uk-UA"/>
        </w:rPr>
        <w:t xml:space="preserve"> дво</w:t>
      </w:r>
      <w:r w:rsidR="009954BE" w:rsidRPr="00662FEA">
        <w:rPr>
          <w:sz w:val="28"/>
          <w:szCs w:val="28"/>
          <w:lang w:val="uk-UA"/>
        </w:rPr>
        <w:t>ма</w:t>
      </w:r>
      <w:r w:rsidRPr="00662FEA">
        <w:rPr>
          <w:sz w:val="28"/>
          <w:szCs w:val="28"/>
          <w:lang w:val="uk-UA"/>
        </w:rPr>
        <w:t xml:space="preserve"> параметра</w:t>
      </w:r>
      <w:r w:rsidR="009954BE" w:rsidRPr="00662FEA">
        <w:rPr>
          <w:sz w:val="28"/>
          <w:szCs w:val="28"/>
          <w:lang w:val="uk-UA"/>
        </w:rPr>
        <w:t>ми</w:t>
      </w:r>
      <w:r w:rsidRPr="00662FEA">
        <w:rPr>
          <w:sz w:val="28"/>
          <w:szCs w:val="28"/>
          <w:lang w:val="uk-UA"/>
        </w:rPr>
        <w:t xml:space="preserve">: динаміка спастичності, що оцінюється за шкалою Ashworth, і динаміка локомоторних функцій, оцінювана за шкалою GMFM) </w:t>
      </w:r>
      <w:r w:rsidR="007300D4" w:rsidRPr="00662FEA">
        <w:rPr>
          <w:sz w:val="28"/>
          <w:szCs w:val="28"/>
          <w:lang w:val="uk-UA"/>
        </w:rPr>
        <w:t>визначає</w:t>
      </w:r>
      <w:r w:rsidRPr="00662FEA">
        <w:rPr>
          <w:sz w:val="28"/>
          <w:szCs w:val="28"/>
          <w:lang w:val="uk-UA"/>
        </w:rPr>
        <w:t>ться таким чином</w:t>
      </w:r>
      <w:r w:rsidR="004C2988" w:rsidRPr="00662FEA">
        <w:rPr>
          <w:sz w:val="28"/>
          <w:szCs w:val="28"/>
          <w:lang w:val="uk-UA"/>
        </w:rPr>
        <w:t xml:space="preserve"> [</w:t>
      </w:r>
      <w:r w:rsidR="008F722D" w:rsidRPr="00662FEA">
        <w:rPr>
          <w:sz w:val="28"/>
          <w:szCs w:val="28"/>
          <w:lang w:val="uk-UA"/>
        </w:rPr>
        <w:t>9</w:t>
      </w:r>
      <w:r w:rsidR="004C2988" w:rsidRPr="00662FEA">
        <w:rPr>
          <w:sz w:val="28"/>
          <w:szCs w:val="28"/>
          <w:lang w:val="uk-UA"/>
        </w:rPr>
        <w:t>]</w:t>
      </w:r>
      <w:r w:rsidRPr="00662FEA">
        <w:rPr>
          <w:sz w:val="28"/>
          <w:szCs w:val="28"/>
          <w:lang w:val="uk-UA"/>
        </w:rPr>
        <w:t xml:space="preserve">: </w:t>
      </w:r>
    </w:p>
    <w:p w:rsidR="00477599" w:rsidRPr="00662FEA" w:rsidRDefault="00624413" w:rsidP="00FB3527">
      <w:pPr>
        <w:pStyle w:val="a7"/>
        <w:widowControl w:val="0"/>
        <w:numPr>
          <w:ilvl w:val="0"/>
          <w:numId w:val="3"/>
        </w:numPr>
        <w:spacing w:line="360" w:lineRule="auto"/>
        <w:ind w:left="0" w:firstLine="709"/>
        <w:jc w:val="both"/>
        <w:rPr>
          <w:sz w:val="28"/>
          <w:szCs w:val="28"/>
          <w:lang w:val="uk-UA"/>
        </w:rPr>
      </w:pPr>
      <w:r w:rsidRPr="00662FEA">
        <w:rPr>
          <w:sz w:val="28"/>
          <w:szCs w:val="28"/>
          <w:lang w:val="uk-UA"/>
        </w:rPr>
        <w:t xml:space="preserve">відмінний результат – зниження тонусу до 1,5-2 балів; поліпшення </w:t>
      </w:r>
      <w:r w:rsidRPr="00662FEA">
        <w:rPr>
          <w:sz w:val="28"/>
          <w:szCs w:val="28"/>
          <w:lang w:val="uk-UA"/>
        </w:rPr>
        <w:lastRenderedPageBreak/>
        <w:t>моторних фун</w:t>
      </w:r>
      <w:r w:rsidR="00C5505B" w:rsidRPr="00662FEA">
        <w:rPr>
          <w:sz w:val="28"/>
          <w:szCs w:val="28"/>
          <w:lang w:val="uk-UA"/>
        </w:rPr>
        <w:t>кцій на одну категорію по GMFM;</w:t>
      </w:r>
    </w:p>
    <w:p w:rsidR="00477599" w:rsidRPr="00662FEA" w:rsidRDefault="00624413" w:rsidP="00477599">
      <w:pPr>
        <w:pStyle w:val="a7"/>
        <w:widowControl w:val="0"/>
        <w:spacing w:line="360" w:lineRule="auto"/>
        <w:ind w:left="0" w:firstLine="709"/>
        <w:jc w:val="both"/>
        <w:rPr>
          <w:sz w:val="28"/>
          <w:szCs w:val="28"/>
          <w:lang w:val="uk-UA"/>
        </w:rPr>
      </w:pPr>
      <w:r w:rsidRPr="00662FEA">
        <w:rPr>
          <w:sz w:val="28"/>
          <w:szCs w:val="28"/>
          <w:lang w:val="uk-UA"/>
        </w:rPr>
        <w:t xml:space="preserve">2) добрий результат – зниження тонусу до 1-1,5 балів; позитивна динаміка моторних функцій, хворий залишається в тій же групі GMFM; </w:t>
      </w:r>
    </w:p>
    <w:p w:rsidR="00477599" w:rsidRPr="00662FEA" w:rsidRDefault="00624413" w:rsidP="00477599">
      <w:pPr>
        <w:pStyle w:val="a7"/>
        <w:widowControl w:val="0"/>
        <w:spacing w:line="360" w:lineRule="auto"/>
        <w:ind w:left="0" w:firstLine="709"/>
        <w:jc w:val="both"/>
        <w:rPr>
          <w:sz w:val="28"/>
          <w:szCs w:val="28"/>
          <w:lang w:val="uk-UA"/>
        </w:rPr>
      </w:pPr>
      <w:r w:rsidRPr="00662FEA">
        <w:rPr>
          <w:sz w:val="28"/>
          <w:szCs w:val="28"/>
          <w:lang w:val="uk-UA"/>
        </w:rPr>
        <w:t xml:space="preserve">3) задовільний результат – зниження тонусу до 2 балів без чіткої динаміки моторних функцій; </w:t>
      </w:r>
    </w:p>
    <w:p w:rsidR="001202F8" w:rsidRPr="00662FEA" w:rsidRDefault="00624413" w:rsidP="00477599">
      <w:pPr>
        <w:pStyle w:val="a7"/>
        <w:widowControl w:val="0"/>
        <w:spacing w:line="360" w:lineRule="auto"/>
        <w:ind w:left="0" w:firstLine="709"/>
        <w:jc w:val="both"/>
        <w:rPr>
          <w:sz w:val="28"/>
          <w:szCs w:val="28"/>
          <w:lang w:val="uk-UA"/>
        </w:rPr>
      </w:pPr>
      <w:r w:rsidRPr="00662FEA">
        <w:rPr>
          <w:sz w:val="28"/>
          <w:szCs w:val="28"/>
          <w:lang w:val="uk-UA"/>
        </w:rPr>
        <w:t>4) незадовільний результат – відсутність чіткої динаміки спастичності та локомоторних ф</w:t>
      </w:r>
      <w:r w:rsidR="00A02872" w:rsidRPr="00662FEA">
        <w:rPr>
          <w:sz w:val="28"/>
          <w:szCs w:val="28"/>
          <w:lang w:val="uk-UA"/>
        </w:rPr>
        <w:t>ункцій або негативна динаміка</w:t>
      </w:r>
      <w:r w:rsidRPr="00662FEA">
        <w:rPr>
          <w:sz w:val="28"/>
          <w:szCs w:val="28"/>
          <w:lang w:val="uk-UA"/>
        </w:rPr>
        <w:t xml:space="preserve">. </w:t>
      </w:r>
      <w:r w:rsidRPr="00662FEA">
        <w:rPr>
          <w:sz w:val="28"/>
          <w:szCs w:val="28"/>
          <w:lang w:val="uk-UA"/>
        </w:rPr>
        <w:cr/>
      </w:r>
    </w:p>
    <w:p w:rsidR="00743040" w:rsidRPr="00662FEA" w:rsidRDefault="00743040" w:rsidP="00477599">
      <w:pPr>
        <w:pStyle w:val="a7"/>
        <w:widowControl w:val="0"/>
        <w:spacing w:line="360" w:lineRule="auto"/>
        <w:ind w:left="0" w:firstLine="709"/>
        <w:jc w:val="both"/>
        <w:rPr>
          <w:color w:val="000000"/>
          <w:sz w:val="28"/>
          <w:szCs w:val="28"/>
          <w:shd w:val="clear" w:color="auto" w:fill="FFFFFF"/>
          <w:lang w:val="uk-UA" w:eastAsia="uk-UA"/>
        </w:rPr>
      </w:pPr>
      <w:r w:rsidRPr="00662FEA">
        <w:rPr>
          <w:bCs/>
          <w:color w:val="000000"/>
          <w:sz w:val="28"/>
          <w:szCs w:val="28"/>
          <w:shd w:val="clear" w:color="auto" w:fill="FFFFFF"/>
          <w:lang w:val="uk-UA" w:eastAsia="uk-UA"/>
        </w:rPr>
        <w:t>2.</w:t>
      </w:r>
      <w:r w:rsidR="00465A82" w:rsidRPr="00662FEA">
        <w:rPr>
          <w:bCs/>
          <w:color w:val="000000"/>
          <w:sz w:val="28"/>
          <w:szCs w:val="28"/>
          <w:shd w:val="clear" w:color="auto" w:fill="FFFFFF"/>
          <w:lang w:val="uk-UA" w:eastAsia="uk-UA"/>
        </w:rPr>
        <w:t>2.</w:t>
      </w:r>
      <w:r w:rsidRPr="00662FEA">
        <w:rPr>
          <w:bCs/>
          <w:color w:val="000000"/>
          <w:sz w:val="28"/>
          <w:szCs w:val="28"/>
          <w:shd w:val="clear" w:color="auto" w:fill="FFFFFF"/>
          <w:lang w:val="uk-UA" w:eastAsia="uk-UA"/>
        </w:rPr>
        <w:t>3 Програма реабілітації</w:t>
      </w:r>
      <w:r w:rsidR="00583E99" w:rsidRPr="00662FEA">
        <w:rPr>
          <w:bCs/>
          <w:color w:val="000000"/>
          <w:sz w:val="28"/>
          <w:szCs w:val="28"/>
          <w:shd w:val="clear" w:color="auto" w:fill="FFFFFF"/>
          <w:lang w:val="uk-UA" w:eastAsia="uk-UA"/>
        </w:rPr>
        <w:t xml:space="preserve"> для </w:t>
      </w:r>
      <w:r w:rsidR="008247F4">
        <w:rPr>
          <w:bCs/>
          <w:color w:val="000000"/>
          <w:sz w:val="28"/>
          <w:szCs w:val="28"/>
          <w:shd w:val="clear" w:color="auto" w:fill="FFFFFF"/>
          <w:lang w:val="uk-UA" w:eastAsia="uk-UA"/>
        </w:rPr>
        <w:t>покращення постурального балансу в</w:t>
      </w:r>
      <w:r w:rsidR="0044531F">
        <w:rPr>
          <w:bCs/>
          <w:color w:val="000000"/>
          <w:sz w:val="28"/>
          <w:szCs w:val="28"/>
          <w:shd w:val="clear" w:color="auto" w:fill="FFFFFF"/>
          <w:lang w:val="uk-UA" w:eastAsia="uk-UA"/>
        </w:rPr>
        <w:t> </w:t>
      </w:r>
      <w:r w:rsidR="008247F4">
        <w:rPr>
          <w:bCs/>
          <w:color w:val="000000"/>
          <w:sz w:val="28"/>
          <w:szCs w:val="28"/>
          <w:shd w:val="clear" w:color="auto" w:fill="FFFFFF"/>
          <w:lang w:val="uk-UA" w:eastAsia="uk-UA"/>
        </w:rPr>
        <w:t xml:space="preserve">дітей </w:t>
      </w:r>
      <w:r w:rsidR="0044531F">
        <w:rPr>
          <w:bCs/>
          <w:color w:val="000000"/>
          <w:sz w:val="28"/>
          <w:szCs w:val="28"/>
          <w:shd w:val="clear" w:color="auto" w:fill="FFFFFF"/>
          <w:lang w:val="uk-UA" w:eastAsia="uk-UA"/>
        </w:rPr>
        <w:t>і</w:t>
      </w:r>
      <w:r w:rsidR="008247F4">
        <w:rPr>
          <w:bCs/>
          <w:color w:val="000000"/>
          <w:sz w:val="28"/>
          <w:szCs w:val="28"/>
          <w:shd w:val="clear" w:color="auto" w:fill="FFFFFF"/>
          <w:lang w:val="uk-UA" w:eastAsia="uk-UA"/>
        </w:rPr>
        <w:t>з</w:t>
      </w:r>
      <w:r w:rsidR="0044531F">
        <w:rPr>
          <w:bCs/>
          <w:color w:val="000000"/>
          <w:sz w:val="28"/>
          <w:szCs w:val="28"/>
          <w:shd w:val="clear" w:color="auto" w:fill="FFFFFF"/>
          <w:lang w:val="uk-UA" w:eastAsia="uk-UA"/>
        </w:rPr>
        <w:t xml:space="preserve"> спастичною формою</w:t>
      </w:r>
      <w:r w:rsidR="00583E99" w:rsidRPr="00662FEA">
        <w:rPr>
          <w:bCs/>
          <w:color w:val="000000"/>
          <w:sz w:val="28"/>
          <w:szCs w:val="28"/>
          <w:shd w:val="clear" w:color="auto" w:fill="FFFFFF"/>
          <w:lang w:val="uk-UA" w:eastAsia="uk-UA"/>
        </w:rPr>
        <w:t xml:space="preserve"> церебрального паралічу</w:t>
      </w:r>
    </w:p>
    <w:p w:rsidR="00743040" w:rsidRPr="00662FEA" w:rsidRDefault="00743040" w:rsidP="00477599">
      <w:pPr>
        <w:pStyle w:val="a7"/>
        <w:widowControl w:val="0"/>
        <w:spacing w:line="360" w:lineRule="auto"/>
        <w:ind w:left="0" w:firstLine="709"/>
        <w:jc w:val="both"/>
        <w:rPr>
          <w:color w:val="000000"/>
          <w:sz w:val="28"/>
          <w:szCs w:val="28"/>
          <w:shd w:val="clear" w:color="auto" w:fill="FFFFFF"/>
          <w:lang w:val="uk-UA" w:eastAsia="uk-UA"/>
        </w:rPr>
      </w:pPr>
    </w:p>
    <w:p w:rsidR="00614EA6" w:rsidRPr="00582099" w:rsidRDefault="00583E99" w:rsidP="00582099">
      <w:pPr>
        <w:pStyle w:val="Style15"/>
        <w:spacing w:line="360" w:lineRule="auto"/>
        <w:ind w:firstLine="709"/>
        <w:rPr>
          <w:color w:val="000000"/>
          <w:spacing w:val="-4"/>
          <w:sz w:val="28"/>
          <w:szCs w:val="28"/>
          <w:lang w:val="uk-UA"/>
        </w:rPr>
      </w:pPr>
      <w:r w:rsidRPr="00662FEA">
        <w:rPr>
          <w:color w:val="000000"/>
          <w:sz w:val="28"/>
          <w:szCs w:val="28"/>
          <w:shd w:val="clear" w:color="auto" w:fill="FFFFFF"/>
          <w:lang w:val="uk-UA" w:eastAsia="uk-UA"/>
        </w:rPr>
        <w:t xml:space="preserve">Відповідно до даних аналізу спеціальної науково-методичної літератури та власних досліджень розроблена комплексна програма корекції </w:t>
      </w:r>
      <w:r w:rsidR="0044531F">
        <w:rPr>
          <w:bCs/>
          <w:color w:val="000000"/>
          <w:sz w:val="28"/>
          <w:szCs w:val="28"/>
          <w:shd w:val="clear" w:color="auto" w:fill="FFFFFF"/>
          <w:lang w:val="uk-UA" w:eastAsia="uk-UA"/>
        </w:rPr>
        <w:t>та покращення постурального балансу</w:t>
      </w:r>
      <w:r w:rsidR="006707DF" w:rsidRPr="00662FEA">
        <w:rPr>
          <w:bCs/>
          <w:color w:val="000000"/>
          <w:sz w:val="28"/>
          <w:szCs w:val="28"/>
          <w:shd w:val="clear" w:color="auto" w:fill="FFFFFF"/>
          <w:lang w:val="uk-UA" w:eastAsia="uk-UA"/>
        </w:rPr>
        <w:t xml:space="preserve">, а саме – </w:t>
      </w:r>
      <w:r w:rsidRPr="00662FEA">
        <w:rPr>
          <w:color w:val="000000"/>
          <w:sz w:val="28"/>
          <w:szCs w:val="28"/>
          <w:shd w:val="clear" w:color="auto" w:fill="FFFFFF"/>
          <w:lang w:val="uk-UA" w:eastAsia="uk-UA"/>
        </w:rPr>
        <w:t>рухових дисфункцій</w:t>
      </w:r>
      <w:r w:rsidR="00161B6C" w:rsidRPr="00662FEA">
        <w:rPr>
          <w:color w:val="000000"/>
          <w:sz w:val="28"/>
          <w:szCs w:val="28"/>
          <w:shd w:val="clear" w:color="auto" w:fill="FFFFFF"/>
          <w:lang w:val="uk-UA" w:eastAsia="uk-UA"/>
        </w:rPr>
        <w:t xml:space="preserve">дітей </w:t>
      </w:r>
      <w:r w:rsidRPr="00662FEA">
        <w:rPr>
          <w:color w:val="000000"/>
          <w:sz w:val="28"/>
          <w:szCs w:val="28"/>
          <w:shd w:val="clear" w:color="auto" w:fill="FFFFFF"/>
          <w:lang w:val="uk-UA" w:eastAsia="uk-UA"/>
        </w:rPr>
        <w:t>з наслідками ДЦП, яка враховує форму захворювання, ступінь тяжкості рухових порушень, особливості фізичного розвитку, вторинні відхилення.</w:t>
      </w:r>
    </w:p>
    <w:p w:rsidR="00614EA6" w:rsidRPr="00662FEA" w:rsidRDefault="00583E99" w:rsidP="00477599">
      <w:pPr>
        <w:pStyle w:val="a7"/>
        <w:widowControl w:val="0"/>
        <w:spacing w:line="360" w:lineRule="auto"/>
        <w:ind w:left="0" w:firstLine="709"/>
        <w:jc w:val="both"/>
        <w:rPr>
          <w:color w:val="000000"/>
          <w:sz w:val="28"/>
          <w:szCs w:val="28"/>
          <w:lang w:val="uk-UA" w:eastAsia="uk-UA"/>
        </w:rPr>
      </w:pPr>
      <w:r w:rsidRPr="00662FEA">
        <w:rPr>
          <w:color w:val="000000"/>
          <w:sz w:val="28"/>
          <w:szCs w:val="28"/>
          <w:shd w:val="clear" w:color="auto" w:fill="FFFFFF"/>
          <w:lang w:val="uk-UA" w:eastAsia="uk-UA"/>
        </w:rPr>
        <w:t>Вибір методів і засобів реабілітаційного втручання для програми реабілітації здійснювався на основі наступних складових: обстеження (тестування), складання реабілітаційного прогнозу в залежності від форми і</w:t>
      </w:r>
      <w:r w:rsidR="00996374" w:rsidRPr="00662FEA">
        <w:rPr>
          <w:color w:val="000000"/>
          <w:sz w:val="28"/>
          <w:szCs w:val="28"/>
          <w:shd w:val="clear" w:color="auto" w:fill="FFFFFF"/>
          <w:lang w:val="en-US" w:eastAsia="uk-UA"/>
        </w:rPr>
        <w:t> </w:t>
      </w:r>
      <w:r w:rsidRPr="00662FEA">
        <w:rPr>
          <w:color w:val="000000"/>
          <w:sz w:val="28"/>
          <w:szCs w:val="28"/>
          <w:shd w:val="clear" w:color="auto" w:fill="FFFFFF"/>
          <w:lang w:val="uk-UA" w:eastAsia="uk-UA"/>
        </w:rPr>
        <w:t>ступеня тяжкості ДЦП, аналізу отриманих даних, чіткого планування реабілітаційних заходів та проведення періодичного контролю.</w:t>
      </w:r>
    </w:p>
    <w:p w:rsidR="00583E99" w:rsidRPr="00582099" w:rsidRDefault="00583E99" w:rsidP="00582099">
      <w:pPr>
        <w:pStyle w:val="Style15"/>
        <w:spacing w:line="360" w:lineRule="auto"/>
        <w:ind w:firstLine="709"/>
        <w:rPr>
          <w:color w:val="000000"/>
          <w:spacing w:val="-4"/>
          <w:sz w:val="28"/>
          <w:szCs w:val="28"/>
          <w:lang w:val="uk-UA"/>
        </w:rPr>
      </w:pPr>
      <w:r w:rsidRPr="00662FEA">
        <w:rPr>
          <w:color w:val="000000"/>
          <w:sz w:val="28"/>
          <w:szCs w:val="28"/>
          <w:shd w:val="clear" w:color="auto" w:fill="FFFFFF"/>
          <w:lang w:val="uk-UA" w:eastAsia="uk-UA"/>
        </w:rPr>
        <w:t xml:space="preserve">Запропонована комплексна програма реабілітації передбачала: обстеження для визначення функціональних порушень і обмежень; реабілітаційний прогноз; планування реабілітаційного процесу; реабілітаційне втручання; оцінку результатів і корекцію реабілітаційного втручання. Реабілітаційний прогноз залежав від форми і ступеня тяжкості ураження рухової системи при ДЦП та передбачав можливий рівень відновлення рухової та інших функцій пацієнта. Плануванням визначалися завдання, які мають свою послідовність вирішення, що на нашу думку є реальним в </w:t>
      </w:r>
      <w:r w:rsidR="00161B6C" w:rsidRPr="00662FEA">
        <w:rPr>
          <w:color w:val="000000"/>
          <w:sz w:val="28"/>
          <w:szCs w:val="28"/>
          <w:shd w:val="clear" w:color="auto" w:fill="FFFFFF"/>
          <w:lang w:val="uk-UA" w:eastAsia="uk-UA"/>
        </w:rPr>
        <w:t>реабілітаційно</w:t>
      </w:r>
      <w:r w:rsidR="00810EA6" w:rsidRPr="00662FEA">
        <w:rPr>
          <w:color w:val="000000"/>
          <w:sz w:val="28"/>
          <w:szCs w:val="28"/>
          <w:shd w:val="clear" w:color="auto" w:fill="FFFFFF"/>
          <w:lang w:val="uk-UA" w:eastAsia="uk-UA"/>
        </w:rPr>
        <w:t>му</w:t>
      </w:r>
      <w:r w:rsidR="00996374" w:rsidRPr="00662FEA">
        <w:rPr>
          <w:color w:val="000000"/>
          <w:sz w:val="28"/>
          <w:szCs w:val="28"/>
          <w:shd w:val="clear" w:color="auto" w:fill="FFFFFF"/>
          <w:lang w:val="uk-UA" w:eastAsia="uk-UA"/>
        </w:rPr>
        <w:t xml:space="preserve">відділенні </w:t>
      </w:r>
      <w:r w:rsidR="00582099">
        <w:rPr>
          <w:sz w:val="28"/>
          <w:szCs w:val="28"/>
          <w:lang w:val="uk-UA"/>
        </w:rPr>
        <w:t>спеціалізованого будинку дитини</w:t>
      </w:r>
      <w:r w:rsidRPr="00582099">
        <w:rPr>
          <w:color w:val="000000"/>
          <w:sz w:val="28"/>
          <w:szCs w:val="28"/>
          <w:shd w:val="clear" w:color="auto" w:fill="FFFFFF"/>
          <w:lang w:val="uk-UA" w:eastAsia="uk-UA"/>
        </w:rPr>
        <w:t xml:space="preserve"> (рис. </w:t>
      </w:r>
      <w:r w:rsidR="007D02D3" w:rsidRPr="00582099">
        <w:rPr>
          <w:color w:val="000000"/>
          <w:sz w:val="28"/>
          <w:szCs w:val="28"/>
          <w:shd w:val="clear" w:color="auto" w:fill="FFFFFF"/>
          <w:lang w:val="uk-UA" w:eastAsia="uk-UA"/>
        </w:rPr>
        <w:t>2.</w:t>
      </w:r>
      <w:r w:rsidRPr="00582099">
        <w:rPr>
          <w:color w:val="000000"/>
          <w:sz w:val="28"/>
          <w:szCs w:val="28"/>
          <w:shd w:val="clear" w:color="auto" w:fill="FFFFFF"/>
          <w:lang w:val="uk-UA" w:eastAsia="uk-UA"/>
        </w:rPr>
        <w:t>1)</w:t>
      </w:r>
    </w:p>
    <w:p w:rsidR="00F3520E" w:rsidRPr="00662FEA" w:rsidRDefault="00F3520E" w:rsidP="00F3520E">
      <w:pPr>
        <w:ind w:firstLine="360"/>
        <w:jc w:val="both"/>
        <w:rPr>
          <w:color w:val="000000"/>
          <w:sz w:val="28"/>
          <w:szCs w:val="28"/>
          <w:lang w:val="uk-UA" w:eastAsia="uk-UA"/>
        </w:rPr>
      </w:pPr>
      <w:r w:rsidRPr="00662FEA">
        <w:rPr>
          <w:noProof/>
          <w:sz w:val="28"/>
          <w:szCs w:val="28"/>
        </w:rPr>
        <w:lastRenderedPageBreak/>
        <w:drawing>
          <wp:inline distT="0" distB="0" distL="0" distR="0">
            <wp:extent cx="4858385" cy="3589655"/>
            <wp:effectExtent l="0" t="0" r="0" b="0"/>
            <wp:docPr id="11" name="Рисунок 11" descr="http://lib.znaimo.com.ua/tw_files2/urls_4/16/d-15782/15782_html_m3efb3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znaimo.com.ua/tw_files2/urls_4/16/d-15782/15782_html_m3efb31c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8385" cy="3589655"/>
                    </a:xfrm>
                    <a:prstGeom prst="rect">
                      <a:avLst/>
                    </a:prstGeom>
                    <a:noFill/>
                    <a:ln>
                      <a:noFill/>
                    </a:ln>
                  </pic:spPr>
                </pic:pic>
              </a:graphicData>
            </a:graphic>
          </wp:inline>
        </w:drawing>
      </w:r>
    </w:p>
    <w:p w:rsidR="00F3520E" w:rsidRPr="00662FEA" w:rsidRDefault="00F3520E" w:rsidP="00F3520E">
      <w:pPr>
        <w:ind w:firstLine="360"/>
        <w:jc w:val="both"/>
        <w:rPr>
          <w:color w:val="000000"/>
          <w:sz w:val="28"/>
          <w:szCs w:val="28"/>
          <w:lang w:val="uk-UA" w:eastAsia="uk-UA"/>
        </w:rPr>
      </w:pPr>
    </w:p>
    <w:p w:rsidR="00F3520E" w:rsidRPr="00C84C57" w:rsidRDefault="00F3520E" w:rsidP="00C84C57">
      <w:pPr>
        <w:pStyle w:val="Style15"/>
        <w:spacing w:line="360" w:lineRule="auto"/>
        <w:ind w:firstLine="709"/>
        <w:rPr>
          <w:color w:val="000000"/>
          <w:spacing w:val="-4"/>
          <w:sz w:val="28"/>
          <w:szCs w:val="28"/>
          <w:lang w:val="uk-UA"/>
        </w:rPr>
      </w:pPr>
      <w:r w:rsidRPr="00662FEA">
        <w:rPr>
          <w:color w:val="000000"/>
          <w:sz w:val="28"/>
          <w:szCs w:val="28"/>
          <w:shd w:val="clear" w:color="auto" w:fill="FFFFFF"/>
          <w:lang w:val="uk-UA" w:eastAsia="uk-UA"/>
        </w:rPr>
        <w:t>Рис. 2.</w:t>
      </w:r>
      <w:r w:rsidR="00CB4252" w:rsidRPr="00662FEA">
        <w:rPr>
          <w:color w:val="000000"/>
          <w:sz w:val="28"/>
          <w:szCs w:val="28"/>
          <w:shd w:val="clear" w:color="auto" w:fill="FFFFFF"/>
          <w:lang w:val="uk-UA" w:eastAsia="uk-UA"/>
        </w:rPr>
        <w:t>1</w:t>
      </w:r>
      <w:r w:rsidRPr="00662FEA">
        <w:rPr>
          <w:color w:val="000000"/>
          <w:sz w:val="28"/>
          <w:szCs w:val="28"/>
          <w:shd w:val="clear" w:color="auto" w:fill="FFFFFF"/>
          <w:lang w:val="uk-UA" w:eastAsia="uk-UA"/>
        </w:rPr>
        <w:t xml:space="preserve"> Алгоритм реабілітаційного процесу </w:t>
      </w:r>
      <w:r w:rsidR="006815F1" w:rsidRPr="00662FEA">
        <w:rPr>
          <w:color w:val="000000"/>
          <w:sz w:val="28"/>
          <w:szCs w:val="28"/>
          <w:shd w:val="clear" w:color="auto" w:fill="FFFFFF"/>
          <w:lang w:val="uk-UA" w:eastAsia="uk-UA"/>
        </w:rPr>
        <w:t xml:space="preserve">в </w:t>
      </w:r>
      <w:r w:rsidR="00027CE4" w:rsidRPr="00662FEA">
        <w:rPr>
          <w:color w:val="000000"/>
          <w:sz w:val="28"/>
          <w:szCs w:val="28"/>
          <w:shd w:val="clear" w:color="auto" w:fill="FFFFFF"/>
          <w:lang w:val="uk-UA" w:eastAsia="uk-UA"/>
        </w:rPr>
        <w:t xml:space="preserve">реабілітаційному відділенні </w:t>
      </w:r>
      <w:r w:rsidR="0044531F">
        <w:rPr>
          <w:sz w:val="28"/>
          <w:szCs w:val="28"/>
          <w:lang w:val="uk-UA"/>
        </w:rPr>
        <w:t>Інклюзивно-ресурсному центрі</w:t>
      </w:r>
      <w:r w:rsidRPr="00662FEA">
        <w:rPr>
          <w:color w:val="000000"/>
          <w:sz w:val="28"/>
          <w:szCs w:val="28"/>
          <w:shd w:val="clear" w:color="auto" w:fill="FFFFFF"/>
          <w:lang w:val="uk-UA" w:eastAsia="uk-UA"/>
        </w:rPr>
        <w:t xml:space="preserve">для </w:t>
      </w:r>
      <w:r w:rsidR="006815F1" w:rsidRPr="00662FEA">
        <w:rPr>
          <w:color w:val="000000"/>
          <w:sz w:val="28"/>
          <w:szCs w:val="28"/>
          <w:shd w:val="clear" w:color="auto" w:fill="FFFFFF"/>
          <w:lang w:val="uk-UA" w:eastAsia="uk-UA"/>
        </w:rPr>
        <w:t>дітей</w:t>
      </w:r>
      <w:r w:rsidRPr="00662FEA">
        <w:rPr>
          <w:color w:val="000000"/>
          <w:sz w:val="28"/>
          <w:szCs w:val="28"/>
          <w:shd w:val="clear" w:color="auto" w:fill="FFFFFF"/>
          <w:lang w:val="uk-UA" w:eastAsia="uk-UA"/>
        </w:rPr>
        <w:t xml:space="preserve"> з </w:t>
      </w:r>
      <w:r w:rsidR="0044531F">
        <w:rPr>
          <w:color w:val="000000"/>
          <w:sz w:val="28"/>
          <w:szCs w:val="28"/>
          <w:shd w:val="clear" w:color="auto" w:fill="FFFFFF"/>
          <w:lang w:val="uk-UA" w:eastAsia="uk-UA"/>
        </w:rPr>
        <w:t>спастичною формою</w:t>
      </w:r>
      <w:r w:rsidR="007C0A12" w:rsidRPr="00662FEA">
        <w:rPr>
          <w:color w:val="000000"/>
          <w:sz w:val="28"/>
          <w:szCs w:val="28"/>
          <w:shd w:val="clear" w:color="auto" w:fill="FFFFFF"/>
          <w:lang w:val="uk-UA" w:eastAsia="uk-UA"/>
        </w:rPr>
        <w:t>дитячого церебрального пар</w:t>
      </w:r>
      <w:r w:rsidR="006B5CFD" w:rsidRPr="00662FEA">
        <w:rPr>
          <w:color w:val="000000"/>
          <w:sz w:val="28"/>
          <w:szCs w:val="28"/>
          <w:shd w:val="clear" w:color="auto" w:fill="FFFFFF"/>
          <w:lang w:val="uk-UA" w:eastAsia="uk-UA"/>
        </w:rPr>
        <w:t>а</w:t>
      </w:r>
      <w:r w:rsidR="007C0A12" w:rsidRPr="00662FEA">
        <w:rPr>
          <w:color w:val="000000"/>
          <w:sz w:val="28"/>
          <w:szCs w:val="28"/>
          <w:shd w:val="clear" w:color="auto" w:fill="FFFFFF"/>
          <w:lang w:val="uk-UA" w:eastAsia="uk-UA"/>
        </w:rPr>
        <w:t>лічу</w:t>
      </w:r>
      <w:r w:rsidR="00B718A1" w:rsidRPr="00662FEA">
        <w:rPr>
          <w:color w:val="000000"/>
          <w:sz w:val="28"/>
          <w:szCs w:val="28"/>
          <w:shd w:val="clear" w:color="auto" w:fill="FFFFFF"/>
          <w:lang w:val="uk-UA" w:eastAsia="uk-UA"/>
        </w:rPr>
        <w:t>.</w:t>
      </w:r>
    </w:p>
    <w:p w:rsidR="00FB3527" w:rsidRPr="00662FEA" w:rsidRDefault="00FB3527" w:rsidP="00614EA6">
      <w:pPr>
        <w:widowControl w:val="0"/>
        <w:spacing w:line="360" w:lineRule="auto"/>
        <w:ind w:left="709"/>
        <w:jc w:val="both"/>
        <w:rPr>
          <w:sz w:val="16"/>
          <w:szCs w:val="16"/>
          <w:lang w:val="uk-UA"/>
        </w:rPr>
      </w:pPr>
    </w:p>
    <w:p w:rsidR="004832EC" w:rsidRPr="00662FEA" w:rsidRDefault="002C11C6" w:rsidP="00027CE4">
      <w:pPr>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Реабілітаційне втручання було спрямоване на вирішення наступних завдань: нормалізація довільних рухів у суглобах верхніх і нижніх кінцівок, нормалізація дихальної функції, формування навички правильної постави і</w:t>
      </w:r>
      <w:r w:rsidR="004832EC"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правильного положення стоп, корекція сенсорних розладів, корекція координаційних порушень (дрібної моторики кисті, статичної та динамічної рівноваги, ритмічності рухів, орієнтування в просторі), тренування м</w:t>
      </w:r>
      <w:r w:rsidR="001F4C46" w:rsidRPr="00662FEA">
        <w:rPr>
          <w:color w:val="000000"/>
          <w:sz w:val="28"/>
          <w:szCs w:val="28"/>
          <w:shd w:val="clear" w:color="auto" w:fill="FFFFFF"/>
          <w:lang w:val="uk-UA" w:eastAsia="uk-UA"/>
        </w:rPr>
        <w:t>’</w:t>
      </w:r>
      <w:r w:rsidRPr="00662FEA">
        <w:rPr>
          <w:color w:val="000000"/>
          <w:sz w:val="28"/>
          <w:szCs w:val="28"/>
          <w:shd w:val="clear" w:color="auto" w:fill="FFFFFF"/>
          <w:lang w:val="uk-UA" w:eastAsia="uk-UA"/>
        </w:rPr>
        <w:t>язово-суглобового відчуття, профілактика та корекція контрактур, активізація психічних процесів та пізнавальної діяльності. До кожного завдання був обраний конкретний метод втручання, що передбачав чітке дозування. При визначенні фізичного навантаження враховувалися фактори, які його обмежують.</w:t>
      </w:r>
    </w:p>
    <w:p w:rsidR="006A41FF" w:rsidRPr="00662FEA" w:rsidRDefault="00263DAE"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Вирішувались такі з</w:t>
      </w:r>
      <w:r w:rsidR="006A41FF" w:rsidRPr="00662FEA">
        <w:rPr>
          <w:color w:val="000000"/>
          <w:sz w:val="28"/>
          <w:szCs w:val="28"/>
          <w:lang w:val="uk-UA" w:eastAsia="uk-UA"/>
        </w:rPr>
        <w:t>адачі:</w:t>
      </w:r>
    </w:p>
    <w:p w:rsidR="006A41FF" w:rsidRPr="00662FEA" w:rsidRDefault="006A41FF"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1</w:t>
      </w:r>
      <w:r w:rsidR="00263DAE" w:rsidRPr="00662FEA">
        <w:rPr>
          <w:color w:val="000000"/>
          <w:sz w:val="28"/>
          <w:szCs w:val="28"/>
          <w:lang w:val="uk-UA" w:eastAsia="uk-UA"/>
        </w:rPr>
        <w:t>)</w:t>
      </w:r>
      <w:r w:rsidRPr="00662FEA">
        <w:rPr>
          <w:color w:val="000000"/>
          <w:sz w:val="28"/>
          <w:szCs w:val="28"/>
          <w:lang w:val="uk-UA" w:eastAsia="uk-UA"/>
        </w:rPr>
        <w:t xml:space="preserve"> сприяння зняттю затримки впливу ранніх тонічних рефлексів і</w:t>
      </w:r>
      <w:r w:rsidR="00A57CDE" w:rsidRPr="00662FEA">
        <w:rPr>
          <w:color w:val="000000"/>
          <w:sz w:val="28"/>
          <w:szCs w:val="28"/>
          <w:lang w:val="uk-UA" w:eastAsia="uk-UA"/>
        </w:rPr>
        <w:t> </w:t>
      </w:r>
      <w:r w:rsidRPr="00662FEA">
        <w:rPr>
          <w:color w:val="000000"/>
          <w:sz w:val="28"/>
          <w:szCs w:val="28"/>
          <w:lang w:val="uk-UA" w:eastAsia="uk-UA"/>
        </w:rPr>
        <w:t>зниженню гіперкінезів</w:t>
      </w:r>
      <w:r w:rsidR="00263DAE" w:rsidRPr="00662FEA">
        <w:rPr>
          <w:color w:val="000000"/>
          <w:sz w:val="28"/>
          <w:szCs w:val="28"/>
          <w:lang w:val="uk-UA" w:eastAsia="uk-UA"/>
        </w:rPr>
        <w:t>;</w:t>
      </w:r>
    </w:p>
    <w:p w:rsidR="006A41FF" w:rsidRPr="00662FEA" w:rsidRDefault="006A41FF"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lastRenderedPageBreak/>
        <w:t>2</w:t>
      </w:r>
      <w:r w:rsidR="00263DAE" w:rsidRPr="00662FEA">
        <w:rPr>
          <w:color w:val="000000"/>
          <w:sz w:val="28"/>
          <w:szCs w:val="28"/>
          <w:lang w:val="uk-UA" w:eastAsia="uk-UA"/>
        </w:rPr>
        <w:t>)</w:t>
      </w:r>
      <w:r w:rsidRPr="00662FEA">
        <w:rPr>
          <w:color w:val="000000"/>
          <w:sz w:val="28"/>
          <w:szCs w:val="28"/>
          <w:lang w:val="uk-UA" w:eastAsia="uk-UA"/>
        </w:rPr>
        <w:t xml:space="preserve"> сприяння нормалізації рухливості в суглобах і працездатності м</w:t>
      </w:r>
      <w:r w:rsidR="001F4C46" w:rsidRPr="00662FEA">
        <w:rPr>
          <w:sz w:val="28"/>
          <w:szCs w:val="28"/>
          <w:lang w:val="uk-UA"/>
        </w:rPr>
        <w:t>’</w:t>
      </w:r>
      <w:r w:rsidRPr="00662FEA">
        <w:rPr>
          <w:color w:val="000000"/>
          <w:sz w:val="28"/>
          <w:szCs w:val="28"/>
          <w:lang w:val="uk-UA" w:eastAsia="uk-UA"/>
        </w:rPr>
        <w:t>язів</w:t>
      </w:r>
      <w:r w:rsidR="00263DAE" w:rsidRPr="00662FEA">
        <w:rPr>
          <w:color w:val="000000"/>
          <w:sz w:val="28"/>
          <w:szCs w:val="28"/>
          <w:lang w:val="uk-UA" w:eastAsia="uk-UA"/>
        </w:rPr>
        <w:t>;</w:t>
      </w:r>
    </w:p>
    <w:p w:rsidR="006A41FF" w:rsidRPr="00662FEA" w:rsidRDefault="006A41FF"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3</w:t>
      </w:r>
      <w:r w:rsidR="00263DAE" w:rsidRPr="00662FEA">
        <w:rPr>
          <w:color w:val="000000"/>
          <w:sz w:val="28"/>
          <w:szCs w:val="28"/>
          <w:lang w:val="uk-UA" w:eastAsia="uk-UA"/>
        </w:rPr>
        <w:t>)</w:t>
      </w:r>
      <w:r w:rsidRPr="00662FEA">
        <w:rPr>
          <w:color w:val="000000"/>
          <w:sz w:val="28"/>
          <w:szCs w:val="28"/>
          <w:lang w:val="uk-UA" w:eastAsia="uk-UA"/>
        </w:rPr>
        <w:t xml:space="preserve"> сприяння нормалізації дихання</w:t>
      </w:r>
      <w:r w:rsidR="00263DAE" w:rsidRPr="00662FEA">
        <w:rPr>
          <w:color w:val="000000"/>
          <w:sz w:val="28"/>
          <w:szCs w:val="28"/>
          <w:lang w:val="uk-UA" w:eastAsia="uk-UA"/>
        </w:rPr>
        <w:t>.</w:t>
      </w:r>
    </w:p>
    <w:p w:rsidR="006A41FF" w:rsidRPr="00662FEA" w:rsidRDefault="00AC4E58"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Застосовувались такі з</w:t>
      </w:r>
      <w:r w:rsidR="006A41FF" w:rsidRPr="00662FEA">
        <w:rPr>
          <w:color w:val="000000"/>
          <w:sz w:val="28"/>
          <w:szCs w:val="28"/>
          <w:lang w:val="uk-UA" w:eastAsia="uk-UA"/>
        </w:rPr>
        <w:t>асоби:</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укладання (лікування положенням)</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пасивні вправи</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вправи на розслаблення окремих м</w:t>
      </w:r>
      <w:r w:rsidR="001F4C46" w:rsidRPr="00662FEA">
        <w:rPr>
          <w:color w:val="000000"/>
          <w:sz w:val="28"/>
          <w:szCs w:val="28"/>
          <w:lang w:val="uk-UA" w:eastAsia="uk-UA"/>
        </w:rPr>
        <w:t>’</w:t>
      </w:r>
      <w:r w:rsidR="006A41FF" w:rsidRPr="00662FEA">
        <w:rPr>
          <w:color w:val="000000"/>
          <w:sz w:val="28"/>
          <w:szCs w:val="28"/>
          <w:lang w:val="uk-UA" w:eastAsia="uk-UA"/>
        </w:rPr>
        <w:t>язових груп</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вправи на розвиток рухливості в суглобах</w:t>
      </w:r>
    </w:p>
    <w:p w:rsidR="006A41FF" w:rsidRPr="00662FEA" w:rsidRDefault="00CF3B70" w:rsidP="006A41FF">
      <w:pPr>
        <w:shd w:val="clear" w:color="auto" w:fill="FFFFFF"/>
        <w:spacing w:line="360" w:lineRule="auto"/>
        <w:ind w:firstLine="709"/>
        <w:jc w:val="both"/>
        <w:rPr>
          <w:color w:val="000000"/>
          <w:sz w:val="28"/>
          <w:szCs w:val="28"/>
          <w:lang w:val="uk-UA" w:eastAsia="uk-UA"/>
        </w:rPr>
      </w:pPr>
      <w:r w:rsidRPr="00662FEA">
        <w:rPr>
          <w:color w:val="000000"/>
          <w:sz w:val="28"/>
          <w:szCs w:val="28"/>
          <w:lang w:val="uk-UA" w:eastAsia="uk-UA"/>
        </w:rPr>
        <w:t xml:space="preserve">- </w:t>
      </w:r>
      <w:r w:rsidR="006A41FF" w:rsidRPr="00662FEA">
        <w:rPr>
          <w:color w:val="000000"/>
          <w:sz w:val="28"/>
          <w:szCs w:val="28"/>
          <w:lang w:val="uk-UA" w:eastAsia="uk-UA"/>
        </w:rPr>
        <w:t xml:space="preserve"> рефлекторні вправи.</w:t>
      </w:r>
    </w:p>
    <w:p w:rsidR="002C11C6" w:rsidRPr="00662FEA" w:rsidRDefault="002C11C6" w:rsidP="0088709F">
      <w:pPr>
        <w:spacing w:line="360" w:lineRule="auto"/>
        <w:ind w:firstLine="708"/>
        <w:jc w:val="both"/>
        <w:rPr>
          <w:color w:val="000000"/>
          <w:sz w:val="28"/>
          <w:szCs w:val="28"/>
          <w:shd w:val="clear" w:color="auto" w:fill="FFFFFF"/>
          <w:lang w:val="uk-UA" w:eastAsia="uk-UA"/>
        </w:rPr>
      </w:pPr>
      <w:r w:rsidRPr="00662FEA">
        <w:rPr>
          <w:color w:val="000000"/>
          <w:sz w:val="28"/>
          <w:szCs w:val="28"/>
          <w:shd w:val="clear" w:color="auto" w:fill="FFFFFF"/>
          <w:lang w:val="uk-UA" w:eastAsia="uk-UA"/>
        </w:rPr>
        <w:t xml:space="preserve">Програма основної групи включала такі засоби фізичної реабілітації: лікувальну фізкультуру (проведення індивідуально підібраного комплексу фізичних вправ з урахуванням форми ДЦП, віку, статі, рівня рухових можливостей, ступеня наявних ускладнень, супутніх захворювань та ін.); </w:t>
      </w:r>
      <w:r w:rsidR="0044531F" w:rsidRPr="0049702D">
        <w:rPr>
          <w:sz w:val="28"/>
          <w:szCs w:val="28"/>
          <w:lang w:val="uk-UA"/>
        </w:rPr>
        <w:t>метод динамічно</w:t>
      </w:r>
      <w:r w:rsidR="0044531F" w:rsidRPr="00D125B9">
        <w:rPr>
          <w:sz w:val="28"/>
          <w:szCs w:val="28"/>
          <w:lang w:val="uk-UA"/>
        </w:rPr>
        <w:t>ї</w:t>
      </w:r>
      <w:r w:rsidR="0044531F" w:rsidRPr="0049702D">
        <w:rPr>
          <w:sz w:val="28"/>
          <w:szCs w:val="28"/>
          <w:lang w:val="uk-UA"/>
        </w:rPr>
        <w:t>пропріоцептивної корекції із застосуванням рефлекторно- навантажувального обладнання «Гравістат» і «Аделі»</w:t>
      </w:r>
      <w:r w:rsidRPr="00662FEA">
        <w:rPr>
          <w:color w:val="000000"/>
          <w:sz w:val="28"/>
          <w:szCs w:val="28"/>
          <w:shd w:val="clear" w:color="auto" w:fill="FFFFFF"/>
          <w:lang w:val="uk-UA" w:eastAsia="uk-UA"/>
        </w:rPr>
        <w:t>, що склада</w:t>
      </w:r>
      <w:r w:rsidR="00A57CDE" w:rsidRPr="00662FEA">
        <w:rPr>
          <w:color w:val="000000"/>
          <w:sz w:val="28"/>
          <w:szCs w:val="28"/>
          <w:shd w:val="clear" w:color="auto" w:fill="FFFFFF"/>
          <w:lang w:val="uk-UA" w:eastAsia="uk-UA"/>
        </w:rPr>
        <w:t>є</w:t>
      </w:r>
      <w:r w:rsidRPr="00662FEA">
        <w:rPr>
          <w:color w:val="000000"/>
          <w:sz w:val="28"/>
          <w:szCs w:val="28"/>
          <w:shd w:val="clear" w:color="auto" w:fill="FFFFFF"/>
          <w:lang w:val="uk-UA" w:eastAsia="uk-UA"/>
        </w:rPr>
        <w:t xml:space="preserve">ться </w:t>
      </w:r>
      <w:r w:rsidR="00C40C8A" w:rsidRPr="00662FEA">
        <w:rPr>
          <w:color w:val="000000"/>
          <w:sz w:val="28"/>
          <w:szCs w:val="28"/>
          <w:shd w:val="clear" w:color="auto" w:fill="FFFFFF"/>
          <w:lang w:val="uk-UA" w:eastAsia="uk-UA"/>
        </w:rPr>
        <w:t>зі</w:t>
      </w:r>
      <w:r w:rsidR="0044531F">
        <w:rPr>
          <w:color w:val="000000"/>
          <w:sz w:val="28"/>
          <w:szCs w:val="28"/>
          <w:shd w:val="clear" w:color="auto" w:fill="FFFFFF"/>
          <w:lang w:val="uk-UA" w:eastAsia="uk-UA"/>
        </w:rPr>
        <w:t> </w:t>
      </w:r>
      <w:r w:rsidRPr="00662FEA">
        <w:rPr>
          <w:color w:val="000000"/>
          <w:sz w:val="28"/>
          <w:szCs w:val="28"/>
          <w:shd w:val="clear" w:color="auto" w:fill="FFFFFF"/>
          <w:lang w:val="uk-UA" w:eastAsia="uk-UA"/>
        </w:rPr>
        <w:t>спеціально підібраних прийомів біодинамічної корекції ланок опорно-рухового апарату і</w:t>
      </w:r>
      <w:r w:rsidR="004832EC"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пасивних вправ, спрямованих на розтяг спазмованих груп м</w:t>
      </w:r>
      <w:r w:rsidR="001F4C46" w:rsidRPr="00662FEA">
        <w:rPr>
          <w:color w:val="000000"/>
          <w:sz w:val="28"/>
          <w:szCs w:val="28"/>
          <w:shd w:val="clear" w:color="auto" w:fill="FFFFFF"/>
          <w:lang w:val="uk-UA" w:eastAsia="uk-UA"/>
        </w:rPr>
        <w:t>’</w:t>
      </w:r>
      <w:r w:rsidRPr="00662FEA">
        <w:rPr>
          <w:color w:val="000000"/>
          <w:sz w:val="28"/>
          <w:szCs w:val="28"/>
          <w:shd w:val="clear" w:color="auto" w:fill="FFFFFF"/>
          <w:lang w:val="uk-UA" w:eastAsia="uk-UA"/>
        </w:rPr>
        <w:t>язів</w:t>
      </w:r>
      <w:r w:rsidR="00C40C8A" w:rsidRPr="00662FEA">
        <w:rPr>
          <w:color w:val="000000"/>
          <w:sz w:val="28"/>
          <w:szCs w:val="28"/>
          <w:shd w:val="clear" w:color="auto" w:fill="FFFFFF"/>
          <w:lang w:val="uk-UA" w:eastAsia="uk-UA"/>
        </w:rPr>
        <w:t xml:space="preserve"> та з масажних прийомів (масаж в чотири руки)</w:t>
      </w:r>
      <w:r w:rsidRPr="00662FEA">
        <w:rPr>
          <w:color w:val="000000"/>
          <w:sz w:val="28"/>
          <w:szCs w:val="28"/>
          <w:shd w:val="clear" w:color="auto" w:fill="FFFFFF"/>
          <w:lang w:val="uk-UA" w:eastAsia="uk-UA"/>
        </w:rPr>
        <w:t>; т</w:t>
      </w:r>
      <w:r w:rsidR="00A57CDE" w:rsidRPr="00662FEA">
        <w:rPr>
          <w:color w:val="000000"/>
          <w:sz w:val="28"/>
          <w:szCs w:val="28"/>
          <w:shd w:val="clear" w:color="auto" w:fill="FFFFFF"/>
          <w:lang w:val="uk-UA" w:eastAsia="uk-UA"/>
        </w:rPr>
        <w:t>е</w:t>
      </w:r>
      <w:r w:rsidRPr="00662FEA">
        <w:rPr>
          <w:color w:val="000000"/>
          <w:sz w:val="28"/>
          <w:szCs w:val="28"/>
          <w:shd w:val="clear" w:color="auto" w:fill="FFFFFF"/>
          <w:lang w:val="uk-UA" w:eastAsia="uk-UA"/>
        </w:rPr>
        <w:t>ндотерапію, спрямовану на поліпшення маніпулятивних функцій кисті; фізіотерапію, з</w:t>
      </w:r>
      <w:r w:rsidR="00C40C8A"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арсеналу якої використовували солюкс, парафіно-озокеритові аплікації, електросон; музикотерапію (звуки природи) (рис. </w:t>
      </w:r>
      <w:r w:rsidR="00EC5DB6" w:rsidRPr="00662FEA">
        <w:rPr>
          <w:color w:val="000000"/>
          <w:sz w:val="28"/>
          <w:szCs w:val="28"/>
          <w:shd w:val="clear" w:color="auto" w:fill="FFFFFF"/>
          <w:lang w:val="uk-UA" w:eastAsia="uk-UA"/>
        </w:rPr>
        <w:t>2.</w:t>
      </w:r>
      <w:r w:rsidRPr="00662FEA">
        <w:rPr>
          <w:color w:val="000000"/>
          <w:sz w:val="28"/>
          <w:szCs w:val="28"/>
          <w:shd w:val="clear" w:color="auto" w:fill="FFFFFF"/>
          <w:lang w:val="uk-UA" w:eastAsia="uk-UA"/>
        </w:rPr>
        <w:t>2).</w:t>
      </w:r>
    </w:p>
    <w:p w:rsidR="00655C02" w:rsidRPr="00662FEA" w:rsidRDefault="00655C02" w:rsidP="00655C02">
      <w:pPr>
        <w:spacing w:line="360" w:lineRule="auto"/>
        <w:ind w:firstLine="709"/>
        <w:jc w:val="both"/>
        <w:rPr>
          <w:color w:val="000000"/>
          <w:sz w:val="28"/>
          <w:szCs w:val="28"/>
          <w:lang w:val="uk-UA" w:eastAsia="uk-UA"/>
        </w:rPr>
      </w:pPr>
      <w:r w:rsidRPr="00662FEA">
        <w:rPr>
          <w:color w:val="000000"/>
          <w:sz w:val="28"/>
          <w:szCs w:val="28"/>
          <w:lang w:val="uk-UA" w:eastAsia="uk-UA"/>
        </w:rPr>
        <w:t>Завдання: нормалізація довільних рухів у суглобах верхніх та нижніх кінцівок, нормалізація дихальної функції, формування навички правильної постави та правильного положення стоп, корекція сенсорних розладів, корекція координаційних порушень (дрібної моторики кисті, статичної та динамічної рівноваги, ритмічності рухів, орієнтування в просторі), тренування м</w:t>
      </w:r>
      <w:r w:rsidR="001F4C46" w:rsidRPr="00662FEA">
        <w:rPr>
          <w:color w:val="000000"/>
          <w:sz w:val="28"/>
          <w:szCs w:val="28"/>
          <w:lang w:val="uk-UA" w:eastAsia="uk-UA"/>
        </w:rPr>
        <w:t>’</w:t>
      </w:r>
      <w:r w:rsidRPr="00662FEA">
        <w:rPr>
          <w:color w:val="000000"/>
          <w:sz w:val="28"/>
          <w:szCs w:val="28"/>
          <w:lang w:val="uk-UA" w:eastAsia="uk-UA"/>
        </w:rPr>
        <w:t>язово-суглобового відчуття, профілактика та корекція контрактур, активізація психічних процесів та пізнавальної діяльності.</w:t>
      </w:r>
    </w:p>
    <w:p w:rsidR="00655C02" w:rsidRPr="00662FEA" w:rsidRDefault="00655C02" w:rsidP="00655C02">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Програма контрольної групи передбачала використання лікувальної фізичної культури, лікувального масажу, фізіотерапії за стандартними схемами</w:t>
      </w:r>
      <w:r w:rsidR="00A57CDE" w:rsidRPr="00662FEA">
        <w:rPr>
          <w:color w:val="000000"/>
          <w:sz w:val="28"/>
          <w:szCs w:val="28"/>
          <w:shd w:val="clear" w:color="auto" w:fill="FFFFFF"/>
          <w:lang w:val="uk-UA" w:eastAsia="uk-UA"/>
        </w:rPr>
        <w:t xml:space="preserve"> роботи реабілітаційного відділення </w:t>
      </w:r>
      <w:r w:rsidR="00C84C57">
        <w:rPr>
          <w:sz w:val="28"/>
          <w:szCs w:val="28"/>
          <w:lang w:val="uk-UA"/>
        </w:rPr>
        <w:t>спеціалізованого будинку дитини</w:t>
      </w:r>
      <w:r w:rsidRPr="00662FEA">
        <w:rPr>
          <w:color w:val="000000"/>
          <w:sz w:val="28"/>
          <w:szCs w:val="28"/>
          <w:shd w:val="clear" w:color="auto" w:fill="FFFFFF"/>
          <w:lang w:val="uk-UA" w:eastAsia="uk-UA"/>
        </w:rPr>
        <w:t>.</w:t>
      </w:r>
    </w:p>
    <w:tbl>
      <w:tblPr>
        <w:tblW w:w="10044" w:type="dxa"/>
        <w:tblCellSpacing w:w="0" w:type="dxa"/>
        <w:tblBorders>
          <w:top w:val="single" w:sz="4" w:space="0" w:color="auto"/>
          <w:left w:val="single" w:sz="4" w:space="0" w:color="auto"/>
          <w:bottom w:val="single" w:sz="4" w:space="0" w:color="auto"/>
          <w:right w:val="single" w:sz="4" w:space="0" w:color="auto"/>
        </w:tblBorders>
        <w:shd w:val="clear" w:color="auto" w:fill="FFFFFF"/>
        <w:tblLayout w:type="fixed"/>
        <w:tblCellMar>
          <w:top w:w="105" w:type="dxa"/>
          <w:left w:w="105" w:type="dxa"/>
          <w:bottom w:w="105" w:type="dxa"/>
          <w:right w:w="105" w:type="dxa"/>
        </w:tblCellMar>
        <w:tblLook w:val="04A0"/>
      </w:tblPr>
      <w:tblGrid>
        <w:gridCol w:w="248"/>
        <w:gridCol w:w="2830"/>
        <w:gridCol w:w="243"/>
        <w:gridCol w:w="3308"/>
        <w:gridCol w:w="231"/>
        <w:gridCol w:w="3184"/>
      </w:tblGrid>
      <w:tr w:rsidR="00701920" w:rsidRPr="00662FEA" w:rsidTr="00701920">
        <w:trPr>
          <w:trHeight w:val="795"/>
          <w:tblCellSpacing w:w="0" w:type="dxa"/>
        </w:trPr>
        <w:tc>
          <w:tcPr>
            <w:tcW w:w="3078"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widowControl w:val="0"/>
              <w:rPr>
                <w:color w:val="000000"/>
                <w:sz w:val="28"/>
                <w:szCs w:val="28"/>
                <w:lang w:val="uk-UA" w:eastAsia="uk-UA"/>
              </w:rPr>
            </w:pPr>
            <w:r w:rsidRPr="00662FEA">
              <w:rPr>
                <w:b/>
                <w:bCs/>
                <w:color w:val="000000"/>
                <w:sz w:val="28"/>
                <w:szCs w:val="28"/>
                <w:lang w:val="uk-UA" w:eastAsia="uk-UA"/>
              </w:rPr>
              <w:lastRenderedPageBreak/>
              <w:t>І курс реабілітації</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21 день, 15 процедур</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Щадний руховий режим</w:t>
            </w:r>
          </w:p>
        </w:tc>
        <w:tc>
          <w:tcPr>
            <w:tcW w:w="3551" w:type="dxa"/>
            <w:gridSpan w:val="2"/>
            <w:tcBorders>
              <w:top w:val="single" w:sz="4" w:space="0" w:color="auto"/>
              <w:left w:val="single" w:sz="4" w:space="0" w:color="auto"/>
              <w:bottom w:val="nil"/>
              <w:right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r w:rsidRPr="00662FEA">
              <w:rPr>
                <w:b/>
                <w:bCs/>
                <w:color w:val="000000"/>
                <w:sz w:val="28"/>
                <w:szCs w:val="28"/>
                <w:lang w:val="uk-UA" w:eastAsia="uk-UA"/>
              </w:rPr>
              <w:t>ІІ курс реабілітації</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21 день, 15 процедур</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Щадно-тренувальний руховий режим</w:t>
            </w:r>
          </w:p>
        </w:tc>
        <w:tc>
          <w:tcPr>
            <w:tcW w:w="3415"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r w:rsidRPr="00662FEA">
              <w:rPr>
                <w:b/>
                <w:bCs/>
                <w:color w:val="000000"/>
                <w:sz w:val="28"/>
                <w:szCs w:val="28"/>
                <w:lang w:val="uk-UA" w:eastAsia="uk-UA"/>
              </w:rPr>
              <w:t>ІІІ курс реабілітації</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21 день, 15 процедур</w:t>
            </w:r>
          </w:p>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Щадно-тренувальний руховий режим</w:t>
            </w:r>
          </w:p>
        </w:tc>
      </w:tr>
      <w:tr w:rsidR="00701920" w:rsidRPr="00662FEA" w:rsidTr="00701920">
        <w:trPr>
          <w:tblCellSpacing w:w="0" w:type="dxa"/>
        </w:trPr>
        <w:tc>
          <w:tcPr>
            <w:tcW w:w="248" w:type="dxa"/>
            <w:vMerge w:val="restart"/>
            <w:shd w:val="clear" w:color="auto" w:fill="FFFFFF"/>
            <w:vAlign w:val="center"/>
            <w:hideMark/>
          </w:tcPr>
          <w:p w:rsidR="00701920" w:rsidRPr="00662FEA" w:rsidRDefault="00701920" w:rsidP="00560DA0">
            <w:pPr>
              <w:spacing w:after="270"/>
              <w:rPr>
                <w:color w:val="000000"/>
                <w:sz w:val="28"/>
                <w:szCs w:val="28"/>
                <w:lang w:val="uk-UA" w:eastAsia="uk-UA"/>
              </w:rPr>
            </w:pPr>
          </w:p>
        </w:tc>
        <w:tc>
          <w:tcPr>
            <w:tcW w:w="2830" w:type="dxa"/>
            <w:shd w:val="clear" w:color="auto" w:fill="FFFFFF"/>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Лікувальна гімнастика (40 хв);</w:t>
            </w:r>
          </w:p>
        </w:tc>
        <w:tc>
          <w:tcPr>
            <w:tcW w:w="243" w:type="dxa"/>
            <w:vMerge w:val="restart"/>
            <w:tcBorders>
              <w:top w:val="nil"/>
              <w:left w:val="single" w:sz="4" w:space="0" w:color="auto"/>
              <w:bottom w:val="nil"/>
            </w:tcBorders>
            <w:shd w:val="clear" w:color="auto" w:fill="FFFFFF"/>
            <w:vAlign w:val="center"/>
            <w:hideMark/>
          </w:tcPr>
          <w:p w:rsidR="00701920" w:rsidRPr="00662FEA" w:rsidRDefault="00701920" w:rsidP="00560DA0">
            <w:pPr>
              <w:spacing w:after="270"/>
              <w:rPr>
                <w:color w:val="000000"/>
                <w:sz w:val="28"/>
                <w:szCs w:val="28"/>
                <w:lang w:val="uk-UA" w:eastAsia="uk-UA"/>
              </w:rPr>
            </w:pPr>
          </w:p>
        </w:tc>
        <w:tc>
          <w:tcPr>
            <w:tcW w:w="3308" w:type="dxa"/>
            <w:tcBorders>
              <w:top w:val="nil"/>
              <w:bottom w:val="nil"/>
              <w:right w:val="single" w:sz="4" w:space="0" w:color="auto"/>
            </w:tcBorders>
            <w:shd w:val="clear" w:color="auto" w:fill="FFFFFF"/>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Лікувальна гімнастика (60 хв);</w:t>
            </w:r>
          </w:p>
        </w:tc>
        <w:tc>
          <w:tcPr>
            <w:tcW w:w="231" w:type="dxa"/>
            <w:vMerge w:val="restart"/>
            <w:shd w:val="clear" w:color="auto" w:fill="FFFFFF"/>
            <w:vAlign w:val="center"/>
            <w:hideMark/>
          </w:tcPr>
          <w:p w:rsidR="00701920" w:rsidRPr="00662FEA" w:rsidRDefault="00701920" w:rsidP="00560DA0">
            <w:pPr>
              <w:spacing w:after="270"/>
              <w:rPr>
                <w:color w:val="000000"/>
                <w:sz w:val="28"/>
                <w:szCs w:val="28"/>
                <w:lang w:val="uk-UA" w:eastAsia="uk-UA"/>
              </w:rPr>
            </w:pPr>
          </w:p>
        </w:tc>
        <w:tc>
          <w:tcPr>
            <w:tcW w:w="3184" w:type="dxa"/>
            <w:shd w:val="clear" w:color="auto" w:fill="FFFFFF"/>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Лікувальна гімнастика (60 хв);</w:t>
            </w:r>
          </w:p>
        </w:tc>
      </w:tr>
      <w:tr w:rsidR="00701920" w:rsidRPr="00662FEA" w:rsidTr="00701920">
        <w:trPr>
          <w:tblCellSpacing w:w="0" w:type="dxa"/>
        </w:trPr>
        <w:tc>
          <w:tcPr>
            <w:tcW w:w="248" w:type="dxa"/>
            <w:vMerge/>
            <w:shd w:val="clear" w:color="auto" w:fill="FFFFFF"/>
            <w:vAlign w:val="center"/>
            <w:hideMark/>
          </w:tcPr>
          <w:p w:rsidR="00701920" w:rsidRPr="00662FEA" w:rsidRDefault="00701920" w:rsidP="00560DA0">
            <w:pPr>
              <w:rPr>
                <w:color w:val="000000"/>
                <w:sz w:val="28"/>
                <w:szCs w:val="28"/>
                <w:lang w:val="uk-UA" w:eastAsia="uk-UA"/>
              </w:rPr>
            </w:pPr>
          </w:p>
        </w:tc>
        <w:tc>
          <w:tcPr>
            <w:tcW w:w="2830" w:type="dxa"/>
            <w:shd w:val="clear" w:color="auto" w:fill="D9D9D9"/>
            <w:hideMark/>
          </w:tcPr>
          <w:p w:rsidR="00701920" w:rsidRPr="00662FEA" w:rsidRDefault="00701920" w:rsidP="00560DA0">
            <w:pPr>
              <w:rPr>
                <w:color w:val="000000"/>
                <w:sz w:val="28"/>
                <w:szCs w:val="28"/>
                <w:lang w:val="uk-UA" w:eastAsia="uk-UA"/>
              </w:rPr>
            </w:pPr>
            <w:r w:rsidRPr="00662FEA">
              <w:rPr>
                <w:color w:val="000000"/>
                <w:sz w:val="28"/>
                <w:szCs w:val="28"/>
                <w:lang w:val="uk-UA" w:eastAsia="uk-UA"/>
              </w:rPr>
              <w:t>Масаж (20 хв)</w:t>
            </w:r>
          </w:p>
          <w:p w:rsidR="00701920" w:rsidRPr="00662FEA" w:rsidRDefault="00701920" w:rsidP="00560DA0">
            <w:pPr>
              <w:rPr>
                <w:color w:val="000000"/>
                <w:sz w:val="28"/>
                <w:szCs w:val="28"/>
                <w:lang w:val="uk-UA" w:eastAsia="uk-UA"/>
              </w:rPr>
            </w:pPr>
          </w:p>
        </w:tc>
        <w:tc>
          <w:tcPr>
            <w:tcW w:w="243" w:type="dxa"/>
            <w:vMerge/>
            <w:tcBorders>
              <w:top w:val="nil"/>
              <w:left w:val="single" w:sz="4" w:space="0" w:color="auto"/>
              <w:bottom w:val="nil"/>
            </w:tcBorders>
            <w:shd w:val="clear" w:color="auto" w:fill="FFFFFF"/>
            <w:vAlign w:val="center"/>
            <w:hideMark/>
          </w:tcPr>
          <w:p w:rsidR="00701920" w:rsidRPr="00662FEA" w:rsidRDefault="00701920" w:rsidP="00560DA0">
            <w:pPr>
              <w:rPr>
                <w:color w:val="000000"/>
                <w:sz w:val="28"/>
                <w:szCs w:val="28"/>
                <w:lang w:val="uk-UA" w:eastAsia="uk-UA"/>
              </w:rPr>
            </w:pPr>
          </w:p>
        </w:tc>
        <w:tc>
          <w:tcPr>
            <w:tcW w:w="3308" w:type="dxa"/>
            <w:tcBorders>
              <w:top w:val="nil"/>
              <w:bottom w:val="nil"/>
              <w:right w:val="single" w:sz="4" w:space="0" w:color="auto"/>
            </w:tcBorders>
            <w:shd w:val="clear" w:color="auto" w:fill="D9D9D9"/>
            <w:hideMark/>
          </w:tcPr>
          <w:p w:rsidR="00701920" w:rsidRPr="00662FEA" w:rsidRDefault="00701920" w:rsidP="00560DA0">
            <w:pPr>
              <w:rPr>
                <w:color w:val="000000"/>
                <w:sz w:val="28"/>
                <w:szCs w:val="28"/>
                <w:lang w:val="uk-UA" w:eastAsia="uk-UA"/>
              </w:rPr>
            </w:pPr>
            <w:r w:rsidRPr="00662FEA">
              <w:rPr>
                <w:color w:val="000000"/>
                <w:sz w:val="28"/>
                <w:szCs w:val="28"/>
                <w:lang w:val="uk-UA" w:eastAsia="uk-UA"/>
              </w:rPr>
              <w:t>Масаж (20 хв)</w:t>
            </w:r>
          </w:p>
          <w:p w:rsidR="00701920" w:rsidRPr="00662FEA" w:rsidRDefault="00701920" w:rsidP="00560DA0">
            <w:pPr>
              <w:rPr>
                <w:color w:val="000000"/>
                <w:sz w:val="28"/>
                <w:szCs w:val="28"/>
                <w:lang w:val="uk-UA" w:eastAsia="uk-UA"/>
              </w:rPr>
            </w:pPr>
          </w:p>
        </w:tc>
        <w:tc>
          <w:tcPr>
            <w:tcW w:w="231" w:type="dxa"/>
            <w:vMerge/>
            <w:shd w:val="clear" w:color="auto" w:fill="FFFFFF"/>
            <w:vAlign w:val="center"/>
            <w:hideMark/>
          </w:tcPr>
          <w:p w:rsidR="00701920" w:rsidRPr="00662FEA" w:rsidRDefault="00701920" w:rsidP="00560DA0">
            <w:pPr>
              <w:rPr>
                <w:color w:val="000000"/>
                <w:sz w:val="28"/>
                <w:szCs w:val="28"/>
                <w:lang w:val="uk-UA" w:eastAsia="uk-UA"/>
              </w:rPr>
            </w:pPr>
          </w:p>
        </w:tc>
        <w:tc>
          <w:tcPr>
            <w:tcW w:w="3184" w:type="dxa"/>
            <w:shd w:val="clear" w:color="auto" w:fill="D9D9D9"/>
            <w:hideMark/>
          </w:tcPr>
          <w:p w:rsidR="00701920" w:rsidRPr="00662FEA" w:rsidRDefault="00701920" w:rsidP="00560DA0">
            <w:pPr>
              <w:rPr>
                <w:color w:val="000000"/>
                <w:sz w:val="28"/>
                <w:szCs w:val="28"/>
                <w:lang w:val="uk-UA" w:eastAsia="uk-UA"/>
              </w:rPr>
            </w:pPr>
            <w:r w:rsidRPr="00662FEA">
              <w:rPr>
                <w:color w:val="000000"/>
                <w:sz w:val="28"/>
                <w:szCs w:val="28"/>
                <w:lang w:val="uk-UA" w:eastAsia="uk-UA"/>
              </w:rPr>
              <w:t>Масаж (20 хв)</w:t>
            </w:r>
          </w:p>
        </w:tc>
      </w:tr>
      <w:tr w:rsidR="00701920" w:rsidRPr="00662FEA" w:rsidTr="00701920">
        <w:trPr>
          <w:trHeight w:val="45"/>
          <w:tblCellSpacing w:w="0" w:type="dxa"/>
        </w:trPr>
        <w:tc>
          <w:tcPr>
            <w:tcW w:w="3078" w:type="dxa"/>
            <w:gridSpan w:val="2"/>
            <w:shd w:val="clear" w:color="auto" w:fill="D9D9D9"/>
            <w:vAlign w:val="center"/>
            <w:hideMark/>
          </w:tcPr>
          <w:p w:rsidR="00701920" w:rsidRPr="00662FEA" w:rsidRDefault="0044531F" w:rsidP="00560DA0">
            <w:pPr>
              <w:spacing w:line="45" w:lineRule="atLeast"/>
              <w:rPr>
                <w:color w:val="000000"/>
                <w:sz w:val="28"/>
                <w:szCs w:val="28"/>
                <w:lang w:val="uk-UA" w:eastAsia="uk-UA"/>
              </w:rPr>
            </w:pPr>
            <w:r>
              <w:rPr>
                <w:sz w:val="28"/>
                <w:szCs w:val="28"/>
                <w:lang w:val="uk-UA"/>
              </w:rPr>
              <w:t>П</w:t>
            </w:r>
            <w:r w:rsidRPr="003D7923">
              <w:rPr>
                <w:sz w:val="28"/>
                <w:szCs w:val="28"/>
                <w:lang w:val="uk-UA"/>
              </w:rPr>
              <w:t>ропріоцептивн</w:t>
            </w:r>
            <w:r>
              <w:rPr>
                <w:sz w:val="28"/>
                <w:szCs w:val="28"/>
                <w:lang w:val="uk-UA"/>
              </w:rPr>
              <w:t>а</w:t>
            </w:r>
            <w:r w:rsidRPr="003D7923">
              <w:rPr>
                <w:sz w:val="28"/>
                <w:szCs w:val="28"/>
                <w:lang w:val="uk-UA"/>
              </w:rPr>
              <w:t xml:space="preserve"> корекці</w:t>
            </w:r>
            <w:r>
              <w:rPr>
                <w:sz w:val="28"/>
                <w:szCs w:val="28"/>
                <w:lang w:val="uk-UA"/>
              </w:rPr>
              <w:t>я</w:t>
            </w:r>
            <w:r w:rsidR="00701920" w:rsidRPr="00662FEA">
              <w:rPr>
                <w:color w:val="000000"/>
                <w:sz w:val="28"/>
                <w:szCs w:val="28"/>
                <w:lang w:val="uk-UA" w:eastAsia="uk-UA"/>
              </w:rPr>
              <w:t>(40 хв)</w:t>
            </w:r>
          </w:p>
        </w:tc>
        <w:tc>
          <w:tcPr>
            <w:tcW w:w="3551" w:type="dxa"/>
            <w:gridSpan w:val="2"/>
            <w:tcBorders>
              <w:top w:val="nil"/>
              <w:left w:val="single" w:sz="4" w:space="0" w:color="auto"/>
              <w:bottom w:val="nil"/>
              <w:right w:val="single" w:sz="4" w:space="0" w:color="auto"/>
            </w:tcBorders>
            <w:shd w:val="clear" w:color="auto" w:fill="D9D9D9"/>
            <w:vAlign w:val="center"/>
            <w:hideMark/>
          </w:tcPr>
          <w:p w:rsidR="00701920" w:rsidRPr="00662FEA" w:rsidRDefault="0044531F" w:rsidP="00560DA0">
            <w:pPr>
              <w:spacing w:line="45" w:lineRule="atLeast"/>
              <w:rPr>
                <w:color w:val="000000"/>
                <w:sz w:val="28"/>
                <w:szCs w:val="28"/>
                <w:lang w:val="uk-UA" w:eastAsia="uk-UA"/>
              </w:rPr>
            </w:pPr>
            <w:r>
              <w:rPr>
                <w:sz w:val="28"/>
                <w:szCs w:val="28"/>
                <w:lang w:val="uk-UA"/>
              </w:rPr>
              <w:t>П</w:t>
            </w:r>
            <w:r w:rsidRPr="003D7923">
              <w:rPr>
                <w:sz w:val="28"/>
                <w:szCs w:val="28"/>
                <w:lang w:val="uk-UA"/>
              </w:rPr>
              <w:t>ропріоцептивн</w:t>
            </w:r>
            <w:r>
              <w:rPr>
                <w:sz w:val="28"/>
                <w:szCs w:val="28"/>
                <w:lang w:val="uk-UA"/>
              </w:rPr>
              <w:t>а</w:t>
            </w:r>
            <w:r w:rsidRPr="003D7923">
              <w:rPr>
                <w:sz w:val="28"/>
                <w:szCs w:val="28"/>
                <w:lang w:val="uk-UA"/>
              </w:rPr>
              <w:t xml:space="preserve"> корекці</w:t>
            </w:r>
            <w:r>
              <w:rPr>
                <w:sz w:val="28"/>
                <w:szCs w:val="28"/>
                <w:lang w:val="uk-UA"/>
              </w:rPr>
              <w:t>я</w:t>
            </w:r>
            <w:r w:rsidR="00701920" w:rsidRPr="00662FEA">
              <w:rPr>
                <w:color w:val="000000"/>
                <w:sz w:val="28"/>
                <w:szCs w:val="28"/>
                <w:lang w:val="uk-UA" w:eastAsia="uk-UA"/>
              </w:rPr>
              <w:t>(60 хв)</w:t>
            </w:r>
          </w:p>
        </w:tc>
        <w:tc>
          <w:tcPr>
            <w:tcW w:w="3415" w:type="dxa"/>
            <w:gridSpan w:val="2"/>
            <w:shd w:val="clear" w:color="auto" w:fill="D9D9D9"/>
            <w:vAlign w:val="center"/>
            <w:hideMark/>
          </w:tcPr>
          <w:p w:rsidR="00701920" w:rsidRPr="00662FEA" w:rsidRDefault="0044531F" w:rsidP="00560DA0">
            <w:pPr>
              <w:spacing w:line="45" w:lineRule="atLeast"/>
              <w:rPr>
                <w:color w:val="000000"/>
                <w:sz w:val="28"/>
                <w:szCs w:val="28"/>
                <w:lang w:val="uk-UA" w:eastAsia="uk-UA"/>
              </w:rPr>
            </w:pPr>
            <w:r>
              <w:rPr>
                <w:sz w:val="28"/>
                <w:szCs w:val="28"/>
                <w:lang w:val="uk-UA"/>
              </w:rPr>
              <w:t>П</w:t>
            </w:r>
            <w:r w:rsidRPr="003D7923">
              <w:rPr>
                <w:sz w:val="28"/>
                <w:szCs w:val="28"/>
                <w:lang w:val="uk-UA"/>
              </w:rPr>
              <w:t>ропріоцептивн</w:t>
            </w:r>
            <w:r>
              <w:rPr>
                <w:sz w:val="28"/>
                <w:szCs w:val="28"/>
                <w:lang w:val="uk-UA"/>
              </w:rPr>
              <w:t>а</w:t>
            </w:r>
            <w:r w:rsidRPr="003D7923">
              <w:rPr>
                <w:sz w:val="28"/>
                <w:szCs w:val="28"/>
                <w:lang w:val="uk-UA"/>
              </w:rPr>
              <w:t xml:space="preserve"> корекці</w:t>
            </w:r>
            <w:r>
              <w:rPr>
                <w:sz w:val="28"/>
                <w:szCs w:val="28"/>
                <w:lang w:val="uk-UA"/>
              </w:rPr>
              <w:t>я</w:t>
            </w:r>
            <w:r w:rsidR="00701920" w:rsidRPr="00662FEA">
              <w:rPr>
                <w:color w:val="000000"/>
                <w:sz w:val="28"/>
                <w:szCs w:val="28"/>
                <w:lang w:val="uk-UA" w:eastAsia="uk-UA"/>
              </w:rPr>
              <w:t>(60 хв)</w:t>
            </w:r>
          </w:p>
        </w:tc>
      </w:tr>
      <w:tr w:rsidR="00701920" w:rsidRPr="00662FEA" w:rsidTr="00701920">
        <w:trPr>
          <w:trHeight w:val="270"/>
          <w:tblCellSpacing w:w="0" w:type="dxa"/>
        </w:trPr>
        <w:tc>
          <w:tcPr>
            <w:tcW w:w="3078"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Фізіотерапія (парафіно-озокеритові аплікації,</w:t>
            </w:r>
          </w:p>
          <w:p w:rsidR="00701920" w:rsidRPr="00662FEA" w:rsidRDefault="00701920" w:rsidP="00560DA0">
            <w:pPr>
              <w:rPr>
                <w:color w:val="000000"/>
                <w:sz w:val="28"/>
                <w:szCs w:val="28"/>
                <w:lang w:val="uk-UA" w:eastAsia="uk-UA"/>
              </w:rPr>
            </w:pPr>
            <w:r w:rsidRPr="00662FEA">
              <w:rPr>
                <w:color w:val="000000"/>
                <w:sz w:val="28"/>
                <w:szCs w:val="28"/>
                <w:lang w:val="uk-UA" w:eastAsia="uk-UA"/>
              </w:rPr>
              <w:t>55-56°С, 40-45 хв)</w:t>
            </w:r>
          </w:p>
        </w:tc>
        <w:tc>
          <w:tcPr>
            <w:tcW w:w="3551" w:type="dxa"/>
            <w:gridSpan w:val="2"/>
            <w:tcBorders>
              <w:top w:val="nil"/>
              <w:left w:val="single" w:sz="4" w:space="0" w:color="auto"/>
              <w:bottom w:val="single" w:sz="4" w:space="0" w:color="auto"/>
              <w:right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Фізіотерапія (солюкс, 50 см, 10 хв)</w:t>
            </w:r>
          </w:p>
        </w:tc>
        <w:tc>
          <w:tcPr>
            <w:tcW w:w="3415" w:type="dxa"/>
            <w:gridSpan w:val="2"/>
            <w:tcBorders>
              <w:top w:val="single" w:sz="4" w:space="0" w:color="auto"/>
              <w:bottom w:val="single" w:sz="4" w:space="0" w:color="auto"/>
            </w:tcBorders>
            <w:shd w:val="clear" w:color="auto" w:fill="FFFFFF"/>
            <w:vAlign w:val="center"/>
            <w:hideMark/>
          </w:tcPr>
          <w:p w:rsidR="00701920" w:rsidRPr="00662FEA" w:rsidRDefault="00701920" w:rsidP="00560DA0">
            <w:pPr>
              <w:rPr>
                <w:color w:val="000000"/>
                <w:sz w:val="28"/>
                <w:szCs w:val="28"/>
                <w:lang w:val="uk-UA" w:eastAsia="uk-UA"/>
              </w:rPr>
            </w:pPr>
          </w:p>
          <w:p w:rsidR="00701920" w:rsidRPr="00662FEA" w:rsidRDefault="00701920" w:rsidP="00560DA0">
            <w:pPr>
              <w:rPr>
                <w:color w:val="000000"/>
                <w:sz w:val="28"/>
                <w:szCs w:val="28"/>
                <w:lang w:val="uk-UA" w:eastAsia="uk-UA"/>
              </w:rPr>
            </w:pPr>
            <w:r w:rsidRPr="00662FEA">
              <w:rPr>
                <w:color w:val="000000"/>
                <w:sz w:val="28"/>
                <w:szCs w:val="28"/>
                <w:lang w:val="uk-UA" w:eastAsia="uk-UA"/>
              </w:rPr>
              <w:t>Фізіотерапія (електросон, частота 5-10 Гц, 40 хв)</w:t>
            </w:r>
          </w:p>
        </w:tc>
      </w:tr>
    </w:tbl>
    <w:p w:rsidR="007C3BEB" w:rsidRPr="00D42C54" w:rsidRDefault="006B3728" w:rsidP="003C13A3">
      <w:pPr>
        <w:spacing w:before="240" w:line="360" w:lineRule="auto"/>
        <w:jc w:val="both"/>
        <w:rPr>
          <w:color w:val="000000"/>
          <w:sz w:val="28"/>
          <w:szCs w:val="28"/>
          <w:lang w:val="uk-UA" w:eastAsia="uk-UA"/>
        </w:rPr>
      </w:pPr>
      <w:r w:rsidRPr="00D42C54">
        <w:rPr>
          <w:color w:val="000000"/>
          <w:sz w:val="28"/>
          <w:szCs w:val="28"/>
          <w:lang w:val="uk-UA" w:eastAsia="uk-UA"/>
        </w:rPr>
        <w:t xml:space="preserve">Рис. 2.2 </w:t>
      </w:r>
      <w:r w:rsidR="00B718A1" w:rsidRPr="00D42C54">
        <w:rPr>
          <w:color w:val="000000"/>
          <w:sz w:val="28"/>
          <w:szCs w:val="28"/>
          <w:lang w:val="uk-UA" w:eastAsia="uk-UA"/>
        </w:rPr>
        <w:t xml:space="preserve">Програма </w:t>
      </w:r>
      <w:r w:rsidR="00D40A70" w:rsidRPr="00D42C54">
        <w:rPr>
          <w:bCs/>
          <w:color w:val="000000"/>
          <w:sz w:val="28"/>
          <w:szCs w:val="28"/>
          <w:shd w:val="clear" w:color="auto" w:fill="FFFFFF"/>
          <w:lang w:val="uk-UA" w:eastAsia="uk-UA"/>
        </w:rPr>
        <w:t xml:space="preserve">для </w:t>
      </w:r>
      <w:r w:rsidR="009755E9">
        <w:rPr>
          <w:sz w:val="28"/>
          <w:szCs w:val="28"/>
          <w:lang w:val="uk-UA"/>
        </w:rPr>
        <w:t>покращення постурального балансу в дітей із спастичною формою церебрального паралічу</w:t>
      </w:r>
      <w:r w:rsidR="00B718A1" w:rsidRPr="00D42C54">
        <w:rPr>
          <w:color w:val="000000"/>
          <w:sz w:val="28"/>
          <w:szCs w:val="28"/>
          <w:shd w:val="clear" w:color="auto" w:fill="FFFFFF"/>
          <w:lang w:val="uk-UA" w:eastAsia="uk-UA"/>
        </w:rPr>
        <w:t>.</w:t>
      </w:r>
    </w:p>
    <w:p w:rsidR="00B718A1" w:rsidRPr="00D42C54" w:rsidRDefault="00B718A1" w:rsidP="004079BE">
      <w:pPr>
        <w:widowControl w:val="0"/>
        <w:spacing w:line="360" w:lineRule="auto"/>
        <w:ind w:firstLine="709"/>
        <w:jc w:val="both"/>
        <w:rPr>
          <w:color w:val="000000"/>
          <w:sz w:val="28"/>
          <w:szCs w:val="28"/>
          <w:shd w:val="clear" w:color="auto" w:fill="FFFFFF"/>
          <w:lang w:val="uk-UA" w:eastAsia="uk-UA"/>
        </w:rPr>
      </w:pPr>
    </w:p>
    <w:p w:rsidR="004079BE" w:rsidRPr="00662FEA" w:rsidRDefault="004079BE" w:rsidP="004079BE">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 xml:space="preserve">Повний курс фізичної реабілітації включав 45 сеансів (3 курси по 15 процедур) лікувальної гімнастики, </w:t>
      </w:r>
      <w:r w:rsidR="003E772D" w:rsidRPr="00662FEA">
        <w:rPr>
          <w:color w:val="000000"/>
          <w:sz w:val="28"/>
          <w:szCs w:val="28"/>
          <w:shd w:val="clear" w:color="auto" w:fill="FFFFFF"/>
          <w:lang w:val="uk-UA" w:eastAsia="uk-UA"/>
        </w:rPr>
        <w:t>масажу</w:t>
      </w:r>
      <w:r w:rsidRPr="00662FEA">
        <w:rPr>
          <w:color w:val="000000"/>
          <w:sz w:val="28"/>
          <w:szCs w:val="28"/>
          <w:shd w:val="clear" w:color="auto" w:fill="FFFFFF"/>
          <w:lang w:val="uk-UA" w:eastAsia="uk-UA"/>
        </w:rPr>
        <w:t xml:space="preserve">, </w:t>
      </w:r>
      <w:r w:rsidR="009755E9">
        <w:rPr>
          <w:sz w:val="28"/>
          <w:szCs w:val="28"/>
          <w:lang w:val="uk-UA"/>
        </w:rPr>
        <w:t xml:space="preserve">постуральний баланс </w:t>
      </w:r>
      <w:r w:rsidRPr="00662FEA">
        <w:rPr>
          <w:color w:val="000000"/>
          <w:sz w:val="28"/>
          <w:szCs w:val="28"/>
          <w:shd w:val="clear" w:color="auto" w:fill="FFFFFF"/>
          <w:lang w:val="uk-UA" w:eastAsia="uk-UA"/>
        </w:rPr>
        <w:t>(і відповідно лікувального масажу в контрольній групі), 45 сеансів (3 курси по 15) фізіотерапевтичних процедур, серед яких використовувалися солюкс, парафіно-озокеритові аплікації, електросон у поєднанні з музикотерапією.</w:t>
      </w:r>
    </w:p>
    <w:p w:rsidR="00CC5A0E" w:rsidRPr="00662FEA" w:rsidRDefault="0015399A"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Під час</w:t>
      </w:r>
      <w:r w:rsidR="0012562E" w:rsidRPr="00662FEA">
        <w:rPr>
          <w:color w:val="000000"/>
          <w:sz w:val="28"/>
          <w:szCs w:val="28"/>
          <w:shd w:val="clear" w:color="auto" w:fill="FFFFFF"/>
          <w:lang w:val="uk-UA" w:eastAsia="uk-UA"/>
        </w:rPr>
        <w:t xml:space="preserve"> І курс</w:t>
      </w:r>
      <w:r w:rsidRPr="00662FEA">
        <w:rPr>
          <w:color w:val="000000"/>
          <w:sz w:val="28"/>
          <w:szCs w:val="28"/>
          <w:shd w:val="clear" w:color="auto" w:fill="FFFFFF"/>
          <w:lang w:val="uk-UA" w:eastAsia="uk-UA"/>
        </w:rPr>
        <w:t>у</w:t>
      </w:r>
      <w:r w:rsidR="0012562E" w:rsidRPr="00662FEA">
        <w:rPr>
          <w:color w:val="000000"/>
          <w:sz w:val="28"/>
          <w:szCs w:val="28"/>
          <w:shd w:val="clear" w:color="auto" w:fill="FFFFFF"/>
          <w:lang w:val="uk-UA" w:eastAsia="uk-UA"/>
        </w:rPr>
        <w:t xml:space="preserve"> реабілітації </w:t>
      </w:r>
      <w:r w:rsidRPr="00662FEA">
        <w:rPr>
          <w:color w:val="000000"/>
          <w:sz w:val="28"/>
          <w:szCs w:val="28"/>
          <w:shd w:val="clear" w:color="auto" w:fill="FFFFFF"/>
          <w:lang w:val="uk-UA" w:eastAsia="uk-UA"/>
        </w:rPr>
        <w:t>діти</w:t>
      </w:r>
      <w:r w:rsidR="0012562E" w:rsidRPr="00662FEA">
        <w:rPr>
          <w:color w:val="000000"/>
          <w:sz w:val="28"/>
          <w:szCs w:val="28"/>
          <w:shd w:val="clear" w:color="auto" w:fill="FFFFFF"/>
          <w:lang w:val="uk-UA" w:eastAsia="uk-UA"/>
        </w:rPr>
        <w:t xml:space="preserve"> займалися за щадним руховим режимом. Використовувалися лікувальна гімнастика, </w:t>
      </w:r>
      <w:r w:rsidR="008A5775" w:rsidRPr="00662FEA">
        <w:rPr>
          <w:color w:val="000000"/>
          <w:sz w:val="28"/>
          <w:szCs w:val="28"/>
          <w:shd w:val="clear" w:color="auto" w:fill="FFFFFF"/>
          <w:lang w:val="uk-UA" w:eastAsia="uk-UA"/>
        </w:rPr>
        <w:t>масаж</w:t>
      </w:r>
      <w:r w:rsidR="0012562E" w:rsidRPr="00662FEA">
        <w:rPr>
          <w:color w:val="000000"/>
          <w:sz w:val="28"/>
          <w:szCs w:val="28"/>
          <w:shd w:val="clear" w:color="auto" w:fill="FFFFFF"/>
          <w:lang w:val="uk-UA" w:eastAsia="uk-UA"/>
        </w:rPr>
        <w:t xml:space="preserve">, </w:t>
      </w:r>
      <w:r w:rsidR="009755E9">
        <w:rPr>
          <w:sz w:val="28"/>
          <w:szCs w:val="28"/>
          <w:lang w:val="uk-UA"/>
        </w:rPr>
        <w:t>постуральний баланс</w:t>
      </w:r>
      <w:r w:rsidR="00642F71" w:rsidRPr="00662FEA">
        <w:rPr>
          <w:color w:val="000000"/>
          <w:sz w:val="28"/>
          <w:szCs w:val="28"/>
          <w:shd w:val="clear" w:color="auto" w:fill="FFFFFF"/>
          <w:lang w:val="uk-UA" w:eastAsia="uk-UA"/>
        </w:rPr>
        <w:br/>
      </w:r>
      <w:r w:rsidR="0012562E" w:rsidRPr="00662FEA">
        <w:rPr>
          <w:color w:val="000000"/>
          <w:sz w:val="28"/>
          <w:szCs w:val="28"/>
          <w:shd w:val="clear" w:color="auto" w:fill="FFFFFF"/>
          <w:lang w:val="uk-UA" w:eastAsia="uk-UA"/>
        </w:rPr>
        <w:t xml:space="preserve">в основній групі (і, відповідно, лікувальний масаж у контрольній групі), </w:t>
      </w:r>
      <w:r w:rsidR="00642F71" w:rsidRPr="00662FEA">
        <w:rPr>
          <w:color w:val="000000"/>
          <w:sz w:val="28"/>
          <w:szCs w:val="28"/>
          <w:shd w:val="clear" w:color="auto" w:fill="FFFFFF"/>
          <w:lang w:val="uk-UA" w:eastAsia="uk-UA"/>
        </w:rPr>
        <w:br/>
      </w:r>
      <w:r w:rsidR="0012562E" w:rsidRPr="00662FEA">
        <w:rPr>
          <w:color w:val="000000"/>
          <w:sz w:val="28"/>
          <w:szCs w:val="28"/>
          <w:shd w:val="clear" w:color="auto" w:fill="FFFFFF"/>
          <w:lang w:val="uk-UA" w:eastAsia="uk-UA"/>
        </w:rPr>
        <w:t xml:space="preserve">а з арсеналу фізіотерапевтичних методів – парафіно-озокеритові аплікації </w:t>
      </w:r>
      <w:r w:rsidR="00642F71" w:rsidRPr="00662FEA">
        <w:rPr>
          <w:color w:val="000000"/>
          <w:sz w:val="28"/>
          <w:szCs w:val="28"/>
          <w:shd w:val="clear" w:color="auto" w:fill="FFFFFF"/>
          <w:lang w:val="uk-UA" w:eastAsia="uk-UA"/>
        </w:rPr>
        <w:br/>
      </w:r>
      <w:r w:rsidR="0012562E" w:rsidRPr="00662FEA">
        <w:rPr>
          <w:color w:val="000000"/>
          <w:sz w:val="28"/>
          <w:szCs w:val="28"/>
          <w:shd w:val="clear" w:color="auto" w:fill="FFFFFF"/>
          <w:lang w:val="uk-UA" w:eastAsia="uk-UA"/>
        </w:rPr>
        <w:t>(55</w:t>
      </w:r>
      <w:r w:rsidRPr="00662FEA">
        <w:rPr>
          <w:color w:val="000000"/>
          <w:sz w:val="28"/>
          <w:szCs w:val="28"/>
          <w:shd w:val="clear" w:color="auto" w:fill="FFFFFF"/>
          <w:lang w:val="uk-UA" w:eastAsia="uk-UA"/>
        </w:rPr>
        <w:t>-56°С, 40-</w:t>
      </w:r>
      <w:r w:rsidR="0012562E" w:rsidRPr="00662FEA">
        <w:rPr>
          <w:color w:val="000000"/>
          <w:sz w:val="28"/>
          <w:szCs w:val="28"/>
          <w:shd w:val="clear" w:color="auto" w:fill="FFFFFF"/>
          <w:lang w:val="uk-UA" w:eastAsia="uk-UA"/>
        </w:rPr>
        <w:t>45 хв).</w:t>
      </w:r>
    </w:p>
    <w:p w:rsidR="00CC5A0E" w:rsidRPr="00662FEA" w:rsidRDefault="004444E3"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Під час</w:t>
      </w:r>
      <w:r w:rsidR="0012562E" w:rsidRPr="00662FEA">
        <w:rPr>
          <w:color w:val="000000"/>
          <w:sz w:val="28"/>
          <w:szCs w:val="28"/>
          <w:shd w:val="clear" w:color="auto" w:fill="FFFFFF"/>
          <w:lang w:val="uk-UA" w:eastAsia="uk-UA"/>
        </w:rPr>
        <w:t>ІІ та ІІІ курс</w:t>
      </w:r>
      <w:r w:rsidRPr="00662FEA">
        <w:rPr>
          <w:color w:val="000000"/>
          <w:sz w:val="28"/>
          <w:szCs w:val="28"/>
          <w:shd w:val="clear" w:color="auto" w:fill="FFFFFF"/>
          <w:lang w:val="uk-UA" w:eastAsia="uk-UA"/>
        </w:rPr>
        <w:t>ів</w:t>
      </w:r>
      <w:r w:rsidR="0012562E" w:rsidRPr="00662FEA">
        <w:rPr>
          <w:color w:val="000000"/>
          <w:sz w:val="28"/>
          <w:szCs w:val="28"/>
          <w:shd w:val="clear" w:color="auto" w:fill="FFFFFF"/>
          <w:lang w:val="uk-UA" w:eastAsia="uk-UA"/>
        </w:rPr>
        <w:t xml:space="preserve"> реабілітації </w:t>
      </w:r>
      <w:r w:rsidRPr="00662FEA">
        <w:rPr>
          <w:color w:val="000000"/>
          <w:sz w:val="28"/>
          <w:szCs w:val="28"/>
          <w:shd w:val="clear" w:color="auto" w:fill="FFFFFF"/>
          <w:lang w:val="uk-UA" w:eastAsia="uk-UA"/>
        </w:rPr>
        <w:t>д</w:t>
      </w:r>
      <w:r w:rsidR="0012562E" w:rsidRPr="00662FEA">
        <w:rPr>
          <w:color w:val="000000"/>
          <w:sz w:val="28"/>
          <w:szCs w:val="28"/>
          <w:shd w:val="clear" w:color="auto" w:fill="FFFFFF"/>
          <w:lang w:val="uk-UA" w:eastAsia="uk-UA"/>
        </w:rPr>
        <w:t>і</w:t>
      </w:r>
      <w:r w:rsidRPr="00662FEA">
        <w:rPr>
          <w:color w:val="000000"/>
          <w:sz w:val="28"/>
          <w:szCs w:val="28"/>
          <w:shd w:val="clear" w:color="auto" w:fill="FFFFFF"/>
          <w:lang w:val="uk-UA" w:eastAsia="uk-UA"/>
        </w:rPr>
        <w:t>ти</w:t>
      </w:r>
      <w:r w:rsidR="0012562E" w:rsidRPr="00662FEA">
        <w:rPr>
          <w:color w:val="000000"/>
          <w:sz w:val="28"/>
          <w:szCs w:val="28"/>
          <w:shd w:val="clear" w:color="auto" w:fill="FFFFFF"/>
          <w:lang w:val="uk-UA" w:eastAsia="uk-UA"/>
        </w:rPr>
        <w:t xml:space="preserve"> займалися за щадно-тренувальним режимом. Крім лікувальної гімнастики, </w:t>
      </w:r>
      <w:r w:rsidR="00D934ED" w:rsidRPr="00662FEA">
        <w:rPr>
          <w:color w:val="000000"/>
          <w:sz w:val="28"/>
          <w:szCs w:val="28"/>
          <w:shd w:val="clear" w:color="auto" w:fill="FFFFFF"/>
          <w:lang w:val="uk-UA" w:eastAsia="uk-UA"/>
        </w:rPr>
        <w:t>масажу</w:t>
      </w:r>
      <w:r w:rsidR="0012562E" w:rsidRPr="00662FEA">
        <w:rPr>
          <w:color w:val="000000"/>
          <w:sz w:val="28"/>
          <w:szCs w:val="28"/>
          <w:shd w:val="clear" w:color="auto" w:fill="FFFFFF"/>
          <w:lang w:val="uk-UA" w:eastAsia="uk-UA"/>
        </w:rPr>
        <w:t xml:space="preserve">, </w:t>
      </w:r>
      <w:r w:rsidR="009755E9">
        <w:rPr>
          <w:sz w:val="28"/>
          <w:szCs w:val="28"/>
          <w:lang w:val="uk-UA"/>
        </w:rPr>
        <w:t>постуральний баланс</w:t>
      </w:r>
      <w:r w:rsidR="00642F71" w:rsidRPr="00662FEA">
        <w:rPr>
          <w:color w:val="000000"/>
          <w:sz w:val="28"/>
          <w:szCs w:val="28"/>
          <w:shd w:val="clear" w:color="auto" w:fill="FFFFFF"/>
          <w:lang w:val="uk-UA" w:eastAsia="uk-UA"/>
        </w:rPr>
        <w:t>,</w:t>
      </w:r>
      <w:r w:rsidR="0012562E" w:rsidRPr="00662FEA">
        <w:rPr>
          <w:color w:val="000000"/>
          <w:sz w:val="28"/>
          <w:szCs w:val="28"/>
          <w:shd w:val="clear" w:color="auto" w:fill="FFFFFF"/>
          <w:lang w:val="uk-UA" w:eastAsia="uk-UA"/>
        </w:rPr>
        <w:t xml:space="preserve"> солюкс – 10</w:t>
      </w:r>
      <w:r w:rsidR="00642F71" w:rsidRPr="00662FEA">
        <w:rPr>
          <w:color w:val="000000"/>
          <w:sz w:val="28"/>
          <w:szCs w:val="28"/>
          <w:shd w:val="clear" w:color="auto" w:fill="FFFFFF"/>
          <w:lang w:val="uk-UA" w:eastAsia="uk-UA"/>
        </w:rPr>
        <w:t> </w:t>
      </w:r>
      <w:r w:rsidR="0012562E" w:rsidRPr="00662FEA">
        <w:rPr>
          <w:color w:val="000000"/>
          <w:sz w:val="28"/>
          <w:szCs w:val="28"/>
          <w:shd w:val="clear" w:color="auto" w:fill="FFFFFF"/>
          <w:lang w:val="uk-UA" w:eastAsia="uk-UA"/>
        </w:rPr>
        <w:t>хв (на II курсі) та електросон – 40 хв (на III курсі).</w:t>
      </w:r>
    </w:p>
    <w:p w:rsidR="00CC5A0E" w:rsidRPr="00662FEA" w:rsidRDefault="0012562E"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lastRenderedPageBreak/>
        <w:t>Основною формою рухового режиму бу</w:t>
      </w:r>
      <w:r w:rsidR="009755E9">
        <w:rPr>
          <w:color w:val="000000"/>
          <w:sz w:val="28"/>
          <w:szCs w:val="28"/>
          <w:shd w:val="clear" w:color="auto" w:fill="FFFFFF"/>
          <w:lang w:val="uk-UA" w:eastAsia="uk-UA"/>
        </w:rPr>
        <w:t>в</w:t>
      </w:r>
      <w:r w:rsidR="009755E9" w:rsidRPr="003D7923">
        <w:rPr>
          <w:sz w:val="28"/>
          <w:szCs w:val="28"/>
          <w:lang w:val="uk-UA"/>
        </w:rPr>
        <w:t>метод динамічно</w:t>
      </w:r>
      <w:r w:rsidR="009755E9">
        <w:rPr>
          <w:sz w:val="28"/>
          <w:szCs w:val="28"/>
          <w:lang w:val="uk-UA"/>
        </w:rPr>
        <w:t>ї</w:t>
      </w:r>
      <w:r w:rsidR="009755E9" w:rsidRPr="003D7923">
        <w:rPr>
          <w:sz w:val="28"/>
          <w:szCs w:val="28"/>
          <w:lang w:val="uk-UA"/>
        </w:rPr>
        <w:t xml:space="preserve">пропріоцептивної корекції </w:t>
      </w:r>
      <w:r w:rsidR="009755E9">
        <w:rPr>
          <w:sz w:val="28"/>
          <w:szCs w:val="28"/>
          <w:lang w:val="uk-UA"/>
        </w:rPr>
        <w:t>для покращення постурального балансу</w:t>
      </w:r>
      <w:r w:rsidRPr="00662FEA">
        <w:rPr>
          <w:color w:val="000000"/>
          <w:sz w:val="28"/>
          <w:szCs w:val="28"/>
          <w:shd w:val="clear" w:color="auto" w:fill="FFFFFF"/>
          <w:lang w:val="uk-UA" w:eastAsia="uk-UA"/>
        </w:rPr>
        <w:t>. Методи проведення занять</w:t>
      </w:r>
      <w:r w:rsidR="0081261B" w:rsidRPr="00662FEA">
        <w:rPr>
          <w:color w:val="000000"/>
          <w:sz w:val="28"/>
          <w:szCs w:val="28"/>
          <w:shd w:val="clear" w:color="auto" w:fill="FFFFFF"/>
          <w:lang w:val="uk-UA" w:eastAsia="uk-UA"/>
        </w:rPr>
        <w:t xml:space="preserve"> –заняття проводилось </w:t>
      </w:r>
      <w:r w:rsidRPr="00662FEA">
        <w:rPr>
          <w:color w:val="000000"/>
          <w:sz w:val="28"/>
          <w:szCs w:val="28"/>
          <w:shd w:val="clear" w:color="auto" w:fill="FFFFFF"/>
          <w:lang w:val="uk-UA" w:eastAsia="uk-UA"/>
        </w:rPr>
        <w:t>індивідуальн</w:t>
      </w:r>
      <w:r w:rsidR="0081261B" w:rsidRPr="00662FEA">
        <w:rPr>
          <w:color w:val="000000"/>
          <w:sz w:val="28"/>
          <w:szCs w:val="28"/>
          <w:shd w:val="clear" w:color="auto" w:fill="FFFFFF"/>
          <w:lang w:val="uk-UA" w:eastAsia="uk-UA"/>
        </w:rPr>
        <w:t>оз кожною дитиною</w:t>
      </w:r>
      <w:r w:rsidRPr="00662FEA">
        <w:rPr>
          <w:color w:val="000000"/>
          <w:sz w:val="28"/>
          <w:szCs w:val="28"/>
          <w:shd w:val="clear" w:color="auto" w:fill="FFFFFF"/>
          <w:lang w:val="uk-UA" w:eastAsia="uk-UA"/>
        </w:rPr>
        <w:t>.</w:t>
      </w:r>
    </w:p>
    <w:p w:rsidR="00CC5A0E" w:rsidRPr="00662FEA" w:rsidRDefault="0012562E"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Тривалість процедури лікувальної гімнастики в основній групі в програмі I курсу реабілітації складала 40 хв, у програмі II і III курсів – 60 хв і</w:t>
      </w:r>
      <w:r w:rsidR="000A7B8F"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доповнювалася сеансом </w:t>
      </w:r>
      <w:r w:rsidR="00527B0F" w:rsidRPr="00662FEA">
        <w:rPr>
          <w:color w:val="000000"/>
          <w:sz w:val="28"/>
          <w:szCs w:val="28"/>
          <w:shd w:val="clear" w:color="auto" w:fill="FFFFFF"/>
          <w:lang w:val="uk-UA" w:eastAsia="uk-UA"/>
        </w:rPr>
        <w:t>Бобат</w:t>
      </w:r>
      <w:r w:rsidR="006B3A8A" w:rsidRPr="00662FEA">
        <w:rPr>
          <w:color w:val="000000"/>
          <w:sz w:val="28"/>
          <w:szCs w:val="28"/>
          <w:shd w:val="clear" w:color="auto" w:fill="FFFFFF"/>
          <w:lang w:val="uk-UA" w:eastAsia="uk-UA"/>
        </w:rPr>
        <w:t>-терапії</w:t>
      </w:r>
      <w:r w:rsidRPr="00662FEA">
        <w:rPr>
          <w:color w:val="000000"/>
          <w:sz w:val="28"/>
          <w:szCs w:val="28"/>
          <w:shd w:val="clear" w:color="auto" w:fill="FFFFFF"/>
          <w:lang w:val="uk-UA" w:eastAsia="uk-UA"/>
        </w:rPr>
        <w:t>, тривалістю 20 хв, а в контрольній – 60</w:t>
      </w:r>
      <w:r w:rsidR="00A57CDE"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хв за стандартною схемою. Тривалість використання </w:t>
      </w:r>
      <w:r w:rsidR="009755E9" w:rsidRPr="003D7923">
        <w:rPr>
          <w:sz w:val="28"/>
          <w:szCs w:val="28"/>
          <w:lang w:val="uk-UA"/>
        </w:rPr>
        <w:t>метод</w:t>
      </w:r>
      <w:r w:rsidR="009755E9">
        <w:rPr>
          <w:sz w:val="28"/>
          <w:szCs w:val="28"/>
          <w:lang w:val="uk-UA"/>
        </w:rPr>
        <w:t>у</w:t>
      </w:r>
      <w:r w:rsidR="009755E9" w:rsidRPr="003D7923">
        <w:rPr>
          <w:sz w:val="28"/>
          <w:szCs w:val="28"/>
          <w:lang w:val="uk-UA"/>
        </w:rPr>
        <w:t xml:space="preserve"> динамічно</w:t>
      </w:r>
      <w:r w:rsidR="009755E9">
        <w:rPr>
          <w:sz w:val="28"/>
          <w:szCs w:val="28"/>
          <w:lang w:val="uk-UA"/>
        </w:rPr>
        <w:t>ї</w:t>
      </w:r>
      <w:r w:rsidR="009755E9" w:rsidRPr="003D7923">
        <w:rPr>
          <w:sz w:val="28"/>
          <w:szCs w:val="28"/>
          <w:lang w:val="uk-UA"/>
        </w:rPr>
        <w:t xml:space="preserve">пропріоцептивної корекції </w:t>
      </w:r>
      <w:r w:rsidR="009755E9">
        <w:rPr>
          <w:sz w:val="28"/>
          <w:szCs w:val="28"/>
          <w:lang w:val="uk-UA"/>
        </w:rPr>
        <w:t>для покращення постурального балансу</w:t>
      </w:r>
      <w:r w:rsidRPr="00662FEA">
        <w:rPr>
          <w:color w:val="000000"/>
          <w:sz w:val="28"/>
          <w:szCs w:val="28"/>
          <w:shd w:val="clear" w:color="auto" w:fill="FFFFFF"/>
          <w:lang w:val="uk-UA" w:eastAsia="uk-UA"/>
        </w:rPr>
        <w:t>восновній і лікувального масажу в контрольній групі становила 40 хв у</w:t>
      </w:r>
      <w:r w:rsidR="004A79B1" w:rsidRPr="00662FEA">
        <w:rPr>
          <w:color w:val="000000"/>
          <w:sz w:val="28"/>
          <w:szCs w:val="28"/>
          <w:shd w:val="clear" w:color="auto" w:fill="FFFFFF"/>
          <w:lang w:val="uk-UA" w:eastAsia="uk-UA"/>
        </w:rPr>
        <w:t> </w:t>
      </w:r>
      <w:r w:rsidRPr="00662FEA">
        <w:rPr>
          <w:color w:val="000000"/>
          <w:sz w:val="28"/>
          <w:szCs w:val="28"/>
          <w:shd w:val="clear" w:color="auto" w:fill="FFFFFF"/>
          <w:lang w:val="uk-UA" w:eastAsia="uk-UA"/>
        </w:rPr>
        <w:t xml:space="preserve">програмі I курсу реабілітації, а в програмі II і III курсів тривалість </w:t>
      </w:r>
      <w:r w:rsidR="009755E9">
        <w:rPr>
          <w:color w:val="000000"/>
          <w:sz w:val="28"/>
          <w:szCs w:val="28"/>
          <w:shd w:val="clear" w:color="auto" w:fill="FFFFFF"/>
          <w:lang w:eastAsia="uk-UA"/>
        </w:rPr>
        <w:t>постурального балансу</w:t>
      </w:r>
      <w:r w:rsidRPr="00662FEA">
        <w:rPr>
          <w:color w:val="000000"/>
          <w:sz w:val="28"/>
          <w:szCs w:val="28"/>
          <w:shd w:val="clear" w:color="auto" w:fill="FFFFFF"/>
          <w:lang w:val="uk-UA" w:eastAsia="uk-UA"/>
        </w:rPr>
        <w:t xml:space="preserve"> становила 60 хв.</w:t>
      </w:r>
    </w:p>
    <w:p w:rsidR="002C11C6" w:rsidRPr="00662FEA" w:rsidRDefault="0012562E" w:rsidP="00BB546C">
      <w:pPr>
        <w:widowControl w:val="0"/>
        <w:spacing w:line="360" w:lineRule="auto"/>
        <w:ind w:firstLine="709"/>
        <w:jc w:val="both"/>
        <w:rPr>
          <w:color w:val="000000"/>
          <w:sz w:val="28"/>
          <w:szCs w:val="28"/>
          <w:lang w:val="uk-UA" w:eastAsia="uk-UA"/>
        </w:rPr>
      </w:pPr>
      <w:r w:rsidRPr="00662FEA">
        <w:rPr>
          <w:color w:val="000000"/>
          <w:sz w:val="28"/>
          <w:szCs w:val="28"/>
          <w:shd w:val="clear" w:color="auto" w:fill="FFFFFF"/>
          <w:lang w:val="uk-UA" w:eastAsia="uk-UA"/>
        </w:rPr>
        <w:t xml:space="preserve">Спрямованість розробленої програми полягає в корекції порушень рухової функції, вдосконаленні моторики, закріпленні позитивних зрушень, більш швидкій у порівнянні із загальноприйнятими програмами адаптації </w:t>
      </w:r>
      <w:r w:rsidR="006B3A8A" w:rsidRPr="00662FEA">
        <w:rPr>
          <w:color w:val="000000"/>
          <w:sz w:val="28"/>
          <w:szCs w:val="28"/>
          <w:shd w:val="clear" w:color="auto" w:fill="FFFFFF"/>
          <w:lang w:val="uk-UA" w:eastAsia="uk-UA"/>
        </w:rPr>
        <w:t>дітей</w:t>
      </w:r>
      <w:r w:rsidRPr="00662FEA">
        <w:rPr>
          <w:color w:val="000000"/>
          <w:sz w:val="28"/>
          <w:szCs w:val="28"/>
          <w:shd w:val="clear" w:color="auto" w:fill="FFFFFF"/>
          <w:lang w:val="uk-UA" w:eastAsia="uk-UA"/>
        </w:rPr>
        <w:t xml:space="preserve"> з наслідками </w:t>
      </w:r>
      <w:r w:rsidR="009F5A68" w:rsidRPr="00662FEA">
        <w:rPr>
          <w:color w:val="000000"/>
          <w:sz w:val="28"/>
          <w:szCs w:val="28"/>
          <w:shd w:val="clear" w:color="auto" w:fill="FFFFFF"/>
          <w:lang w:val="uk-UA" w:eastAsia="uk-UA"/>
        </w:rPr>
        <w:t>церебрального паралічу</w:t>
      </w:r>
      <w:r w:rsidRPr="00662FEA">
        <w:rPr>
          <w:color w:val="000000"/>
          <w:sz w:val="28"/>
          <w:szCs w:val="28"/>
          <w:shd w:val="clear" w:color="auto" w:fill="FFFFFF"/>
          <w:lang w:val="uk-UA" w:eastAsia="uk-UA"/>
        </w:rPr>
        <w:t xml:space="preserve"> до умов навколишнього середовища.</w:t>
      </w:r>
    </w:p>
    <w:p w:rsidR="00FF646F" w:rsidRPr="00662FEA" w:rsidRDefault="00FF646F" w:rsidP="00FF646F">
      <w:pPr>
        <w:pStyle w:val="a5"/>
        <w:spacing w:before="0" w:beforeAutospacing="0" w:after="0" w:afterAutospacing="0" w:line="360" w:lineRule="auto"/>
        <w:ind w:firstLine="709"/>
        <w:jc w:val="both"/>
        <w:rPr>
          <w:bCs/>
          <w:sz w:val="28"/>
          <w:szCs w:val="28"/>
        </w:rPr>
      </w:pPr>
      <w:r w:rsidRPr="00662FEA">
        <w:rPr>
          <w:bCs/>
          <w:sz w:val="28"/>
          <w:szCs w:val="28"/>
        </w:rPr>
        <w:t xml:space="preserve">Значне поліпшення відзначали в тих випадках, коли </w:t>
      </w:r>
      <w:r w:rsidR="00D94267" w:rsidRPr="00662FEA">
        <w:rPr>
          <w:bCs/>
          <w:sz w:val="28"/>
          <w:szCs w:val="28"/>
        </w:rPr>
        <w:t>дитина</w:t>
      </w:r>
      <w:r w:rsidRPr="00662FEA">
        <w:rPr>
          <w:bCs/>
          <w:sz w:val="28"/>
          <w:szCs w:val="28"/>
        </w:rPr>
        <w:t xml:space="preserve"> опановува</w:t>
      </w:r>
      <w:r w:rsidR="00D94267" w:rsidRPr="00662FEA">
        <w:rPr>
          <w:bCs/>
          <w:sz w:val="28"/>
          <w:szCs w:val="28"/>
        </w:rPr>
        <w:t>ла</w:t>
      </w:r>
      <w:r w:rsidRPr="00662FEA">
        <w:rPr>
          <w:bCs/>
          <w:sz w:val="28"/>
          <w:szCs w:val="28"/>
        </w:rPr>
        <w:t xml:space="preserve"> нові основні рухові навички, тобто: більш складний спосіб сидіння, стояння, пересування, ручних дій. Наприклад, сидів з фіксацією на стільці, став сидіти самостійно.</w:t>
      </w:r>
    </w:p>
    <w:p w:rsidR="00FF646F" w:rsidRPr="00662FEA" w:rsidRDefault="00FF646F" w:rsidP="00FF646F">
      <w:pPr>
        <w:pStyle w:val="a5"/>
        <w:spacing w:before="0" w:beforeAutospacing="0" w:after="0" w:afterAutospacing="0" w:line="360" w:lineRule="auto"/>
        <w:ind w:firstLine="709"/>
        <w:jc w:val="both"/>
        <w:rPr>
          <w:bCs/>
          <w:sz w:val="28"/>
          <w:szCs w:val="28"/>
        </w:rPr>
      </w:pPr>
      <w:r w:rsidRPr="00662FEA">
        <w:rPr>
          <w:bCs/>
          <w:sz w:val="28"/>
          <w:szCs w:val="28"/>
        </w:rPr>
        <w:t>Сюди ж належать і інші показники: обмеження рухливості в суглобі усунуто повністю; відзначається стійке зниження гіпертонусу м</w:t>
      </w:r>
      <w:r w:rsidR="001F4C46" w:rsidRPr="00662FEA">
        <w:rPr>
          <w:sz w:val="28"/>
          <w:szCs w:val="28"/>
        </w:rPr>
        <w:t>’</w:t>
      </w:r>
      <w:r w:rsidRPr="00662FEA">
        <w:rPr>
          <w:bCs/>
          <w:sz w:val="28"/>
          <w:szCs w:val="28"/>
        </w:rPr>
        <w:t>язів, з</w:t>
      </w:r>
      <w:r w:rsidR="001F4C46" w:rsidRPr="00662FEA">
        <w:rPr>
          <w:sz w:val="28"/>
          <w:szCs w:val="28"/>
        </w:rPr>
        <w:t>’</w:t>
      </w:r>
      <w:r w:rsidRPr="00662FEA">
        <w:rPr>
          <w:bCs/>
          <w:sz w:val="28"/>
          <w:szCs w:val="28"/>
        </w:rPr>
        <w:t xml:space="preserve">явилося активне розслаблення; відзначається значне поліпшення ходи, що виражається в стійкому оволодінні елементами кроку, або аналогічні покращення в ручних діях; утримує рівновагу в нових положеннях; значно зменшилися мимовільні рухи, що дає можливість здійснювати цілеспрямовані дії, може сам затримувати мимовільні рухи і т. </w:t>
      </w:r>
      <w:r w:rsidR="00A57CDE" w:rsidRPr="00662FEA">
        <w:rPr>
          <w:bCs/>
          <w:sz w:val="28"/>
          <w:szCs w:val="28"/>
        </w:rPr>
        <w:t>п</w:t>
      </w:r>
      <w:r w:rsidRPr="00662FEA">
        <w:rPr>
          <w:bCs/>
          <w:sz w:val="28"/>
          <w:szCs w:val="28"/>
        </w:rPr>
        <w:t>.</w:t>
      </w:r>
    </w:p>
    <w:p w:rsidR="00FF646F" w:rsidRPr="00662FEA" w:rsidRDefault="00FF646F" w:rsidP="00FF646F">
      <w:pPr>
        <w:pStyle w:val="a5"/>
        <w:spacing w:before="0" w:beforeAutospacing="0" w:after="0" w:afterAutospacing="0" w:line="360" w:lineRule="auto"/>
        <w:ind w:firstLine="709"/>
        <w:jc w:val="both"/>
        <w:rPr>
          <w:bCs/>
          <w:sz w:val="28"/>
          <w:szCs w:val="28"/>
        </w:rPr>
      </w:pPr>
      <w:r w:rsidRPr="00662FEA">
        <w:rPr>
          <w:bCs/>
          <w:sz w:val="28"/>
          <w:szCs w:val="28"/>
        </w:rPr>
        <w:t>Поліпшення визначалося в тих випадках, коли покращувався колишній спосіб виконання сидіння, стояння, пересування, ручних дій. Крім того, є деяке зменшення контрактур, деформацій, знижений тонус м</w:t>
      </w:r>
      <w:r w:rsidR="001F4C46" w:rsidRPr="00662FEA">
        <w:rPr>
          <w:sz w:val="28"/>
          <w:szCs w:val="28"/>
        </w:rPr>
        <w:t>’</w:t>
      </w:r>
      <w:r w:rsidRPr="00662FEA">
        <w:rPr>
          <w:bCs/>
          <w:sz w:val="28"/>
          <w:szCs w:val="28"/>
        </w:rPr>
        <w:t xml:space="preserve">язів при пасивних </w:t>
      </w:r>
      <w:r w:rsidRPr="00662FEA">
        <w:rPr>
          <w:bCs/>
          <w:sz w:val="28"/>
          <w:szCs w:val="28"/>
        </w:rPr>
        <w:lastRenderedPageBreak/>
        <w:t xml:space="preserve">рухах, збільшення амплітуди пасивних і активних рухів; появлення деяких довільних рухів, краще утримування рівноваги в колишніх вихідних положеннях, зменшення мимовільних рухів при певних положеннях тіла і т. </w:t>
      </w:r>
      <w:r w:rsidR="00A57CDE" w:rsidRPr="00662FEA">
        <w:rPr>
          <w:bCs/>
          <w:sz w:val="28"/>
          <w:szCs w:val="28"/>
        </w:rPr>
        <w:t>п</w:t>
      </w:r>
      <w:r w:rsidRPr="00662FEA">
        <w:rPr>
          <w:bCs/>
          <w:sz w:val="28"/>
          <w:szCs w:val="28"/>
        </w:rPr>
        <w:t>.</w:t>
      </w:r>
    </w:p>
    <w:p w:rsidR="00215E1B" w:rsidRPr="00662FEA" w:rsidRDefault="00FF646F" w:rsidP="00FF646F">
      <w:pPr>
        <w:widowControl w:val="0"/>
        <w:autoSpaceDE w:val="0"/>
        <w:autoSpaceDN w:val="0"/>
        <w:adjustRightInd w:val="0"/>
        <w:spacing w:line="360" w:lineRule="auto"/>
        <w:ind w:firstLine="709"/>
        <w:jc w:val="both"/>
        <w:rPr>
          <w:bCs/>
          <w:sz w:val="28"/>
          <w:szCs w:val="28"/>
          <w:lang w:val="uk-UA"/>
        </w:rPr>
      </w:pPr>
      <w:r w:rsidRPr="00662FEA">
        <w:rPr>
          <w:bCs/>
          <w:sz w:val="28"/>
          <w:szCs w:val="28"/>
          <w:lang w:val="uk-UA"/>
        </w:rPr>
        <w:t xml:space="preserve">Для остаточного визначення оцінки </w:t>
      </w:r>
      <w:r w:rsidR="00ED79C8" w:rsidRPr="00662FEA">
        <w:rPr>
          <w:bCs/>
          <w:sz w:val="28"/>
          <w:szCs w:val="28"/>
          <w:lang w:val="uk-UA"/>
        </w:rPr>
        <w:t xml:space="preserve">ефективності </w:t>
      </w:r>
      <w:r w:rsidR="001C0A0E" w:rsidRPr="00662FEA">
        <w:rPr>
          <w:sz w:val="28"/>
          <w:szCs w:val="28"/>
          <w:lang w:val="uk-UA"/>
        </w:rPr>
        <w:t>систем</w:t>
      </w:r>
      <w:r w:rsidR="00A57CDE" w:rsidRPr="00662FEA">
        <w:rPr>
          <w:sz w:val="28"/>
          <w:szCs w:val="28"/>
          <w:lang w:val="uk-UA"/>
        </w:rPr>
        <w:t>и</w:t>
      </w:r>
      <w:r w:rsidR="001C0A0E" w:rsidRPr="00662FEA">
        <w:rPr>
          <w:color w:val="000000"/>
          <w:sz w:val="28"/>
          <w:szCs w:val="28"/>
          <w:lang w:val="uk-UA" w:eastAsia="uk-UA"/>
        </w:rPr>
        <w:t>комплексної програми</w:t>
      </w:r>
      <w:r w:rsidR="00A57CDE" w:rsidRPr="00662FEA">
        <w:rPr>
          <w:sz w:val="28"/>
          <w:szCs w:val="28"/>
          <w:lang w:val="uk-UA"/>
        </w:rPr>
        <w:t xml:space="preserve">в системі фізичної реабілітації дітей з церебральним паралічем спастичної форми в умовах </w:t>
      </w:r>
      <w:r w:rsidR="00C84C57">
        <w:rPr>
          <w:sz w:val="28"/>
          <w:szCs w:val="28"/>
          <w:lang w:val="uk-UA"/>
        </w:rPr>
        <w:t>спеціалізованого будинку дитини</w:t>
      </w:r>
      <w:r w:rsidR="001C0A0E" w:rsidRPr="00662FEA">
        <w:rPr>
          <w:bCs/>
          <w:sz w:val="28"/>
          <w:szCs w:val="28"/>
          <w:lang w:val="uk-UA"/>
        </w:rPr>
        <w:t xml:space="preserve">нами визначались </w:t>
      </w:r>
      <w:r w:rsidR="00A57CDE" w:rsidRPr="00662FEA">
        <w:rPr>
          <w:bCs/>
          <w:sz w:val="28"/>
          <w:szCs w:val="28"/>
          <w:lang w:val="uk-UA"/>
        </w:rPr>
        <w:t xml:space="preserve">та аналізувались отримані </w:t>
      </w:r>
      <w:r w:rsidRPr="00662FEA">
        <w:rPr>
          <w:bCs/>
          <w:sz w:val="28"/>
          <w:szCs w:val="28"/>
          <w:lang w:val="uk-UA"/>
        </w:rPr>
        <w:t xml:space="preserve">результати </w:t>
      </w:r>
      <w:r w:rsidR="001C0A0E" w:rsidRPr="00662FEA">
        <w:rPr>
          <w:bCs/>
          <w:sz w:val="28"/>
          <w:szCs w:val="28"/>
          <w:lang w:val="uk-UA"/>
        </w:rPr>
        <w:t>протягом року</w:t>
      </w:r>
      <w:r w:rsidRPr="00662FEA">
        <w:rPr>
          <w:bCs/>
          <w:sz w:val="28"/>
          <w:szCs w:val="28"/>
          <w:lang w:val="uk-UA"/>
        </w:rPr>
        <w:t>.</w:t>
      </w:r>
    </w:p>
    <w:p w:rsidR="00FF646F" w:rsidRPr="00662FEA" w:rsidRDefault="00FF646F" w:rsidP="00FF646F">
      <w:pPr>
        <w:widowControl w:val="0"/>
        <w:autoSpaceDE w:val="0"/>
        <w:autoSpaceDN w:val="0"/>
        <w:adjustRightInd w:val="0"/>
        <w:spacing w:line="360" w:lineRule="auto"/>
        <w:ind w:firstLine="709"/>
        <w:jc w:val="both"/>
        <w:rPr>
          <w:sz w:val="28"/>
          <w:szCs w:val="28"/>
          <w:lang w:val="uk-UA"/>
        </w:rPr>
      </w:pPr>
    </w:p>
    <w:p w:rsidR="00215E1B" w:rsidRPr="00662FEA" w:rsidRDefault="00215E1B" w:rsidP="00215E1B">
      <w:pPr>
        <w:widowControl w:val="0"/>
        <w:autoSpaceDE w:val="0"/>
        <w:autoSpaceDN w:val="0"/>
        <w:adjustRightInd w:val="0"/>
        <w:spacing w:line="360" w:lineRule="auto"/>
        <w:ind w:firstLine="709"/>
        <w:jc w:val="both"/>
        <w:rPr>
          <w:sz w:val="28"/>
          <w:szCs w:val="28"/>
        </w:rPr>
      </w:pPr>
      <w:r w:rsidRPr="00662FEA">
        <w:rPr>
          <w:sz w:val="28"/>
          <w:szCs w:val="28"/>
        </w:rPr>
        <w:t xml:space="preserve">2.2.4 </w:t>
      </w:r>
      <w:r w:rsidRPr="00662FEA">
        <w:rPr>
          <w:sz w:val="28"/>
          <w:szCs w:val="28"/>
          <w:lang w:val="uk-UA"/>
        </w:rPr>
        <w:t>Методи математичної</w:t>
      </w:r>
      <w:r w:rsidRPr="00662FEA">
        <w:rPr>
          <w:sz w:val="28"/>
          <w:szCs w:val="28"/>
        </w:rPr>
        <w:t xml:space="preserve"> статистики</w:t>
      </w:r>
    </w:p>
    <w:p w:rsidR="00215E1B" w:rsidRPr="00662FEA" w:rsidRDefault="00215E1B" w:rsidP="00215E1B">
      <w:pPr>
        <w:widowControl w:val="0"/>
        <w:autoSpaceDE w:val="0"/>
        <w:autoSpaceDN w:val="0"/>
        <w:adjustRightInd w:val="0"/>
        <w:spacing w:line="360" w:lineRule="auto"/>
        <w:ind w:firstLine="709"/>
        <w:jc w:val="both"/>
        <w:rPr>
          <w:sz w:val="28"/>
          <w:szCs w:val="28"/>
        </w:rPr>
      </w:pPr>
    </w:p>
    <w:p w:rsidR="00215E1B" w:rsidRPr="00662FEA" w:rsidRDefault="00215E1B" w:rsidP="00564BBE">
      <w:pPr>
        <w:pStyle w:val="af"/>
        <w:widowControl w:val="0"/>
        <w:spacing w:after="0" w:line="360" w:lineRule="auto"/>
        <w:ind w:left="0" w:firstLine="709"/>
        <w:jc w:val="both"/>
        <w:rPr>
          <w:snapToGrid w:val="0"/>
          <w:sz w:val="28"/>
          <w:szCs w:val="28"/>
          <w:lang w:val="uk-UA"/>
        </w:rPr>
      </w:pPr>
      <w:r w:rsidRPr="00662FEA">
        <w:rPr>
          <w:snapToGrid w:val="0"/>
          <w:sz w:val="28"/>
          <w:szCs w:val="28"/>
          <w:lang w:val="uk-UA"/>
        </w:rPr>
        <w:t xml:space="preserve">Всі отримані в даній роботі результати були оброблені за математичною програмою </w:t>
      </w:r>
      <w:r w:rsidR="00FF3810" w:rsidRPr="00662FEA">
        <w:rPr>
          <w:snapToGrid w:val="0"/>
          <w:sz w:val="28"/>
          <w:szCs w:val="28"/>
          <w:lang w:val="uk-UA"/>
        </w:rPr>
        <w:t>«</w:t>
      </w:r>
      <w:r w:rsidRPr="00662FEA">
        <w:rPr>
          <w:snapToGrid w:val="0"/>
          <w:sz w:val="28"/>
          <w:szCs w:val="28"/>
          <w:lang w:val="uk-UA"/>
        </w:rPr>
        <w:t>Статистика</w:t>
      </w:r>
      <w:r w:rsidR="00FF3810" w:rsidRPr="00662FEA">
        <w:rPr>
          <w:snapToGrid w:val="0"/>
          <w:sz w:val="28"/>
          <w:szCs w:val="28"/>
          <w:lang w:val="uk-UA"/>
        </w:rPr>
        <w:t>»</w:t>
      </w:r>
      <w:r w:rsidRPr="00662FEA">
        <w:rPr>
          <w:snapToGrid w:val="0"/>
          <w:sz w:val="28"/>
          <w:szCs w:val="28"/>
          <w:lang w:val="uk-UA"/>
        </w:rPr>
        <w:t xml:space="preserve"> з розрахунком:</w:t>
      </w:r>
    </w:p>
    <w:p w:rsidR="00215E1B" w:rsidRPr="00662FEA" w:rsidRDefault="00215E1B" w:rsidP="00564BBE">
      <w:pPr>
        <w:widowControl w:val="0"/>
        <w:spacing w:line="360" w:lineRule="auto"/>
        <w:ind w:firstLine="720"/>
        <w:jc w:val="both"/>
        <w:rPr>
          <w:sz w:val="28"/>
          <w:szCs w:val="28"/>
          <w:lang w:val="uk-UA"/>
        </w:rPr>
      </w:pPr>
      <w:r w:rsidRPr="00662FEA">
        <w:rPr>
          <w:sz w:val="28"/>
          <w:szCs w:val="28"/>
        </w:rPr>
        <w:t xml:space="preserve">- </w:t>
      </w:r>
      <w:r w:rsidRPr="00662FEA">
        <w:rPr>
          <w:sz w:val="28"/>
          <w:szCs w:val="28"/>
          <w:lang w:val="uk-UA"/>
        </w:rPr>
        <w:t>М (середньої арифметичної);</w:t>
      </w:r>
    </w:p>
    <w:p w:rsidR="00215E1B" w:rsidRPr="00662FEA" w:rsidRDefault="00215E1B" w:rsidP="00564BBE">
      <w:pPr>
        <w:widowControl w:val="0"/>
        <w:spacing w:line="360" w:lineRule="auto"/>
        <w:ind w:firstLine="720"/>
        <w:jc w:val="both"/>
        <w:rPr>
          <w:sz w:val="28"/>
          <w:szCs w:val="28"/>
          <w:lang w:val="uk-UA"/>
        </w:rPr>
      </w:pPr>
      <w:r w:rsidRPr="00662FEA">
        <w:rPr>
          <w:sz w:val="28"/>
          <w:szCs w:val="28"/>
          <w:lang w:val="uk-UA"/>
        </w:rPr>
        <w:t xml:space="preserve">- </w:t>
      </w:r>
      <w:r w:rsidRPr="00662FEA">
        <w:rPr>
          <w:sz w:val="28"/>
          <w:szCs w:val="28"/>
          <w:lang w:val="uk-UA"/>
        </w:rPr>
        <w:sym w:font="Symbol" w:char="F064"/>
      </w:r>
      <w:r w:rsidRPr="00662FEA">
        <w:rPr>
          <w:sz w:val="28"/>
          <w:szCs w:val="28"/>
          <w:lang w:val="uk-UA"/>
        </w:rPr>
        <w:t xml:space="preserve"> (середнього квадратичного відхилення);</w:t>
      </w:r>
    </w:p>
    <w:p w:rsidR="00215E1B" w:rsidRPr="00662FEA" w:rsidRDefault="00215E1B" w:rsidP="00564BBE">
      <w:pPr>
        <w:widowControl w:val="0"/>
        <w:spacing w:line="360" w:lineRule="auto"/>
        <w:ind w:firstLine="720"/>
        <w:jc w:val="both"/>
        <w:rPr>
          <w:sz w:val="28"/>
          <w:szCs w:val="28"/>
          <w:lang w:val="uk-UA"/>
        </w:rPr>
      </w:pPr>
      <w:r w:rsidRPr="00662FEA">
        <w:rPr>
          <w:sz w:val="28"/>
          <w:szCs w:val="28"/>
          <w:lang w:val="uk-UA"/>
        </w:rPr>
        <w:t>- m (помилка середньої арифметичної);</w:t>
      </w:r>
    </w:p>
    <w:p w:rsidR="00215E1B" w:rsidRPr="00662FEA" w:rsidRDefault="00215E1B" w:rsidP="00564BBE">
      <w:pPr>
        <w:widowControl w:val="0"/>
        <w:autoSpaceDE w:val="0"/>
        <w:autoSpaceDN w:val="0"/>
        <w:adjustRightInd w:val="0"/>
        <w:spacing w:line="360" w:lineRule="auto"/>
        <w:ind w:firstLine="720"/>
        <w:jc w:val="both"/>
        <w:rPr>
          <w:sz w:val="28"/>
          <w:szCs w:val="28"/>
          <w:lang w:val="uk-UA"/>
        </w:rPr>
      </w:pPr>
      <w:r w:rsidRPr="00662FEA">
        <w:rPr>
          <w:sz w:val="28"/>
          <w:szCs w:val="28"/>
          <w:lang w:val="uk-UA"/>
        </w:rPr>
        <w:t>- t (критерію вірогідності Стьюдента)</w:t>
      </w:r>
      <w:r w:rsidR="00364109" w:rsidRPr="00662FEA">
        <w:rPr>
          <w:sz w:val="28"/>
          <w:szCs w:val="28"/>
          <w:lang w:val="uk-UA"/>
        </w:rPr>
        <w:t>;</w:t>
      </w:r>
    </w:p>
    <w:p w:rsidR="00364109" w:rsidRPr="00662FEA" w:rsidRDefault="00364109" w:rsidP="00564BBE">
      <w:pPr>
        <w:widowControl w:val="0"/>
        <w:autoSpaceDE w:val="0"/>
        <w:autoSpaceDN w:val="0"/>
        <w:adjustRightInd w:val="0"/>
        <w:spacing w:line="360" w:lineRule="auto"/>
        <w:ind w:firstLine="720"/>
        <w:jc w:val="both"/>
        <w:rPr>
          <w:sz w:val="28"/>
          <w:szCs w:val="28"/>
          <w:lang w:val="uk-UA"/>
        </w:rPr>
      </w:pPr>
      <w:r w:rsidRPr="00662FEA">
        <w:rPr>
          <w:sz w:val="28"/>
          <w:szCs w:val="28"/>
          <w:lang w:val="uk-UA"/>
        </w:rPr>
        <w:t>- r (коефіцієнтом лінійної кореляції Пірсона).</w:t>
      </w:r>
    </w:p>
    <w:p w:rsidR="00CC5A0E" w:rsidRPr="00662FEA" w:rsidRDefault="00CC5A0E" w:rsidP="00BB546C">
      <w:pPr>
        <w:widowControl w:val="0"/>
        <w:spacing w:line="360" w:lineRule="auto"/>
        <w:ind w:firstLine="709"/>
        <w:jc w:val="both"/>
        <w:rPr>
          <w:sz w:val="28"/>
          <w:szCs w:val="28"/>
          <w:lang w:val="uk-UA"/>
        </w:rPr>
      </w:pPr>
    </w:p>
    <w:p w:rsidR="002C11C6" w:rsidRPr="00662FEA" w:rsidRDefault="00853E95" w:rsidP="00BB546C">
      <w:pPr>
        <w:widowControl w:val="0"/>
        <w:spacing w:line="360" w:lineRule="auto"/>
        <w:ind w:firstLine="709"/>
        <w:jc w:val="both"/>
        <w:rPr>
          <w:sz w:val="28"/>
          <w:szCs w:val="28"/>
          <w:lang w:val="uk-UA"/>
        </w:rPr>
      </w:pPr>
      <w:r w:rsidRPr="00662FEA">
        <w:rPr>
          <w:sz w:val="28"/>
          <w:szCs w:val="28"/>
          <w:lang w:val="uk-UA"/>
        </w:rPr>
        <w:t>2.3 Організація дослідження</w:t>
      </w:r>
    </w:p>
    <w:p w:rsidR="002C11C6" w:rsidRPr="00662FEA" w:rsidRDefault="002C11C6" w:rsidP="00BB546C">
      <w:pPr>
        <w:widowControl w:val="0"/>
        <w:spacing w:line="360" w:lineRule="auto"/>
        <w:ind w:firstLine="709"/>
        <w:jc w:val="both"/>
        <w:rPr>
          <w:sz w:val="28"/>
          <w:szCs w:val="28"/>
          <w:lang w:val="uk-UA"/>
        </w:rPr>
      </w:pPr>
    </w:p>
    <w:p w:rsidR="00B370C3" w:rsidRPr="00662FEA" w:rsidRDefault="008E05A6" w:rsidP="00B370C3">
      <w:pPr>
        <w:widowControl w:val="0"/>
        <w:spacing w:line="360" w:lineRule="auto"/>
        <w:ind w:firstLine="709"/>
        <w:jc w:val="both"/>
        <w:rPr>
          <w:sz w:val="28"/>
          <w:szCs w:val="28"/>
          <w:lang w:val="uk-UA"/>
        </w:rPr>
      </w:pPr>
      <w:r w:rsidRPr="00662FEA">
        <w:rPr>
          <w:sz w:val="28"/>
          <w:szCs w:val="28"/>
          <w:lang w:val="uk-UA"/>
        </w:rPr>
        <w:t xml:space="preserve">Відповідно до поставлених в роботі меті та завдань дослідження проводилось з </w:t>
      </w:r>
      <w:r w:rsidR="00527B0F" w:rsidRPr="00662FEA">
        <w:rPr>
          <w:sz w:val="28"/>
          <w:szCs w:val="28"/>
          <w:lang w:val="uk-UA"/>
        </w:rPr>
        <w:t>вересня</w:t>
      </w:r>
      <w:r w:rsidRPr="00662FEA">
        <w:rPr>
          <w:sz w:val="28"/>
          <w:szCs w:val="28"/>
          <w:lang w:val="uk-UA"/>
        </w:rPr>
        <w:t xml:space="preserve"> 20</w:t>
      </w:r>
      <w:r w:rsidR="00D03B48">
        <w:rPr>
          <w:sz w:val="28"/>
          <w:szCs w:val="28"/>
          <w:lang w:val="uk-UA"/>
        </w:rPr>
        <w:t>20</w:t>
      </w:r>
      <w:r w:rsidRPr="00662FEA">
        <w:rPr>
          <w:sz w:val="28"/>
          <w:szCs w:val="28"/>
          <w:lang w:val="uk-UA"/>
        </w:rPr>
        <w:t xml:space="preserve"> року по </w:t>
      </w:r>
      <w:r w:rsidR="0043210F" w:rsidRPr="00662FEA">
        <w:rPr>
          <w:sz w:val="28"/>
          <w:szCs w:val="28"/>
          <w:lang w:val="uk-UA"/>
        </w:rPr>
        <w:t>груд</w:t>
      </w:r>
      <w:r w:rsidR="00527B0F" w:rsidRPr="00662FEA">
        <w:rPr>
          <w:sz w:val="28"/>
          <w:szCs w:val="28"/>
          <w:lang w:val="uk-UA"/>
        </w:rPr>
        <w:t>е</w:t>
      </w:r>
      <w:r w:rsidRPr="00662FEA">
        <w:rPr>
          <w:sz w:val="28"/>
          <w:szCs w:val="28"/>
          <w:lang w:val="uk-UA"/>
        </w:rPr>
        <w:t>нь 20</w:t>
      </w:r>
      <w:r w:rsidR="00D03B48">
        <w:rPr>
          <w:sz w:val="28"/>
          <w:szCs w:val="28"/>
          <w:lang w:val="uk-UA"/>
        </w:rPr>
        <w:t>21</w:t>
      </w:r>
      <w:r w:rsidRPr="00662FEA">
        <w:rPr>
          <w:sz w:val="28"/>
          <w:szCs w:val="28"/>
          <w:lang w:val="uk-UA"/>
        </w:rPr>
        <w:t xml:space="preserve"> року. В рамках дослідження було проведене обстеження</w:t>
      </w:r>
      <w:r w:rsidR="00CA1344" w:rsidRPr="00662FEA">
        <w:rPr>
          <w:sz w:val="28"/>
          <w:szCs w:val="28"/>
          <w:lang w:val="uk-UA"/>
        </w:rPr>
        <w:t>24 д</w:t>
      </w:r>
      <w:r w:rsidR="00B370C3" w:rsidRPr="00662FEA">
        <w:rPr>
          <w:sz w:val="28"/>
          <w:szCs w:val="28"/>
          <w:lang w:val="uk-UA"/>
        </w:rPr>
        <w:t>і</w:t>
      </w:r>
      <w:r w:rsidR="00CA1344" w:rsidRPr="00662FEA">
        <w:rPr>
          <w:sz w:val="28"/>
          <w:szCs w:val="28"/>
          <w:lang w:val="uk-UA"/>
        </w:rPr>
        <w:t>т</w:t>
      </w:r>
      <w:r w:rsidRPr="00662FEA">
        <w:rPr>
          <w:sz w:val="28"/>
          <w:szCs w:val="28"/>
          <w:lang w:val="uk-UA"/>
        </w:rPr>
        <w:t>ей</w:t>
      </w:r>
      <w:r w:rsidR="002A7A74" w:rsidRPr="00662FEA">
        <w:rPr>
          <w:sz w:val="28"/>
          <w:szCs w:val="28"/>
          <w:lang w:val="uk-UA"/>
        </w:rPr>
        <w:t xml:space="preserve">3-5 років </w:t>
      </w:r>
      <w:r w:rsidR="00CA1344" w:rsidRPr="00662FEA">
        <w:rPr>
          <w:sz w:val="28"/>
          <w:szCs w:val="28"/>
          <w:lang w:val="uk-UA"/>
        </w:rPr>
        <w:t>з</w:t>
      </w:r>
      <w:r w:rsidRPr="00662FEA">
        <w:rPr>
          <w:sz w:val="28"/>
          <w:szCs w:val="28"/>
          <w:lang w:val="uk-UA"/>
        </w:rPr>
        <w:t> </w:t>
      </w:r>
      <w:r w:rsidR="00CA1344" w:rsidRPr="00662FEA">
        <w:rPr>
          <w:sz w:val="28"/>
          <w:szCs w:val="28"/>
          <w:lang w:val="uk-UA"/>
        </w:rPr>
        <w:t>церебральним паралічем спастичної форми</w:t>
      </w:r>
      <w:r w:rsidR="00B370C3" w:rsidRPr="00662FEA">
        <w:rPr>
          <w:sz w:val="28"/>
          <w:szCs w:val="28"/>
          <w:lang w:val="uk-UA"/>
        </w:rPr>
        <w:t xml:space="preserve">. Обстеження було проведенона базі </w:t>
      </w:r>
      <w:r w:rsidR="00D03B48" w:rsidRPr="00D03B48">
        <w:rPr>
          <w:sz w:val="28"/>
          <w:szCs w:val="28"/>
          <w:lang w:val="uk-UA"/>
        </w:rPr>
        <w:t>комунального зак</w:t>
      </w:r>
      <w:r w:rsidR="00D03B48">
        <w:rPr>
          <w:sz w:val="28"/>
          <w:szCs w:val="28"/>
        </w:rPr>
        <w:t>ла</w:t>
      </w:r>
      <w:r w:rsidR="00D03B48" w:rsidRPr="00D03B48">
        <w:rPr>
          <w:sz w:val="28"/>
          <w:szCs w:val="28"/>
          <w:lang w:val="uk-UA"/>
        </w:rPr>
        <w:t xml:space="preserve">дуІнклюзивно-ресурсний центр </w:t>
      </w:r>
      <w:r w:rsidR="00D03B48">
        <w:rPr>
          <w:sz w:val="28"/>
          <w:szCs w:val="28"/>
          <w:lang w:val="uk-UA"/>
        </w:rPr>
        <w:t>«</w:t>
      </w:r>
      <w:r w:rsidR="00D03B48" w:rsidRPr="00D03B48">
        <w:rPr>
          <w:sz w:val="28"/>
          <w:szCs w:val="28"/>
          <w:lang w:val="uk-UA"/>
        </w:rPr>
        <w:t>Сузір</w:t>
      </w:r>
      <w:r w:rsidR="00D03B48">
        <w:rPr>
          <w:sz w:val="28"/>
          <w:szCs w:val="28"/>
          <w:lang w:val="uk-UA"/>
        </w:rPr>
        <w:t>’</w:t>
      </w:r>
      <w:r w:rsidR="00D03B48" w:rsidRPr="00D03B48">
        <w:rPr>
          <w:sz w:val="28"/>
          <w:szCs w:val="28"/>
          <w:lang w:val="uk-UA"/>
        </w:rPr>
        <w:t>я</w:t>
      </w:r>
      <w:r w:rsidR="00D03B48">
        <w:rPr>
          <w:sz w:val="28"/>
          <w:szCs w:val="28"/>
          <w:lang w:val="uk-UA"/>
        </w:rPr>
        <w:t>»</w:t>
      </w:r>
      <w:r w:rsidR="00D03B48" w:rsidRPr="00D03B48">
        <w:rPr>
          <w:sz w:val="28"/>
          <w:szCs w:val="28"/>
          <w:lang w:val="uk-UA"/>
        </w:rPr>
        <w:t>Кам</w:t>
      </w:r>
      <w:r w:rsidR="00D03B48">
        <w:rPr>
          <w:sz w:val="28"/>
          <w:szCs w:val="28"/>
          <w:lang w:val="uk-UA"/>
        </w:rPr>
        <w:t>’</w:t>
      </w:r>
      <w:r w:rsidR="00D03B48" w:rsidRPr="00D03B48">
        <w:rPr>
          <w:sz w:val="28"/>
          <w:szCs w:val="28"/>
          <w:lang w:val="uk-UA"/>
        </w:rPr>
        <w:t>янської міської ради</w:t>
      </w:r>
      <w:r w:rsidR="00B370C3" w:rsidRPr="00662FEA">
        <w:rPr>
          <w:sz w:val="28"/>
          <w:szCs w:val="28"/>
          <w:lang w:val="uk-UA"/>
        </w:rPr>
        <w:t>.</w:t>
      </w:r>
    </w:p>
    <w:p w:rsidR="00CA1344" w:rsidRPr="00662FEA" w:rsidRDefault="00B370C3" w:rsidP="009B6313">
      <w:pPr>
        <w:widowControl w:val="0"/>
        <w:spacing w:line="360" w:lineRule="auto"/>
        <w:ind w:firstLine="709"/>
        <w:jc w:val="both"/>
        <w:rPr>
          <w:sz w:val="28"/>
          <w:szCs w:val="28"/>
          <w:lang w:val="uk-UA"/>
        </w:rPr>
      </w:pPr>
      <w:r w:rsidRPr="00662FEA">
        <w:rPr>
          <w:sz w:val="28"/>
          <w:szCs w:val="28"/>
          <w:lang w:val="uk-UA"/>
        </w:rPr>
        <w:t>Діти, які прийняли участь в дослідженні</w:t>
      </w:r>
      <w:r w:rsidR="00CA1344" w:rsidRPr="00662FEA">
        <w:rPr>
          <w:sz w:val="28"/>
          <w:szCs w:val="28"/>
          <w:lang w:val="uk-UA"/>
        </w:rPr>
        <w:t xml:space="preserve"> б</w:t>
      </w:r>
      <w:r w:rsidR="000E1CE3" w:rsidRPr="00662FEA">
        <w:rPr>
          <w:sz w:val="28"/>
          <w:szCs w:val="28"/>
          <w:lang w:val="uk-UA"/>
        </w:rPr>
        <w:t xml:space="preserve">ули поділені на основну групу </w:t>
      </w:r>
      <w:r w:rsidR="00CA1344" w:rsidRPr="00662FEA">
        <w:rPr>
          <w:sz w:val="28"/>
          <w:szCs w:val="28"/>
          <w:lang w:val="uk-UA"/>
        </w:rPr>
        <w:t>12 осіб, девпроваджувалась програма</w:t>
      </w:r>
      <w:r w:rsidR="00CB1C87" w:rsidRPr="00662FEA">
        <w:rPr>
          <w:color w:val="000000"/>
          <w:sz w:val="28"/>
          <w:szCs w:val="28"/>
          <w:lang w:val="uk-UA" w:eastAsia="uk-UA"/>
        </w:rPr>
        <w:t>нетрадиційних компенсаторно-відновни</w:t>
      </w:r>
      <w:r w:rsidR="009755E9">
        <w:rPr>
          <w:color w:val="000000"/>
          <w:sz w:val="28"/>
          <w:szCs w:val="28"/>
          <w:lang w:val="uk-UA" w:eastAsia="uk-UA"/>
        </w:rPr>
        <w:t>й</w:t>
      </w:r>
      <w:r w:rsidR="009755E9" w:rsidRPr="003D7923">
        <w:rPr>
          <w:sz w:val="28"/>
          <w:szCs w:val="28"/>
          <w:lang w:val="uk-UA"/>
        </w:rPr>
        <w:t>метод динамічно</w:t>
      </w:r>
      <w:r w:rsidR="009755E9">
        <w:rPr>
          <w:sz w:val="28"/>
          <w:szCs w:val="28"/>
          <w:lang w:val="uk-UA"/>
        </w:rPr>
        <w:t>ї</w:t>
      </w:r>
      <w:r w:rsidR="009755E9" w:rsidRPr="003D7923">
        <w:rPr>
          <w:sz w:val="28"/>
          <w:szCs w:val="28"/>
          <w:lang w:val="uk-UA"/>
        </w:rPr>
        <w:t xml:space="preserve">пропріоцептивної корекції </w:t>
      </w:r>
      <w:r w:rsidR="009755E9">
        <w:rPr>
          <w:sz w:val="28"/>
          <w:szCs w:val="28"/>
          <w:lang w:val="uk-UA"/>
        </w:rPr>
        <w:t>для покращення постурального балансу</w:t>
      </w:r>
      <w:r w:rsidR="00CA1344" w:rsidRPr="00662FEA">
        <w:rPr>
          <w:sz w:val="28"/>
          <w:szCs w:val="28"/>
          <w:lang w:val="uk-UA"/>
        </w:rPr>
        <w:t>, та</w:t>
      </w:r>
      <w:r w:rsidR="000E1CE3" w:rsidRPr="00662FEA">
        <w:rPr>
          <w:sz w:val="28"/>
          <w:szCs w:val="28"/>
          <w:lang w:val="uk-UA"/>
        </w:rPr>
        <w:t> </w:t>
      </w:r>
      <w:r w:rsidR="00CA1344" w:rsidRPr="00662FEA">
        <w:rPr>
          <w:sz w:val="28"/>
          <w:szCs w:val="28"/>
          <w:lang w:val="uk-UA"/>
        </w:rPr>
        <w:t xml:space="preserve">порівняльну – 12 осіб, </w:t>
      </w:r>
      <w:r w:rsidR="004C1C82" w:rsidRPr="00662FEA">
        <w:rPr>
          <w:sz w:val="28"/>
          <w:szCs w:val="28"/>
          <w:lang w:val="uk-UA"/>
        </w:rPr>
        <w:t xml:space="preserve">з </w:t>
      </w:r>
      <w:r w:rsidR="00CA1344" w:rsidRPr="00662FEA">
        <w:rPr>
          <w:sz w:val="28"/>
          <w:szCs w:val="28"/>
          <w:lang w:val="uk-UA"/>
        </w:rPr>
        <w:t>як</w:t>
      </w:r>
      <w:r w:rsidR="004C1C82" w:rsidRPr="00662FEA">
        <w:rPr>
          <w:sz w:val="28"/>
          <w:szCs w:val="28"/>
          <w:lang w:val="uk-UA"/>
        </w:rPr>
        <w:t>ими</w:t>
      </w:r>
      <w:r w:rsidR="00CA1344" w:rsidRPr="00662FEA">
        <w:rPr>
          <w:sz w:val="28"/>
          <w:szCs w:val="28"/>
          <w:lang w:val="uk-UA"/>
        </w:rPr>
        <w:t xml:space="preserve"> займались </w:t>
      </w:r>
      <w:r w:rsidR="005F56DD" w:rsidRPr="00662FEA">
        <w:rPr>
          <w:sz w:val="28"/>
          <w:szCs w:val="28"/>
          <w:lang w:val="uk-UA"/>
        </w:rPr>
        <w:t>за загальноприйнятою методикою.</w:t>
      </w:r>
      <w:r w:rsidR="0010303D" w:rsidRPr="00662FEA">
        <w:rPr>
          <w:sz w:val="28"/>
          <w:szCs w:val="28"/>
          <w:lang w:val="uk-UA"/>
        </w:rPr>
        <w:t>Дослідження проводилосьпротягом од</w:t>
      </w:r>
      <w:r w:rsidR="00CA1344" w:rsidRPr="00662FEA">
        <w:rPr>
          <w:sz w:val="28"/>
          <w:szCs w:val="28"/>
          <w:lang w:val="uk-UA"/>
        </w:rPr>
        <w:t>н</w:t>
      </w:r>
      <w:r w:rsidR="0010303D" w:rsidRPr="00662FEA">
        <w:rPr>
          <w:sz w:val="28"/>
          <w:szCs w:val="28"/>
          <w:lang w:val="uk-UA"/>
        </w:rPr>
        <w:t>ого</w:t>
      </w:r>
      <w:r w:rsidR="00CA1344" w:rsidRPr="00662FEA">
        <w:rPr>
          <w:sz w:val="28"/>
          <w:szCs w:val="28"/>
          <w:lang w:val="uk-UA"/>
        </w:rPr>
        <w:t xml:space="preserve"> </w:t>
      </w:r>
      <w:r w:rsidR="00CA1344" w:rsidRPr="00662FEA">
        <w:rPr>
          <w:sz w:val="28"/>
          <w:szCs w:val="28"/>
          <w:lang w:val="uk-UA"/>
        </w:rPr>
        <w:lastRenderedPageBreak/>
        <w:t>р</w:t>
      </w:r>
      <w:r w:rsidR="0010303D" w:rsidRPr="00662FEA">
        <w:rPr>
          <w:sz w:val="28"/>
          <w:szCs w:val="28"/>
          <w:lang w:val="uk-UA"/>
        </w:rPr>
        <w:t>о</w:t>
      </w:r>
      <w:r w:rsidR="00CA1344" w:rsidRPr="00662FEA">
        <w:rPr>
          <w:sz w:val="28"/>
          <w:szCs w:val="28"/>
          <w:lang w:val="uk-UA"/>
        </w:rPr>
        <w:t>к</w:t>
      </w:r>
      <w:r w:rsidR="0010303D" w:rsidRPr="00662FEA">
        <w:rPr>
          <w:sz w:val="28"/>
          <w:szCs w:val="28"/>
          <w:lang w:val="uk-UA"/>
        </w:rPr>
        <w:t>у</w:t>
      </w:r>
      <w:r w:rsidR="00CA1344" w:rsidRPr="00662FEA">
        <w:rPr>
          <w:sz w:val="28"/>
          <w:szCs w:val="28"/>
          <w:lang w:val="uk-UA"/>
        </w:rPr>
        <w:t>, занят</w:t>
      </w:r>
      <w:r w:rsidR="00D8385F" w:rsidRPr="00662FEA">
        <w:rPr>
          <w:sz w:val="28"/>
          <w:szCs w:val="28"/>
          <w:lang w:val="uk-UA"/>
        </w:rPr>
        <w:t>тя з</w:t>
      </w:r>
      <w:r w:rsidR="009B6313">
        <w:rPr>
          <w:sz w:val="28"/>
          <w:szCs w:val="28"/>
          <w:lang w:val="uk-UA"/>
        </w:rPr>
        <w:t> </w:t>
      </w:r>
      <w:r w:rsidR="005F56DD" w:rsidRPr="00662FEA">
        <w:rPr>
          <w:sz w:val="28"/>
          <w:szCs w:val="28"/>
          <w:lang w:val="uk-UA"/>
        </w:rPr>
        <w:t>фізичної реабілітації</w:t>
      </w:r>
      <w:r w:rsidR="00CA1344" w:rsidRPr="00662FEA">
        <w:rPr>
          <w:sz w:val="28"/>
          <w:szCs w:val="28"/>
          <w:lang w:val="uk-UA"/>
        </w:rPr>
        <w:t xml:space="preserve"> проходили 2</w:t>
      </w:r>
      <w:r w:rsidR="00A431D1" w:rsidRPr="00662FEA">
        <w:rPr>
          <w:sz w:val="28"/>
          <w:szCs w:val="28"/>
          <w:lang w:val="uk-UA"/>
        </w:rPr>
        <w:t> </w:t>
      </w:r>
      <w:r w:rsidR="00CA1344" w:rsidRPr="00662FEA">
        <w:rPr>
          <w:sz w:val="28"/>
          <w:szCs w:val="28"/>
          <w:lang w:val="uk-UA"/>
        </w:rPr>
        <w:t>рази на тиждень.</w:t>
      </w:r>
      <w:r w:rsidR="00D8385F" w:rsidRPr="00662FEA">
        <w:rPr>
          <w:sz w:val="28"/>
          <w:szCs w:val="28"/>
          <w:lang w:val="uk-UA"/>
        </w:rPr>
        <w:t xml:space="preserve">Під час </w:t>
      </w:r>
      <w:r w:rsidR="00CA1344" w:rsidRPr="00662FEA">
        <w:rPr>
          <w:sz w:val="28"/>
          <w:szCs w:val="28"/>
          <w:lang w:val="uk-UA"/>
        </w:rPr>
        <w:t>проведен</w:t>
      </w:r>
      <w:r w:rsidR="00D8385F" w:rsidRPr="00662FEA">
        <w:rPr>
          <w:sz w:val="28"/>
          <w:szCs w:val="28"/>
          <w:lang w:val="uk-UA"/>
        </w:rPr>
        <w:t>ня досліджень реєстрували по</w:t>
      </w:r>
      <w:r w:rsidR="00CA1344" w:rsidRPr="00662FEA">
        <w:rPr>
          <w:sz w:val="28"/>
          <w:szCs w:val="28"/>
          <w:lang w:val="uk-UA"/>
        </w:rPr>
        <w:t>казники оцінки осно</w:t>
      </w:r>
      <w:r w:rsidR="00D8385F" w:rsidRPr="00662FEA">
        <w:rPr>
          <w:sz w:val="28"/>
          <w:szCs w:val="28"/>
          <w:lang w:val="uk-UA"/>
        </w:rPr>
        <w:t>вних рухових функцій до екс</w:t>
      </w:r>
      <w:r w:rsidR="00CA1344" w:rsidRPr="00662FEA">
        <w:rPr>
          <w:sz w:val="28"/>
          <w:szCs w:val="28"/>
          <w:lang w:val="uk-UA"/>
        </w:rPr>
        <w:t>перименту, через пі</w:t>
      </w:r>
      <w:r w:rsidR="00D8385F" w:rsidRPr="00662FEA">
        <w:rPr>
          <w:sz w:val="28"/>
          <w:szCs w:val="28"/>
          <w:lang w:val="uk-UA"/>
        </w:rPr>
        <w:t>вроку та після проведення експе</w:t>
      </w:r>
      <w:r w:rsidR="00CA1344" w:rsidRPr="00662FEA">
        <w:rPr>
          <w:sz w:val="28"/>
          <w:szCs w:val="28"/>
          <w:lang w:val="uk-UA"/>
        </w:rPr>
        <w:t>рименту.</w:t>
      </w:r>
    </w:p>
    <w:p w:rsidR="00CA1344" w:rsidRPr="00662FEA" w:rsidRDefault="00D8385F" w:rsidP="00BB546C">
      <w:pPr>
        <w:widowControl w:val="0"/>
        <w:spacing w:line="360" w:lineRule="auto"/>
        <w:ind w:firstLine="709"/>
        <w:jc w:val="both"/>
        <w:rPr>
          <w:sz w:val="28"/>
          <w:szCs w:val="28"/>
          <w:lang w:val="uk-UA"/>
        </w:rPr>
      </w:pPr>
      <w:r w:rsidRPr="00662FEA">
        <w:rPr>
          <w:sz w:val="28"/>
          <w:szCs w:val="28"/>
          <w:lang w:val="uk-UA"/>
        </w:rPr>
        <w:t xml:space="preserve">Для статистичної перевірки гіпотез </w:t>
      </w:r>
      <w:r w:rsidR="00CA1344" w:rsidRPr="00662FEA">
        <w:rPr>
          <w:sz w:val="28"/>
          <w:szCs w:val="28"/>
          <w:lang w:val="uk-UA"/>
        </w:rPr>
        <w:t>пр</w:t>
      </w:r>
      <w:r w:rsidRPr="00662FEA">
        <w:rPr>
          <w:sz w:val="28"/>
          <w:szCs w:val="28"/>
          <w:lang w:val="uk-UA"/>
        </w:rPr>
        <w:t>о достовірність розбіжностей використовувався</w:t>
      </w:r>
      <w:r w:rsidR="00CA1344" w:rsidRPr="00662FEA">
        <w:rPr>
          <w:sz w:val="28"/>
          <w:szCs w:val="28"/>
          <w:lang w:val="uk-UA"/>
        </w:rPr>
        <w:t xml:space="preserve"> t-критерій </w:t>
      </w:r>
      <w:r w:rsidRPr="00662FEA">
        <w:rPr>
          <w:sz w:val="28"/>
          <w:szCs w:val="28"/>
          <w:lang w:val="uk-UA"/>
        </w:rPr>
        <w:t>Стьюдента для зв</w:t>
      </w:r>
      <w:r w:rsidR="001F4C46" w:rsidRPr="00662FEA">
        <w:rPr>
          <w:sz w:val="28"/>
          <w:szCs w:val="28"/>
          <w:lang w:val="uk-UA"/>
        </w:rPr>
        <w:t>’</w:t>
      </w:r>
      <w:r w:rsidRPr="00662FEA">
        <w:rPr>
          <w:sz w:val="28"/>
          <w:szCs w:val="28"/>
          <w:lang w:val="uk-UA"/>
        </w:rPr>
        <w:t>язаних і незв</w:t>
      </w:r>
      <w:r w:rsidR="001F4C46" w:rsidRPr="00662FEA">
        <w:rPr>
          <w:sz w:val="28"/>
          <w:szCs w:val="28"/>
          <w:lang w:val="uk-UA"/>
        </w:rPr>
        <w:t>’</w:t>
      </w:r>
      <w:r w:rsidRPr="00662FEA">
        <w:rPr>
          <w:sz w:val="28"/>
          <w:szCs w:val="28"/>
          <w:lang w:val="uk-UA"/>
        </w:rPr>
        <w:t>язаних вибірок;</w:t>
      </w:r>
      <w:r w:rsidR="00CA1344" w:rsidRPr="00662FEA">
        <w:rPr>
          <w:sz w:val="28"/>
          <w:szCs w:val="28"/>
          <w:lang w:val="uk-UA"/>
        </w:rPr>
        <w:t xml:space="preserve"> при перевірці достовірності за основу був прийнятий 5</w:t>
      </w:r>
      <w:r w:rsidR="00A60682" w:rsidRPr="00662FEA">
        <w:rPr>
          <w:sz w:val="28"/>
          <w:szCs w:val="28"/>
          <w:lang w:val="uk-UA"/>
        </w:rPr>
        <w:t> </w:t>
      </w:r>
      <w:r w:rsidR="00CA1344" w:rsidRPr="00662FEA">
        <w:rPr>
          <w:sz w:val="28"/>
          <w:szCs w:val="28"/>
          <w:lang w:val="uk-UA"/>
        </w:rPr>
        <w:t xml:space="preserve">% </w:t>
      </w:r>
      <w:r w:rsidR="006F6516" w:rsidRPr="00662FEA">
        <w:rPr>
          <w:sz w:val="28"/>
          <w:szCs w:val="28"/>
          <w:lang w:val="uk-UA"/>
        </w:rPr>
        <w:t>рівень значимості. Для</w:t>
      </w:r>
      <w:r w:rsidRPr="00662FEA">
        <w:rPr>
          <w:sz w:val="28"/>
          <w:szCs w:val="28"/>
          <w:lang w:val="uk-UA"/>
        </w:rPr>
        <w:t xml:space="preserve"> оцінювання тісноти</w:t>
      </w:r>
      <w:r w:rsidR="00CA1344" w:rsidRPr="00662FEA">
        <w:rPr>
          <w:sz w:val="28"/>
          <w:szCs w:val="28"/>
          <w:lang w:val="uk-UA"/>
        </w:rPr>
        <w:t xml:space="preserve"> зв</w:t>
      </w:r>
      <w:r w:rsidR="001F4C46" w:rsidRPr="00662FEA">
        <w:rPr>
          <w:sz w:val="28"/>
          <w:szCs w:val="28"/>
          <w:lang w:val="uk-UA"/>
        </w:rPr>
        <w:t>’</w:t>
      </w:r>
      <w:r w:rsidR="00CA1344" w:rsidRPr="00662FEA">
        <w:rPr>
          <w:sz w:val="28"/>
          <w:szCs w:val="28"/>
          <w:lang w:val="uk-UA"/>
        </w:rPr>
        <w:t>язку даних виконано кореляційний аналіз за коефіцієнтом лінійної кореляції Пірсона.</w:t>
      </w:r>
    </w:p>
    <w:p w:rsidR="004016E7" w:rsidRPr="00662FEA" w:rsidRDefault="004016E7" w:rsidP="00BB546C">
      <w:pPr>
        <w:widowControl w:val="0"/>
        <w:spacing w:line="360" w:lineRule="auto"/>
        <w:ind w:firstLine="709"/>
        <w:jc w:val="both"/>
        <w:rPr>
          <w:sz w:val="28"/>
          <w:szCs w:val="28"/>
          <w:lang w:val="uk-UA"/>
        </w:rPr>
      </w:pPr>
    </w:p>
    <w:p w:rsidR="00CA1344" w:rsidRPr="00662FEA" w:rsidRDefault="003448F6" w:rsidP="008D3283">
      <w:pPr>
        <w:pageBreakBefore/>
        <w:widowControl w:val="0"/>
        <w:spacing w:line="360" w:lineRule="auto"/>
        <w:jc w:val="center"/>
        <w:rPr>
          <w:sz w:val="28"/>
          <w:szCs w:val="28"/>
          <w:lang w:val="uk-UA"/>
        </w:rPr>
      </w:pPr>
      <w:r w:rsidRPr="00662FEA">
        <w:rPr>
          <w:sz w:val="28"/>
          <w:szCs w:val="28"/>
          <w:lang w:val="uk-UA"/>
        </w:rPr>
        <w:lastRenderedPageBreak/>
        <w:t xml:space="preserve">3 </w:t>
      </w:r>
      <w:r w:rsidR="00D079A5" w:rsidRPr="00662FEA">
        <w:rPr>
          <w:sz w:val="28"/>
          <w:szCs w:val="28"/>
          <w:lang w:val="uk-UA"/>
        </w:rPr>
        <w:t>РЕЗУЛЬТАТИ ДОСЛІДЖЕННЯ</w:t>
      </w:r>
    </w:p>
    <w:p w:rsidR="008D3283" w:rsidRPr="00662FEA" w:rsidRDefault="008D3283" w:rsidP="008D3283">
      <w:pPr>
        <w:widowControl w:val="0"/>
        <w:spacing w:line="360" w:lineRule="auto"/>
        <w:jc w:val="center"/>
        <w:rPr>
          <w:sz w:val="28"/>
          <w:szCs w:val="28"/>
          <w:lang w:val="uk-UA"/>
        </w:rPr>
      </w:pPr>
    </w:p>
    <w:p w:rsidR="00CA62DF" w:rsidRPr="00662FEA" w:rsidRDefault="00CA62DF" w:rsidP="008D3283">
      <w:pPr>
        <w:widowControl w:val="0"/>
        <w:spacing w:line="360" w:lineRule="auto"/>
        <w:ind w:firstLine="709"/>
        <w:jc w:val="both"/>
        <w:rPr>
          <w:sz w:val="28"/>
          <w:szCs w:val="28"/>
          <w:lang w:val="uk-UA"/>
        </w:rPr>
      </w:pPr>
      <w:r w:rsidRPr="00662FEA">
        <w:rPr>
          <w:sz w:val="28"/>
          <w:szCs w:val="28"/>
          <w:lang w:val="uk-UA"/>
        </w:rPr>
        <w:t xml:space="preserve">Для теоретичного обґрунтування </w:t>
      </w:r>
      <w:r w:rsidR="00975291" w:rsidRPr="00662FEA">
        <w:rPr>
          <w:sz w:val="28"/>
          <w:szCs w:val="28"/>
          <w:lang w:val="uk-UA"/>
        </w:rPr>
        <w:t>та оцінки</w:t>
      </w:r>
      <w:r w:rsidRPr="00662FEA">
        <w:rPr>
          <w:sz w:val="28"/>
          <w:szCs w:val="28"/>
          <w:lang w:val="uk-UA"/>
        </w:rPr>
        <w:t xml:space="preserve"> реабілітаційних заходів </w:t>
      </w:r>
      <w:r w:rsidR="00BC1689" w:rsidRPr="00662FEA">
        <w:rPr>
          <w:sz w:val="28"/>
          <w:szCs w:val="28"/>
          <w:lang w:val="uk-UA"/>
        </w:rPr>
        <w:t>в</w:t>
      </w:r>
      <w:r w:rsidR="004C1C82" w:rsidRPr="00662FEA">
        <w:rPr>
          <w:sz w:val="28"/>
          <w:szCs w:val="28"/>
          <w:lang w:val="en-US"/>
        </w:rPr>
        <w:t> </w:t>
      </w:r>
      <w:r w:rsidR="00BC1689" w:rsidRPr="00662FEA">
        <w:rPr>
          <w:sz w:val="28"/>
          <w:szCs w:val="28"/>
          <w:lang w:val="uk-UA"/>
        </w:rPr>
        <w:t xml:space="preserve">умовах </w:t>
      </w:r>
      <w:r w:rsidR="004C1C82" w:rsidRPr="00662FEA">
        <w:rPr>
          <w:color w:val="000000"/>
          <w:sz w:val="28"/>
          <w:szCs w:val="28"/>
          <w:shd w:val="clear" w:color="auto" w:fill="FFFFFF"/>
          <w:lang w:val="uk-UA" w:eastAsia="uk-UA"/>
        </w:rPr>
        <w:t xml:space="preserve">реабілітаційного відділення </w:t>
      </w:r>
      <w:r w:rsidR="00C84C57">
        <w:rPr>
          <w:sz w:val="28"/>
          <w:szCs w:val="28"/>
          <w:lang w:val="uk-UA"/>
        </w:rPr>
        <w:t>спеціалізованого будинку дитини</w:t>
      </w:r>
      <w:r w:rsidRPr="00662FEA">
        <w:rPr>
          <w:sz w:val="28"/>
          <w:szCs w:val="28"/>
          <w:lang w:val="uk-UA"/>
        </w:rPr>
        <w:t>для дітей з</w:t>
      </w:r>
      <w:r w:rsidR="004C1C82" w:rsidRPr="00662FEA">
        <w:rPr>
          <w:sz w:val="28"/>
          <w:szCs w:val="28"/>
          <w:lang w:val="en-US"/>
        </w:rPr>
        <w:t> </w:t>
      </w:r>
      <w:r w:rsidRPr="00662FEA">
        <w:rPr>
          <w:sz w:val="28"/>
          <w:szCs w:val="28"/>
          <w:lang w:val="uk-UA"/>
        </w:rPr>
        <w:t xml:space="preserve">дитячим церебральним паралічем на першому етапі роботи проведена оцінка результатів параметрів </w:t>
      </w:r>
      <w:r w:rsidR="00EB0435" w:rsidRPr="00662FEA">
        <w:rPr>
          <w:sz w:val="28"/>
          <w:szCs w:val="28"/>
          <w:lang w:val="uk-UA"/>
        </w:rPr>
        <w:t xml:space="preserve">– </w:t>
      </w:r>
      <w:r w:rsidR="00EB0435" w:rsidRPr="00662FEA">
        <w:rPr>
          <w:color w:val="000000"/>
          <w:sz w:val="28"/>
          <w:szCs w:val="28"/>
          <w:lang w:val="uk-UA" w:eastAsia="uk-UA"/>
        </w:rPr>
        <w:t>підсумкового балу</w:t>
      </w:r>
      <w:r w:rsidRPr="00662FEA">
        <w:rPr>
          <w:sz w:val="28"/>
          <w:szCs w:val="28"/>
          <w:lang w:val="uk-UA"/>
        </w:rPr>
        <w:t>оцінк</w:t>
      </w:r>
      <w:r w:rsidR="00F41A26" w:rsidRPr="00662FEA">
        <w:rPr>
          <w:sz w:val="28"/>
          <w:szCs w:val="28"/>
          <w:lang w:val="uk-UA"/>
        </w:rPr>
        <w:t>и</w:t>
      </w:r>
      <w:r w:rsidRPr="00662FEA">
        <w:rPr>
          <w:sz w:val="28"/>
          <w:szCs w:val="28"/>
          <w:lang w:val="uk-UA"/>
        </w:rPr>
        <w:t xml:space="preserve"> основних </w:t>
      </w:r>
      <w:r w:rsidR="00064BCE" w:rsidRPr="00662FEA">
        <w:rPr>
          <w:sz w:val="28"/>
          <w:szCs w:val="28"/>
          <w:lang w:val="uk-UA"/>
        </w:rPr>
        <w:t xml:space="preserve">рухових функцій </w:t>
      </w:r>
      <w:r w:rsidR="00EB0435" w:rsidRPr="00662FEA">
        <w:rPr>
          <w:sz w:val="28"/>
          <w:szCs w:val="28"/>
          <w:lang w:val="uk-UA"/>
        </w:rPr>
        <w:t xml:space="preserve">та </w:t>
      </w:r>
      <w:r w:rsidR="00D37F84" w:rsidRPr="00662FEA">
        <w:rPr>
          <w:sz w:val="28"/>
          <w:szCs w:val="28"/>
          <w:lang w:val="uk-UA"/>
        </w:rPr>
        <w:t xml:space="preserve">оцінки окремих рухових функцій </w:t>
      </w:r>
      <w:r w:rsidR="00064BCE" w:rsidRPr="00662FEA">
        <w:rPr>
          <w:sz w:val="28"/>
          <w:szCs w:val="28"/>
          <w:lang w:val="uk-UA"/>
        </w:rPr>
        <w:t>за шкалою GMFM.</w:t>
      </w:r>
    </w:p>
    <w:p w:rsidR="00621D0A" w:rsidRPr="00662FEA" w:rsidRDefault="00F12AB2" w:rsidP="008D3283">
      <w:pPr>
        <w:widowControl w:val="0"/>
        <w:spacing w:line="360" w:lineRule="auto"/>
        <w:ind w:firstLine="709"/>
        <w:jc w:val="both"/>
        <w:rPr>
          <w:sz w:val="28"/>
          <w:szCs w:val="28"/>
          <w:lang w:val="uk-UA"/>
        </w:rPr>
      </w:pPr>
      <w:r w:rsidRPr="00662FEA">
        <w:rPr>
          <w:sz w:val="28"/>
          <w:szCs w:val="28"/>
          <w:lang w:val="uk-UA"/>
        </w:rPr>
        <w:t xml:space="preserve">Як видно з даних, наведених в </w:t>
      </w:r>
      <w:r w:rsidR="00CA62DF" w:rsidRPr="00662FEA">
        <w:rPr>
          <w:sz w:val="28"/>
          <w:szCs w:val="28"/>
          <w:lang w:val="uk-UA"/>
        </w:rPr>
        <w:t xml:space="preserve">таблиці </w:t>
      </w:r>
      <w:r w:rsidR="001C673F" w:rsidRPr="00662FEA">
        <w:rPr>
          <w:sz w:val="28"/>
          <w:szCs w:val="28"/>
          <w:lang w:val="uk-UA"/>
        </w:rPr>
        <w:t>3.</w:t>
      </w:r>
      <w:r w:rsidR="00CA62DF" w:rsidRPr="00662FEA">
        <w:rPr>
          <w:sz w:val="28"/>
          <w:szCs w:val="28"/>
          <w:lang w:val="uk-UA"/>
        </w:rPr>
        <w:t>1</w:t>
      </w:r>
      <w:r w:rsidRPr="00662FEA">
        <w:rPr>
          <w:sz w:val="28"/>
          <w:szCs w:val="28"/>
          <w:lang w:val="uk-UA"/>
        </w:rPr>
        <w:t>,д</w:t>
      </w:r>
      <w:r w:rsidR="00CA1344" w:rsidRPr="00662FEA">
        <w:rPr>
          <w:sz w:val="28"/>
          <w:szCs w:val="28"/>
          <w:lang w:val="uk-UA"/>
        </w:rPr>
        <w:t>о проведення курс</w:t>
      </w:r>
      <w:r w:rsidR="004A4138" w:rsidRPr="00662FEA">
        <w:rPr>
          <w:sz w:val="28"/>
          <w:szCs w:val="28"/>
          <w:lang w:val="uk-UA"/>
        </w:rPr>
        <w:t>у реабілітації за під</w:t>
      </w:r>
      <w:r w:rsidR="00CA1344" w:rsidRPr="00662FEA">
        <w:rPr>
          <w:sz w:val="28"/>
          <w:szCs w:val="28"/>
          <w:lang w:val="uk-UA"/>
        </w:rPr>
        <w:t>сумковим балом діт</w:t>
      </w:r>
      <w:r w:rsidR="004A4138" w:rsidRPr="00662FEA">
        <w:rPr>
          <w:sz w:val="28"/>
          <w:szCs w:val="28"/>
          <w:lang w:val="uk-UA"/>
        </w:rPr>
        <w:t>и з церебральним паралічем осно</w:t>
      </w:r>
      <w:r w:rsidR="00CA1344" w:rsidRPr="00662FEA">
        <w:rPr>
          <w:sz w:val="28"/>
          <w:szCs w:val="28"/>
          <w:lang w:val="uk-UA"/>
        </w:rPr>
        <w:t xml:space="preserve">вної групи за даним тестом відставали у моторному </w:t>
      </w:r>
      <w:r w:rsidR="00F16DC9" w:rsidRPr="00662FEA">
        <w:rPr>
          <w:sz w:val="28"/>
          <w:szCs w:val="28"/>
          <w:lang w:val="uk-UA"/>
        </w:rPr>
        <w:t>розвитку на 13</w:t>
      </w:r>
      <w:r w:rsidR="00712EF3" w:rsidRPr="00662FEA">
        <w:rPr>
          <w:sz w:val="28"/>
          <w:szCs w:val="28"/>
          <w:lang w:val="uk-UA"/>
        </w:rPr>
        <w:t>7</w:t>
      </w:r>
      <w:r w:rsidR="004A4138" w:rsidRPr="00662FEA">
        <w:rPr>
          <w:sz w:val="28"/>
          <w:szCs w:val="28"/>
          <w:lang w:val="uk-UA"/>
        </w:rPr>
        <w:t xml:space="preserve"> бал</w:t>
      </w:r>
      <w:r w:rsidR="00F16DC9" w:rsidRPr="00662FEA">
        <w:rPr>
          <w:sz w:val="28"/>
          <w:szCs w:val="28"/>
          <w:lang w:val="uk-UA"/>
        </w:rPr>
        <w:t>ів</w:t>
      </w:r>
      <w:r w:rsidR="004A4138" w:rsidRPr="00662FEA">
        <w:rPr>
          <w:sz w:val="28"/>
          <w:szCs w:val="28"/>
          <w:lang w:val="uk-UA"/>
        </w:rPr>
        <w:t xml:space="preserve"> (48,3</w:t>
      </w:r>
      <w:r w:rsidR="006F6516" w:rsidRPr="00662FEA">
        <w:rPr>
          <w:sz w:val="28"/>
          <w:szCs w:val="28"/>
          <w:lang w:val="uk-UA"/>
        </w:rPr>
        <w:t> </w:t>
      </w:r>
      <w:r w:rsidR="004A4138" w:rsidRPr="00662FEA">
        <w:rPr>
          <w:sz w:val="28"/>
          <w:szCs w:val="28"/>
          <w:lang w:val="uk-UA"/>
        </w:rPr>
        <w:t>%), а</w:t>
      </w:r>
      <w:r w:rsidR="00F16DC9" w:rsidRPr="00662FEA">
        <w:rPr>
          <w:sz w:val="28"/>
          <w:szCs w:val="28"/>
          <w:lang w:val="en-US"/>
        </w:rPr>
        <w:t> </w:t>
      </w:r>
      <w:r w:rsidR="004A4138" w:rsidRPr="00662FEA">
        <w:rPr>
          <w:sz w:val="28"/>
          <w:szCs w:val="28"/>
          <w:lang w:val="uk-UA"/>
        </w:rPr>
        <w:t xml:space="preserve">діти </w:t>
      </w:r>
      <w:r w:rsidR="00CA1344" w:rsidRPr="00662FEA">
        <w:rPr>
          <w:sz w:val="28"/>
          <w:szCs w:val="28"/>
          <w:lang w:val="uk-UA"/>
        </w:rPr>
        <w:t xml:space="preserve">порівняльної </w:t>
      </w:r>
      <w:r w:rsidR="004A4138" w:rsidRPr="00662FEA">
        <w:rPr>
          <w:sz w:val="28"/>
          <w:szCs w:val="28"/>
          <w:lang w:val="uk-UA"/>
        </w:rPr>
        <w:t>групи на 12</w:t>
      </w:r>
      <w:r w:rsidR="00712EF3" w:rsidRPr="00662FEA">
        <w:rPr>
          <w:sz w:val="28"/>
          <w:szCs w:val="28"/>
          <w:lang w:val="uk-UA"/>
        </w:rPr>
        <w:t>9</w:t>
      </w:r>
      <w:r w:rsidR="004A4138" w:rsidRPr="00662FEA">
        <w:rPr>
          <w:sz w:val="28"/>
          <w:szCs w:val="28"/>
          <w:lang w:val="uk-UA"/>
        </w:rPr>
        <w:t xml:space="preserve"> балів (51,2</w:t>
      </w:r>
      <w:r w:rsidR="006F6516" w:rsidRPr="00662FEA">
        <w:rPr>
          <w:sz w:val="28"/>
          <w:szCs w:val="28"/>
          <w:lang w:val="uk-UA"/>
        </w:rPr>
        <w:t> </w:t>
      </w:r>
      <w:r w:rsidR="00FE0AF4" w:rsidRPr="00662FEA">
        <w:rPr>
          <w:sz w:val="28"/>
          <w:szCs w:val="28"/>
          <w:lang w:val="uk-UA"/>
        </w:rPr>
        <w:t>%).</w:t>
      </w:r>
    </w:p>
    <w:p w:rsidR="00CA1344" w:rsidRPr="00662FEA" w:rsidRDefault="004A4138" w:rsidP="008D3283">
      <w:pPr>
        <w:widowControl w:val="0"/>
        <w:spacing w:line="360" w:lineRule="auto"/>
        <w:ind w:firstLine="709"/>
        <w:jc w:val="both"/>
        <w:rPr>
          <w:sz w:val="28"/>
          <w:szCs w:val="28"/>
          <w:lang w:val="uk-UA"/>
        </w:rPr>
      </w:pPr>
      <w:r w:rsidRPr="00662FEA">
        <w:rPr>
          <w:sz w:val="28"/>
          <w:szCs w:val="28"/>
          <w:lang w:val="uk-UA"/>
        </w:rPr>
        <w:t xml:space="preserve">Отже, у дітей 3-5 </w:t>
      </w:r>
      <w:r w:rsidR="00CA1344" w:rsidRPr="00662FEA">
        <w:rPr>
          <w:sz w:val="28"/>
          <w:szCs w:val="28"/>
          <w:lang w:val="uk-UA"/>
        </w:rPr>
        <w:t xml:space="preserve">років </w:t>
      </w:r>
      <w:r w:rsidRPr="00662FEA">
        <w:rPr>
          <w:sz w:val="28"/>
          <w:szCs w:val="28"/>
          <w:lang w:val="uk-UA"/>
        </w:rPr>
        <w:t xml:space="preserve">з церебральним паралічем спастичної форми </w:t>
      </w:r>
      <w:r w:rsidR="00CA1344" w:rsidRPr="00662FEA">
        <w:rPr>
          <w:sz w:val="28"/>
          <w:szCs w:val="28"/>
          <w:lang w:val="uk-UA"/>
        </w:rPr>
        <w:t>значно порушений</w:t>
      </w:r>
      <w:r w:rsidRPr="00662FEA">
        <w:rPr>
          <w:sz w:val="28"/>
          <w:szCs w:val="28"/>
          <w:lang w:val="uk-UA"/>
        </w:rPr>
        <w:t xml:space="preserve"> рівень життєдіяльності, тобто майже </w:t>
      </w:r>
      <w:r w:rsidR="00CA1344" w:rsidRPr="00662FEA">
        <w:rPr>
          <w:sz w:val="28"/>
          <w:szCs w:val="28"/>
          <w:lang w:val="uk-UA"/>
        </w:rPr>
        <w:t xml:space="preserve">всі обстежувані потребують </w:t>
      </w:r>
      <w:r w:rsidRPr="00662FEA">
        <w:rPr>
          <w:sz w:val="28"/>
          <w:szCs w:val="28"/>
          <w:lang w:val="uk-UA"/>
        </w:rPr>
        <w:t>допомоги у побуті та соціу</w:t>
      </w:r>
      <w:r w:rsidR="00CA1344" w:rsidRPr="00662FEA">
        <w:rPr>
          <w:sz w:val="28"/>
          <w:szCs w:val="28"/>
          <w:lang w:val="uk-UA"/>
        </w:rPr>
        <w:t>мі, нездатні пересуват</w:t>
      </w:r>
      <w:r w:rsidRPr="00662FEA">
        <w:rPr>
          <w:sz w:val="28"/>
          <w:szCs w:val="28"/>
          <w:lang w:val="uk-UA"/>
        </w:rPr>
        <w:t>ися на великі відстані без допо</w:t>
      </w:r>
      <w:r w:rsidR="00CA1344" w:rsidRPr="00662FEA">
        <w:rPr>
          <w:sz w:val="28"/>
          <w:szCs w:val="28"/>
          <w:lang w:val="uk-UA"/>
        </w:rPr>
        <w:t>міжних засобів та підтримки.</w:t>
      </w:r>
    </w:p>
    <w:p w:rsidR="001277DB" w:rsidRPr="00662FEA" w:rsidRDefault="001277DB" w:rsidP="001277DB">
      <w:pPr>
        <w:spacing w:line="360" w:lineRule="auto"/>
        <w:ind w:firstLine="851"/>
        <w:jc w:val="right"/>
        <w:rPr>
          <w:sz w:val="28"/>
          <w:szCs w:val="28"/>
          <w:lang w:val="uk-UA"/>
        </w:rPr>
      </w:pPr>
      <w:r w:rsidRPr="00662FEA">
        <w:rPr>
          <w:sz w:val="28"/>
          <w:szCs w:val="28"/>
          <w:lang w:val="uk-UA"/>
        </w:rPr>
        <w:t>Таблиця 3.1</w:t>
      </w:r>
    </w:p>
    <w:p w:rsidR="001277DB" w:rsidRPr="00662FEA" w:rsidRDefault="001277DB" w:rsidP="001277DB">
      <w:pPr>
        <w:spacing w:line="360" w:lineRule="auto"/>
        <w:ind w:firstLine="851"/>
        <w:jc w:val="both"/>
        <w:rPr>
          <w:sz w:val="28"/>
          <w:szCs w:val="28"/>
          <w:lang w:val="uk-UA"/>
        </w:rPr>
      </w:pPr>
      <w:r w:rsidRPr="00662FEA">
        <w:rPr>
          <w:sz w:val="28"/>
          <w:szCs w:val="28"/>
          <w:lang w:val="uk-UA"/>
        </w:rPr>
        <w:t xml:space="preserve">Показники середніх значень оцінки основних рухових функцій </w:t>
      </w:r>
      <w:r w:rsidR="00C278BB" w:rsidRPr="00D42C54">
        <w:rPr>
          <w:bCs/>
          <w:color w:val="000000"/>
          <w:sz w:val="28"/>
          <w:szCs w:val="28"/>
          <w:shd w:val="clear" w:color="auto" w:fill="FFFFFF"/>
          <w:lang w:val="uk-UA" w:eastAsia="uk-UA"/>
        </w:rPr>
        <w:t>дітей з органічними ураженнями центральної нервової системи</w:t>
      </w:r>
      <w:r w:rsidRPr="00662FEA">
        <w:rPr>
          <w:sz w:val="28"/>
          <w:szCs w:val="28"/>
          <w:lang w:val="uk-UA"/>
        </w:rPr>
        <w:t>основної та порівняльної груп до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2055"/>
        <w:gridCol w:w="2056"/>
        <w:gridCol w:w="1559"/>
      </w:tblGrid>
      <w:tr w:rsidR="001277DB" w:rsidRPr="00662FEA" w:rsidTr="006B0BC7">
        <w:trPr>
          <w:trHeight w:val="300"/>
        </w:trPr>
        <w:tc>
          <w:tcPr>
            <w:tcW w:w="3984" w:type="dxa"/>
            <w:shd w:val="clear" w:color="auto" w:fill="auto"/>
            <w:noWrap/>
            <w:vAlign w:val="center"/>
            <w:hideMark/>
          </w:tcPr>
          <w:p w:rsidR="004C1C82" w:rsidRPr="00662FEA" w:rsidRDefault="001277DB" w:rsidP="00282F5D">
            <w:pPr>
              <w:spacing w:line="360" w:lineRule="auto"/>
              <w:jc w:val="center"/>
              <w:rPr>
                <w:color w:val="000000"/>
                <w:sz w:val="28"/>
                <w:szCs w:val="28"/>
                <w:lang w:val="en-US" w:eastAsia="uk-UA"/>
              </w:rPr>
            </w:pPr>
            <w:r w:rsidRPr="00662FEA">
              <w:rPr>
                <w:color w:val="000000"/>
                <w:sz w:val="28"/>
                <w:szCs w:val="28"/>
                <w:lang w:val="uk-UA" w:eastAsia="uk-UA"/>
              </w:rPr>
              <w:t xml:space="preserve">Динаміка </w:t>
            </w:r>
          </w:p>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Основна</w:t>
            </w:r>
          </w:p>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група</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Порівняльна група</w:t>
            </w:r>
          </w:p>
        </w:tc>
        <w:tc>
          <w:tcPr>
            <w:tcW w:w="1559"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Показник в нормі</w:t>
            </w:r>
          </w:p>
        </w:tc>
      </w:tr>
      <w:tr w:rsidR="001277DB" w:rsidRPr="00662FEA" w:rsidTr="006B0BC7">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40,1±2,1</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40,8±2,1</w:t>
            </w:r>
          </w:p>
        </w:tc>
        <w:tc>
          <w:tcPr>
            <w:tcW w:w="1559"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51</w:t>
            </w:r>
          </w:p>
        </w:tc>
      </w:tr>
      <w:tr w:rsidR="001277DB" w:rsidRPr="00662FEA" w:rsidTr="006B0BC7">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37,4±2,5</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39,4±2,5</w:t>
            </w:r>
          </w:p>
        </w:tc>
        <w:tc>
          <w:tcPr>
            <w:tcW w:w="1559"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60</w:t>
            </w:r>
          </w:p>
        </w:tc>
      </w:tr>
      <w:tr w:rsidR="001277DB" w:rsidRPr="00662FEA" w:rsidTr="006B0BC7">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23,55±2,1</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26,0±2,1</w:t>
            </w:r>
          </w:p>
        </w:tc>
        <w:tc>
          <w:tcPr>
            <w:tcW w:w="1559"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42</w:t>
            </w:r>
          </w:p>
        </w:tc>
      </w:tr>
      <w:tr w:rsidR="001277DB" w:rsidRPr="00662FEA" w:rsidTr="006B0BC7">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11,25±2,3</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11,75±2,3</w:t>
            </w:r>
          </w:p>
        </w:tc>
        <w:tc>
          <w:tcPr>
            <w:tcW w:w="1559"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39</w:t>
            </w:r>
          </w:p>
        </w:tc>
      </w:tr>
      <w:tr w:rsidR="001277DB" w:rsidRPr="00662FEA" w:rsidTr="006B0BC7">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15,35±3,0</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17,2±3,0</w:t>
            </w:r>
          </w:p>
        </w:tc>
        <w:tc>
          <w:tcPr>
            <w:tcW w:w="1559"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72</w:t>
            </w:r>
          </w:p>
        </w:tc>
      </w:tr>
      <w:tr w:rsidR="001277DB" w:rsidRPr="00662FEA" w:rsidTr="006B0BC7">
        <w:trPr>
          <w:trHeight w:val="300"/>
        </w:trPr>
        <w:tc>
          <w:tcPr>
            <w:tcW w:w="3984" w:type="dxa"/>
            <w:shd w:val="clear" w:color="auto" w:fill="auto"/>
            <w:noWrap/>
            <w:vAlign w:val="bottom"/>
            <w:hideMark/>
          </w:tcPr>
          <w:p w:rsidR="001277DB" w:rsidRPr="00662FEA" w:rsidRDefault="001277DB"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2055" w:type="dxa"/>
            <w:shd w:val="clear" w:color="auto" w:fill="auto"/>
            <w:noWrap/>
            <w:vAlign w:val="bottom"/>
            <w:hideMark/>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127,6</w:t>
            </w:r>
          </w:p>
        </w:tc>
        <w:tc>
          <w:tcPr>
            <w:tcW w:w="2056"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135,1</w:t>
            </w:r>
          </w:p>
        </w:tc>
        <w:tc>
          <w:tcPr>
            <w:tcW w:w="1559" w:type="dxa"/>
            <w:shd w:val="clear" w:color="auto" w:fill="auto"/>
            <w:noWrap/>
            <w:vAlign w:val="bottom"/>
          </w:tcPr>
          <w:p w:rsidR="001277DB" w:rsidRPr="00662FEA" w:rsidRDefault="001277DB" w:rsidP="00282F5D">
            <w:pPr>
              <w:spacing w:line="360" w:lineRule="auto"/>
              <w:jc w:val="center"/>
              <w:rPr>
                <w:color w:val="000000"/>
                <w:sz w:val="28"/>
                <w:szCs w:val="28"/>
                <w:lang w:val="uk-UA" w:eastAsia="uk-UA"/>
              </w:rPr>
            </w:pPr>
            <w:r w:rsidRPr="00662FEA">
              <w:rPr>
                <w:color w:val="000000"/>
                <w:sz w:val="28"/>
                <w:szCs w:val="28"/>
                <w:lang w:val="uk-UA" w:eastAsia="uk-UA"/>
              </w:rPr>
              <w:t>264</w:t>
            </w:r>
          </w:p>
        </w:tc>
      </w:tr>
    </w:tbl>
    <w:p w:rsidR="001277DB" w:rsidRPr="00662FEA" w:rsidRDefault="001277DB" w:rsidP="001277DB">
      <w:pPr>
        <w:rPr>
          <w:sz w:val="28"/>
          <w:szCs w:val="28"/>
          <w:lang w:val="uk-UA"/>
        </w:rPr>
      </w:pPr>
    </w:p>
    <w:p w:rsidR="001C673F" w:rsidRPr="00662FEA" w:rsidRDefault="004A4138" w:rsidP="00A936C5">
      <w:pPr>
        <w:widowControl w:val="0"/>
        <w:spacing w:line="360" w:lineRule="auto"/>
        <w:ind w:firstLine="709"/>
        <w:jc w:val="both"/>
        <w:rPr>
          <w:sz w:val="28"/>
          <w:szCs w:val="28"/>
          <w:lang w:val="uk-UA"/>
        </w:rPr>
      </w:pPr>
      <w:r w:rsidRPr="00662FEA">
        <w:rPr>
          <w:sz w:val="28"/>
          <w:szCs w:val="28"/>
          <w:lang w:val="uk-UA"/>
        </w:rPr>
        <w:t xml:space="preserve">Після </w:t>
      </w:r>
      <w:r w:rsidR="00D35D47" w:rsidRPr="00662FEA">
        <w:rPr>
          <w:sz w:val="28"/>
          <w:szCs w:val="28"/>
          <w:lang w:val="uk-UA"/>
        </w:rPr>
        <w:t>впровадженн</w:t>
      </w:r>
      <w:r w:rsidR="002B7ED2" w:rsidRPr="00662FEA">
        <w:rPr>
          <w:sz w:val="28"/>
          <w:szCs w:val="28"/>
          <w:lang w:val="uk-UA"/>
        </w:rPr>
        <w:t xml:space="preserve">я </w:t>
      </w:r>
      <w:r w:rsidR="002B7ED2" w:rsidRPr="00662FEA">
        <w:rPr>
          <w:bCs/>
          <w:sz w:val="28"/>
          <w:szCs w:val="28"/>
          <w:lang w:val="uk-UA"/>
        </w:rPr>
        <w:t xml:space="preserve">запропонованої </w:t>
      </w:r>
      <w:r w:rsidR="002B7ED2" w:rsidRPr="00662FEA">
        <w:rPr>
          <w:sz w:val="28"/>
          <w:szCs w:val="28"/>
          <w:lang w:val="uk-UA"/>
        </w:rPr>
        <w:t xml:space="preserve">методики </w:t>
      </w:r>
      <w:r w:rsidR="009B6313" w:rsidRPr="003D7923">
        <w:rPr>
          <w:sz w:val="28"/>
          <w:szCs w:val="28"/>
          <w:lang w:val="uk-UA"/>
        </w:rPr>
        <w:t>динамічно</w:t>
      </w:r>
      <w:r w:rsidR="009B6313">
        <w:rPr>
          <w:sz w:val="28"/>
          <w:szCs w:val="28"/>
          <w:lang w:val="uk-UA"/>
        </w:rPr>
        <w:t>ї</w:t>
      </w:r>
      <w:r w:rsidR="009B6313" w:rsidRPr="003D7923">
        <w:rPr>
          <w:sz w:val="28"/>
          <w:szCs w:val="28"/>
          <w:lang w:val="uk-UA"/>
        </w:rPr>
        <w:t>пропріоцептивної корекції</w:t>
      </w:r>
      <w:r w:rsidR="002B7ED2" w:rsidRPr="00662FEA">
        <w:rPr>
          <w:sz w:val="28"/>
          <w:szCs w:val="28"/>
          <w:lang w:val="uk-UA"/>
        </w:rPr>
        <w:t>, в</w:t>
      </w:r>
      <w:r w:rsidR="00AC4053" w:rsidRPr="00662FEA">
        <w:rPr>
          <w:sz w:val="28"/>
          <w:szCs w:val="28"/>
          <w:lang w:val="uk-UA"/>
        </w:rPr>
        <w:t> </w:t>
      </w:r>
      <w:r w:rsidR="002B7ED2" w:rsidRPr="00662FEA">
        <w:rPr>
          <w:sz w:val="28"/>
          <w:szCs w:val="28"/>
          <w:lang w:val="uk-UA"/>
        </w:rPr>
        <w:t xml:space="preserve">системі </w:t>
      </w:r>
      <w:r w:rsidR="002B7ED2" w:rsidRPr="00662FEA">
        <w:rPr>
          <w:color w:val="000000"/>
          <w:sz w:val="28"/>
          <w:szCs w:val="28"/>
          <w:lang w:val="uk-UA" w:eastAsia="uk-UA"/>
        </w:rPr>
        <w:t xml:space="preserve">комплексної </w:t>
      </w:r>
      <w:r w:rsidR="002B7ED2" w:rsidRPr="00662FEA">
        <w:rPr>
          <w:color w:val="000000"/>
          <w:sz w:val="28"/>
          <w:szCs w:val="28"/>
          <w:lang w:val="uk-UA" w:eastAsia="uk-UA"/>
        </w:rPr>
        <w:lastRenderedPageBreak/>
        <w:t>програми</w:t>
      </w:r>
      <w:r w:rsidR="002B7ED2" w:rsidRPr="00662FEA">
        <w:rPr>
          <w:sz w:val="28"/>
          <w:szCs w:val="28"/>
          <w:lang w:val="uk-UA"/>
        </w:rPr>
        <w:t>реабілітації для дітей 3-5 років з</w:t>
      </w:r>
      <w:r w:rsidR="00AC4053" w:rsidRPr="00662FEA">
        <w:rPr>
          <w:sz w:val="28"/>
          <w:szCs w:val="28"/>
          <w:lang w:val="uk-UA"/>
        </w:rPr>
        <w:t> </w:t>
      </w:r>
      <w:r w:rsidR="002B7ED2" w:rsidRPr="00662FEA">
        <w:rPr>
          <w:sz w:val="28"/>
          <w:szCs w:val="28"/>
          <w:lang w:val="uk-UA"/>
        </w:rPr>
        <w:t>церебральним паралічем спастичної форми</w:t>
      </w:r>
      <w:r w:rsidR="00AC4053" w:rsidRPr="00662FEA">
        <w:rPr>
          <w:sz w:val="28"/>
          <w:szCs w:val="28"/>
          <w:lang w:val="uk-UA"/>
        </w:rPr>
        <w:t>, через шість місяців</w:t>
      </w:r>
      <w:r w:rsidRPr="00662FEA">
        <w:rPr>
          <w:sz w:val="28"/>
          <w:szCs w:val="28"/>
          <w:lang w:val="uk-UA"/>
        </w:rPr>
        <w:t xml:space="preserve">ми спостерігаємо </w:t>
      </w:r>
      <w:r w:rsidR="00C70724" w:rsidRPr="00662FEA">
        <w:rPr>
          <w:sz w:val="28"/>
          <w:szCs w:val="28"/>
          <w:lang w:val="uk-UA"/>
        </w:rPr>
        <w:t xml:space="preserve">тенденцію до </w:t>
      </w:r>
      <w:r w:rsidRPr="00662FEA">
        <w:rPr>
          <w:sz w:val="28"/>
          <w:szCs w:val="28"/>
          <w:lang w:val="uk-UA"/>
        </w:rPr>
        <w:t>позитивн</w:t>
      </w:r>
      <w:r w:rsidR="00C70724" w:rsidRPr="00662FEA">
        <w:rPr>
          <w:sz w:val="28"/>
          <w:szCs w:val="28"/>
          <w:lang w:val="uk-UA"/>
        </w:rPr>
        <w:t>их</w:t>
      </w:r>
      <w:r w:rsidRPr="00662FEA">
        <w:rPr>
          <w:sz w:val="28"/>
          <w:szCs w:val="28"/>
          <w:lang w:val="uk-UA"/>
        </w:rPr>
        <w:t xml:space="preserve"> змін </w:t>
      </w:r>
      <w:r w:rsidR="00C70724" w:rsidRPr="00662FEA">
        <w:rPr>
          <w:sz w:val="28"/>
          <w:szCs w:val="28"/>
          <w:lang w:val="uk-UA"/>
        </w:rPr>
        <w:t>при</w:t>
      </w:r>
      <w:r w:rsidRPr="00662FEA">
        <w:rPr>
          <w:sz w:val="28"/>
          <w:szCs w:val="28"/>
          <w:lang w:val="uk-UA"/>
        </w:rPr>
        <w:t xml:space="preserve"> оцінюванні основних</w:t>
      </w:r>
      <w:r w:rsidR="00CA1344" w:rsidRPr="00662FEA">
        <w:rPr>
          <w:sz w:val="28"/>
          <w:szCs w:val="28"/>
          <w:lang w:val="uk-UA"/>
        </w:rPr>
        <w:t xml:space="preserve"> рухових функцій. </w:t>
      </w:r>
    </w:p>
    <w:p w:rsidR="00265C39" w:rsidRPr="00662FEA" w:rsidRDefault="001C673F" w:rsidP="00A936C5">
      <w:pPr>
        <w:widowControl w:val="0"/>
        <w:spacing w:line="360" w:lineRule="auto"/>
        <w:ind w:firstLine="709"/>
        <w:jc w:val="both"/>
        <w:rPr>
          <w:sz w:val="28"/>
          <w:szCs w:val="28"/>
          <w:lang w:val="uk-UA"/>
        </w:rPr>
      </w:pPr>
      <w:r w:rsidRPr="00662FEA">
        <w:rPr>
          <w:sz w:val="28"/>
          <w:szCs w:val="28"/>
          <w:lang w:val="uk-UA"/>
        </w:rPr>
        <w:t>Так, я</w:t>
      </w:r>
      <w:r w:rsidR="00A936C5" w:rsidRPr="00662FEA">
        <w:rPr>
          <w:sz w:val="28"/>
          <w:szCs w:val="28"/>
          <w:lang w:val="uk-UA"/>
        </w:rPr>
        <w:t xml:space="preserve">к видно з наведених в таблиці </w:t>
      </w:r>
      <w:r w:rsidRPr="00662FEA">
        <w:rPr>
          <w:sz w:val="28"/>
          <w:szCs w:val="28"/>
          <w:lang w:val="uk-UA"/>
        </w:rPr>
        <w:t xml:space="preserve">3.2 даних, </w:t>
      </w:r>
      <w:r w:rsidR="00445BA2" w:rsidRPr="00662FEA">
        <w:rPr>
          <w:sz w:val="28"/>
          <w:szCs w:val="28"/>
          <w:lang w:val="uk-UA"/>
        </w:rPr>
        <w:t>через пів року</w:t>
      </w:r>
      <w:r w:rsidR="00A936C5" w:rsidRPr="00662FEA">
        <w:rPr>
          <w:sz w:val="28"/>
          <w:szCs w:val="28"/>
          <w:lang w:val="uk-UA"/>
        </w:rPr>
        <w:t xml:space="preserve"> про</w:t>
      </w:r>
      <w:r w:rsidR="00445BA2" w:rsidRPr="00662FEA">
        <w:rPr>
          <w:sz w:val="28"/>
          <w:szCs w:val="28"/>
          <w:lang w:val="uk-UA"/>
        </w:rPr>
        <w:t>ходже</w:t>
      </w:r>
      <w:r w:rsidR="00A936C5" w:rsidRPr="00662FEA">
        <w:rPr>
          <w:sz w:val="28"/>
          <w:szCs w:val="28"/>
          <w:lang w:val="uk-UA"/>
        </w:rPr>
        <w:t>ння курсу реабілітації за підсумковим балом діти з церебральним паралічем основної групи за даним тестом відстав</w:t>
      </w:r>
      <w:r w:rsidR="006C2332" w:rsidRPr="00662FEA">
        <w:rPr>
          <w:sz w:val="28"/>
          <w:szCs w:val="28"/>
          <w:lang w:val="uk-UA"/>
        </w:rPr>
        <w:t>али у моторному розвитку на 13</w:t>
      </w:r>
      <w:r w:rsidR="000E5E9E" w:rsidRPr="00662FEA">
        <w:rPr>
          <w:sz w:val="28"/>
          <w:szCs w:val="28"/>
          <w:lang w:val="uk-UA"/>
        </w:rPr>
        <w:t>1</w:t>
      </w:r>
      <w:r w:rsidR="00A936C5" w:rsidRPr="00662FEA">
        <w:rPr>
          <w:sz w:val="28"/>
          <w:szCs w:val="28"/>
          <w:lang w:val="uk-UA"/>
        </w:rPr>
        <w:t xml:space="preserve"> бал (</w:t>
      </w:r>
      <w:r w:rsidR="00DE3E18" w:rsidRPr="00662FEA">
        <w:rPr>
          <w:sz w:val="28"/>
          <w:szCs w:val="28"/>
          <w:lang w:val="uk-UA"/>
        </w:rPr>
        <w:t>50</w:t>
      </w:r>
      <w:r w:rsidR="00A936C5" w:rsidRPr="00662FEA">
        <w:rPr>
          <w:sz w:val="28"/>
          <w:szCs w:val="28"/>
          <w:lang w:val="uk-UA"/>
        </w:rPr>
        <w:t>,</w:t>
      </w:r>
      <w:r w:rsidR="00DE3E18" w:rsidRPr="00662FEA">
        <w:rPr>
          <w:sz w:val="28"/>
          <w:szCs w:val="28"/>
          <w:lang w:val="uk-UA"/>
        </w:rPr>
        <w:t>3</w:t>
      </w:r>
      <w:r w:rsidR="00A936C5" w:rsidRPr="00662FEA">
        <w:rPr>
          <w:sz w:val="28"/>
          <w:szCs w:val="28"/>
          <w:lang w:val="uk-UA"/>
        </w:rPr>
        <w:t> %), а</w:t>
      </w:r>
      <w:r w:rsidR="00F1786C" w:rsidRPr="00662FEA">
        <w:rPr>
          <w:sz w:val="28"/>
          <w:szCs w:val="28"/>
          <w:lang w:val="uk-UA"/>
        </w:rPr>
        <w:t> </w:t>
      </w:r>
      <w:r w:rsidR="00A936C5" w:rsidRPr="00662FEA">
        <w:rPr>
          <w:sz w:val="28"/>
          <w:szCs w:val="28"/>
          <w:lang w:val="uk-UA"/>
        </w:rPr>
        <w:t>діти порівняльної групи на 1</w:t>
      </w:r>
      <w:r w:rsidR="000E5E9E" w:rsidRPr="00662FEA">
        <w:rPr>
          <w:sz w:val="28"/>
          <w:szCs w:val="28"/>
          <w:lang w:val="uk-UA"/>
        </w:rPr>
        <w:t>27</w:t>
      </w:r>
      <w:r w:rsidR="00A936C5" w:rsidRPr="00662FEA">
        <w:rPr>
          <w:sz w:val="28"/>
          <w:szCs w:val="28"/>
          <w:lang w:val="uk-UA"/>
        </w:rPr>
        <w:t xml:space="preserve"> бал</w:t>
      </w:r>
      <w:r w:rsidR="000E5E9E" w:rsidRPr="00662FEA">
        <w:rPr>
          <w:sz w:val="28"/>
          <w:szCs w:val="28"/>
          <w:lang w:val="uk-UA"/>
        </w:rPr>
        <w:t>ів</w:t>
      </w:r>
      <w:r w:rsidR="00A936C5" w:rsidRPr="00662FEA">
        <w:rPr>
          <w:sz w:val="28"/>
          <w:szCs w:val="28"/>
          <w:lang w:val="uk-UA"/>
        </w:rPr>
        <w:t xml:space="preserve"> (5</w:t>
      </w:r>
      <w:r w:rsidR="00222FF1" w:rsidRPr="00662FEA">
        <w:rPr>
          <w:sz w:val="28"/>
          <w:szCs w:val="28"/>
          <w:lang w:val="uk-UA"/>
        </w:rPr>
        <w:t>1</w:t>
      </w:r>
      <w:r w:rsidR="00A936C5" w:rsidRPr="00662FEA">
        <w:rPr>
          <w:sz w:val="28"/>
          <w:szCs w:val="28"/>
          <w:lang w:val="uk-UA"/>
        </w:rPr>
        <w:t>,</w:t>
      </w:r>
      <w:r w:rsidR="00222FF1" w:rsidRPr="00662FEA">
        <w:rPr>
          <w:sz w:val="28"/>
          <w:szCs w:val="28"/>
          <w:lang w:val="uk-UA"/>
        </w:rPr>
        <w:t>9</w:t>
      </w:r>
      <w:r w:rsidR="00F802C9" w:rsidRPr="00662FEA">
        <w:rPr>
          <w:sz w:val="28"/>
          <w:szCs w:val="28"/>
          <w:lang w:val="uk-UA"/>
        </w:rPr>
        <w:t> %).</w:t>
      </w:r>
    </w:p>
    <w:p w:rsidR="00A936C5" w:rsidRPr="00662FEA" w:rsidRDefault="00D92367" w:rsidP="00A936C5">
      <w:pPr>
        <w:widowControl w:val="0"/>
        <w:spacing w:line="360" w:lineRule="auto"/>
        <w:ind w:firstLine="709"/>
        <w:jc w:val="both"/>
        <w:rPr>
          <w:sz w:val="28"/>
          <w:szCs w:val="28"/>
          <w:lang w:val="uk-UA"/>
        </w:rPr>
      </w:pPr>
      <w:r w:rsidRPr="00662FEA">
        <w:rPr>
          <w:sz w:val="28"/>
          <w:szCs w:val="28"/>
          <w:lang w:val="uk-UA"/>
        </w:rPr>
        <w:t>Було встановлено</w:t>
      </w:r>
      <w:r w:rsidR="00A936C5" w:rsidRPr="00662FEA">
        <w:rPr>
          <w:sz w:val="28"/>
          <w:szCs w:val="28"/>
          <w:lang w:val="uk-UA"/>
        </w:rPr>
        <w:t xml:space="preserve">, </w:t>
      </w:r>
      <w:r w:rsidR="00A91CE6" w:rsidRPr="00662FEA">
        <w:rPr>
          <w:sz w:val="28"/>
          <w:szCs w:val="28"/>
          <w:lang w:val="uk-UA"/>
        </w:rPr>
        <w:t>що в</w:t>
      </w:r>
      <w:r w:rsidR="00A936C5" w:rsidRPr="00662FEA">
        <w:rPr>
          <w:sz w:val="28"/>
          <w:szCs w:val="28"/>
          <w:lang w:val="uk-UA"/>
        </w:rPr>
        <w:t xml:space="preserve"> дітей 3-5 років з церебральним паралічем спастичної форми</w:t>
      </w:r>
      <w:r w:rsidR="00A91CE6" w:rsidRPr="00662FEA">
        <w:rPr>
          <w:sz w:val="28"/>
          <w:szCs w:val="28"/>
          <w:lang w:val="uk-UA"/>
        </w:rPr>
        <w:t xml:space="preserve">, </w:t>
      </w:r>
      <w:r w:rsidR="00265C39" w:rsidRPr="00662FEA">
        <w:rPr>
          <w:sz w:val="28"/>
          <w:szCs w:val="28"/>
          <w:lang w:val="uk-UA"/>
        </w:rPr>
        <w:t xml:space="preserve">через 6 місяців </w:t>
      </w:r>
      <w:r w:rsidR="00A91CE6" w:rsidRPr="00662FEA">
        <w:rPr>
          <w:sz w:val="28"/>
          <w:szCs w:val="28"/>
          <w:lang w:val="uk-UA"/>
        </w:rPr>
        <w:t xml:space="preserve">відбуваютьсяпозитивні </w:t>
      </w:r>
      <w:r w:rsidR="00C72027" w:rsidRPr="00662FEA">
        <w:rPr>
          <w:sz w:val="28"/>
          <w:szCs w:val="28"/>
          <w:lang w:val="uk-UA"/>
        </w:rPr>
        <w:t>зрушення в</w:t>
      </w:r>
      <w:r w:rsidR="00265C39" w:rsidRPr="00662FEA">
        <w:rPr>
          <w:sz w:val="28"/>
          <w:szCs w:val="28"/>
          <w:lang w:val="uk-UA"/>
        </w:rPr>
        <w:t> </w:t>
      </w:r>
      <w:r w:rsidR="00C72027" w:rsidRPr="00662FEA">
        <w:rPr>
          <w:sz w:val="28"/>
          <w:szCs w:val="28"/>
          <w:lang w:val="uk-UA"/>
        </w:rPr>
        <w:t>напрямку</w:t>
      </w:r>
      <w:r w:rsidR="00A91CE6" w:rsidRPr="00662FEA">
        <w:rPr>
          <w:sz w:val="28"/>
          <w:szCs w:val="28"/>
          <w:lang w:val="uk-UA"/>
        </w:rPr>
        <w:t>порушених функцій рів</w:t>
      </w:r>
      <w:r w:rsidR="00A936C5" w:rsidRPr="00662FEA">
        <w:rPr>
          <w:sz w:val="28"/>
          <w:szCs w:val="28"/>
          <w:lang w:val="uk-UA"/>
        </w:rPr>
        <w:t>н</w:t>
      </w:r>
      <w:r w:rsidR="00A91CE6" w:rsidRPr="00662FEA">
        <w:rPr>
          <w:sz w:val="28"/>
          <w:szCs w:val="28"/>
          <w:lang w:val="uk-UA"/>
        </w:rPr>
        <w:t>я</w:t>
      </w:r>
      <w:r w:rsidR="00A936C5" w:rsidRPr="00662FEA">
        <w:rPr>
          <w:sz w:val="28"/>
          <w:szCs w:val="28"/>
          <w:lang w:val="uk-UA"/>
        </w:rPr>
        <w:t xml:space="preserve"> життєдіяльності, тобто майже всі обстежувані </w:t>
      </w:r>
      <w:r w:rsidR="00A91CE6" w:rsidRPr="00662FEA">
        <w:rPr>
          <w:sz w:val="28"/>
          <w:szCs w:val="28"/>
          <w:lang w:val="uk-UA"/>
        </w:rPr>
        <w:t xml:space="preserve">меншою мірою </w:t>
      </w:r>
      <w:r w:rsidR="00A936C5" w:rsidRPr="00662FEA">
        <w:rPr>
          <w:sz w:val="28"/>
          <w:szCs w:val="28"/>
          <w:lang w:val="uk-UA"/>
        </w:rPr>
        <w:t xml:space="preserve">потребують допомоги у побуті та соціумі, </w:t>
      </w:r>
      <w:r w:rsidR="00DE65A2" w:rsidRPr="00662FEA">
        <w:rPr>
          <w:sz w:val="28"/>
          <w:szCs w:val="28"/>
          <w:lang w:val="uk-UA"/>
        </w:rPr>
        <w:t>з</w:t>
      </w:r>
      <w:r w:rsidR="001F4C46" w:rsidRPr="00662FEA">
        <w:rPr>
          <w:sz w:val="28"/>
          <w:szCs w:val="28"/>
          <w:lang w:val="uk-UA"/>
        </w:rPr>
        <w:t>’</w:t>
      </w:r>
      <w:r w:rsidR="00DE65A2" w:rsidRPr="00662FEA">
        <w:rPr>
          <w:sz w:val="28"/>
          <w:szCs w:val="28"/>
          <w:lang w:val="uk-UA"/>
        </w:rPr>
        <w:t>явились спроби</w:t>
      </w:r>
      <w:r w:rsidR="00A936C5" w:rsidRPr="00662FEA">
        <w:rPr>
          <w:sz w:val="28"/>
          <w:szCs w:val="28"/>
          <w:lang w:val="uk-UA"/>
        </w:rPr>
        <w:t xml:space="preserve"> пересуватися на відстан</w:t>
      </w:r>
      <w:r w:rsidR="00CF355D" w:rsidRPr="00662FEA">
        <w:rPr>
          <w:sz w:val="28"/>
          <w:szCs w:val="28"/>
          <w:lang w:val="uk-UA"/>
        </w:rPr>
        <w:t>ь</w:t>
      </w:r>
      <w:r w:rsidR="00A936C5" w:rsidRPr="00662FEA">
        <w:rPr>
          <w:sz w:val="28"/>
          <w:szCs w:val="28"/>
          <w:lang w:val="uk-UA"/>
        </w:rPr>
        <w:t xml:space="preserve"> без допоміжних засобів.</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3.2</w:t>
      </w:r>
    </w:p>
    <w:p w:rsidR="007D27AD" w:rsidRPr="00662FEA" w:rsidRDefault="007D27AD" w:rsidP="007D27AD">
      <w:pPr>
        <w:spacing w:line="360" w:lineRule="auto"/>
        <w:ind w:firstLine="851"/>
        <w:jc w:val="both"/>
        <w:rPr>
          <w:sz w:val="28"/>
          <w:szCs w:val="28"/>
          <w:lang w:val="uk-UA"/>
        </w:rPr>
      </w:pPr>
      <w:r w:rsidRPr="00662FEA">
        <w:rPr>
          <w:sz w:val="28"/>
          <w:szCs w:val="28"/>
          <w:lang w:val="uk-UA"/>
        </w:rPr>
        <w:t xml:space="preserve">Показники середніх значень оцінки основних рухових функцій </w:t>
      </w:r>
      <w:r w:rsidR="006E7921" w:rsidRPr="00D42C54">
        <w:rPr>
          <w:bCs/>
          <w:color w:val="000000"/>
          <w:sz w:val="28"/>
          <w:szCs w:val="28"/>
          <w:shd w:val="clear" w:color="auto" w:fill="FFFFFF"/>
          <w:lang w:val="uk-UA" w:eastAsia="uk-UA"/>
        </w:rPr>
        <w:t>дітей з органічними ураженнями центральної нервової системи</w:t>
      </w:r>
      <w:r w:rsidRPr="00662FEA">
        <w:rPr>
          <w:sz w:val="28"/>
          <w:szCs w:val="28"/>
          <w:lang w:val="uk-UA"/>
        </w:rPr>
        <w:t>основної та порівняльної груп через 6 місяців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2055"/>
        <w:gridCol w:w="2056"/>
        <w:gridCol w:w="1559"/>
      </w:tblGrid>
      <w:tr w:rsidR="007D27AD" w:rsidRPr="00662FEA" w:rsidTr="00DA11AE">
        <w:trPr>
          <w:trHeight w:val="300"/>
        </w:trPr>
        <w:tc>
          <w:tcPr>
            <w:tcW w:w="3984" w:type="dxa"/>
            <w:shd w:val="clear" w:color="auto" w:fill="auto"/>
            <w:noWrap/>
            <w:vAlign w:val="center"/>
            <w:hideMark/>
          </w:tcPr>
          <w:p w:rsidR="00DA11AE" w:rsidRPr="00662FEA" w:rsidRDefault="007D27AD" w:rsidP="00282F5D">
            <w:pPr>
              <w:spacing w:line="360" w:lineRule="auto"/>
              <w:jc w:val="center"/>
              <w:rPr>
                <w:color w:val="000000"/>
                <w:sz w:val="28"/>
                <w:szCs w:val="28"/>
                <w:lang w:val="en-US" w:eastAsia="uk-UA"/>
              </w:rPr>
            </w:pPr>
            <w:r w:rsidRPr="00662FEA">
              <w:rPr>
                <w:color w:val="000000"/>
                <w:sz w:val="28"/>
                <w:szCs w:val="28"/>
                <w:lang w:val="uk-UA" w:eastAsia="uk-UA"/>
              </w:rPr>
              <w:t xml:space="preserve">Динаміка </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2055" w:type="dxa"/>
            <w:shd w:val="clear" w:color="auto" w:fill="auto"/>
            <w:noWrap/>
            <w:vAlign w:val="bottom"/>
            <w:hideMark/>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Основна</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група</w:t>
            </w:r>
          </w:p>
        </w:tc>
        <w:tc>
          <w:tcPr>
            <w:tcW w:w="2056"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Порівняльна група</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 в нормі</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41,2±2,1*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41,7±2,1*</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51</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38,3±2,5*</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39,8±2,5</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60</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25,15±2,1*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26,3±2,1</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42</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13,25±2,2*</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12,25±2,3</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39</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15,95±3,0*</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17,4±3,0</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72</w:t>
            </w:r>
          </w:p>
        </w:tc>
      </w:tr>
      <w:tr w:rsidR="007D27AD" w:rsidRPr="00662FEA" w:rsidTr="00DA11AE">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133,8</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137,4</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264</w:t>
            </w:r>
          </w:p>
        </w:tc>
      </w:tr>
    </w:tbl>
    <w:p w:rsidR="007D27AD" w:rsidRPr="00662FEA" w:rsidRDefault="004354BD" w:rsidP="00DA11AE">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DA11AE" w:rsidRPr="00662FEA">
        <w:rPr>
          <w:sz w:val="28"/>
          <w:szCs w:val="28"/>
          <w:lang w:val="en-US"/>
        </w:rPr>
        <w:t> </w:t>
      </w:r>
      <w:r w:rsidRPr="00662FEA">
        <w:rPr>
          <w:sz w:val="28"/>
          <w:szCs w:val="28"/>
          <w:lang w:val="uk-UA"/>
        </w:rPr>
        <w:t xml:space="preserve">групі </w:t>
      </w:r>
      <w:r w:rsidR="00A52D91" w:rsidRPr="00662FEA">
        <w:rPr>
          <w:sz w:val="28"/>
          <w:szCs w:val="28"/>
          <w:lang w:val="uk-UA"/>
        </w:rPr>
        <w:t>дітейдо проведення курсу реабілітації за підсумковим балом</w:t>
      </w:r>
      <w:r w:rsidRPr="00662FEA">
        <w:rPr>
          <w:sz w:val="28"/>
          <w:szCs w:val="28"/>
          <w:lang w:val="uk-UA"/>
        </w:rPr>
        <w:t>.</w:t>
      </w:r>
    </w:p>
    <w:p w:rsidR="004354BD" w:rsidRPr="006E7921" w:rsidRDefault="004354BD" w:rsidP="007D27AD">
      <w:pPr>
        <w:widowControl w:val="0"/>
        <w:spacing w:line="360" w:lineRule="auto"/>
        <w:ind w:firstLine="709"/>
        <w:jc w:val="both"/>
        <w:rPr>
          <w:sz w:val="28"/>
          <w:szCs w:val="28"/>
          <w:lang w:val="uk-UA"/>
        </w:rPr>
      </w:pPr>
    </w:p>
    <w:p w:rsidR="000A3C0F" w:rsidRPr="00662FEA" w:rsidRDefault="00A936C5" w:rsidP="00A936C5">
      <w:pPr>
        <w:widowControl w:val="0"/>
        <w:spacing w:line="360" w:lineRule="auto"/>
        <w:ind w:firstLine="709"/>
        <w:jc w:val="both"/>
        <w:rPr>
          <w:sz w:val="28"/>
          <w:szCs w:val="28"/>
          <w:lang w:val="uk-UA"/>
        </w:rPr>
      </w:pPr>
      <w:r w:rsidRPr="00662FEA">
        <w:rPr>
          <w:sz w:val="28"/>
          <w:szCs w:val="28"/>
          <w:lang w:val="uk-UA"/>
        </w:rPr>
        <w:t xml:space="preserve">Після </w:t>
      </w:r>
      <w:r w:rsidR="006D2FF0" w:rsidRPr="00662FEA">
        <w:rPr>
          <w:sz w:val="28"/>
          <w:szCs w:val="28"/>
          <w:lang w:val="uk-UA"/>
        </w:rPr>
        <w:t xml:space="preserve">проведення </w:t>
      </w:r>
      <w:r w:rsidRPr="00662FEA">
        <w:rPr>
          <w:sz w:val="28"/>
          <w:szCs w:val="28"/>
          <w:lang w:val="uk-UA"/>
        </w:rPr>
        <w:t xml:space="preserve">річного курсу </w:t>
      </w:r>
      <w:r w:rsidR="00525E9A" w:rsidRPr="00662FEA">
        <w:rPr>
          <w:sz w:val="28"/>
          <w:szCs w:val="28"/>
          <w:lang w:val="uk-UA"/>
        </w:rPr>
        <w:t xml:space="preserve">за методикоювтручання в системі </w:t>
      </w:r>
      <w:r w:rsidR="00525E9A" w:rsidRPr="00662FEA">
        <w:rPr>
          <w:color w:val="000000"/>
          <w:sz w:val="28"/>
          <w:szCs w:val="28"/>
          <w:lang w:val="uk-UA" w:eastAsia="uk-UA"/>
        </w:rPr>
        <w:t>комплексної програми</w:t>
      </w:r>
      <w:r w:rsidR="00525E9A" w:rsidRPr="00662FEA">
        <w:rPr>
          <w:sz w:val="28"/>
          <w:szCs w:val="28"/>
          <w:lang w:val="uk-UA"/>
        </w:rPr>
        <w:t>реабілітації</w:t>
      </w:r>
      <w:r w:rsidR="00991A44" w:rsidRPr="00662FEA">
        <w:rPr>
          <w:sz w:val="28"/>
          <w:szCs w:val="28"/>
          <w:lang w:val="uk-UA"/>
        </w:rPr>
        <w:t xml:space="preserve"> відділення</w:t>
      </w:r>
      <w:r w:rsidR="00525E9A" w:rsidRPr="00662FEA">
        <w:rPr>
          <w:sz w:val="28"/>
          <w:szCs w:val="28"/>
          <w:lang w:val="uk-UA"/>
        </w:rPr>
        <w:t xml:space="preserve"> реабілітації</w:t>
      </w:r>
      <w:r w:rsidRPr="00662FEA">
        <w:rPr>
          <w:sz w:val="28"/>
          <w:szCs w:val="28"/>
          <w:lang w:val="uk-UA"/>
        </w:rPr>
        <w:t>ми</w:t>
      </w:r>
      <w:r w:rsidR="00525E9A" w:rsidRPr="00662FEA">
        <w:rPr>
          <w:sz w:val="28"/>
          <w:szCs w:val="28"/>
          <w:lang w:val="uk-UA"/>
        </w:rPr>
        <w:t> </w:t>
      </w:r>
      <w:r w:rsidRPr="00662FEA">
        <w:rPr>
          <w:sz w:val="28"/>
          <w:szCs w:val="28"/>
          <w:lang w:val="uk-UA"/>
        </w:rPr>
        <w:t xml:space="preserve">спостерігаємо позитивні зміни </w:t>
      </w:r>
      <w:r w:rsidR="00732E13" w:rsidRPr="00662FEA">
        <w:rPr>
          <w:sz w:val="28"/>
          <w:szCs w:val="28"/>
          <w:lang w:val="uk-UA"/>
        </w:rPr>
        <w:t>при</w:t>
      </w:r>
      <w:r w:rsidRPr="00662FEA">
        <w:rPr>
          <w:sz w:val="28"/>
          <w:szCs w:val="28"/>
          <w:lang w:val="uk-UA"/>
        </w:rPr>
        <w:t xml:space="preserve"> оцінюванні основних рухових функцій. Як видно з даних, </w:t>
      </w:r>
      <w:r w:rsidRPr="00662FEA">
        <w:rPr>
          <w:sz w:val="28"/>
          <w:szCs w:val="28"/>
          <w:lang w:val="uk-UA"/>
        </w:rPr>
        <w:lastRenderedPageBreak/>
        <w:t>наведених в</w:t>
      </w:r>
      <w:r w:rsidR="00CC34F2" w:rsidRPr="00662FEA">
        <w:rPr>
          <w:sz w:val="28"/>
          <w:szCs w:val="28"/>
          <w:lang w:val="uk-UA"/>
        </w:rPr>
        <w:t> </w:t>
      </w:r>
      <w:r w:rsidRPr="00662FEA">
        <w:rPr>
          <w:sz w:val="28"/>
          <w:szCs w:val="28"/>
          <w:lang w:val="uk-UA"/>
        </w:rPr>
        <w:t xml:space="preserve">таблиці </w:t>
      </w:r>
      <w:r w:rsidR="0091738E" w:rsidRPr="00662FEA">
        <w:rPr>
          <w:sz w:val="28"/>
          <w:szCs w:val="28"/>
          <w:lang w:val="uk-UA"/>
        </w:rPr>
        <w:t>3.3</w:t>
      </w:r>
      <w:r w:rsidRPr="00662FEA">
        <w:rPr>
          <w:sz w:val="28"/>
          <w:szCs w:val="28"/>
          <w:lang w:val="uk-UA"/>
        </w:rPr>
        <w:t>,</w:t>
      </w:r>
      <w:r w:rsidR="00DA033B" w:rsidRPr="00662FEA">
        <w:rPr>
          <w:sz w:val="28"/>
          <w:szCs w:val="28"/>
          <w:lang w:val="uk-UA"/>
        </w:rPr>
        <w:t xml:space="preserve">в порівнянні з показниками отриманими </w:t>
      </w:r>
      <w:r w:rsidRPr="00662FEA">
        <w:rPr>
          <w:sz w:val="28"/>
          <w:szCs w:val="28"/>
          <w:lang w:val="uk-UA"/>
        </w:rPr>
        <w:t>до проведення курсу реабілітації за підсумковим балом діти з</w:t>
      </w:r>
      <w:r w:rsidR="00525E9A" w:rsidRPr="00662FEA">
        <w:rPr>
          <w:sz w:val="28"/>
          <w:szCs w:val="28"/>
          <w:lang w:val="uk-UA"/>
        </w:rPr>
        <w:t> </w:t>
      </w:r>
      <w:r w:rsidRPr="00662FEA">
        <w:rPr>
          <w:sz w:val="28"/>
          <w:szCs w:val="28"/>
          <w:lang w:val="uk-UA"/>
        </w:rPr>
        <w:t xml:space="preserve">церебральним паралічем основної групи за даним тестом </w:t>
      </w:r>
      <w:r w:rsidR="00AF0297" w:rsidRPr="00662FEA">
        <w:rPr>
          <w:sz w:val="28"/>
          <w:szCs w:val="28"/>
          <w:lang w:val="uk-UA"/>
        </w:rPr>
        <w:t xml:space="preserve">через рік </w:t>
      </w:r>
      <w:r w:rsidR="003B2355" w:rsidRPr="00662FEA">
        <w:rPr>
          <w:sz w:val="28"/>
          <w:szCs w:val="28"/>
          <w:lang w:val="uk-UA"/>
        </w:rPr>
        <w:t xml:space="preserve">вже </w:t>
      </w:r>
      <w:r w:rsidRPr="00662FEA">
        <w:rPr>
          <w:sz w:val="28"/>
          <w:szCs w:val="28"/>
          <w:lang w:val="uk-UA"/>
        </w:rPr>
        <w:t>відставали у</w:t>
      </w:r>
      <w:r w:rsidR="00525E9A" w:rsidRPr="00662FEA">
        <w:rPr>
          <w:sz w:val="28"/>
          <w:szCs w:val="28"/>
          <w:lang w:val="uk-UA"/>
        </w:rPr>
        <w:t> </w:t>
      </w:r>
      <w:r w:rsidRPr="00662FEA">
        <w:rPr>
          <w:sz w:val="28"/>
          <w:szCs w:val="28"/>
          <w:lang w:val="uk-UA"/>
        </w:rPr>
        <w:t xml:space="preserve">моторному розвитку </w:t>
      </w:r>
      <w:r w:rsidR="0050358B" w:rsidRPr="00662FEA">
        <w:rPr>
          <w:sz w:val="28"/>
          <w:szCs w:val="28"/>
          <w:lang w:val="uk-UA"/>
        </w:rPr>
        <w:t>лише на</w:t>
      </w:r>
      <w:r w:rsidRPr="00662FEA">
        <w:rPr>
          <w:sz w:val="28"/>
          <w:szCs w:val="28"/>
          <w:lang w:val="uk-UA"/>
        </w:rPr>
        <w:t xml:space="preserve"> 1</w:t>
      </w:r>
      <w:r w:rsidR="00386E0F" w:rsidRPr="00662FEA">
        <w:rPr>
          <w:sz w:val="28"/>
          <w:szCs w:val="28"/>
          <w:lang w:val="uk-UA"/>
        </w:rPr>
        <w:t>21</w:t>
      </w:r>
      <w:r w:rsidRPr="00662FEA">
        <w:rPr>
          <w:sz w:val="28"/>
          <w:szCs w:val="28"/>
          <w:lang w:val="uk-UA"/>
        </w:rPr>
        <w:t xml:space="preserve"> бал (</w:t>
      </w:r>
      <w:r w:rsidR="00BE5B1B" w:rsidRPr="00662FEA">
        <w:rPr>
          <w:sz w:val="28"/>
          <w:szCs w:val="28"/>
          <w:lang w:val="uk-UA"/>
        </w:rPr>
        <w:t>54</w:t>
      </w:r>
      <w:r w:rsidRPr="00662FEA">
        <w:rPr>
          <w:sz w:val="28"/>
          <w:szCs w:val="28"/>
          <w:lang w:val="uk-UA"/>
        </w:rPr>
        <w:t>,</w:t>
      </w:r>
      <w:r w:rsidR="00BE5B1B" w:rsidRPr="00662FEA">
        <w:rPr>
          <w:sz w:val="28"/>
          <w:szCs w:val="28"/>
          <w:lang w:val="uk-UA"/>
        </w:rPr>
        <w:t>2</w:t>
      </w:r>
      <w:r w:rsidRPr="00662FEA">
        <w:rPr>
          <w:sz w:val="28"/>
          <w:szCs w:val="28"/>
          <w:lang w:val="uk-UA"/>
        </w:rPr>
        <w:t> %), а діти порівняльної групи на 1</w:t>
      </w:r>
      <w:r w:rsidR="004A444B" w:rsidRPr="00662FEA">
        <w:rPr>
          <w:sz w:val="28"/>
          <w:szCs w:val="28"/>
          <w:lang w:val="uk-UA"/>
        </w:rPr>
        <w:t>1</w:t>
      </w:r>
      <w:r w:rsidRPr="00662FEA">
        <w:rPr>
          <w:sz w:val="28"/>
          <w:szCs w:val="28"/>
          <w:lang w:val="uk-UA"/>
        </w:rPr>
        <w:t>9 балів (5</w:t>
      </w:r>
      <w:r w:rsidR="00D602C8" w:rsidRPr="00662FEA">
        <w:rPr>
          <w:sz w:val="28"/>
          <w:szCs w:val="28"/>
          <w:lang w:val="uk-UA"/>
        </w:rPr>
        <w:t>4</w:t>
      </w:r>
      <w:r w:rsidRPr="00662FEA">
        <w:rPr>
          <w:sz w:val="28"/>
          <w:szCs w:val="28"/>
          <w:lang w:val="uk-UA"/>
        </w:rPr>
        <w:t>,</w:t>
      </w:r>
      <w:r w:rsidR="00D602C8" w:rsidRPr="00662FEA">
        <w:rPr>
          <w:sz w:val="28"/>
          <w:szCs w:val="28"/>
          <w:lang w:val="uk-UA"/>
        </w:rPr>
        <w:t>9</w:t>
      </w:r>
      <w:r w:rsidRPr="00662FEA">
        <w:rPr>
          <w:sz w:val="28"/>
          <w:szCs w:val="28"/>
          <w:lang w:val="uk-UA"/>
        </w:rPr>
        <w:t xml:space="preserve"> %). </w:t>
      </w:r>
    </w:p>
    <w:p w:rsidR="00A936C5" w:rsidRPr="00662FEA" w:rsidRDefault="00A936C5" w:rsidP="00A936C5">
      <w:pPr>
        <w:widowControl w:val="0"/>
        <w:spacing w:line="360" w:lineRule="auto"/>
        <w:ind w:firstLine="709"/>
        <w:jc w:val="both"/>
        <w:rPr>
          <w:sz w:val="28"/>
          <w:szCs w:val="28"/>
          <w:lang w:val="uk-UA"/>
        </w:rPr>
      </w:pPr>
      <w:r w:rsidRPr="00662FEA">
        <w:rPr>
          <w:sz w:val="28"/>
          <w:szCs w:val="28"/>
          <w:lang w:val="uk-UA"/>
        </w:rPr>
        <w:t>Отже, у дітей 3-5 років з церебральним паралічем спастичної форми</w:t>
      </w:r>
      <w:r w:rsidR="00E3440F" w:rsidRPr="00662FEA">
        <w:rPr>
          <w:sz w:val="28"/>
          <w:szCs w:val="28"/>
          <w:lang w:val="uk-UA"/>
        </w:rPr>
        <w:t>,через рік при систематичному виконанні запропонованих керованих фізичних навантаженьпідвищ</w:t>
      </w:r>
      <w:r w:rsidR="00122F36" w:rsidRPr="00662FEA">
        <w:rPr>
          <w:sz w:val="28"/>
          <w:szCs w:val="28"/>
          <w:lang w:val="uk-UA"/>
        </w:rPr>
        <w:t>и</w:t>
      </w:r>
      <w:r w:rsidR="00E3440F" w:rsidRPr="00662FEA">
        <w:rPr>
          <w:sz w:val="28"/>
          <w:szCs w:val="28"/>
          <w:lang w:val="uk-UA"/>
        </w:rPr>
        <w:t>вся</w:t>
      </w:r>
      <w:r w:rsidRPr="00662FEA">
        <w:rPr>
          <w:sz w:val="28"/>
          <w:szCs w:val="28"/>
          <w:lang w:val="uk-UA"/>
        </w:rPr>
        <w:t xml:space="preserve"> рівень життєдіяльності, </w:t>
      </w:r>
      <w:r w:rsidR="00122F36" w:rsidRPr="00662FEA">
        <w:rPr>
          <w:sz w:val="28"/>
          <w:szCs w:val="28"/>
          <w:lang w:val="uk-UA"/>
        </w:rPr>
        <w:t xml:space="preserve">та </w:t>
      </w:r>
      <w:r w:rsidRPr="00662FEA">
        <w:rPr>
          <w:sz w:val="28"/>
          <w:szCs w:val="28"/>
          <w:lang w:val="uk-UA"/>
        </w:rPr>
        <w:t xml:space="preserve">майже всі </w:t>
      </w:r>
      <w:r w:rsidR="00122F36" w:rsidRPr="00662FEA">
        <w:rPr>
          <w:sz w:val="28"/>
          <w:szCs w:val="28"/>
          <w:lang w:val="uk-UA"/>
        </w:rPr>
        <w:t>діти меншою мірою потребували</w:t>
      </w:r>
      <w:r w:rsidRPr="00662FEA">
        <w:rPr>
          <w:sz w:val="28"/>
          <w:szCs w:val="28"/>
          <w:lang w:val="uk-UA"/>
        </w:rPr>
        <w:t xml:space="preserve"> допомоги у побуті</w:t>
      </w:r>
      <w:r w:rsidR="00122F36" w:rsidRPr="00662FEA">
        <w:rPr>
          <w:sz w:val="28"/>
          <w:szCs w:val="28"/>
          <w:lang w:val="uk-UA"/>
        </w:rPr>
        <w:t xml:space="preserve"> та могли</w:t>
      </w:r>
      <w:r w:rsidRPr="00662FEA">
        <w:rPr>
          <w:sz w:val="28"/>
          <w:szCs w:val="28"/>
          <w:lang w:val="uk-UA"/>
        </w:rPr>
        <w:t xml:space="preserve"> пересуватися на </w:t>
      </w:r>
      <w:r w:rsidR="00122F36" w:rsidRPr="00662FEA">
        <w:rPr>
          <w:sz w:val="28"/>
          <w:szCs w:val="28"/>
          <w:lang w:val="uk-UA"/>
        </w:rPr>
        <w:t>більші</w:t>
      </w:r>
      <w:r w:rsidRPr="00662FEA">
        <w:rPr>
          <w:sz w:val="28"/>
          <w:szCs w:val="28"/>
          <w:lang w:val="uk-UA"/>
        </w:rPr>
        <w:t xml:space="preserve"> відстані без допоміжних засобів та підтримки.</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3.3</w:t>
      </w:r>
    </w:p>
    <w:p w:rsidR="007D27AD" w:rsidRPr="00662FEA" w:rsidRDefault="007D27AD" w:rsidP="007D27AD">
      <w:pPr>
        <w:spacing w:line="360" w:lineRule="auto"/>
        <w:ind w:firstLine="851"/>
        <w:jc w:val="both"/>
        <w:rPr>
          <w:sz w:val="28"/>
          <w:szCs w:val="28"/>
          <w:lang w:val="uk-UA"/>
        </w:rPr>
      </w:pPr>
      <w:r w:rsidRPr="00662FEA">
        <w:rPr>
          <w:sz w:val="28"/>
          <w:szCs w:val="28"/>
          <w:lang w:val="uk-UA"/>
        </w:rPr>
        <w:t xml:space="preserve">Показники середніх значень оцінки основних рухових функцій </w:t>
      </w:r>
      <w:r w:rsidR="00D060E7" w:rsidRPr="00D42C54">
        <w:rPr>
          <w:bCs/>
          <w:color w:val="000000"/>
          <w:sz w:val="28"/>
          <w:szCs w:val="28"/>
          <w:shd w:val="clear" w:color="auto" w:fill="FFFFFF"/>
          <w:lang w:val="uk-UA" w:eastAsia="uk-UA"/>
        </w:rPr>
        <w:t>дітей з органічними ураженнями центральної нервової системи</w:t>
      </w:r>
      <w:r w:rsidRPr="00662FEA">
        <w:rPr>
          <w:sz w:val="28"/>
          <w:szCs w:val="28"/>
          <w:lang w:val="uk-UA"/>
        </w:rPr>
        <w:t>основної та порівняльної груп після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2055"/>
        <w:gridCol w:w="2056"/>
        <w:gridCol w:w="1559"/>
      </w:tblGrid>
      <w:tr w:rsidR="007D27AD" w:rsidRPr="00662FEA" w:rsidTr="006B0BC7">
        <w:trPr>
          <w:trHeight w:val="300"/>
        </w:trPr>
        <w:tc>
          <w:tcPr>
            <w:tcW w:w="3984" w:type="dxa"/>
            <w:shd w:val="clear" w:color="auto" w:fill="auto"/>
            <w:noWrap/>
            <w:vAlign w:val="center"/>
            <w:hideMark/>
          </w:tcPr>
          <w:p w:rsidR="00991A44" w:rsidRPr="00662FEA" w:rsidRDefault="007D27AD" w:rsidP="00282F5D">
            <w:pPr>
              <w:spacing w:line="360" w:lineRule="auto"/>
              <w:jc w:val="center"/>
              <w:rPr>
                <w:color w:val="000000"/>
                <w:sz w:val="28"/>
                <w:szCs w:val="28"/>
                <w:lang w:val="en-US" w:eastAsia="uk-UA"/>
              </w:rPr>
            </w:pPr>
            <w:r w:rsidRPr="00662FEA">
              <w:rPr>
                <w:color w:val="000000"/>
                <w:sz w:val="28"/>
                <w:szCs w:val="28"/>
                <w:lang w:val="uk-UA" w:eastAsia="uk-UA"/>
              </w:rPr>
              <w:t xml:space="preserve">Динаміка </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2055" w:type="dxa"/>
            <w:shd w:val="clear" w:color="auto" w:fill="auto"/>
            <w:noWrap/>
            <w:vAlign w:val="bottom"/>
            <w:hideMark/>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Основна</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група</w:t>
            </w:r>
          </w:p>
        </w:tc>
        <w:tc>
          <w:tcPr>
            <w:tcW w:w="2056"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Порівняльна група</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 в нормі</w:t>
            </w:r>
          </w:p>
        </w:tc>
      </w:tr>
      <w:tr w:rsidR="007D27AD" w:rsidRPr="00662FEA" w:rsidTr="006B0BC7">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51</w:t>
            </w:r>
          </w:p>
        </w:tc>
      </w:tr>
      <w:tr w:rsidR="007D27AD" w:rsidRPr="00662FEA" w:rsidTr="006B0BC7">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40,8±2,4*</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41,5±2,4*</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60</w:t>
            </w:r>
          </w:p>
        </w:tc>
      </w:tr>
      <w:tr w:rsidR="007D27AD" w:rsidRPr="00662FEA" w:rsidTr="006B0BC7">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26,8±2,1*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28,0±2,0*</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42</w:t>
            </w:r>
          </w:p>
        </w:tc>
      </w:tr>
      <w:tr w:rsidR="007D27AD" w:rsidRPr="00662FEA" w:rsidTr="006B0BC7">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15,1±2,1*</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14,1±2,2*</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39</w:t>
            </w:r>
          </w:p>
        </w:tc>
      </w:tr>
      <w:tr w:rsidR="007D27AD" w:rsidRPr="00662FEA" w:rsidTr="006B0BC7">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2055"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17,3±3,0*</w:t>
            </w:r>
          </w:p>
        </w:tc>
        <w:tc>
          <w:tcPr>
            <w:tcW w:w="2056"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18,15±3,0*</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72</w:t>
            </w:r>
          </w:p>
        </w:tc>
      </w:tr>
      <w:tr w:rsidR="007D27AD" w:rsidRPr="00662FEA" w:rsidTr="006B0BC7">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2055" w:type="dxa"/>
            <w:shd w:val="clear" w:color="auto" w:fill="auto"/>
            <w:noWrap/>
            <w:vAlign w:val="bottom"/>
            <w:hideMark/>
          </w:tcPr>
          <w:p w:rsidR="007D27AD" w:rsidRPr="00662FEA" w:rsidRDefault="007D27AD" w:rsidP="006F44A7">
            <w:pPr>
              <w:widowControl w:val="0"/>
              <w:jc w:val="center"/>
              <w:rPr>
                <w:color w:val="000000"/>
                <w:sz w:val="28"/>
                <w:szCs w:val="28"/>
                <w:lang w:val="uk-UA" w:eastAsia="uk-UA"/>
              </w:rPr>
            </w:pPr>
            <w:r w:rsidRPr="00662FEA">
              <w:rPr>
                <w:color w:val="000000"/>
                <w:sz w:val="28"/>
                <w:szCs w:val="28"/>
                <w:lang w:val="uk-UA" w:eastAsia="uk-UA"/>
              </w:rPr>
              <w:t>143,8</w:t>
            </w:r>
          </w:p>
        </w:tc>
        <w:tc>
          <w:tcPr>
            <w:tcW w:w="2056" w:type="dxa"/>
            <w:shd w:val="clear" w:color="auto" w:fill="auto"/>
            <w:noWrap/>
            <w:vAlign w:val="bottom"/>
          </w:tcPr>
          <w:p w:rsidR="007D27AD" w:rsidRPr="00662FEA" w:rsidRDefault="007D27AD" w:rsidP="006F44A7">
            <w:pPr>
              <w:widowControl w:val="0"/>
              <w:jc w:val="center"/>
              <w:rPr>
                <w:color w:val="000000"/>
                <w:sz w:val="28"/>
                <w:szCs w:val="28"/>
                <w:lang w:val="uk-UA" w:eastAsia="uk-UA"/>
              </w:rPr>
            </w:pPr>
            <w:r w:rsidRPr="00662FEA">
              <w:rPr>
                <w:color w:val="000000"/>
                <w:sz w:val="28"/>
                <w:szCs w:val="28"/>
                <w:lang w:val="uk-UA" w:eastAsia="uk-UA"/>
              </w:rPr>
              <w:t>145,5</w:t>
            </w:r>
          </w:p>
        </w:tc>
        <w:tc>
          <w:tcPr>
            <w:tcW w:w="1559" w:type="dxa"/>
            <w:shd w:val="clear" w:color="auto" w:fill="auto"/>
            <w:noWrap/>
            <w:vAlign w:val="bottom"/>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264</w:t>
            </w:r>
          </w:p>
        </w:tc>
      </w:tr>
    </w:tbl>
    <w:p w:rsidR="003A037D" w:rsidRPr="00662FEA" w:rsidRDefault="003A037D" w:rsidP="00991A44">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991A44" w:rsidRPr="00662FEA">
        <w:rPr>
          <w:sz w:val="28"/>
          <w:szCs w:val="28"/>
          <w:lang w:val="en-US"/>
        </w:rPr>
        <w:t> </w:t>
      </w:r>
      <w:r w:rsidRPr="00662FEA">
        <w:rPr>
          <w:sz w:val="28"/>
          <w:szCs w:val="28"/>
          <w:lang w:val="uk-UA"/>
        </w:rPr>
        <w:t>групі дітейдо проведення курсу реабілітації за підсумковим балом.</w:t>
      </w:r>
    </w:p>
    <w:p w:rsidR="00376227" w:rsidRPr="00662FEA" w:rsidRDefault="00376227" w:rsidP="00A936C5">
      <w:pPr>
        <w:widowControl w:val="0"/>
        <w:spacing w:line="360" w:lineRule="auto"/>
        <w:ind w:firstLine="709"/>
        <w:jc w:val="both"/>
        <w:rPr>
          <w:sz w:val="28"/>
          <w:szCs w:val="28"/>
          <w:lang w:val="uk-UA"/>
        </w:rPr>
      </w:pPr>
    </w:p>
    <w:p w:rsidR="006C46E2" w:rsidRPr="00662FEA" w:rsidRDefault="00184EBC" w:rsidP="00A936C5">
      <w:pPr>
        <w:widowControl w:val="0"/>
        <w:spacing w:line="360" w:lineRule="auto"/>
        <w:ind w:firstLine="709"/>
        <w:jc w:val="both"/>
        <w:rPr>
          <w:sz w:val="28"/>
          <w:szCs w:val="28"/>
          <w:lang w:val="uk-UA"/>
        </w:rPr>
      </w:pPr>
      <w:r w:rsidRPr="00662FEA">
        <w:rPr>
          <w:sz w:val="28"/>
          <w:szCs w:val="28"/>
          <w:lang w:val="uk-UA"/>
        </w:rPr>
        <w:t>Як видно з таблиць 3.2 та 3.3, початковий підсумковий бал в основній групі був нижче за початковий підсумковий бал порівняльної групи на 7,5 балів, через 6 місяців різниця склала 3,6 бали, а після курсу реабілітації 1,7 бал</w:t>
      </w:r>
      <w:r w:rsidR="006C46E2" w:rsidRPr="00662FEA">
        <w:rPr>
          <w:sz w:val="28"/>
          <w:szCs w:val="28"/>
          <w:lang w:val="uk-UA"/>
        </w:rPr>
        <w:t>.</w:t>
      </w:r>
    </w:p>
    <w:p w:rsidR="00D2230F" w:rsidRPr="00662FEA" w:rsidRDefault="00D2230F" w:rsidP="00A936C5">
      <w:pPr>
        <w:widowControl w:val="0"/>
        <w:spacing w:line="360" w:lineRule="auto"/>
        <w:ind w:firstLine="709"/>
        <w:jc w:val="both"/>
        <w:rPr>
          <w:sz w:val="28"/>
          <w:szCs w:val="28"/>
          <w:lang w:val="uk-UA"/>
        </w:rPr>
      </w:pPr>
      <w:r w:rsidRPr="00662FEA">
        <w:rPr>
          <w:sz w:val="28"/>
          <w:szCs w:val="28"/>
          <w:lang w:val="uk-UA"/>
        </w:rPr>
        <w:t xml:space="preserve">Для оцінки ефективності та необхідності своєчасного застосування реабілітаційних заходів ми дослідили динаміку зміни показників середніх значень оцінки основних рухових функцій у дітей </w:t>
      </w:r>
      <w:r w:rsidR="00E8397B" w:rsidRPr="00D42C54">
        <w:rPr>
          <w:bCs/>
          <w:color w:val="000000"/>
          <w:sz w:val="28"/>
          <w:szCs w:val="28"/>
          <w:shd w:val="clear" w:color="auto" w:fill="FFFFFF"/>
          <w:lang w:val="uk-UA" w:eastAsia="uk-UA"/>
        </w:rPr>
        <w:t xml:space="preserve">з органічними ураженнями </w:t>
      </w:r>
      <w:r w:rsidR="00E8397B" w:rsidRPr="00D42C54">
        <w:rPr>
          <w:bCs/>
          <w:color w:val="000000"/>
          <w:sz w:val="28"/>
          <w:szCs w:val="28"/>
          <w:shd w:val="clear" w:color="auto" w:fill="FFFFFF"/>
          <w:lang w:val="uk-UA" w:eastAsia="uk-UA"/>
        </w:rPr>
        <w:lastRenderedPageBreak/>
        <w:t>центральної нервової системи</w:t>
      </w:r>
      <w:r w:rsidRPr="00662FEA">
        <w:rPr>
          <w:sz w:val="28"/>
          <w:szCs w:val="28"/>
          <w:lang w:val="uk-UA"/>
        </w:rPr>
        <w:t>як основної групи так і групи порівняння впроцесі проведення реабілітаційних заходів</w:t>
      </w:r>
      <w:r w:rsidR="001E4531" w:rsidRPr="00662FEA">
        <w:rPr>
          <w:sz w:val="28"/>
          <w:szCs w:val="28"/>
          <w:lang w:val="uk-UA"/>
        </w:rPr>
        <w:t xml:space="preserve"> (на протязі року)</w:t>
      </w:r>
      <w:r w:rsidRPr="00662FEA">
        <w:rPr>
          <w:sz w:val="28"/>
          <w:szCs w:val="28"/>
          <w:lang w:val="uk-UA"/>
        </w:rPr>
        <w:t>.</w:t>
      </w:r>
    </w:p>
    <w:p w:rsidR="00F10559" w:rsidRPr="00662FEA" w:rsidRDefault="00F81E44" w:rsidP="00A936C5">
      <w:pPr>
        <w:widowControl w:val="0"/>
        <w:spacing w:line="360" w:lineRule="auto"/>
        <w:ind w:firstLine="709"/>
        <w:jc w:val="both"/>
        <w:rPr>
          <w:sz w:val="28"/>
          <w:szCs w:val="28"/>
          <w:lang w:val="uk-UA"/>
        </w:rPr>
      </w:pPr>
      <w:r w:rsidRPr="00662FEA">
        <w:rPr>
          <w:sz w:val="28"/>
          <w:szCs w:val="28"/>
          <w:lang w:val="uk-UA"/>
        </w:rPr>
        <w:t>В таблиці 3.4</w:t>
      </w:r>
      <w:r w:rsidR="00873E90" w:rsidRPr="00662FEA">
        <w:rPr>
          <w:sz w:val="28"/>
          <w:szCs w:val="28"/>
          <w:lang w:val="uk-UA"/>
        </w:rPr>
        <w:t>,</w:t>
      </w:r>
      <w:r w:rsidRPr="00662FEA">
        <w:rPr>
          <w:sz w:val="28"/>
          <w:szCs w:val="28"/>
          <w:lang w:val="uk-UA"/>
        </w:rPr>
        <w:t xml:space="preserve"> наведені отримані результати </w:t>
      </w:r>
      <w:r w:rsidR="001E4531" w:rsidRPr="00662FEA">
        <w:rPr>
          <w:sz w:val="28"/>
          <w:szCs w:val="28"/>
          <w:lang w:val="uk-UA"/>
        </w:rPr>
        <w:t>динамік</w:t>
      </w:r>
      <w:r w:rsidR="00873E90" w:rsidRPr="00662FEA">
        <w:rPr>
          <w:sz w:val="28"/>
          <w:szCs w:val="28"/>
          <w:lang w:val="uk-UA"/>
        </w:rPr>
        <w:t>и</w:t>
      </w:r>
      <w:r w:rsidR="001E4531" w:rsidRPr="00662FEA">
        <w:rPr>
          <w:sz w:val="28"/>
          <w:szCs w:val="28"/>
          <w:lang w:val="uk-UA"/>
        </w:rPr>
        <w:t xml:space="preserve"> зміни показників основних рухових функцій у дітей основної групи впроцесі річного проведення реабілітаційних заходів</w:t>
      </w:r>
      <w:r w:rsidR="00E346B5" w:rsidRPr="00662FEA">
        <w:rPr>
          <w:sz w:val="28"/>
          <w:szCs w:val="28"/>
          <w:lang w:val="uk-UA"/>
        </w:rPr>
        <w:t>.В процесі</w:t>
      </w:r>
      <w:r w:rsidR="00A936C5" w:rsidRPr="00662FEA">
        <w:rPr>
          <w:sz w:val="28"/>
          <w:szCs w:val="28"/>
          <w:lang w:val="uk-UA"/>
        </w:rPr>
        <w:t xml:space="preserve"> реабілітації ми спостерігаємо позитивні зміни </w:t>
      </w:r>
      <w:r w:rsidR="004903A6" w:rsidRPr="00662FEA">
        <w:rPr>
          <w:sz w:val="28"/>
          <w:szCs w:val="28"/>
          <w:lang w:val="uk-UA"/>
        </w:rPr>
        <w:t>при</w:t>
      </w:r>
      <w:r w:rsidR="00A936C5" w:rsidRPr="00662FEA">
        <w:rPr>
          <w:sz w:val="28"/>
          <w:szCs w:val="28"/>
          <w:lang w:val="uk-UA"/>
        </w:rPr>
        <w:t xml:space="preserve"> оцінюванні основних рухових функцій. </w:t>
      </w:r>
    </w:p>
    <w:p w:rsidR="00DD33A5" w:rsidRPr="00662FEA" w:rsidRDefault="00A936C5" w:rsidP="00A936C5">
      <w:pPr>
        <w:widowControl w:val="0"/>
        <w:spacing w:line="360" w:lineRule="auto"/>
        <w:ind w:firstLine="709"/>
        <w:jc w:val="both"/>
        <w:rPr>
          <w:sz w:val="28"/>
          <w:szCs w:val="28"/>
          <w:lang w:val="uk-UA"/>
        </w:rPr>
      </w:pPr>
      <w:r w:rsidRPr="00662FEA">
        <w:rPr>
          <w:sz w:val="28"/>
          <w:szCs w:val="28"/>
          <w:lang w:val="uk-UA"/>
        </w:rPr>
        <w:t>Як видно з даних, наведених в таблиці,до проведення курсу реабілітації за підсумковим балом діти з</w:t>
      </w:r>
      <w:r w:rsidR="004A4578" w:rsidRPr="00662FEA">
        <w:rPr>
          <w:sz w:val="28"/>
          <w:szCs w:val="28"/>
          <w:lang w:val="uk-UA"/>
        </w:rPr>
        <w:t> </w:t>
      </w:r>
      <w:r w:rsidRPr="00662FEA">
        <w:rPr>
          <w:sz w:val="28"/>
          <w:szCs w:val="28"/>
          <w:lang w:val="uk-UA"/>
        </w:rPr>
        <w:t>церебральним паралічем основної групи за даним тестом відставали у</w:t>
      </w:r>
      <w:r w:rsidR="004A4578" w:rsidRPr="00662FEA">
        <w:rPr>
          <w:sz w:val="28"/>
          <w:szCs w:val="28"/>
          <w:lang w:val="uk-UA"/>
        </w:rPr>
        <w:t> </w:t>
      </w:r>
      <w:r w:rsidRPr="00662FEA">
        <w:rPr>
          <w:sz w:val="28"/>
          <w:szCs w:val="28"/>
          <w:lang w:val="uk-UA"/>
        </w:rPr>
        <w:t xml:space="preserve">моторному розвитку на </w:t>
      </w:r>
      <w:r w:rsidR="004A4578" w:rsidRPr="00662FEA">
        <w:rPr>
          <w:sz w:val="28"/>
          <w:szCs w:val="28"/>
          <w:lang w:val="uk-UA"/>
        </w:rPr>
        <w:t xml:space="preserve">137 балів (48,3 %), через 6 місяців на </w:t>
      </w:r>
      <w:r w:rsidR="005306AB" w:rsidRPr="00662FEA">
        <w:rPr>
          <w:sz w:val="28"/>
          <w:szCs w:val="28"/>
          <w:lang w:val="uk-UA"/>
        </w:rPr>
        <w:t>131 бал (50,3 %),</w:t>
      </w:r>
      <w:r w:rsidR="004A4578" w:rsidRPr="00662FEA">
        <w:rPr>
          <w:sz w:val="28"/>
          <w:szCs w:val="28"/>
          <w:lang w:val="uk-UA"/>
        </w:rPr>
        <w:t xml:space="preserve">а через рік всього на </w:t>
      </w:r>
      <w:r w:rsidR="00F25804" w:rsidRPr="00662FEA">
        <w:rPr>
          <w:sz w:val="28"/>
          <w:szCs w:val="28"/>
          <w:lang w:val="uk-UA"/>
        </w:rPr>
        <w:t>121 бал (54,2 %)</w:t>
      </w:r>
      <w:r w:rsidRPr="00662FEA">
        <w:rPr>
          <w:sz w:val="28"/>
          <w:szCs w:val="28"/>
          <w:lang w:val="uk-UA"/>
        </w:rPr>
        <w:t xml:space="preserve">. </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3.4</w:t>
      </w:r>
    </w:p>
    <w:p w:rsidR="007D27AD" w:rsidRPr="00662FEA" w:rsidRDefault="007D27AD" w:rsidP="007D27AD">
      <w:pPr>
        <w:spacing w:line="360" w:lineRule="auto"/>
        <w:ind w:firstLine="851"/>
        <w:jc w:val="both"/>
        <w:rPr>
          <w:sz w:val="28"/>
          <w:szCs w:val="28"/>
          <w:lang w:val="uk-UA"/>
        </w:rPr>
      </w:pPr>
      <w:r w:rsidRPr="00662FEA">
        <w:rPr>
          <w:sz w:val="28"/>
          <w:szCs w:val="28"/>
          <w:lang w:val="uk-UA"/>
        </w:rPr>
        <w:t xml:space="preserve">Динаміка зміни показників середніх значень оцінки основних рухових функцій </w:t>
      </w:r>
      <w:r w:rsidR="00E8397B" w:rsidRPr="00D42C54">
        <w:rPr>
          <w:bCs/>
          <w:color w:val="000000"/>
          <w:sz w:val="28"/>
          <w:szCs w:val="28"/>
          <w:shd w:val="clear" w:color="auto" w:fill="FFFFFF"/>
          <w:lang w:val="uk-UA" w:eastAsia="uk-UA"/>
        </w:rPr>
        <w:t>дітей з органічними ураженнями центральної нервової системи</w:t>
      </w:r>
      <w:r w:rsidRPr="00662FEA">
        <w:rPr>
          <w:sz w:val="28"/>
          <w:szCs w:val="28"/>
          <w:lang w:val="uk-UA"/>
        </w:rPr>
        <w:t>основної групи в</w:t>
      </w:r>
      <w:r w:rsidR="00E324E1" w:rsidRPr="00662FEA">
        <w:rPr>
          <w:sz w:val="28"/>
          <w:szCs w:val="28"/>
          <w:lang w:val="uk-UA"/>
        </w:rPr>
        <w:t> </w:t>
      </w:r>
      <w:r w:rsidRPr="00662FEA">
        <w:rPr>
          <w:sz w:val="28"/>
          <w:szCs w:val="28"/>
          <w:lang w:val="uk-UA"/>
        </w:rPr>
        <w:t>процесі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1843"/>
        <w:gridCol w:w="1843"/>
        <w:gridCol w:w="1984"/>
      </w:tblGrid>
      <w:tr w:rsidR="007D27AD" w:rsidRPr="00662FEA" w:rsidTr="0046772D">
        <w:trPr>
          <w:trHeight w:val="300"/>
        </w:trPr>
        <w:tc>
          <w:tcPr>
            <w:tcW w:w="3984" w:type="dxa"/>
            <w:shd w:val="clear" w:color="auto" w:fill="auto"/>
            <w:noWrap/>
            <w:vAlign w:val="center"/>
            <w:hideMark/>
          </w:tcPr>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Динаміка показників (бал)</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До реабілітації</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Через 6 місяців</w:t>
            </w:r>
          </w:p>
        </w:tc>
        <w:tc>
          <w:tcPr>
            <w:tcW w:w="1984"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Після реабілітації</w:t>
            </w:r>
          </w:p>
        </w:tc>
      </w:tr>
      <w:tr w:rsidR="007D27AD" w:rsidRPr="00662FEA" w:rsidTr="0046772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40,1±2,1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41,2±2,1*</w:t>
            </w:r>
          </w:p>
        </w:tc>
        <w:tc>
          <w:tcPr>
            <w:tcW w:w="1984"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r>
      <w:tr w:rsidR="007D27AD" w:rsidRPr="00662FEA" w:rsidTr="0046772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37,4±2,5</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38,3±2,5*</w:t>
            </w:r>
          </w:p>
        </w:tc>
        <w:tc>
          <w:tcPr>
            <w:tcW w:w="1984"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40,8±2,4*</w:t>
            </w:r>
          </w:p>
        </w:tc>
      </w:tr>
      <w:tr w:rsidR="007D27AD" w:rsidRPr="00662FEA" w:rsidTr="0046772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23,55±2,1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25,15±2,1*</w:t>
            </w:r>
          </w:p>
        </w:tc>
        <w:tc>
          <w:tcPr>
            <w:tcW w:w="1984"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26,8±2,1*</w:t>
            </w:r>
          </w:p>
        </w:tc>
      </w:tr>
      <w:tr w:rsidR="007D27AD" w:rsidRPr="00662FEA" w:rsidTr="0046772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11,25±2,3</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13,25±2,2*</w:t>
            </w:r>
          </w:p>
        </w:tc>
        <w:tc>
          <w:tcPr>
            <w:tcW w:w="1984"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15,1±2,1*</w:t>
            </w:r>
          </w:p>
        </w:tc>
      </w:tr>
      <w:tr w:rsidR="007D27AD" w:rsidRPr="00662FEA" w:rsidTr="0046772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15,35±3,0</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15,95±3,0*</w:t>
            </w:r>
          </w:p>
        </w:tc>
        <w:tc>
          <w:tcPr>
            <w:tcW w:w="1984"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17,3±3,0*</w:t>
            </w:r>
          </w:p>
        </w:tc>
      </w:tr>
      <w:tr w:rsidR="007D27AD" w:rsidRPr="00662FEA" w:rsidTr="0046772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127,6</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133,8</w:t>
            </w:r>
          </w:p>
        </w:tc>
        <w:tc>
          <w:tcPr>
            <w:tcW w:w="1984"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143,8</w:t>
            </w:r>
          </w:p>
        </w:tc>
      </w:tr>
    </w:tbl>
    <w:p w:rsidR="00DD33A5" w:rsidRPr="00662FEA" w:rsidRDefault="00DD33A5" w:rsidP="005D109D">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5D109D" w:rsidRPr="00662FEA">
        <w:rPr>
          <w:sz w:val="28"/>
          <w:szCs w:val="28"/>
          <w:lang w:val="en-US"/>
        </w:rPr>
        <w:t> </w:t>
      </w:r>
      <w:r w:rsidRPr="00662FEA">
        <w:rPr>
          <w:sz w:val="28"/>
          <w:szCs w:val="28"/>
          <w:lang w:val="uk-UA"/>
        </w:rPr>
        <w:t>групі дітейдо проведення курсу реабілітації за підсумковим балом.</w:t>
      </w:r>
    </w:p>
    <w:p w:rsidR="003E554E" w:rsidRPr="00CB7A15" w:rsidRDefault="003E554E" w:rsidP="00472B65">
      <w:pPr>
        <w:widowControl w:val="0"/>
        <w:spacing w:line="360" w:lineRule="auto"/>
        <w:ind w:firstLine="709"/>
        <w:jc w:val="both"/>
        <w:rPr>
          <w:sz w:val="16"/>
          <w:szCs w:val="16"/>
        </w:rPr>
      </w:pPr>
    </w:p>
    <w:p w:rsidR="00472B65" w:rsidRPr="00662FEA" w:rsidRDefault="00472B65" w:rsidP="00472B65">
      <w:pPr>
        <w:widowControl w:val="0"/>
        <w:spacing w:line="360" w:lineRule="auto"/>
        <w:ind w:firstLine="709"/>
        <w:jc w:val="both"/>
        <w:rPr>
          <w:sz w:val="28"/>
          <w:szCs w:val="28"/>
          <w:lang w:val="uk-UA"/>
        </w:rPr>
      </w:pPr>
      <w:r w:rsidRPr="00662FEA">
        <w:rPr>
          <w:sz w:val="28"/>
          <w:szCs w:val="28"/>
          <w:lang w:val="uk-UA"/>
        </w:rPr>
        <w:t>Було встановлено, що</w:t>
      </w:r>
      <w:r w:rsidR="00F10559" w:rsidRPr="00662FEA">
        <w:rPr>
          <w:sz w:val="28"/>
          <w:szCs w:val="28"/>
          <w:lang w:val="uk-UA"/>
        </w:rPr>
        <w:t>своєчасне</w:t>
      </w:r>
      <w:r w:rsidRPr="00662FEA">
        <w:rPr>
          <w:sz w:val="28"/>
          <w:szCs w:val="28"/>
          <w:lang w:val="uk-UA"/>
        </w:rPr>
        <w:t xml:space="preserve"> втручання </w:t>
      </w:r>
      <w:r w:rsidR="003122FD">
        <w:rPr>
          <w:bCs/>
          <w:color w:val="000000"/>
          <w:sz w:val="28"/>
          <w:szCs w:val="28"/>
          <w:shd w:val="clear" w:color="auto" w:fill="FFFFFF"/>
          <w:lang w:eastAsia="uk-UA"/>
        </w:rPr>
        <w:t xml:space="preserve">та </w:t>
      </w:r>
      <w:r w:rsidR="003122FD" w:rsidRPr="00D42C54">
        <w:rPr>
          <w:bCs/>
          <w:color w:val="000000"/>
          <w:sz w:val="28"/>
          <w:szCs w:val="28"/>
          <w:shd w:val="clear" w:color="auto" w:fill="FFFFFF"/>
          <w:lang w:val="uk-UA" w:eastAsia="uk-UA"/>
        </w:rPr>
        <w:t>корекці</w:t>
      </w:r>
      <w:r w:rsidR="003122FD">
        <w:rPr>
          <w:bCs/>
          <w:color w:val="000000"/>
          <w:sz w:val="28"/>
          <w:szCs w:val="28"/>
          <w:shd w:val="clear" w:color="auto" w:fill="FFFFFF"/>
          <w:lang w:val="uk-UA" w:eastAsia="uk-UA"/>
        </w:rPr>
        <w:t>я</w:t>
      </w:r>
      <w:r w:rsidR="009B6313">
        <w:rPr>
          <w:bCs/>
          <w:color w:val="000000"/>
          <w:sz w:val="28"/>
          <w:szCs w:val="28"/>
          <w:shd w:val="clear" w:color="auto" w:fill="FFFFFF"/>
          <w:lang w:val="uk-UA" w:eastAsia="uk-UA"/>
        </w:rPr>
        <w:t>постурального балансу</w:t>
      </w:r>
      <w:r w:rsidR="003122FD" w:rsidRPr="00D42C54">
        <w:rPr>
          <w:bCs/>
          <w:color w:val="000000"/>
          <w:sz w:val="28"/>
          <w:szCs w:val="28"/>
          <w:shd w:val="clear" w:color="auto" w:fill="FFFFFF"/>
          <w:lang w:val="uk-UA" w:eastAsia="uk-UA"/>
        </w:rPr>
        <w:t xml:space="preserve"> з органічними ураженнями центральної нервової системи</w:t>
      </w:r>
      <w:r w:rsidRPr="00662FEA">
        <w:rPr>
          <w:sz w:val="28"/>
          <w:szCs w:val="28"/>
          <w:lang w:val="uk-UA"/>
        </w:rPr>
        <w:t xml:space="preserve">при правильному та систематичному застосуванні засобів реабілітації серед дітей </w:t>
      </w:r>
      <w:r w:rsidR="009B6313">
        <w:rPr>
          <w:sz w:val="28"/>
          <w:szCs w:val="28"/>
          <w:lang w:val="uk-UA"/>
        </w:rPr>
        <w:br/>
      </w:r>
      <w:r w:rsidRPr="00662FEA">
        <w:rPr>
          <w:sz w:val="28"/>
          <w:szCs w:val="28"/>
          <w:lang w:val="uk-UA"/>
        </w:rPr>
        <w:t>3-5 років з церебральним паралічем спастичної форми основної групи,сприяє підвищенню рівня життєдіяльності, значно зменшуєтьсяпотреба допомоги у побуті та при пересуванні.</w:t>
      </w:r>
    </w:p>
    <w:p w:rsidR="00AF3E0F" w:rsidRPr="00662FEA" w:rsidRDefault="00714BE9" w:rsidP="00D7269D">
      <w:pPr>
        <w:widowControl w:val="0"/>
        <w:spacing w:line="360" w:lineRule="auto"/>
        <w:ind w:firstLine="709"/>
        <w:jc w:val="both"/>
        <w:rPr>
          <w:sz w:val="28"/>
          <w:szCs w:val="28"/>
          <w:lang w:val="uk-UA"/>
        </w:rPr>
      </w:pPr>
      <w:r w:rsidRPr="00662FEA">
        <w:rPr>
          <w:sz w:val="28"/>
          <w:szCs w:val="28"/>
          <w:lang w:val="uk-UA"/>
        </w:rPr>
        <w:lastRenderedPageBreak/>
        <w:t>Наразі</w:t>
      </w:r>
      <w:r w:rsidR="00F0102F" w:rsidRPr="00662FEA">
        <w:rPr>
          <w:sz w:val="28"/>
          <w:szCs w:val="28"/>
          <w:lang w:val="uk-UA"/>
        </w:rPr>
        <w:t>,</w:t>
      </w:r>
      <w:r w:rsidR="00362641" w:rsidRPr="00662FEA">
        <w:rPr>
          <w:sz w:val="28"/>
          <w:szCs w:val="28"/>
          <w:lang w:val="uk-UA"/>
        </w:rPr>
        <w:t xml:space="preserve"> нами </w:t>
      </w:r>
      <w:r w:rsidR="00F0102F" w:rsidRPr="00662FEA">
        <w:rPr>
          <w:sz w:val="28"/>
          <w:szCs w:val="28"/>
          <w:lang w:val="uk-UA"/>
        </w:rPr>
        <w:t xml:space="preserve">також </w:t>
      </w:r>
      <w:r w:rsidR="00362641" w:rsidRPr="00662FEA">
        <w:rPr>
          <w:sz w:val="28"/>
          <w:szCs w:val="28"/>
          <w:lang w:val="uk-UA"/>
        </w:rPr>
        <w:t xml:space="preserve">були </w:t>
      </w:r>
      <w:r w:rsidR="00D7269D" w:rsidRPr="00662FEA">
        <w:rPr>
          <w:sz w:val="28"/>
          <w:szCs w:val="28"/>
          <w:lang w:val="uk-UA"/>
        </w:rPr>
        <w:t>отримані результати динамік</w:t>
      </w:r>
      <w:r w:rsidR="00362641" w:rsidRPr="00662FEA">
        <w:rPr>
          <w:sz w:val="28"/>
          <w:szCs w:val="28"/>
          <w:lang w:val="uk-UA"/>
        </w:rPr>
        <w:t>и</w:t>
      </w:r>
      <w:r w:rsidR="00D7269D" w:rsidRPr="00662FEA">
        <w:rPr>
          <w:sz w:val="28"/>
          <w:szCs w:val="28"/>
          <w:lang w:val="uk-UA"/>
        </w:rPr>
        <w:t xml:space="preserve"> зміни показників основних рухових функцій </w:t>
      </w:r>
      <w:r w:rsidR="00362641" w:rsidRPr="00662FEA">
        <w:rPr>
          <w:sz w:val="28"/>
          <w:szCs w:val="28"/>
          <w:lang w:val="uk-UA"/>
        </w:rPr>
        <w:t>і серед</w:t>
      </w:r>
      <w:r w:rsidR="00D7269D" w:rsidRPr="00662FEA">
        <w:rPr>
          <w:sz w:val="28"/>
          <w:szCs w:val="28"/>
          <w:lang w:val="uk-UA"/>
        </w:rPr>
        <w:t xml:space="preserve"> дітей </w:t>
      </w:r>
      <w:r w:rsidR="00873E90" w:rsidRPr="00662FEA">
        <w:rPr>
          <w:sz w:val="28"/>
          <w:szCs w:val="28"/>
          <w:lang w:val="uk-UA"/>
        </w:rPr>
        <w:t>порівняльної</w:t>
      </w:r>
      <w:r w:rsidR="00D7269D" w:rsidRPr="00662FEA">
        <w:rPr>
          <w:sz w:val="28"/>
          <w:szCs w:val="28"/>
          <w:lang w:val="uk-UA"/>
        </w:rPr>
        <w:t xml:space="preserve"> групи впроцесі річного проведення реабілітаційних заходів</w:t>
      </w:r>
      <w:r w:rsidR="00362641" w:rsidRPr="00662FEA">
        <w:rPr>
          <w:sz w:val="28"/>
          <w:szCs w:val="28"/>
          <w:lang w:val="uk-UA"/>
        </w:rPr>
        <w:t xml:space="preserve">. </w:t>
      </w:r>
    </w:p>
    <w:p w:rsidR="00D7269D" w:rsidRPr="00662FEA" w:rsidRDefault="00362641" w:rsidP="00D7269D">
      <w:pPr>
        <w:widowControl w:val="0"/>
        <w:spacing w:line="360" w:lineRule="auto"/>
        <w:ind w:firstLine="709"/>
        <w:jc w:val="both"/>
        <w:rPr>
          <w:sz w:val="28"/>
          <w:szCs w:val="28"/>
          <w:lang w:val="uk-UA"/>
        </w:rPr>
      </w:pPr>
      <w:r w:rsidRPr="00662FEA">
        <w:rPr>
          <w:sz w:val="28"/>
          <w:szCs w:val="28"/>
          <w:lang w:val="uk-UA"/>
        </w:rPr>
        <w:t>З даних, представлених в таблиці 3.5, видно</w:t>
      </w:r>
      <w:r w:rsidR="00F0102F" w:rsidRPr="00662FEA">
        <w:rPr>
          <w:sz w:val="28"/>
          <w:szCs w:val="28"/>
          <w:lang w:val="uk-UA"/>
        </w:rPr>
        <w:t>,</w:t>
      </w:r>
      <w:r w:rsidRPr="00662FEA">
        <w:rPr>
          <w:sz w:val="28"/>
          <w:szCs w:val="28"/>
          <w:lang w:val="uk-UA"/>
        </w:rPr>
        <w:t xml:space="preserve"> що в</w:t>
      </w:r>
      <w:r w:rsidR="00D7269D" w:rsidRPr="00662FEA">
        <w:rPr>
          <w:sz w:val="28"/>
          <w:szCs w:val="28"/>
          <w:lang w:val="uk-UA"/>
        </w:rPr>
        <w:t xml:space="preserve"> процесі реабілітації </w:t>
      </w:r>
      <w:r w:rsidR="00F0102F" w:rsidRPr="00662FEA">
        <w:rPr>
          <w:sz w:val="28"/>
          <w:szCs w:val="28"/>
          <w:lang w:val="uk-UA"/>
        </w:rPr>
        <w:t>в</w:t>
      </w:r>
      <w:r w:rsidR="004F2953" w:rsidRPr="00662FEA">
        <w:rPr>
          <w:sz w:val="28"/>
          <w:szCs w:val="28"/>
          <w:lang w:val="uk-UA"/>
        </w:rPr>
        <w:t> </w:t>
      </w:r>
      <w:r w:rsidR="00F0102F" w:rsidRPr="00662FEA">
        <w:rPr>
          <w:sz w:val="28"/>
          <w:szCs w:val="28"/>
          <w:lang w:val="uk-UA"/>
        </w:rPr>
        <w:t xml:space="preserve">дітей порівняльної групи </w:t>
      </w:r>
      <w:r w:rsidR="00714BE9" w:rsidRPr="00662FEA">
        <w:rPr>
          <w:sz w:val="28"/>
          <w:szCs w:val="28"/>
          <w:lang w:val="uk-UA"/>
        </w:rPr>
        <w:t xml:space="preserve">також </w:t>
      </w:r>
      <w:r w:rsidR="00D7269D" w:rsidRPr="00662FEA">
        <w:rPr>
          <w:sz w:val="28"/>
          <w:szCs w:val="28"/>
          <w:lang w:val="uk-UA"/>
        </w:rPr>
        <w:t>спостеріга</w:t>
      </w:r>
      <w:r w:rsidR="00714BE9" w:rsidRPr="00662FEA">
        <w:rPr>
          <w:sz w:val="28"/>
          <w:szCs w:val="28"/>
          <w:lang w:val="uk-UA"/>
        </w:rPr>
        <w:t>ються</w:t>
      </w:r>
      <w:r w:rsidR="00D7269D" w:rsidRPr="00662FEA">
        <w:rPr>
          <w:sz w:val="28"/>
          <w:szCs w:val="28"/>
          <w:lang w:val="uk-UA"/>
        </w:rPr>
        <w:t xml:space="preserve"> позитивні зміни при</w:t>
      </w:r>
      <w:r w:rsidR="00627358" w:rsidRPr="00662FEA">
        <w:rPr>
          <w:sz w:val="28"/>
          <w:szCs w:val="28"/>
          <w:lang w:val="uk-UA"/>
        </w:rPr>
        <w:t>визначенні</w:t>
      </w:r>
      <w:r w:rsidR="00D7269D" w:rsidRPr="00662FEA">
        <w:rPr>
          <w:sz w:val="28"/>
          <w:szCs w:val="28"/>
          <w:lang w:val="uk-UA"/>
        </w:rPr>
        <w:t xml:space="preserve"> основних рухових функцій. Як</w:t>
      </w:r>
      <w:r w:rsidR="00F0102F" w:rsidRPr="00662FEA">
        <w:rPr>
          <w:sz w:val="28"/>
          <w:szCs w:val="28"/>
          <w:lang w:val="uk-UA"/>
        </w:rPr>
        <w:t> </w:t>
      </w:r>
      <w:r w:rsidR="00D7269D" w:rsidRPr="00662FEA">
        <w:rPr>
          <w:sz w:val="28"/>
          <w:szCs w:val="28"/>
          <w:lang w:val="uk-UA"/>
        </w:rPr>
        <w:t xml:space="preserve">видно з </w:t>
      </w:r>
      <w:r w:rsidR="00627358" w:rsidRPr="00662FEA">
        <w:rPr>
          <w:sz w:val="28"/>
          <w:szCs w:val="28"/>
          <w:lang w:val="uk-UA"/>
        </w:rPr>
        <w:t xml:space="preserve">цих </w:t>
      </w:r>
      <w:r w:rsidR="00D7269D" w:rsidRPr="00662FEA">
        <w:rPr>
          <w:sz w:val="28"/>
          <w:szCs w:val="28"/>
          <w:lang w:val="uk-UA"/>
        </w:rPr>
        <w:t xml:space="preserve">даних, </w:t>
      </w:r>
      <w:r w:rsidR="0080086F" w:rsidRPr="00662FEA">
        <w:rPr>
          <w:sz w:val="28"/>
          <w:szCs w:val="28"/>
          <w:lang w:val="uk-UA"/>
        </w:rPr>
        <w:t>на початку дослідження</w:t>
      </w:r>
      <w:r w:rsidR="004A6B3B" w:rsidRPr="00662FEA">
        <w:rPr>
          <w:sz w:val="28"/>
          <w:szCs w:val="28"/>
          <w:lang w:val="uk-UA"/>
        </w:rPr>
        <w:t xml:space="preserve">динаміка зміни показників основних рухових функцій серед дітей порівняльної групи виглядала так </w:t>
      </w:r>
      <w:r w:rsidR="00E37D12" w:rsidRPr="00662FEA">
        <w:rPr>
          <w:sz w:val="28"/>
          <w:szCs w:val="28"/>
          <w:lang w:val="uk-UA"/>
        </w:rPr>
        <w:t>–</w:t>
      </w:r>
      <w:r w:rsidR="00D7269D" w:rsidRPr="00662FEA">
        <w:rPr>
          <w:sz w:val="28"/>
          <w:szCs w:val="28"/>
          <w:lang w:val="uk-UA"/>
        </w:rPr>
        <w:t xml:space="preserve"> відстава</w:t>
      </w:r>
      <w:r w:rsidR="004A6B3B" w:rsidRPr="00662FEA">
        <w:rPr>
          <w:sz w:val="28"/>
          <w:szCs w:val="28"/>
          <w:lang w:val="uk-UA"/>
        </w:rPr>
        <w:t>ння</w:t>
      </w:r>
      <w:r w:rsidR="00D7269D" w:rsidRPr="00662FEA">
        <w:rPr>
          <w:sz w:val="28"/>
          <w:szCs w:val="28"/>
          <w:lang w:val="uk-UA"/>
        </w:rPr>
        <w:t xml:space="preserve"> моторно</w:t>
      </w:r>
      <w:r w:rsidR="004A6B3B" w:rsidRPr="00662FEA">
        <w:rPr>
          <w:sz w:val="28"/>
          <w:szCs w:val="28"/>
          <w:lang w:val="uk-UA"/>
        </w:rPr>
        <w:t>го</w:t>
      </w:r>
      <w:r w:rsidR="00D7269D" w:rsidRPr="00662FEA">
        <w:rPr>
          <w:sz w:val="28"/>
          <w:szCs w:val="28"/>
          <w:lang w:val="uk-UA"/>
        </w:rPr>
        <w:t xml:space="preserve"> розвитку </w:t>
      </w:r>
      <w:r w:rsidR="00E37D12" w:rsidRPr="00662FEA">
        <w:rPr>
          <w:sz w:val="28"/>
          <w:szCs w:val="28"/>
          <w:lang w:val="uk-UA"/>
        </w:rPr>
        <w:t xml:space="preserve">до реабілітації </w:t>
      </w:r>
      <w:r w:rsidR="00D7269D" w:rsidRPr="00662FEA">
        <w:rPr>
          <w:sz w:val="28"/>
          <w:szCs w:val="28"/>
          <w:lang w:val="uk-UA"/>
        </w:rPr>
        <w:t xml:space="preserve">на </w:t>
      </w:r>
      <w:r w:rsidR="00A67307" w:rsidRPr="00662FEA">
        <w:rPr>
          <w:sz w:val="28"/>
          <w:szCs w:val="28"/>
          <w:lang w:val="uk-UA"/>
        </w:rPr>
        <w:t>129 балів (51,2 %)</w:t>
      </w:r>
      <w:r w:rsidR="00D7269D" w:rsidRPr="00662FEA">
        <w:rPr>
          <w:sz w:val="28"/>
          <w:szCs w:val="28"/>
          <w:lang w:val="uk-UA"/>
        </w:rPr>
        <w:t>, через 6</w:t>
      </w:r>
      <w:r w:rsidR="00A01DFD" w:rsidRPr="00662FEA">
        <w:rPr>
          <w:sz w:val="28"/>
          <w:szCs w:val="28"/>
          <w:lang w:val="uk-UA"/>
        </w:rPr>
        <w:t> </w:t>
      </w:r>
      <w:r w:rsidR="00D7269D" w:rsidRPr="00662FEA">
        <w:rPr>
          <w:sz w:val="28"/>
          <w:szCs w:val="28"/>
          <w:lang w:val="uk-UA"/>
        </w:rPr>
        <w:t xml:space="preserve">місяців на </w:t>
      </w:r>
      <w:r w:rsidR="00DA125A" w:rsidRPr="00662FEA">
        <w:rPr>
          <w:sz w:val="28"/>
          <w:szCs w:val="28"/>
          <w:lang w:val="uk-UA"/>
        </w:rPr>
        <w:t>127 балів (51,9 %)</w:t>
      </w:r>
      <w:r w:rsidR="00D7269D" w:rsidRPr="00662FEA">
        <w:rPr>
          <w:sz w:val="28"/>
          <w:szCs w:val="28"/>
          <w:lang w:val="uk-UA"/>
        </w:rPr>
        <w:t xml:space="preserve">, а через рік всього на </w:t>
      </w:r>
      <w:r w:rsidR="00C87355" w:rsidRPr="00662FEA">
        <w:rPr>
          <w:sz w:val="28"/>
          <w:szCs w:val="28"/>
          <w:lang w:val="uk-UA"/>
        </w:rPr>
        <w:t>119 балів (54,9 %)</w:t>
      </w:r>
      <w:r w:rsidR="00D7269D" w:rsidRPr="00662FEA">
        <w:rPr>
          <w:sz w:val="28"/>
          <w:szCs w:val="28"/>
          <w:lang w:val="uk-UA"/>
        </w:rPr>
        <w:t xml:space="preserve">. </w:t>
      </w:r>
    </w:p>
    <w:p w:rsidR="007D27AD" w:rsidRPr="00662FEA" w:rsidRDefault="007D27AD" w:rsidP="007D27AD">
      <w:pPr>
        <w:spacing w:line="360" w:lineRule="auto"/>
        <w:ind w:firstLine="851"/>
        <w:jc w:val="right"/>
        <w:rPr>
          <w:sz w:val="28"/>
          <w:szCs w:val="28"/>
          <w:lang w:val="uk-UA"/>
        </w:rPr>
      </w:pPr>
      <w:r w:rsidRPr="00662FEA">
        <w:rPr>
          <w:sz w:val="28"/>
          <w:szCs w:val="28"/>
          <w:lang w:val="uk-UA"/>
        </w:rPr>
        <w:t>Таблиця 3.5</w:t>
      </w:r>
    </w:p>
    <w:p w:rsidR="007D27AD" w:rsidRPr="00662FEA" w:rsidRDefault="007D27AD" w:rsidP="007D27AD">
      <w:pPr>
        <w:spacing w:line="360" w:lineRule="auto"/>
        <w:ind w:firstLine="851"/>
        <w:jc w:val="both"/>
        <w:rPr>
          <w:sz w:val="28"/>
          <w:szCs w:val="28"/>
          <w:lang w:val="uk-UA"/>
        </w:rPr>
      </w:pPr>
      <w:r w:rsidRPr="00662FEA">
        <w:rPr>
          <w:sz w:val="28"/>
          <w:szCs w:val="28"/>
          <w:lang w:val="uk-UA"/>
        </w:rPr>
        <w:t xml:space="preserve">Динаміка зміни показників середніх значень оцінки основних рухових функцій </w:t>
      </w:r>
      <w:r w:rsidR="003122FD" w:rsidRPr="00D42C54">
        <w:rPr>
          <w:bCs/>
          <w:color w:val="000000"/>
          <w:sz w:val="28"/>
          <w:szCs w:val="28"/>
          <w:shd w:val="clear" w:color="auto" w:fill="FFFFFF"/>
          <w:lang w:val="uk-UA" w:eastAsia="uk-UA"/>
        </w:rPr>
        <w:t>дітей з органічними ураженнями центральної нервової системи</w:t>
      </w:r>
      <w:r w:rsidRPr="00662FEA">
        <w:rPr>
          <w:sz w:val="28"/>
          <w:szCs w:val="28"/>
          <w:lang w:val="uk-UA"/>
        </w:rPr>
        <w:t>порівняльної групи в процесі проведення реабілітаційних заходів (M</w:t>
      </w:r>
      <w:r w:rsidRPr="00662FEA">
        <w:rPr>
          <w:color w:val="000000"/>
          <w:sz w:val="28"/>
          <w:szCs w:val="28"/>
          <w:lang w:val="uk-UA" w:eastAsia="uk-UA"/>
        </w:rPr>
        <w:t>±m</w:t>
      </w:r>
      <w:r w:rsidRPr="00662FEA">
        <w:rPr>
          <w:sz w:val="28"/>
          <w:szCs w:val="28"/>
          <w:lang w:val="uk-UA"/>
        </w:rPr>
        <w:t>)</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984"/>
        <w:gridCol w:w="1843"/>
        <w:gridCol w:w="1843"/>
        <w:gridCol w:w="1843"/>
      </w:tblGrid>
      <w:tr w:rsidR="007D27AD" w:rsidRPr="00662FEA" w:rsidTr="005D109D">
        <w:trPr>
          <w:trHeight w:val="300"/>
        </w:trPr>
        <w:tc>
          <w:tcPr>
            <w:tcW w:w="3984" w:type="dxa"/>
            <w:shd w:val="clear" w:color="auto" w:fill="auto"/>
            <w:noWrap/>
            <w:vAlign w:val="center"/>
            <w:hideMark/>
          </w:tcPr>
          <w:p w:rsidR="005D109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 xml:space="preserve">Динаміка </w:t>
            </w:r>
          </w:p>
          <w:p w:rsidR="007D27AD" w:rsidRPr="00662FEA" w:rsidRDefault="007D27AD" w:rsidP="00282F5D">
            <w:pPr>
              <w:spacing w:line="360" w:lineRule="auto"/>
              <w:jc w:val="center"/>
              <w:rPr>
                <w:color w:val="000000"/>
                <w:sz w:val="28"/>
                <w:szCs w:val="28"/>
                <w:lang w:val="uk-UA" w:eastAsia="uk-UA"/>
              </w:rPr>
            </w:pPr>
            <w:r w:rsidRPr="00662FEA">
              <w:rPr>
                <w:color w:val="000000"/>
                <w:sz w:val="28"/>
                <w:szCs w:val="28"/>
                <w:lang w:val="uk-UA" w:eastAsia="uk-UA"/>
              </w:rPr>
              <w:t>показників (бал)</w:t>
            </w:r>
          </w:p>
        </w:tc>
        <w:tc>
          <w:tcPr>
            <w:tcW w:w="1843" w:type="dxa"/>
            <w:shd w:val="clear" w:color="auto" w:fill="auto"/>
            <w:noWrap/>
            <w:vAlign w:val="center"/>
            <w:hideMark/>
          </w:tcPr>
          <w:p w:rsidR="007D27AD" w:rsidRPr="00662FEA" w:rsidRDefault="007D27AD" w:rsidP="005D109D">
            <w:pPr>
              <w:jc w:val="center"/>
              <w:rPr>
                <w:color w:val="000000"/>
                <w:sz w:val="28"/>
                <w:szCs w:val="28"/>
                <w:lang w:val="uk-UA" w:eastAsia="uk-UA"/>
              </w:rPr>
            </w:pPr>
            <w:r w:rsidRPr="00662FEA">
              <w:rPr>
                <w:color w:val="000000"/>
                <w:sz w:val="28"/>
                <w:szCs w:val="28"/>
                <w:lang w:val="uk-UA" w:eastAsia="uk-UA"/>
              </w:rPr>
              <w:t>До реабілітації</w:t>
            </w:r>
          </w:p>
        </w:tc>
        <w:tc>
          <w:tcPr>
            <w:tcW w:w="1843" w:type="dxa"/>
            <w:shd w:val="clear" w:color="auto" w:fill="auto"/>
            <w:noWrap/>
            <w:vAlign w:val="center"/>
          </w:tcPr>
          <w:p w:rsidR="007D27AD" w:rsidRPr="00662FEA" w:rsidRDefault="007D27AD" w:rsidP="005D109D">
            <w:pPr>
              <w:jc w:val="center"/>
              <w:rPr>
                <w:color w:val="000000"/>
                <w:sz w:val="28"/>
                <w:szCs w:val="28"/>
                <w:lang w:val="uk-UA" w:eastAsia="uk-UA"/>
              </w:rPr>
            </w:pPr>
            <w:r w:rsidRPr="00662FEA">
              <w:rPr>
                <w:color w:val="000000"/>
                <w:sz w:val="28"/>
                <w:szCs w:val="28"/>
                <w:lang w:val="uk-UA" w:eastAsia="uk-UA"/>
              </w:rPr>
              <w:t>Через 6 місяців</w:t>
            </w:r>
          </w:p>
        </w:tc>
        <w:tc>
          <w:tcPr>
            <w:tcW w:w="1843" w:type="dxa"/>
            <w:shd w:val="clear" w:color="auto" w:fill="auto"/>
            <w:noWrap/>
            <w:vAlign w:val="center"/>
          </w:tcPr>
          <w:p w:rsidR="007D27AD" w:rsidRPr="00662FEA" w:rsidRDefault="007D27AD" w:rsidP="005D109D">
            <w:pPr>
              <w:jc w:val="center"/>
              <w:rPr>
                <w:color w:val="000000"/>
                <w:sz w:val="28"/>
                <w:szCs w:val="28"/>
                <w:lang w:val="uk-UA" w:eastAsia="uk-UA"/>
              </w:rPr>
            </w:pPr>
            <w:r w:rsidRPr="00662FEA">
              <w:rPr>
                <w:color w:val="000000"/>
                <w:sz w:val="28"/>
                <w:szCs w:val="28"/>
                <w:lang w:val="uk-UA" w:eastAsia="uk-UA"/>
              </w:rPr>
              <w:t>Після реабілітації</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«А» – лежання і перевертання</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40,8±2,1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41,7±2,1*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43,8±2,1*</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«Б» – сидіння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39,4±2,5</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39,8±2,5</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41,5±2,4*</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«В» – повзання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26,0±2,1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26,3±2,1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28,0±2,0*</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«Г» – стояння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11,75±2,3</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12,25±2,3</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14,1±2,2*</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«Д» – ходьба, біг і стрибки</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17,2±3,0</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17,4±3,0</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18,15±3,0*</w:t>
            </w:r>
          </w:p>
        </w:tc>
      </w:tr>
      <w:tr w:rsidR="007D27AD" w:rsidRPr="00662FEA" w:rsidTr="00282F5D">
        <w:trPr>
          <w:trHeight w:val="300"/>
        </w:trPr>
        <w:tc>
          <w:tcPr>
            <w:tcW w:w="3984" w:type="dxa"/>
            <w:shd w:val="clear" w:color="auto" w:fill="auto"/>
            <w:noWrap/>
            <w:vAlign w:val="bottom"/>
            <w:hideMark/>
          </w:tcPr>
          <w:p w:rsidR="007D27AD" w:rsidRPr="00662FEA" w:rsidRDefault="007D27AD" w:rsidP="00282F5D">
            <w:pPr>
              <w:spacing w:line="360" w:lineRule="auto"/>
              <w:rPr>
                <w:color w:val="000000"/>
                <w:sz w:val="28"/>
                <w:szCs w:val="28"/>
                <w:lang w:val="uk-UA" w:eastAsia="uk-UA"/>
              </w:rPr>
            </w:pPr>
            <w:r w:rsidRPr="00662FEA">
              <w:rPr>
                <w:color w:val="000000"/>
                <w:sz w:val="28"/>
                <w:szCs w:val="28"/>
                <w:lang w:val="uk-UA" w:eastAsia="uk-UA"/>
              </w:rPr>
              <w:t xml:space="preserve">Підсумковий бал </w:t>
            </w:r>
          </w:p>
        </w:tc>
        <w:tc>
          <w:tcPr>
            <w:tcW w:w="1843" w:type="dxa"/>
            <w:shd w:val="clear" w:color="auto" w:fill="auto"/>
            <w:noWrap/>
            <w:vAlign w:val="bottom"/>
            <w:hideMark/>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135,1</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137,4</w:t>
            </w:r>
          </w:p>
        </w:tc>
        <w:tc>
          <w:tcPr>
            <w:tcW w:w="1843" w:type="dxa"/>
            <w:shd w:val="clear" w:color="auto" w:fill="auto"/>
            <w:noWrap/>
            <w:vAlign w:val="bottom"/>
          </w:tcPr>
          <w:p w:rsidR="007D27AD" w:rsidRPr="00662FEA" w:rsidRDefault="007D27AD" w:rsidP="00282F5D">
            <w:pPr>
              <w:jc w:val="center"/>
              <w:rPr>
                <w:color w:val="000000"/>
                <w:sz w:val="28"/>
                <w:szCs w:val="28"/>
                <w:lang w:val="uk-UA" w:eastAsia="uk-UA"/>
              </w:rPr>
            </w:pPr>
            <w:r w:rsidRPr="00662FEA">
              <w:rPr>
                <w:color w:val="000000"/>
                <w:sz w:val="28"/>
                <w:szCs w:val="28"/>
                <w:lang w:val="uk-UA" w:eastAsia="uk-UA"/>
              </w:rPr>
              <w:t>145,5</w:t>
            </w:r>
          </w:p>
        </w:tc>
      </w:tr>
    </w:tbl>
    <w:p w:rsidR="00A01DFD" w:rsidRPr="00662FEA" w:rsidRDefault="00A01DFD" w:rsidP="005D109D">
      <w:pPr>
        <w:widowControl w:val="0"/>
        <w:spacing w:line="360" w:lineRule="auto"/>
        <w:jc w:val="both"/>
        <w:rPr>
          <w:sz w:val="28"/>
          <w:szCs w:val="28"/>
          <w:lang w:val="uk-UA"/>
        </w:rPr>
      </w:pPr>
      <w:r w:rsidRPr="00662FEA">
        <w:rPr>
          <w:sz w:val="28"/>
          <w:szCs w:val="28"/>
          <w:lang w:val="uk-UA"/>
        </w:rPr>
        <w:t>Примітка: * - p&lt;0,05 у порівнянні з величинами показників, зареєстрованих у</w:t>
      </w:r>
      <w:r w:rsidR="005D109D" w:rsidRPr="00662FEA">
        <w:rPr>
          <w:sz w:val="28"/>
          <w:szCs w:val="28"/>
          <w:lang w:val="uk-UA"/>
        </w:rPr>
        <w:t> </w:t>
      </w:r>
      <w:r w:rsidRPr="00662FEA">
        <w:rPr>
          <w:sz w:val="28"/>
          <w:szCs w:val="28"/>
          <w:lang w:val="uk-UA"/>
        </w:rPr>
        <w:t>групі дітейдо проведення курсу реабілітації за підсумковим балом.</w:t>
      </w:r>
    </w:p>
    <w:p w:rsidR="007D27AD" w:rsidRPr="00662FEA" w:rsidRDefault="007D27AD" w:rsidP="008D3283">
      <w:pPr>
        <w:widowControl w:val="0"/>
        <w:spacing w:line="360" w:lineRule="auto"/>
        <w:ind w:firstLine="709"/>
        <w:jc w:val="both"/>
        <w:rPr>
          <w:sz w:val="28"/>
          <w:szCs w:val="28"/>
          <w:lang w:val="uk-UA"/>
        </w:rPr>
      </w:pPr>
    </w:p>
    <w:p w:rsidR="00240DC5" w:rsidRPr="00662FEA" w:rsidRDefault="00240DC5" w:rsidP="00240DC5">
      <w:pPr>
        <w:widowControl w:val="0"/>
        <w:spacing w:line="360" w:lineRule="auto"/>
        <w:ind w:firstLine="709"/>
        <w:jc w:val="both"/>
        <w:rPr>
          <w:sz w:val="28"/>
          <w:szCs w:val="28"/>
          <w:lang w:val="uk-UA"/>
        </w:rPr>
      </w:pPr>
      <w:r w:rsidRPr="00662FEA">
        <w:rPr>
          <w:sz w:val="28"/>
          <w:szCs w:val="28"/>
          <w:lang w:val="uk-UA"/>
        </w:rPr>
        <w:t>Показано, що</w:t>
      </w:r>
      <w:r w:rsidR="00F10559" w:rsidRPr="00662FEA">
        <w:rPr>
          <w:sz w:val="28"/>
          <w:szCs w:val="28"/>
          <w:lang w:val="uk-UA"/>
        </w:rPr>
        <w:t>своєчасне</w:t>
      </w:r>
      <w:r w:rsidRPr="00662FEA">
        <w:rPr>
          <w:sz w:val="28"/>
          <w:szCs w:val="28"/>
          <w:lang w:val="uk-UA"/>
        </w:rPr>
        <w:t xml:space="preserve"> втручання, правильний добір та систематичне застосування засобів реабілітації серед дітей 3-5 років з церебральним паралічем спастичної формипорівняльної групи, такожсприяє підвищенню рівня життєдіяльності, значно зменшуєтьсяпотреба допомоги у побуті та при </w:t>
      </w:r>
      <w:r w:rsidRPr="00662FEA">
        <w:rPr>
          <w:sz w:val="28"/>
          <w:szCs w:val="28"/>
          <w:lang w:val="uk-UA"/>
        </w:rPr>
        <w:lastRenderedPageBreak/>
        <w:t>пересуванні.</w:t>
      </w:r>
    </w:p>
    <w:p w:rsidR="0013766B" w:rsidRPr="00662FEA" w:rsidRDefault="00FA61C9" w:rsidP="008D3283">
      <w:pPr>
        <w:widowControl w:val="0"/>
        <w:spacing w:line="360" w:lineRule="auto"/>
        <w:ind w:firstLine="709"/>
        <w:jc w:val="both"/>
        <w:rPr>
          <w:sz w:val="28"/>
          <w:szCs w:val="28"/>
          <w:lang w:val="uk-UA"/>
        </w:rPr>
      </w:pPr>
      <w:r w:rsidRPr="00662FEA">
        <w:rPr>
          <w:sz w:val="28"/>
          <w:szCs w:val="28"/>
          <w:lang w:val="uk-UA"/>
        </w:rPr>
        <w:t xml:space="preserve">Цікаво було </w:t>
      </w:r>
      <w:r w:rsidR="00C86F93" w:rsidRPr="00662FEA">
        <w:rPr>
          <w:sz w:val="28"/>
          <w:szCs w:val="28"/>
          <w:lang w:val="uk-UA"/>
        </w:rPr>
        <w:t xml:space="preserve">проаналізувати окремі рухові функції </w:t>
      </w:r>
      <w:r w:rsidR="00B70AFF" w:rsidRPr="00662FEA">
        <w:rPr>
          <w:sz w:val="28"/>
          <w:szCs w:val="28"/>
          <w:lang w:val="uk-UA"/>
        </w:rPr>
        <w:t>(</w:t>
      </w:r>
      <w:r w:rsidR="00C86F93" w:rsidRPr="00662FEA">
        <w:rPr>
          <w:sz w:val="28"/>
          <w:szCs w:val="28"/>
          <w:lang w:val="uk-UA"/>
        </w:rPr>
        <w:t xml:space="preserve">які </w:t>
      </w:r>
      <w:r w:rsidR="00AF411F" w:rsidRPr="00662FEA">
        <w:rPr>
          <w:sz w:val="28"/>
          <w:szCs w:val="28"/>
          <w:lang w:val="uk-UA"/>
        </w:rPr>
        <w:t>входять до загального балуоцінки основних рухових функцій</w:t>
      </w:r>
      <w:r w:rsidR="00B70AFF" w:rsidRPr="00662FEA">
        <w:rPr>
          <w:sz w:val="28"/>
          <w:szCs w:val="28"/>
          <w:lang w:val="uk-UA"/>
        </w:rPr>
        <w:t>)протягом</w:t>
      </w:r>
      <w:r w:rsidR="0013766B" w:rsidRPr="00662FEA">
        <w:rPr>
          <w:sz w:val="28"/>
          <w:szCs w:val="28"/>
          <w:lang w:val="uk-UA"/>
        </w:rPr>
        <w:t xml:space="preserve"> річного курсу реабілітації</w:t>
      </w:r>
      <w:r w:rsidR="004B4B48" w:rsidRPr="00662FEA">
        <w:rPr>
          <w:sz w:val="28"/>
          <w:szCs w:val="28"/>
          <w:lang w:val="uk-UA"/>
        </w:rPr>
        <w:t>. Отримані результати позитивних змін при оцінюванні о</w:t>
      </w:r>
      <w:r w:rsidR="0039109D" w:rsidRPr="00662FEA">
        <w:rPr>
          <w:sz w:val="28"/>
          <w:szCs w:val="28"/>
          <w:lang w:val="uk-UA"/>
        </w:rPr>
        <w:t>кремих</w:t>
      </w:r>
      <w:r w:rsidR="004B4B48" w:rsidRPr="00662FEA">
        <w:rPr>
          <w:sz w:val="28"/>
          <w:szCs w:val="28"/>
          <w:lang w:val="uk-UA"/>
        </w:rPr>
        <w:t xml:space="preserve"> рухових функцій представлені на рисунках 3.1-3.5</w:t>
      </w:r>
      <w:r w:rsidR="0013766B" w:rsidRPr="00662FEA">
        <w:rPr>
          <w:sz w:val="28"/>
          <w:szCs w:val="28"/>
          <w:lang w:val="uk-UA"/>
        </w:rPr>
        <w:t>.</w:t>
      </w: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Отже, при виконані навику «</w:t>
      </w:r>
      <w:r w:rsidR="004A4138" w:rsidRPr="00662FEA">
        <w:rPr>
          <w:sz w:val="28"/>
          <w:szCs w:val="28"/>
          <w:lang w:val="uk-UA"/>
        </w:rPr>
        <w:t>А» – лежання і пере</w:t>
      </w:r>
      <w:r w:rsidRPr="00662FEA">
        <w:rPr>
          <w:sz w:val="28"/>
          <w:szCs w:val="28"/>
          <w:lang w:val="uk-UA"/>
        </w:rPr>
        <w:t xml:space="preserve">вертання (рис. </w:t>
      </w:r>
      <w:r w:rsidR="00105B4B" w:rsidRPr="00662FEA">
        <w:rPr>
          <w:sz w:val="28"/>
          <w:szCs w:val="28"/>
          <w:lang w:val="uk-UA"/>
        </w:rPr>
        <w:t>3.</w:t>
      </w:r>
      <w:r w:rsidRPr="00662FEA">
        <w:rPr>
          <w:sz w:val="28"/>
          <w:szCs w:val="28"/>
          <w:lang w:val="uk-UA"/>
        </w:rPr>
        <w:t>1) після проведення курсу реабілітації показник наблизився до норми на 7,2</w:t>
      </w:r>
      <w:r w:rsidR="006F6516" w:rsidRPr="00662FEA">
        <w:rPr>
          <w:sz w:val="28"/>
          <w:szCs w:val="28"/>
          <w:lang w:val="uk-UA"/>
        </w:rPr>
        <w:t> </w:t>
      </w:r>
      <w:r w:rsidRPr="00662FEA">
        <w:rPr>
          <w:sz w:val="28"/>
          <w:szCs w:val="28"/>
          <w:lang w:val="uk-UA"/>
        </w:rPr>
        <w:t>%, а</w:t>
      </w:r>
      <w:r w:rsidR="008B6554" w:rsidRPr="00662FEA">
        <w:rPr>
          <w:sz w:val="28"/>
          <w:szCs w:val="28"/>
          <w:lang w:val="uk-UA"/>
        </w:rPr>
        <w:t> </w:t>
      </w:r>
      <w:r w:rsidRPr="00662FEA">
        <w:rPr>
          <w:sz w:val="28"/>
          <w:szCs w:val="28"/>
          <w:lang w:val="uk-UA"/>
        </w:rPr>
        <w:t>відповідно початкового стану показник покращився на 9,2</w:t>
      </w:r>
      <w:r w:rsidR="006F6516" w:rsidRPr="00662FEA">
        <w:rPr>
          <w:sz w:val="28"/>
          <w:szCs w:val="28"/>
          <w:lang w:val="uk-UA"/>
        </w:rPr>
        <w:t> </w:t>
      </w:r>
      <w:r w:rsidRPr="00662FEA">
        <w:rPr>
          <w:sz w:val="28"/>
          <w:szCs w:val="28"/>
          <w:lang w:val="uk-UA"/>
        </w:rPr>
        <w:t>%. При виконанні цього ж н</w:t>
      </w:r>
      <w:r w:rsidR="004A4138" w:rsidRPr="00662FEA">
        <w:rPr>
          <w:sz w:val="28"/>
          <w:szCs w:val="28"/>
          <w:lang w:val="uk-UA"/>
        </w:rPr>
        <w:t>авику показник порівняльної гру</w:t>
      </w:r>
      <w:r w:rsidRPr="00662FEA">
        <w:rPr>
          <w:sz w:val="28"/>
          <w:szCs w:val="28"/>
          <w:lang w:val="uk-UA"/>
        </w:rPr>
        <w:t>пи наблизився до показника</w:t>
      </w:r>
      <w:r w:rsidR="004A4138" w:rsidRPr="00662FEA">
        <w:rPr>
          <w:sz w:val="28"/>
          <w:szCs w:val="28"/>
          <w:lang w:val="uk-UA"/>
        </w:rPr>
        <w:t xml:space="preserve"> норми на 5,8</w:t>
      </w:r>
      <w:r w:rsidR="006F6516" w:rsidRPr="00662FEA">
        <w:rPr>
          <w:sz w:val="28"/>
          <w:szCs w:val="28"/>
          <w:lang w:val="uk-UA"/>
        </w:rPr>
        <w:t> </w:t>
      </w:r>
      <w:r w:rsidR="004A4138" w:rsidRPr="00662FEA">
        <w:rPr>
          <w:sz w:val="28"/>
          <w:szCs w:val="28"/>
          <w:lang w:val="uk-UA"/>
        </w:rPr>
        <w:t>%, а відповід</w:t>
      </w:r>
      <w:r w:rsidRPr="00662FEA">
        <w:rPr>
          <w:sz w:val="28"/>
          <w:szCs w:val="28"/>
          <w:lang w:val="uk-UA"/>
        </w:rPr>
        <w:t>но початкового стану на 7,3</w:t>
      </w:r>
      <w:r w:rsidR="006F6516" w:rsidRPr="00662FEA">
        <w:rPr>
          <w:sz w:val="28"/>
          <w:szCs w:val="28"/>
          <w:lang w:val="uk-UA"/>
        </w:rPr>
        <w:t> </w:t>
      </w:r>
      <w:r w:rsidRPr="00662FEA">
        <w:rPr>
          <w:sz w:val="28"/>
          <w:szCs w:val="28"/>
          <w:lang w:val="uk-UA"/>
        </w:rPr>
        <w:t xml:space="preserve">%. Це </w:t>
      </w:r>
      <w:r w:rsidR="00370F53" w:rsidRPr="00662FEA">
        <w:rPr>
          <w:sz w:val="28"/>
          <w:szCs w:val="28"/>
          <w:lang w:val="uk-UA"/>
        </w:rPr>
        <w:t>свідчи</w:t>
      </w:r>
      <w:r w:rsidRPr="00662FEA">
        <w:rPr>
          <w:sz w:val="28"/>
          <w:szCs w:val="28"/>
          <w:lang w:val="uk-UA"/>
        </w:rPr>
        <w:t>ть про те, що показник навику лежання і перевертання в основній групі наблизився до показника норми на 1,4</w:t>
      </w:r>
      <w:r w:rsidR="006F6516" w:rsidRPr="00662FEA">
        <w:rPr>
          <w:sz w:val="28"/>
          <w:szCs w:val="28"/>
          <w:lang w:val="uk-UA"/>
        </w:rPr>
        <w:t> </w:t>
      </w:r>
      <w:r w:rsidRPr="00662FEA">
        <w:rPr>
          <w:sz w:val="28"/>
          <w:szCs w:val="28"/>
          <w:lang w:val="uk-UA"/>
        </w:rPr>
        <w:t>% більше за показник порівнял</w:t>
      </w:r>
      <w:r w:rsidR="004A4138" w:rsidRPr="00662FEA">
        <w:rPr>
          <w:sz w:val="28"/>
          <w:szCs w:val="28"/>
          <w:lang w:val="uk-UA"/>
        </w:rPr>
        <w:t>ьної групи, аналогічно відповід</w:t>
      </w:r>
      <w:r w:rsidRPr="00662FEA">
        <w:rPr>
          <w:sz w:val="28"/>
          <w:szCs w:val="28"/>
          <w:lang w:val="uk-UA"/>
        </w:rPr>
        <w:t>ності щодо початково</w:t>
      </w:r>
      <w:r w:rsidR="004A4138" w:rsidRPr="00662FEA">
        <w:rPr>
          <w:sz w:val="28"/>
          <w:szCs w:val="28"/>
          <w:lang w:val="uk-UA"/>
        </w:rPr>
        <w:t>го стану – більше на 1,9</w:t>
      </w:r>
      <w:r w:rsidR="006F6516" w:rsidRPr="00662FEA">
        <w:rPr>
          <w:sz w:val="28"/>
          <w:szCs w:val="28"/>
          <w:lang w:val="uk-UA"/>
        </w:rPr>
        <w:t> </w:t>
      </w:r>
      <w:r w:rsidR="004A4138" w:rsidRPr="00662FEA">
        <w:rPr>
          <w:sz w:val="28"/>
          <w:szCs w:val="28"/>
          <w:lang w:val="uk-UA"/>
        </w:rPr>
        <w:t>% за по</w:t>
      </w:r>
      <w:r w:rsidRPr="00662FEA">
        <w:rPr>
          <w:sz w:val="28"/>
          <w:szCs w:val="28"/>
          <w:lang w:val="uk-UA"/>
        </w:rPr>
        <w:t>казник порівняльної групи.</w:t>
      </w:r>
    </w:p>
    <w:p w:rsidR="003C0520" w:rsidRPr="00662FEA" w:rsidRDefault="003C0520" w:rsidP="003C0520">
      <w:pPr>
        <w:rPr>
          <w:sz w:val="28"/>
          <w:szCs w:val="28"/>
          <w:lang w:val="uk-UA"/>
        </w:rPr>
      </w:pPr>
      <w:r w:rsidRPr="00662FEA">
        <w:rPr>
          <w:noProof/>
        </w:rPr>
        <w:drawing>
          <wp:inline distT="0" distB="0" distL="0" distR="0">
            <wp:extent cx="6086902" cy="2838735"/>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0520" w:rsidRPr="00662FEA" w:rsidRDefault="003C0520" w:rsidP="003C0520">
      <w:pPr>
        <w:rPr>
          <w:sz w:val="16"/>
          <w:szCs w:val="16"/>
          <w:lang w:val="uk-UA"/>
        </w:rPr>
      </w:pPr>
    </w:p>
    <w:p w:rsidR="003C0520" w:rsidRPr="00662FEA" w:rsidRDefault="003C0520" w:rsidP="003C0520">
      <w:pPr>
        <w:spacing w:line="360" w:lineRule="auto"/>
        <w:jc w:val="both"/>
        <w:rPr>
          <w:sz w:val="28"/>
          <w:szCs w:val="28"/>
          <w:lang w:val="uk-UA"/>
        </w:rPr>
      </w:pPr>
      <w:r w:rsidRPr="00662FEA">
        <w:rPr>
          <w:sz w:val="28"/>
          <w:szCs w:val="28"/>
          <w:lang w:val="uk-UA"/>
        </w:rPr>
        <w:t>Рис. 3.1 Динаміка показників оцінки основних рухових функцій у виконанні навику лежання і перевертання впродовж курсу реабілітації в основній та порівняльній групах</w:t>
      </w:r>
      <w:r w:rsidR="00A470A2" w:rsidRPr="00662FEA">
        <w:rPr>
          <w:sz w:val="28"/>
          <w:szCs w:val="28"/>
          <w:lang w:val="uk-UA"/>
        </w:rPr>
        <w:t>,</w:t>
      </w:r>
      <w:r w:rsidRPr="00662FEA">
        <w:rPr>
          <w:sz w:val="28"/>
          <w:szCs w:val="28"/>
          <w:lang w:val="uk-UA"/>
        </w:rPr>
        <w:t xml:space="preserve"> у %.</w:t>
      </w:r>
    </w:p>
    <w:p w:rsidR="00D04504" w:rsidRPr="0033069D" w:rsidRDefault="00D04504" w:rsidP="008D3283">
      <w:pPr>
        <w:widowControl w:val="0"/>
        <w:spacing w:line="360" w:lineRule="auto"/>
        <w:ind w:firstLine="709"/>
        <w:jc w:val="both"/>
        <w:rPr>
          <w:sz w:val="16"/>
          <w:szCs w:val="16"/>
          <w:lang w:val="uk-UA"/>
        </w:rPr>
      </w:pP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При виконанні </w:t>
      </w:r>
      <w:r w:rsidR="00CF40F8" w:rsidRPr="00662FEA">
        <w:rPr>
          <w:sz w:val="28"/>
          <w:szCs w:val="28"/>
          <w:lang w:val="uk-UA"/>
        </w:rPr>
        <w:t xml:space="preserve">рухової функції у навику </w:t>
      </w:r>
      <w:r w:rsidR="004A4138" w:rsidRPr="00662FEA">
        <w:rPr>
          <w:sz w:val="28"/>
          <w:szCs w:val="28"/>
          <w:lang w:val="uk-UA"/>
        </w:rPr>
        <w:t xml:space="preserve">«Б» – сидіння (рис. </w:t>
      </w:r>
      <w:r w:rsidR="00105B4B" w:rsidRPr="00662FEA">
        <w:rPr>
          <w:sz w:val="28"/>
          <w:szCs w:val="28"/>
          <w:lang w:val="uk-UA"/>
        </w:rPr>
        <w:t>3.</w:t>
      </w:r>
      <w:r w:rsidR="004A4138" w:rsidRPr="00662FEA">
        <w:rPr>
          <w:sz w:val="28"/>
          <w:szCs w:val="28"/>
          <w:lang w:val="uk-UA"/>
        </w:rPr>
        <w:t>2) по</w:t>
      </w:r>
      <w:r w:rsidRPr="00662FEA">
        <w:rPr>
          <w:sz w:val="28"/>
          <w:szCs w:val="28"/>
          <w:lang w:val="uk-UA"/>
        </w:rPr>
        <w:t>казник основної гру</w:t>
      </w:r>
      <w:r w:rsidR="004A4138" w:rsidRPr="00662FEA">
        <w:rPr>
          <w:sz w:val="28"/>
          <w:szCs w:val="28"/>
          <w:lang w:val="uk-UA"/>
        </w:rPr>
        <w:t xml:space="preserve">пи </w:t>
      </w:r>
      <w:r w:rsidR="00941126" w:rsidRPr="00662FEA">
        <w:rPr>
          <w:sz w:val="28"/>
          <w:szCs w:val="28"/>
          <w:lang w:val="uk-UA"/>
        </w:rPr>
        <w:t xml:space="preserve">дітей з церебральним паралічем </w:t>
      </w:r>
      <w:r w:rsidR="004A4138" w:rsidRPr="00662FEA">
        <w:rPr>
          <w:sz w:val="28"/>
          <w:szCs w:val="28"/>
          <w:lang w:val="uk-UA"/>
        </w:rPr>
        <w:t>після проведення курсу реабілітації</w:t>
      </w:r>
      <w:r w:rsidRPr="00662FEA">
        <w:rPr>
          <w:sz w:val="28"/>
          <w:szCs w:val="28"/>
          <w:lang w:val="uk-UA"/>
        </w:rPr>
        <w:t xml:space="preserve"> приблизився</w:t>
      </w:r>
      <w:r w:rsidR="004A4138" w:rsidRPr="00662FEA">
        <w:rPr>
          <w:sz w:val="28"/>
          <w:szCs w:val="28"/>
          <w:lang w:val="uk-UA"/>
        </w:rPr>
        <w:t xml:space="preserve"> до норми на 5,7</w:t>
      </w:r>
      <w:r w:rsidR="006F6516" w:rsidRPr="00662FEA">
        <w:rPr>
          <w:sz w:val="28"/>
          <w:szCs w:val="28"/>
          <w:lang w:val="uk-UA"/>
        </w:rPr>
        <w:t> </w:t>
      </w:r>
      <w:r w:rsidR="004A4138" w:rsidRPr="00662FEA">
        <w:rPr>
          <w:sz w:val="28"/>
          <w:szCs w:val="28"/>
          <w:lang w:val="uk-UA"/>
        </w:rPr>
        <w:t>%, а</w:t>
      </w:r>
      <w:r w:rsidR="005F0CF1" w:rsidRPr="00662FEA">
        <w:rPr>
          <w:sz w:val="28"/>
          <w:szCs w:val="28"/>
          <w:lang w:val="uk-UA"/>
        </w:rPr>
        <w:t> </w:t>
      </w:r>
      <w:r w:rsidRPr="00662FEA">
        <w:rPr>
          <w:sz w:val="28"/>
          <w:szCs w:val="28"/>
          <w:lang w:val="uk-UA"/>
        </w:rPr>
        <w:t xml:space="preserve">відповідно початкового стану </w:t>
      </w:r>
      <w:r w:rsidRPr="00662FEA">
        <w:rPr>
          <w:sz w:val="28"/>
          <w:szCs w:val="28"/>
          <w:lang w:val="uk-UA"/>
        </w:rPr>
        <w:lastRenderedPageBreak/>
        <w:t>показник покращився на 9,1</w:t>
      </w:r>
      <w:r w:rsidR="006F6516" w:rsidRPr="00662FEA">
        <w:rPr>
          <w:sz w:val="28"/>
          <w:szCs w:val="28"/>
          <w:lang w:val="uk-UA"/>
        </w:rPr>
        <w:t> </w:t>
      </w:r>
      <w:r w:rsidR="00923028" w:rsidRPr="00662FEA">
        <w:rPr>
          <w:sz w:val="28"/>
          <w:szCs w:val="28"/>
          <w:lang w:val="uk-UA"/>
        </w:rPr>
        <w:t>%.</w:t>
      </w:r>
    </w:p>
    <w:p w:rsidR="007E3FA6"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цього ж н</w:t>
      </w:r>
      <w:r w:rsidR="004A4138" w:rsidRPr="00662FEA">
        <w:rPr>
          <w:sz w:val="28"/>
          <w:szCs w:val="28"/>
          <w:lang w:val="uk-UA"/>
        </w:rPr>
        <w:t xml:space="preserve">авику </w:t>
      </w:r>
      <w:r w:rsidR="007E3FA6" w:rsidRPr="00662FEA">
        <w:rPr>
          <w:sz w:val="28"/>
          <w:szCs w:val="28"/>
          <w:lang w:val="uk-UA"/>
        </w:rPr>
        <w:t>– сидіння,</w:t>
      </w:r>
      <w:r w:rsidR="004A4138" w:rsidRPr="00662FEA">
        <w:rPr>
          <w:sz w:val="28"/>
          <w:szCs w:val="28"/>
          <w:lang w:val="uk-UA"/>
        </w:rPr>
        <w:t>показник порівняльної групи приблизився до показника норми на 3,5</w:t>
      </w:r>
      <w:r w:rsidR="005F0CF1" w:rsidRPr="00662FEA">
        <w:rPr>
          <w:sz w:val="28"/>
          <w:szCs w:val="28"/>
          <w:lang w:val="uk-UA"/>
        </w:rPr>
        <w:t> </w:t>
      </w:r>
      <w:r w:rsidR="004A4138" w:rsidRPr="00662FEA">
        <w:rPr>
          <w:sz w:val="28"/>
          <w:szCs w:val="28"/>
          <w:lang w:val="uk-UA"/>
        </w:rPr>
        <w:t xml:space="preserve">%, а </w:t>
      </w:r>
      <w:r w:rsidR="00A25C12">
        <w:rPr>
          <w:sz w:val="28"/>
          <w:szCs w:val="28"/>
          <w:lang w:val="uk-UA"/>
        </w:rPr>
        <w:t>з</w:t>
      </w:r>
      <w:r w:rsidRPr="00662FEA">
        <w:rPr>
          <w:sz w:val="28"/>
          <w:szCs w:val="28"/>
          <w:lang w:val="uk-UA"/>
        </w:rPr>
        <w:t xml:space="preserve"> початкового стану на 5,3</w:t>
      </w:r>
      <w:r w:rsidR="006F6516" w:rsidRPr="00662FEA">
        <w:rPr>
          <w:sz w:val="28"/>
          <w:szCs w:val="28"/>
          <w:lang w:val="uk-UA"/>
        </w:rPr>
        <w:t> </w:t>
      </w:r>
      <w:r w:rsidR="00AC64F0" w:rsidRPr="00662FEA">
        <w:rPr>
          <w:sz w:val="28"/>
          <w:szCs w:val="28"/>
          <w:lang w:val="uk-UA"/>
        </w:rPr>
        <w:t>%.</w:t>
      </w:r>
    </w:p>
    <w:p w:rsidR="00CA1344" w:rsidRPr="00662FEA" w:rsidRDefault="001D3E8D" w:rsidP="008D3283">
      <w:pPr>
        <w:widowControl w:val="0"/>
        <w:spacing w:line="360" w:lineRule="auto"/>
        <w:ind w:firstLine="709"/>
        <w:jc w:val="both"/>
        <w:rPr>
          <w:sz w:val="28"/>
          <w:szCs w:val="28"/>
          <w:lang w:val="uk-UA"/>
        </w:rPr>
      </w:pPr>
      <w:r w:rsidRPr="00662FEA">
        <w:rPr>
          <w:sz w:val="28"/>
          <w:szCs w:val="28"/>
          <w:lang w:val="uk-UA"/>
        </w:rPr>
        <w:t xml:space="preserve">Отримані результати </w:t>
      </w:r>
      <w:r w:rsidR="005F0CF1" w:rsidRPr="00662FEA">
        <w:rPr>
          <w:sz w:val="28"/>
          <w:szCs w:val="28"/>
          <w:lang w:val="uk-UA"/>
        </w:rPr>
        <w:t>свідч</w:t>
      </w:r>
      <w:r w:rsidRPr="00662FEA">
        <w:rPr>
          <w:sz w:val="28"/>
          <w:szCs w:val="28"/>
          <w:lang w:val="uk-UA"/>
        </w:rPr>
        <w:t>а</w:t>
      </w:r>
      <w:r w:rsidR="00CA1344" w:rsidRPr="00662FEA">
        <w:rPr>
          <w:sz w:val="28"/>
          <w:szCs w:val="28"/>
          <w:lang w:val="uk-UA"/>
        </w:rPr>
        <w:t xml:space="preserve">ть про </w:t>
      </w:r>
      <w:r w:rsidR="004A4138" w:rsidRPr="00662FEA">
        <w:rPr>
          <w:sz w:val="28"/>
          <w:szCs w:val="28"/>
          <w:lang w:val="uk-UA"/>
        </w:rPr>
        <w:t>те, що показник навику сидіння в</w:t>
      </w:r>
      <w:r w:rsidRPr="00662FEA">
        <w:rPr>
          <w:sz w:val="28"/>
          <w:szCs w:val="28"/>
          <w:lang w:val="uk-UA"/>
        </w:rPr>
        <w:t> </w:t>
      </w:r>
      <w:r w:rsidR="004A4138" w:rsidRPr="00662FEA">
        <w:rPr>
          <w:sz w:val="28"/>
          <w:szCs w:val="28"/>
          <w:lang w:val="uk-UA"/>
        </w:rPr>
        <w:t xml:space="preserve">основній групі </w:t>
      </w:r>
      <w:r w:rsidR="00CA1344" w:rsidRPr="00662FEA">
        <w:rPr>
          <w:sz w:val="28"/>
          <w:szCs w:val="28"/>
          <w:lang w:val="uk-UA"/>
        </w:rPr>
        <w:t xml:space="preserve">за </w:t>
      </w:r>
      <w:r w:rsidR="004A4138" w:rsidRPr="00662FEA">
        <w:rPr>
          <w:sz w:val="28"/>
          <w:szCs w:val="28"/>
          <w:lang w:val="uk-UA"/>
        </w:rPr>
        <w:t xml:space="preserve">період курсу </w:t>
      </w:r>
      <w:r w:rsidR="00CA1344" w:rsidRPr="00662FEA">
        <w:rPr>
          <w:sz w:val="28"/>
          <w:szCs w:val="28"/>
          <w:lang w:val="uk-UA"/>
        </w:rPr>
        <w:t>реабіліта</w:t>
      </w:r>
      <w:r w:rsidR="004A4138" w:rsidRPr="00662FEA">
        <w:rPr>
          <w:sz w:val="28"/>
          <w:szCs w:val="28"/>
          <w:lang w:val="uk-UA"/>
        </w:rPr>
        <w:t xml:space="preserve">ції наблизився до </w:t>
      </w:r>
      <w:r w:rsidR="00CA1344" w:rsidRPr="00662FEA">
        <w:rPr>
          <w:sz w:val="28"/>
          <w:szCs w:val="28"/>
          <w:lang w:val="uk-UA"/>
        </w:rPr>
        <w:t>показника норми на</w:t>
      </w:r>
      <w:r w:rsidRPr="00662FEA">
        <w:rPr>
          <w:sz w:val="28"/>
          <w:szCs w:val="28"/>
          <w:lang w:val="uk-UA"/>
        </w:rPr>
        <w:t> </w:t>
      </w:r>
      <w:r w:rsidR="00AC64F0" w:rsidRPr="00662FEA">
        <w:rPr>
          <w:sz w:val="28"/>
          <w:szCs w:val="28"/>
          <w:lang w:val="uk-UA"/>
        </w:rPr>
        <w:t> </w:t>
      </w:r>
      <w:r w:rsidR="00CA1344" w:rsidRPr="00662FEA">
        <w:rPr>
          <w:sz w:val="28"/>
          <w:szCs w:val="28"/>
          <w:lang w:val="uk-UA"/>
        </w:rPr>
        <w:t>2,2</w:t>
      </w:r>
      <w:r w:rsidR="006F6516" w:rsidRPr="00662FEA">
        <w:rPr>
          <w:sz w:val="28"/>
          <w:szCs w:val="28"/>
          <w:lang w:val="uk-UA"/>
        </w:rPr>
        <w:t> </w:t>
      </w:r>
      <w:r w:rsidR="00CA1344" w:rsidRPr="00662FEA">
        <w:rPr>
          <w:sz w:val="28"/>
          <w:szCs w:val="28"/>
          <w:lang w:val="uk-UA"/>
        </w:rPr>
        <w:t>% біль</w:t>
      </w:r>
      <w:r w:rsidR="004A4138" w:rsidRPr="00662FEA">
        <w:rPr>
          <w:sz w:val="28"/>
          <w:szCs w:val="28"/>
          <w:lang w:val="uk-UA"/>
        </w:rPr>
        <w:t>ше за показник порівняльної гру</w:t>
      </w:r>
      <w:r w:rsidR="00CA1344" w:rsidRPr="00662FEA">
        <w:rPr>
          <w:sz w:val="28"/>
          <w:szCs w:val="28"/>
          <w:lang w:val="uk-UA"/>
        </w:rPr>
        <w:t>пи, аналогічно відпо</w:t>
      </w:r>
      <w:r w:rsidR="004A4138" w:rsidRPr="00662FEA">
        <w:rPr>
          <w:sz w:val="28"/>
          <w:szCs w:val="28"/>
          <w:lang w:val="uk-UA"/>
        </w:rPr>
        <w:t>відності щодо початкового стану</w:t>
      </w:r>
      <w:r w:rsidR="006F6516" w:rsidRPr="00662FEA">
        <w:rPr>
          <w:sz w:val="28"/>
          <w:szCs w:val="28"/>
          <w:lang w:val="uk-UA"/>
        </w:rPr>
        <w:t xml:space="preserve"> –покращився</w:t>
      </w:r>
      <w:r w:rsidR="00CA1344" w:rsidRPr="00662FEA">
        <w:rPr>
          <w:sz w:val="28"/>
          <w:szCs w:val="28"/>
          <w:lang w:val="uk-UA"/>
        </w:rPr>
        <w:t xml:space="preserve"> на 3,</w:t>
      </w:r>
      <w:r w:rsidR="004A4138" w:rsidRPr="00662FEA">
        <w:rPr>
          <w:sz w:val="28"/>
          <w:szCs w:val="28"/>
          <w:lang w:val="uk-UA"/>
        </w:rPr>
        <w:t>8</w:t>
      </w:r>
      <w:r w:rsidR="006F6516" w:rsidRPr="00662FEA">
        <w:rPr>
          <w:sz w:val="28"/>
          <w:szCs w:val="28"/>
          <w:lang w:val="uk-UA"/>
        </w:rPr>
        <w:t> </w:t>
      </w:r>
      <w:r w:rsidR="004A4138" w:rsidRPr="00662FEA">
        <w:rPr>
          <w:sz w:val="28"/>
          <w:szCs w:val="28"/>
          <w:lang w:val="uk-UA"/>
        </w:rPr>
        <w:t>% більше за показник порівняль</w:t>
      </w:r>
      <w:r w:rsidR="00CA1344" w:rsidRPr="00662FEA">
        <w:rPr>
          <w:sz w:val="28"/>
          <w:szCs w:val="28"/>
          <w:lang w:val="uk-UA"/>
        </w:rPr>
        <w:t>ної групи.</w:t>
      </w:r>
    </w:p>
    <w:p w:rsidR="00C62641" w:rsidRPr="00662FEA" w:rsidRDefault="00C62641" w:rsidP="00C62641">
      <w:pPr>
        <w:rPr>
          <w:sz w:val="28"/>
          <w:szCs w:val="28"/>
          <w:lang w:val="uk-UA"/>
        </w:rPr>
      </w:pPr>
      <w:r w:rsidRPr="00662FEA">
        <w:rPr>
          <w:noProof/>
        </w:rPr>
        <w:drawing>
          <wp:inline distT="0" distB="0" distL="0" distR="0">
            <wp:extent cx="6086902" cy="2906973"/>
            <wp:effectExtent l="0" t="0" r="95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2641" w:rsidRPr="00662FEA" w:rsidRDefault="00C62641" w:rsidP="00C62641">
      <w:pPr>
        <w:rPr>
          <w:sz w:val="16"/>
          <w:szCs w:val="16"/>
          <w:lang w:val="uk-UA"/>
        </w:rPr>
      </w:pPr>
    </w:p>
    <w:p w:rsidR="00C62641" w:rsidRPr="00662FEA" w:rsidRDefault="00C62641" w:rsidP="00C62641">
      <w:pPr>
        <w:spacing w:line="360" w:lineRule="auto"/>
        <w:jc w:val="both"/>
        <w:rPr>
          <w:sz w:val="28"/>
          <w:szCs w:val="28"/>
          <w:lang w:val="uk-UA"/>
        </w:rPr>
      </w:pPr>
      <w:r w:rsidRPr="00662FEA">
        <w:rPr>
          <w:sz w:val="28"/>
          <w:szCs w:val="28"/>
          <w:lang w:val="uk-UA"/>
        </w:rPr>
        <w:t>Рис. 3.2 Динаміка показників оцінки основних рухових функцій у виконанні навику сидіння впродовж курсу реабілітації в основній та порівняльній групах</w:t>
      </w:r>
      <w:r w:rsidR="00A470A2"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28"/>
          <w:szCs w:val="28"/>
          <w:lang w:val="uk-UA"/>
        </w:rPr>
      </w:pP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на</w:t>
      </w:r>
      <w:r w:rsidR="004A4138" w:rsidRPr="00662FEA">
        <w:rPr>
          <w:sz w:val="28"/>
          <w:szCs w:val="28"/>
          <w:lang w:val="uk-UA"/>
        </w:rPr>
        <w:t xml:space="preserve">вику «В» – </w:t>
      </w:r>
      <w:r w:rsidR="007D23D7" w:rsidRPr="00662FEA">
        <w:rPr>
          <w:sz w:val="28"/>
          <w:szCs w:val="28"/>
          <w:lang w:val="uk-UA"/>
        </w:rPr>
        <w:t xml:space="preserve">рухової функції – </w:t>
      </w:r>
      <w:r w:rsidR="004A4138" w:rsidRPr="00662FEA">
        <w:rPr>
          <w:sz w:val="28"/>
          <w:szCs w:val="28"/>
          <w:lang w:val="uk-UA"/>
        </w:rPr>
        <w:t xml:space="preserve">повзання (рис. </w:t>
      </w:r>
      <w:r w:rsidR="00105B4B" w:rsidRPr="00662FEA">
        <w:rPr>
          <w:sz w:val="28"/>
          <w:szCs w:val="28"/>
          <w:lang w:val="uk-UA"/>
        </w:rPr>
        <w:t>3.</w:t>
      </w:r>
      <w:r w:rsidR="004A4138" w:rsidRPr="00662FEA">
        <w:rPr>
          <w:sz w:val="28"/>
          <w:szCs w:val="28"/>
          <w:lang w:val="uk-UA"/>
        </w:rPr>
        <w:t>3) по</w:t>
      </w:r>
      <w:r w:rsidRPr="00662FEA">
        <w:rPr>
          <w:sz w:val="28"/>
          <w:szCs w:val="28"/>
          <w:lang w:val="uk-UA"/>
        </w:rPr>
        <w:t>казник основної гру</w:t>
      </w:r>
      <w:r w:rsidR="004A4138" w:rsidRPr="00662FEA">
        <w:rPr>
          <w:sz w:val="28"/>
          <w:szCs w:val="28"/>
          <w:lang w:val="uk-UA"/>
        </w:rPr>
        <w:t>пи після проведення курсу реабілітації приблизився до</w:t>
      </w:r>
      <w:r w:rsidR="007D23D7" w:rsidRPr="00662FEA">
        <w:rPr>
          <w:sz w:val="28"/>
          <w:szCs w:val="28"/>
          <w:lang w:val="uk-UA"/>
        </w:rPr>
        <w:t> </w:t>
      </w:r>
      <w:r w:rsidR="004A4138" w:rsidRPr="00662FEA">
        <w:rPr>
          <w:sz w:val="28"/>
          <w:szCs w:val="28"/>
          <w:lang w:val="uk-UA"/>
        </w:rPr>
        <w:t>норми на 7,9</w:t>
      </w:r>
      <w:r w:rsidR="006F6516" w:rsidRPr="00662FEA">
        <w:rPr>
          <w:sz w:val="28"/>
          <w:szCs w:val="28"/>
          <w:lang w:val="uk-UA"/>
        </w:rPr>
        <w:t> </w:t>
      </w:r>
      <w:r w:rsidR="004A4138" w:rsidRPr="00662FEA">
        <w:rPr>
          <w:sz w:val="28"/>
          <w:szCs w:val="28"/>
          <w:lang w:val="uk-UA"/>
        </w:rPr>
        <w:t>%, а</w:t>
      </w:r>
      <w:r w:rsidR="00A470A2" w:rsidRPr="00662FEA">
        <w:rPr>
          <w:sz w:val="28"/>
          <w:szCs w:val="28"/>
          <w:lang w:val="uk-UA"/>
        </w:rPr>
        <w:t> </w:t>
      </w:r>
      <w:r w:rsidRPr="00662FEA">
        <w:rPr>
          <w:sz w:val="28"/>
          <w:szCs w:val="28"/>
          <w:lang w:val="uk-UA"/>
        </w:rPr>
        <w:t xml:space="preserve">відповідно </w:t>
      </w:r>
      <w:r w:rsidR="004A4138" w:rsidRPr="00662FEA">
        <w:rPr>
          <w:sz w:val="28"/>
          <w:szCs w:val="28"/>
          <w:lang w:val="uk-UA"/>
        </w:rPr>
        <w:t xml:space="preserve">початкового стану показник покращився на </w:t>
      </w:r>
      <w:r w:rsidRPr="00662FEA">
        <w:rPr>
          <w:sz w:val="28"/>
          <w:szCs w:val="28"/>
          <w:lang w:val="uk-UA"/>
        </w:rPr>
        <w:t>13,8</w:t>
      </w:r>
      <w:r w:rsidR="006F6516" w:rsidRPr="00662FEA">
        <w:rPr>
          <w:sz w:val="28"/>
          <w:szCs w:val="28"/>
          <w:lang w:val="uk-UA"/>
        </w:rPr>
        <w:t> </w:t>
      </w:r>
      <w:r w:rsidRPr="00662FEA">
        <w:rPr>
          <w:sz w:val="28"/>
          <w:szCs w:val="28"/>
          <w:lang w:val="uk-UA"/>
        </w:rPr>
        <w:t xml:space="preserve">%. </w:t>
      </w: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цього ж навику показник порівняльної групи після курсу ре</w:t>
      </w:r>
      <w:r w:rsidR="004A4138" w:rsidRPr="00662FEA">
        <w:rPr>
          <w:sz w:val="28"/>
          <w:szCs w:val="28"/>
          <w:lang w:val="uk-UA"/>
        </w:rPr>
        <w:t>абілітації приблизився до показ</w:t>
      </w:r>
      <w:r w:rsidRPr="00662FEA">
        <w:rPr>
          <w:sz w:val="28"/>
          <w:szCs w:val="28"/>
          <w:lang w:val="uk-UA"/>
        </w:rPr>
        <w:t>ника норми на 4,7</w:t>
      </w:r>
      <w:r w:rsidR="006F6516" w:rsidRPr="00662FEA">
        <w:rPr>
          <w:sz w:val="28"/>
          <w:szCs w:val="28"/>
          <w:lang w:val="uk-UA"/>
        </w:rPr>
        <w:t> </w:t>
      </w:r>
      <w:r w:rsidRPr="00662FEA">
        <w:rPr>
          <w:sz w:val="28"/>
          <w:szCs w:val="28"/>
          <w:lang w:val="uk-UA"/>
        </w:rPr>
        <w:t>%, а відповідно початкового стану на 7,6</w:t>
      </w:r>
      <w:r w:rsidR="006F6516" w:rsidRPr="00662FEA">
        <w:rPr>
          <w:sz w:val="28"/>
          <w:szCs w:val="28"/>
          <w:lang w:val="uk-UA"/>
        </w:rPr>
        <w:t> </w:t>
      </w:r>
      <w:r w:rsidRPr="00662FEA">
        <w:rPr>
          <w:sz w:val="28"/>
          <w:szCs w:val="28"/>
          <w:lang w:val="uk-UA"/>
        </w:rPr>
        <w:t>%. Це говорит</w:t>
      </w:r>
      <w:r w:rsidR="004A4138" w:rsidRPr="00662FEA">
        <w:rPr>
          <w:sz w:val="28"/>
          <w:szCs w:val="28"/>
          <w:lang w:val="uk-UA"/>
        </w:rPr>
        <w:t>ь про те, що показник навику повзання в</w:t>
      </w:r>
      <w:r w:rsidR="00A470A2" w:rsidRPr="00662FEA">
        <w:rPr>
          <w:sz w:val="28"/>
          <w:szCs w:val="28"/>
          <w:lang w:val="uk-UA"/>
        </w:rPr>
        <w:t> </w:t>
      </w:r>
      <w:r w:rsidR="004A4138" w:rsidRPr="00662FEA">
        <w:rPr>
          <w:sz w:val="28"/>
          <w:szCs w:val="28"/>
          <w:lang w:val="uk-UA"/>
        </w:rPr>
        <w:t xml:space="preserve">основній групі за період курсу </w:t>
      </w:r>
      <w:r w:rsidRPr="00662FEA">
        <w:rPr>
          <w:sz w:val="28"/>
          <w:szCs w:val="28"/>
          <w:lang w:val="uk-UA"/>
        </w:rPr>
        <w:t>реабілітації наблизився до показ</w:t>
      </w:r>
      <w:r w:rsidR="004A4138" w:rsidRPr="00662FEA">
        <w:rPr>
          <w:sz w:val="28"/>
          <w:szCs w:val="28"/>
          <w:lang w:val="uk-UA"/>
        </w:rPr>
        <w:t xml:space="preserve">ника норми на </w:t>
      </w:r>
      <w:r w:rsidR="004A4138" w:rsidRPr="00662FEA">
        <w:rPr>
          <w:sz w:val="28"/>
          <w:szCs w:val="28"/>
          <w:lang w:val="uk-UA"/>
        </w:rPr>
        <w:lastRenderedPageBreak/>
        <w:t>3,2</w:t>
      </w:r>
      <w:r w:rsidR="006F6516" w:rsidRPr="00662FEA">
        <w:rPr>
          <w:sz w:val="28"/>
          <w:szCs w:val="28"/>
          <w:lang w:val="uk-UA"/>
        </w:rPr>
        <w:t> </w:t>
      </w:r>
      <w:r w:rsidR="004A4138" w:rsidRPr="00662FEA">
        <w:rPr>
          <w:sz w:val="28"/>
          <w:szCs w:val="28"/>
          <w:lang w:val="uk-UA"/>
        </w:rPr>
        <w:t>% більше за по</w:t>
      </w:r>
      <w:r w:rsidRPr="00662FEA">
        <w:rPr>
          <w:sz w:val="28"/>
          <w:szCs w:val="28"/>
          <w:lang w:val="uk-UA"/>
        </w:rPr>
        <w:t>казник порівняльної групи, аналогічно відповідності щодо початкового стану – покращився на 6,2</w:t>
      </w:r>
      <w:r w:rsidR="006F6516" w:rsidRPr="00662FEA">
        <w:rPr>
          <w:sz w:val="28"/>
          <w:szCs w:val="28"/>
          <w:lang w:val="uk-UA"/>
        </w:rPr>
        <w:t> </w:t>
      </w:r>
      <w:r w:rsidRPr="00662FEA">
        <w:rPr>
          <w:sz w:val="28"/>
          <w:szCs w:val="28"/>
          <w:lang w:val="uk-UA"/>
        </w:rPr>
        <w:t>% більше за показник порівняльної групи.</w:t>
      </w:r>
    </w:p>
    <w:p w:rsidR="004F54D0" w:rsidRPr="00662FEA" w:rsidRDefault="004F54D0" w:rsidP="004F54D0">
      <w:pPr>
        <w:rPr>
          <w:sz w:val="28"/>
          <w:szCs w:val="28"/>
          <w:lang w:val="uk-UA"/>
        </w:rPr>
      </w:pPr>
      <w:r w:rsidRPr="00662FEA">
        <w:rPr>
          <w:noProof/>
        </w:rPr>
        <w:drawing>
          <wp:inline distT="0" distB="0" distL="0" distR="0">
            <wp:extent cx="6025487" cy="2906974"/>
            <wp:effectExtent l="0" t="0" r="13970"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54D0" w:rsidRPr="00662FEA" w:rsidRDefault="004F54D0" w:rsidP="004F54D0">
      <w:pPr>
        <w:rPr>
          <w:sz w:val="16"/>
          <w:szCs w:val="16"/>
          <w:lang w:val="uk-UA"/>
        </w:rPr>
      </w:pPr>
    </w:p>
    <w:p w:rsidR="004F54D0" w:rsidRPr="00662FEA" w:rsidRDefault="004F54D0" w:rsidP="004F54D0">
      <w:pPr>
        <w:spacing w:line="360" w:lineRule="auto"/>
        <w:jc w:val="both"/>
        <w:rPr>
          <w:sz w:val="28"/>
          <w:szCs w:val="28"/>
          <w:lang w:val="uk-UA"/>
        </w:rPr>
      </w:pPr>
      <w:r w:rsidRPr="00662FEA">
        <w:rPr>
          <w:sz w:val="28"/>
          <w:szCs w:val="28"/>
          <w:lang w:val="uk-UA"/>
        </w:rPr>
        <w:t>Рис. 3.3 Динаміка показників оцінки основних рухових функцій у виконанні навику повзання впродовж курсу реабілітації в основній та порівняльній групах</w:t>
      </w:r>
      <w:r w:rsidR="00A470A2"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16"/>
          <w:szCs w:val="16"/>
          <w:lang w:val="uk-UA"/>
        </w:rPr>
      </w:pP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н</w:t>
      </w:r>
      <w:r w:rsidR="004A4138" w:rsidRPr="00662FEA">
        <w:rPr>
          <w:sz w:val="28"/>
          <w:szCs w:val="28"/>
          <w:lang w:val="uk-UA"/>
        </w:rPr>
        <w:t xml:space="preserve">авику «Г» – </w:t>
      </w:r>
      <w:r w:rsidR="00024346" w:rsidRPr="00662FEA">
        <w:rPr>
          <w:sz w:val="28"/>
          <w:szCs w:val="28"/>
          <w:lang w:val="uk-UA"/>
        </w:rPr>
        <w:t>рухової функції</w:t>
      </w:r>
      <w:r w:rsidR="004A4138" w:rsidRPr="00662FEA">
        <w:rPr>
          <w:sz w:val="28"/>
          <w:szCs w:val="28"/>
          <w:lang w:val="uk-UA"/>
        </w:rPr>
        <w:t xml:space="preserve">стояння (рис. </w:t>
      </w:r>
      <w:r w:rsidR="00105B4B" w:rsidRPr="00662FEA">
        <w:rPr>
          <w:sz w:val="28"/>
          <w:szCs w:val="28"/>
          <w:lang w:val="uk-UA"/>
        </w:rPr>
        <w:t>3.</w:t>
      </w:r>
      <w:r w:rsidR="004A4138" w:rsidRPr="00662FEA">
        <w:rPr>
          <w:sz w:val="28"/>
          <w:szCs w:val="28"/>
          <w:lang w:val="uk-UA"/>
        </w:rPr>
        <w:t>4)</w:t>
      </w:r>
      <w:r w:rsidR="00A51DBF" w:rsidRPr="00662FEA">
        <w:rPr>
          <w:sz w:val="28"/>
          <w:szCs w:val="28"/>
          <w:lang w:val="uk-UA"/>
        </w:rPr>
        <w:t xml:space="preserve"> представниками основної та порівняльної групи</w:t>
      </w:r>
      <w:r w:rsidR="00021680" w:rsidRPr="00662FEA">
        <w:rPr>
          <w:sz w:val="28"/>
          <w:szCs w:val="28"/>
          <w:lang w:val="uk-UA"/>
        </w:rPr>
        <w:t xml:space="preserve"> були отримані позитивні результати. Так,цей </w:t>
      </w:r>
      <w:r w:rsidR="004A4138" w:rsidRPr="00662FEA">
        <w:rPr>
          <w:sz w:val="28"/>
          <w:szCs w:val="28"/>
          <w:lang w:val="uk-UA"/>
        </w:rPr>
        <w:t>по</w:t>
      </w:r>
      <w:r w:rsidRPr="00662FEA">
        <w:rPr>
          <w:sz w:val="28"/>
          <w:szCs w:val="28"/>
          <w:lang w:val="uk-UA"/>
        </w:rPr>
        <w:t xml:space="preserve">казник </w:t>
      </w:r>
      <w:r w:rsidR="00021680" w:rsidRPr="00662FEA">
        <w:rPr>
          <w:sz w:val="28"/>
          <w:szCs w:val="28"/>
          <w:lang w:val="uk-UA"/>
        </w:rPr>
        <w:t xml:space="preserve">в </w:t>
      </w:r>
      <w:r w:rsidRPr="00662FEA">
        <w:rPr>
          <w:sz w:val="28"/>
          <w:szCs w:val="28"/>
          <w:lang w:val="uk-UA"/>
        </w:rPr>
        <w:t>основн</w:t>
      </w:r>
      <w:r w:rsidR="00021680" w:rsidRPr="00662FEA">
        <w:rPr>
          <w:sz w:val="28"/>
          <w:szCs w:val="28"/>
          <w:lang w:val="uk-UA"/>
        </w:rPr>
        <w:t>ій</w:t>
      </w:r>
      <w:r w:rsidRPr="00662FEA">
        <w:rPr>
          <w:sz w:val="28"/>
          <w:szCs w:val="28"/>
          <w:lang w:val="uk-UA"/>
        </w:rPr>
        <w:t xml:space="preserve"> гру</w:t>
      </w:r>
      <w:r w:rsidR="004A4138" w:rsidRPr="00662FEA">
        <w:rPr>
          <w:sz w:val="28"/>
          <w:szCs w:val="28"/>
          <w:lang w:val="uk-UA"/>
        </w:rPr>
        <w:t>п</w:t>
      </w:r>
      <w:r w:rsidR="00021680" w:rsidRPr="00662FEA">
        <w:rPr>
          <w:sz w:val="28"/>
          <w:szCs w:val="28"/>
          <w:lang w:val="uk-UA"/>
        </w:rPr>
        <w:t>і</w:t>
      </w:r>
      <w:r w:rsidR="004A4138" w:rsidRPr="00662FEA">
        <w:rPr>
          <w:sz w:val="28"/>
          <w:szCs w:val="28"/>
          <w:lang w:val="uk-UA"/>
        </w:rPr>
        <w:t xml:space="preserve"> після проведення курсу реабілітації приблизився до норми на 9,9</w:t>
      </w:r>
      <w:r w:rsidR="006F6516" w:rsidRPr="00662FEA">
        <w:rPr>
          <w:sz w:val="28"/>
          <w:szCs w:val="28"/>
          <w:lang w:val="uk-UA"/>
        </w:rPr>
        <w:t> </w:t>
      </w:r>
      <w:r w:rsidR="004A4138" w:rsidRPr="00662FEA">
        <w:rPr>
          <w:sz w:val="28"/>
          <w:szCs w:val="28"/>
          <w:lang w:val="uk-UA"/>
        </w:rPr>
        <w:t>%, а</w:t>
      </w:r>
      <w:r w:rsidR="00C37E5E" w:rsidRPr="00662FEA">
        <w:rPr>
          <w:sz w:val="28"/>
          <w:szCs w:val="28"/>
          <w:lang w:val="uk-UA"/>
        </w:rPr>
        <w:t> </w:t>
      </w:r>
      <w:r w:rsidRPr="00662FEA">
        <w:rPr>
          <w:sz w:val="28"/>
          <w:szCs w:val="28"/>
          <w:lang w:val="uk-UA"/>
        </w:rPr>
        <w:t xml:space="preserve">відповідно </w:t>
      </w:r>
      <w:r w:rsidR="004A4138" w:rsidRPr="00662FEA">
        <w:rPr>
          <w:sz w:val="28"/>
          <w:szCs w:val="28"/>
          <w:lang w:val="uk-UA"/>
        </w:rPr>
        <w:t>початкового стану показник покращився на 34,2</w:t>
      </w:r>
      <w:r w:rsidR="006F6516" w:rsidRPr="00662FEA">
        <w:rPr>
          <w:sz w:val="28"/>
          <w:szCs w:val="28"/>
          <w:lang w:val="uk-UA"/>
        </w:rPr>
        <w:t> </w:t>
      </w:r>
      <w:r w:rsidR="004A4138" w:rsidRPr="00662FEA">
        <w:rPr>
          <w:sz w:val="28"/>
          <w:szCs w:val="28"/>
          <w:lang w:val="uk-UA"/>
        </w:rPr>
        <w:t>%.</w:t>
      </w:r>
    </w:p>
    <w:p w:rsidR="007D23D7"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При </w:t>
      </w:r>
      <w:r w:rsidR="009B677C" w:rsidRPr="00662FEA">
        <w:rPr>
          <w:sz w:val="28"/>
          <w:szCs w:val="28"/>
          <w:lang w:val="uk-UA"/>
        </w:rPr>
        <w:t xml:space="preserve">виконанні навику рухової функції стояння </w:t>
      </w:r>
      <w:r w:rsidR="00785207" w:rsidRPr="00662FEA">
        <w:rPr>
          <w:sz w:val="28"/>
          <w:szCs w:val="28"/>
          <w:lang w:val="uk-UA"/>
        </w:rPr>
        <w:t xml:space="preserve">цей </w:t>
      </w:r>
      <w:r w:rsidRPr="00662FEA">
        <w:rPr>
          <w:sz w:val="28"/>
          <w:szCs w:val="28"/>
          <w:lang w:val="uk-UA"/>
        </w:rPr>
        <w:t xml:space="preserve">показник </w:t>
      </w:r>
      <w:r w:rsidR="00785207" w:rsidRPr="00662FEA">
        <w:rPr>
          <w:sz w:val="28"/>
          <w:szCs w:val="28"/>
          <w:lang w:val="uk-UA"/>
        </w:rPr>
        <w:t xml:space="preserve">в представників </w:t>
      </w:r>
      <w:r w:rsidRPr="00662FEA">
        <w:rPr>
          <w:sz w:val="28"/>
          <w:szCs w:val="28"/>
          <w:lang w:val="uk-UA"/>
        </w:rPr>
        <w:t>порівняльної групи після курсу ре</w:t>
      </w:r>
      <w:r w:rsidR="004A4138" w:rsidRPr="00662FEA">
        <w:rPr>
          <w:sz w:val="28"/>
          <w:szCs w:val="28"/>
          <w:lang w:val="uk-UA"/>
        </w:rPr>
        <w:t xml:space="preserve">абілітації приблизився до показника норми </w:t>
      </w:r>
      <w:r w:rsidR="00C1559E" w:rsidRPr="00662FEA">
        <w:rPr>
          <w:sz w:val="28"/>
          <w:szCs w:val="28"/>
          <w:lang w:val="uk-UA"/>
        </w:rPr>
        <w:t xml:space="preserve">рухової функції стояння </w:t>
      </w:r>
      <w:r w:rsidR="004A4138" w:rsidRPr="00662FEA">
        <w:rPr>
          <w:sz w:val="28"/>
          <w:szCs w:val="28"/>
          <w:lang w:val="uk-UA"/>
        </w:rPr>
        <w:t>на 6,1</w:t>
      </w:r>
      <w:r w:rsidR="006F6516" w:rsidRPr="00662FEA">
        <w:rPr>
          <w:sz w:val="28"/>
          <w:szCs w:val="28"/>
          <w:lang w:val="uk-UA"/>
        </w:rPr>
        <w:t> </w:t>
      </w:r>
      <w:r w:rsidR="004A4138" w:rsidRPr="00662FEA">
        <w:rPr>
          <w:sz w:val="28"/>
          <w:szCs w:val="28"/>
          <w:lang w:val="uk-UA"/>
        </w:rPr>
        <w:t>%, а відповідно початкового ста</w:t>
      </w:r>
      <w:r w:rsidRPr="00662FEA">
        <w:rPr>
          <w:sz w:val="28"/>
          <w:szCs w:val="28"/>
          <w:lang w:val="uk-UA"/>
        </w:rPr>
        <w:t>ну на 20</w:t>
      </w:r>
      <w:r w:rsidR="006F6516" w:rsidRPr="00662FEA">
        <w:rPr>
          <w:sz w:val="28"/>
          <w:szCs w:val="28"/>
          <w:lang w:val="uk-UA"/>
        </w:rPr>
        <w:t> </w:t>
      </w:r>
      <w:r w:rsidRPr="00662FEA">
        <w:rPr>
          <w:sz w:val="28"/>
          <w:szCs w:val="28"/>
          <w:lang w:val="uk-UA"/>
        </w:rPr>
        <w:t xml:space="preserve">%. </w:t>
      </w:r>
    </w:p>
    <w:p w:rsidR="00CA1344" w:rsidRPr="00662FEA" w:rsidRDefault="007F57FD" w:rsidP="008D3283">
      <w:pPr>
        <w:widowControl w:val="0"/>
        <w:spacing w:line="360" w:lineRule="auto"/>
        <w:ind w:firstLine="709"/>
        <w:jc w:val="both"/>
        <w:rPr>
          <w:sz w:val="28"/>
          <w:szCs w:val="28"/>
          <w:lang w:val="uk-UA"/>
        </w:rPr>
      </w:pPr>
      <w:r w:rsidRPr="00662FEA">
        <w:rPr>
          <w:sz w:val="28"/>
          <w:szCs w:val="28"/>
          <w:lang w:val="uk-UA"/>
        </w:rPr>
        <w:t>Отримані результати</w:t>
      </w:r>
      <w:r w:rsidR="00CA1344" w:rsidRPr="00662FEA">
        <w:rPr>
          <w:sz w:val="28"/>
          <w:szCs w:val="28"/>
          <w:lang w:val="uk-UA"/>
        </w:rPr>
        <w:t xml:space="preserve"> говор</w:t>
      </w:r>
      <w:r w:rsidRPr="00662FEA">
        <w:rPr>
          <w:sz w:val="28"/>
          <w:szCs w:val="28"/>
          <w:lang w:val="uk-UA"/>
        </w:rPr>
        <w:t>я</w:t>
      </w:r>
      <w:r w:rsidR="00CA1344" w:rsidRPr="00662FEA">
        <w:rPr>
          <w:sz w:val="28"/>
          <w:szCs w:val="28"/>
          <w:lang w:val="uk-UA"/>
        </w:rPr>
        <w:t>ть про те, що показник навику стояння в</w:t>
      </w:r>
      <w:r w:rsidR="00FE592A" w:rsidRPr="00662FEA">
        <w:rPr>
          <w:sz w:val="28"/>
          <w:szCs w:val="28"/>
          <w:lang w:val="uk-UA"/>
        </w:rPr>
        <w:t> </w:t>
      </w:r>
      <w:r w:rsidR="00CA1344" w:rsidRPr="00662FEA">
        <w:rPr>
          <w:sz w:val="28"/>
          <w:szCs w:val="28"/>
          <w:lang w:val="uk-UA"/>
        </w:rPr>
        <w:t>основній групі за період курсу реабілітації наблизився до норм</w:t>
      </w:r>
      <w:r w:rsidR="004A4138" w:rsidRPr="00662FEA">
        <w:rPr>
          <w:sz w:val="28"/>
          <w:szCs w:val="28"/>
          <w:lang w:val="uk-UA"/>
        </w:rPr>
        <w:t>и на 3,8</w:t>
      </w:r>
      <w:r w:rsidR="006F6516" w:rsidRPr="00662FEA">
        <w:rPr>
          <w:sz w:val="28"/>
          <w:szCs w:val="28"/>
          <w:lang w:val="uk-UA"/>
        </w:rPr>
        <w:t> </w:t>
      </w:r>
      <w:r w:rsidR="004A4138" w:rsidRPr="00662FEA">
        <w:rPr>
          <w:sz w:val="28"/>
          <w:szCs w:val="28"/>
          <w:lang w:val="uk-UA"/>
        </w:rPr>
        <w:t>% більше за показник по</w:t>
      </w:r>
      <w:r w:rsidR="00CA1344" w:rsidRPr="00662FEA">
        <w:rPr>
          <w:sz w:val="28"/>
          <w:szCs w:val="28"/>
          <w:lang w:val="uk-UA"/>
        </w:rPr>
        <w:t>рівняльної групи, а</w:t>
      </w:r>
      <w:r w:rsidR="004A4138" w:rsidRPr="00662FEA">
        <w:rPr>
          <w:sz w:val="28"/>
          <w:szCs w:val="28"/>
          <w:lang w:val="uk-UA"/>
        </w:rPr>
        <w:t>налогічно відповідності щодо по</w:t>
      </w:r>
      <w:r w:rsidR="00CA1344" w:rsidRPr="00662FEA">
        <w:rPr>
          <w:sz w:val="28"/>
          <w:szCs w:val="28"/>
          <w:lang w:val="uk-UA"/>
        </w:rPr>
        <w:t>чаткового стану – по</w:t>
      </w:r>
      <w:r w:rsidR="006F6516" w:rsidRPr="00662FEA">
        <w:rPr>
          <w:sz w:val="28"/>
          <w:szCs w:val="28"/>
          <w:lang w:val="uk-UA"/>
        </w:rPr>
        <w:t>кращився на 14,2 </w:t>
      </w:r>
      <w:r w:rsidR="004A4138" w:rsidRPr="00662FEA">
        <w:rPr>
          <w:sz w:val="28"/>
          <w:szCs w:val="28"/>
          <w:lang w:val="uk-UA"/>
        </w:rPr>
        <w:t>% більше за по</w:t>
      </w:r>
      <w:r w:rsidR="00CA1344" w:rsidRPr="00662FEA">
        <w:rPr>
          <w:sz w:val="28"/>
          <w:szCs w:val="28"/>
          <w:lang w:val="uk-UA"/>
        </w:rPr>
        <w:t xml:space="preserve">казник порівняльної </w:t>
      </w:r>
      <w:r w:rsidR="00CA1344" w:rsidRPr="00662FEA">
        <w:rPr>
          <w:sz w:val="28"/>
          <w:szCs w:val="28"/>
          <w:lang w:val="uk-UA"/>
        </w:rPr>
        <w:lastRenderedPageBreak/>
        <w:t>групи.</w:t>
      </w:r>
    </w:p>
    <w:p w:rsidR="009E0481" w:rsidRPr="00662FEA" w:rsidRDefault="009E0481" w:rsidP="009E0481">
      <w:pPr>
        <w:rPr>
          <w:sz w:val="28"/>
          <w:szCs w:val="28"/>
          <w:lang w:val="uk-UA"/>
        </w:rPr>
      </w:pPr>
      <w:r w:rsidRPr="00662FEA">
        <w:rPr>
          <w:noProof/>
        </w:rPr>
        <w:drawing>
          <wp:inline distT="0" distB="0" distL="0" distR="0">
            <wp:extent cx="6107373" cy="2859206"/>
            <wp:effectExtent l="0" t="0" r="2730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481" w:rsidRPr="00662FEA" w:rsidRDefault="009E0481" w:rsidP="009E0481">
      <w:pPr>
        <w:rPr>
          <w:sz w:val="28"/>
          <w:szCs w:val="28"/>
          <w:lang w:val="uk-UA"/>
        </w:rPr>
      </w:pPr>
    </w:p>
    <w:p w:rsidR="009E0481" w:rsidRPr="00662FEA" w:rsidRDefault="009E0481" w:rsidP="009E0481">
      <w:pPr>
        <w:spacing w:line="360" w:lineRule="auto"/>
        <w:jc w:val="both"/>
        <w:rPr>
          <w:sz w:val="28"/>
          <w:szCs w:val="28"/>
          <w:lang w:val="uk-UA"/>
        </w:rPr>
      </w:pPr>
      <w:r w:rsidRPr="00662FEA">
        <w:rPr>
          <w:sz w:val="28"/>
          <w:szCs w:val="28"/>
          <w:lang w:val="uk-UA"/>
        </w:rPr>
        <w:t>Рис. 3.4 Динаміка показників оцінки основних рухових функцій у виконанні навику стояння впродовж курсу реабілітації в основній та порівняльній групах</w:t>
      </w:r>
      <w:r w:rsidR="00CE26CF"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28"/>
          <w:szCs w:val="28"/>
          <w:lang w:val="uk-UA"/>
        </w:rPr>
      </w:pPr>
    </w:p>
    <w:p w:rsidR="004A4138" w:rsidRPr="00662FEA" w:rsidRDefault="004A4138" w:rsidP="008D3283">
      <w:pPr>
        <w:widowControl w:val="0"/>
        <w:spacing w:line="360" w:lineRule="auto"/>
        <w:ind w:firstLine="709"/>
        <w:jc w:val="both"/>
        <w:rPr>
          <w:sz w:val="28"/>
          <w:szCs w:val="28"/>
          <w:lang w:val="uk-UA"/>
        </w:rPr>
      </w:pPr>
      <w:r w:rsidRPr="00662FEA">
        <w:rPr>
          <w:sz w:val="28"/>
          <w:szCs w:val="28"/>
          <w:lang w:val="uk-UA"/>
        </w:rPr>
        <w:t xml:space="preserve">При </w:t>
      </w:r>
      <w:r w:rsidR="00CA1344" w:rsidRPr="00662FEA">
        <w:rPr>
          <w:sz w:val="28"/>
          <w:szCs w:val="28"/>
          <w:lang w:val="uk-UA"/>
        </w:rPr>
        <w:t>виконан</w:t>
      </w:r>
      <w:r w:rsidRPr="00662FEA">
        <w:rPr>
          <w:sz w:val="28"/>
          <w:szCs w:val="28"/>
          <w:lang w:val="uk-UA"/>
        </w:rPr>
        <w:t>ні навику «Д» – ходьба, біг і стриб</w:t>
      </w:r>
      <w:r w:rsidR="00CA1344" w:rsidRPr="00662FEA">
        <w:rPr>
          <w:sz w:val="28"/>
          <w:szCs w:val="28"/>
          <w:lang w:val="uk-UA"/>
        </w:rPr>
        <w:t xml:space="preserve">ки (рис. </w:t>
      </w:r>
      <w:r w:rsidR="00105B4B" w:rsidRPr="00662FEA">
        <w:rPr>
          <w:sz w:val="28"/>
          <w:szCs w:val="28"/>
          <w:lang w:val="uk-UA"/>
        </w:rPr>
        <w:t>3.</w:t>
      </w:r>
      <w:r w:rsidR="00CA1344" w:rsidRPr="00662FEA">
        <w:rPr>
          <w:sz w:val="28"/>
          <w:szCs w:val="28"/>
          <w:lang w:val="uk-UA"/>
        </w:rPr>
        <w:t xml:space="preserve">5) показник </w:t>
      </w:r>
      <w:r w:rsidR="00B94506" w:rsidRPr="00662FEA">
        <w:rPr>
          <w:sz w:val="28"/>
          <w:szCs w:val="28"/>
          <w:lang w:val="uk-UA"/>
        </w:rPr>
        <w:t xml:space="preserve">представників </w:t>
      </w:r>
      <w:r w:rsidR="00CA1344" w:rsidRPr="00662FEA">
        <w:rPr>
          <w:sz w:val="28"/>
          <w:szCs w:val="28"/>
          <w:lang w:val="uk-UA"/>
        </w:rPr>
        <w:t xml:space="preserve">основної групи після проведення </w:t>
      </w:r>
      <w:r w:rsidRPr="00662FEA">
        <w:rPr>
          <w:sz w:val="28"/>
          <w:szCs w:val="28"/>
          <w:lang w:val="uk-UA"/>
        </w:rPr>
        <w:t>курсу реабілітації приблизився до норми на 2,7</w:t>
      </w:r>
      <w:r w:rsidR="006F6516" w:rsidRPr="00662FEA">
        <w:rPr>
          <w:sz w:val="28"/>
          <w:szCs w:val="28"/>
          <w:lang w:val="uk-UA"/>
        </w:rPr>
        <w:t> </w:t>
      </w:r>
      <w:r w:rsidRPr="00662FEA">
        <w:rPr>
          <w:sz w:val="28"/>
          <w:szCs w:val="28"/>
          <w:lang w:val="uk-UA"/>
        </w:rPr>
        <w:t xml:space="preserve">%, </w:t>
      </w:r>
      <w:r w:rsidR="00CA1344" w:rsidRPr="00662FEA">
        <w:rPr>
          <w:sz w:val="28"/>
          <w:szCs w:val="28"/>
          <w:lang w:val="uk-UA"/>
        </w:rPr>
        <w:t xml:space="preserve">а </w:t>
      </w:r>
      <w:r w:rsidRPr="00662FEA">
        <w:rPr>
          <w:sz w:val="28"/>
          <w:szCs w:val="28"/>
          <w:lang w:val="uk-UA"/>
        </w:rPr>
        <w:t xml:space="preserve">відповідно початкового стану показник </w:t>
      </w:r>
      <w:r w:rsidR="00CA1344" w:rsidRPr="00662FEA">
        <w:rPr>
          <w:sz w:val="28"/>
          <w:szCs w:val="28"/>
          <w:lang w:val="uk-UA"/>
        </w:rPr>
        <w:t>покращився на</w:t>
      </w:r>
      <w:r w:rsidR="00FC59C6" w:rsidRPr="00662FEA">
        <w:rPr>
          <w:sz w:val="28"/>
          <w:szCs w:val="28"/>
          <w:lang w:val="uk-UA"/>
        </w:rPr>
        <w:t> </w:t>
      </w:r>
      <w:r w:rsidR="00CA1344" w:rsidRPr="00662FEA">
        <w:rPr>
          <w:sz w:val="28"/>
          <w:szCs w:val="28"/>
          <w:lang w:val="uk-UA"/>
        </w:rPr>
        <w:t>12,7</w:t>
      </w:r>
      <w:r w:rsidR="006F6516" w:rsidRPr="00662FEA">
        <w:rPr>
          <w:sz w:val="28"/>
          <w:szCs w:val="28"/>
          <w:lang w:val="uk-UA"/>
        </w:rPr>
        <w:t> </w:t>
      </w:r>
      <w:r w:rsidR="00F34AC6" w:rsidRPr="00662FEA">
        <w:rPr>
          <w:sz w:val="28"/>
          <w:szCs w:val="28"/>
          <w:lang w:val="uk-UA"/>
        </w:rPr>
        <w:t>%.</w:t>
      </w:r>
    </w:p>
    <w:p w:rsidR="00FE592A" w:rsidRPr="00662FEA" w:rsidRDefault="00CA1344" w:rsidP="008D3283">
      <w:pPr>
        <w:widowControl w:val="0"/>
        <w:spacing w:line="360" w:lineRule="auto"/>
        <w:ind w:firstLine="709"/>
        <w:jc w:val="both"/>
        <w:rPr>
          <w:sz w:val="28"/>
          <w:szCs w:val="28"/>
          <w:lang w:val="uk-UA"/>
        </w:rPr>
      </w:pPr>
      <w:r w:rsidRPr="00662FEA">
        <w:rPr>
          <w:sz w:val="28"/>
          <w:szCs w:val="28"/>
          <w:lang w:val="uk-UA"/>
        </w:rPr>
        <w:t>При виконанні цього ж навику показни</w:t>
      </w:r>
      <w:r w:rsidR="004A4138" w:rsidRPr="00662FEA">
        <w:rPr>
          <w:sz w:val="28"/>
          <w:szCs w:val="28"/>
          <w:lang w:val="uk-UA"/>
        </w:rPr>
        <w:t xml:space="preserve">к </w:t>
      </w:r>
      <w:r w:rsidR="00B94506" w:rsidRPr="00662FEA">
        <w:rPr>
          <w:sz w:val="28"/>
          <w:szCs w:val="28"/>
          <w:lang w:val="uk-UA"/>
        </w:rPr>
        <w:t xml:space="preserve">представників </w:t>
      </w:r>
      <w:r w:rsidR="004A4138" w:rsidRPr="00662FEA">
        <w:rPr>
          <w:sz w:val="28"/>
          <w:szCs w:val="28"/>
          <w:lang w:val="uk-UA"/>
        </w:rPr>
        <w:t>по</w:t>
      </w:r>
      <w:r w:rsidRPr="00662FEA">
        <w:rPr>
          <w:sz w:val="28"/>
          <w:szCs w:val="28"/>
          <w:lang w:val="uk-UA"/>
        </w:rPr>
        <w:t>рівняльної групи після курсу реабілітації приблизився до показника норми на 0,9</w:t>
      </w:r>
      <w:r w:rsidR="006F6516" w:rsidRPr="00662FEA">
        <w:rPr>
          <w:sz w:val="28"/>
          <w:szCs w:val="28"/>
          <w:lang w:val="uk-UA"/>
        </w:rPr>
        <w:t> </w:t>
      </w:r>
      <w:r w:rsidRPr="00662FEA">
        <w:rPr>
          <w:sz w:val="28"/>
          <w:szCs w:val="28"/>
          <w:lang w:val="uk-UA"/>
        </w:rPr>
        <w:t>%, а</w:t>
      </w:r>
      <w:r w:rsidR="00B94506" w:rsidRPr="00662FEA">
        <w:rPr>
          <w:sz w:val="28"/>
          <w:szCs w:val="28"/>
          <w:lang w:val="uk-UA"/>
        </w:rPr>
        <w:t> </w:t>
      </w:r>
      <w:r w:rsidRPr="00662FEA">
        <w:rPr>
          <w:sz w:val="28"/>
          <w:szCs w:val="28"/>
          <w:lang w:val="uk-UA"/>
        </w:rPr>
        <w:t>відповідно початкового стану на 5,5</w:t>
      </w:r>
      <w:r w:rsidR="006F6516" w:rsidRPr="00662FEA">
        <w:rPr>
          <w:sz w:val="28"/>
          <w:szCs w:val="28"/>
          <w:lang w:val="uk-UA"/>
        </w:rPr>
        <w:t> </w:t>
      </w:r>
      <w:r w:rsidR="00BF3723" w:rsidRPr="00662FEA">
        <w:rPr>
          <w:sz w:val="28"/>
          <w:szCs w:val="28"/>
          <w:lang w:val="uk-UA"/>
        </w:rPr>
        <w:t>%.</w:t>
      </w:r>
    </w:p>
    <w:p w:rsidR="00CA1344" w:rsidRPr="00662FEA" w:rsidRDefault="00FC59C6" w:rsidP="008D3283">
      <w:pPr>
        <w:widowControl w:val="0"/>
        <w:spacing w:line="360" w:lineRule="auto"/>
        <w:ind w:firstLine="709"/>
        <w:jc w:val="both"/>
        <w:rPr>
          <w:sz w:val="28"/>
          <w:szCs w:val="28"/>
          <w:lang w:val="uk-UA"/>
        </w:rPr>
      </w:pPr>
      <w:r w:rsidRPr="00662FEA">
        <w:rPr>
          <w:sz w:val="28"/>
          <w:szCs w:val="28"/>
          <w:lang w:val="uk-UA"/>
        </w:rPr>
        <w:t>Все вище зазначене свідчи</w:t>
      </w:r>
      <w:r w:rsidR="004A4138" w:rsidRPr="00662FEA">
        <w:rPr>
          <w:sz w:val="28"/>
          <w:szCs w:val="28"/>
          <w:lang w:val="uk-UA"/>
        </w:rPr>
        <w:t>ть про те, що показник нави</w:t>
      </w:r>
      <w:r w:rsidR="00CA1344" w:rsidRPr="00662FEA">
        <w:rPr>
          <w:sz w:val="28"/>
          <w:szCs w:val="28"/>
          <w:lang w:val="uk-UA"/>
        </w:rPr>
        <w:t>ку ходьби, бігу і</w:t>
      </w:r>
      <w:r w:rsidR="00D91060" w:rsidRPr="00662FEA">
        <w:rPr>
          <w:sz w:val="28"/>
          <w:szCs w:val="28"/>
          <w:lang w:val="uk-UA"/>
        </w:rPr>
        <w:t> </w:t>
      </w:r>
      <w:r w:rsidR="00CA1344" w:rsidRPr="00662FEA">
        <w:rPr>
          <w:sz w:val="28"/>
          <w:szCs w:val="28"/>
          <w:lang w:val="uk-UA"/>
        </w:rPr>
        <w:t>стрибків в</w:t>
      </w:r>
      <w:r w:rsidR="00232EAA" w:rsidRPr="00662FEA">
        <w:rPr>
          <w:sz w:val="28"/>
          <w:szCs w:val="28"/>
          <w:lang w:val="uk-UA"/>
        </w:rPr>
        <w:t> </w:t>
      </w:r>
      <w:r w:rsidR="00CA1344" w:rsidRPr="00662FEA">
        <w:rPr>
          <w:sz w:val="28"/>
          <w:szCs w:val="28"/>
          <w:lang w:val="uk-UA"/>
        </w:rPr>
        <w:t xml:space="preserve">основній групі за період </w:t>
      </w:r>
      <w:r w:rsidR="004A4138" w:rsidRPr="00662FEA">
        <w:rPr>
          <w:sz w:val="28"/>
          <w:szCs w:val="28"/>
          <w:lang w:val="uk-UA"/>
        </w:rPr>
        <w:t xml:space="preserve">реабілітації </w:t>
      </w:r>
      <w:r w:rsidR="00D91060" w:rsidRPr="00662FEA">
        <w:rPr>
          <w:color w:val="000000"/>
          <w:sz w:val="28"/>
          <w:szCs w:val="28"/>
          <w:shd w:val="clear" w:color="auto" w:fill="FFFFFF"/>
          <w:lang w:val="uk-UA" w:eastAsia="uk-UA"/>
        </w:rPr>
        <w:t xml:space="preserve">в реабілітаційному відділенні </w:t>
      </w:r>
      <w:r w:rsidR="00C84C57">
        <w:rPr>
          <w:sz w:val="28"/>
          <w:szCs w:val="28"/>
          <w:lang w:val="uk-UA"/>
        </w:rPr>
        <w:t>спеціалізованого будинку дитини</w:t>
      </w:r>
      <w:r w:rsidR="004A4138" w:rsidRPr="00662FEA">
        <w:rPr>
          <w:sz w:val="28"/>
          <w:szCs w:val="28"/>
          <w:lang w:val="uk-UA"/>
        </w:rPr>
        <w:t xml:space="preserve">наблизився до </w:t>
      </w:r>
      <w:r w:rsidR="00CA1344" w:rsidRPr="00662FEA">
        <w:rPr>
          <w:sz w:val="28"/>
          <w:szCs w:val="28"/>
          <w:lang w:val="uk-UA"/>
        </w:rPr>
        <w:t>норми</w:t>
      </w:r>
      <w:r w:rsidR="004A4138" w:rsidRPr="00662FEA">
        <w:rPr>
          <w:sz w:val="28"/>
          <w:szCs w:val="28"/>
          <w:lang w:val="uk-UA"/>
        </w:rPr>
        <w:t xml:space="preserve"> на 1,8</w:t>
      </w:r>
      <w:r w:rsidR="006F6516" w:rsidRPr="00662FEA">
        <w:rPr>
          <w:sz w:val="28"/>
          <w:szCs w:val="28"/>
          <w:lang w:val="uk-UA"/>
        </w:rPr>
        <w:t> </w:t>
      </w:r>
      <w:r w:rsidR="004A4138" w:rsidRPr="00662FEA">
        <w:rPr>
          <w:sz w:val="28"/>
          <w:szCs w:val="28"/>
          <w:lang w:val="uk-UA"/>
        </w:rPr>
        <w:t xml:space="preserve">% </w:t>
      </w:r>
      <w:r w:rsidR="00D91060" w:rsidRPr="00662FEA">
        <w:rPr>
          <w:sz w:val="28"/>
          <w:szCs w:val="28"/>
          <w:lang w:val="uk-UA"/>
        </w:rPr>
        <w:t xml:space="preserve">і став </w:t>
      </w:r>
      <w:r w:rsidR="004A4138" w:rsidRPr="00662FEA">
        <w:rPr>
          <w:sz w:val="28"/>
          <w:szCs w:val="28"/>
          <w:lang w:val="uk-UA"/>
        </w:rPr>
        <w:t>більше</w:t>
      </w:r>
      <w:r w:rsidR="00CA1344" w:rsidRPr="00662FEA">
        <w:rPr>
          <w:sz w:val="28"/>
          <w:szCs w:val="28"/>
          <w:lang w:val="uk-UA"/>
        </w:rPr>
        <w:t xml:space="preserve"> за </w:t>
      </w:r>
      <w:r w:rsidR="004A4138" w:rsidRPr="00662FEA">
        <w:rPr>
          <w:sz w:val="28"/>
          <w:szCs w:val="28"/>
          <w:lang w:val="uk-UA"/>
        </w:rPr>
        <w:t xml:space="preserve">показник </w:t>
      </w:r>
      <w:r w:rsidR="00D91060" w:rsidRPr="00662FEA">
        <w:rPr>
          <w:sz w:val="28"/>
          <w:szCs w:val="28"/>
          <w:lang w:val="uk-UA"/>
        </w:rPr>
        <w:t xml:space="preserve">представників </w:t>
      </w:r>
      <w:r w:rsidR="004A4138" w:rsidRPr="00662FEA">
        <w:rPr>
          <w:sz w:val="28"/>
          <w:szCs w:val="28"/>
          <w:lang w:val="uk-UA"/>
        </w:rPr>
        <w:t>порівняльної групи, аналогічно відповід</w:t>
      </w:r>
      <w:r w:rsidR="00CA1344" w:rsidRPr="00662FEA">
        <w:rPr>
          <w:sz w:val="28"/>
          <w:szCs w:val="28"/>
          <w:lang w:val="uk-UA"/>
        </w:rPr>
        <w:t>ності щодо початкового стану – покращився на 7,2</w:t>
      </w:r>
      <w:r w:rsidR="006F6516" w:rsidRPr="00662FEA">
        <w:rPr>
          <w:sz w:val="28"/>
          <w:szCs w:val="28"/>
          <w:lang w:val="uk-UA"/>
        </w:rPr>
        <w:t> </w:t>
      </w:r>
      <w:r w:rsidR="00CA1344" w:rsidRPr="00662FEA">
        <w:rPr>
          <w:sz w:val="28"/>
          <w:szCs w:val="28"/>
          <w:lang w:val="uk-UA"/>
        </w:rPr>
        <w:t xml:space="preserve">% більше за показник </w:t>
      </w:r>
      <w:r w:rsidR="00D91060" w:rsidRPr="00662FEA">
        <w:rPr>
          <w:sz w:val="28"/>
          <w:szCs w:val="28"/>
          <w:lang w:val="uk-UA"/>
        </w:rPr>
        <w:t xml:space="preserve">представників </w:t>
      </w:r>
      <w:r w:rsidR="00CA1344" w:rsidRPr="00662FEA">
        <w:rPr>
          <w:sz w:val="28"/>
          <w:szCs w:val="28"/>
          <w:lang w:val="uk-UA"/>
        </w:rPr>
        <w:t>порівняльної групи.</w:t>
      </w:r>
    </w:p>
    <w:p w:rsidR="007A4B20" w:rsidRPr="00662FEA" w:rsidRDefault="007A4B20" w:rsidP="007A4B20">
      <w:pPr>
        <w:rPr>
          <w:sz w:val="28"/>
          <w:szCs w:val="28"/>
          <w:lang w:val="uk-UA"/>
        </w:rPr>
      </w:pPr>
      <w:r w:rsidRPr="00662FEA">
        <w:rPr>
          <w:noProof/>
        </w:rPr>
        <w:lastRenderedPageBreak/>
        <w:drawing>
          <wp:inline distT="0" distB="0" distL="0" distR="0">
            <wp:extent cx="6121021" cy="2920621"/>
            <wp:effectExtent l="0" t="0" r="13335"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4B20" w:rsidRPr="00662FEA" w:rsidRDefault="007A4B20" w:rsidP="007A4B20">
      <w:pPr>
        <w:rPr>
          <w:sz w:val="28"/>
          <w:szCs w:val="28"/>
          <w:lang w:val="uk-UA"/>
        </w:rPr>
      </w:pPr>
    </w:p>
    <w:p w:rsidR="007A4B20" w:rsidRPr="00662FEA" w:rsidRDefault="007A4B20" w:rsidP="007A4B20">
      <w:pPr>
        <w:spacing w:line="360" w:lineRule="auto"/>
        <w:jc w:val="both"/>
        <w:rPr>
          <w:sz w:val="28"/>
          <w:szCs w:val="28"/>
          <w:lang w:val="uk-UA"/>
        </w:rPr>
      </w:pPr>
      <w:r w:rsidRPr="00662FEA">
        <w:rPr>
          <w:sz w:val="28"/>
          <w:szCs w:val="28"/>
          <w:lang w:val="uk-UA"/>
        </w:rPr>
        <w:t>Рис. 3.5 Динаміка показників оцінки основних рухових функцій у виконанні навику ходьби, бігу і стрибків впродовж курсу реабілітації в основній та порівняльній групах</w:t>
      </w:r>
      <w:r w:rsidR="00272DD4" w:rsidRPr="00662FEA">
        <w:rPr>
          <w:sz w:val="28"/>
          <w:szCs w:val="28"/>
          <w:lang w:val="uk-UA"/>
        </w:rPr>
        <w:t>,</w:t>
      </w:r>
      <w:r w:rsidRPr="00662FEA">
        <w:rPr>
          <w:sz w:val="28"/>
          <w:szCs w:val="28"/>
          <w:lang w:val="uk-UA"/>
        </w:rPr>
        <w:t xml:space="preserve"> у %.</w:t>
      </w:r>
    </w:p>
    <w:p w:rsidR="00D04504" w:rsidRPr="00662FEA" w:rsidRDefault="00D04504" w:rsidP="008D3283">
      <w:pPr>
        <w:widowControl w:val="0"/>
        <w:spacing w:line="360" w:lineRule="auto"/>
        <w:ind w:firstLine="709"/>
        <w:jc w:val="both"/>
        <w:rPr>
          <w:sz w:val="28"/>
          <w:szCs w:val="28"/>
          <w:lang w:val="uk-UA"/>
        </w:rPr>
      </w:pPr>
    </w:p>
    <w:p w:rsidR="00272DD4" w:rsidRPr="00662FEA" w:rsidRDefault="00C01367" w:rsidP="008D3283">
      <w:pPr>
        <w:widowControl w:val="0"/>
        <w:spacing w:line="360" w:lineRule="auto"/>
        <w:ind w:firstLine="709"/>
        <w:jc w:val="both"/>
        <w:rPr>
          <w:sz w:val="28"/>
          <w:szCs w:val="28"/>
          <w:lang w:val="uk-UA"/>
        </w:rPr>
      </w:pPr>
      <w:r w:rsidRPr="00662FEA">
        <w:rPr>
          <w:sz w:val="28"/>
          <w:szCs w:val="28"/>
          <w:lang w:val="uk-UA"/>
        </w:rPr>
        <w:t>Також нами було</w:t>
      </w:r>
      <w:r w:rsidR="00321C2F" w:rsidRPr="00662FEA">
        <w:rPr>
          <w:sz w:val="28"/>
          <w:szCs w:val="28"/>
          <w:lang w:val="uk-UA"/>
        </w:rPr>
        <w:t xml:space="preserve"> проаналізовано</w:t>
      </w:r>
      <w:r w:rsidRPr="00662FEA">
        <w:rPr>
          <w:sz w:val="28"/>
          <w:szCs w:val="28"/>
          <w:lang w:val="uk-UA"/>
        </w:rPr>
        <w:t xml:space="preserve"> р</w:t>
      </w:r>
      <w:r w:rsidR="00272DD4" w:rsidRPr="00662FEA">
        <w:rPr>
          <w:sz w:val="28"/>
          <w:szCs w:val="28"/>
          <w:lang w:val="uk-UA"/>
        </w:rPr>
        <w:t>ізниц</w:t>
      </w:r>
      <w:r w:rsidR="00F10EB5" w:rsidRPr="00662FEA">
        <w:rPr>
          <w:sz w:val="28"/>
          <w:szCs w:val="28"/>
          <w:lang w:val="uk-UA"/>
        </w:rPr>
        <w:t>ю</w:t>
      </w:r>
      <w:r w:rsidR="00272DD4" w:rsidRPr="00662FEA">
        <w:rPr>
          <w:sz w:val="28"/>
          <w:szCs w:val="28"/>
          <w:lang w:val="uk-UA"/>
        </w:rPr>
        <w:t xml:space="preserve"> підсумкового балу основної та порівняльної груп впродовж курсу реабілітації відповідно до показника норми.</w:t>
      </w: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Як </w:t>
      </w:r>
      <w:r w:rsidR="00C84B58" w:rsidRPr="00662FEA">
        <w:rPr>
          <w:sz w:val="28"/>
          <w:szCs w:val="28"/>
          <w:lang w:val="uk-UA"/>
        </w:rPr>
        <w:t>було показано</w:t>
      </w:r>
      <w:r w:rsidRPr="00662FEA">
        <w:rPr>
          <w:sz w:val="28"/>
          <w:szCs w:val="28"/>
          <w:lang w:val="uk-UA"/>
        </w:rPr>
        <w:t xml:space="preserve"> з таблиц</w:t>
      </w:r>
      <w:r w:rsidR="00C84B58" w:rsidRPr="00662FEA">
        <w:rPr>
          <w:sz w:val="28"/>
          <w:szCs w:val="28"/>
          <w:lang w:val="uk-UA"/>
        </w:rPr>
        <w:t>ях</w:t>
      </w:r>
      <w:r w:rsidR="006F6516" w:rsidRPr="00662FEA">
        <w:rPr>
          <w:sz w:val="28"/>
          <w:szCs w:val="28"/>
          <w:lang w:val="uk-UA"/>
        </w:rPr>
        <w:t>3.</w:t>
      </w:r>
      <w:r w:rsidR="00B1374F" w:rsidRPr="00662FEA">
        <w:rPr>
          <w:sz w:val="28"/>
          <w:szCs w:val="28"/>
          <w:lang w:val="uk-UA"/>
        </w:rPr>
        <w:t>2</w:t>
      </w:r>
      <w:r w:rsidR="00C84B58" w:rsidRPr="00662FEA">
        <w:rPr>
          <w:sz w:val="28"/>
          <w:szCs w:val="28"/>
          <w:lang w:val="uk-UA"/>
        </w:rPr>
        <w:t xml:space="preserve"> та 3.3</w:t>
      </w:r>
      <w:r w:rsidR="006F6516" w:rsidRPr="00662FEA">
        <w:rPr>
          <w:sz w:val="28"/>
          <w:szCs w:val="28"/>
          <w:lang w:val="uk-UA"/>
        </w:rPr>
        <w:t>,</w:t>
      </w:r>
      <w:r w:rsidRPr="00662FEA">
        <w:rPr>
          <w:sz w:val="28"/>
          <w:szCs w:val="28"/>
          <w:lang w:val="uk-UA"/>
        </w:rPr>
        <w:t xml:space="preserve"> початковий підсумковий бал в</w:t>
      </w:r>
      <w:r w:rsidR="00C84B58" w:rsidRPr="00662FEA">
        <w:rPr>
          <w:sz w:val="28"/>
          <w:szCs w:val="28"/>
          <w:lang w:val="uk-UA"/>
        </w:rPr>
        <w:t> представників основної</w:t>
      </w:r>
      <w:r w:rsidRPr="00662FEA">
        <w:rPr>
          <w:sz w:val="28"/>
          <w:szCs w:val="28"/>
          <w:lang w:val="uk-UA"/>
        </w:rPr>
        <w:t xml:space="preserve"> груп</w:t>
      </w:r>
      <w:r w:rsidR="00C84B58" w:rsidRPr="00662FEA">
        <w:rPr>
          <w:sz w:val="28"/>
          <w:szCs w:val="28"/>
          <w:lang w:val="uk-UA"/>
        </w:rPr>
        <w:t>и</w:t>
      </w:r>
      <w:r w:rsidRPr="00662FEA">
        <w:rPr>
          <w:sz w:val="28"/>
          <w:szCs w:val="28"/>
          <w:lang w:val="uk-UA"/>
        </w:rPr>
        <w:t xml:space="preserve"> був нижче за початковий підсумковий бал порівняльної груп</w:t>
      </w:r>
      <w:r w:rsidR="004A4138" w:rsidRPr="00662FEA">
        <w:rPr>
          <w:sz w:val="28"/>
          <w:szCs w:val="28"/>
          <w:lang w:val="uk-UA"/>
        </w:rPr>
        <w:t>и на 7,5 балів, через 6 міся</w:t>
      </w:r>
      <w:r w:rsidRPr="00662FEA">
        <w:rPr>
          <w:sz w:val="28"/>
          <w:szCs w:val="28"/>
          <w:lang w:val="uk-UA"/>
        </w:rPr>
        <w:t>ців різниця склала 3,6 бали, а</w:t>
      </w:r>
      <w:r w:rsidR="00C84B58" w:rsidRPr="00662FEA">
        <w:rPr>
          <w:sz w:val="28"/>
          <w:szCs w:val="28"/>
          <w:lang w:val="uk-UA"/>
        </w:rPr>
        <w:t> </w:t>
      </w:r>
      <w:r w:rsidRPr="00662FEA">
        <w:rPr>
          <w:sz w:val="28"/>
          <w:szCs w:val="28"/>
          <w:lang w:val="uk-UA"/>
        </w:rPr>
        <w:t>пі</w:t>
      </w:r>
      <w:r w:rsidR="00F36C6D" w:rsidRPr="00662FEA">
        <w:rPr>
          <w:sz w:val="28"/>
          <w:szCs w:val="28"/>
          <w:lang w:val="uk-UA"/>
        </w:rPr>
        <w:t>сля курсу реабілітації 1,7 бал.</w:t>
      </w:r>
    </w:p>
    <w:p w:rsidR="004A4138"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Якщо говорити відповідно показника норми </w:t>
      </w:r>
      <w:r w:rsidR="004A4138" w:rsidRPr="00662FEA">
        <w:rPr>
          <w:sz w:val="28"/>
          <w:szCs w:val="28"/>
          <w:lang w:val="uk-UA"/>
        </w:rPr>
        <w:t xml:space="preserve">підсумкового балу (рис. </w:t>
      </w:r>
      <w:r w:rsidR="00105B4B" w:rsidRPr="00662FEA">
        <w:rPr>
          <w:sz w:val="28"/>
          <w:szCs w:val="28"/>
          <w:lang w:val="uk-UA"/>
        </w:rPr>
        <w:t>3.</w:t>
      </w:r>
      <w:r w:rsidR="004A4138" w:rsidRPr="00662FEA">
        <w:rPr>
          <w:sz w:val="28"/>
          <w:szCs w:val="28"/>
          <w:lang w:val="uk-UA"/>
        </w:rPr>
        <w:t xml:space="preserve">6), то до курсу </w:t>
      </w:r>
      <w:r w:rsidRPr="00662FEA">
        <w:rPr>
          <w:sz w:val="28"/>
          <w:szCs w:val="28"/>
          <w:lang w:val="uk-UA"/>
        </w:rPr>
        <w:t xml:space="preserve">реабілітації </w:t>
      </w:r>
      <w:r w:rsidR="004A4138" w:rsidRPr="00662FEA">
        <w:rPr>
          <w:sz w:val="28"/>
          <w:szCs w:val="28"/>
          <w:lang w:val="uk-UA"/>
        </w:rPr>
        <w:t xml:space="preserve">показник </w:t>
      </w:r>
      <w:r w:rsidRPr="00662FEA">
        <w:rPr>
          <w:sz w:val="28"/>
          <w:szCs w:val="28"/>
          <w:lang w:val="uk-UA"/>
        </w:rPr>
        <w:t>підсумков</w:t>
      </w:r>
      <w:r w:rsidR="004A4138" w:rsidRPr="00662FEA">
        <w:rPr>
          <w:sz w:val="28"/>
          <w:szCs w:val="28"/>
          <w:lang w:val="uk-UA"/>
        </w:rPr>
        <w:t>ого балу порівняльної групи</w:t>
      </w:r>
      <w:r w:rsidRPr="00662FEA">
        <w:rPr>
          <w:sz w:val="28"/>
          <w:szCs w:val="28"/>
          <w:lang w:val="uk-UA"/>
        </w:rPr>
        <w:t xml:space="preserve"> був вищий за показник підсумкового балу основної групи на 2,9</w:t>
      </w:r>
      <w:r w:rsidR="00043DDB" w:rsidRPr="00662FEA">
        <w:rPr>
          <w:sz w:val="28"/>
          <w:szCs w:val="28"/>
          <w:lang w:val="uk-UA"/>
        </w:rPr>
        <w:t> </w:t>
      </w:r>
      <w:r w:rsidRPr="00662FEA">
        <w:rPr>
          <w:sz w:val="28"/>
          <w:szCs w:val="28"/>
          <w:lang w:val="uk-UA"/>
        </w:rPr>
        <w:t>%, через 6 місяців різниця склала 1,4</w:t>
      </w:r>
      <w:r w:rsidR="00043DDB" w:rsidRPr="00662FEA">
        <w:rPr>
          <w:sz w:val="28"/>
          <w:szCs w:val="28"/>
          <w:lang w:val="uk-UA"/>
        </w:rPr>
        <w:t> </w:t>
      </w:r>
      <w:r w:rsidRPr="00662FEA">
        <w:rPr>
          <w:sz w:val="28"/>
          <w:szCs w:val="28"/>
          <w:lang w:val="uk-UA"/>
        </w:rPr>
        <w:t>%, а вже після курсу реабілітації показник порівняльної групи був вищий всього на 0,6</w:t>
      </w:r>
      <w:r w:rsidR="00043DDB" w:rsidRPr="00662FEA">
        <w:rPr>
          <w:sz w:val="28"/>
          <w:szCs w:val="28"/>
          <w:lang w:val="uk-UA"/>
        </w:rPr>
        <w:t> </w:t>
      </w:r>
      <w:r w:rsidRPr="00662FEA">
        <w:rPr>
          <w:sz w:val="28"/>
          <w:szCs w:val="28"/>
          <w:lang w:val="uk-UA"/>
        </w:rPr>
        <w:t>%. А саме, підсумковий бал основної групи збіл</w:t>
      </w:r>
      <w:r w:rsidR="004A4138" w:rsidRPr="00662FEA">
        <w:rPr>
          <w:sz w:val="28"/>
          <w:szCs w:val="28"/>
          <w:lang w:val="uk-UA"/>
        </w:rPr>
        <w:t>ьшився на 16,2 бали (12,7</w:t>
      </w:r>
      <w:r w:rsidR="00043DDB" w:rsidRPr="00662FEA">
        <w:rPr>
          <w:sz w:val="28"/>
          <w:szCs w:val="28"/>
          <w:lang w:val="uk-UA"/>
        </w:rPr>
        <w:t> </w:t>
      </w:r>
      <w:r w:rsidR="004A4138" w:rsidRPr="00662FEA">
        <w:rPr>
          <w:sz w:val="28"/>
          <w:szCs w:val="28"/>
          <w:lang w:val="uk-UA"/>
        </w:rPr>
        <w:t>%) від</w:t>
      </w:r>
      <w:r w:rsidRPr="00662FEA">
        <w:rPr>
          <w:sz w:val="28"/>
          <w:szCs w:val="28"/>
          <w:lang w:val="uk-UA"/>
        </w:rPr>
        <w:t>повідно початкового стану та кінця курсу реабілітації, тобто наблизився до норми на 6,2</w:t>
      </w:r>
      <w:r w:rsidR="00043DDB" w:rsidRPr="00662FEA">
        <w:rPr>
          <w:sz w:val="28"/>
          <w:szCs w:val="28"/>
          <w:lang w:val="uk-UA"/>
        </w:rPr>
        <w:t> </w:t>
      </w:r>
      <w:r w:rsidRPr="00662FEA">
        <w:rPr>
          <w:sz w:val="28"/>
          <w:szCs w:val="28"/>
          <w:lang w:val="uk-UA"/>
        </w:rPr>
        <w:t>%.</w:t>
      </w:r>
    </w:p>
    <w:p w:rsidR="00CA1344" w:rsidRPr="00662FEA" w:rsidRDefault="00CA1344" w:rsidP="008D3283">
      <w:pPr>
        <w:widowControl w:val="0"/>
        <w:spacing w:line="360" w:lineRule="auto"/>
        <w:ind w:firstLine="709"/>
        <w:jc w:val="both"/>
        <w:rPr>
          <w:sz w:val="28"/>
          <w:szCs w:val="28"/>
          <w:lang w:val="uk-UA"/>
        </w:rPr>
      </w:pPr>
      <w:r w:rsidRPr="00662FEA">
        <w:rPr>
          <w:sz w:val="28"/>
          <w:szCs w:val="28"/>
          <w:lang w:val="uk-UA"/>
        </w:rPr>
        <w:t xml:space="preserve">Підсумковий бал </w:t>
      </w:r>
      <w:r w:rsidR="004A4138" w:rsidRPr="00662FEA">
        <w:rPr>
          <w:sz w:val="28"/>
          <w:szCs w:val="28"/>
          <w:lang w:val="uk-UA"/>
        </w:rPr>
        <w:t>порівняльної групи збільшився на 10,4 бали</w:t>
      </w:r>
      <w:r w:rsidRPr="00662FEA">
        <w:rPr>
          <w:sz w:val="28"/>
          <w:szCs w:val="28"/>
          <w:lang w:val="uk-UA"/>
        </w:rPr>
        <w:t xml:space="preserve"> (7,7</w:t>
      </w:r>
      <w:r w:rsidR="00043DDB" w:rsidRPr="00662FEA">
        <w:rPr>
          <w:sz w:val="28"/>
          <w:szCs w:val="28"/>
          <w:lang w:val="uk-UA"/>
        </w:rPr>
        <w:t> </w:t>
      </w:r>
      <w:r w:rsidRPr="00662FEA">
        <w:rPr>
          <w:sz w:val="28"/>
          <w:szCs w:val="28"/>
          <w:lang w:val="uk-UA"/>
        </w:rPr>
        <w:t>%) відповідно початково</w:t>
      </w:r>
      <w:r w:rsidR="004A4138" w:rsidRPr="00662FEA">
        <w:rPr>
          <w:sz w:val="28"/>
          <w:szCs w:val="28"/>
          <w:lang w:val="uk-UA"/>
        </w:rPr>
        <w:t>го стану та кінця курсу реабілі</w:t>
      </w:r>
      <w:r w:rsidRPr="00662FEA">
        <w:rPr>
          <w:sz w:val="28"/>
          <w:szCs w:val="28"/>
          <w:lang w:val="uk-UA"/>
        </w:rPr>
        <w:t>тації, тоб</w:t>
      </w:r>
      <w:r w:rsidR="004A4138" w:rsidRPr="00662FEA">
        <w:rPr>
          <w:sz w:val="28"/>
          <w:szCs w:val="28"/>
          <w:lang w:val="uk-UA"/>
        </w:rPr>
        <w:t>то наблизився до норми на 3,9</w:t>
      </w:r>
      <w:r w:rsidR="00043DDB" w:rsidRPr="00662FEA">
        <w:rPr>
          <w:sz w:val="28"/>
          <w:szCs w:val="28"/>
          <w:lang w:val="uk-UA"/>
        </w:rPr>
        <w:t> </w:t>
      </w:r>
      <w:r w:rsidR="004A4138" w:rsidRPr="00662FEA">
        <w:rPr>
          <w:sz w:val="28"/>
          <w:szCs w:val="28"/>
          <w:lang w:val="uk-UA"/>
        </w:rPr>
        <w:t>%.</w:t>
      </w:r>
    </w:p>
    <w:p w:rsidR="002D28E8" w:rsidRPr="00662FEA" w:rsidRDefault="002D28E8" w:rsidP="002D28E8">
      <w:pPr>
        <w:rPr>
          <w:sz w:val="28"/>
          <w:szCs w:val="28"/>
          <w:lang w:val="uk-UA"/>
        </w:rPr>
      </w:pPr>
      <w:r w:rsidRPr="00662FEA">
        <w:rPr>
          <w:noProof/>
        </w:rPr>
        <w:lastRenderedPageBreak/>
        <w:drawing>
          <wp:inline distT="0" distB="0" distL="0" distR="0">
            <wp:extent cx="6121021" cy="2681785"/>
            <wp:effectExtent l="0" t="0" r="13335" b="234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28E8" w:rsidRPr="00662FEA" w:rsidRDefault="002D28E8" w:rsidP="002D28E8">
      <w:pPr>
        <w:rPr>
          <w:sz w:val="28"/>
          <w:szCs w:val="28"/>
          <w:lang w:val="uk-UA"/>
        </w:rPr>
      </w:pPr>
    </w:p>
    <w:p w:rsidR="002D28E8" w:rsidRPr="00662FEA" w:rsidRDefault="002D28E8" w:rsidP="002D28E8">
      <w:pPr>
        <w:spacing w:line="360" w:lineRule="auto"/>
        <w:jc w:val="both"/>
        <w:rPr>
          <w:sz w:val="28"/>
          <w:szCs w:val="28"/>
          <w:lang w:val="uk-UA"/>
        </w:rPr>
      </w:pPr>
      <w:r w:rsidRPr="00662FEA">
        <w:rPr>
          <w:sz w:val="28"/>
          <w:szCs w:val="28"/>
          <w:lang w:val="uk-UA"/>
        </w:rPr>
        <w:t>Рис. 3.6 Різниця підсумкового балу основної та порівняльної груп впродовж курсу реабілітації відповідно до показника норми</w:t>
      </w:r>
      <w:r w:rsidR="003B1776" w:rsidRPr="00662FEA">
        <w:rPr>
          <w:sz w:val="28"/>
          <w:szCs w:val="28"/>
          <w:lang w:val="uk-UA"/>
        </w:rPr>
        <w:t>,</w:t>
      </w:r>
      <w:r w:rsidRPr="00662FEA">
        <w:rPr>
          <w:sz w:val="28"/>
          <w:szCs w:val="28"/>
          <w:lang w:val="uk-UA"/>
        </w:rPr>
        <w:t xml:space="preserve"> у %.</w:t>
      </w:r>
    </w:p>
    <w:p w:rsidR="002927FE" w:rsidRPr="002F137B" w:rsidRDefault="002927FE" w:rsidP="008D3283">
      <w:pPr>
        <w:widowControl w:val="0"/>
        <w:spacing w:line="360" w:lineRule="auto"/>
        <w:ind w:firstLine="709"/>
        <w:jc w:val="both"/>
        <w:rPr>
          <w:sz w:val="28"/>
          <w:szCs w:val="28"/>
          <w:lang w:val="uk-UA"/>
        </w:rPr>
      </w:pPr>
    </w:p>
    <w:p w:rsidR="005263C6" w:rsidRPr="00662FEA" w:rsidRDefault="004A4138" w:rsidP="008D3283">
      <w:pPr>
        <w:widowControl w:val="0"/>
        <w:spacing w:line="360" w:lineRule="auto"/>
        <w:ind w:firstLine="709"/>
        <w:jc w:val="both"/>
        <w:rPr>
          <w:sz w:val="28"/>
          <w:szCs w:val="28"/>
          <w:lang w:val="uk-UA"/>
        </w:rPr>
      </w:pPr>
      <w:r w:rsidRPr="00662FEA">
        <w:rPr>
          <w:sz w:val="28"/>
          <w:szCs w:val="28"/>
          <w:lang w:val="uk-UA"/>
        </w:rPr>
        <w:t xml:space="preserve">Отже, враховуючи вище описане, рухові </w:t>
      </w:r>
      <w:r w:rsidR="00CA1344" w:rsidRPr="00662FEA">
        <w:rPr>
          <w:sz w:val="28"/>
          <w:szCs w:val="28"/>
          <w:lang w:val="uk-UA"/>
        </w:rPr>
        <w:t>навички</w:t>
      </w:r>
      <w:r w:rsidR="005263C6" w:rsidRPr="00662FEA">
        <w:rPr>
          <w:sz w:val="28"/>
          <w:szCs w:val="28"/>
          <w:lang w:val="uk-UA"/>
        </w:rPr>
        <w:t xml:space="preserve"> дітей основної групи </w:t>
      </w:r>
      <w:r w:rsidRPr="00662FEA">
        <w:rPr>
          <w:sz w:val="28"/>
          <w:szCs w:val="28"/>
          <w:lang w:val="uk-UA"/>
        </w:rPr>
        <w:t>розвинулись краще за навички ді</w:t>
      </w:r>
      <w:r w:rsidR="005263C6" w:rsidRPr="00662FEA">
        <w:rPr>
          <w:sz w:val="28"/>
          <w:szCs w:val="28"/>
          <w:lang w:val="uk-UA"/>
        </w:rPr>
        <w:t>тей порівняльної групи на 5</w:t>
      </w:r>
      <w:r w:rsidR="00043DDB" w:rsidRPr="00662FEA">
        <w:rPr>
          <w:sz w:val="28"/>
          <w:szCs w:val="28"/>
          <w:lang w:val="uk-UA"/>
        </w:rPr>
        <w:t> </w:t>
      </w:r>
      <w:r w:rsidR="005263C6" w:rsidRPr="00662FEA">
        <w:rPr>
          <w:sz w:val="28"/>
          <w:szCs w:val="28"/>
          <w:lang w:val="uk-UA"/>
        </w:rPr>
        <w:t xml:space="preserve">% відповідно початкового стану, тобто показники </w:t>
      </w:r>
      <w:r w:rsidR="007E17DE" w:rsidRPr="00662FEA">
        <w:rPr>
          <w:sz w:val="28"/>
          <w:szCs w:val="28"/>
          <w:lang w:val="uk-UA"/>
        </w:rPr>
        <w:t>оцінки основних рухових функцій</w:t>
      </w:r>
      <w:r w:rsidR="005263C6" w:rsidRPr="00662FEA">
        <w:rPr>
          <w:sz w:val="28"/>
          <w:szCs w:val="28"/>
          <w:lang w:val="uk-UA"/>
        </w:rPr>
        <w:t xml:space="preserve"> наблизились до норми на 2,3</w:t>
      </w:r>
      <w:r w:rsidR="00043DDB" w:rsidRPr="00662FEA">
        <w:rPr>
          <w:sz w:val="28"/>
          <w:szCs w:val="28"/>
          <w:lang w:val="uk-UA"/>
        </w:rPr>
        <w:t> </w:t>
      </w:r>
      <w:r w:rsidR="005263C6" w:rsidRPr="00662FEA">
        <w:rPr>
          <w:sz w:val="28"/>
          <w:szCs w:val="28"/>
          <w:lang w:val="uk-UA"/>
        </w:rPr>
        <w:t>% більше, ніж показники порівняльної групи.</w:t>
      </w:r>
    </w:p>
    <w:p w:rsidR="006965CD" w:rsidRPr="00662FEA" w:rsidRDefault="005263C6" w:rsidP="008D3283">
      <w:pPr>
        <w:widowControl w:val="0"/>
        <w:spacing w:line="360" w:lineRule="auto"/>
        <w:ind w:firstLine="709"/>
        <w:jc w:val="both"/>
        <w:rPr>
          <w:sz w:val="28"/>
          <w:szCs w:val="28"/>
          <w:lang w:val="uk-UA"/>
        </w:rPr>
      </w:pPr>
      <w:r w:rsidRPr="00662FEA">
        <w:rPr>
          <w:sz w:val="28"/>
          <w:szCs w:val="28"/>
          <w:lang w:val="uk-UA"/>
        </w:rPr>
        <w:t xml:space="preserve">При </w:t>
      </w:r>
      <w:r w:rsidR="00441C1E" w:rsidRPr="00662FEA">
        <w:rPr>
          <w:sz w:val="28"/>
          <w:szCs w:val="28"/>
          <w:lang w:val="uk-UA"/>
        </w:rPr>
        <w:t>проведе</w:t>
      </w:r>
      <w:r w:rsidRPr="00662FEA">
        <w:rPr>
          <w:sz w:val="28"/>
          <w:szCs w:val="28"/>
          <w:lang w:val="uk-UA"/>
        </w:rPr>
        <w:t xml:space="preserve">ні </w:t>
      </w:r>
      <w:r w:rsidR="004A4138" w:rsidRPr="00662FEA">
        <w:rPr>
          <w:sz w:val="28"/>
          <w:szCs w:val="28"/>
          <w:lang w:val="uk-UA"/>
        </w:rPr>
        <w:t>кореляційного аналізу при оціню</w:t>
      </w:r>
      <w:r w:rsidRPr="00662FEA">
        <w:rPr>
          <w:sz w:val="28"/>
          <w:szCs w:val="28"/>
          <w:lang w:val="uk-UA"/>
        </w:rPr>
        <w:t>ванні зв</w:t>
      </w:r>
      <w:r w:rsidR="001F4C46" w:rsidRPr="00662FEA">
        <w:rPr>
          <w:sz w:val="28"/>
          <w:szCs w:val="28"/>
          <w:lang w:val="uk-UA"/>
        </w:rPr>
        <w:t>’</w:t>
      </w:r>
      <w:r w:rsidRPr="00662FEA">
        <w:rPr>
          <w:sz w:val="28"/>
          <w:szCs w:val="28"/>
          <w:lang w:val="uk-UA"/>
        </w:rPr>
        <w:t>язку «до» та «після» коефіцієнт кореляції в основній групі був</w:t>
      </w:r>
      <w:r w:rsidR="004A4138" w:rsidRPr="00662FEA">
        <w:rPr>
          <w:sz w:val="28"/>
          <w:szCs w:val="28"/>
          <w:lang w:val="uk-UA"/>
        </w:rPr>
        <w:t xml:space="preserve"> наближений до 1, тобто дорівню</w:t>
      </w:r>
      <w:r w:rsidRPr="00662FEA">
        <w:rPr>
          <w:sz w:val="28"/>
          <w:szCs w:val="28"/>
          <w:lang w:val="uk-UA"/>
        </w:rPr>
        <w:t>вав 0,9985, а коефіцієнт кореляції порівняльної групи був більше наближе</w:t>
      </w:r>
      <w:r w:rsidR="006965CD" w:rsidRPr="00662FEA">
        <w:rPr>
          <w:sz w:val="28"/>
          <w:szCs w:val="28"/>
          <w:lang w:val="uk-UA"/>
        </w:rPr>
        <w:t>ний до 1, тобто складав 0,9988.</w:t>
      </w:r>
    </w:p>
    <w:p w:rsidR="005263C6" w:rsidRPr="00662FEA" w:rsidRDefault="005263C6" w:rsidP="008D3283">
      <w:pPr>
        <w:widowControl w:val="0"/>
        <w:spacing w:line="360" w:lineRule="auto"/>
        <w:ind w:firstLine="709"/>
        <w:jc w:val="both"/>
        <w:rPr>
          <w:sz w:val="28"/>
          <w:szCs w:val="28"/>
          <w:lang w:val="uk-UA"/>
        </w:rPr>
      </w:pPr>
      <w:r w:rsidRPr="00662FEA">
        <w:rPr>
          <w:sz w:val="28"/>
          <w:szCs w:val="28"/>
          <w:lang w:val="uk-UA"/>
        </w:rPr>
        <w:t xml:space="preserve">Це </w:t>
      </w:r>
      <w:r w:rsidR="005E2A23" w:rsidRPr="00662FEA">
        <w:rPr>
          <w:sz w:val="28"/>
          <w:szCs w:val="28"/>
          <w:lang w:val="uk-UA"/>
        </w:rPr>
        <w:t>свідчи</w:t>
      </w:r>
      <w:r w:rsidRPr="00662FEA">
        <w:rPr>
          <w:sz w:val="28"/>
          <w:szCs w:val="28"/>
          <w:lang w:val="uk-UA"/>
        </w:rPr>
        <w:t xml:space="preserve">ть про те, що показники обох </w:t>
      </w:r>
      <w:r w:rsidR="00DB50C1" w:rsidRPr="00662FEA">
        <w:rPr>
          <w:sz w:val="28"/>
          <w:szCs w:val="28"/>
          <w:lang w:val="uk-UA"/>
        </w:rPr>
        <w:t>груп мають пози</w:t>
      </w:r>
      <w:r w:rsidRPr="00662FEA">
        <w:rPr>
          <w:sz w:val="28"/>
          <w:szCs w:val="28"/>
          <w:lang w:val="uk-UA"/>
        </w:rPr>
        <w:t>тивну динаміку, ал</w:t>
      </w:r>
      <w:r w:rsidR="00DB50C1" w:rsidRPr="00662FEA">
        <w:rPr>
          <w:sz w:val="28"/>
          <w:szCs w:val="28"/>
          <w:lang w:val="uk-UA"/>
        </w:rPr>
        <w:t>е краще вони розвивались в осно</w:t>
      </w:r>
      <w:r w:rsidRPr="00662FEA">
        <w:rPr>
          <w:sz w:val="28"/>
          <w:szCs w:val="28"/>
          <w:lang w:val="uk-UA"/>
        </w:rPr>
        <w:t>вній групі, так як показники менш зв</w:t>
      </w:r>
      <w:r w:rsidR="001F4C46" w:rsidRPr="00662FEA">
        <w:rPr>
          <w:sz w:val="28"/>
          <w:szCs w:val="28"/>
          <w:lang w:val="uk-UA"/>
        </w:rPr>
        <w:t>’</w:t>
      </w:r>
      <w:r w:rsidRPr="00662FEA">
        <w:rPr>
          <w:sz w:val="28"/>
          <w:szCs w:val="28"/>
          <w:lang w:val="uk-UA"/>
        </w:rPr>
        <w:t>язані між собою, тобто мають більшу тенденцію до збільшення.</w:t>
      </w:r>
    </w:p>
    <w:p w:rsidR="002F137B" w:rsidRDefault="004A4138" w:rsidP="008D3283">
      <w:pPr>
        <w:widowControl w:val="0"/>
        <w:spacing w:line="360" w:lineRule="auto"/>
        <w:ind w:firstLine="709"/>
        <w:jc w:val="both"/>
        <w:rPr>
          <w:sz w:val="28"/>
          <w:szCs w:val="28"/>
          <w:lang w:val="uk-UA"/>
        </w:rPr>
      </w:pPr>
      <w:r w:rsidRPr="00662FEA">
        <w:rPr>
          <w:sz w:val="28"/>
          <w:szCs w:val="28"/>
          <w:lang w:val="uk-UA"/>
        </w:rPr>
        <w:t xml:space="preserve">Аналізуючи показники обох груп можна </w:t>
      </w:r>
      <w:r w:rsidR="005263C6" w:rsidRPr="00662FEA">
        <w:rPr>
          <w:sz w:val="28"/>
          <w:szCs w:val="28"/>
          <w:lang w:val="uk-UA"/>
        </w:rPr>
        <w:t>зробити висновок, що у дітей основної групи</w:t>
      </w:r>
      <w:r w:rsidR="002F137B">
        <w:rPr>
          <w:sz w:val="28"/>
          <w:szCs w:val="28"/>
          <w:lang w:val="uk-UA"/>
        </w:rPr>
        <w:t>моторні функції здобули поліпшення, а саме –</w:t>
      </w:r>
      <w:r w:rsidR="005263C6" w:rsidRPr="00662FEA">
        <w:rPr>
          <w:sz w:val="28"/>
          <w:szCs w:val="28"/>
          <w:lang w:val="uk-UA"/>
        </w:rPr>
        <w:t xml:space="preserve"> загальна моторика розвивалась краще, ніж у дітей порівняльної групи.</w:t>
      </w:r>
    </w:p>
    <w:p w:rsidR="00F579C4" w:rsidRPr="00662FEA" w:rsidRDefault="0037463C" w:rsidP="00F579C4">
      <w:pPr>
        <w:widowControl w:val="0"/>
        <w:spacing w:line="360" w:lineRule="auto"/>
        <w:ind w:firstLine="709"/>
        <w:jc w:val="both"/>
        <w:rPr>
          <w:sz w:val="28"/>
          <w:szCs w:val="28"/>
          <w:lang w:val="uk-UA"/>
        </w:rPr>
      </w:pPr>
      <w:r w:rsidRPr="00662FEA">
        <w:rPr>
          <w:sz w:val="28"/>
          <w:szCs w:val="28"/>
          <w:lang w:val="uk-UA"/>
        </w:rPr>
        <w:t xml:space="preserve">Результати проведених досліджень свідчать про ефективність застосування розробленої методики </w:t>
      </w:r>
      <w:r w:rsidR="00921923">
        <w:rPr>
          <w:sz w:val="28"/>
          <w:szCs w:val="28"/>
          <w:lang w:val="uk-UA"/>
        </w:rPr>
        <w:t>корекції сенсомоторного розвитку</w:t>
      </w:r>
      <w:r w:rsidR="002F137B">
        <w:rPr>
          <w:sz w:val="28"/>
          <w:szCs w:val="28"/>
          <w:lang w:val="uk-UA"/>
        </w:rPr>
        <w:t xml:space="preserve">із застосуванням </w:t>
      </w:r>
      <w:r w:rsidR="009B6313">
        <w:rPr>
          <w:sz w:val="28"/>
          <w:szCs w:val="28"/>
          <w:lang w:val="uk-UA"/>
        </w:rPr>
        <w:t xml:space="preserve">методу </w:t>
      </w:r>
      <w:r w:rsidR="009B6313" w:rsidRPr="003D7923">
        <w:rPr>
          <w:sz w:val="28"/>
          <w:szCs w:val="28"/>
          <w:lang w:val="uk-UA"/>
        </w:rPr>
        <w:t>динамічно</w:t>
      </w:r>
      <w:r w:rsidR="009B6313">
        <w:rPr>
          <w:sz w:val="28"/>
          <w:szCs w:val="28"/>
          <w:lang w:val="uk-UA"/>
        </w:rPr>
        <w:t>ї</w:t>
      </w:r>
      <w:r w:rsidR="009B6313" w:rsidRPr="003D7923">
        <w:rPr>
          <w:sz w:val="28"/>
          <w:szCs w:val="28"/>
          <w:lang w:val="uk-UA"/>
        </w:rPr>
        <w:t xml:space="preserve">пропріоцептивної корекції </w:t>
      </w:r>
      <w:r w:rsidRPr="00662FEA">
        <w:rPr>
          <w:sz w:val="28"/>
          <w:szCs w:val="28"/>
          <w:lang w:val="uk-UA"/>
        </w:rPr>
        <w:t xml:space="preserve">для дітей віком </w:t>
      </w:r>
      <w:r w:rsidR="009B6313">
        <w:rPr>
          <w:sz w:val="28"/>
          <w:szCs w:val="28"/>
          <w:lang w:val="uk-UA"/>
        </w:rPr>
        <w:br/>
      </w:r>
      <w:r w:rsidRPr="00662FEA">
        <w:rPr>
          <w:sz w:val="28"/>
          <w:szCs w:val="28"/>
          <w:lang w:val="uk-UA"/>
        </w:rPr>
        <w:lastRenderedPageBreak/>
        <w:t>3-5 років з церебральним паралічем спастичної форми, яка позитивно впливає на формування поетапного розвитку рухових навичок, що в свою чергу сприяє гальмуванню патологічної тонічної рефлекторної активності.</w:t>
      </w:r>
      <w:r w:rsidR="00F579C4" w:rsidRPr="00662FEA">
        <w:rPr>
          <w:sz w:val="28"/>
          <w:szCs w:val="28"/>
          <w:lang w:val="uk-UA"/>
        </w:rPr>
        <w:t xml:space="preserve">Також було зафіксовано значне порушення рівня життєдіяльності, потребу допомоги у побуті та соціумі, нездатність пересуватися на великі відстані без допоміжних засобів та підтримки. </w:t>
      </w:r>
    </w:p>
    <w:p w:rsidR="00162EE7" w:rsidRPr="00662FEA" w:rsidRDefault="00162EE7" w:rsidP="00162EE7">
      <w:pPr>
        <w:widowControl w:val="0"/>
        <w:spacing w:line="360" w:lineRule="auto"/>
        <w:ind w:firstLine="709"/>
        <w:jc w:val="both"/>
        <w:rPr>
          <w:color w:val="000000"/>
          <w:sz w:val="28"/>
          <w:szCs w:val="28"/>
          <w:lang w:val="uk-UA" w:eastAsia="uk-UA"/>
        </w:rPr>
      </w:pPr>
      <w:r>
        <w:rPr>
          <w:color w:val="000000"/>
          <w:sz w:val="28"/>
          <w:szCs w:val="28"/>
          <w:lang w:val="uk-UA" w:eastAsia="uk-UA"/>
        </w:rPr>
        <w:t>Таким чином, проведене дослідження дозволило д</w:t>
      </w:r>
      <w:r w:rsidRPr="00662FEA">
        <w:rPr>
          <w:color w:val="000000"/>
          <w:sz w:val="28"/>
          <w:szCs w:val="28"/>
          <w:lang w:val="uk-UA" w:eastAsia="uk-UA"/>
        </w:rPr>
        <w:t>ове</w:t>
      </w:r>
      <w:r>
        <w:rPr>
          <w:color w:val="000000"/>
          <w:sz w:val="28"/>
          <w:szCs w:val="28"/>
          <w:lang w:val="uk-UA" w:eastAsia="uk-UA"/>
        </w:rPr>
        <w:t>сти</w:t>
      </w:r>
      <w:r w:rsidRPr="00662FEA">
        <w:rPr>
          <w:color w:val="000000"/>
          <w:sz w:val="28"/>
          <w:szCs w:val="28"/>
          <w:lang w:val="uk-UA" w:eastAsia="uk-UA"/>
        </w:rPr>
        <w:t xml:space="preserve"> високу ефективність застосування в умовах реабілітаційного відділення </w:t>
      </w:r>
      <w:r w:rsidR="009B6313">
        <w:rPr>
          <w:sz w:val="28"/>
          <w:szCs w:val="28"/>
          <w:lang w:val="uk-UA"/>
        </w:rPr>
        <w:t xml:space="preserve">центру </w:t>
      </w:r>
      <w:r w:rsidRPr="00662FEA">
        <w:rPr>
          <w:sz w:val="28"/>
          <w:szCs w:val="28"/>
          <w:lang w:val="uk-UA"/>
        </w:rPr>
        <w:t xml:space="preserve">розробленої </w:t>
      </w:r>
      <w:r w:rsidR="009B6313" w:rsidRPr="0049702D">
        <w:rPr>
          <w:sz w:val="28"/>
          <w:szCs w:val="28"/>
          <w:lang w:val="uk-UA"/>
        </w:rPr>
        <w:t>динамічно</w:t>
      </w:r>
      <w:r w:rsidR="009B6313" w:rsidRPr="00D125B9">
        <w:rPr>
          <w:sz w:val="28"/>
          <w:szCs w:val="28"/>
          <w:lang w:val="uk-UA"/>
        </w:rPr>
        <w:t>ї</w:t>
      </w:r>
      <w:r w:rsidR="009B6313" w:rsidRPr="0049702D">
        <w:rPr>
          <w:sz w:val="28"/>
          <w:szCs w:val="28"/>
          <w:lang w:val="uk-UA"/>
        </w:rPr>
        <w:t xml:space="preserve">пропріоцептивної корекції із застосуванням рефлекторно- навантажувального обладнання «Гравістат» і «Аделі» </w:t>
      </w:r>
      <w:r w:rsidRPr="00662FEA">
        <w:rPr>
          <w:sz w:val="28"/>
          <w:szCs w:val="28"/>
          <w:lang w:val="uk-UA"/>
        </w:rPr>
        <w:t xml:space="preserve">в системі </w:t>
      </w:r>
      <w:r w:rsidRPr="00662FEA">
        <w:rPr>
          <w:color w:val="000000"/>
          <w:sz w:val="28"/>
          <w:szCs w:val="28"/>
          <w:lang w:val="uk-UA" w:eastAsia="uk-UA"/>
        </w:rPr>
        <w:t xml:space="preserve">комплексної програми </w:t>
      </w:r>
      <w:r w:rsidRPr="00662FEA">
        <w:rPr>
          <w:sz w:val="28"/>
          <w:szCs w:val="28"/>
          <w:lang w:val="uk-UA"/>
        </w:rPr>
        <w:t xml:space="preserve">реабілітації в корекції </w:t>
      </w:r>
      <w:r w:rsidR="009B6313">
        <w:rPr>
          <w:bCs/>
          <w:color w:val="000000"/>
          <w:sz w:val="28"/>
          <w:szCs w:val="28"/>
          <w:shd w:val="clear" w:color="auto" w:fill="FFFFFF"/>
          <w:lang w:val="uk-UA" w:eastAsia="uk-UA"/>
        </w:rPr>
        <w:t>постурального балансу</w:t>
      </w:r>
      <w:r w:rsidRPr="00662FEA">
        <w:rPr>
          <w:sz w:val="28"/>
          <w:szCs w:val="28"/>
          <w:lang w:val="uk-UA"/>
        </w:rPr>
        <w:t>дітей з</w:t>
      </w:r>
      <w:r w:rsidR="009B6313">
        <w:rPr>
          <w:sz w:val="28"/>
          <w:szCs w:val="28"/>
          <w:lang w:val="uk-UA"/>
        </w:rPr>
        <w:t> </w:t>
      </w:r>
      <w:r w:rsidRPr="00662FEA">
        <w:rPr>
          <w:sz w:val="28"/>
          <w:szCs w:val="28"/>
          <w:lang w:val="uk-UA"/>
        </w:rPr>
        <w:t xml:space="preserve">органічними ураженнями центральної нервової системи (з церебральним паралічем) </w:t>
      </w:r>
      <w:r w:rsidRPr="00662FEA">
        <w:rPr>
          <w:color w:val="000000"/>
          <w:sz w:val="28"/>
          <w:szCs w:val="28"/>
          <w:lang w:val="uk-UA" w:eastAsia="uk-UA"/>
        </w:rPr>
        <w:t>та її вплив на функціональний стан опорно-рухового апарату.</w:t>
      </w:r>
    </w:p>
    <w:p w:rsidR="00162EE7" w:rsidRPr="00662FEA" w:rsidRDefault="00162EE7" w:rsidP="00162EE7">
      <w:pPr>
        <w:widowControl w:val="0"/>
        <w:spacing w:line="360" w:lineRule="auto"/>
        <w:ind w:firstLine="709"/>
        <w:jc w:val="both"/>
        <w:rPr>
          <w:sz w:val="28"/>
          <w:szCs w:val="28"/>
          <w:lang w:val="uk-UA"/>
        </w:rPr>
      </w:pPr>
      <w:r w:rsidRPr="00662FEA">
        <w:rPr>
          <w:sz w:val="28"/>
          <w:szCs w:val="28"/>
          <w:lang w:val="uk-UA"/>
        </w:rPr>
        <w:t xml:space="preserve">Перспективами подальших досліджень є визначення ефективності інших методів реабілітації – фізичної терапії та ерготерапії для хворих з ураженнями нервової системи в умовах </w:t>
      </w:r>
      <w:r w:rsidRPr="00662FEA">
        <w:rPr>
          <w:color w:val="000000"/>
          <w:sz w:val="28"/>
          <w:szCs w:val="28"/>
          <w:shd w:val="clear" w:color="auto" w:fill="FFFFFF"/>
          <w:lang w:val="uk-UA" w:eastAsia="uk-UA"/>
        </w:rPr>
        <w:t xml:space="preserve">реабілітаційного відділення </w:t>
      </w:r>
      <w:r w:rsidR="009B6313">
        <w:rPr>
          <w:sz w:val="28"/>
          <w:szCs w:val="28"/>
          <w:lang w:val="uk-UA"/>
        </w:rPr>
        <w:t>Інклюзивно-ресурсного центру</w:t>
      </w:r>
      <w:r w:rsidRPr="00662FEA">
        <w:rPr>
          <w:sz w:val="28"/>
          <w:szCs w:val="28"/>
          <w:lang w:val="uk-UA"/>
        </w:rPr>
        <w:t>.</w:t>
      </w:r>
    </w:p>
    <w:p w:rsidR="0037463C" w:rsidRPr="00662FEA" w:rsidRDefault="0037463C" w:rsidP="008D3283">
      <w:pPr>
        <w:widowControl w:val="0"/>
        <w:spacing w:line="360" w:lineRule="auto"/>
        <w:ind w:firstLine="709"/>
        <w:jc w:val="both"/>
        <w:rPr>
          <w:sz w:val="28"/>
          <w:szCs w:val="28"/>
          <w:lang w:val="uk-UA"/>
        </w:rPr>
      </w:pPr>
    </w:p>
    <w:p w:rsidR="005263C6" w:rsidRPr="00662FEA" w:rsidRDefault="002927FE" w:rsidP="002927FE">
      <w:pPr>
        <w:pageBreakBefore/>
        <w:widowControl w:val="0"/>
        <w:spacing w:line="360" w:lineRule="auto"/>
        <w:jc w:val="center"/>
        <w:rPr>
          <w:sz w:val="28"/>
          <w:szCs w:val="28"/>
          <w:lang w:val="uk-UA"/>
        </w:rPr>
      </w:pPr>
      <w:r w:rsidRPr="00662FEA">
        <w:rPr>
          <w:sz w:val="28"/>
          <w:szCs w:val="28"/>
          <w:lang w:val="uk-UA"/>
        </w:rPr>
        <w:lastRenderedPageBreak/>
        <w:t>ВИСНОВКИ</w:t>
      </w:r>
    </w:p>
    <w:p w:rsidR="002927FE" w:rsidRPr="00662FEA" w:rsidRDefault="002927FE" w:rsidP="002927FE">
      <w:pPr>
        <w:widowControl w:val="0"/>
        <w:spacing w:line="360" w:lineRule="auto"/>
        <w:jc w:val="center"/>
        <w:rPr>
          <w:sz w:val="28"/>
          <w:szCs w:val="28"/>
          <w:lang w:val="uk-UA"/>
        </w:rPr>
      </w:pPr>
    </w:p>
    <w:p w:rsidR="007E3099" w:rsidRPr="00662FEA" w:rsidRDefault="007E3099" w:rsidP="008D3283">
      <w:pPr>
        <w:widowControl w:val="0"/>
        <w:spacing w:line="360" w:lineRule="auto"/>
        <w:ind w:firstLine="709"/>
        <w:jc w:val="both"/>
        <w:rPr>
          <w:sz w:val="28"/>
          <w:szCs w:val="28"/>
          <w:lang w:val="uk-UA"/>
        </w:rPr>
      </w:pPr>
      <w:r w:rsidRPr="00662FEA">
        <w:rPr>
          <w:sz w:val="28"/>
          <w:szCs w:val="28"/>
          <w:lang w:val="uk-UA"/>
        </w:rPr>
        <w:t xml:space="preserve">1. Ретроспективний аналіз науково-методичної літератури показав, що рання і систематична корекція рухових порушень, здійснювана в єдиному комплексі </w:t>
      </w:r>
      <w:r w:rsidR="0037463C" w:rsidRPr="00662FEA">
        <w:rPr>
          <w:sz w:val="28"/>
          <w:szCs w:val="28"/>
          <w:lang w:val="uk-UA"/>
        </w:rPr>
        <w:t>реабілітацій</w:t>
      </w:r>
      <w:r w:rsidRPr="00662FEA">
        <w:rPr>
          <w:sz w:val="28"/>
          <w:szCs w:val="28"/>
          <w:lang w:val="uk-UA"/>
        </w:rPr>
        <w:t xml:space="preserve">них заходів </w:t>
      </w:r>
      <w:r w:rsidR="009A71DD" w:rsidRPr="00662FEA">
        <w:rPr>
          <w:sz w:val="28"/>
          <w:szCs w:val="28"/>
          <w:lang w:val="uk-UA"/>
        </w:rPr>
        <w:t>в корекції</w:t>
      </w:r>
      <w:r w:rsidR="00DB410E" w:rsidRPr="00662FEA">
        <w:rPr>
          <w:bCs/>
          <w:color w:val="000000"/>
          <w:sz w:val="28"/>
          <w:szCs w:val="28"/>
          <w:shd w:val="clear" w:color="auto" w:fill="FFFFFF"/>
          <w:lang w:val="uk-UA" w:eastAsia="uk-UA"/>
        </w:rPr>
        <w:t xml:space="preserve">сенсомоторного розвитку </w:t>
      </w:r>
      <w:r w:rsidR="009A71DD" w:rsidRPr="00662FEA">
        <w:rPr>
          <w:sz w:val="28"/>
          <w:szCs w:val="28"/>
          <w:lang w:val="uk-UA"/>
        </w:rPr>
        <w:t>дітей з органічними ураженнями центральної нервової системи (</w:t>
      </w:r>
      <w:r w:rsidRPr="00662FEA">
        <w:rPr>
          <w:sz w:val="28"/>
          <w:szCs w:val="28"/>
          <w:lang w:val="uk-UA"/>
        </w:rPr>
        <w:t>церебральним паралічем</w:t>
      </w:r>
      <w:r w:rsidR="009A71DD" w:rsidRPr="00662FEA">
        <w:rPr>
          <w:sz w:val="28"/>
          <w:szCs w:val="28"/>
          <w:lang w:val="uk-UA"/>
        </w:rPr>
        <w:t>)</w:t>
      </w:r>
      <w:r w:rsidRPr="00662FEA">
        <w:rPr>
          <w:sz w:val="28"/>
          <w:szCs w:val="28"/>
          <w:lang w:val="uk-UA"/>
        </w:rPr>
        <w:t>, сприяє попередженню і подоланню багатьох ускладнюючих порушень</w:t>
      </w:r>
      <w:r w:rsidR="00B43D82" w:rsidRPr="00662FEA">
        <w:rPr>
          <w:sz w:val="28"/>
          <w:szCs w:val="28"/>
          <w:lang w:val="uk-UA"/>
        </w:rPr>
        <w:t>.</w:t>
      </w:r>
    </w:p>
    <w:p w:rsidR="007E3099" w:rsidRPr="00662FEA" w:rsidRDefault="007E3099" w:rsidP="0037463C">
      <w:pPr>
        <w:widowControl w:val="0"/>
        <w:spacing w:line="360" w:lineRule="auto"/>
        <w:ind w:firstLine="709"/>
        <w:jc w:val="both"/>
        <w:rPr>
          <w:sz w:val="28"/>
          <w:szCs w:val="28"/>
          <w:lang w:val="uk-UA"/>
        </w:rPr>
      </w:pPr>
      <w:r w:rsidRPr="00662FEA">
        <w:rPr>
          <w:sz w:val="28"/>
          <w:szCs w:val="28"/>
          <w:lang w:val="uk-UA"/>
        </w:rPr>
        <w:t xml:space="preserve">2. </w:t>
      </w:r>
      <w:r w:rsidR="00BA727A" w:rsidRPr="00662FEA">
        <w:rPr>
          <w:sz w:val="28"/>
          <w:szCs w:val="28"/>
          <w:lang w:val="uk-UA"/>
        </w:rPr>
        <w:t>На початку дослідження</w:t>
      </w:r>
      <w:r w:rsidRPr="00662FEA">
        <w:rPr>
          <w:sz w:val="28"/>
          <w:szCs w:val="28"/>
          <w:lang w:val="uk-UA"/>
        </w:rPr>
        <w:t xml:space="preserve"> наголошується, що </w:t>
      </w:r>
      <w:r w:rsidR="0037463C" w:rsidRPr="00662FEA">
        <w:rPr>
          <w:sz w:val="28"/>
          <w:szCs w:val="28"/>
          <w:lang w:val="uk-UA"/>
        </w:rPr>
        <w:t xml:space="preserve">до проведення </w:t>
      </w:r>
      <w:r w:rsidR="009B6313">
        <w:rPr>
          <w:sz w:val="28"/>
          <w:szCs w:val="28"/>
          <w:lang w:val="uk-UA"/>
        </w:rPr>
        <w:t>корекції постурального балансу</w:t>
      </w:r>
      <w:r w:rsidR="00C26044" w:rsidRPr="00662FEA">
        <w:rPr>
          <w:sz w:val="28"/>
          <w:szCs w:val="28"/>
          <w:lang w:val="uk-UA"/>
        </w:rPr>
        <w:t xml:space="preserve">в </w:t>
      </w:r>
      <w:r w:rsidR="009A71DD" w:rsidRPr="00662FEA">
        <w:rPr>
          <w:sz w:val="28"/>
          <w:szCs w:val="28"/>
          <w:lang w:val="uk-UA"/>
        </w:rPr>
        <w:t>комплекс</w:t>
      </w:r>
      <w:r w:rsidR="00FA1F5E" w:rsidRPr="00662FEA">
        <w:rPr>
          <w:sz w:val="28"/>
          <w:szCs w:val="28"/>
          <w:lang w:val="uk-UA"/>
        </w:rPr>
        <w:t>ній</w:t>
      </w:r>
      <w:r w:rsidR="0037463C" w:rsidRPr="00662FEA">
        <w:rPr>
          <w:sz w:val="28"/>
          <w:szCs w:val="28"/>
          <w:lang w:val="uk-UA"/>
        </w:rPr>
        <w:t xml:space="preserve"> реабілітації за підсумковим балом показника оцінки основних рухових функцій</w:t>
      </w:r>
      <w:r w:rsidR="00A86B77" w:rsidRPr="00662FEA">
        <w:rPr>
          <w:sz w:val="28"/>
          <w:szCs w:val="28"/>
          <w:lang w:val="uk-UA"/>
        </w:rPr>
        <w:t>,</w:t>
      </w:r>
      <w:r w:rsidR="0037463C" w:rsidRPr="00662FEA">
        <w:rPr>
          <w:sz w:val="28"/>
          <w:szCs w:val="28"/>
          <w:lang w:val="uk-UA"/>
        </w:rPr>
        <w:t xml:space="preserve"> діти з церебральним паралічем основної групи відставали у моторному розвитку на 48,3 </w:t>
      </w:r>
      <w:r w:rsidR="00913336" w:rsidRPr="00662FEA">
        <w:rPr>
          <w:sz w:val="28"/>
          <w:szCs w:val="28"/>
          <w:lang w:val="uk-UA"/>
        </w:rPr>
        <w:t>%</w:t>
      </w:r>
      <w:r w:rsidR="0037463C" w:rsidRPr="00662FEA">
        <w:rPr>
          <w:sz w:val="28"/>
          <w:szCs w:val="28"/>
          <w:lang w:val="uk-UA"/>
        </w:rPr>
        <w:t>, а</w:t>
      </w:r>
      <w:r w:rsidR="0037463C" w:rsidRPr="00662FEA">
        <w:rPr>
          <w:sz w:val="28"/>
          <w:szCs w:val="28"/>
          <w:lang w:val="en-US"/>
        </w:rPr>
        <w:t> </w:t>
      </w:r>
      <w:r w:rsidR="0037463C" w:rsidRPr="00662FEA">
        <w:rPr>
          <w:sz w:val="28"/>
          <w:szCs w:val="28"/>
          <w:lang w:val="uk-UA"/>
        </w:rPr>
        <w:t>діти порівняльної групи на 51,2 %</w:t>
      </w:r>
      <w:r w:rsidR="00913336" w:rsidRPr="00662FEA">
        <w:rPr>
          <w:sz w:val="28"/>
          <w:szCs w:val="28"/>
          <w:lang w:val="uk-UA"/>
        </w:rPr>
        <w:t xml:space="preserve"> від норми</w:t>
      </w:r>
      <w:r w:rsidR="0037463C" w:rsidRPr="00662FEA">
        <w:rPr>
          <w:sz w:val="28"/>
          <w:szCs w:val="28"/>
          <w:lang w:val="uk-UA"/>
        </w:rPr>
        <w:t>.</w:t>
      </w:r>
      <w:r w:rsidR="00402D2C" w:rsidRPr="00662FEA">
        <w:rPr>
          <w:sz w:val="28"/>
          <w:szCs w:val="28"/>
          <w:lang w:val="uk-UA"/>
        </w:rPr>
        <w:t>Також було з</w:t>
      </w:r>
      <w:r w:rsidR="00A86B77" w:rsidRPr="00662FEA">
        <w:rPr>
          <w:sz w:val="28"/>
          <w:szCs w:val="28"/>
          <w:lang w:val="uk-UA"/>
        </w:rPr>
        <w:t xml:space="preserve">афіксовано </w:t>
      </w:r>
      <w:r w:rsidR="0037463C" w:rsidRPr="00662FEA">
        <w:rPr>
          <w:sz w:val="28"/>
          <w:szCs w:val="28"/>
          <w:lang w:val="uk-UA"/>
        </w:rPr>
        <w:t>значн</w:t>
      </w:r>
      <w:r w:rsidR="00A86B77" w:rsidRPr="00662FEA">
        <w:rPr>
          <w:sz w:val="28"/>
          <w:szCs w:val="28"/>
          <w:lang w:val="uk-UA"/>
        </w:rPr>
        <w:t>е</w:t>
      </w:r>
      <w:r w:rsidR="0037463C" w:rsidRPr="00662FEA">
        <w:rPr>
          <w:sz w:val="28"/>
          <w:szCs w:val="28"/>
          <w:lang w:val="uk-UA"/>
        </w:rPr>
        <w:t xml:space="preserve"> порушен</w:t>
      </w:r>
      <w:r w:rsidR="00A86B77" w:rsidRPr="00662FEA">
        <w:rPr>
          <w:sz w:val="28"/>
          <w:szCs w:val="28"/>
          <w:lang w:val="uk-UA"/>
        </w:rPr>
        <w:t>ня</w:t>
      </w:r>
      <w:r w:rsidR="0037463C" w:rsidRPr="00662FEA">
        <w:rPr>
          <w:sz w:val="28"/>
          <w:szCs w:val="28"/>
          <w:lang w:val="uk-UA"/>
        </w:rPr>
        <w:t xml:space="preserve"> рівн</w:t>
      </w:r>
      <w:r w:rsidR="00A86B77" w:rsidRPr="00662FEA">
        <w:rPr>
          <w:sz w:val="28"/>
          <w:szCs w:val="28"/>
          <w:lang w:val="uk-UA"/>
        </w:rPr>
        <w:t>я</w:t>
      </w:r>
      <w:r w:rsidR="0037463C" w:rsidRPr="00662FEA">
        <w:rPr>
          <w:sz w:val="28"/>
          <w:szCs w:val="28"/>
          <w:lang w:val="uk-UA"/>
        </w:rPr>
        <w:t xml:space="preserve"> життєдіяльності, потребу допомоги у побуті та соціумі, нездатні</w:t>
      </w:r>
      <w:r w:rsidR="00A86B77" w:rsidRPr="00662FEA">
        <w:rPr>
          <w:sz w:val="28"/>
          <w:szCs w:val="28"/>
          <w:lang w:val="uk-UA"/>
        </w:rPr>
        <w:t>сть</w:t>
      </w:r>
      <w:r w:rsidR="0037463C" w:rsidRPr="00662FEA">
        <w:rPr>
          <w:sz w:val="28"/>
          <w:szCs w:val="28"/>
          <w:lang w:val="uk-UA"/>
        </w:rPr>
        <w:t xml:space="preserve"> пересуватися на великі відстані без допоміжних засобів та підтримки</w:t>
      </w:r>
      <w:r w:rsidRPr="00662FEA">
        <w:rPr>
          <w:sz w:val="28"/>
          <w:szCs w:val="28"/>
          <w:lang w:val="uk-UA"/>
        </w:rPr>
        <w:t xml:space="preserve">. </w:t>
      </w:r>
    </w:p>
    <w:p w:rsidR="00B43D82" w:rsidRPr="00662FEA" w:rsidRDefault="007E3099" w:rsidP="00B43D82">
      <w:pPr>
        <w:widowControl w:val="0"/>
        <w:spacing w:line="360" w:lineRule="auto"/>
        <w:ind w:firstLine="709"/>
        <w:jc w:val="both"/>
        <w:rPr>
          <w:sz w:val="28"/>
          <w:szCs w:val="28"/>
          <w:lang w:val="uk-UA"/>
        </w:rPr>
      </w:pPr>
      <w:r w:rsidRPr="00662FEA">
        <w:rPr>
          <w:sz w:val="28"/>
          <w:szCs w:val="28"/>
          <w:lang w:val="uk-UA"/>
        </w:rPr>
        <w:t xml:space="preserve">3. </w:t>
      </w:r>
      <w:r w:rsidR="008644AA" w:rsidRPr="00662FEA">
        <w:rPr>
          <w:sz w:val="28"/>
          <w:szCs w:val="28"/>
          <w:lang w:val="uk-UA"/>
        </w:rPr>
        <w:t xml:space="preserve">Після проведення </w:t>
      </w:r>
      <w:r w:rsidR="009B6313" w:rsidRPr="0049702D">
        <w:rPr>
          <w:sz w:val="28"/>
          <w:szCs w:val="28"/>
          <w:lang w:val="uk-UA"/>
        </w:rPr>
        <w:t>динамічно</w:t>
      </w:r>
      <w:r w:rsidR="009B6313" w:rsidRPr="00D125B9">
        <w:rPr>
          <w:sz w:val="28"/>
          <w:szCs w:val="28"/>
          <w:lang w:val="uk-UA"/>
        </w:rPr>
        <w:t>ї</w:t>
      </w:r>
      <w:r w:rsidR="009B6313" w:rsidRPr="0049702D">
        <w:rPr>
          <w:sz w:val="28"/>
          <w:szCs w:val="28"/>
          <w:lang w:val="uk-UA"/>
        </w:rPr>
        <w:t>пропріоцептивної корекції із</w:t>
      </w:r>
      <w:r w:rsidR="009B6313">
        <w:rPr>
          <w:sz w:val="28"/>
          <w:szCs w:val="28"/>
          <w:lang w:val="uk-UA"/>
        </w:rPr>
        <w:t> </w:t>
      </w:r>
      <w:r w:rsidR="009B6313" w:rsidRPr="0049702D">
        <w:rPr>
          <w:sz w:val="28"/>
          <w:szCs w:val="28"/>
          <w:lang w:val="uk-UA"/>
        </w:rPr>
        <w:t>застосуванням рефлекторно- навантажувального обладнання «Гравістат» і</w:t>
      </w:r>
      <w:r w:rsidR="009B6313">
        <w:rPr>
          <w:sz w:val="28"/>
          <w:szCs w:val="28"/>
          <w:lang w:val="uk-UA"/>
        </w:rPr>
        <w:t> </w:t>
      </w:r>
      <w:r w:rsidR="009B6313" w:rsidRPr="0049702D">
        <w:rPr>
          <w:sz w:val="28"/>
          <w:szCs w:val="28"/>
          <w:lang w:val="uk-UA"/>
        </w:rPr>
        <w:t xml:space="preserve">«Аделі» </w:t>
      </w:r>
      <w:r w:rsidR="00EF1AED" w:rsidRPr="00662FEA">
        <w:rPr>
          <w:sz w:val="28"/>
          <w:szCs w:val="28"/>
          <w:lang w:val="uk-UA"/>
        </w:rPr>
        <w:t>в реабілітації о</w:t>
      </w:r>
      <w:r w:rsidRPr="00662FEA">
        <w:rPr>
          <w:sz w:val="28"/>
          <w:szCs w:val="28"/>
          <w:lang w:val="uk-UA"/>
        </w:rPr>
        <w:t xml:space="preserve">тримані результати переконливо свідчать про позитивний ефект вживання </w:t>
      </w:r>
      <w:r w:rsidR="00BA40FF" w:rsidRPr="00662FEA">
        <w:rPr>
          <w:sz w:val="28"/>
          <w:szCs w:val="28"/>
          <w:lang w:val="uk-UA"/>
        </w:rPr>
        <w:t xml:space="preserve">запропонованих нами </w:t>
      </w:r>
      <w:r w:rsidRPr="00662FEA">
        <w:rPr>
          <w:sz w:val="28"/>
          <w:szCs w:val="28"/>
          <w:lang w:val="uk-UA"/>
        </w:rPr>
        <w:t xml:space="preserve">реабілітаційних заходів </w:t>
      </w:r>
      <w:r w:rsidR="00B43D82" w:rsidRPr="00662FEA">
        <w:rPr>
          <w:sz w:val="28"/>
          <w:szCs w:val="28"/>
          <w:lang w:val="uk-UA"/>
        </w:rPr>
        <w:t xml:space="preserve">на рухові навички –в дітей основної групи розвинулись краще за навички дітей порівняльної групи на 5 % відповідно початкового стану </w:t>
      </w:r>
      <w:r w:rsidR="00EF1AED" w:rsidRPr="00662FEA">
        <w:rPr>
          <w:sz w:val="28"/>
          <w:szCs w:val="28"/>
          <w:lang w:val="uk-UA"/>
        </w:rPr>
        <w:t>та</w:t>
      </w:r>
      <w:r w:rsidR="00B43D82" w:rsidRPr="00662FEA">
        <w:rPr>
          <w:sz w:val="28"/>
          <w:szCs w:val="28"/>
          <w:lang w:val="uk-UA"/>
        </w:rPr>
        <w:t xml:space="preserve"> наблизились до норми на 2,3 % більше, ніж показники </w:t>
      </w:r>
      <w:r w:rsidR="00EF1AED" w:rsidRPr="00662FEA">
        <w:rPr>
          <w:sz w:val="28"/>
          <w:szCs w:val="28"/>
          <w:lang w:val="uk-UA"/>
        </w:rPr>
        <w:t xml:space="preserve">дітей </w:t>
      </w:r>
      <w:r w:rsidR="00B43D82" w:rsidRPr="00662FEA">
        <w:rPr>
          <w:sz w:val="28"/>
          <w:szCs w:val="28"/>
          <w:lang w:val="uk-UA"/>
        </w:rPr>
        <w:t>порівняльної групи.</w:t>
      </w:r>
    </w:p>
    <w:p w:rsidR="001E26F8" w:rsidRPr="00662FEA" w:rsidRDefault="00B43D82" w:rsidP="00B43D82">
      <w:pPr>
        <w:widowControl w:val="0"/>
        <w:spacing w:line="360" w:lineRule="auto"/>
        <w:ind w:firstLine="709"/>
        <w:jc w:val="both"/>
        <w:rPr>
          <w:sz w:val="28"/>
          <w:szCs w:val="28"/>
          <w:lang w:val="uk-UA"/>
        </w:rPr>
      </w:pPr>
      <w:r w:rsidRPr="00662FEA">
        <w:rPr>
          <w:sz w:val="28"/>
          <w:szCs w:val="28"/>
          <w:lang w:val="uk-UA"/>
        </w:rPr>
        <w:t>4. При проведені кореляційного аналізу при оцінюванні зв</w:t>
      </w:r>
      <w:r w:rsidR="001F4C46" w:rsidRPr="00662FEA">
        <w:rPr>
          <w:sz w:val="28"/>
          <w:szCs w:val="28"/>
          <w:lang w:val="uk-UA"/>
        </w:rPr>
        <w:t>’</w:t>
      </w:r>
      <w:r w:rsidRPr="00662FEA">
        <w:rPr>
          <w:sz w:val="28"/>
          <w:szCs w:val="28"/>
          <w:lang w:val="uk-UA"/>
        </w:rPr>
        <w:t xml:space="preserve">язку «до» та «після» </w:t>
      </w:r>
      <w:r w:rsidR="009B6313">
        <w:rPr>
          <w:sz w:val="28"/>
          <w:szCs w:val="28"/>
          <w:lang w:val="uk-UA"/>
        </w:rPr>
        <w:t>реабілітації</w:t>
      </w:r>
      <w:r w:rsidRPr="00662FEA">
        <w:rPr>
          <w:sz w:val="28"/>
          <w:szCs w:val="28"/>
          <w:lang w:val="uk-UA"/>
        </w:rPr>
        <w:t>коефіцієнт кореляції в основній групі дорівнював 0,9985, а</w:t>
      </w:r>
      <w:r w:rsidR="009B6313">
        <w:rPr>
          <w:sz w:val="28"/>
          <w:szCs w:val="28"/>
          <w:lang w:val="uk-UA"/>
        </w:rPr>
        <w:t> </w:t>
      </w:r>
      <w:r w:rsidRPr="00662FEA">
        <w:rPr>
          <w:sz w:val="28"/>
          <w:szCs w:val="28"/>
          <w:lang w:val="uk-UA"/>
        </w:rPr>
        <w:t>коефіцієнт кореляції порівняльної групи складав 0,9988</w:t>
      </w:r>
      <w:r w:rsidR="006B3728" w:rsidRPr="00662FEA">
        <w:rPr>
          <w:sz w:val="28"/>
          <w:szCs w:val="28"/>
          <w:lang w:val="uk-UA"/>
        </w:rPr>
        <w:t>,т</w:t>
      </w:r>
      <w:r w:rsidRPr="00662FEA">
        <w:rPr>
          <w:sz w:val="28"/>
          <w:szCs w:val="28"/>
          <w:lang w:val="uk-UA"/>
        </w:rPr>
        <w:t>обто загальна моторика розвивалась краще, ніж у дітей порівняльної групи</w:t>
      </w:r>
      <w:r w:rsidR="00D305F1" w:rsidRPr="00662FEA">
        <w:rPr>
          <w:sz w:val="28"/>
          <w:szCs w:val="28"/>
          <w:lang w:val="uk-UA"/>
        </w:rPr>
        <w:t>.</w:t>
      </w:r>
    </w:p>
    <w:p w:rsidR="006B3728" w:rsidRPr="00662FEA" w:rsidRDefault="001E26F8" w:rsidP="008D3283">
      <w:pPr>
        <w:widowControl w:val="0"/>
        <w:spacing w:line="360" w:lineRule="auto"/>
        <w:ind w:firstLine="709"/>
        <w:jc w:val="both"/>
        <w:rPr>
          <w:color w:val="000000"/>
          <w:sz w:val="28"/>
          <w:szCs w:val="28"/>
          <w:lang w:val="uk-UA" w:eastAsia="uk-UA"/>
        </w:rPr>
      </w:pPr>
      <w:r w:rsidRPr="00662FEA">
        <w:rPr>
          <w:sz w:val="28"/>
          <w:szCs w:val="28"/>
          <w:lang w:val="uk-UA"/>
        </w:rPr>
        <w:t>5</w:t>
      </w:r>
      <w:r w:rsidR="00546225" w:rsidRPr="00662FEA">
        <w:rPr>
          <w:sz w:val="28"/>
          <w:szCs w:val="28"/>
          <w:lang w:val="uk-UA"/>
        </w:rPr>
        <w:t>.</w:t>
      </w:r>
      <w:r w:rsidR="006B3728" w:rsidRPr="00662FEA">
        <w:rPr>
          <w:color w:val="000000"/>
          <w:sz w:val="28"/>
          <w:szCs w:val="28"/>
          <w:lang w:val="uk-UA" w:eastAsia="uk-UA"/>
        </w:rPr>
        <w:t xml:space="preserve">Доведено високу ефективність застосування в умовах </w:t>
      </w:r>
      <w:r w:rsidR="00684B3E">
        <w:rPr>
          <w:sz w:val="28"/>
          <w:szCs w:val="28"/>
          <w:lang w:val="uk-UA"/>
        </w:rPr>
        <w:t>спеціалізованого будинку дитини</w:t>
      </w:r>
      <w:r w:rsidR="006B3728" w:rsidRPr="00662FEA">
        <w:rPr>
          <w:sz w:val="28"/>
          <w:szCs w:val="28"/>
          <w:lang w:val="uk-UA"/>
        </w:rPr>
        <w:t xml:space="preserve">розробленої методики </w:t>
      </w:r>
      <w:r w:rsidR="009B6313" w:rsidRPr="0049702D">
        <w:rPr>
          <w:sz w:val="28"/>
          <w:szCs w:val="28"/>
          <w:lang w:val="uk-UA"/>
        </w:rPr>
        <w:t>динамічно</w:t>
      </w:r>
      <w:r w:rsidR="009B6313" w:rsidRPr="00D125B9">
        <w:rPr>
          <w:sz w:val="28"/>
          <w:szCs w:val="28"/>
          <w:lang w:val="uk-UA"/>
        </w:rPr>
        <w:t>ї</w:t>
      </w:r>
      <w:r w:rsidR="009B6313" w:rsidRPr="0049702D">
        <w:rPr>
          <w:sz w:val="28"/>
          <w:szCs w:val="28"/>
          <w:lang w:val="uk-UA"/>
        </w:rPr>
        <w:t xml:space="preserve">пропріоцептивної корекції із застосуванням рефлекторно- навантажувального обладнання «Гравістат» і «Аделі» </w:t>
      </w:r>
      <w:r w:rsidR="006B3728" w:rsidRPr="00662FEA">
        <w:rPr>
          <w:sz w:val="28"/>
          <w:szCs w:val="28"/>
          <w:lang w:val="uk-UA"/>
        </w:rPr>
        <w:t>в</w:t>
      </w:r>
      <w:r w:rsidR="00935E26" w:rsidRPr="00662FEA">
        <w:rPr>
          <w:sz w:val="28"/>
          <w:szCs w:val="28"/>
          <w:lang w:val="uk-UA"/>
        </w:rPr>
        <w:t> </w:t>
      </w:r>
      <w:r w:rsidR="006B3728" w:rsidRPr="00662FEA">
        <w:rPr>
          <w:sz w:val="28"/>
          <w:szCs w:val="28"/>
          <w:lang w:val="uk-UA"/>
        </w:rPr>
        <w:t xml:space="preserve">системі </w:t>
      </w:r>
      <w:r w:rsidR="006B3728" w:rsidRPr="00662FEA">
        <w:rPr>
          <w:color w:val="000000"/>
          <w:sz w:val="28"/>
          <w:szCs w:val="28"/>
          <w:lang w:val="uk-UA" w:eastAsia="uk-UA"/>
        </w:rPr>
        <w:t>комплексної програми</w:t>
      </w:r>
      <w:r w:rsidR="006B3728" w:rsidRPr="00662FEA">
        <w:rPr>
          <w:sz w:val="28"/>
          <w:szCs w:val="28"/>
          <w:lang w:val="uk-UA"/>
        </w:rPr>
        <w:t xml:space="preserve">реабілітації </w:t>
      </w:r>
      <w:r w:rsidR="009A71DD" w:rsidRPr="00662FEA">
        <w:rPr>
          <w:sz w:val="28"/>
          <w:szCs w:val="28"/>
          <w:lang w:val="uk-UA"/>
        </w:rPr>
        <w:t xml:space="preserve">в корекції </w:t>
      </w:r>
      <w:r w:rsidR="009B6313">
        <w:rPr>
          <w:bCs/>
          <w:color w:val="000000"/>
          <w:sz w:val="28"/>
          <w:szCs w:val="28"/>
          <w:shd w:val="clear" w:color="auto" w:fill="FFFFFF"/>
          <w:lang w:val="uk-UA" w:eastAsia="uk-UA"/>
        </w:rPr>
        <w:lastRenderedPageBreak/>
        <w:t>постуральн</w:t>
      </w:r>
      <w:r w:rsidR="009A71DD" w:rsidRPr="00662FEA">
        <w:rPr>
          <w:bCs/>
          <w:color w:val="000000"/>
          <w:sz w:val="28"/>
          <w:szCs w:val="28"/>
          <w:shd w:val="clear" w:color="auto" w:fill="FFFFFF"/>
          <w:lang w:val="uk-UA" w:eastAsia="uk-UA"/>
        </w:rPr>
        <w:t>ого</w:t>
      </w:r>
      <w:r w:rsidR="009B6313">
        <w:rPr>
          <w:bCs/>
          <w:color w:val="000000"/>
          <w:sz w:val="28"/>
          <w:szCs w:val="28"/>
          <w:shd w:val="clear" w:color="auto" w:fill="FFFFFF"/>
          <w:lang w:val="uk-UA" w:eastAsia="uk-UA"/>
        </w:rPr>
        <w:t>балансу</w:t>
      </w:r>
      <w:r w:rsidR="009A71DD" w:rsidRPr="00662FEA">
        <w:rPr>
          <w:sz w:val="28"/>
          <w:szCs w:val="28"/>
          <w:lang w:val="uk-UA"/>
        </w:rPr>
        <w:t>дітей з органічними ураженнями центральної нервової системи (</w:t>
      </w:r>
      <w:r w:rsidR="006B3728" w:rsidRPr="00662FEA">
        <w:rPr>
          <w:sz w:val="28"/>
          <w:szCs w:val="28"/>
          <w:lang w:val="uk-UA"/>
        </w:rPr>
        <w:t>з церебральним паралічем</w:t>
      </w:r>
      <w:r w:rsidR="009A71DD" w:rsidRPr="00662FEA">
        <w:rPr>
          <w:sz w:val="28"/>
          <w:szCs w:val="28"/>
          <w:lang w:val="uk-UA"/>
        </w:rPr>
        <w:t>)</w:t>
      </w:r>
      <w:r w:rsidR="006B3728" w:rsidRPr="00662FEA">
        <w:rPr>
          <w:color w:val="000000"/>
          <w:sz w:val="28"/>
          <w:szCs w:val="28"/>
          <w:lang w:val="uk-UA" w:eastAsia="uk-UA"/>
        </w:rPr>
        <w:t>та її вплив на функціональний стан опорно-рухового апарату.</w:t>
      </w:r>
    </w:p>
    <w:p w:rsidR="00AC3966" w:rsidRPr="00662FEA" w:rsidRDefault="001E26F8" w:rsidP="00AC3966">
      <w:pPr>
        <w:widowControl w:val="0"/>
        <w:spacing w:line="360" w:lineRule="auto"/>
        <w:ind w:firstLine="709"/>
        <w:jc w:val="both"/>
        <w:rPr>
          <w:sz w:val="28"/>
          <w:szCs w:val="28"/>
          <w:lang w:val="uk-UA"/>
        </w:rPr>
      </w:pPr>
      <w:r w:rsidRPr="00662FEA">
        <w:rPr>
          <w:sz w:val="28"/>
          <w:szCs w:val="28"/>
          <w:lang w:val="uk-UA"/>
        </w:rPr>
        <w:t>6</w:t>
      </w:r>
      <w:r w:rsidR="00385F09" w:rsidRPr="00662FEA">
        <w:rPr>
          <w:sz w:val="28"/>
          <w:szCs w:val="28"/>
          <w:lang w:val="uk-UA"/>
        </w:rPr>
        <w:t xml:space="preserve">. Перспективами подальших досліджень євизначення ефективності інших методів реабілітації </w:t>
      </w:r>
      <w:r w:rsidR="00E932D8" w:rsidRPr="00662FEA">
        <w:rPr>
          <w:sz w:val="28"/>
          <w:szCs w:val="28"/>
          <w:lang w:val="uk-UA"/>
        </w:rPr>
        <w:t xml:space="preserve">– </w:t>
      </w:r>
      <w:r w:rsidR="009A71DD" w:rsidRPr="00662FEA">
        <w:rPr>
          <w:sz w:val="28"/>
          <w:szCs w:val="28"/>
          <w:lang w:val="uk-UA"/>
        </w:rPr>
        <w:t xml:space="preserve">фізичної терапії та ерготерапії </w:t>
      </w:r>
      <w:r w:rsidR="00385F09" w:rsidRPr="00662FEA">
        <w:rPr>
          <w:sz w:val="28"/>
          <w:szCs w:val="28"/>
          <w:lang w:val="uk-UA"/>
        </w:rPr>
        <w:t>для хворих з ураженнями нервової системи</w:t>
      </w:r>
      <w:r w:rsidR="006110B9" w:rsidRPr="00662FEA">
        <w:rPr>
          <w:sz w:val="28"/>
          <w:szCs w:val="28"/>
          <w:lang w:val="uk-UA"/>
        </w:rPr>
        <w:t xml:space="preserve"> в </w:t>
      </w:r>
      <w:r w:rsidR="00AC3966" w:rsidRPr="00662FEA">
        <w:rPr>
          <w:sz w:val="28"/>
          <w:szCs w:val="28"/>
          <w:lang w:val="uk-UA"/>
        </w:rPr>
        <w:t xml:space="preserve">умовах </w:t>
      </w:r>
      <w:r w:rsidR="00AC3966" w:rsidRPr="00662FEA">
        <w:rPr>
          <w:color w:val="000000"/>
          <w:sz w:val="28"/>
          <w:szCs w:val="28"/>
          <w:shd w:val="clear" w:color="auto" w:fill="FFFFFF"/>
          <w:lang w:val="uk-UA" w:eastAsia="uk-UA"/>
        </w:rPr>
        <w:t xml:space="preserve">реабілітаційного відділення </w:t>
      </w:r>
      <w:r w:rsidR="00AC3966">
        <w:rPr>
          <w:sz w:val="28"/>
          <w:szCs w:val="28"/>
          <w:lang w:val="uk-UA"/>
        </w:rPr>
        <w:t>Інклюзивно-ресурсного центру</w:t>
      </w:r>
      <w:r w:rsidR="00AC3966" w:rsidRPr="00662FEA">
        <w:rPr>
          <w:sz w:val="28"/>
          <w:szCs w:val="28"/>
          <w:lang w:val="uk-UA"/>
        </w:rPr>
        <w:t>.</w:t>
      </w:r>
    </w:p>
    <w:p w:rsidR="005263C6" w:rsidRPr="00662FEA" w:rsidRDefault="0057444D" w:rsidP="00AC3966">
      <w:pPr>
        <w:pageBreakBefore/>
        <w:widowControl w:val="0"/>
        <w:spacing w:line="360" w:lineRule="auto"/>
        <w:jc w:val="center"/>
        <w:rPr>
          <w:sz w:val="28"/>
          <w:szCs w:val="28"/>
          <w:lang w:val="uk-UA"/>
        </w:rPr>
      </w:pPr>
      <w:r w:rsidRPr="00662FEA">
        <w:rPr>
          <w:sz w:val="28"/>
          <w:szCs w:val="28"/>
          <w:lang w:val="uk-UA"/>
        </w:rPr>
        <w:lastRenderedPageBreak/>
        <w:t>ПЕРЕЛІК ПОСИЛАНЬ</w:t>
      </w:r>
    </w:p>
    <w:p w:rsidR="0057444D" w:rsidRPr="00662FEA" w:rsidRDefault="0057444D" w:rsidP="0057444D">
      <w:pPr>
        <w:widowControl w:val="0"/>
        <w:spacing w:line="360" w:lineRule="auto"/>
        <w:jc w:val="both"/>
        <w:rPr>
          <w:sz w:val="28"/>
          <w:szCs w:val="28"/>
          <w:lang w:val="uk-UA"/>
        </w:rPr>
      </w:pPr>
    </w:p>
    <w:p w:rsidR="00471236" w:rsidRPr="00662FEA" w:rsidRDefault="008C04CE"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Бадалян</w:t>
      </w:r>
      <w:r w:rsidR="00DB028D" w:rsidRPr="00662FEA">
        <w:rPr>
          <w:sz w:val="28"/>
          <w:szCs w:val="28"/>
        </w:rPr>
        <w:t>Л.О.</w:t>
      </w:r>
      <w:r w:rsidR="002C26B5">
        <w:rPr>
          <w:sz w:val="28"/>
          <w:szCs w:val="28"/>
        </w:rPr>
        <w:t xml:space="preserve">, </w:t>
      </w:r>
      <w:r w:rsidR="002C26B5" w:rsidRPr="00662FEA">
        <w:rPr>
          <w:sz w:val="28"/>
          <w:szCs w:val="28"/>
        </w:rPr>
        <w:t>Журба Л.Г., Всеволожская Н.М.</w:t>
      </w:r>
      <w:r w:rsidR="00471236" w:rsidRPr="00662FEA">
        <w:rPr>
          <w:sz w:val="28"/>
          <w:szCs w:val="28"/>
        </w:rPr>
        <w:t>Руководство по неврологии раннего детского возраста</w:t>
      </w:r>
      <w:r w:rsidR="002C26B5">
        <w:rPr>
          <w:sz w:val="28"/>
          <w:szCs w:val="28"/>
        </w:rPr>
        <w:t>.</w:t>
      </w:r>
      <w:r w:rsidR="00471236" w:rsidRPr="00662FEA">
        <w:rPr>
          <w:sz w:val="28"/>
          <w:szCs w:val="28"/>
        </w:rPr>
        <w:t xml:space="preserve">К.: </w:t>
      </w:r>
      <w:r w:rsidRPr="00662FEA">
        <w:rPr>
          <w:sz w:val="28"/>
          <w:szCs w:val="28"/>
          <w:lang w:val="uk-UA"/>
        </w:rPr>
        <w:t>Здоров</w:t>
      </w:r>
      <w:r w:rsidR="001F4C46" w:rsidRPr="00662FEA">
        <w:rPr>
          <w:sz w:val="28"/>
          <w:szCs w:val="28"/>
          <w:lang w:val="uk-UA"/>
        </w:rPr>
        <w:t>’</w:t>
      </w:r>
      <w:r w:rsidRPr="00662FEA">
        <w:rPr>
          <w:sz w:val="28"/>
          <w:szCs w:val="28"/>
          <w:lang w:val="uk-UA"/>
        </w:rPr>
        <w:t>я</w:t>
      </w:r>
      <w:r w:rsidR="00471236" w:rsidRPr="00662FEA">
        <w:rPr>
          <w:sz w:val="28"/>
          <w:szCs w:val="28"/>
        </w:rPr>
        <w:t xml:space="preserve">, </w:t>
      </w:r>
      <w:r w:rsidRPr="00662FEA">
        <w:rPr>
          <w:sz w:val="28"/>
          <w:szCs w:val="28"/>
          <w:lang w:val="uk-UA"/>
        </w:rPr>
        <w:t>200</w:t>
      </w:r>
      <w:r w:rsidR="00471236" w:rsidRPr="00662FEA">
        <w:rPr>
          <w:sz w:val="28"/>
          <w:szCs w:val="28"/>
        </w:rPr>
        <w:t>0. 528 с.</w:t>
      </w:r>
    </w:p>
    <w:p w:rsidR="00471236" w:rsidRPr="00662FEA" w:rsidRDefault="00857B6C"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rPr>
        <w:t>Бадалян</w:t>
      </w:r>
      <w:r w:rsidR="00DB028D" w:rsidRPr="00662FEA">
        <w:rPr>
          <w:sz w:val="28"/>
          <w:szCs w:val="28"/>
        </w:rPr>
        <w:t>Л.О.</w:t>
      </w:r>
      <w:r w:rsidR="002C26B5">
        <w:rPr>
          <w:sz w:val="28"/>
          <w:szCs w:val="28"/>
        </w:rPr>
        <w:t xml:space="preserve">, </w:t>
      </w:r>
      <w:r w:rsidR="002C26B5" w:rsidRPr="00662FEA">
        <w:rPr>
          <w:sz w:val="28"/>
          <w:szCs w:val="28"/>
        </w:rPr>
        <w:t>Журба Л.Г., Тимонина О.В.</w:t>
      </w:r>
      <w:r w:rsidR="00471236" w:rsidRPr="00662FEA">
        <w:rPr>
          <w:sz w:val="28"/>
          <w:szCs w:val="28"/>
        </w:rPr>
        <w:t>Детские церебральные параличи</w:t>
      </w:r>
      <w:r w:rsidR="002C26B5">
        <w:rPr>
          <w:sz w:val="28"/>
          <w:szCs w:val="28"/>
        </w:rPr>
        <w:t>.</w:t>
      </w:r>
      <w:r w:rsidR="00471236" w:rsidRPr="00662FEA">
        <w:rPr>
          <w:sz w:val="28"/>
          <w:szCs w:val="28"/>
        </w:rPr>
        <w:t>К.: Здоровье, 1988. 327 с.</w:t>
      </w:r>
    </w:p>
    <w:p w:rsidR="00471236" w:rsidRPr="00662FEA" w:rsidRDefault="00F0463D"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Белова А.</w:t>
      </w:r>
      <w:r w:rsidR="00471236" w:rsidRPr="00662FEA">
        <w:rPr>
          <w:sz w:val="28"/>
          <w:szCs w:val="28"/>
        </w:rPr>
        <w:t>Н. Нейрореабилитация</w:t>
      </w:r>
      <w:r w:rsidR="002C26B5">
        <w:rPr>
          <w:sz w:val="28"/>
          <w:szCs w:val="28"/>
        </w:rPr>
        <w:t>.</w:t>
      </w:r>
      <w:r w:rsidR="00471236" w:rsidRPr="00662FEA">
        <w:rPr>
          <w:sz w:val="28"/>
          <w:szCs w:val="28"/>
        </w:rPr>
        <w:t>М.: Антидор, 2005.С.</w:t>
      </w:r>
      <w:r w:rsidR="00DB028D" w:rsidRPr="00662FEA">
        <w:rPr>
          <w:sz w:val="28"/>
          <w:szCs w:val="28"/>
          <w:lang w:val="uk-UA"/>
        </w:rPr>
        <w:t> </w:t>
      </w:r>
      <w:r w:rsidR="00471236" w:rsidRPr="00662FEA">
        <w:rPr>
          <w:sz w:val="28"/>
          <w:szCs w:val="28"/>
        </w:rPr>
        <w:t>362-381.</w:t>
      </w:r>
    </w:p>
    <w:p w:rsidR="00471236" w:rsidRPr="00662FEA" w:rsidRDefault="00C7592B"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Белова А.</w:t>
      </w:r>
      <w:r w:rsidR="00DB028D" w:rsidRPr="00662FEA">
        <w:rPr>
          <w:sz w:val="28"/>
          <w:szCs w:val="28"/>
        </w:rPr>
        <w:t>Н.</w:t>
      </w:r>
      <w:r w:rsidR="002C26B5">
        <w:rPr>
          <w:sz w:val="28"/>
          <w:szCs w:val="28"/>
        </w:rPr>
        <w:t xml:space="preserve">, </w:t>
      </w:r>
      <w:r w:rsidR="002C26B5" w:rsidRPr="00662FEA">
        <w:rPr>
          <w:sz w:val="28"/>
          <w:szCs w:val="28"/>
        </w:rPr>
        <w:t xml:space="preserve">БулюбашИ.Д. </w:t>
      </w:r>
      <w:r w:rsidR="00471236" w:rsidRPr="00662FEA">
        <w:rPr>
          <w:sz w:val="28"/>
          <w:szCs w:val="28"/>
        </w:rPr>
        <w:t xml:space="preserve"> Шкалы, тесты и опросники в медицинской реабилитации</w:t>
      </w:r>
      <w:r w:rsidR="002C26B5">
        <w:rPr>
          <w:sz w:val="28"/>
          <w:szCs w:val="28"/>
        </w:rPr>
        <w:t>.</w:t>
      </w:r>
      <w:r w:rsidR="00471236" w:rsidRPr="00662FEA">
        <w:rPr>
          <w:sz w:val="28"/>
          <w:szCs w:val="28"/>
        </w:rPr>
        <w:t>М.: Антидор, 2003. 224 с.</w:t>
      </w:r>
    </w:p>
    <w:p w:rsidR="00471236" w:rsidRPr="00662FEA" w:rsidRDefault="00DB028D"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Богомолова</w:t>
      </w:r>
      <w:r w:rsidRPr="00662FEA">
        <w:rPr>
          <w:sz w:val="28"/>
          <w:szCs w:val="28"/>
          <w:lang w:val="uk-UA"/>
        </w:rPr>
        <w:t> </w:t>
      </w:r>
      <w:r w:rsidR="00F35E56" w:rsidRPr="00662FEA">
        <w:rPr>
          <w:sz w:val="28"/>
          <w:szCs w:val="28"/>
        </w:rPr>
        <w:t>В.</w:t>
      </w:r>
      <w:r w:rsidR="00471236" w:rsidRPr="00662FEA">
        <w:rPr>
          <w:sz w:val="28"/>
          <w:szCs w:val="28"/>
        </w:rPr>
        <w:t>М. Медицинская реабилитация. Руководство</w:t>
      </w:r>
      <w:r w:rsidR="002C26B5">
        <w:rPr>
          <w:sz w:val="28"/>
          <w:szCs w:val="28"/>
        </w:rPr>
        <w:t>.</w:t>
      </w:r>
      <w:r w:rsidR="00471236" w:rsidRPr="00662FEA">
        <w:rPr>
          <w:sz w:val="28"/>
          <w:szCs w:val="28"/>
        </w:rPr>
        <w:t>М.: Медицина, 2001. 328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Вернер Девид. Реабилитация детей инвалидов</w:t>
      </w:r>
      <w:r w:rsidR="002C26B5">
        <w:rPr>
          <w:sz w:val="28"/>
          <w:szCs w:val="28"/>
        </w:rPr>
        <w:t>.</w:t>
      </w:r>
      <w:r w:rsidRPr="00662FEA">
        <w:rPr>
          <w:sz w:val="28"/>
          <w:szCs w:val="28"/>
        </w:rPr>
        <w:t>М.: Филантроп, 1995. 72</w:t>
      </w:r>
      <w:r w:rsidR="002C26B5">
        <w:rPr>
          <w:sz w:val="28"/>
          <w:szCs w:val="28"/>
        </w:rPr>
        <w:t> </w:t>
      </w:r>
      <w:r w:rsidRPr="00662FEA">
        <w:rPr>
          <w:sz w:val="28"/>
          <w:szCs w:val="28"/>
        </w:rPr>
        <w:t>с.</w:t>
      </w:r>
    </w:p>
    <w:p w:rsidR="00471236" w:rsidRPr="00662FEA" w:rsidRDefault="00F547B6" w:rsidP="00817D23">
      <w:pPr>
        <w:pStyle w:val="a7"/>
        <w:widowControl w:val="0"/>
        <w:numPr>
          <w:ilvl w:val="3"/>
          <w:numId w:val="10"/>
        </w:numPr>
        <w:tabs>
          <w:tab w:val="left" w:pos="426"/>
          <w:tab w:val="left" w:pos="993"/>
        </w:tabs>
        <w:autoSpaceDE w:val="0"/>
        <w:autoSpaceDN w:val="0"/>
        <w:adjustRightInd w:val="0"/>
        <w:spacing w:line="360" w:lineRule="auto"/>
        <w:ind w:left="0" w:firstLine="567"/>
        <w:jc w:val="both"/>
        <w:rPr>
          <w:sz w:val="28"/>
          <w:szCs w:val="28"/>
        </w:rPr>
      </w:pPr>
      <w:r w:rsidRPr="00662FEA">
        <w:rPr>
          <w:sz w:val="28"/>
          <w:szCs w:val="28"/>
        </w:rPr>
        <w:t>Вознюк</w:t>
      </w:r>
      <w:r w:rsidR="00DB028D" w:rsidRPr="00662FEA">
        <w:rPr>
          <w:sz w:val="28"/>
          <w:szCs w:val="28"/>
        </w:rPr>
        <w:t>Л.М.</w:t>
      </w:r>
      <w:r w:rsidR="002C26B5">
        <w:rPr>
          <w:sz w:val="28"/>
          <w:szCs w:val="28"/>
        </w:rPr>
        <w:t xml:space="preserve">, </w:t>
      </w:r>
      <w:r w:rsidR="002C26B5" w:rsidRPr="00662FEA">
        <w:rPr>
          <w:sz w:val="28"/>
          <w:szCs w:val="28"/>
        </w:rPr>
        <w:t>Климчук Н.Б., Петрович В.С.</w:t>
      </w:r>
      <w:r w:rsidR="00471236" w:rsidRPr="00662FEA">
        <w:rPr>
          <w:sz w:val="28"/>
          <w:szCs w:val="28"/>
        </w:rPr>
        <w:t>Детский церебральный паралич. Советы родителям и педагогам</w:t>
      </w:r>
      <w:r w:rsidR="002C26B5">
        <w:rPr>
          <w:sz w:val="28"/>
          <w:szCs w:val="28"/>
        </w:rPr>
        <w:t>.</w:t>
      </w:r>
      <w:r w:rsidR="00471236" w:rsidRPr="00662FEA">
        <w:rPr>
          <w:sz w:val="28"/>
          <w:szCs w:val="28"/>
        </w:rPr>
        <w:t>Луцк, 2002. 74 с.</w:t>
      </w:r>
    </w:p>
    <w:p w:rsidR="00471236" w:rsidRPr="00662FEA" w:rsidRDefault="00B75803"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Волошин П.</w:t>
      </w:r>
      <w:r w:rsidR="00471236" w:rsidRPr="00662FEA">
        <w:rPr>
          <w:sz w:val="28"/>
          <w:szCs w:val="28"/>
          <w:lang w:val="uk-UA"/>
        </w:rPr>
        <w:t>В. Організаційні та наукові аспекти реабілітації при захворюваннях нервової системи</w:t>
      </w:r>
      <w:r w:rsidR="002C26B5">
        <w:rPr>
          <w:sz w:val="28"/>
          <w:szCs w:val="28"/>
          <w:lang w:val="uk-UA"/>
        </w:rPr>
        <w:t>.</w:t>
      </w:r>
      <w:r w:rsidR="00471236" w:rsidRPr="002C26B5">
        <w:rPr>
          <w:i/>
          <w:iCs/>
          <w:sz w:val="28"/>
          <w:szCs w:val="28"/>
          <w:lang w:val="uk-UA"/>
        </w:rPr>
        <w:t>Український вісник психоневрології</w:t>
      </w:r>
      <w:r w:rsidR="00471236" w:rsidRPr="00662FEA">
        <w:rPr>
          <w:sz w:val="28"/>
          <w:szCs w:val="28"/>
          <w:lang w:val="uk-UA"/>
        </w:rPr>
        <w:t xml:space="preserve">. </w:t>
      </w:r>
      <w:r w:rsidR="00DB028D" w:rsidRPr="00662FEA">
        <w:rPr>
          <w:sz w:val="28"/>
          <w:szCs w:val="28"/>
          <w:lang w:val="uk-UA"/>
        </w:rPr>
        <w:t>201</w:t>
      </w:r>
      <w:r w:rsidR="00471236" w:rsidRPr="00662FEA">
        <w:rPr>
          <w:sz w:val="28"/>
          <w:szCs w:val="28"/>
          <w:lang w:val="uk-UA"/>
        </w:rPr>
        <w:t>4. №3 С. 8-11.</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Детские церебральные параличи: Основы клиническ</w:t>
      </w:r>
      <w:r w:rsidR="00285E1F" w:rsidRPr="00662FEA">
        <w:rPr>
          <w:sz w:val="28"/>
          <w:szCs w:val="28"/>
        </w:rPr>
        <w:t>ой реабилитационной диагностики</w:t>
      </w:r>
      <w:r w:rsidR="002C26B5">
        <w:rPr>
          <w:sz w:val="28"/>
          <w:szCs w:val="28"/>
        </w:rPr>
        <w:t>.</w:t>
      </w:r>
      <w:r w:rsidRPr="00662FEA">
        <w:rPr>
          <w:sz w:val="28"/>
          <w:szCs w:val="28"/>
        </w:rPr>
        <w:t>Льв</w:t>
      </w:r>
      <w:r w:rsidRPr="00662FEA">
        <w:rPr>
          <w:sz w:val="28"/>
          <w:szCs w:val="28"/>
          <w:lang w:val="en-US"/>
        </w:rPr>
        <w:t>i</w:t>
      </w:r>
      <w:r w:rsidRPr="00662FEA">
        <w:rPr>
          <w:sz w:val="28"/>
          <w:szCs w:val="28"/>
        </w:rPr>
        <w:t>в</w:t>
      </w:r>
      <w:r w:rsidR="00285E1F" w:rsidRPr="00662FEA">
        <w:rPr>
          <w:sz w:val="28"/>
          <w:szCs w:val="28"/>
          <w:lang w:val="uk-UA"/>
        </w:rPr>
        <w:t>:</w:t>
      </w:r>
      <w:r w:rsidRPr="00662FEA">
        <w:rPr>
          <w:sz w:val="28"/>
          <w:szCs w:val="28"/>
        </w:rPr>
        <w:t xml:space="preserve"> Медицина св</w:t>
      </w:r>
      <w:r w:rsidRPr="00662FEA">
        <w:rPr>
          <w:sz w:val="28"/>
          <w:szCs w:val="28"/>
          <w:lang w:val="en-US"/>
        </w:rPr>
        <w:t>i</w:t>
      </w:r>
      <w:r w:rsidRPr="00662FEA">
        <w:rPr>
          <w:sz w:val="28"/>
          <w:szCs w:val="28"/>
        </w:rPr>
        <w:t>ту, 1999.</w:t>
      </w:r>
      <w:r w:rsidR="00285E1F" w:rsidRPr="00662FEA">
        <w:rPr>
          <w:sz w:val="28"/>
          <w:szCs w:val="28"/>
        </w:rPr>
        <w:t>312 с</w:t>
      </w:r>
      <w:r w:rsidRPr="00662FEA">
        <w:rPr>
          <w:sz w:val="28"/>
          <w:szCs w:val="28"/>
        </w:rPr>
        <w:t>.</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Добриянова</w:t>
      </w:r>
      <w:r w:rsidR="00145307" w:rsidRPr="00662FEA">
        <w:rPr>
          <w:sz w:val="28"/>
          <w:szCs w:val="28"/>
        </w:rPr>
        <w:t>И.</w:t>
      </w:r>
      <w:r w:rsidR="00F03E7D" w:rsidRPr="00662FEA">
        <w:rPr>
          <w:sz w:val="28"/>
          <w:szCs w:val="28"/>
        </w:rPr>
        <w:t>В.</w:t>
      </w:r>
      <w:r w:rsidR="002C26B5">
        <w:rPr>
          <w:sz w:val="28"/>
          <w:szCs w:val="28"/>
        </w:rPr>
        <w:t xml:space="preserve">, </w:t>
      </w:r>
      <w:r w:rsidR="002C26B5" w:rsidRPr="00662FEA">
        <w:rPr>
          <w:sz w:val="28"/>
          <w:szCs w:val="28"/>
        </w:rPr>
        <w:t>Щедрин</w:t>
      </w:r>
      <w:r w:rsidR="002C26B5" w:rsidRPr="00662FEA">
        <w:rPr>
          <w:sz w:val="28"/>
          <w:szCs w:val="28"/>
          <w:lang w:val="uk-UA"/>
        </w:rPr>
        <w:t>а</w:t>
      </w:r>
      <w:r w:rsidR="002C26B5" w:rsidRPr="00662FEA">
        <w:rPr>
          <w:sz w:val="28"/>
          <w:szCs w:val="28"/>
        </w:rPr>
        <w:t>Т.Г.</w:t>
      </w:r>
      <w:r w:rsidRPr="00662FEA">
        <w:rPr>
          <w:sz w:val="28"/>
          <w:szCs w:val="28"/>
        </w:rPr>
        <w:t>Восстановительное лечение детей с поражением центральной нервной системы и опорно-двигательного ап</w:t>
      </w:r>
      <w:r w:rsidR="004838A2" w:rsidRPr="00662FEA">
        <w:rPr>
          <w:sz w:val="28"/>
          <w:szCs w:val="28"/>
          <w:lang w:val="uk-UA"/>
        </w:rPr>
        <w:t>п</w:t>
      </w:r>
      <w:r w:rsidRPr="00662FEA">
        <w:rPr>
          <w:sz w:val="28"/>
          <w:szCs w:val="28"/>
        </w:rPr>
        <w:t>арата</w:t>
      </w:r>
      <w:r w:rsidR="00145307" w:rsidRPr="00662FEA">
        <w:rPr>
          <w:sz w:val="28"/>
          <w:szCs w:val="28"/>
        </w:rPr>
        <w:t>:</w:t>
      </w:r>
      <w:r w:rsidRPr="00662FEA">
        <w:rPr>
          <w:sz w:val="28"/>
          <w:szCs w:val="28"/>
        </w:rPr>
        <w:t xml:space="preserve"> Учебно-методическое пособие</w:t>
      </w:r>
      <w:r w:rsidR="002C26B5">
        <w:rPr>
          <w:sz w:val="28"/>
          <w:szCs w:val="28"/>
        </w:rPr>
        <w:t>.</w:t>
      </w:r>
      <w:r w:rsidR="00692ACB" w:rsidRPr="00662FEA">
        <w:rPr>
          <w:sz w:val="28"/>
          <w:szCs w:val="28"/>
        </w:rPr>
        <w:t>СПб</w:t>
      </w:r>
      <w:r w:rsidRPr="00662FEA">
        <w:rPr>
          <w:sz w:val="28"/>
          <w:szCs w:val="28"/>
        </w:rPr>
        <w:t>: МАПО, 2004. 317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Д</w:t>
      </w:r>
      <w:r w:rsidR="00145307" w:rsidRPr="00662FEA">
        <w:rPr>
          <w:sz w:val="28"/>
          <w:szCs w:val="28"/>
        </w:rPr>
        <w:t>овгань В.</w:t>
      </w:r>
      <w:r w:rsidRPr="00662FEA">
        <w:rPr>
          <w:sz w:val="28"/>
          <w:szCs w:val="28"/>
        </w:rPr>
        <w:t>И. Мех</w:t>
      </w:r>
      <w:r w:rsidRPr="00662FEA">
        <w:rPr>
          <w:sz w:val="28"/>
          <w:szCs w:val="28"/>
          <w:lang w:val="uk-UA"/>
        </w:rPr>
        <w:t>а</w:t>
      </w:r>
      <w:r w:rsidRPr="00662FEA">
        <w:rPr>
          <w:sz w:val="28"/>
          <w:szCs w:val="28"/>
        </w:rPr>
        <w:t>нотерапия</w:t>
      </w:r>
      <w:r w:rsidR="002C26B5">
        <w:rPr>
          <w:sz w:val="28"/>
          <w:szCs w:val="28"/>
        </w:rPr>
        <w:t>.</w:t>
      </w:r>
      <w:r w:rsidRPr="00662FEA">
        <w:rPr>
          <w:sz w:val="28"/>
          <w:szCs w:val="28"/>
        </w:rPr>
        <w:t xml:space="preserve">М.: </w:t>
      </w:r>
      <w:r w:rsidRPr="00662FEA">
        <w:rPr>
          <w:sz w:val="28"/>
          <w:szCs w:val="28"/>
          <w:lang w:val="uk-UA"/>
        </w:rPr>
        <w:t>М</w:t>
      </w:r>
      <w:r w:rsidRPr="00662FEA">
        <w:rPr>
          <w:sz w:val="28"/>
          <w:szCs w:val="28"/>
        </w:rPr>
        <w:t>едицина,19</w:t>
      </w:r>
      <w:r w:rsidR="00145307" w:rsidRPr="00662FEA">
        <w:rPr>
          <w:sz w:val="28"/>
          <w:szCs w:val="28"/>
          <w:lang w:val="uk-UA"/>
        </w:rPr>
        <w:t>9</w:t>
      </w:r>
      <w:r w:rsidRPr="00662FEA">
        <w:rPr>
          <w:sz w:val="28"/>
          <w:szCs w:val="28"/>
        </w:rPr>
        <w:t>1. 585 с.</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Дойдж Н. </w:t>
      </w:r>
      <w:r w:rsidRPr="00662FEA">
        <w:rPr>
          <w:sz w:val="28"/>
          <w:szCs w:val="28"/>
        </w:rPr>
        <w:t>Пластичность мозга</w:t>
      </w:r>
      <w:r w:rsidR="002C26B5">
        <w:rPr>
          <w:sz w:val="28"/>
          <w:szCs w:val="28"/>
        </w:rPr>
        <w:t>.</w:t>
      </w:r>
      <w:r w:rsidRPr="00662FEA">
        <w:rPr>
          <w:sz w:val="28"/>
          <w:szCs w:val="28"/>
          <w:lang w:val="uk-UA"/>
        </w:rPr>
        <w:t>М.:</w:t>
      </w:r>
      <w:r w:rsidR="00A029C7" w:rsidRPr="00662FEA">
        <w:rPr>
          <w:sz w:val="28"/>
          <w:szCs w:val="28"/>
          <w:lang w:val="uk-UA"/>
        </w:rPr>
        <w:t xml:space="preserve">Эксмо. </w:t>
      </w:r>
      <w:r w:rsidRPr="00662FEA">
        <w:rPr>
          <w:sz w:val="28"/>
          <w:szCs w:val="28"/>
          <w:lang w:val="uk-UA"/>
        </w:rPr>
        <w:t>2010.</w:t>
      </w:r>
      <w:r w:rsidR="00A029C7" w:rsidRPr="00662FEA">
        <w:rPr>
          <w:sz w:val="28"/>
          <w:szCs w:val="28"/>
          <w:lang w:val="uk-UA"/>
        </w:rPr>
        <w:t xml:space="preserve"> 246 с.</w:t>
      </w:r>
    </w:p>
    <w:p w:rsidR="00471236" w:rsidRPr="00662FEA" w:rsidRDefault="00546895"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rPr>
        <w:t>Евтушенко</w:t>
      </w:r>
      <w:r w:rsidRPr="00662FEA">
        <w:rPr>
          <w:sz w:val="28"/>
          <w:szCs w:val="28"/>
          <w:lang w:val="uk-UA"/>
        </w:rPr>
        <w:t> </w:t>
      </w:r>
      <w:r w:rsidR="006614CF" w:rsidRPr="00662FEA">
        <w:rPr>
          <w:sz w:val="28"/>
          <w:szCs w:val="28"/>
        </w:rPr>
        <w:t>С.</w:t>
      </w:r>
      <w:r w:rsidR="00F03E7D" w:rsidRPr="00662FEA">
        <w:rPr>
          <w:sz w:val="28"/>
          <w:szCs w:val="28"/>
        </w:rPr>
        <w:t>И.</w:t>
      </w:r>
      <w:r w:rsidR="002C26B5">
        <w:rPr>
          <w:sz w:val="28"/>
          <w:szCs w:val="28"/>
        </w:rPr>
        <w:t xml:space="preserve">, </w:t>
      </w:r>
      <w:r w:rsidR="002C26B5" w:rsidRPr="00662FEA">
        <w:rPr>
          <w:sz w:val="28"/>
          <w:szCs w:val="28"/>
        </w:rPr>
        <w:t>Шестова</w:t>
      </w:r>
      <w:r w:rsidR="002C26B5" w:rsidRPr="00662FEA">
        <w:rPr>
          <w:sz w:val="28"/>
          <w:szCs w:val="28"/>
          <w:lang w:val="uk-UA"/>
        </w:rPr>
        <w:t> </w:t>
      </w:r>
      <w:r w:rsidR="002C26B5" w:rsidRPr="00662FEA">
        <w:rPr>
          <w:sz w:val="28"/>
          <w:szCs w:val="28"/>
        </w:rPr>
        <w:t>О.П., Морозова</w:t>
      </w:r>
      <w:r w:rsidR="002C26B5" w:rsidRPr="00662FEA">
        <w:rPr>
          <w:sz w:val="28"/>
          <w:szCs w:val="28"/>
          <w:lang w:val="uk-UA"/>
        </w:rPr>
        <w:t> </w:t>
      </w:r>
      <w:r w:rsidR="002C26B5" w:rsidRPr="00662FEA">
        <w:rPr>
          <w:sz w:val="28"/>
          <w:szCs w:val="28"/>
        </w:rPr>
        <w:t>Т.М</w:t>
      </w:r>
      <w:r w:rsidR="002C26B5" w:rsidRPr="00662FEA">
        <w:rPr>
          <w:sz w:val="28"/>
          <w:szCs w:val="28"/>
          <w:lang w:val="uk-UA"/>
        </w:rPr>
        <w:t>.</w:t>
      </w:r>
      <w:r w:rsidR="00471236" w:rsidRPr="00662FEA">
        <w:rPr>
          <w:sz w:val="28"/>
          <w:szCs w:val="28"/>
          <w:lang w:val="uk-UA"/>
        </w:rPr>
        <w:t>Гіпоксичні ушкодження г</w:t>
      </w:r>
      <w:r w:rsidR="006614CF" w:rsidRPr="00662FEA">
        <w:rPr>
          <w:sz w:val="28"/>
          <w:szCs w:val="28"/>
          <w:lang w:val="uk-UA"/>
        </w:rPr>
        <w:t>оловного мозку у новонароджених</w:t>
      </w:r>
      <w:r w:rsidR="00471236" w:rsidRPr="00662FEA">
        <w:rPr>
          <w:sz w:val="28"/>
          <w:szCs w:val="28"/>
          <w:lang w:val="uk-UA"/>
        </w:rPr>
        <w:t>:Навчально-методичний посібник</w:t>
      </w:r>
      <w:r w:rsidR="002C26B5">
        <w:rPr>
          <w:sz w:val="28"/>
          <w:szCs w:val="28"/>
          <w:lang w:val="uk-UA"/>
        </w:rPr>
        <w:t>.</w:t>
      </w:r>
      <w:r w:rsidR="00471236" w:rsidRPr="00662FEA">
        <w:rPr>
          <w:sz w:val="28"/>
          <w:szCs w:val="28"/>
          <w:lang w:val="uk-UA"/>
        </w:rPr>
        <w:t>Київ, 2003. С. 7-39.</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Епифано</w:t>
      </w:r>
      <w:r w:rsidR="00D17642" w:rsidRPr="00662FEA">
        <w:rPr>
          <w:sz w:val="28"/>
          <w:szCs w:val="28"/>
        </w:rPr>
        <w:t>в В.А. Медицинская реабилитация</w:t>
      </w:r>
      <w:r w:rsidRPr="00662FEA">
        <w:rPr>
          <w:sz w:val="28"/>
          <w:szCs w:val="28"/>
        </w:rPr>
        <w:t>:Руководство для врачей</w:t>
      </w:r>
      <w:r w:rsidR="002C26B5">
        <w:rPr>
          <w:sz w:val="28"/>
          <w:szCs w:val="28"/>
          <w:lang w:val="uk-UA"/>
        </w:rPr>
        <w:t xml:space="preserve">. </w:t>
      </w:r>
      <w:r w:rsidRPr="00662FEA">
        <w:rPr>
          <w:sz w:val="28"/>
          <w:szCs w:val="28"/>
        </w:rPr>
        <w:t xml:space="preserve">М.: Медпресс-Информ, 2005. 328 с. </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lastRenderedPageBreak/>
        <w:t>З</w:t>
      </w:r>
      <w:r w:rsidRPr="00662FEA">
        <w:rPr>
          <w:sz w:val="28"/>
          <w:szCs w:val="28"/>
          <w:lang w:val="en-US"/>
        </w:rPr>
        <w:t>i</w:t>
      </w:r>
      <w:r w:rsidR="00351E23" w:rsidRPr="00662FEA">
        <w:rPr>
          <w:sz w:val="28"/>
          <w:szCs w:val="28"/>
          <w:lang w:val="uk-UA"/>
        </w:rPr>
        <w:t>нов</w:t>
      </w:r>
      <w:r w:rsidR="001F4C46" w:rsidRPr="00662FEA">
        <w:rPr>
          <w:sz w:val="28"/>
          <w:szCs w:val="28"/>
          <w:lang w:val="uk-UA"/>
        </w:rPr>
        <w:t>’</w:t>
      </w:r>
      <w:r w:rsidR="00351E23" w:rsidRPr="00662FEA">
        <w:rPr>
          <w:sz w:val="28"/>
          <w:szCs w:val="28"/>
          <w:lang w:val="uk-UA"/>
        </w:rPr>
        <w:t>єв О.О.</w:t>
      </w:r>
      <w:r w:rsidRPr="00662FEA">
        <w:rPr>
          <w:sz w:val="28"/>
          <w:szCs w:val="28"/>
          <w:lang w:val="uk-UA"/>
        </w:rPr>
        <w:t xml:space="preserve"> Засоби i методи </w:t>
      </w:r>
      <w:r w:rsidR="00CD09F2" w:rsidRPr="00662FEA">
        <w:rPr>
          <w:sz w:val="28"/>
          <w:szCs w:val="28"/>
          <w:lang w:val="uk-UA"/>
        </w:rPr>
        <w:t>фізичної</w:t>
      </w:r>
      <w:r w:rsidRPr="00662FEA">
        <w:rPr>
          <w:sz w:val="28"/>
          <w:szCs w:val="28"/>
          <w:lang w:val="uk-UA"/>
        </w:rPr>
        <w:t xml:space="preserve">реабiлiтацiї при захворюваннях дитячим церебральним </w:t>
      </w:r>
      <w:r w:rsidR="00CD09F2" w:rsidRPr="00662FEA">
        <w:rPr>
          <w:sz w:val="28"/>
          <w:szCs w:val="28"/>
          <w:lang w:val="uk-UA"/>
        </w:rPr>
        <w:t>паралічем</w:t>
      </w:r>
      <w:r w:rsidRPr="00662FEA">
        <w:rPr>
          <w:sz w:val="28"/>
          <w:szCs w:val="28"/>
          <w:lang w:val="uk-UA"/>
        </w:rPr>
        <w:t xml:space="preserve"> у ранньому дитячому в</w:t>
      </w:r>
      <w:r w:rsidRPr="00662FEA">
        <w:rPr>
          <w:sz w:val="28"/>
          <w:szCs w:val="28"/>
          <w:lang w:val="en-US"/>
        </w:rPr>
        <w:t>i</w:t>
      </w:r>
      <w:r w:rsidRPr="00662FEA">
        <w:rPr>
          <w:sz w:val="28"/>
          <w:szCs w:val="28"/>
          <w:lang w:val="uk-UA"/>
        </w:rPr>
        <w:t>ц</w:t>
      </w:r>
      <w:r w:rsidRPr="00662FEA">
        <w:rPr>
          <w:sz w:val="28"/>
          <w:szCs w:val="28"/>
          <w:lang w:val="en-US"/>
        </w:rPr>
        <w:t>i</w:t>
      </w:r>
      <w:r w:rsidR="00351E23" w:rsidRPr="00662FEA">
        <w:rPr>
          <w:sz w:val="28"/>
          <w:szCs w:val="28"/>
          <w:lang w:val="uk-UA"/>
        </w:rPr>
        <w:t xml:space="preserve"> / З</w:t>
      </w:r>
      <w:r w:rsidR="00351E23" w:rsidRPr="00662FEA">
        <w:rPr>
          <w:sz w:val="28"/>
          <w:szCs w:val="28"/>
          <w:lang w:val="en-US"/>
        </w:rPr>
        <w:t>i</w:t>
      </w:r>
      <w:r w:rsidR="00351E23" w:rsidRPr="00662FEA">
        <w:rPr>
          <w:sz w:val="28"/>
          <w:szCs w:val="28"/>
          <w:lang w:val="uk-UA"/>
        </w:rPr>
        <w:t>нов</w:t>
      </w:r>
      <w:r w:rsidR="001F4C46" w:rsidRPr="00662FEA">
        <w:rPr>
          <w:sz w:val="28"/>
          <w:szCs w:val="28"/>
          <w:lang w:val="uk-UA"/>
        </w:rPr>
        <w:t>’</w:t>
      </w:r>
      <w:r w:rsidR="00351E23" w:rsidRPr="00662FEA">
        <w:rPr>
          <w:sz w:val="28"/>
          <w:szCs w:val="28"/>
          <w:lang w:val="uk-UA"/>
        </w:rPr>
        <w:t xml:space="preserve">єв О.О., </w:t>
      </w:r>
      <w:r w:rsidR="00E52D80" w:rsidRPr="00662FEA">
        <w:rPr>
          <w:sz w:val="28"/>
          <w:szCs w:val="28"/>
          <w:lang w:val="uk-UA"/>
        </w:rPr>
        <w:t xml:space="preserve">Львів: </w:t>
      </w:r>
      <w:r w:rsidRPr="00662FEA">
        <w:rPr>
          <w:sz w:val="28"/>
          <w:szCs w:val="28"/>
          <w:lang w:val="uk-UA"/>
        </w:rPr>
        <w:t>Льв</w:t>
      </w:r>
      <w:r w:rsidRPr="00662FEA">
        <w:rPr>
          <w:sz w:val="28"/>
          <w:szCs w:val="28"/>
          <w:lang w:val="en-US"/>
        </w:rPr>
        <w:t>i</w:t>
      </w:r>
      <w:r w:rsidRPr="00662FEA">
        <w:rPr>
          <w:sz w:val="28"/>
          <w:szCs w:val="28"/>
          <w:lang w:val="uk-UA"/>
        </w:rPr>
        <w:t>вський Д</w:t>
      </w:r>
      <w:r w:rsidRPr="00662FEA">
        <w:rPr>
          <w:sz w:val="28"/>
          <w:szCs w:val="28"/>
          <w:lang w:val="en-US"/>
        </w:rPr>
        <w:t>I</w:t>
      </w:r>
      <w:r w:rsidRPr="00662FEA">
        <w:rPr>
          <w:sz w:val="28"/>
          <w:szCs w:val="28"/>
          <w:lang w:val="uk-UA"/>
        </w:rPr>
        <w:t>ФК.Ужгород, 1999.</w:t>
      </w:r>
      <w:r w:rsidR="00373243" w:rsidRPr="00662FEA">
        <w:rPr>
          <w:sz w:val="28"/>
          <w:szCs w:val="28"/>
          <w:lang w:val="uk-UA"/>
        </w:rPr>
        <w:t>96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Значення реабілітаційних заходів для попередження первинної інвалідності </w:t>
      </w:r>
      <w:r w:rsidR="00E52D80" w:rsidRPr="00662FEA">
        <w:rPr>
          <w:sz w:val="28"/>
          <w:szCs w:val="28"/>
          <w:lang w:val="uk-UA"/>
        </w:rPr>
        <w:t>при перинатальних ураженнях ЦНС</w:t>
      </w:r>
      <w:r w:rsidR="002C26B5">
        <w:rPr>
          <w:sz w:val="28"/>
          <w:szCs w:val="28"/>
          <w:lang w:val="uk-UA"/>
        </w:rPr>
        <w:t>.</w:t>
      </w:r>
      <w:r w:rsidR="002C26B5" w:rsidRPr="002C26B5">
        <w:rPr>
          <w:i/>
          <w:iCs/>
          <w:sz w:val="28"/>
          <w:szCs w:val="28"/>
          <w:lang w:val="uk-UA"/>
        </w:rPr>
        <w:t>М</w:t>
      </w:r>
      <w:r w:rsidRPr="002C26B5">
        <w:rPr>
          <w:i/>
          <w:iCs/>
          <w:sz w:val="28"/>
          <w:szCs w:val="28"/>
          <w:lang w:val="uk-UA"/>
        </w:rPr>
        <w:t>атеріали науково-практичної конф. студ., молодих вчених, лікарів та викладачів</w:t>
      </w:r>
      <w:r w:rsidR="002C26B5" w:rsidRPr="002C26B5">
        <w:rPr>
          <w:i/>
          <w:iCs/>
          <w:sz w:val="28"/>
          <w:szCs w:val="28"/>
          <w:lang w:val="uk-UA"/>
        </w:rPr>
        <w:t>.</w:t>
      </w:r>
      <w:r w:rsidRPr="002C26B5">
        <w:rPr>
          <w:i/>
          <w:iCs/>
          <w:sz w:val="28"/>
          <w:szCs w:val="28"/>
          <w:lang w:val="uk-UA"/>
        </w:rPr>
        <w:t xml:space="preserve"> М-во охо</w:t>
      </w:r>
      <w:r w:rsidR="00E52D80" w:rsidRPr="002C26B5">
        <w:rPr>
          <w:i/>
          <w:iCs/>
          <w:sz w:val="28"/>
          <w:szCs w:val="28"/>
          <w:lang w:val="uk-UA"/>
        </w:rPr>
        <w:t>рони здоров</w:t>
      </w:r>
      <w:r w:rsidR="001F4C46" w:rsidRPr="002C26B5">
        <w:rPr>
          <w:i/>
          <w:iCs/>
          <w:sz w:val="28"/>
          <w:szCs w:val="28"/>
          <w:lang w:val="uk-UA"/>
        </w:rPr>
        <w:t>’</w:t>
      </w:r>
      <w:r w:rsidR="00E52D80" w:rsidRPr="002C26B5">
        <w:rPr>
          <w:i/>
          <w:iCs/>
          <w:sz w:val="28"/>
          <w:szCs w:val="28"/>
          <w:lang w:val="uk-UA"/>
        </w:rPr>
        <w:t>я та освіти і науки</w:t>
      </w:r>
      <w:r w:rsidRPr="002C26B5">
        <w:rPr>
          <w:i/>
          <w:iCs/>
          <w:sz w:val="28"/>
          <w:szCs w:val="28"/>
          <w:lang w:val="uk-UA"/>
        </w:rPr>
        <w:t>.</w:t>
      </w:r>
      <w:r w:rsidRPr="00662FEA">
        <w:rPr>
          <w:sz w:val="28"/>
          <w:szCs w:val="28"/>
          <w:lang w:val="uk-UA"/>
        </w:rPr>
        <w:t xml:space="preserve"> Суми</w:t>
      </w:r>
      <w:r w:rsidR="00E52D80" w:rsidRPr="00662FEA">
        <w:rPr>
          <w:sz w:val="28"/>
          <w:szCs w:val="28"/>
          <w:lang w:val="uk-UA"/>
        </w:rPr>
        <w:t>: Сум. держ. ун-т. та мед. інст</w:t>
      </w:r>
      <w:r w:rsidR="00373243" w:rsidRPr="00662FEA">
        <w:rPr>
          <w:sz w:val="28"/>
          <w:szCs w:val="28"/>
          <w:lang w:val="uk-UA"/>
        </w:rPr>
        <w:t>. 2010. 251 с.</w:t>
      </w:r>
    </w:p>
    <w:p w:rsidR="00471236" w:rsidRPr="00662FEA" w:rsidRDefault="00E52D80"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Исаев Д.</w:t>
      </w:r>
      <w:r w:rsidR="00471236" w:rsidRPr="00662FEA">
        <w:rPr>
          <w:sz w:val="28"/>
          <w:szCs w:val="28"/>
          <w:lang w:val="uk-UA"/>
        </w:rPr>
        <w:t xml:space="preserve">Н. </w:t>
      </w:r>
      <w:r w:rsidR="00471236" w:rsidRPr="00662FEA">
        <w:rPr>
          <w:sz w:val="28"/>
          <w:szCs w:val="28"/>
        </w:rPr>
        <w:t>Психосом</w:t>
      </w:r>
      <w:r w:rsidRPr="00662FEA">
        <w:rPr>
          <w:sz w:val="28"/>
          <w:szCs w:val="28"/>
        </w:rPr>
        <w:t xml:space="preserve">атические расстройства у детей: </w:t>
      </w:r>
      <w:r w:rsidR="00471236" w:rsidRPr="00662FEA">
        <w:rPr>
          <w:sz w:val="28"/>
          <w:szCs w:val="28"/>
        </w:rPr>
        <w:t>Руководство для врачей</w:t>
      </w:r>
      <w:r w:rsidR="002C26B5">
        <w:rPr>
          <w:sz w:val="28"/>
          <w:szCs w:val="28"/>
        </w:rPr>
        <w:t>.</w:t>
      </w:r>
      <w:r w:rsidRPr="00662FEA">
        <w:rPr>
          <w:sz w:val="28"/>
          <w:szCs w:val="28"/>
        </w:rPr>
        <w:t>СПб</w:t>
      </w:r>
      <w:r w:rsidR="00471236" w:rsidRPr="00662FEA">
        <w:rPr>
          <w:sz w:val="28"/>
          <w:szCs w:val="28"/>
        </w:rPr>
        <w:t>: Питер,</w:t>
      </w:r>
      <w:r w:rsidR="00471236" w:rsidRPr="00662FEA">
        <w:rPr>
          <w:sz w:val="28"/>
          <w:szCs w:val="28"/>
          <w:lang w:val="uk-UA"/>
        </w:rPr>
        <w:t xml:space="preserve"> 2000. 512 с.</w:t>
      </w:r>
    </w:p>
    <w:p w:rsidR="00471236" w:rsidRPr="00662FEA" w:rsidRDefault="0011198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Камаев И.</w:t>
      </w:r>
      <w:r w:rsidR="00351E23" w:rsidRPr="00662FEA">
        <w:rPr>
          <w:sz w:val="28"/>
          <w:szCs w:val="28"/>
          <w:lang w:val="uk-UA"/>
        </w:rPr>
        <w:t>А.</w:t>
      </w:r>
      <w:r w:rsidR="002C26B5">
        <w:rPr>
          <w:sz w:val="28"/>
          <w:szCs w:val="28"/>
          <w:lang w:val="uk-UA"/>
        </w:rPr>
        <w:t xml:space="preserve">, </w:t>
      </w:r>
      <w:r w:rsidR="002C26B5" w:rsidRPr="00662FEA">
        <w:rPr>
          <w:sz w:val="28"/>
          <w:szCs w:val="28"/>
        </w:rPr>
        <w:t>Позднякова</w:t>
      </w:r>
      <w:r w:rsidR="002C26B5" w:rsidRPr="00662FEA">
        <w:rPr>
          <w:sz w:val="28"/>
          <w:szCs w:val="28"/>
          <w:lang w:val="uk-UA"/>
        </w:rPr>
        <w:t xml:space="preserve"> М.А</w:t>
      </w:r>
      <w:r w:rsidR="002C26B5" w:rsidRPr="00662FEA">
        <w:rPr>
          <w:sz w:val="28"/>
          <w:szCs w:val="28"/>
        </w:rPr>
        <w:t>.</w:t>
      </w:r>
      <w:r w:rsidR="00471236" w:rsidRPr="00662FEA">
        <w:rPr>
          <w:sz w:val="28"/>
          <w:szCs w:val="28"/>
        </w:rPr>
        <w:t>Детская инвалидизация (проблемы и</w:t>
      </w:r>
      <w:r w:rsidR="001C44A7" w:rsidRPr="00662FEA">
        <w:rPr>
          <w:sz w:val="28"/>
          <w:szCs w:val="28"/>
        </w:rPr>
        <w:t> </w:t>
      </w:r>
      <w:r w:rsidR="00471236" w:rsidRPr="00662FEA">
        <w:rPr>
          <w:sz w:val="28"/>
          <w:szCs w:val="28"/>
        </w:rPr>
        <w:t>пути решения)</w:t>
      </w:r>
      <w:r w:rsidR="002C26B5">
        <w:rPr>
          <w:sz w:val="28"/>
          <w:szCs w:val="28"/>
        </w:rPr>
        <w:t>.</w:t>
      </w:r>
      <w:r w:rsidR="00471236" w:rsidRPr="00662FEA">
        <w:rPr>
          <w:sz w:val="28"/>
          <w:szCs w:val="28"/>
        </w:rPr>
        <w:t xml:space="preserve">Н-Новгород, </w:t>
      </w:r>
      <w:r w:rsidR="00471236" w:rsidRPr="00662FEA">
        <w:rPr>
          <w:sz w:val="28"/>
          <w:szCs w:val="28"/>
          <w:lang w:val="uk-UA"/>
        </w:rPr>
        <w:t>1999. 624 с.</w:t>
      </w:r>
    </w:p>
    <w:p w:rsidR="00471236" w:rsidRPr="00662FEA" w:rsidRDefault="0011198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КаптелинА.</w:t>
      </w:r>
      <w:r w:rsidR="00471236" w:rsidRPr="00662FEA">
        <w:rPr>
          <w:sz w:val="28"/>
          <w:szCs w:val="28"/>
        </w:rPr>
        <w:t>Ф. ЛФК в с</w:t>
      </w:r>
      <w:r w:rsidR="00250127" w:rsidRPr="00662FEA">
        <w:rPr>
          <w:sz w:val="28"/>
          <w:szCs w:val="28"/>
        </w:rPr>
        <w:t>истеме медицинской реабилитации</w:t>
      </w:r>
      <w:r w:rsidR="00471236" w:rsidRPr="00662FEA">
        <w:rPr>
          <w:sz w:val="28"/>
          <w:szCs w:val="28"/>
        </w:rPr>
        <w:t>: Руководство для врачей</w:t>
      </w:r>
      <w:r w:rsidR="0017084A">
        <w:rPr>
          <w:sz w:val="28"/>
          <w:szCs w:val="28"/>
        </w:rPr>
        <w:t>.</w:t>
      </w:r>
      <w:r w:rsidR="00471236" w:rsidRPr="00662FEA">
        <w:rPr>
          <w:sz w:val="28"/>
          <w:szCs w:val="28"/>
        </w:rPr>
        <w:t>М.: Академия, 1995. 400 с.</w:t>
      </w:r>
    </w:p>
    <w:p w:rsidR="00471236" w:rsidRPr="00662FEA" w:rsidRDefault="0070556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Катков В.Г.</w:t>
      </w:r>
      <w:r w:rsidR="0017084A">
        <w:rPr>
          <w:sz w:val="28"/>
          <w:szCs w:val="28"/>
        </w:rPr>
        <w:t xml:space="preserve">, </w:t>
      </w:r>
      <w:r w:rsidR="0017084A" w:rsidRPr="00662FEA">
        <w:rPr>
          <w:sz w:val="28"/>
          <w:szCs w:val="28"/>
        </w:rPr>
        <w:t>ШтеренгерцА.Б.</w:t>
      </w:r>
      <w:r w:rsidR="00471236" w:rsidRPr="00662FEA">
        <w:rPr>
          <w:sz w:val="28"/>
          <w:szCs w:val="28"/>
        </w:rPr>
        <w:t>Физические методы лечения детей с</w:t>
      </w:r>
      <w:r w:rsidR="00250127" w:rsidRPr="00662FEA">
        <w:rPr>
          <w:sz w:val="28"/>
          <w:szCs w:val="28"/>
          <w:lang w:val="uk-UA"/>
        </w:rPr>
        <w:t> </w:t>
      </w:r>
      <w:r w:rsidR="00471236" w:rsidRPr="00662FEA">
        <w:rPr>
          <w:sz w:val="28"/>
          <w:szCs w:val="28"/>
        </w:rPr>
        <w:t>нарушением ЦНС и нарушением функции опорно-двигательного аппарата</w:t>
      </w:r>
      <w:r w:rsidR="0017084A">
        <w:rPr>
          <w:sz w:val="28"/>
          <w:szCs w:val="28"/>
        </w:rPr>
        <w:t>.</w:t>
      </w:r>
      <w:r w:rsidR="00471236" w:rsidRPr="00662FEA">
        <w:rPr>
          <w:sz w:val="28"/>
          <w:szCs w:val="28"/>
        </w:rPr>
        <w:t>К.: Здоровье, 1983. 165</w:t>
      </w:r>
      <w:r w:rsidR="00111984" w:rsidRPr="00662FEA">
        <w:rPr>
          <w:sz w:val="28"/>
          <w:szCs w:val="28"/>
          <w:lang w:val="uk-UA"/>
        </w:rPr>
        <w:t xml:space="preserve"> с</w:t>
      </w:r>
      <w:r w:rsidR="00471236" w:rsidRPr="00662FEA">
        <w:rPr>
          <w:sz w:val="28"/>
          <w:szCs w:val="28"/>
        </w:rPr>
        <w:t>.</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Качесов В.А. ОсновыинтенсивнойреабилитацииДЦП (книга 2)</w:t>
      </w:r>
      <w:r w:rsidR="0017084A">
        <w:rPr>
          <w:sz w:val="28"/>
          <w:szCs w:val="28"/>
          <w:lang w:val="uk-UA"/>
        </w:rPr>
        <w:t>.</w:t>
      </w:r>
      <w:r w:rsidRPr="00662FEA">
        <w:rPr>
          <w:sz w:val="28"/>
          <w:szCs w:val="28"/>
          <w:lang w:val="uk-UA"/>
        </w:rPr>
        <w:t>М.: Питер, 2001. 116 с.</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КачесовВ.А. Основы интенсивной реабилитации ДЦП</w:t>
      </w:r>
      <w:r w:rsidR="0017084A">
        <w:rPr>
          <w:sz w:val="28"/>
          <w:szCs w:val="28"/>
        </w:rPr>
        <w:t>.</w:t>
      </w:r>
      <w:r w:rsidR="005C0FEF" w:rsidRPr="00662FEA">
        <w:rPr>
          <w:sz w:val="28"/>
          <w:szCs w:val="28"/>
        </w:rPr>
        <w:t>СПб</w:t>
      </w:r>
      <w:r w:rsidRPr="00662FEA">
        <w:rPr>
          <w:sz w:val="28"/>
          <w:szCs w:val="28"/>
        </w:rPr>
        <w:t xml:space="preserve">: ЭЛБН, 2003.111 с. </w:t>
      </w:r>
    </w:p>
    <w:p w:rsidR="00471236" w:rsidRPr="00662FEA" w:rsidRDefault="005F0C40"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Коган О.</w:t>
      </w:r>
      <w:r w:rsidR="0070556F" w:rsidRPr="00662FEA">
        <w:rPr>
          <w:sz w:val="28"/>
          <w:szCs w:val="28"/>
          <w:lang w:val="uk-UA"/>
        </w:rPr>
        <w:t>Г.</w:t>
      </w:r>
      <w:r w:rsidR="0017084A">
        <w:rPr>
          <w:sz w:val="28"/>
          <w:szCs w:val="28"/>
          <w:lang w:val="uk-UA"/>
        </w:rPr>
        <w:t xml:space="preserve">, </w:t>
      </w:r>
      <w:r w:rsidR="0017084A" w:rsidRPr="00662FEA">
        <w:rPr>
          <w:sz w:val="28"/>
          <w:szCs w:val="28"/>
          <w:lang w:val="uk-UA"/>
        </w:rPr>
        <w:t>Найдин В.Л.</w:t>
      </w:r>
      <w:r w:rsidR="00471236" w:rsidRPr="00662FEA">
        <w:rPr>
          <w:sz w:val="28"/>
          <w:szCs w:val="28"/>
          <w:lang w:val="uk-UA"/>
        </w:rPr>
        <w:t>Медицинскаяреабилитация в неврологи и нейрохирургии</w:t>
      </w:r>
      <w:r w:rsidR="0017084A">
        <w:rPr>
          <w:sz w:val="28"/>
          <w:szCs w:val="28"/>
          <w:lang w:val="uk-UA"/>
        </w:rPr>
        <w:t>.</w:t>
      </w:r>
      <w:r w:rsidR="00471236" w:rsidRPr="00662FEA">
        <w:rPr>
          <w:sz w:val="28"/>
          <w:szCs w:val="28"/>
          <w:lang w:val="uk-UA"/>
        </w:rPr>
        <w:t>М.: Медицина, 1988. 304 с.</w:t>
      </w:r>
    </w:p>
    <w:p w:rsidR="00471236" w:rsidRPr="00662FEA" w:rsidRDefault="0070556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Козявкин В.И.</w:t>
      </w:r>
      <w:r w:rsidR="00821BC1">
        <w:rPr>
          <w:sz w:val="28"/>
          <w:szCs w:val="28"/>
          <w:lang w:val="uk-UA"/>
        </w:rPr>
        <w:t xml:space="preserve">, </w:t>
      </w:r>
      <w:r w:rsidR="00821BC1" w:rsidRPr="00662FEA">
        <w:rPr>
          <w:sz w:val="28"/>
          <w:szCs w:val="28"/>
          <w:lang w:val="uk-UA"/>
        </w:rPr>
        <w:t>Бабадаглы М.А., Ткаченко С.К., Качмар О.А.</w:t>
      </w:r>
      <w:r w:rsidR="00471236" w:rsidRPr="00662FEA">
        <w:rPr>
          <w:sz w:val="28"/>
          <w:szCs w:val="28"/>
          <w:lang w:val="uk-UA"/>
        </w:rPr>
        <w:t>Детскиецеребральныепараличи</w:t>
      </w:r>
      <w:r w:rsidR="00821BC1">
        <w:rPr>
          <w:sz w:val="28"/>
          <w:szCs w:val="28"/>
          <w:lang w:val="uk-UA"/>
        </w:rPr>
        <w:t>.</w:t>
      </w:r>
      <w:r w:rsidR="00471236" w:rsidRPr="00662FEA">
        <w:rPr>
          <w:sz w:val="28"/>
          <w:szCs w:val="28"/>
        </w:rPr>
        <w:t xml:space="preserve">Л.: Медицина </w:t>
      </w:r>
      <w:r w:rsidR="00512B07" w:rsidRPr="00662FEA">
        <w:rPr>
          <w:sz w:val="28"/>
          <w:szCs w:val="28"/>
          <w:lang w:val="uk-UA"/>
        </w:rPr>
        <w:t>мира</w:t>
      </w:r>
      <w:r w:rsidR="00471236" w:rsidRPr="00662FEA">
        <w:rPr>
          <w:sz w:val="28"/>
          <w:szCs w:val="28"/>
        </w:rPr>
        <w:t xml:space="preserve">, </w:t>
      </w:r>
      <w:r w:rsidRPr="00662FEA">
        <w:rPr>
          <w:sz w:val="28"/>
          <w:szCs w:val="28"/>
          <w:lang w:val="uk-UA"/>
        </w:rPr>
        <w:t>200</w:t>
      </w:r>
      <w:r w:rsidR="00471236" w:rsidRPr="00662FEA">
        <w:rPr>
          <w:sz w:val="28"/>
          <w:szCs w:val="28"/>
        </w:rPr>
        <w:t>9. 312</w:t>
      </w:r>
      <w:r w:rsidRPr="00662FEA">
        <w:rPr>
          <w:sz w:val="28"/>
          <w:szCs w:val="28"/>
          <w:lang w:val="uk-UA"/>
        </w:rPr>
        <w:t> </w:t>
      </w:r>
      <w:r w:rsidR="00471236" w:rsidRPr="00662FEA">
        <w:rPr>
          <w:sz w:val="28"/>
          <w:szCs w:val="28"/>
        </w:rPr>
        <w:t>с.</w:t>
      </w:r>
    </w:p>
    <w:p w:rsidR="00471236" w:rsidRPr="00662FEA" w:rsidRDefault="00285F95"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КозявкинВ.</w:t>
      </w:r>
      <w:r w:rsidR="00EF54B8" w:rsidRPr="00662FEA">
        <w:rPr>
          <w:sz w:val="28"/>
          <w:szCs w:val="28"/>
        </w:rPr>
        <w:t>И.</w:t>
      </w:r>
      <w:r w:rsidR="00471236" w:rsidRPr="00662FEA">
        <w:rPr>
          <w:sz w:val="28"/>
          <w:szCs w:val="28"/>
        </w:rPr>
        <w:t xml:space="preserve"> Психологическое обследование детей с органическим поражен</w:t>
      </w:r>
      <w:r w:rsidR="000A36FD" w:rsidRPr="00662FEA">
        <w:rPr>
          <w:sz w:val="28"/>
          <w:szCs w:val="28"/>
        </w:rPr>
        <w:t>ием центральной нервной системы</w:t>
      </w:r>
      <w:r w:rsidR="00821BC1">
        <w:rPr>
          <w:sz w:val="28"/>
          <w:szCs w:val="28"/>
        </w:rPr>
        <w:t>.</w:t>
      </w:r>
      <w:r w:rsidR="00471236" w:rsidRPr="00662FEA">
        <w:rPr>
          <w:sz w:val="28"/>
          <w:szCs w:val="28"/>
        </w:rPr>
        <w:t xml:space="preserve"> Методические рекомендации. Харьков, </w:t>
      </w:r>
      <w:r w:rsidR="00623100" w:rsidRPr="00662FEA">
        <w:rPr>
          <w:sz w:val="28"/>
          <w:szCs w:val="28"/>
          <w:lang w:val="uk-UA"/>
        </w:rPr>
        <w:t>200</w:t>
      </w:r>
      <w:r w:rsidR="00471236" w:rsidRPr="00662FEA">
        <w:rPr>
          <w:sz w:val="28"/>
          <w:szCs w:val="28"/>
        </w:rPr>
        <w:t>5. 21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Козявкин В.И.</w:t>
      </w:r>
      <w:r w:rsidR="00821BC1">
        <w:rPr>
          <w:sz w:val="28"/>
          <w:szCs w:val="28"/>
          <w:lang w:val="uk-UA"/>
        </w:rPr>
        <w:t xml:space="preserve">, </w:t>
      </w:r>
      <w:r w:rsidR="00821BC1" w:rsidRPr="00662FEA">
        <w:rPr>
          <w:sz w:val="28"/>
          <w:szCs w:val="28"/>
          <w:lang w:val="uk-UA"/>
        </w:rPr>
        <w:t>Ткаченко</w:t>
      </w:r>
      <w:r w:rsidR="00821BC1">
        <w:rPr>
          <w:sz w:val="28"/>
          <w:szCs w:val="28"/>
          <w:lang w:val="uk-UA"/>
        </w:rPr>
        <w:t xml:space="preserve"> С.К.</w:t>
      </w:r>
      <w:r w:rsidR="00821BC1" w:rsidRPr="00662FEA">
        <w:rPr>
          <w:sz w:val="28"/>
          <w:szCs w:val="28"/>
          <w:lang w:val="uk-UA"/>
        </w:rPr>
        <w:t xml:space="preserve">, КачмарО.А., БабадаглыМ.А. </w:t>
      </w:r>
      <w:r w:rsidRPr="00662FEA">
        <w:rPr>
          <w:sz w:val="28"/>
          <w:szCs w:val="28"/>
        </w:rPr>
        <w:t xml:space="preserve">Детские церебральные параличи. </w:t>
      </w:r>
      <w:r w:rsidRPr="00821BC1">
        <w:rPr>
          <w:i/>
          <w:iCs/>
          <w:sz w:val="28"/>
          <w:szCs w:val="28"/>
        </w:rPr>
        <w:t>Основы клин</w:t>
      </w:r>
      <w:r w:rsidR="0083296A" w:rsidRPr="00821BC1">
        <w:rPr>
          <w:i/>
          <w:iCs/>
          <w:sz w:val="28"/>
          <w:szCs w:val="28"/>
        </w:rPr>
        <w:t>ической</w:t>
      </w:r>
      <w:r w:rsidRPr="00821BC1">
        <w:rPr>
          <w:i/>
          <w:iCs/>
          <w:sz w:val="28"/>
          <w:szCs w:val="28"/>
        </w:rPr>
        <w:t xml:space="preserve"> реабилитационной диагностики</w:t>
      </w:r>
      <w:r w:rsidR="00821BC1">
        <w:rPr>
          <w:i/>
          <w:iCs/>
          <w:sz w:val="28"/>
          <w:szCs w:val="28"/>
        </w:rPr>
        <w:t>.</w:t>
      </w:r>
      <w:r w:rsidR="00F632AD" w:rsidRPr="00662FEA">
        <w:rPr>
          <w:sz w:val="28"/>
          <w:szCs w:val="28"/>
          <w:lang w:val="uk-UA"/>
        </w:rPr>
        <w:t>Л.:</w:t>
      </w:r>
      <w:r w:rsidRPr="00662FEA">
        <w:rPr>
          <w:sz w:val="28"/>
          <w:szCs w:val="28"/>
          <w:lang w:val="uk-UA"/>
        </w:rPr>
        <w:t xml:space="preserve"> Медицина. 1999. 295 с.</w:t>
      </w:r>
    </w:p>
    <w:p w:rsidR="00471236" w:rsidRPr="00662FEA" w:rsidRDefault="00BD55D0" w:rsidP="00817D23">
      <w:pPr>
        <w:pStyle w:val="a7"/>
        <w:numPr>
          <w:ilvl w:val="3"/>
          <w:numId w:val="10"/>
        </w:numPr>
        <w:tabs>
          <w:tab w:val="left" w:pos="993"/>
        </w:tabs>
        <w:spacing w:line="360" w:lineRule="auto"/>
        <w:ind w:left="0" w:firstLine="567"/>
        <w:jc w:val="both"/>
        <w:rPr>
          <w:sz w:val="28"/>
          <w:szCs w:val="28"/>
        </w:rPr>
      </w:pPr>
      <w:r w:rsidRPr="00662FEA">
        <w:rPr>
          <w:sz w:val="28"/>
          <w:szCs w:val="28"/>
        </w:rPr>
        <w:lastRenderedPageBreak/>
        <w:t>Козявкин</w:t>
      </w:r>
      <w:r w:rsidRPr="00662FEA">
        <w:rPr>
          <w:sz w:val="28"/>
          <w:szCs w:val="28"/>
          <w:lang w:val="uk-UA"/>
        </w:rPr>
        <w:t> </w:t>
      </w:r>
      <w:r w:rsidR="00471236" w:rsidRPr="00662FEA">
        <w:rPr>
          <w:sz w:val="28"/>
          <w:szCs w:val="28"/>
        </w:rPr>
        <w:t>В.И.</w:t>
      </w:r>
      <w:r w:rsidR="00557392">
        <w:rPr>
          <w:sz w:val="28"/>
          <w:szCs w:val="28"/>
        </w:rPr>
        <w:t xml:space="preserve">, </w:t>
      </w:r>
      <w:r w:rsidR="00557392" w:rsidRPr="00662FEA">
        <w:rPr>
          <w:sz w:val="28"/>
          <w:szCs w:val="28"/>
        </w:rPr>
        <w:t>ШестопаловаЛ.Ф., ПодкорытовЛ.Ф.</w:t>
      </w:r>
      <w:r w:rsidR="00471236" w:rsidRPr="00662FEA">
        <w:rPr>
          <w:sz w:val="28"/>
          <w:szCs w:val="28"/>
        </w:rPr>
        <w:t xml:space="preserve"> Детские церебральные параличи: </w:t>
      </w:r>
      <w:r w:rsidR="00624662" w:rsidRPr="00662FEA">
        <w:rPr>
          <w:sz w:val="28"/>
          <w:szCs w:val="28"/>
        </w:rPr>
        <w:t>Медико-психологические проблемы</w:t>
      </w:r>
      <w:r w:rsidR="00557392">
        <w:rPr>
          <w:sz w:val="28"/>
          <w:szCs w:val="28"/>
        </w:rPr>
        <w:t>.</w:t>
      </w:r>
      <w:r w:rsidR="00471236" w:rsidRPr="00662FEA">
        <w:rPr>
          <w:sz w:val="28"/>
          <w:szCs w:val="28"/>
        </w:rPr>
        <w:t>Льв</w:t>
      </w:r>
      <w:r w:rsidR="00471236" w:rsidRPr="00662FEA">
        <w:rPr>
          <w:sz w:val="28"/>
          <w:szCs w:val="28"/>
          <w:lang w:val="en-US"/>
        </w:rPr>
        <w:t>i</w:t>
      </w:r>
      <w:r w:rsidR="00F632AD" w:rsidRPr="00662FEA">
        <w:rPr>
          <w:sz w:val="28"/>
          <w:szCs w:val="28"/>
        </w:rPr>
        <w:t>в</w:t>
      </w:r>
      <w:r w:rsidR="00F632AD" w:rsidRPr="00662FEA">
        <w:rPr>
          <w:sz w:val="28"/>
          <w:szCs w:val="28"/>
          <w:lang w:val="uk-UA"/>
        </w:rPr>
        <w:t>:</w:t>
      </w:r>
      <w:r w:rsidR="00471236" w:rsidRPr="00662FEA">
        <w:rPr>
          <w:sz w:val="28"/>
          <w:szCs w:val="28"/>
        </w:rPr>
        <w:t>Укр. технолог</w:t>
      </w:r>
      <w:r w:rsidR="00471236" w:rsidRPr="00662FEA">
        <w:rPr>
          <w:sz w:val="28"/>
          <w:szCs w:val="28"/>
          <w:lang w:val="en-US"/>
        </w:rPr>
        <w:t>i</w:t>
      </w:r>
      <w:r w:rsidR="00471236" w:rsidRPr="00662FEA">
        <w:rPr>
          <w:sz w:val="28"/>
          <w:szCs w:val="28"/>
        </w:rPr>
        <w:t xml:space="preserve">ї, </w:t>
      </w:r>
      <w:r w:rsidR="0070556F" w:rsidRPr="00662FEA">
        <w:rPr>
          <w:sz w:val="28"/>
          <w:szCs w:val="28"/>
          <w:lang w:val="uk-UA"/>
        </w:rPr>
        <w:t>200</w:t>
      </w:r>
      <w:r w:rsidR="00471236" w:rsidRPr="00662FEA">
        <w:rPr>
          <w:sz w:val="28"/>
          <w:szCs w:val="28"/>
        </w:rPr>
        <w:t xml:space="preserve">9. 143 с. </w:t>
      </w:r>
    </w:p>
    <w:p w:rsidR="00471236" w:rsidRPr="00662FEA" w:rsidRDefault="00227982"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Козявк</w:t>
      </w:r>
      <w:r w:rsidR="00290954" w:rsidRPr="00662FEA">
        <w:rPr>
          <w:sz w:val="28"/>
          <w:szCs w:val="28"/>
          <w:lang w:val="uk-UA"/>
        </w:rPr>
        <w:t>і</w:t>
      </w:r>
      <w:r w:rsidRPr="00662FEA">
        <w:rPr>
          <w:sz w:val="28"/>
          <w:szCs w:val="28"/>
          <w:lang w:val="uk-UA"/>
        </w:rPr>
        <w:t>н В.</w:t>
      </w:r>
      <w:r w:rsidR="00290954" w:rsidRPr="00662FEA">
        <w:rPr>
          <w:sz w:val="28"/>
          <w:szCs w:val="28"/>
          <w:lang w:val="uk-UA"/>
        </w:rPr>
        <w:t>І</w:t>
      </w:r>
      <w:r w:rsidRPr="00662FEA">
        <w:rPr>
          <w:sz w:val="28"/>
          <w:szCs w:val="28"/>
          <w:lang w:val="uk-UA"/>
        </w:rPr>
        <w:t>., Волошин Б.</w:t>
      </w:r>
      <w:r w:rsidR="00290954" w:rsidRPr="00662FEA">
        <w:rPr>
          <w:sz w:val="28"/>
          <w:szCs w:val="28"/>
          <w:lang w:val="uk-UA"/>
        </w:rPr>
        <w:t>Д. Метод профес</w:t>
      </w:r>
      <w:r w:rsidR="00471236" w:rsidRPr="00662FEA">
        <w:rPr>
          <w:sz w:val="28"/>
          <w:szCs w:val="28"/>
          <w:lang w:val="uk-UA"/>
        </w:rPr>
        <w:t>ора В. Козявк</w:t>
      </w:r>
      <w:r w:rsidR="00290954" w:rsidRPr="00662FEA">
        <w:rPr>
          <w:sz w:val="28"/>
          <w:szCs w:val="28"/>
          <w:lang w:val="uk-UA"/>
        </w:rPr>
        <w:t>і</w:t>
      </w:r>
      <w:r w:rsidR="00471236" w:rsidRPr="00662FEA">
        <w:rPr>
          <w:sz w:val="28"/>
          <w:szCs w:val="28"/>
          <w:lang w:val="uk-UA"/>
        </w:rPr>
        <w:t>на. Система інтенсивної нейрофізичної реабілітації. Міжнародна клініка відновлювального лікування</w:t>
      </w:r>
      <w:r w:rsidR="00557392">
        <w:rPr>
          <w:sz w:val="28"/>
          <w:szCs w:val="28"/>
          <w:lang w:val="uk-UA"/>
        </w:rPr>
        <w:t>.</w:t>
      </w:r>
      <w:r w:rsidR="00471236" w:rsidRPr="00662FEA">
        <w:rPr>
          <w:sz w:val="28"/>
          <w:szCs w:val="28"/>
          <w:lang w:val="uk-UA"/>
        </w:rPr>
        <w:t>Трускавець, 2004. 128 с.</w:t>
      </w:r>
    </w:p>
    <w:p w:rsidR="00471236" w:rsidRPr="00662FEA" w:rsidRDefault="0070556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Козявкін В.И.</w:t>
      </w:r>
      <w:r w:rsidR="00557392">
        <w:rPr>
          <w:sz w:val="28"/>
          <w:szCs w:val="28"/>
          <w:lang w:val="uk-UA"/>
        </w:rPr>
        <w:t xml:space="preserve">, </w:t>
      </w:r>
      <w:r w:rsidR="00557392" w:rsidRPr="00662FEA">
        <w:rPr>
          <w:sz w:val="28"/>
          <w:szCs w:val="28"/>
          <w:lang w:val="uk-UA"/>
        </w:rPr>
        <w:t>Качмар О.О.</w:t>
      </w:r>
      <w:r w:rsidR="00471236" w:rsidRPr="00662FEA">
        <w:rPr>
          <w:sz w:val="28"/>
          <w:szCs w:val="28"/>
          <w:lang w:val="uk-UA"/>
        </w:rPr>
        <w:t>Методи оцінки ефективності медичної реабілітації в системі інтенси</w:t>
      </w:r>
      <w:r w:rsidR="009F7450" w:rsidRPr="00662FEA">
        <w:rPr>
          <w:sz w:val="28"/>
          <w:szCs w:val="28"/>
          <w:lang w:val="uk-UA"/>
        </w:rPr>
        <w:t>вної нейрофізичної реабілітації</w:t>
      </w:r>
      <w:r w:rsidR="00557392">
        <w:rPr>
          <w:sz w:val="28"/>
          <w:szCs w:val="28"/>
          <w:lang w:val="uk-UA"/>
        </w:rPr>
        <w:t>.</w:t>
      </w:r>
      <w:r w:rsidR="00471236" w:rsidRPr="00557392">
        <w:rPr>
          <w:i/>
          <w:iCs/>
          <w:sz w:val="28"/>
          <w:szCs w:val="28"/>
          <w:lang w:val="uk-UA"/>
        </w:rPr>
        <w:t>Український медичний часопис</w:t>
      </w:r>
      <w:r w:rsidR="00471236" w:rsidRPr="00662FEA">
        <w:rPr>
          <w:sz w:val="28"/>
          <w:szCs w:val="28"/>
          <w:lang w:val="uk-UA"/>
        </w:rPr>
        <w:t xml:space="preserve">. 2003. №3 С. 61-66. </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Корнеев Н.М.</w:t>
      </w:r>
      <w:r w:rsidR="00557392">
        <w:rPr>
          <w:sz w:val="28"/>
          <w:szCs w:val="28"/>
          <w:lang w:val="uk-UA"/>
        </w:rPr>
        <w:t xml:space="preserve">, </w:t>
      </w:r>
      <w:r w:rsidR="00557392" w:rsidRPr="00662FEA">
        <w:rPr>
          <w:sz w:val="28"/>
          <w:szCs w:val="28"/>
          <w:lang w:val="uk-UA"/>
        </w:rPr>
        <w:t xml:space="preserve">ТолмачеваС.Р., ПересыпкинаТ.В. </w:t>
      </w:r>
      <w:r w:rsidRPr="00662FEA">
        <w:rPr>
          <w:sz w:val="28"/>
          <w:szCs w:val="28"/>
          <w:lang w:val="uk-UA"/>
        </w:rPr>
        <w:t>Детскаяинвалидность в Украине [Электронный ресурс]</w:t>
      </w:r>
      <w:r w:rsidR="00557392">
        <w:rPr>
          <w:sz w:val="28"/>
          <w:szCs w:val="28"/>
          <w:lang w:val="uk-UA"/>
        </w:rPr>
        <w:t>.</w:t>
      </w:r>
      <w:r w:rsidRPr="00662FEA">
        <w:rPr>
          <w:sz w:val="28"/>
          <w:szCs w:val="28"/>
          <w:lang w:val="uk-UA"/>
        </w:rPr>
        <w:t xml:space="preserve"> З турботою </w:t>
      </w:r>
      <w:r w:rsidR="00227982" w:rsidRPr="00662FEA">
        <w:rPr>
          <w:sz w:val="28"/>
          <w:szCs w:val="28"/>
          <w:lang w:val="uk-UA"/>
        </w:rPr>
        <w:t>про дитину, 2012. № 5. С. 3-</w:t>
      </w:r>
      <w:r w:rsidRPr="00662FEA">
        <w:rPr>
          <w:sz w:val="28"/>
          <w:szCs w:val="28"/>
          <w:lang w:val="uk-UA"/>
        </w:rPr>
        <w:t>6.</w:t>
      </w:r>
    </w:p>
    <w:p w:rsidR="00471236" w:rsidRPr="00662FEA" w:rsidRDefault="00227982"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Лисенко В.</w:t>
      </w:r>
      <w:r w:rsidR="00471236" w:rsidRPr="00662FEA">
        <w:rPr>
          <w:sz w:val="28"/>
          <w:szCs w:val="28"/>
          <w:lang w:val="uk-UA"/>
        </w:rPr>
        <w:t>П. Немедикаметозні методи лікування та реабілітації. Навчальний посібник</w:t>
      </w:r>
      <w:r w:rsidR="00557392">
        <w:rPr>
          <w:sz w:val="28"/>
          <w:szCs w:val="28"/>
          <w:lang w:val="uk-UA"/>
        </w:rPr>
        <w:t>.</w:t>
      </w:r>
      <w:r w:rsidR="00471236" w:rsidRPr="00662FEA">
        <w:rPr>
          <w:sz w:val="28"/>
          <w:szCs w:val="28"/>
          <w:lang w:val="uk-UA"/>
        </w:rPr>
        <w:t>К.</w:t>
      </w:r>
      <w:r w:rsidR="0070556F" w:rsidRPr="00662FEA">
        <w:rPr>
          <w:sz w:val="28"/>
          <w:szCs w:val="28"/>
          <w:lang w:val="uk-UA"/>
        </w:rPr>
        <w:t>: Здоров</w:t>
      </w:r>
      <w:r w:rsidR="001F4C46" w:rsidRPr="00662FEA">
        <w:rPr>
          <w:sz w:val="28"/>
          <w:szCs w:val="28"/>
          <w:lang w:val="uk-UA"/>
        </w:rPr>
        <w:t>’</w:t>
      </w:r>
      <w:r w:rsidR="0070556F" w:rsidRPr="00662FEA">
        <w:rPr>
          <w:sz w:val="28"/>
          <w:szCs w:val="28"/>
          <w:lang w:val="uk-UA"/>
        </w:rPr>
        <w:t>я</w:t>
      </w:r>
      <w:r w:rsidR="00471236" w:rsidRPr="00662FEA">
        <w:rPr>
          <w:sz w:val="28"/>
          <w:szCs w:val="28"/>
          <w:lang w:val="uk-UA"/>
        </w:rPr>
        <w:t xml:space="preserve">, </w:t>
      </w:r>
      <w:r w:rsidR="0070556F" w:rsidRPr="00662FEA">
        <w:rPr>
          <w:sz w:val="28"/>
          <w:szCs w:val="28"/>
          <w:lang w:val="uk-UA"/>
        </w:rPr>
        <w:t>201</w:t>
      </w:r>
      <w:r w:rsidR="00471236" w:rsidRPr="00662FEA">
        <w:rPr>
          <w:sz w:val="28"/>
          <w:szCs w:val="28"/>
          <w:lang w:val="uk-UA"/>
        </w:rPr>
        <w:t>1. 49 с.</w:t>
      </w:r>
    </w:p>
    <w:p w:rsidR="00471236" w:rsidRPr="00662FEA" w:rsidRDefault="00227982"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Лобода М.</w:t>
      </w:r>
      <w:r w:rsidR="0070556F" w:rsidRPr="00662FEA">
        <w:rPr>
          <w:sz w:val="28"/>
          <w:szCs w:val="28"/>
          <w:lang w:val="uk-UA"/>
        </w:rPr>
        <w:t>В.</w:t>
      </w:r>
      <w:r w:rsidR="00EB1C73">
        <w:rPr>
          <w:sz w:val="28"/>
          <w:szCs w:val="28"/>
          <w:lang w:val="uk-UA"/>
        </w:rPr>
        <w:t xml:space="preserve">, </w:t>
      </w:r>
      <w:r w:rsidR="00EB1C73" w:rsidRPr="00662FEA">
        <w:rPr>
          <w:sz w:val="28"/>
          <w:szCs w:val="28"/>
          <w:lang w:val="uk-UA"/>
        </w:rPr>
        <w:t>З</w:t>
      </w:r>
      <w:r w:rsidR="00EB1C73" w:rsidRPr="00662FEA">
        <w:rPr>
          <w:sz w:val="28"/>
          <w:szCs w:val="28"/>
        </w:rPr>
        <w:t>убаренкоА.В., БабовК.Д.</w:t>
      </w:r>
      <w:r w:rsidR="00471236" w:rsidRPr="00662FEA">
        <w:rPr>
          <w:sz w:val="28"/>
          <w:szCs w:val="28"/>
        </w:rPr>
        <w:t>Медицинская реабилитация в педиатрии</w:t>
      </w:r>
      <w:r w:rsidR="00EB1C73">
        <w:rPr>
          <w:sz w:val="28"/>
          <w:szCs w:val="28"/>
        </w:rPr>
        <w:t>.</w:t>
      </w:r>
      <w:r w:rsidR="00471236" w:rsidRPr="00662FEA">
        <w:rPr>
          <w:sz w:val="28"/>
          <w:szCs w:val="28"/>
        </w:rPr>
        <w:t>К.: Куприянова, 2005. 384 с.</w:t>
      </w:r>
    </w:p>
    <w:p w:rsidR="00471236" w:rsidRPr="00662FEA" w:rsidRDefault="00471236"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Ля ВоннДжегер. Домашние упражнения в реабилитации взрослых</w:t>
      </w:r>
      <w:r w:rsidR="00EB1C73">
        <w:rPr>
          <w:sz w:val="28"/>
          <w:szCs w:val="28"/>
        </w:rPr>
        <w:t>.</w:t>
      </w:r>
      <w:r w:rsidR="008E3471" w:rsidRPr="00662FEA">
        <w:rPr>
          <w:sz w:val="28"/>
          <w:szCs w:val="28"/>
        </w:rPr>
        <w:t>Львов</w:t>
      </w:r>
      <w:r w:rsidRPr="00662FEA">
        <w:rPr>
          <w:sz w:val="28"/>
          <w:szCs w:val="28"/>
        </w:rPr>
        <w:t>: Наутилус, 2000. 254 с.</w:t>
      </w:r>
    </w:p>
    <w:p w:rsidR="00471236" w:rsidRPr="00662FEA" w:rsidRDefault="00471236"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Ля ВоннДжегер. Инструкции для домашней программы активности для младенцев и маленьких детей</w:t>
      </w:r>
      <w:r w:rsidR="00EB1C73">
        <w:rPr>
          <w:sz w:val="28"/>
          <w:szCs w:val="28"/>
        </w:rPr>
        <w:t>.</w:t>
      </w:r>
      <w:r w:rsidR="00337B20" w:rsidRPr="00662FEA">
        <w:rPr>
          <w:sz w:val="28"/>
          <w:szCs w:val="28"/>
        </w:rPr>
        <w:t>Львов</w:t>
      </w:r>
      <w:r w:rsidRPr="00662FEA">
        <w:rPr>
          <w:sz w:val="28"/>
          <w:szCs w:val="28"/>
        </w:rPr>
        <w:t>: Наутилус, 2000. 174</w:t>
      </w:r>
      <w:r w:rsidR="00865EFF" w:rsidRPr="00662FEA">
        <w:rPr>
          <w:sz w:val="28"/>
          <w:szCs w:val="28"/>
          <w:lang w:val="uk-UA"/>
        </w:rPr>
        <w:t> </w:t>
      </w:r>
      <w:r w:rsidRPr="00662FEA">
        <w:rPr>
          <w:sz w:val="28"/>
          <w:szCs w:val="28"/>
        </w:rPr>
        <w:t>с.</w:t>
      </w:r>
    </w:p>
    <w:p w:rsidR="00471236" w:rsidRPr="00662FEA" w:rsidRDefault="008E3471"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lang w:val="uk-UA"/>
        </w:rPr>
        <w:t>Мартинюк В.</w:t>
      </w:r>
      <w:r w:rsidR="00471236" w:rsidRPr="00662FEA">
        <w:rPr>
          <w:sz w:val="28"/>
          <w:szCs w:val="28"/>
          <w:lang w:val="uk-UA"/>
        </w:rPr>
        <w:t xml:space="preserve">Ю. </w:t>
      </w:r>
      <w:r w:rsidR="00471236" w:rsidRPr="00662FEA">
        <w:rPr>
          <w:sz w:val="28"/>
          <w:szCs w:val="28"/>
        </w:rPr>
        <w:t>Философия лечения церебрального паралича</w:t>
      </w:r>
      <w:r w:rsidR="00471236" w:rsidRPr="00662FEA">
        <w:rPr>
          <w:sz w:val="28"/>
          <w:szCs w:val="28"/>
        </w:rPr>
        <w:br/>
        <w:t>и адаптация ребенка к жизни (книга 2)</w:t>
      </w:r>
      <w:r w:rsidR="00EB1C73">
        <w:rPr>
          <w:sz w:val="28"/>
          <w:szCs w:val="28"/>
        </w:rPr>
        <w:t>.</w:t>
      </w:r>
      <w:r w:rsidR="00471236" w:rsidRPr="00662FEA">
        <w:rPr>
          <w:sz w:val="28"/>
          <w:szCs w:val="28"/>
        </w:rPr>
        <w:t>К.: Новая медицина</w:t>
      </w:r>
      <w:r w:rsidR="00471236" w:rsidRPr="00662FEA">
        <w:rPr>
          <w:sz w:val="28"/>
          <w:szCs w:val="28"/>
          <w:lang w:val="uk-UA"/>
        </w:rPr>
        <w:t>, 2002. 328 с.</w:t>
      </w:r>
    </w:p>
    <w:p w:rsidR="00471236" w:rsidRPr="00662FEA" w:rsidRDefault="008E3471"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Марти</w:t>
      </w:r>
      <w:r w:rsidR="00ED3A2F" w:rsidRPr="00662FEA">
        <w:rPr>
          <w:sz w:val="28"/>
          <w:szCs w:val="28"/>
          <w:lang w:val="uk-UA"/>
        </w:rPr>
        <w:t>нюк В.Ю.</w:t>
      </w:r>
      <w:r w:rsidR="00EB1C73">
        <w:rPr>
          <w:sz w:val="28"/>
          <w:szCs w:val="28"/>
          <w:lang w:val="uk-UA"/>
        </w:rPr>
        <w:t xml:space="preserve">, </w:t>
      </w:r>
      <w:r w:rsidR="00EB1C73" w:rsidRPr="00662FEA">
        <w:rPr>
          <w:sz w:val="28"/>
          <w:szCs w:val="28"/>
          <w:lang w:val="uk-UA"/>
        </w:rPr>
        <w:t>Зинченко. С.М.</w:t>
      </w:r>
      <w:r w:rsidR="00471236" w:rsidRPr="00662FEA">
        <w:rPr>
          <w:sz w:val="28"/>
          <w:szCs w:val="28"/>
        </w:rPr>
        <w:t>Основы медико-социальной реабилитации детей с органическими поражениями нервной системы</w:t>
      </w:r>
      <w:r w:rsidR="00EB1C73">
        <w:rPr>
          <w:sz w:val="28"/>
          <w:szCs w:val="28"/>
        </w:rPr>
        <w:t>.</w:t>
      </w:r>
      <w:r w:rsidR="00471236" w:rsidRPr="00662FEA">
        <w:rPr>
          <w:sz w:val="28"/>
          <w:szCs w:val="28"/>
          <w:lang w:val="uk-UA"/>
        </w:rPr>
        <w:t>К.: Интермед, 2005. 416 с.</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Марченко О.К. Фізична реабілітація хворих із травмами й захворюваннями нервової системи: Навч. </w:t>
      </w:r>
      <w:r w:rsidR="00EB1C73">
        <w:rPr>
          <w:sz w:val="28"/>
          <w:szCs w:val="28"/>
          <w:lang w:val="uk-UA"/>
        </w:rPr>
        <w:t>п</w:t>
      </w:r>
      <w:r w:rsidRPr="00662FEA">
        <w:rPr>
          <w:sz w:val="28"/>
          <w:szCs w:val="28"/>
          <w:lang w:val="uk-UA"/>
        </w:rPr>
        <w:t>осібник</w:t>
      </w:r>
      <w:r w:rsidR="00EB1C73">
        <w:rPr>
          <w:sz w:val="28"/>
          <w:szCs w:val="28"/>
          <w:lang w:val="uk-UA"/>
        </w:rPr>
        <w:t>.</w:t>
      </w:r>
      <w:r w:rsidRPr="00662FEA">
        <w:rPr>
          <w:sz w:val="28"/>
          <w:szCs w:val="28"/>
          <w:lang w:val="uk-UA"/>
        </w:rPr>
        <w:t xml:space="preserve">К.: Олімпійська література, 2006.196 с </w:t>
      </w:r>
    </w:p>
    <w:p w:rsidR="00471236" w:rsidRPr="00662FEA" w:rsidRDefault="00F07E8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Меженина Е.Л.</w:t>
      </w:r>
      <w:r w:rsidR="00EB1C73">
        <w:rPr>
          <w:sz w:val="28"/>
          <w:szCs w:val="28"/>
        </w:rPr>
        <w:t xml:space="preserve">, </w:t>
      </w:r>
      <w:r w:rsidR="00EB1C73" w:rsidRPr="00662FEA">
        <w:rPr>
          <w:sz w:val="28"/>
          <w:szCs w:val="28"/>
        </w:rPr>
        <w:t>УсиковаТ.И., УлисН.Е.</w:t>
      </w:r>
      <w:r w:rsidR="00471236" w:rsidRPr="00662FEA">
        <w:rPr>
          <w:sz w:val="28"/>
          <w:szCs w:val="28"/>
        </w:rPr>
        <w:t>Парезы и параличи при ортопедической патологии</w:t>
      </w:r>
      <w:r w:rsidR="00EB1C73">
        <w:rPr>
          <w:sz w:val="28"/>
          <w:szCs w:val="28"/>
        </w:rPr>
        <w:t>.</w:t>
      </w:r>
      <w:r w:rsidR="00471236" w:rsidRPr="00662FEA">
        <w:rPr>
          <w:sz w:val="28"/>
          <w:szCs w:val="28"/>
        </w:rPr>
        <w:t>К.: Здоровья, 19</w:t>
      </w:r>
      <w:r w:rsidR="005B7813" w:rsidRPr="00662FEA">
        <w:rPr>
          <w:sz w:val="28"/>
          <w:szCs w:val="28"/>
          <w:lang w:val="uk-UA"/>
        </w:rPr>
        <w:t>9</w:t>
      </w:r>
      <w:r w:rsidR="00471236" w:rsidRPr="00662FEA">
        <w:rPr>
          <w:sz w:val="28"/>
          <w:szCs w:val="28"/>
        </w:rPr>
        <w:t>3. 112 с.</w:t>
      </w:r>
    </w:p>
    <w:p w:rsidR="00CF2E09" w:rsidRPr="00CF2E09" w:rsidRDefault="00EB1C73" w:rsidP="00CF2E09">
      <w:pPr>
        <w:pStyle w:val="a7"/>
        <w:numPr>
          <w:ilvl w:val="3"/>
          <w:numId w:val="10"/>
        </w:numPr>
        <w:tabs>
          <w:tab w:val="left" w:pos="993"/>
        </w:tabs>
        <w:spacing w:line="360" w:lineRule="auto"/>
        <w:ind w:left="0" w:firstLine="567"/>
        <w:jc w:val="both"/>
        <w:rPr>
          <w:sz w:val="28"/>
          <w:szCs w:val="28"/>
        </w:rPr>
      </w:pPr>
      <w:r w:rsidRPr="00662FEA">
        <w:rPr>
          <w:sz w:val="28"/>
          <w:szCs w:val="28"/>
          <w:lang w:val="uk-UA"/>
        </w:rPr>
        <w:lastRenderedPageBreak/>
        <w:t xml:space="preserve">Цимбалюк В.I.,Васильева I.Т., Пiчкур Л.Д. </w:t>
      </w:r>
      <w:r w:rsidR="005A4327" w:rsidRPr="00662FEA">
        <w:rPr>
          <w:sz w:val="28"/>
          <w:szCs w:val="28"/>
          <w:lang w:val="uk-UA"/>
        </w:rPr>
        <w:t>Механізми</w:t>
      </w:r>
      <w:r w:rsidR="00471236" w:rsidRPr="00662FEA">
        <w:rPr>
          <w:sz w:val="28"/>
          <w:szCs w:val="28"/>
          <w:lang w:val="uk-UA"/>
        </w:rPr>
        <w:t xml:space="preserve"> рухових порушень при ДЦП та їх корекцiя за допомогою нервової </w:t>
      </w:r>
      <w:r w:rsidR="005A4327" w:rsidRPr="00662FEA">
        <w:rPr>
          <w:sz w:val="28"/>
          <w:szCs w:val="28"/>
          <w:lang w:val="uk-UA"/>
        </w:rPr>
        <w:t>ембріональної</w:t>
      </w:r>
      <w:r w:rsidR="00471236" w:rsidRPr="00662FEA">
        <w:rPr>
          <w:sz w:val="28"/>
          <w:szCs w:val="28"/>
          <w:lang w:val="uk-UA"/>
        </w:rPr>
        <w:t xml:space="preserve"> тканини</w:t>
      </w:r>
      <w:r>
        <w:rPr>
          <w:sz w:val="28"/>
          <w:szCs w:val="28"/>
          <w:lang w:val="uk-UA"/>
        </w:rPr>
        <w:t>.</w:t>
      </w:r>
      <w:r w:rsidR="00D05A0E" w:rsidRPr="00EB1C73">
        <w:rPr>
          <w:i/>
          <w:iCs/>
          <w:sz w:val="28"/>
          <w:szCs w:val="28"/>
          <w:lang w:val="uk-UA"/>
        </w:rPr>
        <w:t>Матеріали</w:t>
      </w:r>
      <w:r w:rsidR="002A29F6" w:rsidRPr="00EB1C73">
        <w:rPr>
          <w:i/>
          <w:iCs/>
          <w:sz w:val="28"/>
          <w:szCs w:val="28"/>
          <w:lang w:val="uk-UA"/>
        </w:rPr>
        <w:t>V</w:t>
      </w:r>
      <w:r w:rsidR="00471236" w:rsidRPr="00EB1C73">
        <w:rPr>
          <w:i/>
          <w:iCs/>
          <w:sz w:val="28"/>
          <w:szCs w:val="28"/>
          <w:lang w:val="uk-UA"/>
        </w:rPr>
        <w:t>I з</w:t>
      </w:r>
      <w:r w:rsidR="001F4C46" w:rsidRPr="00EB1C73">
        <w:rPr>
          <w:i/>
          <w:iCs/>
          <w:sz w:val="28"/>
          <w:szCs w:val="28"/>
          <w:lang w:val="uk-UA"/>
        </w:rPr>
        <w:t>’</w:t>
      </w:r>
      <w:r w:rsidR="00471236" w:rsidRPr="00EB1C73">
        <w:rPr>
          <w:i/>
          <w:iCs/>
          <w:sz w:val="28"/>
          <w:szCs w:val="28"/>
          <w:lang w:val="uk-UA"/>
        </w:rPr>
        <w:t>їзду нейрохiрургiв України</w:t>
      </w:r>
      <w:r>
        <w:rPr>
          <w:sz w:val="28"/>
          <w:szCs w:val="28"/>
          <w:lang w:val="uk-UA"/>
        </w:rPr>
        <w:t xml:space="preserve">, </w:t>
      </w:r>
      <w:r w:rsidR="002A29F6" w:rsidRPr="00662FEA">
        <w:rPr>
          <w:sz w:val="28"/>
          <w:szCs w:val="28"/>
          <w:lang w:val="uk-UA"/>
        </w:rPr>
        <w:t>200</w:t>
      </w:r>
      <w:r w:rsidR="001000B7" w:rsidRPr="00662FEA">
        <w:rPr>
          <w:sz w:val="28"/>
          <w:szCs w:val="28"/>
        </w:rPr>
        <w:t>8</w:t>
      </w:r>
      <w:r w:rsidR="001000B7" w:rsidRPr="00662FEA">
        <w:rPr>
          <w:sz w:val="28"/>
          <w:szCs w:val="28"/>
          <w:lang w:val="uk-UA"/>
        </w:rPr>
        <w:t>.</w:t>
      </w:r>
      <w:r w:rsidR="001000B7" w:rsidRPr="00662FEA">
        <w:rPr>
          <w:sz w:val="28"/>
          <w:szCs w:val="28"/>
        </w:rPr>
        <w:t>№ 6.</w:t>
      </w:r>
      <w:r w:rsidR="001000B7" w:rsidRPr="00662FEA">
        <w:rPr>
          <w:sz w:val="28"/>
          <w:szCs w:val="28"/>
          <w:lang w:val="uk-UA"/>
        </w:rPr>
        <w:t>С</w:t>
      </w:r>
      <w:r w:rsidR="00471236" w:rsidRPr="00662FEA">
        <w:rPr>
          <w:sz w:val="28"/>
          <w:szCs w:val="28"/>
        </w:rPr>
        <w:t>.4</w:t>
      </w:r>
      <w:r w:rsidR="001000B7" w:rsidRPr="00662FEA">
        <w:rPr>
          <w:sz w:val="28"/>
          <w:szCs w:val="28"/>
          <w:lang w:val="uk-UA"/>
        </w:rPr>
        <w:t>.</w:t>
      </w:r>
    </w:p>
    <w:p w:rsidR="00CF2E09" w:rsidRPr="00CF2E09" w:rsidRDefault="00CF2E09" w:rsidP="00CF2E09">
      <w:pPr>
        <w:pStyle w:val="a7"/>
        <w:numPr>
          <w:ilvl w:val="3"/>
          <w:numId w:val="10"/>
        </w:numPr>
        <w:tabs>
          <w:tab w:val="left" w:pos="993"/>
        </w:tabs>
        <w:spacing w:line="360" w:lineRule="auto"/>
        <w:ind w:left="0" w:firstLine="567"/>
        <w:jc w:val="both"/>
        <w:rPr>
          <w:sz w:val="28"/>
          <w:szCs w:val="28"/>
        </w:rPr>
      </w:pPr>
      <w:r w:rsidRPr="00CF2E09">
        <w:rPr>
          <w:sz w:val="28"/>
          <w:szCs w:val="28"/>
        </w:rPr>
        <w:t xml:space="preserve">Мога М.Д. Методичні особливості адаптивного фізичного виховання дітей зі спастичними формами ДЦП. </w:t>
      </w:r>
      <w:r w:rsidRPr="00CF2E09">
        <w:rPr>
          <w:rFonts w:ascii="Times New Roman,Italic" w:hAnsi="Times New Roman,Italic"/>
          <w:sz w:val="28"/>
          <w:szCs w:val="28"/>
        </w:rPr>
        <w:t xml:space="preserve">Збірник наукових праць Кам’янець-Подільського національного університету імені Івана Огієнка </w:t>
      </w:r>
      <w:r w:rsidRPr="00CF2E09">
        <w:rPr>
          <w:sz w:val="28"/>
          <w:szCs w:val="28"/>
        </w:rPr>
        <w:t xml:space="preserve">/ за ред. О.В. Гаврилова, В. І. Співака. Вип. ХVІІ в двох частинах. Кам’янець-Подільський: Медобори-2006, 2012. Вип. 19 (2). Ч. ІІ. С. 365-373. </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Моисеенко Р.О.</w:t>
      </w:r>
      <w:r w:rsidR="00EB1C73">
        <w:rPr>
          <w:sz w:val="28"/>
          <w:szCs w:val="28"/>
          <w:lang w:val="uk-UA"/>
        </w:rPr>
        <w:t>, Руденко Н.І.</w:t>
      </w:r>
      <w:r w:rsidRPr="00662FEA">
        <w:rPr>
          <w:sz w:val="28"/>
          <w:szCs w:val="28"/>
        </w:rPr>
        <w:t>Показатели состояния здоровья детского населения Украины за 201</w:t>
      </w:r>
      <w:r w:rsidR="00EB1C73">
        <w:rPr>
          <w:sz w:val="28"/>
          <w:szCs w:val="28"/>
        </w:rPr>
        <w:t>8</w:t>
      </w:r>
      <w:r w:rsidRPr="00662FEA">
        <w:rPr>
          <w:sz w:val="28"/>
          <w:szCs w:val="28"/>
        </w:rPr>
        <w:t xml:space="preserve"> год</w:t>
      </w:r>
      <w:r w:rsidR="00EB1C73">
        <w:rPr>
          <w:sz w:val="28"/>
          <w:szCs w:val="28"/>
        </w:rPr>
        <w:t>.</w:t>
      </w:r>
      <w:r w:rsidRPr="00662FEA">
        <w:rPr>
          <w:sz w:val="28"/>
          <w:szCs w:val="28"/>
          <w:lang w:val="uk-UA"/>
        </w:rPr>
        <w:t xml:space="preserve">К. 2011. 420 с. </w:t>
      </w:r>
    </w:p>
    <w:p w:rsidR="00471236" w:rsidRPr="00662FEA" w:rsidRDefault="00AC06E1"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rPr>
      </w:pPr>
      <w:r w:rsidRPr="00662FEA">
        <w:rPr>
          <w:sz w:val="28"/>
          <w:szCs w:val="28"/>
        </w:rPr>
        <w:t>Мошков В.</w:t>
      </w:r>
      <w:r w:rsidR="00471236" w:rsidRPr="00662FEA">
        <w:rPr>
          <w:sz w:val="28"/>
          <w:szCs w:val="28"/>
        </w:rPr>
        <w:t>Н. ЛФК в клинике нервных болезней</w:t>
      </w:r>
      <w:r w:rsidR="00EB1C73">
        <w:rPr>
          <w:sz w:val="28"/>
          <w:szCs w:val="28"/>
        </w:rPr>
        <w:t>.</w:t>
      </w:r>
      <w:r w:rsidR="00471236" w:rsidRPr="00662FEA">
        <w:rPr>
          <w:sz w:val="28"/>
          <w:szCs w:val="28"/>
        </w:rPr>
        <w:t>М.: Медицина, 19</w:t>
      </w:r>
      <w:r w:rsidR="00E96B5C" w:rsidRPr="00662FEA">
        <w:rPr>
          <w:sz w:val="28"/>
          <w:szCs w:val="28"/>
          <w:lang w:val="uk-UA"/>
        </w:rPr>
        <w:t>9</w:t>
      </w:r>
      <w:r w:rsidR="00471236" w:rsidRPr="00662FEA">
        <w:rPr>
          <w:sz w:val="28"/>
          <w:szCs w:val="28"/>
        </w:rPr>
        <w:t>2. 112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Мухін В.М. Фізична реабілітація: підручник</w:t>
      </w:r>
      <w:r w:rsidR="00EB1C73">
        <w:rPr>
          <w:sz w:val="28"/>
          <w:szCs w:val="28"/>
          <w:lang w:val="uk-UA"/>
        </w:rPr>
        <w:t>.</w:t>
      </w:r>
      <w:r w:rsidRPr="00662FEA">
        <w:rPr>
          <w:sz w:val="28"/>
          <w:szCs w:val="28"/>
          <w:lang w:val="uk-UA"/>
        </w:rPr>
        <w:t>К.</w:t>
      </w:r>
      <w:r w:rsidR="00E078AB" w:rsidRPr="00662FEA">
        <w:rPr>
          <w:sz w:val="28"/>
          <w:szCs w:val="28"/>
          <w:lang w:val="uk-UA"/>
        </w:rPr>
        <w:t>:</w:t>
      </w:r>
      <w:r w:rsidRPr="00662FEA">
        <w:rPr>
          <w:sz w:val="28"/>
          <w:szCs w:val="28"/>
          <w:lang w:val="uk-UA"/>
        </w:rPr>
        <w:t xml:space="preserve"> Олімп. література. 2009. 488 с.</w:t>
      </w:r>
    </w:p>
    <w:p w:rsidR="00471236" w:rsidRPr="00662FEA" w:rsidRDefault="00AC06E1" w:rsidP="00817D23">
      <w:pPr>
        <w:pStyle w:val="a7"/>
        <w:widowControl w:val="0"/>
        <w:numPr>
          <w:ilvl w:val="3"/>
          <w:numId w:val="10"/>
        </w:numPr>
        <w:tabs>
          <w:tab w:val="left" w:pos="567"/>
          <w:tab w:val="left" w:pos="993"/>
        </w:tabs>
        <w:autoSpaceDE w:val="0"/>
        <w:autoSpaceDN w:val="0"/>
        <w:adjustRightInd w:val="0"/>
        <w:spacing w:line="360" w:lineRule="auto"/>
        <w:ind w:left="0" w:firstLine="567"/>
        <w:jc w:val="both"/>
        <w:rPr>
          <w:sz w:val="28"/>
          <w:szCs w:val="28"/>
          <w:lang w:val="uk-UA"/>
        </w:rPr>
      </w:pPr>
      <w:r w:rsidRPr="00662FEA">
        <w:rPr>
          <w:sz w:val="28"/>
          <w:szCs w:val="28"/>
        </w:rPr>
        <w:t>НагорнаА.</w:t>
      </w:r>
      <w:r w:rsidR="00471236" w:rsidRPr="00662FEA">
        <w:rPr>
          <w:sz w:val="28"/>
          <w:szCs w:val="28"/>
        </w:rPr>
        <w:t xml:space="preserve">М. </w:t>
      </w:r>
      <w:r w:rsidR="00471236" w:rsidRPr="00662FEA">
        <w:rPr>
          <w:sz w:val="28"/>
          <w:szCs w:val="28"/>
          <w:lang w:val="uk-UA"/>
        </w:rPr>
        <w:t>Здоров я молоді України: проблеми та перспективи</w:t>
      </w:r>
      <w:r w:rsidR="00EB1C73">
        <w:rPr>
          <w:sz w:val="28"/>
          <w:szCs w:val="28"/>
          <w:lang w:val="uk-UA"/>
        </w:rPr>
        <w:t xml:space="preserve">. </w:t>
      </w:r>
      <w:r w:rsidR="00471236" w:rsidRPr="00662FEA">
        <w:rPr>
          <w:sz w:val="28"/>
          <w:szCs w:val="28"/>
          <w:lang w:val="uk-UA"/>
        </w:rPr>
        <w:t>К.: Школяр, 1998. 146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Н</w:t>
      </w:r>
      <w:r w:rsidR="00D43727" w:rsidRPr="00662FEA">
        <w:rPr>
          <w:sz w:val="28"/>
          <w:szCs w:val="28"/>
          <w:lang w:val="uk-UA"/>
        </w:rPr>
        <w:t>икифоров А.С., Коновалов А.Н., Гусев Е.</w:t>
      </w:r>
      <w:r w:rsidRPr="00662FEA">
        <w:rPr>
          <w:sz w:val="28"/>
          <w:szCs w:val="28"/>
          <w:lang w:val="uk-UA"/>
        </w:rPr>
        <w:t xml:space="preserve">И. </w:t>
      </w:r>
      <w:r w:rsidRPr="00662FEA">
        <w:rPr>
          <w:sz w:val="28"/>
          <w:szCs w:val="28"/>
        </w:rPr>
        <w:t>Клиническая неврология: Учебник в трех томах</w:t>
      </w:r>
      <w:r w:rsidR="00EB1C73">
        <w:rPr>
          <w:sz w:val="28"/>
          <w:szCs w:val="28"/>
        </w:rPr>
        <w:t>.</w:t>
      </w:r>
      <w:r w:rsidRPr="00662FEA">
        <w:rPr>
          <w:sz w:val="28"/>
          <w:szCs w:val="28"/>
        </w:rPr>
        <w:t>Т.1. М.: Медицина, 2002. 704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Основи медико-соціальної реабілітації дітей з органічними ураженнями нервової системи. Навчально-методичний посібник / За ред. Мартинюка В.Ю., Зінченко С.М. К.</w:t>
      </w:r>
      <w:r w:rsidR="00D43727" w:rsidRPr="00662FEA">
        <w:rPr>
          <w:sz w:val="28"/>
          <w:szCs w:val="28"/>
          <w:lang w:val="uk-UA"/>
        </w:rPr>
        <w:t>:</w:t>
      </w:r>
      <w:r w:rsidRPr="00662FEA">
        <w:rPr>
          <w:sz w:val="28"/>
          <w:szCs w:val="28"/>
          <w:lang w:val="uk-UA"/>
        </w:rPr>
        <w:t>Інтермед. 2005. 416 с.</w:t>
      </w:r>
    </w:p>
    <w:p w:rsidR="00471236" w:rsidRPr="00662FEA" w:rsidRDefault="00C167B0"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Перхурова И.</w:t>
      </w:r>
      <w:r w:rsidR="00471236" w:rsidRPr="00662FEA">
        <w:rPr>
          <w:sz w:val="28"/>
          <w:szCs w:val="28"/>
          <w:lang w:val="uk-UA"/>
        </w:rPr>
        <w:t>С.</w:t>
      </w:r>
      <w:r w:rsidR="00EB1C73">
        <w:rPr>
          <w:sz w:val="28"/>
          <w:szCs w:val="28"/>
          <w:lang w:val="uk-UA"/>
        </w:rPr>
        <w:t xml:space="preserve">, </w:t>
      </w:r>
      <w:r w:rsidR="00EB1C73" w:rsidRPr="00662FEA">
        <w:rPr>
          <w:sz w:val="28"/>
          <w:szCs w:val="28"/>
        </w:rPr>
        <w:t>Никитина М.Н.</w:t>
      </w:r>
      <w:r w:rsidR="00DF48AF" w:rsidRPr="00662FEA">
        <w:rPr>
          <w:sz w:val="28"/>
          <w:szCs w:val="28"/>
        </w:rPr>
        <w:t>Детский церебральный паралич</w:t>
      </w:r>
      <w:r w:rsidR="00EB1C73">
        <w:rPr>
          <w:sz w:val="28"/>
          <w:szCs w:val="28"/>
        </w:rPr>
        <w:t>.</w:t>
      </w:r>
      <w:r w:rsidR="00DF48AF" w:rsidRPr="00662FEA">
        <w:rPr>
          <w:sz w:val="28"/>
          <w:szCs w:val="28"/>
        </w:rPr>
        <w:t>М.: Медицина</w:t>
      </w:r>
      <w:r w:rsidR="00F7007A" w:rsidRPr="00662FEA">
        <w:rPr>
          <w:sz w:val="28"/>
          <w:szCs w:val="28"/>
          <w:lang w:val="uk-UA"/>
        </w:rPr>
        <w:t>,</w:t>
      </w:r>
      <w:r w:rsidR="00DF48AF" w:rsidRPr="00662FEA">
        <w:rPr>
          <w:sz w:val="28"/>
          <w:szCs w:val="28"/>
        </w:rPr>
        <w:t xml:space="preserve"> 1979. 120 с</w:t>
      </w:r>
      <w:r w:rsidR="00471236" w:rsidRPr="00662FEA">
        <w:rPr>
          <w:sz w:val="28"/>
          <w:szCs w:val="28"/>
          <w:lang w:val="uk-UA"/>
        </w:rPr>
        <w:t>.</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Перхурова Н.С. Регуляция позы и ходьбы при детском церебральном параличе и некоторые способы коррекции</w:t>
      </w:r>
      <w:r w:rsidR="000E1C9A">
        <w:rPr>
          <w:sz w:val="28"/>
          <w:szCs w:val="28"/>
        </w:rPr>
        <w:t>.</w:t>
      </w:r>
      <w:r w:rsidRPr="00662FEA">
        <w:rPr>
          <w:sz w:val="28"/>
          <w:szCs w:val="28"/>
        </w:rPr>
        <w:t xml:space="preserve">М.: Книжная Палата, 1996.248 с. </w:t>
      </w:r>
    </w:p>
    <w:p w:rsidR="00471236" w:rsidRPr="00662FEA" w:rsidRDefault="008910F5"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Петрухина А.</w:t>
      </w:r>
      <w:r w:rsidR="00471236" w:rsidRPr="00662FEA">
        <w:rPr>
          <w:sz w:val="28"/>
          <w:szCs w:val="28"/>
        </w:rPr>
        <w:t>С. Неврология детского возраста: Учебник</w:t>
      </w:r>
      <w:r w:rsidR="000E1C9A">
        <w:rPr>
          <w:sz w:val="28"/>
          <w:szCs w:val="28"/>
        </w:rPr>
        <w:t>.</w:t>
      </w:r>
      <w:r w:rsidR="00471236" w:rsidRPr="00662FEA">
        <w:rPr>
          <w:sz w:val="28"/>
          <w:szCs w:val="28"/>
        </w:rPr>
        <w:t>М.: Медицина, 2004. 784 с.</w:t>
      </w:r>
    </w:p>
    <w:p w:rsidR="00471236" w:rsidRPr="00662FEA" w:rsidRDefault="00D43727"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ПлехЛ.</w:t>
      </w:r>
      <w:r w:rsidR="00471236" w:rsidRPr="00662FEA">
        <w:rPr>
          <w:sz w:val="28"/>
          <w:szCs w:val="28"/>
        </w:rPr>
        <w:t>Е. Восстановительное лечение больных с двигательными дефектами после травм головного мозга</w:t>
      </w:r>
      <w:r w:rsidR="000E1C9A">
        <w:rPr>
          <w:sz w:val="28"/>
          <w:szCs w:val="28"/>
        </w:rPr>
        <w:t>.</w:t>
      </w:r>
      <w:r w:rsidR="00471236" w:rsidRPr="00662FEA">
        <w:rPr>
          <w:sz w:val="28"/>
          <w:szCs w:val="28"/>
        </w:rPr>
        <w:t>К.: Здоровье, 19</w:t>
      </w:r>
      <w:r w:rsidR="001C438F" w:rsidRPr="00662FEA">
        <w:rPr>
          <w:sz w:val="28"/>
          <w:szCs w:val="28"/>
          <w:lang w:val="uk-UA"/>
        </w:rPr>
        <w:t>9</w:t>
      </w:r>
      <w:r w:rsidR="00471236" w:rsidRPr="00662FEA">
        <w:rPr>
          <w:sz w:val="28"/>
          <w:szCs w:val="28"/>
        </w:rPr>
        <w:t>3. 176</w:t>
      </w:r>
      <w:r w:rsidR="00E86CF6" w:rsidRPr="00662FEA">
        <w:rPr>
          <w:sz w:val="28"/>
          <w:szCs w:val="28"/>
          <w:lang w:val="uk-UA"/>
        </w:rPr>
        <w:t> </w:t>
      </w:r>
      <w:r w:rsidR="00471236" w:rsidRPr="00662FEA">
        <w:rPr>
          <w:sz w:val="28"/>
          <w:szCs w:val="28"/>
        </w:rPr>
        <w:t>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Посібник з оцінки основних рухових функцій / за ред. Рассел Д., </w:t>
      </w:r>
      <w:r w:rsidRPr="00662FEA">
        <w:rPr>
          <w:sz w:val="28"/>
          <w:szCs w:val="28"/>
          <w:lang w:val="uk-UA"/>
        </w:rPr>
        <w:lastRenderedPageBreak/>
        <w:t>Розенбаум П., Гоуленд С., Харді С., Лейн М. [та ін.]. Л. 1993. 119 с.</w:t>
      </w:r>
    </w:p>
    <w:p w:rsidR="00471236" w:rsidRPr="00662FEA" w:rsidRDefault="0093550A"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Потапчук</w:t>
      </w:r>
      <w:r w:rsidRPr="00662FEA">
        <w:rPr>
          <w:sz w:val="28"/>
          <w:szCs w:val="28"/>
          <w:lang w:val="uk-UA"/>
        </w:rPr>
        <w:t> </w:t>
      </w:r>
      <w:r w:rsidR="00DB22F4" w:rsidRPr="00662FEA">
        <w:rPr>
          <w:sz w:val="28"/>
          <w:szCs w:val="28"/>
        </w:rPr>
        <w:t>А.</w:t>
      </w:r>
      <w:r w:rsidR="00471236" w:rsidRPr="00662FEA">
        <w:rPr>
          <w:sz w:val="28"/>
          <w:szCs w:val="28"/>
        </w:rPr>
        <w:t>А. Адаптивная физическая культура при детских церебральных параличах</w:t>
      </w:r>
      <w:r w:rsidR="000E1C9A">
        <w:rPr>
          <w:sz w:val="28"/>
          <w:szCs w:val="28"/>
        </w:rPr>
        <w:t>.</w:t>
      </w:r>
      <w:r w:rsidR="00471236" w:rsidRPr="00662FEA">
        <w:rPr>
          <w:sz w:val="28"/>
          <w:szCs w:val="28"/>
        </w:rPr>
        <w:t>М.: Питер, 2003. 212 с.</w:t>
      </w:r>
    </w:p>
    <w:p w:rsidR="00471236" w:rsidRPr="00662FEA" w:rsidRDefault="00DB22F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ПравосудовВ.</w:t>
      </w:r>
      <w:r w:rsidR="00471236" w:rsidRPr="00662FEA">
        <w:rPr>
          <w:sz w:val="28"/>
          <w:szCs w:val="28"/>
        </w:rPr>
        <w:t>П. Учебник инструктора по ЛФК</w:t>
      </w:r>
      <w:r w:rsidR="000E1C9A">
        <w:rPr>
          <w:sz w:val="28"/>
          <w:szCs w:val="28"/>
        </w:rPr>
        <w:t>.</w:t>
      </w:r>
      <w:r w:rsidR="00471236" w:rsidRPr="00662FEA">
        <w:rPr>
          <w:sz w:val="28"/>
          <w:szCs w:val="28"/>
        </w:rPr>
        <w:t xml:space="preserve">М.: </w:t>
      </w:r>
      <w:r w:rsidR="00471236" w:rsidRPr="000E1C9A">
        <w:rPr>
          <w:i/>
          <w:iCs/>
          <w:sz w:val="28"/>
          <w:szCs w:val="28"/>
        </w:rPr>
        <w:t>Физкультура и спорт</w:t>
      </w:r>
      <w:r w:rsidR="00471236" w:rsidRPr="00662FEA">
        <w:rPr>
          <w:sz w:val="28"/>
          <w:szCs w:val="28"/>
        </w:rPr>
        <w:t>, 1980. 423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Робинеску Н.</w:t>
      </w:r>
      <w:r w:rsidR="001F074D" w:rsidRPr="00662FEA">
        <w:rPr>
          <w:sz w:val="28"/>
          <w:szCs w:val="28"/>
          <w:lang w:val="uk-UA"/>
        </w:rPr>
        <w:t>П.</w:t>
      </w:r>
      <w:r w:rsidRPr="00662FEA">
        <w:rPr>
          <w:sz w:val="28"/>
          <w:szCs w:val="28"/>
        </w:rPr>
        <w:t>Нейромоторное перевоспитание</w:t>
      </w:r>
      <w:r w:rsidR="000E1C9A">
        <w:rPr>
          <w:sz w:val="28"/>
          <w:szCs w:val="28"/>
        </w:rPr>
        <w:t>.</w:t>
      </w:r>
      <w:r w:rsidRPr="00662FEA">
        <w:rPr>
          <w:sz w:val="28"/>
          <w:szCs w:val="28"/>
        </w:rPr>
        <w:t xml:space="preserve">Бухарест, </w:t>
      </w:r>
      <w:r w:rsidR="00315D69" w:rsidRPr="00662FEA">
        <w:rPr>
          <w:sz w:val="28"/>
          <w:szCs w:val="28"/>
          <w:lang w:val="uk-UA"/>
        </w:rPr>
        <w:t>200</w:t>
      </w:r>
      <w:r w:rsidRPr="00662FEA">
        <w:rPr>
          <w:sz w:val="28"/>
          <w:szCs w:val="28"/>
        </w:rPr>
        <w:t>2. 360 с.</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Романчук О. </w:t>
      </w:r>
      <w:r w:rsidR="00746A5C" w:rsidRPr="00662FEA">
        <w:rPr>
          <w:sz w:val="28"/>
          <w:szCs w:val="28"/>
          <w:lang w:val="uk-UA"/>
        </w:rPr>
        <w:t>Неповноправна</w:t>
      </w:r>
      <w:r w:rsidRPr="00662FEA">
        <w:rPr>
          <w:sz w:val="28"/>
          <w:szCs w:val="28"/>
          <w:lang w:val="uk-UA"/>
        </w:rPr>
        <w:t xml:space="preserve"> дитина в сім</w:t>
      </w:r>
      <w:r w:rsidR="001F4C46" w:rsidRPr="00662FEA">
        <w:rPr>
          <w:sz w:val="28"/>
          <w:szCs w:val="28"/>
        </w:rPr>
        <w:t>’</w:t>
      </w:r>
      <w:r w:rsidRPr="00662FEA">
        <w:rPr>
          <w:sz w:val="28"/>
          <w:szCs w:val="28"/>
          <w:lang w:val="uk-UA"/>
        </w:rPr>
        <w:t>ї та в суспільстві</w:t>
      </w:r>
      <w:r w:rsidR="000E1C9A">
        <w:rPr>
          <w:sz w:val="28"/>
          <w:szCs w:val="28"/>
          <w:lang w:val="uk-UA"/>
        </w:rPr>
        <w:t>.</w:t>
      </w:r>
      <w:r w:rsidRPr="00662FEA">
        <w:rPr>
          <w:sz w:val="28"/>
          <w:szCs w:val="28"/>
          <w:lang w:val="uk-UA"/>
        </w:rPr>
        <w:t>Львів</w:t>
      </w:r>
      <w:r w:rsidR="0080157F" w:rsidRPr="00662FEA">
        <w:rPr>
          <w:sz w:val="28"/>
          <w:szCs w:val="28"/>
          <w:lang w:val="uk-UA"/>
        </w:rPr>
        <w:t>:</w:t>
      </w:r>
      <w:r w:rsidRPr="00662FEA">
        <w:rPr>
          <w:sz w:val="28"/>
          <w:szCs w:val="28"/>
          <w:lang w:val="uk-UA"/>
        </w:rPr>
        <w:t xml:space="preserve"> Літопис</w:t>
      </w:r>
      <w:r w:rsidR="0080157F" w:rsidRPr="00662FEA">
        <w:rPr>
          <w:sz w:val="28"/>
          <w:szCs w:val="28"/>
          <w:lang w:val="uk-UA"/>
        </w:rPr>
        <w:t xml:space="preserve">. </w:t>
      </w:r>
      <w:r w:rsidRPr="00662FEA">
        <w:rPr>
          <w:sz w:val="28"/>
          <w:szCs w:val="28"/>
          <w:lang w:val="uk-UA"/>
        </w:rPr>
        <w:t>2008.</w:t>
      </w:r>
      <w:r w:rsidR="0080157F" w:rsidRPr="00662FEA">
        <w:rPr>
          <w:sz w:val="28"/>
          <w:szCs w:val="28"/>
          <w:lang w:val="uk-UA"/>
        </w:rPr>
        <w:t xml:space="preserve"> 27 с.</w:t>
      </w:r>
    </w:p>
    <w:p w:rsidR="00471236" w:rsidRPr="00662FEA" w:rsidRDefault="00315D69"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lang w:val="uk-UA"/>
        </w:rPr>
        <w:t>Самсюк І.С</w:t>
      </w:r>
      <w:r w:rsidR="00471236" w:rsidRPr="00662FEA">
        <w:rPr>
          <w:sz w:val="28"/>
          <w:szCs w:val="28"/>
          <w:lang w:val="uk-UA"/>
        </w:rPr>
        <w:t>. Фізичні методи лікування та меди</w:t>
      </w:r>
      <w:r w:rsidR="00932693" w:rsidRPr="00662FEA">
        <w:rPr>
          <w:sz w:val="28"/>
          <w:szCs w:val="28"/>
          <w:lang w:val="uk-UA"/>
        </w:rPr>
        <w:t>чн</w:t>
      </w:r>
      <w:r w:rsidR="00471236" w:rsidRPr="00662FEA">
        <w:rPr>
          <w:sz w:val="28"/>
          <w:szCs w:val="28"/>
          <w:lang w:val="uk-UA"/>
        </w:rPr>
        <w:t>ої реабілітаці</w:t>
      </w:r>
      <w:r w:rsidR="00932693" w:rsidRPr="00662FEA">
        <w:rPr>
          <w:sz w:val="28"/>
          <w:szCs w:val="28"/>
          <w:lang w:val="uk-UA"/>
        </w:rPr>
        <w:t>ї</w:t>
      </w:r>
      <w:r w:rsidR="00471236" w:rsidRPr="00662FEA">
        <w:rPr>
          <w:sz w:val="28"/>
          <w:szCs w:val="28"/>
          <w:lang w:val="uk-UA"/>
        </w:rPr>
        <w:t xml:space="preserve"> хворих і інвалідів. К.: Здоров я, 2004. 624 с.</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Самуэльс М. Неврология (пер. с англ)</w:t>
      </w:r>
      <w:r w:rsidR="000E1C9A">
        <w:rPr>
          <w:sz w:val="28"/>
          <w:szCs w:val="28"/>
        </w:rPr>
        <w:t>.</w:t>
      </w:r>
      <w:r w:rsidRPr="00662FEA">
        <w:rPr>
          <w:sz w:val="28"/>
          <w:szCs w:val="28"/>
        </w:rPr>
        <w:t xml:space="preserve">М.: Практика, </w:t>
      </w:r>
      <w:r w:rsidR="00315D69" w:rsidRPr="00662FEA">
        <w:rPr>
          <w:sz w:val="28"/>
          <w:szCs w:val="28"/>
          <w:lang w:val="uk-UA"/>
        </w:rPr>
        <w:t>200</w:t>
      </w:r>
      <w:r w:rsidRPr="00662FEA">
        <w:rPr>
          <w:sz w:val="28"/>
          <w:szCs w:val="28"/>
        </w:rPr>
        <w:t>7. 256 с.</w:t>
      </w:r>
    </w:p>
    <w:p w:rsidR="00471236" w:rsidRPr="00662FEA" w:rsidRDefault="00315D69"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Семенова К.</w:t>
      </w:r>
      <w:r w:rsidR="00471236" w:rsidRPr="00662FEA">
        <w:rPr>
          <w:sz w:val="28"/>
          <w:szCs w:val="28"/>
        </w:rPr>
        <w:t>А. Восстановительное лечение больных с резидуальной стадией ДЦП</w:t>
      </w:r>
      <w:r w:rsidR="000E1C9A">
        <w:rPr>
          <w:sz w:val="28"/>
          <w:szCs w:val="28"/>
        </w:rPr>
        <w:t>.</w:t>
      </w:r>
      <w:r w:rsidR="00471236" w:rsidRPr="00662FEA">
        <w:rPr>
          <w:sz w:val="28"/>
          <w:szCs w:val="28"/>
        </w:rPr>
        <w:t>М.: Антидор, 1999. 390 с.</w:t>
      </w:r>
    </w:p>
    <w:p w:rsidR="00471236" w:rsidRPr="00662FEA" w:rsidRDefault="005E7574"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Семенова К.</w:t>
      </w:r>
      <w:r w:rsidR="00471236" w:rsidRPr="00662FEA">
        <w:rPr>
          <w:sz w:val="28"/>
          <w:szCs w:val="28"/>
        </w:rPr>
        <w:t>А. Методические рекомендации по этапному лечению детей с детскими церебральными параличами</w:t>
      </w:r>
      <w:r w:rsidR="000E1C9A">
        <w:rPr>
          <w:sz w:val="28"/>
          <w:szCs w:val="28"/>
        </w:rPr>
        <w:t>.</w:t>
      </w:r>
      <w:r w:rsidR="00471236" w:rsidRPr="00662FEA">
        <w:rPr>
          <w:sz w:val="28"/>
          <w:szCs w:val="28"/>
        </w:rPr>
        <w:t xml:space="preserve">М.: Медицина, </w:t>
      </w:r>
      <w:r w:rsidRPr="00662FEA">
        <w:rPr>
          <w:sz w:val="28"/>
          <w:szCs w:val="28"/>
          <w:lang w:val="uk-UA"/>
        </w:rPr>
        <w:t>200</w:t>
      </w:r>
      <w:r w:rsidR="00471236" w:rsidRPr="00662FEA">
        <w:rPr>
          <w:sz w:val="28"/>
          <w:szCs w:val="28"/>
        </w:rPr>
        <w:t>8. 216 с.</w:t>
      </w:r>
    </w:p>
    <w:p w:rsidR="00471236" w:rsidRPr="00662FEA" w:rsidRDefault="00357531"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rPr>
        <w:t>Семенова К.</w:t>
      </w:r>
      <w:r w:rsidR="00315D69" w:rsidRPr="00662FEA">
        <w:rPr>
          <w:sz w:val="28"/>
          <w:szCs w:val="28"/>
        </w:rPr>
        <w:t>А.</w:t>
      </w:r>
      <w:r w:rsidR="000E1C9A">
        <w:rPr>
          <w:sz w:val="28"/>
          <w:szCs w:val="28"/>
        </w:rPr>
        <w:t xml:space="preserve">, </w:t>
      </w:r>
      <w:r w:rsidR="000E1C9A" w:rsidRPr="00662FEA">
        <w:rPr>
          <w:sz w:val="28"/>
          <w:szCs w:val="28"/>
        </w:rPr>
        <w:t>МастюковаЕ.М., СмуглинМ.Я.</w:t>
      </w:r>
      <w:r w:rsidR="00471236" w:rsidRPr="00662FEA">
        <w:rPr>
          <w:sz w:val="28"/>
          <w:szCs w:val="28"/>
        </w:rPr>
        <w:t xml:space="preserve"> Клиника и реабилитационная терапия детских церебральных параличей</w:t>
      </w:r>
      <w:r w:rsidR="000E1C9A">
        <w:rPr>
          <w:sz w:val="28"/>
          <w:szCs w:val="28"/>
        </w:rPr>
        <w:t>.</w:t>
      </w:r>
      <w:r w:rsidR="00471236" w:rsidRPr="00662FEA">
        <w:rPr>
          <w:sz w:val="28"/>
          <w:szCs w:val="28"/>
        </w:rPr>
        <w:t>М.:</w:t>
      </w:r>
      <w:r w:rsidR="00315D69" w:rsidRPr="00662FEA">
        <w:rPr>
          <w:sz w:val="28"/>
          <w:szCs w:val="28"/>
          <w:lang w:val="uk-UA"/>
        </w:rPr>
        <w:t> </w:t>
      </w:r>
      <w:r w:rsidR="00471236" w:rsidRPr="00662FEA">
        <w:rPr>
          <w:sz w:val="28"/>
          <w:szCs w:val="28"/>
        </w:rPr>
        <w:t>Медицина,</w:t>
      </w:r>
      <w:r w:rsidR="005E7574" w:rsidRPr="00662FEA">
        <w:rPr>
          <w:sz w:val="28"/>
          <w:szCs w:val="28"/>
          <w:lang w:val="uk-UA"/>
        </w:rPr>
        <w:t xml:space="preserve"> 200</w:t>
      </w:r>
      <w:r w:rsidR="00471236" w:rsidRPr="00662FEA">
        <w:rPr>
          <w:sz w:val="28"/>
          <w:szCs w:val="28"/>
        </w:rPr>
        <w:t>2. 193 с.</w:t>
      </w:r>
    </w:p>
    <w:p w:rsidR="00471236" w:rsidRPr="00662FEA" w:rsidRDefault="00471236" w:rsidP="00817D23">
      <w:pPr>
        <w:pStyle w:val="a7"/>
        <w:widowControl w:val="0"/>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Семенова К.А. </w:t>
      </w:r>
      <w:r w:rsidRPr="00662FEA">
        <w:rPr>
          <w:sz w:val="28"/>
          <w:szCs w:val="28"/>
        </w:rPr>
        <w:t>Восстановительное лечение детей с перинатальным  поражением нервной системы с детским церебральным параличом</w:t>
      </w:r>
      <w:r w:rsidR="000E1C9A">
        <w:rPr>
          <w:sz w:val="28"/>
          <w:szCs w:val="28"/>
          <w:lang w:val="uk-UA"/>
        </w:rPr>
        <w:t xml:space="preserve">. </w:t>
      </w:r>
      <w:r w:rsidRPr="00662FEA">
        <w:rPr>
          <w:sz w:val="28"/>
          <w:szCs w:val="28"/>
          <w:lang w:val="uk-UA"/>
        </w:rPr>
        <w:t>М.</w:t>
      </w:r>
      <w:r w:rsidR="004535FC" w:rsidRPr="00662FEA">
        <w:rPr>
          <w:sz w:val="28"/>
          <w:szCs w:val="28"/>
          <w:lang w:val="uk-UA"/>
        </w:rPr>
        <w:t>:</w:t>
      </w:r>
      <w:r w:rsidRPr="00662FEA">
        <w:rPr>
          <w:sz w:val="28"/>
          <w:szCs w:val="28"/>
          <w:lang w:val="uk-UA"/>
        </w:rPr>
        <w:t xml:space="preserve"> Закон и порядок, </w:t>
      </w:r>
      <w:r w:rsidRPr="00662FEA">
        <w:rPr>
          <w:sz w:val="28"/>
          <w:szCs w:val="28"/>
        </w:rPr>
        <w:t>с</w:t>
      </w:r>
      <w:r w:rsidR="00BA11D8" w:rsidRPr="00662FEA">
        <w:rPr>
          <w:sz w:val="28"/>
          <w:szCs w:val="28"/>
        </w:rPr>
        <w:t>ерия «Наследие</w:t>
      </w:r>
      <w:r w:rsidR="00BA11D8" w:rsidRPr="00662FEA">
        <w:rPr>
          <w:sz w:val="28"/>
          <w:szCs w:val="28"/>
          <w:lang w:val="uk-UA"/>
        </w:rPr>
        <w:t>»</w:t>
      </w:r>
      <w:r w:rsidRPr="00662FEA">
        <w:rPr>
          <w:sz w:val="28"/>
          <w:szCs w:val="28"/>
          <w:lang w:val="uk-UA"/>
        </w:rPr>
        <w:t>. 2007. 616 с.</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Семенова К.А.Восстановительное лечение больных с резидуальной стадией детского церебрального паралича</w:t>
      </w:r>
      <w:r w:rsidR="000E1C9A">
        <w:rPr>
          <w:sz w:val="28"/>
          <w:szCs w:val="28"/>
        </w:rPr>
        <w:t>.</w:t>
      </w:r>
      <w:r w:rsidRPr="00662FEA">
        <w:rPr>
          <w:sz w:val="28"/>
          <w:szCs w:val="28"/>
        </w:rPr>
        <w:t>М.: Антидор, 1999</w:t>
      </w:r>
      <w:r w:rsidR="000E1C9A">
        <w:rPr>
          <w:sz w:val="28"/>
          <w:szCs w:val="28"/>
        </w:rPr>
        <w:t>.</w:t>
      </w:r>
      <w:r w:rsidRPr="00662FEA">
        <w:rPr>
          <w:sz w:val="28"/>
          <w:szCs w:val="28"/>
        </w:rPr>
        <w:t xml:space="preserve"> 384 с. </w:t>
      </w:r>
    </w:p>
    <w:p w:rsidR="00471236" w:rsidRPr="00662FEA" w:rsidRDefault="0047123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lang w:val="uk-UA"/>
        </w:rPr>
        <w:t xml:space="preserve">Служби раннього втручання в Україні: шлях до інтеграції. За редакцією Н. Бастун. </w:t>
      </w:r>
      <w:r w:rsidR="00015396" w:rsidRPr="00662FEA">
        <w:rPr>
          <w:sz w:val="28"/>
          <w:szCs w:val="28"/>
          <w:lang w:val="uk-UA"/>
        </w:rPr>
        <w:t>К.</w:t>
      </w:r>
      <w:r w:rsidR="00E3755F" w:rsidRPr="00662FEA">
        <w:rPr>
          <w:sz w:val="28"/>
          <w:szCs w:val="28"/>
          <w:lang w:val="uk-UA"/>
        </w:rPr>
        <w:t>: ІКЦ «Леста»</w:t>
      </w:r>
      <w:r w:rsidR="008E721D" w:rsidRPr="00662FEA">
        <w:rPr>
          <w:sz w:val="28"/>
          <w:szCs w:val="28"/>
          <w:lang w:val="uk-UA"/>
        </w:rPr>
        <w:t xml:space="preserve">. </w:t>
      </w:r>
      <w:r w:rsidRPr="00662FEA">
        <w:rPr>
          <w:sz w:val="28"/>
          <w:szCs w:val="28"/>
          <w:lang w:val="uk-UA"/>
        </w:rPr>
        <w:t>2005.</w:t>
      </w:r>
      <w:r w:rsidR="008E721D" w:rsidRPr="00662FEA">
        <w:rPr>
          <w:sz w:val="28"/>
          <w:szCs w:val="28"/>
          <w:lang w:val="uk-UA"/>
        </w:rPr>
        <w:t xml:space="preserve"> С. </w:t>
      </w:r>
      <w:r w:rsidR="009175BD" w:rsidRPr="00662FEA">
        <w:rPr>
          <w:sz w:val="28"/>
          <w:szCs w:val="28"/>
          <w:lang w:val="uk-UA"/>
        </w:rPr>
        <w:t>3</w:t>
      </w:r>
      <w:r w:rsidR="008E721D" w:rsidRPr="00662FEA">
        <w:rPr>
          <w:sz w:val="28"/>
          <w:szCs w:val="28"/>
          <w:lang w:val="uk-UA"/>
        </w:rPr>
        <w:t>-5.</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t>Сологубов Е.Г. Лечебная физкультура в восстановительном лечении больных детским церебральным параличом после хирургической коррекции эквинусной деформации стоп</w:t>
      </w:r>
      <w:r w:rsidR="000E1C9A">
        <w:rPr>
          <w:sz w:val="28"/>
          <w:szCs w:val="28"/>
        </w:rPr>
        <w:t>.</w:t>
      </w:r>
      <w:r w:rsidRPr="000E1C9A">
        <w:rPr>
          <w:i/>
          <w:iCs/>
          <w:sz w:val="28"/>
          <w:szCs w:val="28"/>
        </w:rPr>
        <w:t xml:space="preserve">Физкультура в профилактике, лечении и реабилитации: Научно-практ. </w:t>
      </w:r>
      <w:r w:rsidR="000E1C9A">
        <w:rPr>
          <w:i/>
          <w:iCs/>
          <w:sz w:val="28"/>
          <w:szCs w:val="28"/>
        </w:rPr>
        <w:t>ж</w:t>
      </w:r>
      <w:r w:rsidR="00315D69" w:rsidRPr="000E1C9A">
        <w:rPr>
          <w:i/>
          <w:iCs/>
          <w:sz w:val="28"/>
          <w:szCs w:val="28"/>
          <w:lang w:val="uk-UA"/>
        </w:rPr>
        <w:t>урна</w:t>
      </w:r>
      <w:r w:rsidRPr="000E1C9A">
        <w:rPr>
          <w:i/>
          <w:iCs/>
          <w:sz w:val="28"/>
          <w:szCs w:val="28"/>
        </w:rPr>
        <w:t>л</w:t>
      </w:r>
      <w:r w:rsidR="000E1C9A">
        <w:rPr>
          <w:sz w:val="28"/>
          <w:szCs w:val="28"/>
        </w:rPr>
        <w:t xml:space="preserve">, </w:t>
      </w:r>
      <w:r w:rsidRPr="00662FEA">
        <w:rPr>
          <w:sz w:val="28"/>
          <w:szCs w:val="28"/>
        </w:rPr>
        <w:t>2003.№</w:t>
      </w:r>
      <w:r w:rsidR="00315D69" w:rsidRPr="00662FEA">
        <w:rPr>
          <w:sz w:val="28"/>
          <w:szCs w:val="28"/>
          <w:lang w:val="uk-UA"/>
        </w:rPr>
        <w:t> </w:t>
      </w:r>
      <w:r w:rsidRPr="00662FEA">
        <w:rPr>
          <w:sz w:val="28"/>
          <w:szCs w:val="28"/>
        </w:rPr>
        <w:t>2.</w:t>
      </w:r>
      <w:r w:rsidR="007706D4" w:rsidRPr="00662FEA">
        <w:rPr>
          <w:sz w:val="28"/>
          <w:szCs w:val="28"/>
          <w:lang w:val="uk-UA"/>
        </w:rPr>
        <w:t>С</w:t>
      </w:r>
      <w:r w:rsidR="007706D4" w:rsidRPr="00662FEA">
        <w:rPr>
          <w:sz w:val="28"/>
          <w:szCs w:val="28"/>
        </w:rPr>
        <w:t>. 24-26.</w:t>
      </w:r>
    </w:p>
    <w:p w:rsidR="00471236" w:rsidRPr="00662FEA" w:rsidRDefault="00471236" w:rsidP="00817D23">
      <w:pPr>
        <w:pStyle w:val="a7"/>
        <w:numPr>
          <w:ilvl w:val="3"/>
          <w:numId w:val="10"/>
        </w:numPr>
        <w:tabs>
          <w:tab w:val="left" w:pos="993"/>
        </w:tabs>
        <w:spacing w:line="360" w:lineRule="auto"/>
        <w:ind w:left="0" w:firstLine="567"/>
        <w:jc w:val="both"/>
        <w:rPr>
          <w:sz w:val="28"/>
          <w:szCs w:val="28"/>
        </w:rPr>
      </w:pPr>
      <w:r w:rsidRPr="00662FEA">
        <w:rPr>
          <w:sz w:val="28"/>
          <w:szCs w:val="28"/>
        </w:rPr>
        <w:lastRenderedPageBreak/>
        <w:t>Стандарт медицинской помощи больным детским церебральным параличом</w:t>
      </w:r>
      <w:r w:rsidR="000E1C9A">
        <w:rPr>
          <w:sz w:val="28"/>
          <w:szCs w:val="28"/>
        </w:rPr>
        <w:t>.</w:t>
      </w:r>
      <w:r w:rsidRPr="000E1C9A">
        <w:rPr>
          <w:i/>
          <w:iCs/>
          <w:sz w:val="28"/>
          <w:szCs w:val="28"/>
        </w:rPr>
        <w:t>Врач</w:t>
      </w:r>
      <w:r w:rsidR="000E1C9A">
        <w:rPr>
          <w:sz w:val="28"/>
          <w:szCs w:val="28"/>
        </w:rPr>
        <w:t xml:space="preserve">, </w:t>
      </w:r>
      <w:r w:rsidRPr="00662FEA">
        <w:rPr>
          <w:sz w:val="28"/>
          <w:szCs w:val="28"/>
        </w:rPr>
        <w:t xml:space="preserve">2005.№5. </w:t>
      </w:r>
      <w:r w:rsidR="00852A4F" w:rsidRPr="00662FEA">
        <w:rPr>
          <w:sz w:val="28"/>
          <w:szCs w:val="28"/>
          <w:lang w:val="uk-UA"/>
        </w:rPr>
        <w:t>С</w:t>
      </w:r>
      <w:r w:rsidRPr="00662FEA">
        <w:rPr>
          <w:sz w:val="28"/>
          <w:szCs w:val="28"/>
        </w:rPr>
        <w:t xml:space="preserve">. 55-56. </w:t>
      </w:r>
    </w:p>
    <w:p w:rsidR="00471236" w:rsidRPr="00662FEA" w:rsidRDefault="00471236"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lang w:val="uk-UA"/>
        </w:rPr>
      </w:pPr>
      <w:r w:rsidRPr="00662FEA">
        <w:rPr>
          <w:sz w:val="28"/>
          <w:szCs w:val="28"/>
        </w:rPr>
        <w:t>ФинниНенси. Ребенок с церебральнымпараличем</w:t>
      </w:r>
      <w:r w:rsidRPr="00662FEA">
        <w:rPr>
          <w:sz w:val="28"/>
          <w:szCs w:val="28"/>
          <w:lang w:val="uk-UA"/>
        </w:rPr>
        <w:t xml:space="preserve">. </w:t>
      </w:r>
      <w:r w:rsidR="00315D69" w:rsidRPr="00662FEA">
        <w:rPr>
          <w:sz w:val="28"/>
          <w:szCs w:val="28"/>
        </w:rPr>
        <w:t>Элиста: АПП«Джангар»</w:t>
      </w:r>
      <w:r w:rsidR="00315D69" w:rsidRPr="00662FEA">
        <w:rPr>
          <w:sz w:val="28"/>
          <w:szCs w:val="28"/>
          <w:lang w:val="uk-UA"/>
        </w:rPr>
        <w:t xml:space="preserve">, </w:t>
      </w:r>
      <w:r w:rsidRPr="00662FEA">
        <w:rPr>
          <w:sz w:val="28"/>
          <w:szCs w:val="28"/>
          <w:lang w:val="uk-UA"/>
        </w:rPr>
        <w:t>2005. 284 с.</w:t>
      </w:r>
    </w:p>
    <w:p w:rsidR="00471236" w:rsidRPr="00662FEA" w:rsidRDefault="000A15D6" w:rsidP="00817D23">
      <w:pPr>
        <w:pStyle w:val="a7"/>
        <w:numPr>
          <w:ilvl w:val="3"/>
          <w:numId w:val="10"/>
        </w:numPr>
        <w:tabs>
          <w:tab w:val="left" w:pos="993"/>
        </w:tabs>
        <w:spacing w:line="360" w:lineRule="auto"/>
        <w:ind w:left="0" w:firstLine="567"/>
        <w:jc w:val="both"/>
        <w:rPr>
          <w:sz w:val="28"/>
          <w:szCs w:val="28"/>
          <w:lang w:val="uk-UA"/>
        </w:rPr>
      </w:pPr>
      <w:r w:rsidRPr="00662FEA">
        <w:rPr>
          <w:sz w:val="28"/>
          <w:szCs w:val="28"/>
        </w:rPr>
        <w:t>Цымбалюк</w:t>
      </w:r>
      <w:r w:rsidRPr="00662FEA">
        <w:rPr>
          <w:sz w:val="28"/>
          <w:szCs w:val="28"/>
          <w:lang w:val="uk-UA"/>
        </w:rPr>
        <w:t> </w:t>
      </w:r>
      <w:r w:rsidR="00471236" w:rsidRPr="00662FEA">
        <w:rPr>
          <w:sz w:val="28"/>
          <w:szCs w:val="28"/>
        </w:rPr>
        <w:t>В.И. Принципы хирургического лечения детского церебрального паралича</w:t>
      </w:r>
      <w:r w:rsidR="000E1C9A">
        <w:rPr>
          <w:sz w:val="28"/>
          <w:szCs w:val="28"/>
        </w:rPr>
        <w:t>.</w:t>
      </w:r>
      <w:r w:rsidR="00471236" w:rsidRPr="000E1C9A">
        <w:rPr>
          <w:i/>
          <w:iCs/>
          <w:sz w:val="28"/>
          <w:szCs w:val="28"/>
        </w:rPr>
        <w:t>Актуальные вопросы лечения заболеваний опорно-двигательного аппарата, центральной и периферической нервной системы, респираторных аллергозов у дет</w:t>
      </w:r>
      <w:r w:rsidR="003C44A5" w:rsidRPr="000E1C9A">
        <w:rPr>
          <w:i/>
          <w:iCs/>
          <w:sz w:val="28"/>
          <w:szCs w:val="28"/>
        </w:rPr>
        <w:t>ей: Материалы юбилейнойконф</w:t>
      </w:r>
      <w:r w:rsidR="003C44A5" w:rsidRPr="00662FEA">
        <w:rPr>
          <w:sz w:val="28"/>
          <w:szCs w:val="28"/>
        </w:rPr>
        <w:t>.</w:t>
      </w:r>
      <w:r w:rsidR="002C7B71" w:rsidRPr="00662FEA">
        <w:rPr>
          <w:sz w:val="28"/>
          <w:szCs w:val="28"/>
          <w:lang w:val="uk-UA"/>
        </w:rPr>
        <w:t>СПб</w:t>
      </w:r>
      <w:r w:rsidR="008A349A" w:rsidRPr="00662FEA">
        <w:rPr>
          <w:sz w:val="28"/>
          <w:szCs w:val="28"/>
        </w:rPr>
        <w:t>.</w:t>
      </w:r>
      <w:r w:rsidR="001862DF" w:rsidRPr="00662FEA">
        <w:rPr>
          <w:sz w:val="28"/>
          <w:szCs w:val="28"/>
        </w:rPr>
        <w:t xml:space="preserve">, </w:t>
      </w:r>
      <w:r w:rsidR="00C34FF4" w:rsidRPr="00662FEA">
        <w:rPr>
          <w:sz w:val="28"/>
          <w:szCs w:val="28"/>
          <w:lang w:val="uk-UA"/>
        </w:rPr>
        <w:t>200</w:t>
      </w:r>
      <w:r w:rsidR="001862DF" w:rsidRPr="00662FEA">
        <w:rPr>
          <w:sz w:val="28"/>
          <w:szCs w:val="28"/>
        </w:rPr>
        <w:t xml:space="preserve">3. </w:t>
      </w:r>
      <w:r w:rsidR="002D4056" w:rsidRPr="00662FEA">
        <w:rPr>
          <w:sz w:val="28"/>
          <w:szCs w:val="28"/>
          <w:lang w:val="uk-UA"/>
        </w:rPr>
        <w:t>234</w:t>
      </w:r>
      <w:r w:rsidR="001862DF" w:rsidRPr="00662FEA">
        <w:rPr>
          <w:sz w:val="28"/>
          <w:szCs w:val="28"/>
        </w:rPr>
        <w:t xml:space="preserve"> с.</w:t>
      </w:r>
    </w:p>
    <w:p w:rsidR="00471236" w:rsidRPr="00662FEA" w:rsidRDefault="001862DF" w:rsidP="00817D23">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Чудна Р.</w:t>
      </w:r>
      <w:r w:rsidR="00471236" w:rsidRPr="00662FEA">
        <w:rPr>
          <w:sz w:val="28"/>
          <w:szCs w:val="28"/>
          <w:lang w:val="uk-UA"/>
        </w:rPr>
        <w:t>В. Теорія адаптивного фізичного виховання</w:t>
      </w:r>
      <w:r w:rsidR="000E1C9A">
        <w:rPr>
          <w:sz w:val="28"/>
          <w:szCs w:val="28"/>
          <w:lang w:val="uk-UA"/>
        </w:rPr>
        <w:t>.</w:t>
      </w:r>
      <w:r w:rsidR="00471236" w:rsidRPr="00662FEA">
        <w:rPr>
          <w:sz w:val="28"/>
          <w:szCs w:val="28"/>
          <w:lang w:val="uk-UA"/>
        </w:rPr>
        <w:t>К.: Наукова думка, 2003. 272 с.</w:t>
      </w:r>
    </w:p>
    <w:p w:rsidR="00843F86" w:rsidRPr="00AB45FE" w:rsidRDefault="001862DF" w:rsidP="00AB45FE">
      <w:pPr>
        <w:pStyle w:val="a7"/>
        <w:widowControl w:val="0"/>
        <w:numPr>
          <w:ilvl w:val="3"/>
          <w:numId w:val="10"/>
        </w:numPr>
        <w:tabs>
          <w:tab w:val="left" w:pos="993"/>
        </w:tabs>
        <w:autoSpaceDE w:val="0"/>
        <w:autoSpaceDN w:val="0"/>
        <w:adjustRightInd w:val="0"/>
        <w:spacing w:line="360" w:lineRule="auto"/>
        <w:ind w:left="0" w:firstLine="567"/>
        <w:jc w:val="both"/>
        <w:rPr>
          <w:sz w:val="28"/>
          <w:szCs w:val="28"/>
        </w:rPr>
      </w:pPr>
      <w:r w:rsidRPr="00662FEA">
        <w:rPr>
          <w:sz w:val="28"/>
          <w:szCs w:val="28"/>
          <w:lang w:val="uk-UA"/>
        </w:rPr>
        <w:t>Шевченко И.</w:t>
      </w:r>
      <w:r w:rsidR="00315D69" w:rsidRPr="00662FEA">
        <w:rPr>
          <w:sz w:val="28"/>
          <w:szCs w:val="28"/>
          <w:lang w:val="uk-UA"/>
        </w:rPr>
        <w:t>Ю.</w:t>
      </w:r>
      <w:r w:rsidR="000E1C9A">
        <w:rPr>
          <w:sz w:val="28"/>
          <w:szCs w:val="28"/>
          <w:lang w:val="uk-UA"/>
        </w:rPr>
        <w:t xml:space="preserve">, </w:t>
      </w:r>
      <w:r w:rsidR="000E1C9A" w:rsidRPr="00662FEA">
        <w:rPr>
          <w:sz w:val="28"/>
          <w:szCs w:val="28"/>
          <w:lang w:val="uk-UA"/>
        </w:rPr>
        <w:t>Приходь</w:t>
      </w:r>
      <w:r w:rsidR="000E1C9A" w:rsidRPr="00662FEA">
        <w:rPr>
          <w:sz w:val="28"/>
          <w:szCs w:val="28"/>
        </w:rPr>
        <w:t>ко</w:t>
      </w:r>
      <w:r w:rsidR="000E1C9A" w:rsidRPr="00662FEA">
        <w:rPr>
          <w:sz w:val="28"/>
          <w:szCs w:val="28"/>
          <w:lang w:val="uk-UA"/>
        </w:rPr>
        <w:t xml:space="preserve"> О.Г</w:t>
      </w:r>
      <w:r w:rsidR="000E1C9A" w:rsidRPr="00662FEA">
        <w:rPr>
          <w:sz w:val="28"/>
          <w:szCs w:val="28"/>
        </w:rPr>
        <w:t>.</w:t>
      </w:r>
      <w:r w:rsidR="00471236" w:rsidRPr="00662FEA">
        <w:rPr>
          <w:sz w:val="28"/>
          <w:szCs w:val="28"/>
        </w:rPr>
        <w:t>Технология обучения и воспитания детей с ДЦП</w:t>
      </w:r>
      <w:r w:rsidR="000E1C9A">
        <w:rPr>
          <w:sz w:val="28"/>
          <w:szCs w:val="28"/>
        </w:rPr>
        <w:t>.</w:t>
      </w:r>
      <w:r w:rsidR="00471236" w:rsidRPr="00662FEA">
        <w:rPr>
          <w:sz w:val="28"/>
          <w:szCs w:val="28"/>
        </w:rPr>
        <w:t>М.: Академия, 2001. 146 с.</w:t>
      </w:r>
    </w:p>
    <w:sectPr w:rsidR="00843F86" w:rsidRPr="00AB45FE" w:rsidSect="005C634B">
      <w:headerReference w:type="even" r:id="rId19"/>
      <w:headerReference w:type="default" r:id="rId20"/>
      <w:footerReference w:type="even" r:id="rId21"/>
      <w:footerReference w:type="default" r:id="rId22"/>
      <w:headerReference w:type="first" r:id="rId23"/>
      <w:footerReference w:type="first" r:id="rId24"/>
      <w:pgSz w:w="11906" w:h="16838"/>
      <w:pgMar w:top="850" w:right="850" w:bottom="850" w:left="1417"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AE" w:rsidRDefault="00BD54AE" w:rsidP="00B067E5">
      <w:r>
        <w:separator/>
      </w:r>
    </w:p>
  </w:endnote>
  <w:endnote w:type="continuationSeparator" w:id="1">
    <w:p w:rsidR="00BD54AE" w:rsidRDefault="00BD54AE" w:rsidP="00B06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Italic">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4B" w:rsidRDefault="005C634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4B" w:rsidRDefault="005C634B">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4B" w:rsidRDefault="005C634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AE" w:rsidRDefault="00BD54AE" w:rsidP="00B067E5">
      <w:r>
        <w:separator/>
      </w:r>
    </w:p>
  </w:footnote>
  <w:footnote w:type="continuationSeparator" w:id="1">
    <w:p w:rsidR="00BD54AE" w:rsidRDefault="00BD54AE" w:rsidP="00B06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4B" w:rsidRDefault="005C634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905642"/>
      <w:docPartObj>
        <w:docPartGallery w:val="Page Numbers (Top of Page)"/>
        <w:docPartUnique/>
      </w:docPartObj>
    </w:sdtPr>
    <w:sdtEndPr>
      <w:rPr>
        <w:sz w:val="28"/>
        <w:szCs w:val="28"/>
      </w:rPr>
    </w:sdtEndPr>
    <w:sdtContent>
      <w:p w:rsidR="00C84C57" w:rsidRPr="00B067E5" w:rsidRDefault="00852612">
        <w:pPr>
          <w:pStyle w:val="a8"/>
          <w:jc w:val="right"/>
          <w:rPr>
            <w:sz w:val="28"/>
            <w:szCs w:val="28"/>
          </w:rPr>
        </w:pPr>
        <w:r w:rsidRPr="00B067E5">
          <w:rPr>
            <w:sz w:val="28"/>
            <w:szCs w:val="28"/>
          </w:rPr>
          <w:fldChar w:fldCharType="begin"/>
        </w:r>
        <w:r w:rsidR="00C84C57" w:rsidRPr="00B067E5">
          <w:rPr>
            <w:sz w:val="28"/>
            <w:szCs w:val="28"/>
          </w:rPr>
          <w:instrText>PAGE   \* MERGEFORMAT</w:instrText>
        </w:r>
        <w:r w:rsidRPr="00B067E5">
          <w:rPr>
            <w:sz w:val="28"/>
            <w:szCs w:val="28"/>
          </w:rPr>
          <w:fldChar w:fldCharType="separate"/>
        </w:r>
        <w:r w:rsidR="000012E7">
          <w:rPr>
            <w:noProof/>
            <w:sz w:val="28"/>
            <w:szCs w:val="28"/>
          </w:rPr>
          <w:t>11</w:t>
        </w:r>
        <w:r w:rsidRPr="00B067E5">
          <w:rPr>
            <w:sz w:val="28"/>
            <w:szCs w:val="28"/>
          </w:rPr>
          <w:fldChar w:fldCharType="end"/>
        </w:r>
      </w:p>
    </w:sdtContent>
  </w:sdt>
  <w:p w:rsidR="00C84C57" w:rsidRDefault="00C84C5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4B" w:rsidRDefault="005C63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112"/>
    <w:multiLevelType w:val="hybridMultilevel"/>
    <w:tmpl w:val="749C1396"/>
    <w:lvl w:ilvl="0" w:tplc="3BE6507E">
      <w:start w:val="1"/>
      <w:numFmt w:val="decimal"/>
      <w:lvlText w:val="%1)"/>
      <w:lvlJc w:val="left"/>
      <w:pPr>
        <w:ind w:left="1774" w:hanging="10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8B54079"/>
    <w:multiLevelType w:val="hybridMultilevel"/>
    <w:tmpl w:val="3A36BA44"/>
    <w:lvl w:ilvl="0" w:tplc="E7323032">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FDF0CA4"/>
    <w:multiLevelType w:val="hybridMultilevel"/>
    <w:tmpl w:val="4C9A23C0"/>
    <w:lvl w:ilvl="0" w:tplc="3940B4F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9709D8"/>
    <w:multiLevelType w:val="hybridMultilevel"/>
    <w:tmpl w:val="439ABC82"/>
    <w:lvl w:ilvl="0" w:tplc="439E5CF2">
      <w:start w:val="1"/>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A1C266B"/>
    <w:multiLevelType w:val="hybridMultilevel"/>
    <w:tmpl w:val="92CAF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E0094D"/>
    <w:multiLevelType w:val="hybridMultilevel"/>
    <w:tmpl w:val="975E5572"/>
    <w:lvl w:ilvl="0" w:tplc="47C028E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24126FF"/>
    <w:multiLevelType w:val="hybridMultilevel"/>
    <w:tmpl w:val="A31E399C"/>
    <w:lvl w:ilvl="0" w:tplc="439E5C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ED3601"/>
    <w:multiLevelType w:val="hybridMultilevel"/>
    <w:tmpl w:val="123E33F6"/>
    <w:lvl w:ilvl="0" w:tplc="439E5CF2">
      <w:start w:val="1"/>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8A3039F"/>
    <w:multiLevelType w:val="multilevel"/>
    <w:tmpl w:val="2DAA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094AEB"/>
    <w:multiLevelType w:val="hybridMultilevel"/>
    <w:tmpl w:val="32E62624"/>
    <w:lvl w:ilvl="0" w:tplc="3940B4F4">
      <w:start w:val="1"/>
      <w:numFmt w:val="decimal"/>
      <w:lvlText w:val="%1."/>
      <w:lvlJc w:val="left"/>
      <w:pPr>
        <w:tabs>
          <w:tab w:val="num" w:pos="397"/>
        </w:tabs>
        <w:ind w:left="397" w:hanging="397"/>
      </w:pPr>
      <w:rPr>
        <w:rFonts w:hint="default"/>
      </w:rPr>
    </w:lvl>
    <w:lvl w:ilvl="1" w:tplc="B836715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3D0921"/>
    <w:multiLevelType w:val="multilevel"/>
    <w:tmpl w:val="DF5436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4CA06E76"/>
    <w:multiLevelType w:val="hybridMultilevel"/>
    <w:tmpl w:val="C31485EE"/>
    <w:lvl w:ilvl="0" w:tplc="E7323032">
      <w:start w:val="6"/>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69D1478"/>
    <w:multiLevelType w:val="singleLevel"/>
    <w:tmpl w:val="74AA28BA"/>
    <w:lvl w:ilvl="0">
      <w:start w:val="1"/>
      <w:numFmt w:val="decimal"/>
      <w:lvlText w:val="%1."/>
      <w:lvlJc w:val="left"/>
      <w:pPr>
        <w:tabs>
          <w:tab w:val="num" w:pos="360"/>
        </w:tabs>
        <w:ind w:left="360" w:hanging="360"/>
      </w:pPr>
    </w:lvl>
  </w:abstractNum>
  <w:abstractNum w:abstractNumId="13">
    <w:nsid w:val="5F9F3207"/>
    <w:multiLevelType w:val="hybridMultilevel"/>
    <w:tmpl w:val="79E02768"/>
    <w:lvl w:ilvl="0" w:tplc="439E5CF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668E30BF"/>
    <w:multiLevelType w:val="hybridMultilevel"/>
    <w:tmpl w:val="25440C94"/>
    <w:lvl w:ilvl="0" w:tplc="71B8082E">
      <w:start w:val="1"/>
      <w:numFmt w:val="decimal"/>
      <w:lvlText w:val="%1."/>
      <w:lvlJc w:val="left"/>
      <w:pPr>
        <w:ind w:left="1834" w:hanging="112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6877597F"/>
    <w:multiLevelType w:val="hybridMultilevel"/>
    <w:tmpl w:val="2FFC664E"/>
    <w:lvl w:ilvl="0" w:tplc="E7323032">
      <w:start w:val="6"/>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B6E1EA8"/>
    <w:multiLevelType w:val="multilevel"/>
    <w:tmpl w:val="AF8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F45949"/>
    <w:multiLevelType w:val="hybridMultilevel"/>
    <w:tmpl w:val="B43E2B36"/>
    <w:lvl w:ilvl="0" w:tplc="FF04F5E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7F1227C0"/>
    <w:multiLevelType w:val="multilevel"/>
    <w:tmpl w:val="4D7E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F11EC9"/>
    <w:multiLevelType w:val="multilevel"/>
    <w:tmpl w:val="5718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0"/>
  </w:num>
  <w:num w:numId="4">
    <w:abstractNumId w:val="12"/>
  </w:num>
  <w:num w:numId="5">
    <w:abstractNumId w:val="10"/>
  </w:num>
  <w:num w:numId="6">
    <w:abstractNumId w:val="9"/>
  </w:num>
  <w:num w:numId="7">
    <w:abstractNumId w:val="2"/>
  </w:num>
  <w:num w:numId="8">
    <w:abstractNumId w:val="18"/>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13"/>
  </w:num>
  <w:num w:numId="12">
    <w:abstractNumId w:val="5"/>
  </w:num>
  <w:num w:numId="13">
    <w:abstractNumId w:val="7"/>
  </w:num>
  <w:num w:numId="14">
    <w:abstractNumId w:val="1"/>
  </w:num>
  <w:num w:numId="15">
    <w:abstractNumId w:val="15"/>
  </w:num>
  <w:num w:numId="16">
    <w:abstractNumId w:val="17"/>
  </w:num>
  <w:num w:numId="17">
    <w:abstractNumId w:val="11"/>
  </w:num>
  <w:num w:numId="18">
    <w:abstractNumId w:val="3"/>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717E67"/>
    <w:rsid w:val="0000118A"/>
    <w:rsid w:val="000012E7"/>
    <w:rsid w:val="00002521"/>
    <w:rsid w:val="000061D4"/>
    <w:rsid w:val="00007E45"/>
    <w:rsid w:val="0001302F"/>
    <w:rsid w:val="00014F9E"/>
    <w:rsid w:val="00015396"/>
    <w:rsid w:val="00021680"/>
    <w:rsid w:val="00024346"/>
    <w:rsid w:val="00027C41"/>
    <w:rsid w:val="00027CAB"/>
    <w:rsid w:val="00027CE4"/>
    <w:rsid w:val="00031EA3"/>
    <w:rsid w:val="000418FA"/>
    <w:rsid w:val="00042A95"/>
    <w:rsid w:val="00043DDB"/>
    <w:rsid w:val="00045739"/>
    <w:rsid w:val="00046DB1"/>
    <w:rsid w:val="00047BFA"/>
    <w:rsid w:val="0005034F"/>
    <w:rsid w:val="000519FE"/>
    <w:rsid w:val="000564FF"/>
    <w:rsid w:val="00056F04"/>
    <w:rsid w:val="00061E8E"/>
    <w:rsid w:val="00061F3B"/>
    <w:rsid w:val="0006372F"/>
    <w:rsid w:val="00063D8E"/>
    <w:rsid w:val="00064BCE"/>
    <w:rsid w:val="00066913"/>
    <w:rsid w:val="00067FDD"/>
    <w:rsid w:val="00070C0E"/>
    <w:rsid w:val="00070C48"/>
    <w:rsid w:val="000748DD"/>
    <w:rsid w:val="000838C7"/>
    <w:rsid w:val="000877D8"/>
    <w:rsid w:val="00090CAC"/>
    <w:rsid w:val="0009123A"/>
    <w:rsid w:val="00096993"/>
    <w:rsid w:val="000A0745"/>
    <w:rsid w:val="000A1337"/>
    <w:rsid w:val="000A15D6"/>
    <w:rsid w:val="000A1FA8"/>
    <w:rsid w:val="000A2B79"/>
    <w:rsid w:val="000A2D41"/>
    <w:rsid w:val="000A31ED"/>
    <w:rsid w:val="000A339A"/>
    <w:rsid w:val="000A36FD"/>
    <w:rsid w:val="000A3C0F"/>
    <w:rsid w:val="000A58FB"/>
    <w:rsid w:val="000A726A"/>
    <w:rsid w:val="000A7B8F"/>
    <w:rsid w:val="000B3157"/>
    <w:rsid w:val="000B375C"/>
    <w:rsid w:val="000B7EDE"/>
    <w:rsid w:val="000C5911"/>
    <w:rsid w:val="000C79C5"/>
    <w:rsid w:val="000D04EB"/>
    <w:rsid w:val="000D0E5B"/>
    <w:rsid w:val="000D25FD"/>
    <w:rsid w:val="000D5270"/>
    <w:rsid w:val="000D6BFB"/>
    <w:rsid w:val="000E15CF"/>
    <w:rsid w:val="000E1C9A"/>
    <w:rsid w:val="000E1CE3"/>
    <w:rsid w:val="000E4177"/>
    <w:rsid w:val="000E56AE"/>
    <w:rsid w:val="000E5A7F"/>
    <w:rsid w:val="000E5E23"/>
    <w:rsid w:val="000E5E9E"/>
    <w:rsid w:val="000F2A3A"/>
    <w:rsid w:val="000F5DA0"/>
    <w:rsid w:val="000F5E58"/>
    <w:rsid w:val="000F6923"/>
    <w:rsid w:val="001000B7"/>
    <w:rsid w:val="0010303D"/>
    <w:rsid w:val="0010349F"/>
    <w:rsid w:val="00103521"/>
    <w:rsid w:val="00105B4B"/>
    <w:rsid w:val="00106046"/>
    <w:rsid w:val="001064D0"/>
    <w:rsid w:val="00111984"/>
    <w:rsid w:val="00112242"/>
    <w:rsid w:val="0011365E"/>
    <w:rsid w:val="001202F8"/>
    <w:rsid w:val="00122F36"/>
    <w:rsid w:val="0012562E"/>
    <w:rsid w:val="001258C1"/>
    <w:rsid w:val="001277DB"/>
    <w:rsid w:val="00131C97"/>
    <w:rsid w:val="001356F0"/>
    <w:rsid w:val="001369A1"/>
    <w:rsid w:val="00136A55"/>
    <w:rsid w:val="0013766B"/>
    <w:rsid w:val="00140E84"/>
    <w:rsid w:val="00145307"/>
    <w:rsid w:val="001478DC"/>
    <w:rsid w:val="0015036F"/>
    <w:rsid w:val="00150EFD"/>
    <w:rsid w:val="00150F6E"/>
    <w:rsid w:val="001514FE"/>
    <w:rsid w:val="001535B3"/>
    <w:rsid w:val="0015399A"/>
    <w:rsid w:val="00155A2F"/>
    <w:rsid w:val="00155D32"/>
    <w:rsid w:val="0016134B"/>
    <w:rsid w:val="001618C7"/>
    <w:rsid w:val="00161B6C"/>
    <w:rsid w:val="0016239C"/>
    <w:rsid w:val="00162EE7"/>
    <w:rsid w:val="00163D32"/>
    <w:rsid w:val="00167D04"/>
    <w:rsid w:val="0017036D"/>
    <w:rsid w:val="0017084A"/>
    <w:rsid w:val="00171379"/>
    <w:rsid w:val="001722F3"/>
    <w:rsid w:val="00172C70"/>
    <w:rsid w:val="001753F2"/>
    <w:rsid w:val="00176287"/>
    <w:rsid w:val="001776F6"/>
    <w:rsid w:val="0018371D"/>
    <w:rsid w:val="00184EBC"/>
    <w:rsid w:val="0018597D"/>
    <w:rsid w:val="00185CFE"/>
    <w:rsid w:val="001862DF"/>
    <w:rsid w:val="00186B18"/>
    <w:rsid w:val="0019314B"/>
    <w:rsid w:val="001949E5"/>
    <w:rsid w:val="00196973"/>
    <w:rsid w:val="00196CF2"/>
    <w:rsid w:val="00197CFE"/>
    <w:rsid w:val="001A0D7A"/>
    <w:rsid w:val="001A4695"/>
    <w:rsid w:val="001B10B1"/>
    <w:rsid w:val="001B1D83"/>
    <w:rsid w:val="001B4CB0"/>
    <w:rsid w:val="001B5C39"/>
    <w:rsid w:val="001B745D"/>
    <w:rsid w:val="001C0A0E"/>
    <w:rsid w:val="001C2BA2"/>
    <w:rsid w:val="001C2DBB"/>
    <w:rsid w:val="001C438F"/>
    <w:rsid w:val="001C44A7"/>
    <w:rsid w:val="001C49B9"/>
    <w:rsid w:val="001C673F"/>
    <w:rsid w:val="001C754F"/>
    <w:rsid w:val="001D0A68"/>
    <w:rsid w:val="001D1C96"/>
    <w:rsid w:val="001D3B6D"/>
    <w:rsid w:val="001D3E8D"/>
    <w:rsid w:val="001E0E2A"/>
    <w:rsid w:val="001E125E"/>
    <w:rsid w:val="001E211F"/>
    <w:rsid w:val="001E26F8"/>
    <w:rsid w:val="001E2A69"/>
    <w:rsid w:val="001E4531"/>
    <w:rsid w:val="001E6762"/>
    <w:rsid w:val="001E76D6"/>
    <w:rsid w:val="001F074D"/>
    <w:rsid w:val="001F0A67"/>
    <w:rsid w:val="001F22D9"/>
    <w:rsid w:val="001F4C46"/>
    <w:rsid w:val="001F78E0"/>
    <w:rsid w:val="00201665"/>
    <w:rsid w:val="00206925"/>
    <w:rsid w:val="002069AA"/>
    <w:rsid w:val="0020756F"/>
    <w:rsid w:val="002077B4"/>
    <w:rsid w:val="00210ACC"/>
    <w:rsid w:val="002122E5"/>
    <w:rsid w:val="002148D4"/>
    <w:rsid w:val="002156FA"/>
    <w:rsid w:val="00215E1B"/>
    <w:rsid w:val="002162B7"/>
    <w:rsid w:val="00216EB2"/>
    <w:rsid w:val="00217CA7"/>
    <w:rsid w:val="00220BCB"/>
    <w:rsid w:val="00222EE3"/>
    <w:rsid w:val="00222FF1"/>
    <w:rsid w:val="00225844"/>
    <w:rsid w:val="002271B7"/>
    <w:rsid w:val="00227982"/>
    <w:rsid w:val="00232EAA"/>
    <w:rsid w:val="00240DC5"/>
    <w:rsid w:val="00243848"/>
    <w:rsid w:val="00250127"/>
    <w:rsid w:val="00250692"/>
    <w:rsid w:val="002507A2"/>
    <w:rsid w:val="00250AF2"/>
    <w:rsid w:val="0025102F"/>
    <w:rsid w:val="002526B1"/>
    <w:rsid w:val="00254B55"/>
    <w:rsid w:val="00255062"/>
    <w:rsid w:val="002555B2"/>
    <w:rsid w:val="002561E2"/>
    <w:rsid w:val="00257105"/>
    <w:rsid w:val="00257CDC"/>
    <w:rsid w:val="00257EFA"/>
    <w:rsid w:val="00262DED"/>
    <w:rsid w:val="00263DAE"/>
    <w:rsid w:val="00265C39"/>
    <w:rsid w:val="00267161"/>
    <w:rsid w:val="00270737"/>
    <w:rsid w:val="00272C47"/>
    <w:rsid w:val="00272DD4"/>
    <w:rsid w:val="002803D8"/>
    <w:rsid w:val="00282F5D"/>
    <w:rsid w:val="00283C42"/>
    <w:rsid w:val="002859BF"/>
    <w:rsid w:val="00285E1F"/>
    <w:rsid w:val="00285F95"/>
    <w:rsid w:val="00286566"/>
    <w:rsid w:val="00290954"/>
    <w:rsid w:val="002927FE"/>
    <w:rsid w:val="002973A6"/>
    <w:rsid w:val="002A0953"/>
    <w:rsid w:val="002A29F6"/>
    <w:rsid w:val="002A3AF1"/>
    <w:rsid w:val="002A3CA9"/>
    <w:rsid w:val="002A3F44"/>
    <w:rsid w:val="002A3FDA"/>
    <w:rsid w:val="002A4778"/>
    <w:rsid w:val="002A687E"/>
    <w:rsid w:val="002A7A74"/>
    <w:rsid w:val="002B2A89"/>
    <w:rsid w:val="002B3EFA"/>
    <w:rsid w:val="002B4C88"/>
    <w:rsid w:val="002B7ED2"/>
    <w:rsid w:val="002C0042"/>
    <w:rsid w:val="002C11C6"/>
    <w:rsid w:val="002C26B5"/>
    <w:rsid w:val="002C57AB"/>
    <w:rsid w:val="002C7B71"/>
    <w:rsid w:val="002D28E8"/>
    <w:rsid w:val="002D2FAB"/>
    <w:rsid w:val="002D4056"/>
    <w:rsid w:val="002D41E6"/>
    <w:rsid w:val="002D6080"/>
    <w:rsid w:val="002E4E54"/>
    <w:rsid w:val="002F137B"/>
    <w:rsid w:val="002F4069"/>
    <w:rsid w:val="002F4753"/>
    <w:rsid w:val="002F70D5"/>
    <w:rsid w:val="002F7F0D"/>
    <w:rsid w:val="00303B6D"/>
    <w:rsid w:val="00306109"/>
    <w:rsid w:val="00307950"/>
    <w:rsid w:val="003122FD"/>
    <w:rsid w:val="003130D8"/>
    <w:rsid w:val="00314A26"/>
    <w:rsid w:val="0031506B"/>
    <w:rsid w:val="00315D69"/>
    <w:rsid w:val="003167D1"/>
    <w:rsid w:val="00320732"/>
    <w:rsid w:val="00321C2F"/>
    <w:rsid w:val="003238CA"/>
    <w:rsid w:val="00324615"/>
    <w:rsid w:val="0033069D"/>
    <w:rsid w:val="00332651"/>
    <w:rsid w:val="003367F2"/>
    <w:rsid w:val="0033691B"/>
    <w:rsid w:val="00337B20"/>
    <w:rsid w:val="00340ED2"/>
    <w:rsid w:val="00342567"/>
    <w:rsid w:val="003448F6"/>
    <w:rsid w:val="00344E65"/>
    <w:rsid w:val="00346B58"/>
    <w:rsid w:val="00351E23"/>
    <w:rsid w:val="00351F1F"/>
    <w:rsid w:val="00352C11"/>
    <w:rsid w:val="00353E0B"/>
    <w:rsid w:val="003546E2"/>
    <w:rsid w:val="0035512D"/>
    <w:rsid w:val="0035539E"/>
    <w:rsid w:val="00356012"/>
    <w:rsid w:val="00357531"/>
    <w:rsid w:val="00360A61"/>
    <w:rsid w:val="00362641"/>
    <w:rsid w:val="00364109"/>
    <w:rsid w:val="0036475E"/>
    <w:rsid w:val="00365CAA"/>
    <w:rsid w:val="00370BD0"/>
    <w:rsid w:val="00370F53"/>
    <w:rsid w:val="003714FF"/>
    <w:rsid w:val="00373243"/>
    <w:rsid w:val="0037463C"/>
    <w:rsid w:val="00374D64"/>
    <w:rsid w:val="00375648"/>
    <w:rsid w:val="00376227"/>
    <w:rsid w:val="0037633B"/>
    <w:rsid w:val="00376439"/>
    <w:rsid w:val="00377B1D"/>
    <w:rsid w:val="00381D5A"/>
    <w:rsid w:val="00382601"/>
    <w:rsid w:val="00383B9F"/>
    <w:rsid w:val="0038480D"/>
    <w:rsid w:val="00385F09"/>
    <w:rsid w:val="00386E0F"/>
    <w:rsid w:val="0039109D"/>
    <w:rsid w:val="0039196C"/>
    <w:rsid w:val="003922EE"/>
    <w:rsid w:val="00395AD5"/>
    <w:rsid w:val="00395E32"/>
    <w:rsid w:val="0039687A"/>
    <w:rsid w:val="00396A4B"/>
    <w:rsid w:val="00396B59"/>
    <w:rsid w:val="003A037D"/>
    <w:rsid w:val="003A26DA"/>
    <w:rsid w:val="003A5D63"/>
    <w:rsid w:val="003B1776"/>
    <w:rsid w:val="003B2355"/>
    <w:rsid w:val="003C0520"/>
    <w:rsid w:val="003C13A3"/>
    <w:rsid w:val="003C2459"/>
    <w:rsid w:val="003C3330"/>
    <w:rsid w:val="003C3A0E"/>
    <w:rsid w:val="003C44A5"/>
    <w:rsid w:val="003C5467"/>
    <w:rsid w:val="003D3956"/>
    <w:rsid w:val="003D42FE"/>
    <w:rsid w:val="003E3756"/>
    <w:rsid w:val="003E477E"/>
    <w:rsid w:val="003E4AC0"/>
    <w:rsid w:val="003E554E"/>
    <w:rsid w:val="003E772D"/>
    <w:rsid w:val="003E7817"/>
    <w:rsid w:val="003F262E"/>
    <w:rsid w:val="003F31CF"/>
    <w:rsid w:val="003F5027"/>
    <w:rsid w:val="003F5D38"/>
    <w:rsid w:val="00401346"/>
    <w:rsid w:val="00401403"/>
    <w:rsid w:val="004014FE"/>
    <w:rsid w:val="004016E7"/>
    <w:rsid w:val="00401C3D"/>
    <w:rsid w:val="00401FDA"/>
    <w:rsid w:val="00402D2C"/>
    <w:rsid w:val="0040498C"/>
    <w:rsid w:val="0040557E"/>
    <w:rsid w:val="00406588"/>
    <w:rsid w:val="00407474"/>
    <w:rsid w:val="004079BE"/>
    <w:rsid w:val="004103A3"/>
    <w:rsid w:val="004110C8"/>
    <w:rsid w:val="004116A7"/>
    <w:rsid w:val="00411853"/>
    <w:rsid w:val="004128F6"/>
    <w:rsid w:val="00414DC4"/>
    <w:rsid w:val="00415070"/>
    <w:rsid w:val="00420385"/>
    <w:rsid w:val="00421C60"/>
    <w:rsid w:val="004266FE"/>
    <w:rsid w:val="0042713E"/>
    <w:rsid w:val="00427FC4"/>
    <w:rsid w:val="00431A07"/>
    <w:rsid w:val="0043210F"/>
    <w:rsid w:val="004354BD"/>
    <w:rsid w:val="00436664"/>
    <w:rsid w:val="0044082E"/>
    <w:rsid w:val="00441C1E"/>
    <w:rsid w:val="00443CEB"/>
    <w:rsid w:val="00443E00"/>
    <w:rsid w:val="004444E3"/>
    <w:rsid w:val="0044531F"/>
    <w:rsid w:val="00445BA2"/>
    <w:rsid w:val="00447515"/>
    <w:rsid w:val="004535FC"/>
    <w:rsid w:val="004554F5"/>
    <w:rsid w:val="00455EC4"/>
    <w:rsid w:val="00456194"/>
    <w:rsid w:val="00460032"/>
    <w:rsid w:val="00460F0E"/>
    <w:rsid w:val="00462501"/>
    <w:rsid w:val="00463B32"/>
    <w:rsid w:val="00465A82"/>
    <w:rsid w:val="0046772D"/>
    <w:rsid w:val="004677C1"/>
    <w:rsid w:val="00471236"/>
    <w:rsid w:val="00471E13"/>
    <w:rsid w:val="00471EA3"/>
    <w:rsid w:val="00472B65"/>
    <w:rsid w:val="00473E85"/>
    <w:rsid w:val="00474176"/>
    <w:rsid w:val="004755BF"/>
    <w:rsid w:val="00476C25"/>
    <w:rsid w:val="00476C78"/>
    <w:rsid w:val="00477599"/>
    <w:rsid w:val="0048278A"/>
    <w:rsid w:val="00482DA3"/>
    <w:rsid w:val="004832EC"/>
    <w:rsid w:val="004838A2"/>
    <w:rsid w:val="00483B61"/>
    <w:rsid w:val="0048497B"/>
    <w:rsid w:val="00484B97"/>
    <w:rsid w:val="004871FD"/>
    <w:rsid w:val="00487236"/>
    <w:rsid w:val="0048767F"/>
    <w:rsid w:val="004903A6"/>
    <w:rsid w:val="00491E15"/>
    <w:rsid w:val="0049384E"/>
    <w:rsid w:val="00493BE9"/>
    <w:rsid w:val="004A0A2C"/>
    <w:rsid w:val="004A1100"/>
    <w:rsid w:val="004A1109"/>
    <w:rsid w:val="004A4138"/>
    <w:rsid w:val="004A444B"/>
    <w:rsid w:val="004A4578"/>
    <w:rsid w:val="004A51B2"/>
    <w:rsid w:val="004A522C"/>
    <w:rsid w:val="004A661B"/>
    <w:rsid w:val="004A6B3B"/>
    <w:rsid w:val="004A79B1"/>
    <w:rsid w:val="004B2EC2"/>
    <w:rsid w:val="004B4B48"/>
    <w:rsid w:val="004B5E95"/>
    <w:rsid w:val="004B633E"/>
    <w:rsid w:val="004C1AEE"/>
    <w:rsid w:val="004C1C82"/>
    <w:rsid w:val="004C2988"/>
    <w:rsid w:val="004C2C20"/>
    <w:rsid w:val="004C3B4B"/>
    <w:rsid w:val="004C3CE6"/>
    <w:rsid w:val="004C3F42"/>
    <w:rsid w:val="004C5112"/>
    <w:rsid w:val="004C758A"/>
    <w:rsid w:val="004D00A7"/>
    <w:rsid w:val="004D1DF3"/>
    <w:rsid w:val="004D2237"/>
    <w:rsid w:val="004D226F"/>
    <w:rsid w:val="004D3042"/>
    <w:rsid w:val="004D5E21"/>
    <w:rsid w:val="004F091E"/>
    <w:rsid w:val="004F2496"/>
    <w:rsid w:val="004F2953"/>
    <w:rsid w:val="004F3812"/>
    <w:rsid w:val="004F54D0"/>
    <w:rsid w:val="004F631C"/>
    <w:rsid w:val="00501097"/>
    <w:rsid w:val="00501B23"/>
    <w:rsid w:val="0050358B"/>
    <w:rsid w:val="00507A06"/>
    <w:rsid w:val="00511C10"/>
    <w:rsid w:val="00512B07"/>
    <w:rsid w:val="00513A76"/>
    <w:rsid w:val="0051726F"/>
    <w:rsid w:val="00522D46"/>
    <w:rsid w:val="005247A3"/>
    <w:rsid w:val="00524CF3"/>
    <w:rsid w:val="00525E9A"/>
    <w:rsid w:val="005263C6"/>
    <w:rsid w:val="00527B0F"/>
    <w:rsid w:val="00527F20"/>
    <w:rsid w:val="005306AB"/>
    <w:rsid w:val="00532021"/>
    <w:rsid w:val="0053236C"/>
    <w:rsid w:val="005335FE"/>
    <w:rsid w:val="0053494C"/>
    <w:rsid w:val="00537786"/>
    <w:rsid w:val="00545D85"/>
    <w:rsid w:val="00546225"/>
    <w:rsid w:val="00546895"/>
    <w:rsid w:val="00553572"/>
    <w:rsid w:val="00555895"/>
    <w:rsid w:val="00555B2D"/>
    <w:rsid w:val="00557392"/>
    <w:rsid w:val="0055787A"/>
    <w:rsid w:val="005603D8"/>
    <w:rsid w:val="00560D66"/>
    <w:rsid w:val="00560DA0"/>
    <w:rsid w:val="00560F49"/>
    <w:rsid w:val="00561336"/>
    <w:rsid w:val="005639D0"/>
    <w:rsid w:val="00564BBE"/>
    <w:rsid w:val="00567DA9"/>
    <w:rsid w:val="0057444D"/>
    <w:rsid w:val="00582099"/>
    <w:rsid w:val="005830C0"/>
    <w:rsid w:val="005839EF"/>
    <w:rsid w:val="00583E99"/>
    <w:rsid w:val="00586A50"/>
    <w:rsid w:val="00587310"/>
    <w:rsid w:val="00593050"/>
    <w:rsid w:val="0059691B"/>
    <w:rsid w:val="0059787C"/>
    <w:rsid w:val="005A0195"/>
    <w:rsid w:val="005A03E7"/>
    <w:rsid w:val="005A20C4"/>
    <w:rsid w:val="005A2294"/>
    <w:rsid w:val="005A3822"/>
    <w:rsid w:val="005A4327"/>
    <w:rsid w:val="005A494D"/>
    <w:rsid w:val="005B0624"/>
    <w:rsid w:val="005B2D39"/>
    <w:rsid w:val="005B503F"/>
    <w:rsid w:val="005B62D6"/>
    <w:rsid w:val="005B62E6"/>
    <w:rsid w:val="005B6BE9"/>
    <w:rsid w:val="005B7813"/>
    <w:rsid w:val="005C03D0"/>
    <w:rsid w:val="005C04D3"/>
    <w:rsid w:val="005C0FEF"/>
    <w:rsid w:val="005C2B53"/>
    <w:rsid w:val="005C44CB"/>
    <w:rsid w:val="005C531A"/>
    <w:rsid w:val="005C634B"/>
    <w:rsid w:val="005C63A1"/>
    <w:rsid w:val="005C6CF2"/>
    <w:rsid w:val="005C71D3"/>
    <w:rsid w:val="005D109D"/>
    <w:rsid w:val="005D2961"/>
    <w:rsid w:val="005E0327"/>
    <w:rsid w:val="005E1BA2"/>
    <w:rsid w:val="005E2A23"/>
    <w:rsid w:val="005E7378"/>
    <w:rsid w:val="005E7574"/>
    <w:rsid w:val="005F0C40"/>
    <w:rsid w:val="005F0CF1"/>
    <w:rsid w:val="005F4B41"/>
    <w:rsid w:val="005F56DD"/>
    <w:rsid w:val="006019DB"/>
    <w:rsid w:val="006059EC"/>
    <w:rsid w:val="00605C52"/>
    <w:rsid w:val="006106D0"/>
    <w:rsid w:val="006110B9"/>
    <w:rsid w:val="006138B0"/>
    <w:rsid w:val="0061452A"/>
    <w:rsid w:val="006149E2"/>
    <w:rsid w:val="00614EA6"/>
    <w:rsid w:val="00615213"/>
    <w:rsid w:val="00621D0A"/>
    <w:rsid w:val="00623100"/>
    <w:rsid w:val="00624413"/>
    <w:rsid w:val="00624662"/>
    <w:rsid w:val="00625651"/>
    <w:rsid w:val="00626732"/>
    <w:rsid w:val="00627358"/>
    <w:rsid w:val="00627EA9"/>
    <w:rsid w:val="006334ED"/>
    <w:rsid w:val="006353FC"/>
    <w:rsid w:val="00640069"/>
    <w:rsid w:val="006405CD"/>
    <w:rsid w:val="0064169A"/>
    <w:rsid w:val="00642F71"/>
    <w:rsid w:val="006436EB"/>
    <w:rsid w:val="00643B83"/>
    <w:rsid w:val="0064494B"/>
    <w:rsid w:val="00646797"/>
    <w:rsid w:val="006471BA"/>
    <w:rsid w:val="00647E39"/>
    <w:rsid w:val="0065051C"/>
    <w:rsid w:val="0065204C"/>
    <w:rsid w:val="006546C0"/>
    <w:rsid w:val="00655C02"/>
    <w:rsid w:val="006600EA"/>
    <w:rsid w:val="006614CF"/>
    <w:rsid w:val="00662FEA"/>
    <w:rsid w:val="006666D3"/>
    <w:rsid w:val="00670374"/>
    <w:rsid w:val="006707DF"/>
    <w:rsid w:val="00670AA2"/>
    <w:rsid w:val="0067392C"/>
    <w:rsid w:val="0067632A"/>
    <w:rsid w:val="00676B8C"/>
    <w:rsid w:val="006815F1"/>
    <w:rsid w:val="00681CF7"/>
    <w:rsid w:val="006823DD"/>
    <w:rsid w:val="00684B3E"/>
    <w:rsid w:val="006858D6"/>
    <w:rsid w:val="00685EE2"/>
    <w:rsid w:val="00691D1C"/>
    <w:rsid w:val="00692ACB"/>
    <w:rsid w:val="00693703"/>
    <w:rsid w:val="00693A45"/>
    <w:rsid w:val="006948E9"/>
    <w:rsid w:val="006965B3"/>
    <w:rsid w:val="006965CD"/>
    <w:rsid w:val="0069753A"/>
    <w:rsid w:val="006978C9"/>
    <w:rsid w:val="006A38C8"/>
    <w:rsid w:val="006A41FF"/>
    <w:rsid w:val="006A4804"/>
    <w:rsid w:val="006A58C9"/>
    <w:rsid w:val="006A6A11"/>
    <w:rsid w:val="006A6EB0"/>
    <w:rsid w:val="006B0BC7"/>
    <w:rsid w:val="006B31D7"/>
    <w:rsid w:val="006B3728"/>
    <w:rsid w:val="006B3A8A"/>
    <w:rsid w:val="006B3CDB"/>
    <w:rsid w:val="006B5CFD"/>
    <w:rsid w:val="006C2332"/>
    <w:rsid w:val="006C4561"/>
    <w:rsid w:val="006C45F1"/>
    <w:rsid w:val="006C46E2"/>
    <w:rsid w:val="006C523B"/>
    <w:rsid w:val="006C7522"/>
    <w:rsid w:val="006D1F3C"/>
    <w:rsid w:val="006D28E9"/>
    <w:rsid w:val="006D2FF0"/>
    <w:rsid w:val="006D59AB"/>
    <w:rsid w:val="006D6765"/>
    <w:rsid w:val="006E0C4A"/>
    <w:rsid w:val="006E38CB"/>
    <w:rsid w:val="006E3C00"/>
    <w:rsid w:val="006E7921"/>
    <w:rsid w:val="006F0207"/>
    <w:rsid w:val="006F048E"/>
    <w:rsid w:val="006F1B7E"/>
    <w:rsid w:val="006F2E65"/>
    <w:rsid w:val="006F44A7"/>
    <w:rsid w:val="006F6504"/>
    <w:rsid w:val="006F6516"/>
    <w:rsid w:val="00701920"/>
    <w:rsid w:val="0070556F"/>
    <w:rsid w:val="007077FE"/>
    <w:rsid w:val="00710D7F"/>
    <w:rsid w:val="00712EF3"/>
    <w:rsid w:val="00714BE9"/>
    <w:rsid w:val="00715480"/>
    <w:rsid w:val="00717E67"/>
    <w:rsid w:val="0072350D"/>
    <w:rsid w:val="007300D4"/>
    <w:rsid w:val="00732E13"/>
    <w:rsid w:val="0073346D"/>
    <w:rsid w:val="00734D9C"/>
    <w:rsid w:val="00735C1A"/>
    <w:rsid w:val="0074071B"/>
    <w:rsid w:val="00741854"/>
    <w:rsid w:val="00743040"/>
    <w:rsid w:val="0074549E"/>
    <w:rsid w:val="00746A5C"/>
    <w:rsid w:val="00751A72"/>
    <w:rsid w:val="00751DA4"/>
    <w:rsid w:val="00752F1F"/>
    <w:rsid w:val="00754E98"/>
    <w:rsid w:val="00761DD4"/>
    <w:rsid w:val="00764486"/>
    <w:rsid w:val="0076557F"/>
    <w:rsid w:val="007666A8"/>
    <w:rsid w:val="00767BF4"/>
    <w:rsid w:val="007706D4"/>
    <w:rsid w:val="00773820"/>
    <w:rsid w:val="007764FA"/>
    <w:rsid w:val="00776F36"/>
    <w:rsid w:val="00780125"/>
    <w:rsid w:val="00780977"/>
    <w:rsid w:val="00781130"/>
    <w:rsid w:val="00784F6F"/>
    <w:rsid w:val="00785207"/>
    <w:rsid w:val="007862B0"/>
    <w:rsid w:val="00790D55"/>
    <w:rsid w:val="0079295D"/>
    <w:rsid w:val="0079491E"/>
    <w:rsid w:val="00794CA5"/>
    <w:rsid w:val="007A0B67"/>
    <w:rsid w:val="007A0EAB"/>
    <w:rsid w:val="007A2772"/>
    <w:rsid w:val="007A28EE"/>
    <w:rsid w:val="007A3AE9"/>
    <w:rsid w:val="007A4B20"/>
    <w:rsid w:val="007A6EC5"/>
    <w:rsid w:val="007B0D81"/>
    <w:rsid w:val="007B3915"/>
    <w:rsid w:val="007B6845"/>
    <w:rsid w:val="007B713F"/>
    <w:rsid w:val="007C0A12"/>
    <w:rsid w:val="007C18C5"/>
    <w:rsid w:val="007C3BEB"/>
    <w:rsid w:val="007C55AB"/>
    <w:rsid w:val="007C5A73"/>
    <w:rsid w:val="007C5B79"/>
    <w:rsid w:val="007C5C43"/>
    <w:rsid w:val="007D02D3"/>
    <w:rsid w:val="007D2073"/>
    <w:rsid w:val="007D23D7"/>
    <w:rsid w:val="007D27AD"/>
    <w:rsid w:val="007D2B59"/>
    <w:rsid w:val="007D3898"/>
    <w:rsid w:val="007D3C9F"/>
    <w:rsid w:val="007D5BE5"/>
    <w:rsid w:val="007E0291"/>
    <w:rsid w:val="007E17DE"/>
    <w:rsid w:val="007E201A"/>
    <w:rsid w:val="007E3099"/>
    <w:rsid w:val="007E3783"/>
    <w:rsid w:val="007E3D31"/>
    <w:rsid w:val="007E3FA6"/>
    <w:rsid w:val="007E57FC"/>
    <w:rsid w:val="007F1466"/>
    <w:rsid w:val="007F1B2A"/>
    <w:rsid w:val="007F4E96"/>
    <w:rsid w:val="007F57FD"/>
    <w:rsid w:val="007F5AB6"/>
    <w:rsid w:val="007F66E4"/>
    <w:rsid w:val="0080086F"/>
    <w:rsid w:val="00800DE8"/>
    <w:rsid w:val="0080157F"/>
    <w:rsid w:val="008018DE"/>
    <w:rsid w:val="0080223F"/>
    <w:rsid w:val="008024B4"/>
    <w:rsid w:val="00810EA6"/>
    <w:rsid w:val="0081261B"/>
    <w:rsid w:val="008134DA"/>
    <w:rsid w:val="00813764"/>
    <w:rsid w:val="00815865"/>
    <w:rsid w:val="00817D23"/>
    <w:rsid w:val="00820EA5"/>
    <w:rsid w:val="00821BC1"/>
    <w:rsid w:val="00823824"/>
    <w:rsid w:val="008239F9"/>
    <w:rsid w:val="008247F4"/>
    <w:rsid w:val="0083078B"/>
    <w:rsid w:val="0083296A"/>
    <w:rsid w:val="00835DEF"/>
    <w:rsid w:val="00835E8F"/>
    <w:rsid w:val="008372B5"/>
    <w:rsid w:val="00837A6F"/>
    <w:rsid w:val="00842FDF"/>
    <w:rsid w:val="00843F86"/>
    <w:rsid w:val="00845063"/>
    <w:rsid w:val="00845D73"/>
    <w:rsid w:val="008463BF"/>
    <w:rsid w:val="008469B2"/>
    <w:rsid w:val="00846C27"/>
    <w:rsid w:val="00847FA5"/>
    <w:rsid w:val="0085014C"/>
    <w:rsid w:val="00852612"/>
    <w:rsid w:val="00852A4F"/>
    <w:rsid w:val="00853D3A"/>
    <w:rsid w:val="00853E95"/>
    <w:rsid w:val="00854136"/>
    <w:rsid w:val="0085554E"/>
    <w:rsid w:val="00857B6C"/>
    <w:rsid w:val="00863507"/>
    <w:rsid w:val="00864283"/>
    <w:rsid w:val="008644AA"/>
    <w:rsid w:val="00865EFF"/>
    <w:rsid w:val="00866DF4"/>
    <w:rsid w:val="00873E90"/>
    <w:rsid w:val="00880B3E"/>
    <w:rsid w:val="0088364A"/>
    <w:rsid w:val="00883D5C"/>
    <w:rsid w:val="00884336"/>
    <w:rsid w:val="00884826"/>
    <w:rsid w:val="00885545"/>
    <w:rsid w:val="0088709F"/>
    <w:rsid w:val="0088797F"/>
    <w:rsid w:val="008910F5"/>
    <w:rsid w:val="00892AAB"/>
    <w:rsid w:val="00893993"/>
    <w:rsid w:val="00897F92"/>
    <w:rsid w:val="008A349A"/>
    <w:rsid w:val="008A5775"/>
    <w:rsid w:val="008B6554"/>
    <w:rsid w:val="008C04CE"/>
    <w:rsid w:val="008C19F6"/>
    <w:rsid w:val="008C1D89"/>
    <w:rsid w:val="008C34A5"/>
    <w:rsid w:val="008C3E45"/>
    <w:rsid w:val="008C6667"/>
    <w:rsid w:val="008D2A9D"/>
    <w:rsid w:val="008D3283"/>
    <w:rsid w:val="008D528D"/>
    <w:rsid w:val="008E03DD"/>
    <w:rsid w:val="008E05A6"/>
    <w:rsid w:val="008E0C86"/>
    <w:rsid w:val="008E3471"/>
    <w:rsid w:val="008E3F90"/>
    <w:rsid w:val="008E493E"/>
    <w:rsid w:val="008E51E8"/>
    <w:rsid w:val="008E6A79"/>
    <w:rsid w:val="008E721D"/>
    <w:rsid w:val="008F1BEA"/>
    <w:rsid w:val="008F21B1"/>
    <w:rsid w:val="008F2302"/>
    <w:rsid w:val="008F2AC5"/>
    <w:rsid w:val="008F324F"/>
    <w:rsid w:val="008F4406"/>
    <w:rsid w:val="008F722D"/>
    <w:rsid w:val="008F7CF9"/>
    <w:rsid w:val="009034AE"/>
    <w:rsid w:val="0090429B"/>
    <w:rsid w:val="009042BF"/>
    <w:rsid w:val="009058BD"/>
    <w:rsid w:val="00906840"/>
    <w:rsid w:val="00906B22"/>
    <w:rsid w:val="00906D6C"/>
    <w:rsid w:val="00910349"/>
    <w:rsid w:val="00912752"/>
    <w:rsid w:val="00913336"/>
    <w:rsid w:val="00915B80"/>
    <w:rsid w:val="0091738E"/>
    <w:rsid w:val="009175BD"/>
    <w:rsid w:val="00921923"/>
    <w:rsid w:val="00923028"/>
    <w:rsid w:val="00927541"/>
    <w:rsid w:val="00932693"/>
    <w:rsid w:val="0093550A"/>
    <w:rsid w:val="00935E26"/>
    <w:rsid w:val="00936E84"/>
    <w:rsid w:val="00937C9B"/>
    <w:rsid w:val="00941126"/>
    <w:rsid w:val="009417C4"/>
    <w:rsid w:val="0094211D"/>
    <w:rsid w:val="009455CD"/>
    <w:rsid w:val="00945B57"/>
    <w:rsid w:val="00945EAB"/>
    <w:rsid w:val="00945F28"/>
    <w:rsid w:val="00946536"/>
    <w:rsid w:val="00946F7D"/>
    <w:rsid w:val="00947833"/>
    <w:rsid w:val="009534DC"/>
    <w:rsid w:val="00957562"/>
    <w:rsid w:val="00966522"/>
    <w:rsid w:val="009666E4"/>
    <w:rsid w:val="00967E0B"/>
    <w:rsid w:val="00970BED"/>
    <w:rsid w:val="00975291"/>
    <w:rsid w:val="009752EA"/>
    <w:rsid w:val="009755E9"/>
    <w:rsid w:val="00975AC4"/>
    <w:rsid w:val="009763D5"/>
    <w:rsid w:val="009804CC"/>
    <w:rsid w:val="00984ACB"/>
    <w:rsid w:val="009852D0"/>
    <w:rsid w:val="00991A44"/>
    <w:rsid w:val="00994A9E"/>
    <w:rsid w:val="009954BE"/>
    <w:rsid w:val="00996374"/>
    <w:rsid w:val="009975B3"/>
    <w:rsid w:val="009A44C0"/>
    <w:rsid w:val="009A44E5"/>
    <w:rsid w:val="009A71DD"/>
    <w:rsid w:val="009A7683"/>
    <w:rsid w:val="009B2F2D"/>
    <w:rsid w:val="009B52C8"/>
    <w:rsid w:val="009B6313"/>
    <w:rsid w:val="009B677C"/>
    <w:rsid w:val="009C2B14"/>
    <w:rsid w:val="009C4D46"/>
    <w:rsid w:val="009C57C3"/>
    <w:rsid w:val="009C57CC"/>
    <w:rsid w:val="009C7C04"/>
    <w:rsid w:val="009D173C"/>
    <w:rsid w:val="009D19BD"/>
    <w:rsid w:val="009D334F"/>
    <w:rsid w:val="009D49AF"/>
    <w:rsid w:val="009D49EB"/>
    <w:rsid w:val="009E0481"/>
    <w:rsid w:val="009E08FE"/>
    <w:rsid w:val="009E0EFB"/>
    <w:rsid w:val="009E38B5"/>
    <w:rsid w:val="009E3FC2"/>
    <w:rsid w:val="009E6E3B"/>
    <w:rsid w:val="009F1A9B"/>
    <w:rsid w:val="009F1BCA"/>
    <w:rsid w:val="009F20AD"/>
    <w:rsid w:val="009F4B9B"/>
    <w:rsid w:val="009F5A68"/>
    <w:rsid w:val="009F5D5B"/>
    <w:rsid w:val="009F7450"/>
    <w:rsid w:val="00A01DFD"/>
    <w:rsid w:val="00A02872"/>
    <w:rsid w:val="00A029C7"/>
    <w:rsid w:val="00A02A6A"/>
    <w:rsid w:val="00A06AD4"/>
    <w:rsid w:val="00A16470"/>
    <w:rsid w:val="00A174D2"/>
    <w:rsid w:val="00A17D6B"/>
    <w:rsid w:val="00A207E7"/>
    <w:rsid w:val="00A20DF8"/>
    <w:rsid w:val="00A21318"/>
    <w:rsid w:val="00A21657"/>
    <w:rsid w:val="00A22356"/>
    <w:rsid w:val="00A229BA"/>
    <w:rsid w:val="00A2445D"/>
    <w:rsid w:val="00A25C12"/>
    <w:rsid w:val="00A265B1"/>
    <w:rsid w:val="00A2686B"/>
    <w:rsid w:val="00A3440B"/>
    <w:rsid w:val="00A3624C"/>
    <w:rsid w:val="00A37D9A"/>
    <w:rsid w:val="00A41715"/>
    <w:rsid w:val="00A431D1"/>
    <w:rsid w:val="00A45456"/>
    <w:rsid w:val="00A470A2"/>
    <w:rsid w:val="00A51DBF"/>
    <w:rsid w:val="00A52D91"/>
    <w:rsid w:val="00A55560"/>
    <w:rsid w:val="00A57CDE"/>
    <w:rsid w:val="00A60682"/>
    <w:rsid w:val="00A62B8D"/>
    <w:rsid w:val="00A63B81"/>
    <w:rsid w:val="00A6623C"/>
    <w:rsid w:val="00A66A08"/>
    <w:rsid w:val="00A67307"/>
    <w:rsid w:val="00A704EF"/>
    <w:rsid w:val="00A727F3"/>
    <w:rsid w:val="00A72B8A"/>
    <w:rsid w:val="00A82B99"/>
    <w:rsid w:val="00A84B4C"/>
    <w:rsid w:val="00A85B00"/>
    <w:rsid w:val="00A86B77"/>
    <w:rsid w:val="00A86EF2"/>
    <w:rsid w:val="00A90190"/>
    <w:rsid w:val="00A91005"/>
    <w:rsid w:val="00A91431"/>
    <w:rsid w:val="00A91CE6"/>
    <w:rsid w:val="00A936C5"/>
    <w:rsid w:val="00A95C97"/>
    <w:rsid w:val="00AA2A7D"/>
    <w:rsid w:val="00AA4611"/>
    <w:rsid w:val="00AA7703"/>
    <w:rsid w:val="00AB0724"/>
    <w:rsid w:val="00AB21E3"/>
    <w:rsid w:val="00AB2B59"/>
    <w:rsid w:val="00AB3D89"/>
    <w:rsid w:val="00AB45FE"/>
    <w:rsid w:val="00AB579B"/>
    <w:rsid w:val="00AB59C1"/>
    <w:rsid w:val="00AB5DAA"/>
    <w:rsid w:val="00AB608C"/>
    <w:rsid w:val="00AC06E1"/>
    <w:rsid w:val="00AC26DF"/>
    <w:rsid w:val="00AC31DD"/>
    <w:rsid w:val="00AC3966"/>
    <w:rsid w:val="00AC3DF2"/>
    <w:rsid w:val="00AC4053"/>
    <w:rsid w:val="00AC4E58"/>
    <w:rsid w:val="00AC64F0"/>
    <w:rsid w:val="00AC73F8"/>
    <w:rsid w:val="00AD7976"/>
    <w:rsid w:val="00AF0297"/>
    <w:rsid w:val="00AF0A1F"/>
    <w:rsid w:val="00AF3E0F"/>
    <w:rsid w:val="00AF411F"/>
    <w:rsid w:val="00AF42A3"/>
    <w:rsid w:val="00AF5618"/>
    <w:rsid w:val="00B012CB"/>
    <w:rsid w:val="00B02154"/>
    <w:rsid w:val="00B03484"/>
    <w:rsid w:val="00B043EA"/>
    <w:rsid w:val="00B067E5"/>
    <w:rsid w:val="00B077E2"/>
    <w:rsid w:val="00B12183"/>
    <w:rsid w:val="00B1374F"/>
    <w:rsid w:val="00B1618C"/>
    <w:rsid w:val="00B17B8B"/>
    <w:rsid w:val="00B22E05"/>
    <w:rsid w:val="00B24AAC"/>
    <w:rsid w:val="00B25A6F"/>
    <w:rsid w:val="00B26052"/>
    <w:rsid w:val="00B26D8A"/>
    <w:rsid w:val="00B30E96"/>
    <w:rsid w:val="00B33531"/>
    <w:rsid w:val="00B34A55"/>
    <w:rsid w:val="00B35DC5"/>
    <w:rsid w:val="00B370C3"/>
    <w:rsid w:val="00B3720A"/>
    <w:rsid w:val="00B41768"/>
    <w:rsid w:val="00B41ADE"/>
    <w:rsid w:val="00B43D82"/>
    <w:rsid w:val="00B44480"/>
    <w:rsid w:val="00B46F62"/>
    <w:rsid w:val="00B52213"/>
    <w:rsid w:val="00B53C47"/>
    <w:rsid w:val="00B6059F"/>
    <w:rsid w:val="00B629A1"/>
    <w:rsid w:val="00B640E5"/>
    <w:rsid w:val="00B66B61"/>
    <w:rsid w:val="00B70AFF"/>
    <w:rsid w:val="00B7153D"/>
    <w:rsid w:val="00B718A1"/>
    <w:rsid w:val="00B74AD2"/>
    <w:rsid w:val="00B75803"/>
    <w:rsid w:val="00B766E1"/>
    <w:rsid w:val="00B76782"/>
    <w:rsid w:val="00B76D7F"/>
    <w:rsid w:val="00B81B6A"/>
    <w:rsid w:val="00B82D68"/>
    <w:rsid w:val="00B83CF5"/>
    <w:rsid w:val="00B84038"/>
    <w:rsid w:val="00B8783C"/>
    <w:rsid w:val="00B90D88"/>
    <w:rsid w:val="00B9231E"/>
    <w:rsid w:val="00B94506"/>
    <w:rsid w:val="00B9530B"/>
    <w:rsid w:val="00B95978"/>
    <w:rsid w:val="00B95DC7"/>
    <w:rsid w:val="00B96DAC"/>
    <w:rsid w:val="00BA11D8"/>
    <w:rsid w:val="00BA2A2F"/>
    <w:rsid w:val="00BA40FF"/>
    <w:rsid w:val="00BA4119"/>
    <w:rsid w:val="00BA4EE8"/>
    <w:rsid w:val="00BA60EE"/>
    <w:rsid w:val="00BA6A89"/>
    <w:rsid w:val="00BA727A"/>
    <w:rsid w:val="00BB3757"/>
    <w:rsid w:val="00BB546C"/>
    <w:rsid w:val="00BC0FA8"/>
    <w:rsid w:val="00BC1689"/>
    <w:rsid w:val="00BC58BE"/>
    <w:rsid w:val="00BC7C4C"/>
    <w:rsid w:val="00BD2204"/>
    <w:rsid w:val="00BD2C01"/>
    <w:rsid w:val="00BD4162"/>
    <w:rsid w:val="00BD54AE"/>
    <w:rsid w:val="00BD55D0"/>
    <w:rsid w:val="00BD7C29"/>
    <w:rsid w:val="00BE0A50"/>
    <w:rsid w:val="00BE1ED2"/>
    <w:rsid w:val="00BE51C7"/>
    <w:rsid w:val="00BE5B1B"/>
    <w:rsid w:val="00BE6BF3"/>
    <w:rsid w:val="00BF0875"/>
    <w:rsid w:val="00BF2AD1"/>
    <w:rsid w:val="00BF3723"/>
    <w:rsid w:val="00BF4C4F"/>
    <w:rsid w:val="00C001F7"/>
    <w:rsid w:val="00C01367"/>
    <w:rsid w:val="00C02A28"/>
    <w:rsid w:val="00C02A2B"/>
    <w:rsid w:val="00C034DA"/>
    <w:rsid w:val="00C047EB"/>
    <w:rsid w:val="00C05961"/>
    <w:rsid w:val="00C05F22"/>
    <w:rsid w:val="00C06439"/>
    <w:rsid w:val="00C077F0"/>
    <w:rsid w:val="00C10263"/>
    <w:rsid w:val="00C10665"/>
    <w:rsid w:val="00C10A4F"/>
    <w:rsid w:val="00C1559E"/>
    <w:rsid w:val="00C167B0"/>
    <w:rsid w:val="00C16D61"/>
    <w:rsid w:val="00C228C9"/>
    <w:rsid w:val="00C23D08"/>
    <w:rsid w:val="00C24A94"/>
    <w:rsid w:val="00C24BB7"/>
    <w:rsid w:val="00C252AF"/>
    <w:rsid w:val="00C26044"/>
    <w:rsid w:val="00C278BB"/>
    <w:rsid w:val="00C30D4F"/>
    <w:rsid w:val="00C3315D"/>
    <w:rsid w:val="00C34FF4"/>
    <w:rsid w:val="00C367F5"/>
    <w:rsid w:val="00C37E5E"/>
    <w:rsid w:val="00C40145"/>
    <w:rsid w:val="00C40C8A"/>
    <w:rsid w:val="00C43CD0"/>
    <w:rsid w:val="00C45B43"/>
    <w:rsid w:val="00C51CC9"/>
    <w:rsid w:val="00C52A71"/>
    <w:rsid w:val="00C5505B"/>
    <w:rsid w:val="00C62641"/>
    <w:rsid w:val="00C62E5F"/>
    <w:rsid w:val="00C63156"/>
    <w:rsid w:val="00C70724"/>
    <w:rsid w:val="00C72027"/>
    <w:rsid w:val="00C7592B"/>
    <w:rsid w:val="00C84B58"/>
    <w:rsid w:val="00C84C57"/>
    <w:rsid w:val="00C859B4"/>
    <w:rsid w:val="00C861BE"/>
    <w:rsid w:val="00C86F93"/>
    <w:rsid w:val="00C87355"/>
    <w:rsid w:val="00C918E2"/>
    <w:rsid w:val="00C91B8D"/>
    <w:rsid w:val="00C958FC"/>
    <w:rsid w:val="00C961A8"/>
    <w:rsid w:val="00C96AA6"/>
    <w:rsid w:val="00CA0634"/>
    <w:rsid w:val="00CA1344"/>
    <w:rsid w:val="00CA1B74"/>
    <w:rsid w:val="00CA55EF"/>
    <w:rsid w:val="00CA5924"/>
    <w:rsid w:val="00CA62DF"/>
    <w:rsid w:val="00CB083F"/>
    <w:rsid w:val="00CB1C87"/>
    <w:rsid w:val="00CB1F35"/>
    <w:rsid w:val="00CB4252"/>
    <w:rsid w:val="00CB460A"/>
    <w:rsid w:val="00CB4FD3"/>
    <w:rsid w:val="00CB5287"/>
    <w:rsid w:val="00CB7A15"/>
    <w:rsid w:val="00CC34F2"/>
    <w:rsid w:val="00CC446E"/>
    <w:rsid w:val="00CC5A0E"/>
    <w:rsid w:val="00CD0341"/>
    <w:rsid w:val="00CD09F2"/>
    <w:rsid w:val="00CD19E5"/>
    <w:rsid w:val="00CD40B9"/>
    <w:rsid w:val="00CD4B7B"/>
    <w:rsid w:val="00CD5349"/>
    <w:rsid w:val="00CD63EE"/>
    <w:rsid w:val="00CD6458"/>
    <w:rsid w:val="00CD6E74"/>
    <w:rsid w:val="00CD7803"/>
    <w:rsid w:val="00CE1C86"/>
    <w:rsid w:val="00CE1D39"/>
    <w:rsid w:val="00CE1D54"/>
    <w:rsid w:val="00CE26CF"/>
    <w:rsid w:val="00CE3181"/>
    <w:rsid w:val="00CE327D"/>
    <w:rsid w:val="00CE3970"/>
    <w:rsid w:val="00CF2E09"/>
    <w:rsid w:val="00CF355D"/>
    <w:rsid w:val="00CF3B70"/>
    <w:rsid w:val="00CF40F8"/>
    <w:rsid w:val="00CF5110"/>
    <w:rsid w:val="00CF5181"/>
    <w:rsid w:val="00CF6757"/>
    <w:rsid w:val="00CF754C"/>
    <w:rsid w:val="00CF77DE"/>
    <w:rsid w:val="00D00057"/>
    <w:rsid w:val="00D00A6C"/>
    <w:rsid w:val="00D02EE6"/>
    <w:rsid w:val="00D03631"/>
    <w:rsid w:val="00D03B48"/>
    <w:rsid w:val="00D04380"/>
    <w:rsid w:val="00D04504"/>
    <w:rsid w:val="00D05A0E"/>
    <w:rsid w:val="00D060E7"/>
    <w:rsid w:val="00D079A5"/>
    <w:rsid w:val="00D13E76"/>
    <w:rsid w:val="00D14F67"/>
    <w:rsid w:val="00D1724C"/>
    <w:rsid w:val="00D17642"/>
    <w:rsid w:val="00D2230F"/>
    <w:rsid w:val="00D305F1"/>
    <w:rsid w:val="00D30BFA"/>
    <w:rsid w:val="00D34EEB"/>
    <w:rsid w:val="00D3584A"/>
    <w:rsid w:val="00D35D47"/>
    <w:rsid w:val="00D37F84"/>
    <w:rsid w:val="00D4072E"/>
    <w:rsid w:val="00D40A70"/>
    <w:rsid w:val="00D40C89"/>
    <w:rsid w:val="00D42C54"/>
    <w:rsid w:val="00D43727"/>
    <w:rsid w:val="00D451A1"/>
    <w:rsid w:val="00D45BE8"/>
    <w:rsid w:val="00D4777D"/>
    <w:rsid w:val="00D503E5"/>
    <w:rsid w:val="00D509F2"/>
    <w:rsid w:val="00D523FD"/>
    <w:rsid w:val="00D5375D"/>
    <w:rsid w:val="00D54F1D"/>
    <w:rsid w:val="00D5551F"/>
    <w:rsid w:val="00D5631C"/>
    <w:rsid w:val="00D602C8"/>
    <w:rsid w:val="00D6614A"/>
    <w:rsid w:val="00D709C3"/>
    <w:rsid w:val="00D71F2A"/>
    <w:rsid w:val="00D720EE"/>
    <w:rsid w:val="00D7269D"/>
    <w:rsid w:val="00D736C3"/>
    <w:rsid w:val="00D8061E"/>
    <w:rsid w:val="00D80DB2"/>
    <w:rsid w:val="00D8385F"/>
    <w:rsid w:val="00D86486"/>
    <w:rsid w:val="00D86D0E"/>
    <w:rsid w:val="00D873D4"/>
    <w:rsid w:val="00D90EE5"/>
    <w:rsid w:val="00D91060"/>
    <w:rsid w:val="00D92367"/>
    <w:rsid w:val="00D9242F"/>
    <w:rsid w:val="00D92A32"/>
    <w:rsid w:val="00D934ED"/>
    <w:rsid w:val="00D94267"/>
    <w:rsid w:val="00D974EF"/>
    <w:rsid w:val="00D97ACA"/>
    <w:rsid w:val="00DA033B"/>
    <w:rsid w:val="00DA11AE"/>
    <w:rsid w:val="00DA124F"/>
    <w:rsid w:val="00DA125A"/>
    <w:rsid w:val="00DA2D60"/>
    <w:rsid w:val="00DA31BA"/>
    <w:rsid w:val="00DB028D"/>
    <w:rsid w:val="00DB065C"/>
    <w:rsid w:val="00DB22F4"/>
    <w:rsid w:val="00DB410E"/>
    <w:rsid w:val="00DB50C1"/>
    <w:rsid w:val="00DB5F44"/>
    <w:rsid w:val="00DB654D"/>
    <w:rsid w:val="00DC04AB"/>
    <w:rsid w:val="00DC546B"/>
    <w:rsid w:val="00DC614A"/>
    <w:rsid w:val="00DC64CF"/>
    <w:rsid w:val="00DD0B94"/>
    <w:rsid w:val="00DD1633"/>
    <w:rsid w:val="00DD33A5"/>
    <w:rsid w:val="00DD6003"/>
    <w:rsid w:val="00DD7889"/>
    <w:rsid w:val="00DD7F0B"/>
    <w:rsid w:val="00DE0110"/>
    <w:rsid w:val="00DE0C33"/>
    <w:rsid w:val="00DE1E16"/>
    <w:rsid w:val="00DE3E18"/>
    <w:rsid w:val="00DE4A5E"/>
    <w:rsid w:val="00DE4AAA"/>
    <w:rsid w:val="00DE60E1"/>
    <w:rsid w:val="00DE65A2"/>
    <w:rsid w:val="00DF32FB"/>
    <w:rsid w:val="00DF48AF"/>
    <w:rsid w:val="00DF5327"/>
    <w:rsid w:val="00E04216"/>
    <w:rsid w:val="00E0562F"/>
    <w:rsid w:val="00E058EA"/>
    <w:rsid w:val="00E0618D"/>
    <w:rsid w:val="00E078AB"/>
    <w:rsid w:val="00E12662"/>
    <w:rsid w:val="00E128E4"/>
    <w:rsid w:val="00E1295E"/>
    <w:rsid w:val="00E13DA5"/>
    <w:rsid w:val="00E14F99"/>
    <w:rsid w:val="00E15D96"/>
    <w:rsid w:val="00E17900"/>
    <w:rsid w:val="00E17CEE"/>
    <w:rsid w:val="00E20CEE"/>
    <w:rsid w:val="00E2123A"/>
    <w:rsid w:val="00E225C9"/>
    <w:rsid w:val="00E228B7"/>
    <w:rsid w:val="00E22CD2"/>
    <w:rsid w:val="00E26C58"/>
    <w:rsid w:val="00E324E1"/>
    <w:rsid w:val="00E326FD"/>
    <w:rsid w:val="00E331AE"/>
    <w:rsid w:val="00E34175"/>
    <w:rsid w:val="00E3440F"/>
    <w:rsid w:val="00E346B5"/>
    <w:rsid w:val="00E359F2"/>
    <w:rsid w:val="00E36707"/>
    <w:rsid w:val="00E3755F"/>
    <w:rsid w:val="00E37D12"/>
    <w:rsid w:val="00E40BA0"/>
    <w:rsid w:val="00E410A4"/>
    <w:rsid w:val="00E414B3"/>
    <w:rsid w:val="00E416EC"/>
    <w:rsid w:val="00E50280"/>
    <w:rsid w:val="00E521B2"/>
    <w:rsid w:val="00E52360"/>
    <w:rsid w:val="00E52D80"/>
    <w:rsid w:val="00E56A78"/>
    <w:rsid w:val="00E60E28"/>
    <w:rsid w:val="00E75B52"/>
    <w:rsid w:val="00E8397B"/>
    <w:rsid w:val="00E83998"/>
    <w:rsid w:val="00E83C7A"/>
    <w:rsid w:val="00E86CF6"/>
    <w:rsid w:val="00E90358"/>
    <w:rsid w:val="00E9041A"/>
    <w:rsid w:val="00E91753"/>
    <w:rsid w:val="00E9228C"/>
    <w:rsid w:val="00E932D8"/>
    <w:rsid w:val="00E9481C"/>
    <w:rsid w:val="00E96B5C"/>
    <w:rsid w:val="00EA00B6"/>
    <w:rsid w:val="00EA1146"/>
    <w:rsid w:val="00EA5C29"/>
    <w:rsid w:val="00EB0435"/>
    <w:rsid w:val="00EB1C73"/>
    <w:rsid w:val="00EB4C29"/>
    <w:rsid w:val="00EB63DD"/>
    <w:rsid w:val="00EB7DEA"/>
    <w:rsid w:val="00EC126F"/>
    <w:rsid w:val="00EC1503"/>
    <w:rsid w:val="00EC1C2E"/>
    <w:rsid w:val="00EC5DB6"/>
    <w:rsid w:val="00EC6643"/>
    <w:rsid w:val="00EC6928"/>
    <w:rsid w:val="00EC6A63"/>
    <w:rsid w:val="00ED3A2F"/>
    <w:rsid w:val="00ED46B5"/>
    <w:rsid w:val="00ED709A"/>
    <w:rsid w:val="00ED71F4"/>
    <w:rsid w:val="00ED79C8"/>
    <w:rsid w:val="00ED7A89"/>
    <w:rsid w:val="00EE0561"/>
    <w:rsid w:val="00EE2468"/>
    <w:rsid w:val="00EE25CF"/>
    <w:rsid w:val="00EE2CE9"/>
    <w:rsid w:val="00EF0C97"/>
    <w:rsid w:val="00EF1AED"/>
    <w:rsid w:val="00EF2A43"/>
    <w:rsid w:val="00EF54B8"/>
    <w:rsid w:val="00F00528"/>
    <w:rsid w:val="00F0102F"/>
    <w:rsid w:val="00F0186C"/>
    <w:rsid w:val="00F03E7D"/>
    <w:rsid w:val="00F0463D"/>
    <w:rsid w:val="00F07E86"/>
    <w:rsid w:val="00F10559"/>
    <w:rsid w:val="00F10EB5"/>
    <w:rsid w:val="00F12AB2"/>
    <w:rsid w:val="00F157E7"/>
    <w:rsid w:val="00F16DC9"/>
    <w:rsid w:val="00F1786C"/>
    <w:rsid w:val="00F211B0"/>
    <w:rsid w:val="00F21F93"/>
    <w:rsid w:val="00F22570"/>
    <w:rsid w:val="00F25804"/>
    <w:rsid w:val="00F25EEF"/>
    <w:rsid w:val="00F27177"/>
    <w:rsid w:val="00F34AC6"/>
    <w:rsid w:val="00F3520E"/>
    <w:rsid w:val="00F35815"/>
    <w:rsid w:val="00F35DEC"/>
    <w:rsid w:val="00F35E56"/>
    <w:rsid w:val="00F36C6D"/>
    <w:rsid w:val="00F41A26"/>
    <w:rsid w:val="00F4290C"/>
    <w:rsid w:val="00F453CA"/>
    <w:rsid w:val="00F46456"/>
    <w:rsid w:val="00F50886"/>
    <w:rsid w:val="00F510CC"/>
    <w:rsid w:val="00F53AD8"/>
    <w:rsid w:val="00F547B6"/>
    <w:rsid w:val="00F55C98"/>
    <w:rsid w:val="00F579C4"/>
    <w:rsid w:val="00F57B0B"/>
    <w:rsid w:val="00F60FEF"/>
    <w:rsid w:val="00F632AD"/>
    <w:rsid w:val="00F63E61"/>
    <w:rsid w:val="00F6672F"/>
    <w:rsid w:val="00F7007A"/>
    <w:rsid w:val="00F70430"/>
    <w:rsid w:val="00F72BF2"/>
    <w:rsid w:val="00F74E09"/>
    <w:rsid w:val="00F74FA6"/>
    <w:rsid w:val="00F765EB"/>
    <w:rsid w:val="00F76F28"/>
    <w:rsid w:val="00F802C9"/>
    <w:rsid w:val="00F81BAB"/>
    <w:rsid w:val="00F81E44"/>
    <w:rsid w:val="00F83261"/>
    <w:rsid w:val="00F83F3A"/>
    <w:rsid w:val="00F85B47"/>
    <w:rsid w:val="00F87647"/>
    <w:rsid w:val="00F91028"/>
    <w:rsid w:val="00F9223E"/>
    <w:rsid w:val="00F9377C"/>
    <w:rsid w:val="00F9578F"/>
    <w:rsid w:val="00FA0BEB"/>
    <w:rsid w:val="00FA1F5E"/>
    <w:rsid w:val="00FA3EF4"/>
    <w:rsid w:val="00FA61C9"/>
    <w:rsid w:val="00FA7191"/>
    <w:rsid w:val="00FB3527"/>
    <w:rsid w:val="00FB6866"/>
    <w:rsid w:val="00FC05A8"/>
    <w:rsid w:val="00FC59C6"/>
    <w:rsid w:val="00FD507C"/>
    <w:rsid w:val="00FE0AF4"/>
    <w:rsid w:val="00FE2F6F"/>
    <w:rsid w:val="00FE325C"/>
    <w:rsid w:val="00FE537E"/>
    <w:rsid w:val="00FE592A"/>
    <w:rsid w:val="00FF2405"/>
    <w:rsid w:val="00FF3231"/>
    <w:rsid w:val="00FF3810"/>
    <w:rsid w:val="00FF383C"/>
    <w:rsid w:val="00FF3AEE"/>
    <w:rsid w:val="00FF646F"/>
    <w:rsid w:val="00FF7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6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C63A1"/>
    <w:pPr>
      <w:keepNext/>
      <w:ind w:right="-284"/>
      <w:jc w:val="center"/>
      <w:outlineLvl w:val="0"/>
    </w:pPr>
    <w:rPr>
      <w:b/>
      <w:spacing w:val="10"/>
      <w:sz w:val="27"/>
    </w:rPr>
  </w:style>
  <w:style w:type="paragraph" w:styleId="2">
    <w:name w:val="heading 2"/>
    <w:basedOn w:val="a"/>
    <w:next w:val="a"/>
    <w:link w:val="20"/>
    <w:uiPriority w:val="9"/>
    <w:semiHidden/>
    <w:unhideWhenUsed/>
    <w:qFormat/>
    <w:rsid w:val="005C63A1"/>
    <w:pPr>
      <w:keepNext/>
      <w:spacing w:before="240" w:after="60"/>
      <w:outlineLvl w:val="1"/>
    </w:pPr>
    <w:rPr>
      <w:rFonts w:ascii="Cambria" w:hAnsi="Cambria"/>
      <w:b/>
      <w:bCs/>
      <w:i/>
      <w:iCs/>
      <w:sz w:val="28"/>
      <w:szCs w:val="28"/>
    </w:rPr>
  </w:style>
  <w:style w:type="paragraph" w:styleId="3">
    <w:name w:val="heading 3"/>
    <w:basedOn w:val="a"/>
    <w:next w:val="a"/>
    <w:link w:val="30"/>
    <w:qFormat/>
    <w:rsid w:val="005C63A1"/>
    <w:pPr>
      <w:keepNext/>
      <w:spacing w:before="240" w:after="60"/>
      <w:outlineLvl w:val="2"/>
    </w:pPr>
    <w:rPr>
      <w:rFonts w:ascii="Arial" w:hAnsi="Arial" w:cs="Arial"/>
      <w:b/>
      <w:bCs/>
      <w:sz w:val="26"/>
      <w:szCs w:val="26"/>
      <w:lang w:val="uk-UA" w:eastAsia="uk-UA"/>
    </w:rPr>
  </w:style>
  <w:style w:type="paragraph" w:styleId="5">
    <w:name w:val="heading 5"/>
    <w:basedOn w:val="a"/>
    <w:next w:val="a"/>
    <w:link w:val="50"/>
    <w:qFormat/>
    <w:rsid w:val="005C63A1"/>
    <w:pPr>
      <w:spacing w:before="240" w:after="60"/>
      <w:outlineLvl w:val="4"/>
    </w:pPr>
    <w:rPr>
      <w:b/>
      <w:bCs/>
      <w:i/>
      <w:iCs/>
      <w:sz w:val="26"/>
      <w:szCs w:val="26"/>
    </w:rPr>
  </w:style>
  <w:style w:type="paragraph" w:styleId="6">
    <w:name w:val="heading 6"/>
    <w:basedOn w:val="a"/>
    <w:next w:val="a"/>
    <w:link w:val="60"/>
    <w:qFormat/>
    <w:rsid w:val="005C63A1"/>
    <w:pPr>
      <w:spacing w:before="240" w:after="60"/>
      <w:outlineLvl w:val="5"/>
    </w:pPr>
    <w:rPr>
      <w:b/>
      <w:bCs/>
      <w:sz w:val="22"/>
      <w:szCs w:val="22"/>
    </w:rPr>
  </w:style>
  <w:style w:type="paragraph" w:styleId="8">
    <w:name w:val="heading 8"/>
    <w:basedOn w:val="a"/>
    <w:next w:val="a"/>
    <w:link w:val="80"/>
    <w:qFormat/>
    <w:rsid w:val="005C63A1"/>
    <w:pPr>
      <w:spacing w:before="240" w:after="60"/>
      <w:outlineLvl w:val="7"/>
    </w:pPr>
    <w:rPr>
      <w:i/>
      <w:iCs/>
    </w:rPr>
  </w:style>
  <w:style w:type="paragraph" w:styleId="9">
    <w:name w:val="heading 9"/>
    <w:basedOn w:val="a"/>
    <w:next w:val="a"/>
    <w:link w:val="90"/>
    <w:qFormat/>
    <w:rsid w:val="005C63A1"/>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97B"/>
    <w:rPr>
      <w:rFonts w:ascii="Tahoma" w:hAnsi="Tahoma" w:cs="Tahoma"/>
      <w:sz w:val="16"/>
      <w:szCs w:val="16"/>
    </w:rPr>
  </w:style>
  <w:style w:type="character" w:customStyle="1" w:styleId="a4">
    <w:name w:val="Текст выноски Знак"/>
    <w:basedOn w:val="a0"/>
    <w:link w:val="a3"/>
    <w:uiPriority w:val="99"/>
    <w:semiHidden/>
    <w:rsid w:val="0048497B"/>
    <w:rPr>
      <w:rFonts w:ascii="Tahoma" w:hAnsi="Tahoma" w:cs="Tahoma"/>
      <w:sz w:val="16"/>
      <w:szCs w:val="16"/>
    </w:rPr>
  </w:style>
  <w:style w:type="paragraph" w:styleId="a5">
    <w:name w:val="Normal (Web)"/>
    <w:basedOn w:val="a"/>
    <w:uiPriority w:val="99"/>
    <w:unhideWhenUsed/>
    <w:rsid w:val="001202F8"/>
    <w:pPr>
      <w:spacing w:before="100" w:beforeAutospacing="1" w:after="100" w:afterAutospacing="1"/>
    </w:pPr>
    <w:rPr>
      <w:lang w:val="uk-UA" w:eastAsia="uk-UA"/>
    </w:rPr>
  </w:style>
  <w:style w:type="character" w:customStyle="1" w:styleId="apple-converted-space">
    <w:name w:val="apple-converted-space"/>
    <w:basedOn w:val="a0"/>
    <w:rsid w:val="001202F8"/>
  </w:style>
  <w:style w:type="character" w:styleId="a6">
    <w:name w:val="Hyperlink"/>
    <w:basedOn w:val="a0"/>
    <w:uiPriority w:val="99"/>
    <w:semiHidden/>
    <w:unhideWhenUsed/>
    <w:rsid w:val="001202F8"/>
    <w:rPr>
      <w:color w:val="0000FF"/>
      <w:u w:val="single"/>
    </w:rPr>
  </w:style>
  <w:style w:type="paragraph" w:styleId="HTML">
    <w:name w:val="HTML Preformatted"/>
    <w:basedOn w:val="a"/>
    <w:link w:val="HTML0"/>
    <w:uiPriority w:val="99"/>
    <w:semiHidden/>
    <w:unhideWhenUsed/>
    <w:rsid w:val="00E4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40BA0"/>
    <w:rPr>
      <w:rFonts w:ascii="Courier New" w:eastAsia="Times New Roman" w:hAnsi="Courier New" w:cs="Courier New"/>
      <w:sz w:val="20"/>
      <w:szCs w:val="20"/>
      <w:lang w:eastAsia="uk-UA"/>
    </w:rPr>
  </w:style>
  <w:style w:type="paragraph" w:styleId="a7">
    <w:name w:val="List Paragraph"/>
    <w:basedOn w:val="a"/>
    <w:uiPriority w:val="34"/>
    <w:qFormat/>
    <w:rsid w:val="00FB3527"/>
    <w:pPr>
      <w:ind w:left="720"/>
      <w:contextualSpacing/>
    </w:pPr>
  </w:style>
  <w:style w:type="character" w:customStyle="1" w:styleId="10">
    <w:name w:val="Заголовок 1 Знак"/>
    <w:basedOn w:val="a0"/>
    <w:link w:val="1"/>
    <w:rsid w:val="005C63A1"/>
    <w:rPr>
      <w:rFonts w:ascii="Times New Roman" w:eastAsia="Times New Roman" w:hAnsi="Times New Roman" w:cs="Times New Roman"/>
      <w:b/>
      <w:spacing w:val="10"/>
      <w:sz w:val="27"/>
      <w:szCs w:val="24"/>
      <w:lang w:val="ru-RU" w:eastAsia="ru-RU"/>
    </w:rPr>
  </w:style>
  <w:style w:type="character" w:customStyle="1" w:styleId="20">
    <w:name w:val="Заголовок 2 Знак"/>
    <w:basedOn w:val="a0"/>
    <w:link w:val="2"/>
    <w:uiPriority w:val="9"/>
    <w:semiHidden/>
    <w:rsid w:val="005C63A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5C63A1"/>
    <w:rPr>
      <w:rFonts w:ascii="Arial" w:eastAsia="Times New Roman" w:hAnsi="Arial" w:cs="Arial"/>
      <w:b/>
      <w:bCs/>
      <w:sz w:val="26"/>
      <w:szCs w:val="26"/>
      <w:lang w:eastAsia="uk-UA"/>
    </w:rPr>
  </w:style>
  <w:style w:type="character" w:customStyle="1" w:styleId="50">
    <w:name w:val="Заголовок 5 Знак"/>
    <w:basedOn w:val="a0"/>
    <w:link w:val="5"/>
    <w:rsid w:val="005C63A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5C63A1"/>
    <w:rPr>
      <w:rFonts w:ascii="Times New Roman" w:eastAsia="Times New Roman" w:hAnsi="Times New Roman" w:cs="Times New Roman"/>
      <w:b/>
      <w:bCs/>
      <w:lang w:val="ru-RU" w:eastAsia="ru-RU"/>
    </w:rPr>
  </w:style>
  <w:style w:type="character" w:customStyle="1" w:styleId="80">
    <w:name w:val="Заголовок 8 Знак"/>
    <w:basedOn w:val="a0"/>
    <w:link w:val="8"/>
    <w:rsid w:val="005C63A1"/>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5C63A1"/>
    <w:rPr>
      <w:rFonts w:ascii="Arial" w:eastAsia="Times New Roman" w:hAnsi="Arial" w:cs="Arial"/>
      <w:lang w:eastAsia="ru-RU"/>
    </w:rPr>
  </w:style>
  <w:style w:type="paragraph" w:styleId="31">
    <w:name w:val="Body Text 3"/>
    <w:basedOn w:val="a"/>
    <w:link w:val="32"/>
    <w:semiHidden/>
    <w:rsid w:val="005C63A1"/>
    <w:pPr>
      <w:spacing w:line="360" w:lineRule="auto"/>
      <w:jc w:val="both"/>
    </w:pPr>
  </w:style>
  <w:style w:type="character" w:customStyle="1" w:styleId="32">
    <w:name w:val="Основной текст 3 Знак"/>
    <w:basedOn w:val="a0"/>
    <w:link w:val="31"/>
    <w:semiHidden/>
    <w:rsid w:val="005C63A1"/>
    <w:rPr>
      <w:rFonts w:ascii="Times New Roman" w:eastAsia="Times New Roman" w:hAnsi="Times New Roman" w:cs="Times New Roman"/>
      <w:sz w:val="24"/>
      <w:szCs w:val="24"/>
      <w:lang w:val="ru-RU" w:eastAsia="ru-RU"/>
    </w:rPr>
  </w:style>
  <w:style w:type="paragraph" w:styleId="a8">
    <w:name w:val="header"/>
    <w:basedOn w:val="a"/>
    <w:link w:val="a9"/>
    <w:uiPriority w:val="99"/>
    <w:rsid w:val="005C63A1"/>
    <w:pPr>
      <w:tabs>
        <w:tab w:val="center" w:pos="4677"/>
        <w:tab w:val="right" w:pos="9355"/>
      </w:tabs>
    </w:pPr>
  </w:style>
  <w:style w:type="character" w:customStyle="1" w:styleId="a9">
    <w:name w:val="Верхний колонтитул Знак"/>
    <w:basedOn w:val="a0"/>
    <w:link w:val="a8"/>
    <w:uiPriority w:val="99"/>
    <w:rsid w:val="005C63A1"/>
    <w:rPr>
      <w:rFonts w:ascii="Times New Roman" w:eastAsia="Times New Roman" w:hAnsi="Times New Roman" w:cs="Times New Roman"/>
      <w:sz w:val="24"/>
      <w:szCs w:val="24"/>
      <w:lang w:val="ru-RU" w:eastAsia="ru-RU"/>
    </w:rPr>
  </w:style>
  <w:style w:type="paragraph" w:styleId="21">
    <w:name w:val="Body Text 2"/>
    <w:basedOn w:val="a"/>
    <w:link w:val="22"/>
    <w:rsid w:val="005C63A1"/>
    <w:pPr>
      <w:spacing w:after="120" w:line="480" w:lineRule="auto"/>
    </w:pPr>
  </w:style>
  <w:style w:type="character" w:customStyle="1" w:styleId="22">
    <w:name w:val="Основной текст 2 Знак"/>
    <w:basedOn w:val="a0"/>
    <w:link w:val="21"/>
    <w:rsid w:val="005C63A1"/>
    <w:rPr>
      <w:rFonts w:ascii="Times New Roman" w:eastAsia="Times New Roman" w:hAnsi="Times New Roman" w:cs="Times New Roman"/>
      <w:sz w:val="24"/>
      <w:szCs w:val="24"/>
      <w:lang w:val="ru-RU" w:eastAsia="ru-RU"/>
    </w:rPr>
  </w:style>
  <w:style w:type="character" w:customStyle="1" w:styleId="FontStyle28">
    <w:name w:val="Font Style28"/>
    <w:rsid w:val="005C63A1"/>
    <w:rPr>
      <w:rFonts w:ascii="Times New Roman" w:hAnsi="Times New Roman" w:cs="Times New Roman"/>
      <w:sz w:val="24"/>
      <w:szCs w:val="24"/>
    </w:rPr>
  </w:style>
  <w:style w:type="paragraph" w:customStyle="1" w:styleId="Style5">
    <w:name w:val="Style5"/>
    <w:basedOn w:val="a"/>
    <w:rsid w:val="005C63A1"/>
    <w:pPr>
      <w:widowControl w:val="0"/>
      <w:autoSpaceDE w:val="0"/>
      <w:autoSpaceDN w:val="0"/>
      <w:adjustRightInd w:val="0"/>
      <w:spacing w:line="320" w:lineRule="exact"/>
      <w:jc w:val="center"/>
    </w:pPr>
    <w:rPr>
      <w:lang w:val="en-US" w:eastAsia="en-US"/>
    </w:rPr>
  </w:style>
  <w:style w:type="paragraph" w:customStyle="1" w:styleId="Style15">
    <w:name w:val="Style15"/>
    <w:basedOn w:val="a"/>
    <w:rsid w:val="005C63A1"/>
    <w:pPr>
      <w:widowControl w:val="0"/>
      <w:autoSpaceDE w:val="0"/>
      <w:autoSpaceDN w:val="0"/>
      <w:adjustRightInd w:val="0"/>
      <w:spacing w:line="323" w:lineRule="exact"/>
      <w:ind w:firstLine="533"/>
      <w:jc w:val="both"/>
    </w:pPr>
    <w:rPr>
      <w:lang w:val="en-US" w:eastAsia="en-US"/>
    </w:rPr>
  </w:style>
  <w:style w:type="paragraph" w:customStyle="1" w:styleId="Style18">
    <w:name w:val="Style18"/>
    <w:basedOn w:val="a"/>
    <w:rsid w:val="005C63A1"/>
    <w:pPr>
      <w:widowControl w:val="0"/>
      <w:autoSpaceDE w:val="0"/>
      <w:autoSpaceDN w:val="0"/>
      <w:adjustRightInd w:val="0"/>
      <w:spacing w:line="320" w:lineRule="exact"/>
      <w:ind w:hanging="346"/>
      <w:jc w:val="both"/>
    </w:pPr>
    <w:rPr>
      <w:lang w:val="en-US" w:eastAsia="en-US"/>
    </w:rPr>
  </w:style>
  <w:style w:type="paragraph" w:styleId="aa">
    <w:name w:val="Title"/>
    <w:basedOn w:val="a"/>
    <w:link w:val="ab"/>
    <w:qFormat/>
    <w:rsid w:val="005C63A1"/>
    <w:pPr>
      <w:jc w:val="center"/>
    </w:pPr>
    <w:rPr>
      <w:sz w:val="28"/>
      <w:szCs w:val="28"/>
    </w:rPr>
  </w:style>
  <w:style w:type="character" w:customStyle="1" w:styleId="ab">
    <w:name w:val="Название Знак"/>
    <w:basedOn w:val="a0"/>
    <w:link w:val="aa"/>
    <w:rsid w:val="005C63A1"/>
    <w:rPr>
      <w:rFonts w:ascii="Times New Roman" w:eastAsia="Times New Roman" w:hAnsi="Times New Roman" w:cs="Times New Roman"/>
      <w:sz w:val="28"/>
      <w:szCs w:val="28"/>
      <w:lang w:val="ru-RU" w:eastAsia="ru-RU"/>
    </w:rPr>
  </w:style>
  <w:style w:type="paragraph" w:styleId="ac">
    <w:name w:val="caption"/>
    <w:basedOn w:val="a"/>
    <w:qFormat/>
    <w:rsid w:val="005C63A1"/>
    <w:pPr>
      <w:widowControl w:val="0"/>
      <w:autoSpaceDE w:val="0"/>
      <w:autoSpaceDN w:val="0"/>
      <w:adjustRightInd w:val="0"/>
      <w:spacing w:line="360" w:lineRule="auto"/>
      <w:ind w:firstLine="709"/>
      <w:jc w:val="center"/>
    </w:pPr>
    <w:rPr>
      <w:b/>
      <w:bCs/>
      <w:sz w:val="28"/>
      <w:szCs w:val="28"/>
    </w:rPr>
  </w:style>
  <w:style w:type="paragraph" w:styleId="ad">
    <w:name w:val="annotation text"/>
    <w:basedOn w:val="a"/>
    <w:link w:val="ae"/>
    <w:semiHidden/>
    <w:rsid w:val="005C63A1"/>
    <w:rPr>
      <w:sz w:val="20"/>
      <w:szCs w:val="20"/>
      <w:lang w:val="uk-UA"/>
    </w:rPr>
  </w:style>
  <w:style w:type="character" w:customStyle="1" w:styleId="ae">
    <w:name w:val="Текст примечания Знак"/>
    <w:basedOn w:val="a0"/>
    <w:link w:val="ad"/>
    <w:semiHidden/>
    <w:rsid w:val="005C63A1"/>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947833"/>
    <w:pPr>
      <w:spacing w:after="120"/>
      <w:ind w:left="283"/>
    </w:pPr>
  </w:style>
  <w:style w:type="character" w:customStyle="1" w:styleId="af0">
    <w:name w:val="Основной текст с отступом Знак"/>
    <w:basedOn w:val="a0"/>
    <w:link w:val="af"/>
    <w:uiPriority w:val="99"/>
    <w:semiHidden/>
    <w:rsid w:val="00947833"/>
    <w:rPr>
      <w:rFonts w:ascii="Times New Roman" w:eastAsia="Times New Roman" w:hAnsi="Times New Roman" w:cs="Times New Roman"/>
      <w:sz w:val="24"/>
      <w:szCs w:val="24"/>
      <w:lang w:val="ru-RU" w:eastAsia="ru-RU"/>
    </w:rPr>
  </w:style>
  <w:style w:type="paragraph" w:styleId="af1">
    <w:name w:val="Body Text"/>
    <w:basedOn w:val="a"/>
    <w:link w:val="af2"/>
    <w:uiPriority w:val="99"/>
    <w:semiHidden/>
    <w:unhideWhenUsed/>
    <w:rsid w:val="00947833"/>
    <w:pPr>
      <w:spacing w:after="120"/>
    </w:pPr>
  </w:style>
  <w:style w:type="character" w:customStyle="1" w:styleId="af2">
    <w:name w:val="Основной текст Знак"/>
    <w:basedOn w:val="a0"/>
    <w:link w:val="af1"/>
    <w:uiPriority w:val="99"/>
    <w:semiHidden/>
    <w:rsid w:val="00947833"/>
    <w:rPr>
      <w:rFonts w:ascii="Times New Roman" w:eastAsia="Times New Roman" w:hAnsi="Times New Roman" w:cs="Times New Roman"/>
      <w:sz w:val="24"/>
      <w:szCs w:val="24"/>
      <w:lang w:val="ru-RU" w:eastAsia="ru-RU"/>
    </w:rPr>
  </w:style>
  <w:style w:type="paragraph" w:customStyle="1" w:styleId="af3">
    <w:name w:val="Знак"/>
    <w:basedOn w:val="a"/>
    <w:rsid w:val="00947833"/>
    <w:rPr>
      <w:rFonts w:ascii="Verdana" w:hAnsi="Verdana"/>
      <w:sz w:val="20"/>
      <w:szCs w:val="20"/>
      <w:lang w:val="en-US" w:eastAsia="en-US"/>
    </w:rPr>
  </w:style>
  <w:style w:type="paragraph" w:styleId="af4">
    <w:name w:val="footer"/>
    <w:basedOn w:val="a"/>
    <w:link w:val="af5"/>
    <w:uiPriority w:val="99"/>
    <w:unhideWhenUsed/>
    <w:rsid w:val="00B067E5"/>
    <w:pPr>
      <w:tabs>
        <w:tab w:val="center" w:pos="4819"/>
        <w:tab w:val="right" w:pos="9639"/>
      </w:tabs>
    </w:pPr>
  </w:style>
  <w:style w:type="character" w:customStyle="1" w:styleId="af5">
    <w:name w:val="Нижний колонтитул Знак"/>
    <w:basedOn w:val="a0"/>
    <w:link w:val="af4"/>
    <w:uiPriority w:val="99"/>
    <w:rsid w:val="00B067E5"/>
    <w:rPr>
      <w:rFonts w:ascii="Times New Roman" w:eastAsia="Times New Roman" w:hAnsi="Times New Roman" w:cs="Times New Roman"/>
      <w:sz w:val="24"/>
      <w:szCs w:val="24"/>
      <w:lang w:val="ru-RU" w:eastAsia="ru-RU"/>
    </w:rPr>
  </w:style>
  <w:style w:type="paragraph" w:customStyle="1" w:styleId="af6">
    <w:name w:val="Знак"/>
    <w:basedOn w:val="a"/>
    <w:rsid w:val="004354BD"/>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9693999">
      <w:bodyDiv w:val="1"/>
      <w:marLeft w:val="0"/>
      <w:marRight w:val="0"/>
      <w:marTop w:val="0"/>
      <w:marBottom w:val="0"/>
      <w:divBdr>
        <w:top w:val="none" w:sz="0" w:space="0" w:color="auto"/>
        <w:left w:val="none" w:sz="0" w:space="0" w:color="auto"/>
        <w:bottom w:val="none" w:sz="0" w:space="0" w:color="auto"/>
        <w:right w:val="none" w:sz="0" w:space="0" w:color="auto"/>
      </w:divBdr>
    </w:div>
    <w:div w:id="1275593123">
      <w:bodyDiv w:val="1"/>
      <w:marLeft w:val="0"/>
      <w:marRight w:val="0"/>
      <w:marTop w:val="0"/>
      <w:marBottom w:val="0"/>
      <w:divBdr>
        <w:top w:val="none" w:sz="0" w:space="0" w:color="auto"/>
        <w:left w:val="none" w:sz="0" w:space="0" w:color="auto"/>
        <w:bottom w:val="none" w:sz="0" w:space="0" w:color="auto"/>
        <w:right w:val="none" w:sz="0" w:space="0" w:color="auto"/>
      </w:divBdr>
    </w:div>
    <w:div w:id="1558322607">
      <w:bodyDiv w:val="1"/>
      <w:marLeft w:val="0"/>
      <w:marRight w:val="0"/>
      <w:marTop w:val="0"/>
      <w:marBottom w:val="0"/>
      <w:divBdr>
        <w:top w:val="none" w:sz="0" w:space="0" w:color="auto"/>
        <w:left w:val="none" w:sz="0" w:space="0" w:color="auto"/>
        <w:bottom w:val="none" w:sz="0" w:space="0" w:color="auto"/>
        <w:right w:val="none" w:sz="0" w:space="0" w:color="auto"/>
      </w:divBdr>
    </w:div>
    <w:div w:id="1563561847">
      <w:bodyDiv w:val="1"/>
      <w:marLeft w:val="0"/>
      <w:marRight w:val="0"/>
      <w:marTop w:val="0"/>
      <w:marBottom w:val="0"/>
      <w:divBdr>
        <w:top w:val="none" w:sz="0" w:space="0" w:color="auto"/>
        <w:left w:val="none" w:sz="0" w:space="0" w:color="auto"/>
        <w:bottom w:val="none" w:sz="0" w:space="0" w:color="auto"/>
        <w:right w:val="none" w:sz="0" w:space="0" w:color="auto"/>
      </w:divBdr>
    </w:div>
    <w:div w:id="1662079380">
      <w:bodyDiv w:val="1"/>
      <w:marLeft w:val="0"/>
      <w:marRight w:val="0"/>
      <w:marTop w:val="0"/>
      <w:marBottom w:val="0"/>
      <w:divBdr>
        <w:top w:val="none" w:sz="0" w:space="0" w:color="auto"/>
        <w:left w:val="none" w:sz="0" w:space="0" w:color="auto"/>
        <w:bottom w:val="none" w:sz="0" w:space="0" w:color="auto"/>
        <w:right w:val="none" w:sz="0" w:space="0" w:color="auto"/>
      </w:divBdr>
      <w:divsChild>
        <w:div w:id="606694090">
          <w:marLeft w:val="0"/>
          <w:marRight w:val="0"/>
          <w:marTop w:val="0"/>
          <w:marBottom w:val="0"/>
          <w:divBdr>
            <w:top w:val="none" w:sz="0" w:space="0" w:color="auto"/>
            <w:left w:val="none" w:sz="0" w:space="0" w:color="auto"/>
            <w:bottom w:val="none" w:sz="0" w:space="0" w:color="auto"/>
            <w:right w:val="none" w:sz="0" w:space="0" w:color="auto"/>
          </w:divBdr>
          <w:divsChild>
            <w:div w:id="1583031203">
              <w:marLeft w:val="0"/>
              <w:marRight w:val="0"/>
              <w:marTop w:val="0"/>
              <w:marBottom w:val="0"/>
              <w:divBdr>
                <w:top w:val="none" w:sz="0" w:space="0" w:color="auto"/>
                <w:left w:val="none" w:sz="0" w:space="0" w:color="auto"/>
                <w:bottom w:val="none" w:sz="0" w:space="0" w:color="auto"/>
                <w:right w:val="none" w:sz="0" w:space="0" w:color="auto"/>
              </w:divBdr>
              <w:divsChild>
                <w:div w:id="1322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79320">
      <w:bodyDiv w:val="1"/>
      <w:marLeft w:val="0"/>
      <w:marRight w:val="0"/>
      <w:marTop w:val="0"/>
      <w:marBottom w:val="0"/>
      <w:divBdr>
        <w:top w:val="none" w:sz="0" w:space="0" w:color="auto"/>
        <w:left w:val="none" w:sz="0" w:space="0" w:color="auto"/>
        <w:bottom w:val="none" w:sz="0" w:space="0" w:color="auto"/>
        <w:right w:val="none" w:sz="0" w:space="0" w:color="auto"/>
      </w:divBdr>
    </w:div>
    <w:div w:id="19697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1%82%D0%BD%D1%96%D1%87%D0%BD%D1%96%D1%81%D1%82%D1%8C"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A4%D1%96%D0%B7%D0%B8%D1%87%D0%BD%D0%B0_%D1%80%D0%B5%D0%B0%D0%B1%D1%96%D0%BB%D1%96%D1%82%D0%B0%D1%86%D1%96%D1%8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3.xml"/><Relationship Id="rId10" Type="http://schemas.openxmlformats.org/officeDocument/2006/relationships/hyperlink" Target="http://uk.wikipedia.org/wiki/%D0%A4%D0%B0%D1%85%D1%96%D0%B2%D0%B5%D1%86%D1%8C_%D1%84%D1%96%D0%B7%D0%B8%D1%87%D0%BD%D0%BE%D1%97_%D1%80%D0%B5%D0%B0%D0%B1%D1%96%D0%BB%D1%96%D1%82%D0%B0%D1%86%D1%96%D1%9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D0%A4%D1%96%D0%B7%D0%B8%D1%87%D0%BD%D0%B0_%D1%80%D0%B5%D0%B0%D0%B1%D1%96%D0%BB%D1%96%D1%82%D0%B0%D1%86%D1%96%D1%8F" TargetMode="External"/><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Nadya\&#1056;&#1072;&#1073;&#1086;&#1095;&#1080;&#1081;%20&#1089;&#1090;&#1086;&#1083;\&#1044;&#1062;&#1055;%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Рис.1!$A$2</c:f>
              <c:strCache>
                <c:ptCount val="1"/>
                <c:pt idx="0">
                  <c:v>До курсу реабілітації </c:v>
                </c:pt>
              </c:strCache>
            </c:strRef>
          </c:tx>
          <c:spPr>
            <a:pattFill prst="wdUpDiag">
              <a:fgClr>
                <a:schemeClr val="tx1"/>
              </a:fgClr>
              <a:bgClr>
                <a:schemeClr val="bg1"/>
              </a:bgClr>
            </a:pattFill>
          </c:spPr>
          <c:cat>
            <c:strRef>
              <c:f>Рис.1!$B$1:$C$1</c:f>
              <c:strCache>
                <c:ptCount val="2"/>
                <c:pt idx="0">
                  <c:v>Основна група</c:v>
                </c:pt>
                <c:pt idx="1">
                  <c:v>Порівняльна група</c:v>
                </c:pt>
              </c:strCache>
            </c:strRef>
          </c:cat>
          <c:val>
            <c:numRef>
              <c:f>Рис.1!$B$2:$C$2</c:f>
              <c:numCache>
                <c:formatCode>General</c:formatCode>
                <c:ptCount val="2"/>
                <c:pt idx="0">
                  <c:v>0.78627450980392066</c:v>
                </c:pt>
                <c:pt idx="1">
                  <c:v>0.79999999999999993</c:v>
                </c:pt>
              </c:numCache>
            </c:numRef>
          </c:val>
          <c:extLst xmlns:c16r2="http://schemas.microsoft.com/office/drawing/2015/06/chart">
            <c:ext xmlns:c16="http://schemas.microsoft.com/office/drawing/2014/chart" uri="{C3380CC4-5D6E-409C-BE32-E72D297353CC}">
              <c16:uniqueId val="{00000000-01E3-714A-A3A4-C75CCB2C1926}"/>
            </c:ext>
          </c:extLst>
        </c:ser>
        <c:ser>
          <c:idx val="1"/>
          <c:order val="1"/>
          <c:tx>
            <c:strRef>
              <c:f>Рис.1!$A$3</c:f>
              <c:strCache>
                <c:ptCount val="1"/>
                <c:pt idx="0">
                  <c:v>Через 6-ть місяців</c:v>
                </c:pt>
              </c:strCache>
            </c:strRef>
          </c:tx>
          <c:spPr>
            <a:pattFill prst="pct5">
              <a:fgClr>
                <a:schemeClr val="tx1"/>
              </a:fgClr>
              <a:bgClr>
                <a:schemeClr val="bg1"/>
              </a:bgClr>
            </a:pattFill>
          </c:spPr>
          <c:cat>
            <c:strRef>
              <c:f>Рис.1!$B$1:$C$1</c:f>
              <c:strCache>
                <c:ptCount val="2"/>
                <c:pt idx="0">
                  <c:v>Основна група</c:v>
                </c:pt>
                <c:pt idx="1">
                  <c:v>Порівняльна група</c:v>
                </c:pt>
              </c:strCache>
            </c:strRef>
          </c:cat>
          <c:val>
            <c:numRef>
              <c:f>Рис.1!$B$3:$C$3</c:f>
              <c:numCache>
                <c:formatCode>General</c:formatCode>
                <c:ptCount val="2"/>
                <c:pt idx="0">
                  <c:v>0.80784313725490264</c:v>
                </c:pt>
                <c:pt idx="1">
                  <c:v>0.81764705882353084</c:v>
                </c:pt>
              </c:numCache>
            </c:numRef>
          </c:val>
          <c:extLst xmlns:c16r2="http://schemas.microsoft.com/office/drawing/2015/06/chart">
            <c:ext xmlns:c16="http://schemas.microsoft.com/office/drawing/2014/chart" uri="{C3380CC4-5D6E-409C-BE32-E72D297353CC}">
              <c16:uniqueId val="{00000001-01E3-714A-A3A4-C75CCB2C1926}"/>
            </c:ext>
          </c:extLst>
        </c:ser>
        <c:ser>
          <c:idx val="2"/>
          <c:order val="2"/>
          <c:tx>
            <c:strRef>
              <c:f>Рис.1!$A$4</c:f>
              <c:strCache>
                <c:ptCount val="1"/>
                <c:pt idx="0">
                  <c:v>Після курсу реабілітації</c:v>
                </c:pt>
              </c:strCache>
            </c:strRef>
          </c:tx>
          <c:spPr>
            <a:pattFill prst="openDmnd">
              <a:fgClr>
                <a:schemeClr val="tx1"/>
              </a:fgClr>
              <a:bgClr>
                <a:schemeClr val="bg1"/>
              </a:bgClr>
            </a:pattFill>
          </c:spPr>
          <c:cat>
            <c:strRef>
              <c:f>Рис.1!$B$1:$C$1</c:f>
              <c:strCache>
                <c:ptCount val="2"/>
                <c:pt idx="0">
                  <c:v>Основна група</c:v>
                </c:pt>
                <c:pt idx="1">
                  <c:v>Порівняльна група</c:v>
                </c:pt>
              </c:strCache>
            </c:strRef>
          </c:cat>
          <c:val>
            <c:numRef>
              <c:f>Рис.1!$B$4:$C$4</c:f>
              <c:numCache>
                <c:formatCode>General</c:formatCode>
                <c:ptCount val="2"/>
                <c:pt idx="0">
                  <c:v>0.85882352941176454</c:v>
                </c:pt>
                <c:pt idx="1">
                  <c:v>0.85882352941176454</c:v>
                </c:pt>
              </c:numCache>
            </c:numRef>
          </c:val>
          <c:extLst xmlns:c16r2="http://schemas.microsoft.com/office/drawing/2015/06/chart">
            <c:ext xmlns:c16="http://schemas.microsoft.com/office/drawing/2014/chart" uri="{C3380CC4-5D6E-409C-BE32-E72D297353CC}">
              <c16:uniqueId val="{00000002-01E3-714A-A3A4-C75CCB2C1926}"/>
            </c:ext>
          </c:extLst>
        </c:ser>
        <c:shape val="cylinder"/>
        <c:axId val="105347712"/>
        <c:axId val="105578880"/>
        <c:axId val="0"/>
      </c:bar3DChart>
      <c:catAx>
        <c:axId val="105347712"/>
        <c:scaling>
          <c:orientation val="minMax"/>
        </c:scaling>
        <c:axPos val="b"/>
        <c:numFmt formatCode="General" sourceLinked="1"/>
        <c:tickLblPos val="nextTo"/>
        <c:txPr>
          <a:bodyPr/>
          <a:lstStyle/>
          <a:p>
            <a:pPr>
              <a:defRPr lang="uk-UA"/>
            </a:pPr>
            <a:endParaRPr lang="ru-RU"/>
          </a:p>
        </c:txPr>
        <c:crossAx val="105578880"/>
        <c:crosses val="autoZero"/>
        <c:auto val="1"/>
        <c:lblAlgn val="ctr"/>
        <c:lblOffset val="100"/>
      </c:catAx>
      <c:valAx>
        <c:axId val="105578880"/>
        <c:scaling>
          <c:orientation val="minMax"/>
        </c:scaling>
        <c:axPos val="l"/>
        <c:majorGridlines/>
        <c:numFmt formatCode="0.00%" sourceLinked="0"/>
        <c:tickLblPos val="nextTo"/>
        <c:txPr>
          <a:bodyPr/>
          <a:lstStyle/>
          <a:p>
            <a:pPr>
              <a:defRPr lang="uk-UA"/>
            </a:pPr>
            <a:endParaRPr lang="ru-RU"/>
          </a:p>
        </c:txPr>
        <c:crossAx val="105347712"/>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Рис.2!$A$2</c:f>
              <c:strCache>
                <c:ptCount val="1"/>
                <c:pt idx="0">
                  <c:v>До курсу реабілітації </c:v>
                </c:pt>
              </c:strCache>
            </c:strRef>
          </c:tx>
          <c:spPr>
            <a:pattFill prst="wdUpDiag">
              <a:fgClr>
                <a:schemeClr val="tx1"/>
              </a:fgClr>
              <a:bgClr>
                <a:schemeClr val="bg1"/>
              </a:bgClr>
            </a:pattFill>
          </c:spPr>
          <c:cat>
            <c:strRef>
              <c:f>Рис.2!$B$1:$C$1</c:f>
              <c:strCache>
                <c:ptCount val="2"/>
                <c:pt idx="0">
                  <c:v>Основна група</c:v>
                </c:pt>
                <c:pt idx="1">
                  <c:v>Порівняльна група</c:v>
                </c:pt>
              </c:strCache>
            </c:strRef>
          </c:cat>
          <c:val>
            <c:numRef>
              <c:f>Рис.2!$B$2:$C$2</c:f>
              <c:numCache>
                <c:formatCode>General</c:formatCode>
                <c:ptCount val="2"/>
                <c:pt idx="0">
                  <c:v>0.62333333333333363</c:v>
                </c:pt>
                <c:pt idx="1">
                  <c:v>0.65666666666666662</c:v>
                </c:pt>
              </c:numCache>
            </c:numRef>
          </c:val>
          <c:extLst xmlns:c16r2="http://schemas.microsoft.com/office/drawing/2015/06/chart">
            <c:ext xmlns:c16="http://schemas.microsoft.com/office/drawing/2014/chart" uri="{C3380CC4-5D6E-409C-BE32-E72D297353CC}">
              <c16:uniqueId val="{00000000-A014-AC47-B53A-64BA8AA94315}"/>
            </c:ext>
          </c:extLst>
        </c:ser>
        <c:ser>
          <c:idx val="1"/>
          <c:order val="1"/>
          <c:tx>
            <c:strRef>
              <c:f>Рис.2!$A$3</c:f>
              <c:strCache>
                <c:ptCount val="1"/>
                <c:pt idx="0">
                  <c:v>Через 6-ть місяців</c:v>
                </c:pt>
              </c:strCache>
            </c:strRef>
          </c:tx>
          <c:spPr>
            <a:pattFill prst="pct5">
              <a:fgClr>
                <a:schemeClr val="tx1"/>
              </a:fgClr>
              <a:bgClr>
                <a:schemeClr val="bg1"/>
              </a:bgClr>
            </a:pattFill>
          </c:spPr>
          <c:cat>
            <c:strRef>
              <c:f>Рис.2!$B$1:$C$1</c:f>
              <c:strCache>
                <c:ptCount val="2"/>
                <c:pt idx="0">
                  <c:v>Основна група</c:v>
                </c:pt>
                <c:pt idx="1">
                  <c:v>Порівняльна група</c:v>
                </c:pt>
              </c:strCache>
            </c:strRef>
          </c:cat>
          <c:val>
            <c:numRef>
              <c:f>Рис.2!$B$3:$C$3</c:f>
              <c:numCache>
                <c:formatCode>General</c:formatCode>
                <c:ptCount val="2"/>
                <c:pt idx="0">
                  <c:v>0.63833333333333364</c:v>
                </c:pt>
                <c:pt idx="1">
                  <c:v>0.66333333333333422</c:v>
                </c:pt>
              </c:numCache>
            </c:numRef>
          </c:val>
          <c:extLst xmlns:c16r2="http://schemas.microsoft.com/office/drawing/2015/06/chart">
            <c:ext xmlns:c16="http://schemas.microsoft.com/office/drawing/2014/chart" uri="{C3380CC4-5D6E-409C-BE32-E72D297353CC}">
              <c16:uniqueId val="{00000001-A014-AC47-B53A-64BA8AA94315}"/>
            </c:ext>
          </c:extLst>
        </c:ser>
        <c:ser>
          <c:idx val="2"/>
          <c:order val="2"/>
          <c:tx>
            <c:strRef>
              <c:f>Рис.2!$A$4</c:f>
              <c:strCache>
                <c:ptCount val="1"/>
                <c:pt idx="0">
                  <c:v>Після курсу реабілітації</c:v>
                </c:pt>
              </c:strCache>
            </c:strRef>
          </c:tx>
          <c:spPr>
            <a:pattFill prst="openDmnd">
              <a:fgClr>
                <a:schemeClr val="tx1"/>
              </a:fgClr>
              <a:bgClr>
                <a:schemeClr val="bg1"/>
              </a:bgClr>
            </a:pattFill>
          </c:spPr>
          <c:cat>
            <c:strRef>
              <c:f>Рис.2!$B$1:$C$1</c:f>
              <c:strCache>
                <c:ptCount val="2"/>
                <c:pt idx="0">
                  <c:v>Основна група</c:v>
                </c:pt>
                <c:pt idx="1">
                  <c:v>Порівняльна група</c:v>
                </c:pt>
              </c:strCache>
            </c:strRef>
          </c:cat>
          <c:val>
            <c:numRef>
              <c:f>Рис.2!$B$4:$C$4</c:f>
              <c:numCache>
                <c:formatCode>General</c:formatCode>
                <c:ptCount val="2"/>
                <c:pt idx="0">
                  <c:v>0.68</c:v>
                </c:pt>
                <c:pt idx="1">
                  <c:v>0.69166666666666654</c:v>
                </c:pt>
              </c:numCache>
            </c:numRef>
          </c:val>
          <c:extLst xmlns:c16r2="http://schemas.microsoft.com/office/drawing/2015/06/chart">
            <c:ext xmlns:c16="http://schemas.microsoft.com/office/drawing/2014/chart" uri="{C3380CC4-5D6E-409C-BE32-E72D297353CC}">
              <c16:uniqueId val="{00000002-A014-AC47-B53A-64BA8AA94315}"/>
            </c:ext>
          </c:extLst>
        </c:ser>
        <c:shape val="cylinder"/>
        <c:axId val="105618048"/>
        <c:axId val="105628032"/>
        <c:axId val="0"/>
      </c:bar3DChart>
      <c:catAx>
        <c:axId val="105618048"/>
        <c:scaling>
          <c:orientation val="minMax"/>
        </c:scaling>
        <c:axPos val="b"/>
        <c:numFmt formatCode="General" sourceLinked="1"/>
        <c:tickLblPos val="nextTo"/>
        <c:txPr>
          <a:bodyPr/>
          <a:lstStyle/>
          <a:p>
            <a:pPr>
              <a:defRPr lang="uk-UA"/>
            </a:pPr>
            <a:endParaRPr lang="ru-RU"/>
          </a:p>
        </c:txPr>
        <c:crossAx val="105628032"/>
        <c:crosses val="autoZero"/>
        <c:auto val="1"/>
        <c:lblAlgn val="ctr"/>
        <c:lblOffset val="100"/>
      </c:catAx>
      <c:valAx>
        <c:axId val="105628032"/>
        <c:scaling>
          <c:orientation val="minMax"/>
        </c:scaling>
        <c:axPos val="l"/>
        <c:majorGridlines/>
        <c:numFmt formatCode="0.00%" sourceLinked="0"/>
        <c:tickLblPos val="nextTo"/>
        <c:txPr>
          <a:bodyPr/>
          <a:lstStyle/>
          <a:p>
            <a:pPr>
              <a:defRPr lang="uk-UA"/>
            </a:pPr>
            <a:endParaRPr lang="ru-RU"/>
          </a:p>
        </c:txPr>
        <c:crossAx val="105618048"/>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Рис.3!$A$2</c:f>
              <c:strCache>
                <c:ptCount val="1"/>
                <c:pt idx="0">
                  <c:v>До курсу реабілітації </c:v>
                </c:pt>
              </c:strCache>
            </c:strRef>
          </c:tx>
          <c:spPr>
            <a:pattFill prst="wdUpDiag">
              <a:fgClr>
                <a:schemeClr val="tx1"/>
              </a:fgClr>
              <a:bgClr>
                <a:schemeClr val="bg1"/>
              </a:bgClr>
            </a:pattFill>
          </c:spPr>
          <c:cat>
            <c:strRef>
              <c:f>Рис.3!$B$1:$C$1</c:f>
              <c:strCache>
                <c:ptCount val="2"/>
                <c:pt idx="0">
                  <c:v>Основна група</c:v>
                </c:pt>
                <c:pt idx="1">
                  <c:v>Порівняльна група</c:v>
                </c:pt>
              </c:strCache>
            </c:strRef>
          </c:cat>
          <c:val>
            <c:numRef>
              <c:f>Рис.3!$B$2:$C$2</c:f>
              <c:numCache>
                <c:formatCode>General</c:formatCode>
                <c:ptCount val="2"/>
                <c:pt idx="0">
                  <c:v>0.5607142857142855</c:v>
                </c:pt>
                <c:pt idx="1">
                  <c:v>0.61904761904761962</c:v>
                </c:pt>
              </c:numCache>
            </c:numRef>
          </c:val>
          <c:extLst xmlns:c16r2="http://schemas.microsoft.com/office/drawing/2015/06/chart">
            <c:ext xmlns:c16="http://schemas.microsoft.com/office/drawing/2014/chart" uri="{C3380CC4-5D6E-409C-BE32-E72D297353CC}">
              <c16:uniqueId val="{00000000-C7E6-2746-AC12-EB1A5FFBCBC4}"/>
            </c:ext>
          </c:extLst>
        </c:ser>
        <c:ser>
          <c:idx val="1"/>
          <c:order val="1"/>
          <c:tx>
            <c:strRef>
              <c:f>Рис.3!$A$3</c:f>
              <c:strCache>
                <c:ptCount val="1"/>
                <c:pt idx="0">
                  <c:v>Через 6-ть місяців</c:v>
                </c:pt>
              </c:strCache>
            </c:strRef>
          </c:tx>
          <c:spPr>
            <a:pattFill prst="pct5">
              <a:fgClr>
                <a:schemeClr val="tx1"/>
              </a:fgClr>
              <a:bgClr>
                <a:schemeClr val="bg1"/>
              </a:bgClr>
            </a:pattFill>
          </c:spPr>
          <c:cat>
            <c:strRef>
              <c:f>Рис.3!$B$1:$C$1</c:f>
              <c:strCache>
                <c:ptCount val="2"/>
                <c:pt idx="0">
                  <c:v>Основна група</c:v>
                </c:pt>
                <c:pt idx="1">
                  <c:v>Порівняльна група</c:v>
                </c:pt>
              </c:strCache>
            </c:strRef>
          </c:cat>
          <c:val>
            <c:numRef>
              <c:f>Рис.3!$B$3:$C$3</c:f>
              <c:numCache>
                <c:formatCode>General</c:formatCode>
                <c:ptCount val="2"/>
                <c:pt idx="0">
                  <c:v>0.59880952380952379</c:v>
                </c:pt>
                <c:pt idx="1">
                  <c:v>0.62619047619047863</c:v>
                </c:pt>
              </c:numCache>
            </c:numRef>
          </c:val>
          <c:extLst xmlns:c16r2="http://schemas.microsoft.com/office/drawing/2015/06/chart">
            <c:ext xmlns:c16="http://schemas.microsoft.com/office/drawing/2014/chart" uri="{C3380CC4-5D6E-409C-BE32-E72D297353CC}">
              <c16:uniqueId val="{00000001-C7E6-2746-AC12-EB1A5FFBCBC4}"/>
            </c:ext>
          </c:extLst>
        </c:ser>
        <c:ser>
          <c:idx val="2"/>
          <c:order val="2"/>
          <c:tx>
            <c:strRef>
              <c:f>Рис.3!$A$4</c:f>
              <c:strCache>
                <c:ptCount val="1"/>
                <c:pt idx="0">
                  <c:v>Після курсу реабілітації</c:v>
                </c:pt>
              </c:strCache>
            </c:strRef>
          </c:tx>
          <c:spPr>
            <a:pattFill prst="openDmnd">
              <a:fgClr>
                <a:schemeClr val="tx1"/>
              </a:fgClr>
              <a:bgClr>
                <a:schemeClr val="bg1"/>
              </a:bgClr>
            </a:pattFill>
          </c:spPr>
          <c:cat>
            <c:strRef>
              <c:f>Рис.3!$B$1:$C$1</c:f>
              <c:strCache>
                <c:ptCount val="2"/>
                <c:pt idx="0">
                  <c:v>Основна група</c:v>
                </c:pt>
                <c:pt idx="1">
                  <c:v>Порівняльна група</c:v>
                </c:pt>
              </c:strCache>
            </c:strRef>
          </c:cat>
          <c:val>
            <c:numRef>
              <c:f>Рис.3!$B$4:$C$4</c:f>
              <c:numCache>
                <c:formatCode>General</c:formatCode>
                <c:ptCount val="2"/>
                <c:pt idx="0">
                  <c:v>0.63809523809523938</c:v>
                </c:pt>
                <c:pt idx="1">
                  <c:v>0.66666666666666663</c:v>
                </c:pt>
              </c:numCache>
            </c:numRef>
          </c:val>
          <c:extLst xmlns:c16r2="http://schemas.microsoft.com/office/drawing/2015/06/chart">
            <c:ext xmlns:c16="http://schemas.microsoft.com/office/drawing/2014/chart" uri="{C3380CC4-5D6E-409C-BE32-E72D297353CC}">
              <c16:uniqueId val="{00000002-C7E6-2746-AC12-EB1A5FFBCBC4}"/>
            </c:ext>
          </c:extLst>
        </c:ser>
        <c:shape val="cylinder"/>
        <c:axId val="105642624"/>
        <c:axId val="105824640"/>
        <c:axId val="0"/>
      </c:bar3DChart>
      <c:catAx>
        <c:axId val="105642624"/>
        <c:scaling>
          <c:orientation val="minMax"/>
        </c:scaling>
        <c:axPos val="b"/>
        <c:numFmt formatCode="General" sourceLinked="1"/>
        <c:tickLblPos val="nextTo"/>
        <c:txPr>
          <a:bodyPr/>
          <a:lstStyle/>
          <a:p>
            <a:pPr>
              <a:defRPr lang="uk-UA"/>
            </a:pPr>
            <a:endParaRPr lang="ru-RU"/>
          </a:p>
        </c:txPr>
        <c:crossAx val="105824640"/>
        <c:crosses val="autoZero"/>
        <c:auto val="1"/>
        <c:lblAlgn val="ctr"/>
        <c:lblOffset val="100"/>
      </c:catAx>
      <c:valAx>
        <c:axId val="105824640"/>
        <c:scaling>
          <c:orientation val="minMax"/>
        </c:scaling>
        <c:axPos val="l"/>
        <c:majorGridlines/>
        <c:numFmt formatCode="0.00%" sourceLinked="0"/>
        <c:tickLblPos val="nextTo"/>
        <c:txPr>
          <a:bodyPr/>
          <a:lstStyle/>
          <a:p>
            <a:pPr>
              <a:defRPr lang="uk-UA"/>
            </a:pPr>
            <a:endParaRPr lang="ru-RU"/>
          </a:p>
        </c:txPr>
        <c:crossAx val="105642624"/>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Рис.4!$A$2</c:f>
              <c:strCache>
                <c:ptCount val="1"/>
                <c:pt idx="0">
                  <c:v>До курсу реабілітації </c:v>
                </c:pt>
              </c:strCache>
            </c:strRef>
          </c:tx>
          <c:spPr>
            <a:pattFill prst="wdUpDiag">
              <a:fgClr>
                <a:schemeClr val="tx1"/>
              </a:fgClr>
              <a:bgClr>
                <a:schemeClr val="bg1"/>
              </a:bgClr>
            </a:pattFill>
          </c:spPr>
          <c:cat>
            <c:strRef>
              <c:f>Рис.4!$B$1:$C$1</c:f>
              <c:strCache>
                <c:ptCount val="2"/>
                <c:pt idx="0">
                  <c:v>Основна група</c:v>
                </c:pt>
                <c:pt idx="1">
                  <c:v>Порівняльна група</c:v>
                </c:pt>
              </c:strCache>
            </c:strRef>
          </c:cat>
          <c:val>
            <c:numRef>
              <c:f>Рис.4!$B$2:$C$2</c:f>
              <c:numCache>
                <c:formatCode>General</c:formatCode>
                <c:ptCount val="2"/>
                <c:pt idx="0">
                  <c:v>0.28846153846153794</c:v>
                </c:pt>
                <c:pt idx="1">
                  <c:v>0.30128205128205204</c:v>
                </c:pt>
              </c:numCache>
            </c:numRef>
          </c:val>
          <c:extLst xmlns:c16r2="http://schemas.microsoft.com/office/drawing/2015/06/chart">
            <c:ext xmlns:c16="http://schemas.microsoft.com/office/drawing/2014/chart" uri="{C3380CC4-5D6E-409C-BE32-E72D297353CC}">
              <c16:uniqueId val="{00000000-C152-F248-8FDF-F95AD05F6F23}"/>
            </c:ext>
          </c:extLst>
        </c:ser>
        <c:ser>
          <c:idx val="1"/>
          <c:order val="1"/>
          <c:tx>
            <c:strRef>
              <c:f>Рис.4!$A$3</c:f>
              <c:strCache>
                <c:ptCount val="1"/>
                <c:pt idx="0">
                  <c:v>Через 6-ть місяців</c:v>
                </c:pt>
              </c:strCache>
            </c:strRef>
          </c:tx>
          <c:spPr>
            <a:pattFill prst="pct5">
              <a:fgClr>
                <a:schemeClr val="tx1"/>
              </a:fgClr>
              <a:bgClr>
                <a:schemeClr val="bg1"/>
              </a:bgClr>
            </a:pattFill>
          </c:spPr>
          <c:cat>
            <c:strRef>
              <c:f>Рис.4!$B$1:$C$1</c:f>
              <c:strCache>
                <c:ptCount val="2"/>
                <c:pt idx="0">
                  <c:v>Основна група</c:v>
                </c:pt>
                <c:pt idx="1">
                  <c:v>Порівняльна група</c:v>
                </c:pt>
              </c:strCache>
            </c:strRef>
          </c:cat>
          <c:val>
            <c:numRef>
              <c:f>Рис.4!$B$3:$C$3</c:f>
              <c:numCache>
                <c:formatCode>General</c:formatCode>
                <c:ptCount val="2"/>
                <c:pt idx="0">
                  <c:v>0.33974358974358981</c:v>
                </c:pt>
                <c:pt idx="1">
                  <c:v>0.31410256410256487</c:v>
                </c:pt>
              </c:numCache>
            </c:numRef>
          </c:val>
          <c:extLst xmlns:c16r2="http://schemas.microsoft.com/office/drawing/2015/06/chart">
            <c:ext xmlns:c16="http://schemas.microsoft.com/office/drawing/2014/chart" uri="{C3380CC4-5D6E-409C-BE32-E72D297353CC}">
              <c16:uniqueId val="{00000001-C152-F248-8FDF-F95AD05F6F23}"/>
            </c:ext>
          </c:extLst>
        </c:ser>
        <c:ser>
          <c:idx val="2"/>
          <c:order val="2"/>
          <c:tx>
            <c:strRef>
              <c:f>Рис.4!$A$4</c:f>
              <c:strCache>
                <c:ptCount val="1"/>
                <c:pt idx="0">
                  <c:v>Після курсу реабілітації</c:v>
                </c:pt>
              </c:strCache>
            </c:strRef>
          </c:tx>
          <c:spPr>
            <a:pattFill prst="openDmnd">
              <a:fgClr>
                <a:schemeClr val="tx1"/>
              </a:fgClr>
              <a:bgClr>
                <a:schemeClr val="bg1"/>
              </a:bgClr>
            </a:pattFill>
          </c:spPr>
          <c:cat>
            <c:strRef>
              <c:f>Рис.4!$B$1:$C$1</c:f>
              <c:strCache>
                <c:ptCount val="2"/>
                <c:pt idx="0">
                  <c:v>Основна група</c:v>
                </c:pt>
                <c:pt idx="1">
                  <c:v>Порівняльна група</c:v>
                </c:pt>
              </c:strCache>
            </c:strRef>
          </c:cat>
          <c:val>
            <c:numRef>
              <c:f>Рис.4!$B$4:$C$4</c:f>
              <c:numCache>
                <c:formatCode>General</c:formatCode>
                <c:ptCount val="2"/>
                <c:pt idx="0">
                  <c:v>0.38717948717948819</c:v>
                </c:pt>
                <c:pt idx="1">
                  <c:v>0.36153846153846225</c:v>
                </c:pt>
              </c:numCache>
            </c:numRef>
          </c:val>
          <c:extLst xmlns:c16r2="http://schemas.microsoft.com/office/drawing/2015/06/chart">
            <c:ext xmlns:c16="http://schemas.microsoft.com/office/drawing/2014/chart" uri="{C3380CC4-5D6E-409C-BE32-E72D297353CC}">
              <c16:uniqueId val="{00000002-C152-F248-8FDF-F95AD05F6F23}"/>
            </c:ext>
          </c:extLst>
        </c:ser>
        <c:shape val="cylinder"/>
        <c:axId val="107944576"/>
        <c:axId val="107958656"/>
        <c:axId val="0"/>
      </c:bar3DChart>
      <c:catAx>
        <c:axId val="107944576"/>
        <c:scaling>
          <c:orientation val="minMax"/>
        </c:scaling>
        <c:axPos val="b"/>
        <c:numFmt formatCode="General" sourceLinked="1"/>
        <c:tickLblPos val="nextTo"/>
        <c:txPr>
          <a:bodyPr/>
          <a:lstStyle/>
          <a:p>
            <a:pPr>
              <a:defRPr lang="uk-UA"/>
            </a:pPr>
            <a:endParaRPr lang="ru-RU"/>
          </a:p>
        </c:txPr>
        <c:crossAx val="107958656"/>
        <c:crosses val="autoZero"/>
        <c:auto val="1"/>
        <c:lblAlgn val="ctr"/>
        <c:lblOffset val="100"/>
      </c:catAx>
      <c:valAx>
        <c:axId val="107958656"/>
        <c:scaling>
          <c:orientation val="minMax"/>
        </c:scaling>
        <c:axPos val="l"/>
        <c:majorGridlines/>
        <c:numFmt formatCode="0.00%" sourceLinked="0"/>
        <c:tickLblPos val="nextTo"/>
        <c:txPr>
          <a:bodyPr/>
          <a:lstStyle/>
          <a:p>
            <a:pPr>
              <a:defRPr lang="uk-UA"/>
            </a:pPr>
            <a:endParaRPr lang="ru-RU"/>
          </a:p>
        </c:txPr>
        <c:crossAx val="107944576"/>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Рис.5!$A$2</c:f>
              <c:strCache>
                <c:ptCount val="1"/>
                <c:pt idx="0">
                  <c:v>До курсу реабілітації </c:v>
                </c:pt>
              </c:strCache>
            </c:strRef>
          </c:tx>
          <c:spPr>
            <a:pattFill prst="wdUpDiag">
              <a:fgClr>
                <a:schemeClr val="tx1"/>
              </a:fgClr>
              <a:bgClr>
                <a:schemeClr val="bg1"/>
              </a:bgClr>
            </a:pattFill>
          </c:spPr>
          <c:cat>
            <c:strRef>
              <c:f>Рис.5!$B$1:$C$1</c:f>
              <c:strCache>
                <c:ptCount val="2"/>
                <c:pt idx="0">
                  <c:v>Основна група</c:v>
                </c:pt>
                <c:pt idx="1">
                  <c:v>Порівняльна група</c:v>
                </c:pt>
              </c:strCache>
            </c:strRef>
          </c:cat>
          <c:val>
            <c:numRef>
              <c:f>Рис.5!$B$2:$C$2</c:f>
              <c:numCache>
                <c:formatCode>General</c:formatCode>
                <c:ptCount val="2"/>
                <c:pt idx="0">
                  <c:v>0.21319444444444477</c:v>
                </c:pt>
                <c:pt idx="1">
                  <c:v>0.2388888888888889</c:v>
                </c:pt>
              </c:numCache>
            </c:numRef>
          </c:val>
          <c:extLst xmlns:c16r2="http://schemas.microsoft.com/office/drawing/2015/06/chart">
            <c:ext xmlns:c16="http://schemas.microsoft.com/office/drawing/2014/chart" uri="{C3380CC4-5D6E-409C-BE32-E72D297353CC}">
              <c16:uniqueId val="{00000000-2B3C-3A42-8901-E58F8B3E434B}"/>
            </c:ext>
          </c:extLst>
        </c:ser>
        <c:ser>
          <c:idx val="1"/>
          <c:order val="1"/>
          <c:tx>
            <c:strRef>
              <c:f>Рис.5!$A$3</c:f>
              <c:strCache>
                <c:ptCount val="1"/>
                <c:pt idx="0">
                  <c:v>Через 6-ть місяців</c:v>
                </c:pt>
              </c:strCache>
            </c:strRef>
          </c:tx>
          <c:spPr>
            <a:pattFill prst="pct5">
              <a:fgClr>
                <a:schemeClr val="tx1"/>
              </a:fgClr>
              <a:bgClr>
                <a:schemeClr val="bg1"/>
              </a:bgClr>
            </a:pattFill>
          </c:spPr>
          <c:cat>
            <c:strRef>
              <c:f>Рис.5!$B$1:$C$1</c:f>
              <c:strCache>
                <c:ptCount val="2"/>
                <c:pt idx="0">
                  <c:v>Основна група</c:v>
                </c:pt>
                <c:pt idx="1">
                  <c:v>Порівняльна група</c:v>
                </c:pt>
              </c:strCache>
            </c:strRef>
          </c:cat>
          <c:val>
            <c:numRef>
              <c:f>Рис.5!$B$3:$C$3</c:f>
              <c:numCache>
                <c:formatCode>General</c:formatCode>
                <c:ptCount val="2"/>
                <c:pt idx="0">
                  <c:v>0.22152777777777777</c:v>
                </c:pt>
                <c:pt idx="1">
                  <c:v>0.24166666666666664</c:v>
                </c:pt>
              </c:numCache>
            </c:numRef>
          </c:val>
          <c:extLst xmlns:c16r2="http://schemas.microsoft.com/office/drawing/2015/06/chart">
            <c:ext xmlns:c16="http://schemas.microsoft.com/office/drawing/2014/chart" uri="{C3380CC4-5D6E-409C-BE32-E72D297353CC}">
              <c16:uniqueId val="{00000001-2B3C-3A42-8901-E58F8B3E434B}"/>
            </c:ext>
          </c:extLst>
        </c:ser>
        <c:ser>
          <c:idx val="2"/>
          <c:order val="2"/>
          <c:tx>
            <c:strRef>
              <c:f>Рис.5!$A$4</c:f>
              <c:strCache>
                <c:ptCount val="1"/>
                <c:pt idx="0">
                  <c:v>Після курсу реабілітації</c:v>
                </c:pt>
              </c:strCache>
            </c:strRef>
          </c:tx>
          <c:spPr>
            <a:pattFill prst="openDmnd">
              <a:fgClr>
                <a:schemeClr val="tx1"/>
              </a:fgClr>
              <a:bgClr>
                <a:schemeClr val="bg1"/>
              </a:bgClr>
            </a:pattFill>
          </c:spPr>
          <c:cat>
            <c:strRef>
              <c:f>Рис.5!$B$1:$C$1</c:f>
              <c:strCache>
                <c:ptCount val="2"/>
                <c:pt idx="0">
                  <c:v>Основна група</c:v>
                </c:pt>
                <c:pt idx="1">
                  <c:v>Порівняльна група</c:v>
                </c:pt>
              </c:strCache>
            </c:strRef>
          </c:cat>
          <c:val>
            <c:numRef>
              <c:f>Рис.5!$B$4:$C$4</c:f>
              <c:numCache>
                <c:formatCode>General</c:formatCode>
                <c:ptCount val="2"/>
                <c:pt idx="0">
                  <c:v>0.24027777777777778</c:v>
                </c:pt>
                <c:pt idx="1">
                  <c:v>0.25208333333333333</c:v>
                </c:pt>
              </c:numCache>
            </c:numRef>
          </c:val>
          <c:extLst xmlns:c16r2="http://schemas.microsoft.com/office/drawing/2015/06/chart">
            <c:ext xmlns:c16="http://schemas.microsoft.com/office/drawing/2014/chart" uri="{C3380CC4-5D6E-409C-BE32-E72D297353CC}">
              <c16:uniqueId val="{00000002-2B3C-3A42-8901-E58F8B3E434B}"/>
            </c:ext>
          </c:extLst>
        </c:ser>
        <c:shape val="cylinder"/>
        <c:axId val="107977344"/>
        <c:axId val="107991424"/>
        <c:axId val="0"/>
      </c:bar3DChart>
      <c:catAx>
        <c:axId val="107977344"/>
        <c:scaling>
          <c:orientation val="minMax"/>
        </c:scaling>
        <c:axPos val="b"/>
        <c:numFmt formatCode="General" sourceLinked="1"/>
        <c:tickLblPos val="nextTo"/>
        <c:txPr>
          <a:bodyPr/>
          <a:lstStyle/>
          <a:p>
            <a:pPr>
              <a:defRPr lang="uk-UA"/>
            </a:pPr>
            <a:endParaRPr lang="ru-RU"/>
          </a:p>
        </c:txPr>
        <c:crossAx val="107991424"/>
        <c:crosses val="autoZero"/>
        <c:auto val="1"/>
        <c:lblAlgn val="ctr"/>
        <c:lblOffset val="100"/>
      </c:catAx>
      <c:valAx>
        <c:axId val="107991424"/>
        <c:scaling>
          <c:orientation val="minMax"/>
        </c:scaling>
        <c:axPos val="l"/>
        <c:majorGridlines/>
        <c:numFmt formatCode="0.00%" sourceLinked="0"/>
        <c:tickLblPos val="nextTo"/>
        <c:txPr>
          <a:bodyPr/>
          <a:lstStyle/>
          <a:p>
            <a:pPr>
              <a:defRPr lang="uk-UA"/>
            </a:pPr>
            <a:endParaRPr lang="ru-RU"/>
          </a:p>
        </c:txPr>
        <c:crossAx val="107977344"/>
        <c:crosses val="autoZero"/>
        <c:crossBetween val="between"/>
      </c:valAx>
    </c:plotArea>
    <c:legend>
      <c:legendPos val="b"/>
      <c:spPr>
        <a:ln>
          <a:noFill/>
        </a:ln>
        <a:effectLst/>
      </c:spPr>
      <c:txPr>
        <a:bodyPr/>
        <a:lstStyle/>
        <a:p>
          <a:pPr>
            <a:defRPr lang="uk-UA"/>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lang="uk-UA"/>
          </a:pPr>
          <a:endParaRPr lang="ru-RU"/>
        </a:p>
      </c:txPr>
    </c:title>
    <c:view3D>
      <c:rAngAx val="1"/>
    </c:view3D>
    <c:plotArea>
      <c:layout>
        <c:manualLayout>
          <c:layoutTarget val="inner"/>
          <c:xMode val="edge"/>
          <c:yMode val="edge"/>
          <c:x val="0.26774186200224931"/>
          <c:y val="7.194357462073997E-2"/>
          <c:w val="0.70068051329852199"/>
          <c:h val="0.74420716238922002"/>
        </c:manualLayout>
      </c:layout>
      <c:bar3DChart>
        <c:barDir val="bar"/>
        <c:grouping val="clustered"/>
        <c:ser>
          <c:idx val="0"/>
          <c:order val="0"/>
          <c:tx>
            <c:strRef>
              <c:f>Рис.6!$B$1</c:f>
              <c:strCache>
                <c:ptCount val="1"/>
              </c:strCache>
            </c:strRef>
          </c:tx>
          <c:spPr>
            <a:pattFill prst="pct10">
              <a:fgClr>
                <a:schemeClr val="tx1"/>
              </a:fgClr>
              <a:bgClr>
                <a:schemeClr val="bg1"/>
              </a:bgClr>
            </a:pattFill>
            <a:ln>
              <a:solidFill>
                <a:schemeClr val="tx1"/>
              </a:solidFill>
            </a:ln>
          </c:spPr>
          <c:cat>
            <c:strRef>
              <c:f>Рис.6!$A$2:$A$4</c:f>
              <c:strCache>
                <c:ptCount val="3"/>
                <c:pt idx="0">
                  <c:v>До курсу реабілітації </c:v>
                </c:pt>
                <c:pt idx="1">
                  <c:v>Через 6-ть місяців</c:v>
                </c:pt>
                <c:pt idx="2">
                  <c:v>Після курсу реабілітації</c:v>
                </c:pt>
              </c:strCache>
            </c:strRef>
          </c:cat>
          <c:val>
            <c:numRef>
              <c:f>Рис.6!$B$2:$B$4</c:f>
              <c:numCache>
                <c:formatCode>General</c:formatCode>
                <c:ptCount val="3"/>
                <c:pt idx="0">
                  <c:v>2.8409090909090912E-2</c:v>
                </c:pt>
                <c:pt idx="1">
                  <c:v>1.3636363636363625E-2</c:v>
                </c:pt>
                <c:pt idx="2">
                  <c:v>6.4393939393939149E-3</c:v>
                </c:pt>
              </c:numCache>
            </c:numRef>
          </c:val>
          <c:extLst xmlns:c16r2="http://schemas.microsoft.com/office/drawing/2015/06/chart">
            <c:ext xmlns:c16="http://schemas.microsoft.com/office/drawing/2014/chart" uri="{C3380CC4-5D6E-409C-BE32-E72D297353CC}">
              <c16:uniqueId val="{00000000-1B8D-BA46-912A-46E4DBBD3A9A}"/>
            </c:ext>
          </c:extLst>
        </c:ser>
        <c:shape val="cylinder"/>
        <c:axId val="109588864"/>
        <c:axId val="109590400"/>
        <c:axId val="0"/>
      </c:bar3DChart>
      <c:catAx>
        <c:axId val="109588864"/>
        <c:scaling>
          <c:orientation val="minMax"/>
        </c:scaling>
        <c:axPos val="l"/>
        <c:numFmt formatCode="General" sourceLinked="1"/>
        <c:tickLblPos val="nextTo"/>
        <c:txPr>
          <a:bodyPr/>
          <a:lstStyle/>
          <a:p>
            <a:pPr>
              <a:defRPr lang="uk-UA"/>
            </a:pPr>
            <a:endParaRPr lang="ru-RU"/>
          </a:p>
        </c:txPr>
        <c:crossAx val="109590400"/>
        <c:crosses val="autoZero"/>
        <c:auto val="1"/>
        <c:lblAlgn val="ctr"/>
        <c:lblOffset val="100"/>
      </c:catAx>
      <c:valAx>
        <c:axId val="109590400"/>
        <c:scaling>
          <c:orientation val="minMax"/>
        </c:scaling>
        <c:axPos val="b"/>
        <c:majorGridlines/>
        <c:numFmt formatCode="0.00%" sourceLinked="0"/>
        <c:tickLblPos val="nextTo"/>
        <c:txPr>
          <a:bodyPr/>
          <a:lstStyle/>
          <a:p>
            <a:pPr>
              <a:defRPr lang="uk-UA"/>
            </a:pPr>
            <a:endParaRPr lang="ru-RU"/>
          </a:p>
        </c:txPr>
        <c:crossAx val="10958886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DD0C-DA49-5847-A5F9-82DFFB41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63</Pages>
  <Words>14571</Words>
  <Characters>83056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user</cp:lastModifiedBy>
  <cp:revision>1003</cp:revision>
  <cp:lastPrinted>2021-12-14T17:09:00Z</cp:lastPrinted>
  <dcterms:created xsi:type="dcterms:W3CDTF">2014-03-29T14:43:00Z</dcterms:created>
  <dcterms:modified xsi:type="dcterms:W3CDTF">2022-01-11T12:39:00Z</dcterms:modified>
</cp:coreProperties>
</file>