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40A" w:rsidRPr="00AF63BD" w:rsidRDefault="00F47727" w:rsidP="00AF63BD">
      <w:pPr>
        <w:tabs>
          <w:tab w:val="left" w:pos="3190"/>
          <w:tab w:val="left" w:pos="5688"/>
          <w:tab w:val="left" w:pos="8879"/>
        </w:tabs>
        <w:spacing w:after="120"/>
        <w:jc w:val="center"/>
        <w:rPr>
          <w:rFonts w:ascii="Times New Roman" w:hAnsi="Times New Roman" w:cs="Times New Roman"/>
          <w:b/>
          <w:sz w:val="28"/>
          <w:szCs w:val="28"/>
          <w:lang w:val="uk-UA"/>
        </w:rPr>
      </w:pPr>
      <w:r w:rsidRPr="00F47727">
        <w:rPr>
          <w:rFonts w:ascii="Times New Roman" w:hAnsi="Times New Roman" w:cs="Times New Roman"/>
          <w:noProof/>
          <w:sz w:val="28"/>
          <w:szCs w:val="28"/>
        </w:rPr>
        <w:pict>
          <v:rect id="Прямоугольник 43" o:spid="_x0000_s1028" style="position:absolute;left:0;text-align:left;margin-left:472.2pt;margin-top:-49.2pt;width:10.5pt;height:14.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" strokecolor="white" strokeweight="2pt"/>
        </w:pict>
      </w:r>
      <w:r w:rsidR="00A8140A" w:rsidRPr="00AF63BD">
        <w:rPr>
          <w:rFonts w:ascii="Times New Roman" w:hAnsi="Times New Roman" w:cs="Times New Roman"/>
          <w:b/>
          <w:sz w:val="28"/>
          <w:szCs w:val="28"/>
          <w:lang w:val="uk-UA"/>
        </w:rPr>
        <w:t>МІНІСТЕРСТВО ОСВІТИ І НАУКИ УКРАЇНИ</w:t>
      </w:r>
    </w:p>
    <w:p w:rsidR="00A8140A" w:rsidRPr="00AF63BD" w:rsidRDefault="00F47727" w:rsidP="00AF63BD">
      <w:pPr>
        <w:tabs>
          <w:tab w:val="left" w:pos="3190"/>
          <w:tab w:val="left" w:pos="5688"/>
          <w:tab w:val="left" w:pos="8879"/>
        </w:tabs>
        <w:spacing w:after="120"/>
        <w:jc w:val="center"/>
        <w:rPr>
          <w:rFonts w:ascii="Times New Roman" w:hAnsi="Times New Roman" w:cs="Times New Roman"/>
          <w:b/>
          <w:sz w:val="28"/>
          <w:szCs w:val="28"/>
          <w:lang w:val="uk-UA"/>
        </w:rPr>
      </w:pPr>
      <w:r w:rsidRPr="00F47727">
        <w:rPr>
          <w:rFonts w:ascii="Times New Roman" w:hAnsi="Times New Roman" w:cs="Times New Roman"/>
          <w:noProof/>
          <w:sz w:val="28"/>
          <w:szCs w:val="28"/>
        </w:rPr>
        <w:pict>
          <v:rect id="Rectangle 46" o:spid="_x0000_s1027" style="position:absolute;left:0;text-align:left;margin-left:466.05pt;margin-top:-51.3pt;width:31.5pt;height:2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3LfAIAAPw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" stroked="f"/>
        </w:pict>
      </w:r>
      <w:r w:rsidR="00A8140A" w:rsidRPr="00AF63BD">
        <w:rPr>
          <w:rFonts w:ascii="Times New Roman" w:hAnsi="Times New Roman" w:cs="Times New Roman"/>
          <w:b/>
          <w:sz w:val="28"/>
          <w:szCs w:val="28"/>
        </w:rPr>
        <w:t>ЗАПОРІЗЬКИЙ НАЦІОНАЛЬНИЙ УНІВЕРСИТЕТ</w:t>
      </w:r>
    </w:p>
    <w:p w:rsidR="00A8140A" w:rsidRPr="00AF63BD" w:rsidRDefault="00A8140A" w:rsidP="00AF63BD">
      <w:pPr>
        <w:spacing w:after="120" w:line="360" w:lineRule="auto"/>
        <w:jc w:val="center"/>
        <w:rPr>
          <w:rFonts w:ascii="Times New Roman" w:hAnsi="Times New Roman" w:cs="Times New Roman"/>
          <w:b/>
          <w:caps/>
          <w:sz w:val="28"/>
          <w:szCs w:val="28"/>
          <w:lang w:val="uk-UA"/>
        </w:rPr>
      </w:pPr>
      <w:r w:rsidRPr="00AF63BD">
        <w:rPr>
          <w:rFonts w:ascii="Times New Roman" w:hAnsi="Times New Roman" w:cs="Times New Roman"/>
          <w:b/>
          <w:caps/>
          <w:sz w:val="28"/>
          <w:szCs w:val="28"/>
          <w:lang w:val="uk-UA"/>
        </w:rPr>
        <w:t>Біологічний факультет</w:t>
      </w:r>
    </w:p>
    <w:p w:rsidR="00A8140A" w:rsidRPr="00AF63BD" w:rsidRDefault="00A8140A" w:rsidP="00AF63BD">
      <w:pPr>
        <w:tabs>
          <w:tab w:val="left" w:pos="3190"/>
          <w:tab w:val="left" w:pos="5688"/>
          <w:tab w:val="left" w:pos="8879"/>
        </w:tabs>
        <w:spacing w:after="120"/>
        <w:jc w:val="center"/>
        <w:rPr>
          <w:rFonts w:ascii="Times New Roman" w:hAnsi="Times New Roman" w:cs="Times New Roman"/>
          <w:b/>
          <w:sz w:val="28"/>
          <w:szCs w:val="28"/>
          <w:lang w:val="uk-UA"/>
        </w:rPr>
      </w:pPr>
      <w:r w:rsidRPr="00AF63BD">
        <w:rPr>
          <w:rFonts w:ascii="Times New Roman" w:hAnsi="Times New Roman" w:cs="Times New Roman"/>
          <w:b/>
          <w:sz w:val="28"/>
          <w:szCs w:val="28"/>
        </w:rPr>
        <w:t xml:space="preserve">Кафедра </w:t>
      </w:r>
      <w:r w:rsidR="00AF63BD" w:rsidRPr="00AF63BD">
        <w:rPr>
          <w:rFonts w:ascii="Times New Roman" w:hAnsi="Times New Roman" w:cs="Times New Roman"/>
          <w:b/>
          <w:sz w:val="28"/>
          <w:szCs w:val="28"/>
          <w:lang w:val="uk-UA"/>
        </w:rPr>
        <w:t>біології лісу, мисливствознаства та іхтіології</w:t>
      </w:r>
    </w:p>
    <w:p w:rsidR="00A8140A" w:rsidRPr="00AF63BD" w:rsidRDefault="00A8140A" w:rsidP="00AF63BD">
      <w:pPr>
        <w:spacing w:after="120"/>
        <w:jc w:val="center"/>
        <w:rPr>
          <w:rFonts w:ascii="Times New Roman" w:hAnsi="Times New Roman" w:cs="Times New Roman"/>
          <w:b/>
          <w:sz w:val="28"/>
          <w:szCs w:val="28"/>
        </w:rPr>
      </w:pPr>
    </w:p>
    <w:p w:rsidR="00A8140A" w:rsidRPr="00AF63BD" w:rsidRDefault="00A8140A" w:rsidP="00AF63BD">
      <w:pPr>
        <w:spacing w:after="120"/>
        <w:jc w:val="center"/>
        <w:rPr>
          <w:rFonts w:ascii="Times New Roman" w:hAnsi="Times New Roman" w:cs="Times New Roman"/>
          <w:b/>
          <w:sz w:val="28"/>
          <w:szCs w:val="28"/>
        </w:rPr>
      </w:pPr>
    </w:p>
    <w:p w:rsidR="00A8140A" w:rsidRPr="00AF63BD" w:rsidRDefault="00A8140A" w:rsidP="00AF63BD">
      <w:pPr>
        <w:spacing w:after="120"/>
        <w:jc w:val="center"/>
        <w:rPr>
          <w:rFonts w:ascii="Times New Roman" w:hAnsi="Times New Roman" w:cs="Times New Roman"/>
          <w:b/>
          <w:sz w:val="28"/>
          <w:szCs w:val="28"/>
        </w:rPr>
      </w:pPr>
      <w:r w:rsidRPr="00AF63BD">
        <w:rPr>
          <w:rFonts w:ascii="Times New Roman" w:hAnsi="Times New Roman" w:cs="Times New Roman"/>
          <w:b/>
          <w:sz w:val="28"/>
          <w:szCs w:val="28"/>
        </w:rPr>
        <w:t>Кваліфікаційна робота</w:t>
      </w:r>
    </w:p>
    <w:p w:rsidR="00A8140A" w:rsidRPr="00AF63BD" w:rsidRDefault="00A8140A" w:rsidP="00AF63BD">
      <w:pPr>
        <w:spacing w:after="120"/>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магістра</w:t>
      </w:r>
    </w:p>
    <w:p w:rsidR="00A8140A" w:rsidRDefault="00A8140A" w:rsidP="00AF63BD">
      <w:pPr>
        <w:spacing w:after="120"/>
        <w:jc w:val="center"/>
        <w:rPr>
          <w:rFonts w:ascii="Times New Roman" w:hAnsi="Times New Roman" w:cs="Times New Roman"/>
          <w:b/>
          <w:sz w:val="28"/>
          <w:szCs w:val="28"/>
          <w:lang w:val="uk-UA"/>
        </w:rPr>
      </w:pPr>
    </w:p>
    <w:p w:rsidR="00AF63BD" w:rsidRPr="00AF63BD" w:rsidRDefault="00AF63BD" w:rsidP="00AF63BD">
      <w:pPr>
        <w:spacing w:after="120"/>
        <w:jc w:val="center"/>
        <w:rPr>
          <w:rFonts w:ascii="Times New Roman" w:hAnsi="Times New Roman" w:cs="Times New Roman"/>
          <w:b/>
          <w:sz w:val="28"/>
          <w:szCs w:val="28"/>
          <w:lang w:val="uk-UA"/>
        </w:rPr>
      </w:pPr>
    </w:p>
    <w:p w:rsidR="00A8140A" w:rsidRPr="00AF63BD" w:rsidRDefault="00A8140A" w:rsidP="00AF63BD">
      <w:pPr>
        <w:tabs>
          <w:tab w:val="left" w:pos="7020"/>
        </w:tabs>
        <w:spacing w:after="12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rPr>
        <w:t xml:space="preserve">на тему </w:t>
      </w:r>
      <w:r w:rsidR="00AF63BD" w:rsidRPr="00AF63BD">
        <w:rPr>
          <w:rFonts w:ascii="Times New Roman" w:hAnsi="Times New Roman" w:cs="Times New Roman"/>
          <w:sz w:val="28"/>
          <w:szCs w:val="28"/>
          <w:lang w:val="uk-UA"/>
        </w:rPr>
        <w:t>СИСТЕМАТИЧНІ ОЗНАКИ ТА МОРФОЛОГІЧНА ХАРАКТЕРИСТИКА ВОВКА ПІВДЕННОГО СХОДУ УКРАЇНИ</w:t>
      </w:r>
    </w:p>
    <w:p w:rsidR="00A8140A" w:rsidRPr="00AF63BD" w:rsidRDefault="00A8140A" w:rsidP="00AF63BD">
      <w:pPr>
        <w:tabs>
          <w:tab w:val="left" w:pos="7020"/>
        </w:tabs>
        <w:spacing w:after="120" w:line="360" w:lineRule="auto"/>
        <w:jc w:val="center"/>
        <w:rPr>
          <w:rFonts w:ascii="Times New Roman" w:hAnsi="Times New Roman" w:cs="Times New Roman"/>
          <w:sz w:val="28"/>
          <w:szCs w:val="28"/>
          <w:lang w:val="uk-UA"/>
        </w:rPr>
      </w:pPr>
    </w:p>
    <w:p w:rsidR="00A8140A" w:rsidRPr="00AF63BD" w:rsidRDefault="00A8140A" w:rsidP="00AF63BD">
      <w:pPr>
        <w:tabs>
          <w:tab w:val="left" w:pos="7020"/>
        </w:tabs>
        <w:spacing w:after="120" w:line="360" w:lineRule="auto"/>
        <w:jc w:val="center"/>
        <w:rPr>
          <w:rFonts w:ascii="Times New Roman" w:hAnsi="Times New Roman" w:cs="Times New Roman"/>
          <w:sz w:val="28"/>
          <w:szCs w:val="28"/>
          <w:lang w:val="uk-UA"/>
        </w:rPr>
      </w:pPr>
    </w:p>
    <w:p w:rsidR="00A8140A" w:rsidRPr="00AF63BD" w:rsidRDefault="00A8140A" w:rsidP="00AF63BD">
      <w:pPr>
        <w:widowControl w:val="0"/>
        <w:autoSpaceDN w:val="0"/>
        <w:spacing w:after="120"/>
        <w:ind w:left="3544"/>
        <w:textAlignment w:val="baseline"/>
        <w:rPr>
          <w:rFonts w:ascii="Times New Roman" w:hAnsi="Times New Roman" w:cs="Times New Roman"/>
          <w:kern w:val="3"/>
          <w:sz w:val="28"/>
          <w:szCs w:val="28"/>
          <w:lang w:val="uk-UA" w:eastAsia="zh-CN" w:bidi="hi-IN"/>
        </w:rPr>
      </w:pPr>
      <w:r w:rsidRPr="00AF63BD">
        <w:rPr>
          <w:rFonts w:ascii="Times New Roman" w:hAnsi="Times New Roman" w:cs="Times New Roman"/>
          <w:kern w:val="3"/>
          <w:sz w:val="28"/>
          <w:szCs w:val="28"/>
          <w:lang w:val="uk-UA" w:eastAsia="zh-CN" w:bidi="hi-IN"/>
        </w:rPr>
        <w:t>Викона</w:t>
      </w:r>
      <w:r w:rsidR="00AF63BD" w:rsidRPr="00AF63BD">
        <w:rPr>
          <w:rFonts w:ascii="Times New Roman" w:hAnsi="Times New Roman" w:cs="Times New Roman"/>
          <w:kern w:val="3"/>
          <w:sz w:val="28"/>
          <w:szCs w:val="28"/>
          <w:lang w:val="uk-UA" w:eastAsia="zh-CN" w:bidi="hi-IN"/>
        </w:rPr>
        <w:t>в</w:t>
      </w:r>
      <w:r w:rsidRPr="00AF63BD">
        <w:rPr>
          <w:rFonts w:ascii="Times New Roman" w:hAnsi="Times New Roman" w:cs="Times New Roman"/>
          <w:kern w:val="3"/>
          <w:sz w:val="28"/>
          <w:szCs w:val="28"/>
          <w:lang w:val="uk-UA" w:eastAsia="zh-CN" w:bidi="hi-IN"/>
        </w:rPr>
        <w:t xml:space="preserve">: студент    </w:t>
      </w:r>
      <w:r w:rsidRPr="00AF63BD">
        <w:rPr>
          <w:rFonts w:ascii="Times New Roman" w:hAnsi="Times New Roman" w:cs="Times New Roman"/>
          <w:kern w:val="3"/>
          <w:sz w:val="28"/>
          <w:szCs w:val="28"/>
          <w:u w:val="single"/>
          <w:lang w:val="uk-UA" w:eastAsia="zh-CN" w:bidi="hi-IN"/>
        </w:rPr>
        <w:t>ІІ</w:t>
      </w:r>
      <w:r w:rsidRPr="00AF63BD">
        <w:rPr>
          <w:rFonts w:ascii="Times New Roman" w:hAnsi="Times New Roman" w:cs="Times New Roman"/>
          <w:kern w:val="3"/>
          <w:sz w:val="28"/>
          <w:szCs w:val="28"/>
          <w:lang w:val="uk-UA" w:eastAsia="zh-CN" w:bidi="hi-IN"/>
        </w:rPr>
        <w:t xml:space="preserve">   курсу,    групи </w:t>
      </w:r>
      <w:r w:rsidRPr="00AF63BD">
        <w:rPr>
          <w:rFonts w:ascii="Times New Roman" w:hAnsi="Times New Roman" w:cs="Times New Roman"/>
          <w:kern w:val="3"/>
          <w:sz w:val="28"/>
          <w:szCs w:val="28"/>
          <w:u w:val="single"/>
          <w:lang w:val="uk-UA" w:eastAsia="zh-CN" w:bidi="hi-IN"/>
        </w:rPr>
        <w:t>8.</w:t>
      </w:r>
      <w:r w:rsidR="00AF63BD" w:rsidRPr="00AF63BD">
        <w:rPr>
          <w:rFonts w:ascii="Times New Roman" w:hAnsi="Times New Roman" w:cs="Times New Roman"/>
          <w:kern w:val="3"/>
          <w:sz w:val="28"/>
          <w:szCs w:val="28"/>
          <w:u w:val="single"/>
          <w:lang w:val="uk-UA" w:eastAsia="zh-CN" w:bidi="hi-IN"/>
        </w:rPr>
        <w:t>2050-мг</w:t>
      </w:r>
    </w:p>
    <w:p w:rsidR="00AF63BD" w:rsidRPr="00AF63BD" w:rsidRDefault="00AF63BD" w:rsidP="00AF63BD">
      <w:pPr>
        <w:tabs>
          <w:tab w:val="left" w:pos="9639"/>
        </w:tabs>
        <w:spacing w:before="120" w:after="120"/>
        <w:rPr>
          <w:rFonts w:ascii="Times New Roman" w:eastAsia="Calibri" w:hAnsi="Times New Roman" w:cs="Times New Roman"/>
          <w:sz w:val="28"/>
          <w:szCs w:val="28"/>
        </w:rPr>
      </w:pPr>
      <w:r w:rsidRPr="00AF63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F63BD">
        <w:rPr>
          <w:rFonts w:ascii="Times New Roman" w:eastAsia="Calibri" w:hAnsi="Times New Roman" w:cs="Times New Roman"/>
          <w:sz w:val="28"/>
          <w:szCs w:val="28"/>
          <w:lang w:val="uk-UA"/>
        </w:rPr>
        <w:t xml:space="preserve">спеціальності </w:t>
      </w:r>
      <w:r w:rsidRPr="00AF63BD">
        <w:rPr>
          <w:rFonts w:ascii="Times New Roman" w:hAnsi="Times New Roman" w:cs="Times New Roman"/>
          <w:sz w:val="28"/>
          <w:szCs w:val="28"/>
          <w:lang w:val="uk-UA"/>
        </w:rPr>
        <w:t xml:space="preserve"> </w:t>
      </w:r>
      <w:r w:rsidRPr="00AF63BD">
        <w:rPr>
          <w:rFonts w:ascii="Times New Roman" w:eastAsia="Calibri" w:hAnsi="Times New Roman" w:cs="Times New Roman"/>
          <w:sz w:val="28"/>
          <w:szCs w:val="28"/>
          <w:u w:val="single"/>
          <w:lang w:val="uk-UA"/>
        </w:rPr>
        <w:t>205 Лісове господарство</w:t>
      </w:r>
      <w:r w:rsidRPr="00AF63BD">
        <w:rPr>
          <w:rFonts w:ascii="Times New Roman" w:eastAsia="Calibri" w:hAnsi="Times New Roman" w:cs="Times New Roman"/>
          <w:sz w:val="28"/>
          <w:szCs w:val="28"/>
          <w:u w:val="single"/>
        </w:rPr>
        <w:t>,</w:t>
      </w:r>
      <w:r w:rsidRPr="00AF63BD">
        <w:rPr>
          <w:rFonts w:ascii="Times New Roman" w:eastAsia="Calibri" w:hAnsi="Times New Roman" w:cs="Times New Roman"/>
          <w:sz w:val="28"/>
          <w:szCs w:val="28"/>
        </w:rPr>
        <w:t>______</w:t>
      </w:r>
    </w:p>
    <w:p w:rsidR="00A8140A" w:rsidRPr="00AF63BD" w:rsidRDefault="00AF63BD" w:rsidP="00AF63BD">
      <w:pPr>
        <w:widowControl w:val="0"/>
        <w:autoSpaceDN w:val="0"/>
        <w:spacing w:after="120"/>
        <w:ind w:left="3544"/>
        <w:textAlignment w:val="baseline"/>
        <w:rPr>
          <w:rFonts w:ascii="Times New Roman" w:hAnsi="Times New Roman" w:cs="Times New Roman"/>
          <w:kern w:val="3"/>
          <w:sz w:val="28"/>
          <w:szCs w:val="28"/>
          <w:lang w:val="uk-UA" w:eastAsia="zh-CN" w:bidi="hi-IN"/>
        </w:rPr>
      </w:pPr>
      <w:r w:rsidRPr="00AF63BD">
        <w:rPr>
          <w:rFonts w:ascii="Times New Roman" w:eastAsia="Calibri" w:hAnsi="Times New Roman" w:cs="Times New Roman"/>
          <w:sz w:val="28"/>
          <w:szCs w:val="28"/>
          <w:u w:val="single"/>
          <w:lang w:val="uk-UA"/>
        </w:rPr>
        <w:t>освітньої програми Мисливське господарство</w:t>
      </w:r>
    </w:p>
    <w:p w:rsidR="00A8140A" w:rsidRPr="00AF63BD" w:rsidRDefault="00AF63BD" w:rsidP="00AF63BD">
      <w:pPr>
        <w:widowControl w:val="0"/>
        <w:pBdr>
          <w:bottom w:val="single" w:sz="4" w:space="1" w:color="auto"/>
        </w:pBdr>
        <w:autoSpaceDN w:val="0"/>
        <w:spacing w:after="120"/>
        <w:ind w:left="3544"/>
        <w:textAlignment w:val="baseline"/>
        <w:rPr>
          <w:rFonts w:ascii="Times New Roman" w:hAnsi="Times New Roman" w:cs="Times New Roman"/>
          <w:kern w:val="3"/>
          <w:sz w:val="28"/>
          <w:szCs w:val="28"/>
          <w:lang w:val="uk-UA" w:eastAsia="zh-CN" w:bidi="hi-IN"/>
        </w:rPr>
      </w:pPr>
      <w:r w:rsidRPr="00AF63BD">
        <w:rPr>
          <w:rFonts w:ascii="Times New Roman" w:hAnsi="Times New Roman" w:cs="Times New Roman"/>
          <w:kern w:val="3"/>
          <w:sz w:val="28"/>
          <w:szCs w:val="28"/>
          <w:lang w:val="uk-UA" w:eastAsia="zh-CN" w:bidi="hi-IN"/>
        </w:rPr>
        <w:t>Ждан В.А.</w:t>
      </w:r>
    </w:p>
    <w:p w:rsidR="00A8140A" w:rsidRPr="00AF63BD" w:rsidRDefault="00AF63BD" w:rsidP="00AF63BD">
      <w:pPr>
        <w:widowControl w:val="0"/>
        <w:pBdr>
          <w:bottom w:val="single" w:sz="4" w:space="1" w:color="auto"/>
        </w:pBdr>
        <w:autoSpaceDN w:val="0"/>
        <w:spacing w:after="120"/>
        <w:ind w:left="3544"/>
        <w:textAlignment w:val="baseline"/>
        <w:rPr>
          <w:rFonts w:ascii="Times New Roman" w:hAnsi="Times New Roman" w:cs="Times New Roman"/>
          <w:kern w:val="3"/>
          <w:sz w:val="28"/>
          <w:szCs w:val="28"/>
          <w:lang w:val="uk-UA" w:eastAsia="zh-CN" w:bidi="hi-IN"/>
        </w:rPr>
      </w:pPr>
      <w:r w:rsidRPr="00AF63BD">
        <w:rPr>
          <w:rFonts w:ascii="Times New Roman" w:hAnsi="Times New Roman" w:cs="Times New Roman"/>
          <w:kern w:val="3"/>
          <w:sz w:val="28"/>
          <w:szCs w:val="28"/>
          <w:lang w:val="uk-UA" w:eastAsia="zh-CN" w:bidi="hi-IN"/>
        </w:rPr>
        <w:t>Керівник     доц., к</w:t>
      </w:r>
      <w:r w:rsidR="00A8140A" w:rsidRPr="00AF63BD">
        <w:rPr>
          <w:rFonts w:ascii="Times New Roman" w:hAnsi="Times New Roman" w:cs="Times New Roman"/>
          <w:kern w:val="3"/>
          <w:sz w:val="28"/>
          <w:szCs w:val="28"/>
          <w:lang w:val="uk-UA" w:eastAsia="zh-CN" w:bidi="hi-IN"/>
        </w:rPr>
        <w:t xml:space="preserve">.б.н. </w:t>
      </w:r>
      <w:r w:rsidRPr="00AF63BD">
        <w:rPr>
          <w:rFonts w:ascii="Times New Roman" w:hAnsi="Times New Roman" w:cs="Times New Roman"/>
          <w:kern w:val="3"/>
          <w:sz w:val="28"/>
          <w:szCs w:val="28"/>
          <w:lang w:val="uk-UA" w:eastAsia="zh-CN" w:bidi="hi-IN"/>
        </w:rPr>
        <w:t>Лебедєва Н.І.</w:t>
      </w:r>
    </w:p>
    <w:p w:rsidR="00A8140A" w:rsidRPr="00AF63BD" w:rsidRDefault="00A8140A" w:rsidP="00AF63BD">
      <w:pPr>
        <w:widowControl w:val="0"/>
        <w:pBdr>
          <w:bottom w:val="single" w:sz="4" w:space="1" w:color="auto"/>
        </w:pBdr>
        <w:autoSpaceDN w:val="0"/>
        <w:spacing w:after="120"/>
        <w:ind w:left="3544"/>
        <w:textAlignment w:val="baseline"/>
        <w:rPr>
          <w:rFonts w:ascii="Times New Roman" w:hAnsi="Times New Roman" w:cs="Times New Roman"/>
          <w:kern w:val="3"/>
          <w:sz w:val="28"/>
          <w:szCs w:val="28"/>
          <w:lang w:val="uk-UA" w:eastAsia="zh-CN" w:bidi="hi-IN"/>
        </w:rPr>
      </w:pPr>
      <w:r w:rsidRPr="00AF63BD">
        <w:rPr>
          <w:rFonts w:ascii="Times New Roman" w:hAnsi="Times New Roman" w:cs="Times New Roman"/>
          <w:kern w:val="3"/>
          <w:sz w:val="28"/>
          <w:szCs w:val="28"/>
          <w:lang w:val="uk-UA" w:eastAsia="zh-CN" w:bidi="hi-IN"/>
        </w:rPr>
        <w:t xml:space="preserve">Рецензент   </w:t>
      </w:r>
      <w:r w:rsidR="00AF63BD" w:rsidRPr="00AF63BD">
        <w:rPr>
          <w:rFonts w:ascii="Times New Roman" w:hAnsi="Times New Roman" w:cs="Times New Roman"/>
          <w:kern w:val="3"/>
          <w:sz w:val="28"/>
          <w:szCs w:val="28"/>
          <w:lang w:val="uk-UA" w:eastAsia="zh-CN" w:bidi="hi-IN"/>
        </w:rPr>
        <w:t>проф., проф. Домніч В.І.</w:t>
      </w:r>
    </w:p>
    <w:p w:rsidR="00A8140A" w:rsidRDefault="00A8140A" w:rsidP="00AF63BD">
      <w:pPr>
        <w:spacing w:after="120"/>
        <w:rPr>
          <w:rFonts w:ascii="Times New Roman" w:hAnsi="Times New Roman" w:cs="Times New Roman"/>
          <w:kern w:val="3"/>
          <w:sz w:val="28"/>
          <w:szCs w:val="28"/>
          <w:lang w:val="uk-UA" w:eastAsia="zh-CN" w:bidi="hi-IN"/>
        </w:rPr>
      </w:pPr>
    </w:p>
    <w:p w:rsidR="00AF63BD" w:rsidRDefault="00AF63BD" w:rsidP="00AF63BD">
      <w:pPr>
        <w:spacing w:after="120"/>
        <w:rPr>
          <w:rFonts w:ascii="Times New Roman" w:hAnsi="Times New Roman" w:cs="Times New Roman"/>
          <w:sz w:val="28"/>
          <w:szCs w:val="28"/>
          <w:lang w:val="uk-UA"/>
        </w:rPr>
      </w:pPr>
    </w:p>
    <w:p w:rsidR="00AF63BD" w:rsidRDefault="00AF63BD" w:rsidP="00AF63BD">
      <w:pPr>
        <w:spacing w:after="120"/>
        <w:rPr>
          <w:rFonts w:ascii="Times New Roman" w:hAnsi="Times New Roman" w:cs="Times New Roman"/>
          <w:sz w:val="28"/>
          <w:szCs w:val="28"/>
          <w:lang w:val="uk-UA"/>
        </w:rPr>
      </w:pPr>
    </w:p>
    <w:p w:rsidR="00AF63BD" w:rsidRDefault="00AF63BD" w:rsidP="00AF63BD">
      <w:pPr>
        <w:spacing w:after="120"/>
        <w:rPr>
          <w:rFonts w:ascii="Times New Roman" w:hAnsi="Times New Roman" w:cs="Times New Roman"/>
          <w:sz w:val="28"/>
          <w:szCs w:val="28"/>
          <w:lang w:val="uk-UA"/>
        </w:rPr>
      </w:pPr>
    </w:p>
    <w:p w:rsidR="00AF63BD" w:rsidRDefault="00AF63BD" w:rsidP="00AF63BD">
      <w:pPr>
        <w:spacing w:after="120"/>
        <w:rPr>
          <w:rFonts w:ascii="Times New Roman" w:hAnsi="Times New Roman" w:cs="Times New Roman"/>
          <w:sz w:val="28"/>
          <w:szCs w:val="28"/>
          <w:lang w:val="uk-UA"/>
        </w:rPr>
      </w:pPr>
    </w:p>
    <w:p w:rsidR="00AF63BD" w:rsidRPr="00AF63BD" w:rsidRDefault="00AF63BD" w:rsidP="00AF63BD">
      <w:pPr>
        <w:spacing w:after="120"/>
        <w:rPr>
          <w:rFonts w:ascii="Times New Roman" w:hAnsi="Times New Roman" w:cs="Times New Roman"/>
          <w:sz w:val="28"/>
          <w:szCs w:val="28"/>
          <w:lang w:val="uk-UA"/>
        </w:rPr>
      </w:pPr>
    </w:p>
    <w:p w:rsidR="00A8140A" w:rsidRPr="00AF63BD" w:rsidRDefault="00A8140A" w:rsidP="004557E1">
      <w:pPr>
        <w:spacing w:after="120"/>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З</w:t>
      </w:r>
      <w:r w:rsidRPr="00AF63BD">
        <w:rPr>
          <w:rFonts w:ascii="Times New Roman" w:hAnsi="Times New Roman" w:cs="Times New Roman"/>
          <w:sz w:val="28"/>
          <w:szCs w:val="28"/>
        </w:rPr>
        <w:t>a</w:t>
      </w:r>
      <w:r w:rsidRPr="00AF63BD">
        <w:rPr>
          <w:rFonts w:ascii="Times New Roman" w:hAnsi="Times New Roman" w:cs="Times New Roman"/>
          <w:sz w:val="28"/>
          <w:szCs w:val="28"/>
          <w:lang w:val="uk-UA"/>
        </w:rPr>
        <w:t xml:space="preserve">поріжжя 2021 </w:t>
      </w:r>
    </w:p>
    <w:p w:rsidR="00AF63BD" w:rsidRDefault="00A8140A" w:rsidP="00AF63BD">
      <w:pPr>
        <w:spacing w:after="120" w:line="360" w:lineRule="auto"/>
        <w:jc w:val="center"/>
        <w:rPr>
          <w:rFonts w:ascii="Times New Roman" w:hAnsi="Times New Roman" w:cs="Times New Roman"/>
          <w:b/>
          <w:sz w:val="28"/>
          <w:szCs w:val="28"/>
          <w:lang w:val="uk-UA"/>
        </w:rPr>
      </w:pPr>
      <w:r w:rsidRPr="00AF63BD">
        <w:rPr>
          <w:rFonts w:ascii="Times New Roman" w:hAnsi="Times New Roman" w:cs="Times New Roman"/>
          <w:b/>
          <w:sz w:val="28"/>
          <w:szCs w:val="28"/>
          <w:lang w:val="uk-UA"/>
        </w:rPr>
        <w:br w:type="page"/>
      </w:r>
      <w:r w:rsidRPr="00AF63BD">
        <w:rPr>
          <w:rFonts w:ascii="Times New Roman" w:hAnsi="Times New Roman" w:cs="Times New Roman"/>
          <w:b/>
          <w:sz w:val="28"/>
          <w:szCs w:val="28"/>
          <w:lang w:val="uk-UA"/>
        </w:rPr>
        <w:lastRenderedPageBreak/>
        <w:t>МІНІ</w:t>
      </w:r>
      <w:r w:rsidRPr="00AF63BD">
        <w:rPr>
          <w:rFonts w:ascii="Times New Roman" w:hAnsi="Times New Roman" w:cs="Times New Roman"/>
          <w:b/>
          <w:sz w:val="28"/>
          <w:szCs w:val="28"/>
        </w:rPr>
        <w:t>C</w:t>
      </w:r>
      <w:r w:rsidRPr="00AF63BD">
        <w:rPr>
          <w:rFonts w:ascii="Times New Roman" w:hAnsi="Times New Roman" w:cs="Times New Roman"/>
          <w:b/>
          <w:sz w:val="28"/>
          <w:szCs w:val="28"/>
          <w:lang w:val="uk-UA"/>
        </w:rPr>
        <w:t>ТЕР</w:t>
      </w:r>
      <w:r w:rsidRPr="00AF63BD">
        <w:rPr>
          <w:rFonts w:ascii="Times New Roman" w:hAnsi="Times New Roman" w:cs="Times New Roman"/>
          <w:b/>
          <w:sz w:val="28"/>
          <w:szCs w:val="28"/>
        </w:rPr>
        <w:t>C</w:t>
      </w:r>
      <w:r w:rsidRPr="00AF63BD">
        <w:rPr>
          <w:rFonts w:ascii="Times New Roman" w:hAnsi="Times New Roman" w:cs="Times New Roman"/>
          <w:b/>
          <w:sz w:val="28"/>
          <w:szCs w:val="28"/>
          <w:lang w:val="uk-UA"/>
        </w:rPr>
        <w:t>ТВО О</w:t>
      </w:r>
      <w:r w:rsidRPr="00AF63BD">
        <w:rPr>
          <w:rFonts w:ascii="Times New Roman" w:hAnsi="Times New Roman" w:cs="Times New Roman"/>
          <w:b/>
          <w:sz w:val="28"/>
          <w:szCs w:val="28"/>
        </w:rPr>
        <w:t>C</w:t>
      </w:r>
      <w:r w:rsidRPr="00AF63BD">
        <w:rPr>
          <w:rFonts w:ascii="Times New Roman" w:hAnsi="Times New Roman" w:cs="Times New Roman"/>
          <w:b/>
          <w:sz w:val="28"/>
          <w:szCs w:val="28"/>
          <w:lang w:val="uk-UA"/>
        </w:rPr>
        <w:t xml:space="preserve">ВІТИ І НАУКИ УКРАЇНИ </w:t>
      </w:r>
      <w:r w:rsidRPr="00AF63BD">
        <w:rPr>
          <w:rFonts w:ascii="Times New Roman" w:hAnsi="Times New Roman" w:cs="Times New Roman"/>
          <w:b/>
          <w:sz w:val="28"/>
          <w:szCs w:val="28"/>
          <w:lang w:val="uk-UA"/>
        </w:rPr>
        <w:br/>
        <w:t>ЗАПОРІЗЬКИЙ НАЦІОНАЛЬНИЙ УНІВЕР</w:t>
      </w:r>
      <w:r w:rsidRPr="00AF63BD">
        <w:rPr>
          <w:rFonts w:ascii="Times New Roman" w:hAnsi="Times New Roman" w:cs="Times New Roman"/>
          <w:b/>
          <w:sz w:val="28"/>
          <w:szCs w:val="28"/>
        </w:rPr>
        <w:t>C</w:t>
      </w:r>
      <w:r w:rsidRPr="00AF63BD">
        <w:rPr>
          <w:rFonts w:ascii="Times New Roman" w:hAnsi="Times New Roman" w:cs="Times New Roman"/>
          <w:b/>
          <w:sz w:val="28"/>
          <w:szCs w:val="28"/>
          <w:lang w:val="uk-UA"/>
        </w:rPr>
        <w:t>ИТЕТ</w:t>
      </w:r>
    </w:p>
    <w:p w:rsidR="00A8140A" w:rsidRPr="00AF63BD" w:rsidRDefault="00F47727" w:rsidP="00AF63BD">
      <w:pPr>
        <w:spacing w:after="120" w:line="360" w:lineRule="auto"/>
        <w:jc w:val="center"/>
        <w:rPr>
          <w:rFonts w:ascii="Times New Roman" w:hAnsi="Times New Roman" w:cs="Times New Roman"/>
          <w:sz w:val="28"/>
          <w:szCs w:val="28"/>
        </w:rPr>
      </w:pPr>
      <w:r>
        <w:rPr>
          <w:rFonts w:ascii="Times New Roman" w:hAnsi="Times New Roman" w:cs="Times New Roman"/>
          <w:noProof/>
          <w:sz w:val="28"/>
          <w:szCs w:val="28"/>
        </w:rPr>
        <w:pict>
          <v:rect id="Rectangle 2" o:spid="_x0000_s1026" style="position:absolute;left:0;text-align:left;margin-left:469.3pt;margin-top:-108.65pt;width:23.5pt;height:2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1sewIAAPo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" stroked="f"/>
        </w:pict>
      </w:r>
      <w:r w:rsidR="00A8140A" w:rsidRPr="00AF63BD">
        <w:rPr>
          <w:rFonts w:ascii="Times New Roman" w:hAnsi="Times New Roman" w:cs="Times New Roman"/>
          <w:sz w:val="28"/>
          <w:szCs w:val="28"/>
          <w:lang w:val="uk-UA"/>
        </w:rPr>
        <w:t xml:space="preserve">Біологічний факультет </w:t>
      </w:r>
      <w:r w:rsidR="00A8140A" w:rsidRPr="00AF63BD">
        <w:rPr>
          <w:rFonts w:ascii="Times New Roman" w:hAnsi="Times New Roman" w:cs="Times New Roman"/>
          <w:sz w:val="28"/>
          <w:szCs w:val="28"/>
        </w:rPr>
        <w:t xml:space="preserve">                                                                                        </w:t>
      </w:r>
      <w:r w:rsidR="00A8140A" w:rsidRPr="00AF63BD">
        <w:rPr>
          <w:rFonts w:ascii="Times New Roman" w:hAnsi="Times New Roman" w:cs="Times New Roman"/>
          <w:sz w:val="28"/>
          <w:szCs w:val="28"/>
        </w:rPr>
        <w:tab/>
      </w:r>
      <w:r w:rsidR="00A8140A" w:rsidRPr="00AF63BD">
        <w:rPr>
          <w:rFonts w:ascii="Times New Roman" w:hAnsi="Times New Roman" w:cs="Times New Roman"/>
          <w:color w:val="FFFFFF"/>
          <w:sz w:val="28"/>
          <w:szCs w:val="28"/>
        </w:rPr>
        <w:t>.</w:t>
      </w:r>
      <w:r w:rsidR="00A8140A" w:rsidRPr="00AF63BD">
        <w:rPr>
          <w:rFonts w:ascii="Times New Roman" w:hAnsi="Times New Roman" w:cs="Times New Roman"/>
          <w:sz w:val="28"/>
          <w:szCs w:val="28"/>
        </w:rPr>
        <w:t xml:space="preserve"> </w:t>
      </w:r>
    </w:p>
    <w:p w:rsidR="00A8140A" w:rsidRPr="00AF63BD" w:rsidRDefault="00A8140A" w:rsidP="00AF63BD">
      <w:pPr>
        <w:spacing w:after="0" w:line="360" w:lineRule="auto"/>
        <w:jc w:val="both"/>
        <w:rPr>
          <w:rFonts w:ascii="Times New Roman" w:hAnsi="Times New Roman" w:cs="Times New Roman"/>
          <w:sz w:val="28"/>
          <w:szCs w:val="28"/>
        </w:rPr>
      </w:pPr>
      <w:r w:rsidRPr="00AF63BD">
        <w:rPr>
          <w:rFonts w:ascii="Times New Roman" w:hAnsi="Times New Roman" w:cs="Times New Roman"/>
          <w:sz w:val="28"/>
          <w:szCs w:val="28"/>
        </w:rPr>
        <w:t xml:space="preserve">Кафедра </w:t>
      </w:r>
      <w:r w:rsidRPr="00AF63BD">
        <w:rPr>
          <w:rFonts w:ascii="Times New Roman" w:hAnsi="Times New Roman" w:cs="Times New Roman"/>
          <w:sz w:val="28"/>
          <w:szCs w:val="28"/>
          <w:lang w:val="uk-UA"/>
        </w:rPr>
        <w:t>біології лісу, мисливствознавства та іхтіології</w:t>
      </w:r>
      <w:r w:rsidRPr="00AF63BD">
        <w:rPr>
          <w:rFonts w:ascii="Times New Roman" w:hAnsi="Times New Roman" w:cs="Times New Roman"/>
          <w:sz w:val="28"/>
          <w:szCs w:val="28"/>
        </w:rPr>
        <w:tab/>
      </w:r>
      <w:r w:rsidRPr="00AF63BD">
        <w:rPr>
          <w:rFonts w:ascii="Times New Roman" w:hAnsi="Times New Roman" w:cs="Times New Roman"/>
          <w:sz w:val="28"/>
          <w:szCs w:val="28"/>
        </w:rPr>
        <w:tab/>
      </w:r>
      <w:r w:rsidRPr="00AF63BD">
        <w:rPr>
          <w:rFonts w:ascii="Times New Roman" w:hAnsi="Times New Roman" w:cs="Times New Roman"/>
          <w:sz w:val="28"/>
          <w:szCs w:val="28"/>
        </w:rPr>
        <w:tab/>
      </w:r>
      <w:r w:rsidRPr="00AF63BD">
        <w:rPr>
          <w:rFonts w:ascii="Times New Roman" w:hAnsi="Times New Roman" w:cs="Times New Roman"/>
          <w:sz w:val="28"/>
          <w:szCs w:val="28"/>
        </w:rPr>
        <w:tab/>
      </w:r>
    </w:p>
    <w:p w:rsidR="00A8140A" w:rsidRPr="00AF63BD" w:rsidRDefault="00A8140A" w:rsidP="00AF63BD">
      <w:pPr>
        <w:spacing w:after="0" w:line="360" w:lineRule="auto"/>
        <w:jc w:val="both"/>
        <w:rPr>
          <w:rFonts w:ascii="Times New Roman" w:hAnsi="Times New Roman" w:cs="Times New Roman"/>
          <w:sz w:val="28"/>
          <w:szCs w:val="28"/>
        </w:rPr>
      </w:pPr>
      <w:r w:rsidRPr="00AF63BD">
        <w:rPr>
          <w:rFonts w:ascii="Times New Roman" w:hAnsi="Times New Roman" w:cs="Times New Roman"/>
          <w:sz w:val="28"/>
          <w:szCs w:val="28"/>
          <w:lang w:val="uk-UA"/>
        </w:rPr>
        <w:t>Р</w:t>
      </w:r>
      <w:r w:rsidRPr="00AF63BD">
        <w:rPr>
          <w:rFonts w:ascii="Times New Roman" w:hAnsi="Times New Roman" w:cs="Times New Roman"/>
          <w:sz w:val="28"/>
          <w:szCs w:val="28"/>
        </w:rPr>
        <w:t xml:space="preserve">івень </w:t>
      </w:r>
      <w:r w:rsidRPr="00AF63BD">
        <w:rPr>
          <w:rFonts w:ascii="Times New Roman" w:hAnsi="Times New Roman" w:cs="Times New Roman"/>
          <w:sz w:val="28"/>
          <w:szCs w:val="28"/>
          <w:lang w:val="uk-UA"/>
        </w:rPr>
        <w:t>вищої освіти магістр</w:t>
      </w:r>
      <w:r w:rsidRPr="00AF63BD">
        <w:rPr>
          <w:rFonts w:ascii="Times New Roman" w:hAnsi="Times New Roman" w:cs="Times New Roman"/>
          <w:sz w:val="28"/>
          <w:szCs w:val="28"/>
        </w:rPr>
        <w:tab/>
      </w:r>
      <w:r w:rsidRPr="00AF63BD">
        <w:rPr>
          <w:rFonts w:ascii="Times New Roman" w:hAnsi="Times New Roman" w:cs="Times New Roman"/>
          <w:sz w:val="28"/>
          <w:szCs w:val="28"/>
        </w:rPr>
        <w:tab/>
      </w:r>
      <w:r w:rsidRPr="00AF63BD">
        <w:rPr>
          <w:rFonts w:ascii="Times New Roman" w:hAnsi="Times New Roman" w:cs="Times New Roman"/>
          <w:sz w:val="28"/>
          <w:szCs w:val="28"/>
        </w:rPr>
        <w:tab/>
      </w:r>
    </w:p>
    <w:p w:rsidR="00A8140A" w:rsidRPr="00AF63BD" w:rsidRDefault="00A8140A" w:rsidP="00AF63BD">
      <w:pPr>
        <w:spacing w:after="0"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Спеціальність</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091</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Біологія</w:t>
      </w:r>
    </w:p>
    <w:p w:rsidR="00A8140A" w:rsidRPr="00AF63BD" w:rsidRDefault="00A8140A" w:rsidP="00AF63BD">
      <w:pPr>
        <w:spacing w:after="0" w:line="360" w:lineRule="auto"/>
        <w:jc w:val="both"/>
        <w:rPr>
          <w:rFonts w:ascii="Times New Roman" w:hAnsi="Times New Roman" w:cs="Times New Roman"/>
          <w:b/>
          <w:sz w:val="28"/>
          <w:szCs w:val="28"/>
          <w:lang w:val="uk-UA"/>
        </w:rPr>
      </w:pPr>
      <w:r w:rsidRPr="00AF63BD">
        <w:rPr>
          <w:rFonts w:ascii="Times New Roman" w:hAnsi="Times New Roman" w:cs="Times New Roman"/>
          <w:sz w:val="28"/>
          <w:szCs w:val="28"/>
          <w:lang w:val="uk-UA"/>
        </w:rPr>
        <w:t>Освітня програма Біологія</w:t>
      </w:r>
    </w:p>
    <w:p w:rsidR="00A8140A" w:rsidRPr="00AF63BD" w:rsidRDefault="00A8140A" w:rsidP="00AF63BD">
      <w:pPr>
        <w:tabs>
          <w:tab w:val="left" w:pos="-1843"/>
          <w:tab w:val="left" w:pos="9639"/>
        </w:tabs>
        <w:spacing w:line="360" w:lineRule="auto"/>
        <w:ind w:left="5387"/>
        <w:rPr>
          <w:rFonts w:ascii="Times New Roman" w:hAnsi="Times New Roman" w:cs="Times New Roman"/>
          <w:b/>
          <w:sz w:val="28"/>
          <w:szCs w:val="28"/>
          <w:lang w:val="uk-UA"/>
        </w:rPr>
      </w:pPr>
      <w:r w:rsidRPr="00AF63BD">
        <w:rPr>
          <w:rFonts w:ascii="Times New Roman" w:hAnsi="Times New Roman" w:cs="Times New Roman"/>
          <w:b/>
          <w:sz w:val="28"/>
          <w:szCs w:val="28"/>
          <w:lang w:val="uk-UA"/>
        </w:rPr>
        <w:t>ЗАТВЕРДЖУЮ</w:t>
      </w:r>
    </w:p>
    <w:p w:rsidR="00A8140A" w:rsidRPr="00AF63BD" w:rsidRDefault="00A8140A" w:rsidP="00AF63BD">
      <w:pPr>
        <w:tabs>
          <w:tab w:val="left" w:pos="-1843"/>
          <w:tab w:val="left" w:pos="5954"/>
          <w:tab w:val="left" w:pos="6804"/>
          <w:tab w:val="left" w:pos="7938"/>
          <w:tab w:val="left" w:pos="9638"/>
        </w:tabs>
        <w:spacing w:after="0" w:line="360" w:lineRule="auto"/>
        <w:ind w:left="5387"/>
        <w:jc w:val="both"/>
        <w:rPr>
          <w:rFonts w:ascii="Times New Roman" w:hAnsi="Times New Roman" w:cs="Times New Roman"/>
          <w:sz w:val="28"/>
          <w:szCs w:val="28"/>
          <w:u w:val="single"/>
          <w:lang w:val="uk-UA"/>
        </w:rPr>
      </w:pPr>
      <w:r w:rsidRPr="00AF63BD">
        <w:rPr>
          <w:rFonts w:ascii="Times New Roman" w:hAnsi="Times New Roman" w:cs="Times New Roman"/>
          <w:sz w:val="28"/>
          <w:szCs w:val="28"/>
          <w:lang w:val="uk-UA"/>
        </w:rPr>
        <w:t>Завідувач кафедри</w:t>
      </w:r>
      <w:r w:rsidRPr="00AF63BD">
        <w:rPr>
          <w:rFonts w:ascii="Times New Roman" w:hAnsi="Times New Roman" w:cs="Times New Roman"/>
          <w:sz w:val="28"/>
          <w:szCs w:val="28"/>
        </w:rPr>
        <w:t> </w:t>
      </w:r>
      <w:r w:rsidRPr="00AF63BD">
        <w:rPr>
          <w:rFonts w:ascii="Times New Roman" w:hAnsi="Times New Roman" w:cs="Times New Roman"/>
          <w:sz w:val="28"/>
          <w:szCs w:val="28"/>
          <w:u w:val="single"/>
          <w:lang w:val="uk-UA"/>
        </w:rPr>
        <w:t>В.І Домніч</w:t>
      </w:r>
    </w:p>
    <w:p w:rsidR="00A8140A" w:rsidRPr="00AF63BD" w:rsidRDefault="00A8140A" w:rsidP="00AF63BD">
      <w:pPr>
        <w:tabs>
          <w:tab w:val="left" w:pos="-1843"/>
          <w:tab w:val="left" w:pos="9638"/>
        </w:tabs>
        <w:spacing w:after="0" w:line="360" w:lineRule="auto"/>
        <w:ind w:left="5387"/>
        <w:jc w:val="both"/>
        <w:rPr>
          <w:rFonts w:ascii="Times New Roman" w:hAnsi="Times New Roman" w:cs="Times New Roman"/>
          <w:sz w:val="28"/>
          <w:szCs w:val="28"/>
          <w:u w:val="single"/>
          <w:lang w:val="uk-UA"/>
        </w:rPr>
      </w:pPr>
      <w:r w:rsidRPr="00AF63BD">
        <w:rPr>
          <w:rFonts w:ascii="Times New Roman" w:hAnsi="Times New Roman" w:cs="Times New Roman"/>
          <w:sz w:val="28"/>
          <w:szCs w:val="28"/>
          <w:u w:val="single"/>
          <w:lang w:val="uk-UA"/>
        </w:rPr>
        <w:tab/>
      </w:r>
    </w:p>
    <w:p w:rsidR="00A8140A" w:rsidRPr="00AF63BD" w:rsidRDefault="00A8140A" w:rsidP="00AF63BD">
      <w:pPr>
        <w:tabs>
          <w:tab w:val="left" w:pos="-1843"/>
          <w:tab w:val="left" w:pos="6237"/>
          <w:tab w:val="left" w:pos="6663"/>
          <w:tab w:val="left" w:pos="8364"/>
        </w:tabs>
        <w:spacing w:after="0" w:line="360" w:lineRule="auto"/>
        <w:ind w:left="5387"/>
        <w:jc w:val="both"/>
        <w:rPr>
          <w:rFonts w:ascii="Times New Roman" w:hAnsi="Times New Roman" w:cs="Times New Roman"/>
          <w:sz w:val="28"/>
          <w:szCs w:val="28"/>
          <w:u w:val="single"/>
        </w:rPr>
      </w:pPr>
      <w:r w:rsidRPr="00AF63BD">
        <w:rPr>
          <w:rFonts w:ascii="Times New Roman" w:hAnsi="Times New Roman" w:cs="Times New Roman"/>
          <w:sz w:val="28"/>
          <w:szCs w:val="28"/>
        </w:rPr>
        <w:t>«</w:t>
      </w:r>
      <w:r w:rsidRPr="00AF63BD">
        <w:rPr>
          <w:rFonts w:ascii="Times New Roman" w:hAnsi="Times New Roman" w:cs="Times New Roman"/>
          <w:sz w:val="28"/>
          <w:szCs w:val="28"/>
          <w:u w:val="single"/>
        </w:rPr>
        <w:tab/>
      </w:r>
      <w:r w:rsidRPr="00AF63BD">
        <w:rPr>
          <w:rFonts w:ascii="Times New Roman" w:hAnsi="Times New Roman" w:cs="Times New Roman"/>
          <w:sz w:val="28"/>
          <w:szCs w:val="28"/>
        </w:rPr>
        <w:t>» </w:t>
      </w:r>
      <w:r w:rsidRPr="00AF63BD">
        <w:rPr>
          <w:rFonts w:ascii="Times New Roman" w:hAnsi="Times New Roman" w:cs="Times New Roman"/>
          <w:sz w:val="28"/>
          <w:szCs w:val="28"/>
          <w:u w:val="single"/>
        </w:rPr>
        <w:tab/>
      </w:r>
      <w:r w:rsidRPr="00AF63BD">
        <w:rPr>
          <w:rFonts w:ascii="Times New Roman" w:hAnsi="Times New Roman" w:cs="Times New Roman"/>
          <w:sz w:val="28"/>
          <w:szCs w:val="28"/>
          <w:u w:val="single"/>
        </w:rPr>
        <w:tab/>
      </w:r>
      <w:r w:rsidRPr="00AF63BD">
        <w:rPr>
          <w:rFonts w:ascii="Times New Roman" w:hAnsi="Times New Roman" w:cs="Times New Roman"/>
          <w:sz w:val="28"/>
          <w:szCs w:val="28"/>
        </w:rPr>
        <w:t> 20</w:t>
      </w:r>
      <w:r w:rsidRPr="00AF63BD">
        <w:rPr>
          <w:rFonts w:ascii="Times New Roman" w:hAnsi="Times New Roman" w:cs="Times New Roman"/>
          <w:sz w:val="28"/>
          <w:szCs w:val="28"/>
          <w:lang w:val="uk-UA"/>
        </w:rPr>
        <w:t>21</w:t>
      </w:r>
      <w:r w:rsidRPr="00AF63BD">
        <w:rPr>
          <w:rFonts w:ascii="Times New Roman" w:hAnsi="Times New Roman" w:cs="Times New Roman"/>
          <w:sz w:val="28"/>
          <w:szCs w:val="28"/>
        </w:rPr>
        <w:t> року</w:t>
      </w:r>
    </w:p>
    <w:p w:rsidR="00A8140A" w:rsidRPr="00AF63BD" w:rsidRDefault="00A8140A" w:rsidP="00AF63BD">
      <w:pPr>
        <w:keepNext/>
        <w:spacing w:line="360" w:lineRule="auto"/>
        <w:ind w:left="386"/>
        <w:jc w:val="center"/>
        <w:outlineLvl w:val="0"/>
        <w:rPr>
          <w:rFonts w:ascii="Times New Roman" w:eastAsia="Batang" w:hAnsi="Times New Roman" w:cs="Times New Roman"/>
          <w:b/>
          <w:caps/>
          <w:kern w:val="32"/>
          <w:sz w:val="28"/>
          <w:szCs w:val="28"/>
        </w:rPr>
      </w:pPr>
      <w:bookmarkStart w:id="0" w:name="_Toc515703923"/>
      <w:bookmarkStart w:id="1" w:name="_Toc515704046"/>
      <w:bookmarkStart w:id="2" w:name="_Toc516128514"/>
      <w:bookmarkStart w:id="3" w:name="_Toc516129934"/>
      <w:bookmarkStart w:id="4" w:name="_Toc516130342"/>
      <w:bookmarkStart w:id="5" w:name="_Toc516251854"/>
      <w:bookmarkStart w:id="6" w:name="_Toc516303407"/>
      <w:bookmarkStart w:id="7" w:name="_Toc89619124"/>
      <w:bookmarkStart w:id="8" w:name="_Toc89720424"/>
      <w:r w:rsidRPr="00AF63BD">
        <w:rPr>
          <w:rFonts w:ascii="Times New Roman" w:eastAsia="Batang" w:hAnsi="Times New Roman" w:cs="Times New Roman"/>
          <w:b/>
          <w:kern w:val="32"/>
          <w:sz w:val="28"/>
          <w:szCs w:val="28"/>
          <w:lang w:val="uk-UA"/>
        </w:rPr>
        <w:t>ЗАВДАННЯ</w:t>
      </w:r>
      <w:bookmarkEnd w:id="0"/>
      <w:bookmarkEnd w:id="1"/>
      <w:bookmarkEnd w:id="2"/>
      <w:bookmarkEnd w:id="3"/>
      <w:bookmarkEnd w:id="4"/>
      <w:bookmarkEnd w:id="5"/>
      <w:bookmarkEnd w:id="6"/>
      <w:bookmarkEnd w:id="7"/>
      <w:bookmarkEnd w:id="8"/>
    </w:p>
    <w:p w:rsidR="00A8140A" w:rsidRPr="00AF63BD" w:rsidRDefault="00A8140A" w:rsidP="00AF63BD">
      <w:pPr>
        <w:keepNext/>
        <w:spacing w:line="360" w:lineRule="auto"/>
        <w:jc w:val="center"/>
        <w:outlineLvl w:val="0"/>
        <w:rPr>
          <w:rFonts w:ascii="Times New Roman" w:eastAsia="Batang" w:hAnsi="Times New Roman" w:cs="Times New Roman"/>
          <w:kern w:val="32"/>
          <w:sz w:val="28"/>
          <w:szCs w:val="28"/>
          <w:lang w:val="uk-UA"/>
        </w:rPr>
      </w:pPr>
      <w:bookmarkStart w:id="9" w:name="_Toc515703924"/>
      <w:bookmarkStart w:id="10" w:name="_Toc515704047"/>
      <w:bookmarkStart w:id="11" w:name="_Toc516128515"/>
      <w:bookmarkStart w:id="12" w:name="_Toc516129935"/>
      <w:bookmarkStart w:id="13" w:name="_Toc516130343"/>
      <w:bookmarkStart w:id="14" w:name="_Toc516251855"/>
      <w:bookmarkStart w:id="15" w:name="_Toc516303408"/>
      <w:bookmarkStart w:id="16" w:name="_Toc89619125"/>
      <w:bookmarkStart w:id="17" w:name="_Toc89720425"/>
      <w:r w:rsidRPr="00AF63BD">
        <w:rPr>
          <w:rFonts w:ascii="Times New Roman" w:eastAsia="Batang" w:hAnsi="Times New Roman" w:cs="Times New Roman"/>
          <w:kern w:val="32"/>
          <w:sz w:val="28"/>
          <w:szCs w:val="28"/>
          <w:lang w:val="uk-UA"/>
        </w:rPr>
        <w:t>НА КВАЛІФІКАЦІЙНУ РОБОТУ СТУДЕНТ</w:t>
      </w:r>
      <w:bookmarkEnd w:id="9"/>
      <w:bookmarkEnd w:id="10"/>
      <w:bookmarkEnd w:id="11"/>
      <w:bookmarkEnd w:id="12"/>
      <w:bookmarkEnd w:id="13"/>
      <w:bookmarkEnd w:id="14"/>
      <w:bookmarkEnd w:id="15"/>
      <w:r w:rsidRPr="00AF63BD">
        <w:rPr>
          <w:rFonts w:ascii="Times New Roman" w:eastAsia="Batang" w:hAnsi="Times New Roman" w:cs="Times New Roman"/>
          <w:kern w:val="32"/>
          <w:sz w:val="28"/>
          <w:szCs w:val="28"/>
          <w:lang w:val="uk-UA"/>
        </w:rPr>
        <w:t>А</w:t>
      </w:r>
      <w:bookmarkEnd w:id="16"/>
      <w:bookmarkEnd w:id="17"/>
    </w:p>
    <w:p w:rsidR="00A8140A" w:rsidRPr="00AF63BD" w:rsidRDefault="00A8140A" w:rsidP="00AF63BD">
      <w:pPr>
        <w:spacing w:after="0" w:line="360" w:lineRule="auto"/>
        <w:rPr>
          <w:rFonts w:ascii="Times New Roman" w:hAnsi="Times New Roman" w:cs="Times New Roman"/>
          <w:sz w:val="28"/>
          <w:szCs w:val="28"/>
          <w:highlight w:val="yellow"/>
          <w:lang w:val="uk-UA"/>
        </w:rPr>
      </w:pPr>
      <w:r w:rsidRPr="00AF63BD">
        <w:rPr>
          <w:rStyle w:val="af1"/>
          <w:rFonts w:ascii="Times New Roman" w:hAnsi="Times New Roman" w:cs="Times New Roman"/>
          <w:i w:val="0"/>
          <w:sz w:val="28"/>
          <w:szCs w:val="28"/>
          <w:u w:val="single"/>
          <w:lang w:val="uk-UA"/>
        </w:rPr>
        <w:t xml:space="preserve">                                                </w:t>
      </w:r>
      <w:r w:rsidR="007B0A54">
        <w:rPr>
          <w:rStyle w:val="af1"/>
          <w:rFonts w:ascii="Times New Roman" w:hAnsi="Times New Roman" w:cs="Times New Roman"/>
          <w:i w:val="0"/>
          <w:sz w:val="28"/>
          <w:szCs w:val="28"/>
          <w:u w:val="single"/>
          <w:lang w:val="uk-UA"/>
        </w:rPr>
        <w:t>Ждан Валентину Анатолійовичу</w:t>
      </w:r>
      <w:r w:rsidRPr="00AF63BD">
        <w:rPr>
          <w:rStyle w:val="af1"/>
          <w:rFonts w:ascii="Times New Roman" w:hAnsi="Times New Roman" w:cs="Times New Roman"/>
          <w:i w:val="0"/>
          <w:sz w:val="28"/>
          <w:szCs w:val="28"/>
          <w:u w:val="single"/>
          <w:lang w:val="uk-UA"/>
        </w:rPr>
        <w:t xml:space="preserve">                                          </w:t>
      </w:r>
      <w:r w:rsidRPr="00AF63BD">
        <w:rPr>
          <w:rStyle w:val="af1"/>
          <w:rFonts w:ascii="Times New Roman" w:hAnsi="Times New Roman" w:cs="Times New Roman"/>
          <w:sz w:val="28"/>
          <w:szCs w:val="28"/>
          <w:u w:val="single"/>
          <w:lang w:val="uk-UA"/>
        </w:rPr>
        <w:t xml:space="preserve">          </w:t>
      </w:r>
    </w:p>
    <w:p w:rsidR="00AF63BD" w:rsidRPr="00AF63BD" w:rsidRDefault="00A8140A" w:rsidP="00AF63BD">
      <w:pPr>
        <w:tabs>
          <w:tab w:val="left" w:pos="7020"/>
        </w:tabs>
        <w:spacing w:after="12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1.</w:t>
      </w:r>
      <w:r w:rsidRPr="00AF63BD">
        <w:rPr>
          <w:rFonts w:ascii="Times New Roman" w:hAnsi="Times New Roman" w:cs="Times New Roman"/>
          <w:sz w:val="28"/>
          <w:szCs w:val="28"/>
        </w:rPr>
        <w:t> </w:t>
      </w:r>
      <w:r w:rsidRPr="00AF63BD">
        <w:rPr>
          <w:rFonts w:ascii="Times New Roman" w:hAnsi="Times New Roman" w:cs="Times New Roman"/>
          <w:sz w:val="28"/>
          <w:szCs w:val="28"/>
          <w:lang w:val="uk-UA"/>
        </w:rPr>
        <w:t>Тема роботи</w:t>
      </w:r>
      <w:r w:rsidRPr="00AF63BD">
        <w:rPr>
          <w:rFonts w:ascii="Times New Roman" w:hAnsi="Times New Roman" w:cs="Times New Roman"/>
          <w:sz w:val="28"/>
          <w:szCs w:val="28"/>
        </w:rPr>
        <w:t> </w:t>
      </w:r>
      <w:r w:rsidR="00AF63BD" w:rsidRPr="006A0F09">
        <w:rPr>
          <w:rFonts w:ascii="Times New Roman" w:hAnsi="Times New Roman" w:cs="Times New Roman"/>
          <w:sz w:val="28"/>
          <w:szCs w:val="28"/>
          <w:lang w:val="uk-UA"/>
        </w:rPr>
        <w:t>Систематичні ознаки та морфологічна характеристика вовка південного сходу України</w:t>
      </w:r>
    </w:p>
    <w:p w:rsidR="00A8140A" w:rsidRPr="00AF63BD" w:rsidRDefault="00AF63BD" w:rsidP="00AF63BD">
      <w:pPr>
        <w:tabs>
          <w:tab w:val="left" w:pos="-1843"/>
          <w:tab w:val="left" w:pos="1985"/>
          <w:tab w:val="left" w:pos="3686"/>
          <w:tab w:val="left" w:pos="9639"/>
        </w:tabs>
        <w:spacing w:after="0"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К</w:t>
      </w:r>
      <w:r w:rsidR="00A8140A" w:rsidRPr="00AF63BD">
        <w:rPr>
          <w:rFonts w:ascii="Times New Roman" w:hAnsi="Times New Roman" w:cs="Times New Roman"/>
          <w:sz w:val="28"/>
          <w:szCs w:val="28"/>
          <w:lang w:val="uk-UA"/>
        </w:rPr>
        <w:t xml:space="preserve">ерівник роботи </w:t>
      </w:r>
      <w:r>
        <w:rPr>
          <w:rFonts w:ascii="Times New Roman" w:hAnsi="Times New Roman" w:cs="Times New Roman"/>
          <w:sz w:val="28"/>
          <w:szCs w:val="28"/>
          <w:u w:val="single"/>
          <w:lang w:val="uk-UA"/>
        </w:rPr>
        <w:t>Лебедєва Наталія Іванівна</w:t>
      </w:r>
      <w:r w:rsidR="00A8140A" w:rsidRPr="00AF63BD">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к</w:t>
      </w:r>
      <w:r w:rsidR="00A8140A" w:rsidRPr="00AF63BD">
        <w:rPr>
          <w:rFonts w:ascii="Times New Roman" w:hAnsi="Times New Roman" w:cs="Times New Roman"/>
          <w:sz w:val="28"/>
          <w:szCs w:val="28"/>
          <w:u w:val="single"/>
          <w:lang w:val="uk-UA"/>
        </w:rPr>
        <w:t xml:space="preserve">.б.н, доцент                   </w:t>
      </w:r>
      <w:r>
        <w:rPr>
          <w:rFonts w:ascii="Times New Roman" w:hAnsi="Times New Roman" w:cs="Times New Roman"/>
          <w:sz w:val="28"/>
          <w:szCs w:val="28"/>
          <w:u w:val="single"/>
          <w:lang w:val="uk-UA"/>
        </w:rPr>
        <w:t xml:space="preserve">           </w:t>
      </w:r>
      <w:r w:rsidR="00A8140A" w:rsidRPr="00AF63BD">
        <w:rPr>
          <w:rFonts w:ascii="Times New Roman" w:hAnsi="Times New Roman" w:cs="Times New Roman"/>
          <w:sz w:val="28"/>
          <w:szCs w:val="28"/>
          <w:u w:val="single"/>
          <w:lang w:val="uk-UA"/>
        </w:rPr>
        <w:t xml:space="preserve">       </w:t>
      </w:r>
      <w:r w:rsidR="00A8140A" w:rsidRPr="00AF63BD">
        <w:rPr>
          <w:rFonts w:ascii="Times New Roman" w:hAnsi="Times New Roman" w:cs="Times New Roman"/>
          <w:color w:val="FFFFFF"/>
          <w:sz w:val="28"/>
          <w:szCs w:val="28"/>
          <w:u w:val="single"/>
          <w:lang w:val="uk-UA"/>
        </w:rPr>
        <w:t>.</w:t>
      </w:r>
    </w:p>
    <w:p w:rsidR="00A8140A" w:rsidRPr="00AF63BD" w:rsidRDefault="00AF63BD" w:rsidP="00AF63BD">
      <w:pPr>
        <w:tabs>
          <w:tab w:val="left" w:pos="-1843"/>
          <w:tab w:val="left" w:pos="5387"/>
          <w:tab w:val="left" w:pos="5954"/>
          <w:tab w:val="left" w:pos="6946"/>
          <w:tab w:val="left" w:pos="7938"/>
          <w:tab w:val="left" w:pos="9638"/>
        </w:tabs>
        <w:spacing w:after="0" w:line="360" w:lineRule="auto"/>
        <w:ind w:right="-1"/>
        <w:rPr>
          <w:rFonts w:ascii="Times New Roman" w:hAnsi="Times New Roman" w:cs="Times New Roman"/>
          <w:caps/>
          <w:sz w:val="28"/>
          <w:szCs w:val="28"/>
          <w:u w:val="single"/>
          <w:lang w:val="uk-UA"/>
        </w:rPr>
      </w:pPr>
      <w:r>
        <w:rPr>
          <w:rFonts w:ascii="Times New Roman" w:hAnsi="Times New Roman" w:cs="Times New Roman"/>
          <w:sz w:val="28"/>
          <w:szCs w:val="28"/>
          <w:lang w:val="uk-UA"/>
        </w:rPr>
        <w:t>затверджено</w:t>
      </w:r>
      <w:r w:rsidR="00A8140A" w:rsidRPr="00AF63BD">
        <w:rPr>
          <w:rFonts w:ascii="Times New Roman" w:hAnsi="Times New Roman" w:cs="Times New Roman"/>
          <w:sz w:val="28"/>
          <w:szCs w:val="28"/>
          <w:lang w:val="uk-UA"/>
        </w:rPr>
        <w:t xml:space="preserve"> наказом ЗНУ від</w:t>
      </w:r>
      <w:r w:rsidR="00A8140A" w:rsidRPr="00AF63BD">
        <w:rPr>
          <w:rFonts w:ascii="Times New Roman" w:hAnsi="Times New Roman" w:cs="Times New Roman"/>
          <w:sz w:val="28"/>
          <w:szCs w:val="28"/>
        </w:rPr>
        <w:t> </w:t>
      </w:r>
      <w:r w:rsidR="00A8140A" w:rsidRPr="00AF63BD">
        <w:rPr>
          <w:rFonts w:ascii="Times New Roman" w:hAnsi="Times New Roman" w:cs="Times New Roman"/>
          <w:sz w:val="28"/>
          <w:szCs w:val="28"/>
          <w:lang w:val="uk-UA"/>
        </w:rPr>
        <w:t>«07»</w:t>
      </w:r>
      <w:r w:rsidR="00A8140A" w:rsidRPr="00AF63BD">
        <w:rPr>
          <w:rFonts w:ascii="Times New Roman" w:hAnsi="Times New Roman" w:cs="Times New Roman"/>
          <w:sz w:val="28"/>
          <w:szCs w:val="28"/>
          <w:u w:val="single"/>
        </w:rPr>
        <w:t> </w:t>
      </w:r>
      <w:r w:rsidR="00A8140A" w:rsidRPr="00AF63BD">
        <w:rPr>
          <w:rFonts w:ascii="Times New Roman" w:hAnsi="Times New Roman" w:cs="Times New Roman"/>
          <w:sz w:val="28"/>
          <w:szCs w:val="28"/>
          <w:u w:val="single"/>
          <w:lang w:val="uk-UA"/>
        </w:rPr>
        <w:t xml:space="preserve"> 07 </w:t>
      </w:r>
      <w:r w:rsidR="00A8140A" w:rsidRPr="00AF63BD">
        <w:rPr>
          <w:rFonts w:ascii="Times New Roman" w:hAnsi="Times New Roman" w:cs="Times New Roman"/>
          <w:sz w:val="28"/>
          <w:szCs w:val="28"/>
          <w:lang w:val="uk-UA"/>
        </w:rPr>
        <w:t>2021</w:t>
      </w:r>
      <w:r w:rsidR="00A8140A" w:rsidRPr="00AF63BD">
        <w:rPr>
          <w:rFonts w:ascii="Times New Roman" w:hAnsi="Times New Roman" w:cs="Times New Roman"/>
          <w:sz w:val="28"/>
          <w:szCs w:val="28"/>
        </w:rPr>
        <w:t xml:space="preserve"> р. № </w:t>
      </w:r>
      <w:r w:rsidR="00A8140A" w:rsidRPr="00AF63BD">
        <w:rPr>
          <w:rFonts w:ascii="Times New Roman" w:hAnsi="Times New Roman" w:cs="Times New Roman"/>
          <w:sz w:val="28"/>
          <w:szCs w:val="28"/>
          <w:u w:val="single"/>
          <w:lang w:val="uk-UA"/>
        </w:rPr>
        <w:t>1035</w:t>
      </w:r>
      <w:r w:rsidR="00A8140A" w:rsidRPr="00AF63BD">
        <w:rPr>
          <w:rFonts w:ascii="Times New Roman" w:hAnsi="Times New Roman" w:cs="Times New Roman"/>
          <w:sz w:val="28"/>
          <w:szCs w:val="28"/>
          <w:u w:val="single"/>
        </w:rPr>
        <w:t>-c</w:t>
      </w:r>
      <w:r w:rsidR="00A8140A" w:rsidRPr="00AF63BD">
        <w:rPr>
          <w:rFonts w:ascii="Times New Roman" w:hAnsi="Times New Roman" w:cs="Times New Roman"/>
          <w:sz w:val="28"/>
          <w:szCs w:val="28"/>
          <w:u w:val="single"/>
          <w:lang w:val="uk-UA"/>
        </w:rPr>
        <w:t xml:space="preserve">                                         </w:t>
      </w:r>
    </w:p>
    <w:p w:rsidR="00A8140A" w:rsidRPr="00AF63BD" w:rsidRDefault="00A8140A" w:rsidP="00AF63BD">
      <w:pPr>
        <w:tabs>
          <w:tab w:val="left" w:pos="-1843"/>
          <w:tab w:val="left" w:pos="9638"/>
        </w:tabs>
        <w:spacing w:after="0" w:line="360" w:lineRule="auto"/>
        <w:rPr>
          <w:rFonts w:ascii="Times New Roman" w:hAnsi="Times New Roman" w:cs="Times New Roman"/>
          <w:sz w:val="28"/>
          <w:szCs w:val="28"/>
          <w:u w:val="single"/>
          <w:lang w:val="uk-UA"/>
        </w:rPr>
      </w:pPr>
      <w:r w:rsidRPr="00AF63BD">
        <w:rPr>
          <w:rFonts w:ascii="Times New Roman" w:hAnsi="Times New Roman" w:cs="Times New Roman"/>
          <w:sz w:val="28"/>
          <w:szCs w:val="28"/>
        </w:rPr>
        <w:t xml:space="preserve">2. Cтрок подання cтудентом роботи   </w:t>
      </w:r>
      <w:r w:rsidRPr="00AF63BD">
        <w:rPr>
          <w:rFonts w:ascii="Times New Roman" w:hAnsi="Times New Roman" w:cs="Times New Roman"/>
          <w:sz w:val="28"/>
          <w:szCs w:val="28"/>
          <w:u w:val="single"/>
        </w:rPr>
        <w:t xml:space="preserve">            </w:t>
      </w:r>
      <w:r w:rsidRPr="00AF63BD">
        <w:rPr>
          <w:rFonts w:ascii="Times New Roman" w:hAnsi="Times New Roman" w:cs="Times New Roman"/>
          <w:sz w:val="28"/>
          <w:szCs w:val="28"/>
          <w:u w:val="single"/>
          <w:lang w:val="uk-UA"/>
        </w:rPr>
        <w:t>грудень</w:t>
      </w:r>
      <w:r w:rsidRPr="00AF63BD">
        <w:rPr>
          <w:rFonts w:ascii="Times New Roman" w:hAnsi="Times New Roman" w:cs="Times New Roman"/>
          <w:sz w:val="28"/>
          <w:szCs w:val="28"/>
          <w:u w:val="single"/>
        </w:rPr>
        <w:t xml:space="preserve"> 20</w:t>
      </w:r>
      <w:r w:rsidRPr="00AF63BD">
        <w:rPr>
          <w:rFonts w:ascii="Times New Roman" w:hAnsi="Times New Roman" w:cs="Times New Roman"/>
          <w:sz w:val="28"/>
          <w:szCs w:val="28"/>
          <w:u w:val="single"/>
          <w:lang w:val="uk-UA"/>
        </w:rPr>
        <w:t xml:space="preserve">21                                      </w:t>
      </w:r>
      <w:r w:rsidRPr="00AF63BD">
        <w:rPr>
          <w:rFonts w:ascii="Times New Roman" w:hAnsi="Times New Roman" w:cs="Times New Roman"/>
          <w:color w:val="FFFFFF"/>
          <w:sz w:val="28"/>
          <w:szCs w:val="28"/>
          <w:u w:val="single"/>
          <w:lang w:val="uk-UA"/>
        </w:rPr>
        <w:t>.</w:t>
      </w:r>
    </w:p>
    <w:p w:rsidR="00AF63BD" w:rsidRDefault="00A8140A" w:rsidP="00AF63BD">
      <w:pPr>
        <w:tabs>
          <w:tab w:val="left" w:pos="-1843"/>
          <w:tab w:val="left" w:pos="3261"/>
          <w:tab w:val="left" w:pos="963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Pr="00AF63BD">
        <w:rPr>
          <w:rFonts w:ascii="Times New Roman" w:hAnsi="Times New Roman" w:cs="Times New Roman"/>
          <w:sz w:val="28"/>
          <w:szCs w:val="28"/>
        </w:rPr>
        <w:t> </w:t>
      </w:r>
      <w:r w:rsidRPr="00AF63BD">
        <w:rPr>
          <w:rFonts w:ascii="Times New Roman" w:hAnsi="Times New Roman" w:cs="Times New Roman"/>
          <w:sz w:val="28"/>
          <w:szCs w:val="28"/>
          <w:lang w:val="uk-UA"/>
        </w:rPr>
        <w:t>Вихідні дані до роботи</w:t>
      </w:r>
      <w:r w:rsidRPr="00AF63BD">
        <w:rPr>
          <w:rFonts w:ascii="Times New Roman" w:hAnsi="Times New Roman" w:cs="Times New Roman"/>
          <w:sz w:val="28"/>
          <w:szCs w:val="28"/>
        </w:rPr>
        <w:t> </w:t>
      </w:r>
      <w:r w:rsidRPr="00AF63BD">
        <w:rPr>
          <w:rFonts w:ascii="Times New Roman" w:hAnsi="Times New Roman" w:cs="Times New Roman"/>
          <w:sz w:val="28"/>
          <w:szCs w:val="28"/>
          <w:u w:val="single"/>
          <w:lang w:val="uk-UA"/>
        </w:rPr>
        <w:tab/>
      </w:r>
      <w:r w:rsidR="00AF63BD" w:rsidRPr="00AF63BD">
        <w:rPr>
          <w:rFonts w:ascii="Times New Roman" w:hAnsi="Times New Roman" w:cs="Times New Roman"/>
          <w:sz w:val="28"/>
          <w:szCs w:val="28"/>
          <w:u w:val="single"/>
          <w:lang w:val="uk-UA"/>
        </w:rPr>
        <w:t>літературні дані; матеріали кафедри біології лісу, мисливствознавства та іхтіології; матеріали особистих досліджень</w:t>
      </w:r>
      <w:r w:rsidR="00AF63BD">
        <w:rPr>
          <w:rFonts w:ascii="Times New Roman" w:hAnsi="Times New Roman" w:cs="Times New Roman"/>
          <w:sz w:val="28"/>
          <w:szCs w:val="28"/>
          <w:u w:val="single"/>
          <w:lang w:val="uk-UA"/>
        </w:rPr>
        <w:t xml:space="preserve">                   </w:t>
      </w:r>
      <w:r w:rsidR="00AF63BD" w:rsidRPr="00AF63BD">
        <w:rPr>
          <w:rFonts w:ascii="Times New Roman" w:hAnsi="Times New Roman" w:cs="Times New Roman"/>
          <w:sz w:val="28"/>
          <w:szCs w:val="28"/>
          <w:u w:val="single"/>
          <w:lang w:val="uk-UA"/>
        </w:rPr>
        <w:t xml:space="preserve">   </w:t>
      </w:r>
      <w:r w:rsidR="00AF63BD" w:rsidRPr="00AF63BD">
        <w:rPr>
          <w:rFonts w:ascii="Times New Roman" w:hAnsi="Times New Roman" w:cs="Times New Roman"/>
          <w:sz w:val="28"/>
          <w:szCs w:val="28"/>
          <w:lang w:val="uk-UA"/>
        </w:rPr>
        <w:t xml:space="preserve"> </w:t>
      </w:r>
    </w:p>
    <w:p w:rsidR="00AF63BD" w:rsidRDefault="00AF63BD" w:rsidP="00AF63BD">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A8140A" w:rsidRPr="00AF63BD">
        <w:rPr>
          <w:rFonts w:ascii="Times New Roman" w:hAnsi="Times New Roman" w:cs="Times New Roman"/>
          <w:sz w:val="28"/>
          <w:szCs w:val="28"/>
        </w:rPr>
        <w:t> </w:t>
      </w:r>
      <w:r w:rsidR="00A8140A" w:rsidRPr="00AF63BD">
        <w:rPr>
          <w:rFonts w:ascii="Times New Roman" w:hAnsi="Times New Roman" w:cs="Times New Roman"/>
          <w:sz w:val="28"/>
          <w:szCs w:val="28"/>
          <w:lang w:val="uk-UA"/>
        </w:rPr>
        <w:t>Змі</w:t>
      </w:r>
      <w:r w:rsidR="00A8140A" w:rsidRPr="00AF63BD">
        <w:rPr>
          <w:rFonts w:ascii="Times New Roman" w:hAnsi="Times New Roman" w:cs="Times New Roman"/>
          <w:sz w:val="28"/>
          <w:szCs w:val="28"/>
        </w:rPr>
        <w:t>c</w:t>
      </w:r>
      <w:r w:rsidR="00A8140A" w:rsidRPr="00AF63BD">
        <w:rPr>
          <w:rFonts w:ascii="Times New Roman" w:hAnsi="Times New Roman" w:cs="Times New Roman"/>
          <w:sz w:val="28"/>
          <w:szCs w:val="28"/>
          <w:lang w:val="uk-UA"/>
        </w:rPr>
        <w:t>т розрахунково-поя</w:t>
      </w:r>
      <w:r w:rsidR="00A8140A" w:rsidRPr="00AF63BD">
        <w:rPr>
          <w:rFonts w:ascii="Times New Roman" w:hAnsi="Times New Roman" w:cs="Times New Roman"/>
          <w:sz w:val="28"/>
          <w:szCs w:val="28"/>
        </w:rPr>
        <w:t>c</w:t>
      </w:r>
      <w:r w:rsidR="00A8140A" w:rsidRPr="00AF63BD">
        <w:rPr>
          <w:rFonts w:ascii="Times New Roman" w:hAnsi="Times New Roman" w:cs="Times New Roman"/>
          <w:sz w:val="28"/>
          <w:szCs w:val="28"/>
          <w:lang w:val="uk-UA"/>
        </w:rPr>
        <w:t>нювальної запи</w:t>
      </w:r>
      <w:r w:rsidR="00A8140A" w:rsidRPr="00AF63BD">
        <w:rPr>
          <w:rFonts w:ascii="Times New Roman" w:hAnsi="Times New Roman" w:cs="Times New Roman"/>
          <w:sz w:val="28"/>
          <w:szCs w:val="28"/>
        </w:rPr>
        <w:t>c</w:t>
      </w:r>
      <w:r w:rsidR="00A8140A" w:rsidRPr="00AF63BD">
        <w:rPr>
          <w:rFonts w:ascii="Times New Roman" w:hAnsi="Times New Roman" w:cs="Times New Roman"/>
          <w:sz w:val="28"/>
          <w:szCs w:val="28"/>
          <w:lang w:val="uk-UA"/>
        </w:rPr>
        <w:t xml:space="preserve">ки: </w:t>
      </w:r>
      <w:r>
        <w:rPr>
          <w:rFonts w:ascii="Times New Roman" w:hAnsi="Times New Roman" w:cs="Times New Roman"/>
          <w:sz w:val="28"/>
          <w:szCs w:val="28"/>
          <w:lang w:val="uk-UA"/>
        </w:rPr>
        <w:t xml:space="preserve">1. </w:t>
      </w:r>
      <w:r w:rsidRPr="00AF63BD">
        <w:rPr>
          <w:rFonts w:ascii="Times New Roman" w:hAnsi="Times New Roman" w:cs="Times New Roman"/>
          <w:sz w:val="28"/>
          <w:szCs w:val="28"/>
          <w:lang w:val="uk-UA"/>
        </w:rPr>
        <w:t>Визначити морфологічні та краніологічні особливості хижака в цьому регіоні.</w:t>
      </w:r>
      <w:r>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2. З</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ясувати спектр кормів в зимовий період на досліджуваній території.</w:t>
      </w:r>
      <w:r>
        <w:rPr>
          <w:rFonts w:ascii="Times New Roman" w:hAnsi="Times New Roman" w:cs="Times New Roman"/>
          <w:sz w:val="28"/>
          <w:szCs w:val="28"/>
          <w:lang w:val="uk-UA"/>
        </w:rPr>
        <w:t xml:space="preserve"> 3.</w:t>
      </w:r>
      <w:r w:rsidRPr="00AF63BD">
        <w:rPr>
          <w:rFonts w:ascii="Times New Roman" w:hAnsi="Times New Roman" w:cs="Times New Roman"/>
          <w:sz w:val="28"/>
          <w:szCs w:val="28"/>
          <w:lang w:val="uk-UA"/>
        </w:rPr>
        <w:t>Дослідити статеву структуру популяції вовка звичайного в південного сходу4. Проаналізувати зміни чисельності та фактори, які її зумовлюють.</w:t>
      </w:r>
    </w:p>
    <w:p w:rsidR="007B0A54" w:rsidRPr="007B0A54" w:rsidRDefault="007B0A54" w:rsidP="007B0A54">
      <w:pPr>
        <w:tabs>
          <w:tab w:val="left" w:pos="360"/>
        </w:tabs>
        <w:spacing w:line="360" w:lineRule="auto"/>
        <w:jc w:val="both"/>
        <w:rPr>
          <w:rFonts w:ascii="Times New Roman" w:hAnsi="Times New Roman" w:cs="Times New Roman"/>
          <w:sz w:val="28"/>
          <w:szCs w:val="28"/>
          <w:lang w:val="uk-UA"/>
        </w:rPr>
      </w:pPr>
      <w:r w:rsidRPr="007B0A54">
        <w:rPr>
          <w:rFonts w:ascii="Times New Roman" w:hAnsi="Times New Roman" w:cs="Times New Roman"/>
          <w:sz w:val="28"/>
          <w:szCs w:val="28"/>
          <w:lang w:val="uk-UA"/>
        </w:rPr>
        <w:t>5.Перелік графічного Рисунки:      Таблиці:</w:t>
      </w:r>
    </w:p>
    <w:p w:rsidR="00A8140A" w:rsidRPr="00AF63BD" w:rsidRDefault="00A8140A" w:rsidP="00A8140A">
      <w:pPr>
        <w:tabs>
          <w:tab w:val="left" w:pos="-1843"/>
          <w:tab w:val="left" w:pos="142"/>
          <w:tab w:val="left" w:pos="4253"/>
          <w:tab w:val="left" w:pos="9638"/>
        </w:tabs>
        <w:rPr>
          <w:rFonts w:ascii="Times New Roman" w:hAnsi="Times New Roman" w:cs="Times New Roman"/>
          <w:sz w:val="28"/>
          <w:szCs w:val="28"/>
        </w:rPr>
      </w:pPr>
      <w:r w:rsidRPr="00AF63BD">
        <w:rPr>
          <w:rFonts w:ascii="Times New Roman" w:hAnsi="Times New Roman" w:cs="Times New Roman"/>
          <w:sz w:val="28"/>
          <w:szCs w:val="28"/>
        </w:rPr>
        <w:lastRenderedPageBreak/>
        <w:t>6. Конcультанти розділів роботи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4819"/>
        <w:gridCol w:w="1966"/>
        <w:gridCol w:w="1720"/>
      </w:tblGrid>
      <w:tr w:rsidR="00A8140A" w:rsidRPr="00AF63BD" w:rsidTr="00A8140A">
        <w:trPr>
          <w:cantSplit/>
          <w:trHeight w:val="448"/>
        </w:trPr>
        <w:tc>
          <w:tcPr>
            <w:tcW w:w="1101" w:type="dxa"/>
            <w:vMerge w:val="restart"/>
            <w:vAlign w:val="center"/>
          </w:tcPr>
          <w:p w:rsidR="00A8140A" w:rsidRPr="00AF63BD" w:rsidRDefault="00A8140A" w:rsidP="00AF63BD">
            <w:pPr>
              <w:pStyle w:val="1"/>
              <w:tabs>
                <w:tab w:val="left" w:pos="9638"/>
              </w:tabs>
              <w:spacing w:after="0"/>
              <w:ind w:left="0" w:firstLine="0"/>
              <w:rPr>
                <w:rFonts w:ascii="Times New Roman" w:eastAsia="DejaVu Sans" w:hAnsi="Times New Roman"/>
                <w:b w:val="0"/>
                <w:bCs w:val="0"/>
                <w:sz w:val="28"/>
                <w:szCs w:val="28"/>
                <w:lang w:val="en-US"/>
              </w:rPr>
            </w:pPr>
            <w:bookmarkStart w:id="18" w:name="_Toc27578633"/>
            <w:bookmarkStart w:id="19" w:name="_Toc89619126"/>
            <w:bookmarkStart w:id="20" w:name="_Toc89720426"/>
            <w:r w:rsidRPr="00AF63BD">
              <w:rPr>
                <w:rFonts w:ascii="Times New Roman" w:eastAsia="DejaVu Sans" w:hAnsi="Times New Roman"/>
                <w:b w:val="0"/>
                <w:sz w:val="28"/>
                <w:szCs w:val="28"/>
                <w:lang w:val="en-US"/>
              </w:rPr>
              <w:t>Розділ</w:t>
            </w:r>
            <w:bookmarkEnd w:id="18"/>
            <w:bookmarkEnd w:id="19"/>
            <w:bookmarkEnd w:id="20"/>
          </w:p>
        </w:tc>
        <w:tc>
          <w:tcPr>
            <w:tcW w:w="4819" w:type="dxa"/>
            <w:vMerge w:val="restart"/>
            <w:vAlign w:val="center"/>
          </w:tcPr>
          <w:p w:rsidR="00A8140A" w:rsidRPr="00AF63BD" w:rsidRDefault="00A8140A" w:rsidP="00AF63BD">
            <w:pPr>
              <w:pStyle w:val="1"/>
              <w:tabs>
                <w:tab w:val="left" w:pos="9638"/>
              </w:tabs>
              <w:spacing w:after="0"/>
              <w:ind w:left="0" w:firstLine="0"/>
              <w:jc w:val="center"/>
              <w:rPr>
                <w:rFonts w:ascii="Times New Roman" w:eastAsia="DejaVu Sans" w:hAnsi="Times New Roman"/>
                <w:b w:val="0"/>
                <w:bCs w:val="0"/>
                <w:sz w:val="28"/>
                <w:szCs w:val="28"/>
              </w:rPr>
            </w:pPr>
            <w:bookmarkStart w:id="21" w:name="_Toc89619127"/>
            <w:bookmarkStart w:id="22" w:name="_Toc89720427"/>
            <w:r w:rsidRPr="00AF63BD">
              <w:rPr>
                <w:rFonts w:ascii="Times New Roman" w:hAnsi="Times New Roman"/>
                <w:b w:val="0"/>
                <w:sz w:val="28"/>
                <w:szCs w:val="28"/>
              </w:rPr>
              <w:t>Прізвище, ініціали та поcада конcультанта</w:t>
            </w:r>
            <w:bookmarkEnd w:id="21"/>
            <w:bookmarkEnd w:id="22"/>
          </w:p>
        </w:tc>
        <w:tc>
          <w:tcPr>
            <w:tcW w:w="3686" w:type="dxa"/>
            <w:gridSpan w:val="2"/>
            <w:vAlign w:val="center"/>
          </w:tcPr>
          <w:p w:rsidR="00A8140A" w:rsidRPr="00AF63BD" w:rsidRDefault="00A8140A" w:rsidP="00AF63BD">
            <w:pPr>
              <w:tabs>
                <w:tab w:val="left" w:pos="-1843"/>
                <w:tab w:val="left" w:pos="1985"/>
                <w:tab w:val="left" w:pos="4253"/>
                <w:tab w:val="left" w:pos="6379"/>
                <w:tab w:val="left" w:pos="9638"/>
              </w:tabs>
              <w:spacing w:after="0"/>
              <w:jc w:val="center"/>
              <w:rPr>
                <w:rFonts w:ascii="Times New Roman" w:hAnsi="Times New Roman" w:cs="Times New Roman"/>
                <w:sz w:val="28"/>
                <w:szCs w:val="28"/>
              </w:rPr>
            </w:pPr>
            <w:r w:rsidRPr="00AF63BD">
              <w:rPr>
                <w:rFonts w:ascii="Times New Roman" w:hAnsi="Times New Roman" w:cs="Times New Roman"/>
                <w:sz w:val="28"/>
                <w:szCs w:val="28"/>
              </w:rPr>
              <w:t>Підпис, дата</w:t>
            </w:r>
          </w:p>
        </w:tc>
      </w:tr>
      <w:tr w:rsidR="00A8140A" w:rsidRPr="00AF63BD" w:rsidTr="00A8140A">
        <w:trPr>
          <w:cantSplit/>
          <w:trHeight w:val="538"/>
        </w:trPr>
        <w:tc>
          <w:tcPr>
            <w:tcW w:w="1101" w:type="dxa"/>
            <w:vMerge/>
            <w:vAlign w:val="center"/>
          </w:tcPr>
          <w:p w:rsidR="00A8140A" w:rsidRPr="00AF63BD" w:rsidRDefault="00A8140A" w:rsidP="00AF63BD">
            <w:pPr>
              <w:tabs>
                <w:tab w:val="left" w:pos="-1843"/>
                <w:tab w:val="left" w:pos="1985"/>
                <w:tab w:val="left" w:pos="4253"/>
                <w:tab w:val="left" w:pos="6379"/>
                <w:tab w:val="left" w:pos="9638"/>
              </w:tabs>
              <w:spacing w:after="0"/>
              <w:jc w:val="center"/>
              <w:rPr>
                <w:rFonts w:ascii="Times New Roman" w:hAnsi="Times New Roman" w:cs="Times New Roman"/>
                <w:sz w:val="28"/>
                <w:szCs w:val="28"/>
              </w:rPr>
            </w:pPr>
          </w:p>
        </w:tc>
        <w:tc>
          <w:tcPr>
            <w:tcW w:w="4819" w:type="dxa"/>
            <w:vMerge/>
            <w:vAlign w:val="center"/>
          </w:tcPr>
          <w:p w:rsidR="00A8140A" w:rsidRPr="00AF63BD" w:rsidRDefault="00A8140A" w:rsidP="00AF63BD">
            <w:pPr>
              <w:tabs>
                <w:tab w:val="left" w:pos="-1843"/>
                <w:tab w:val="left" w:pos="1985"/>
                <w:tab w:val="left" w:pos="4253"/>
                <w:tab w:val="left" w:pos="6379"/>
                <w:tab w:val="left" w:pos="9638"/>
              </w:tabs>
              <w:spacing w:after="0"/>
              <w:jc w:val="center"/>
              <w:rPr>
                <w:rFonts w:ascii="Times New Roman" w:hAnsi="Times New Roman" w:cs="Times New Roman"/>
                <w:sz w:val="28"/>
                <w:szCs w:val="28"/>
              </w:rPr>
            </w:pPr>
          </w:p>
        </w:tc>
        <w:tc>
          <w:tcPr>
            <w:tcW w:w="1966" w:type="dxa"/>
            <w:vAlign w:val="center"/>
          </w:tcPr>
          <w:p w:rsidR="00A8140A" w:rsidRPr="00AF63BD" w:rsidRDefault="00A8140A" w:rsidP="00AF63BD">
            <w:pPr>
              <w:tabs>
                <w:tab w:val="left" w:pos="-1843"/>
                <w:tab w:val="left" w:pos="1985"/>
                <w:tab w:val="left" w:pos="4253"/>
                <w:tab w:val="left" w:pos="6379"/>
                <w:tab w:val="left" w:pos="9638"/>
              </w:tabs>
              <w:spacing w:after="0"/>
              <w:jc w:val="center"/>
              <w:rPr>
                <w:rFonts w:ascii="Times New Roman" w:hAnsi="Times New Roman" w:cs="Times New Roman"/>
                <w:sz w:val="28"/>
                <w:szCs w:val="28"/>
              </w:rPr>
            </w:pPr>
            <w:r w:rsidRPr="00AF63BD">
              <w:rPr>
                <w:rFonts w:ascii="Times New Roman" w:hAnsi="Times New Roman" w:cs="Times New Roman"/>
                <w:sz w:val="28"/>
                <w:szCs w:val="28"/>
              </w:rPr>
              <w:t xml:space="preserve">завдання </w:t>
            </w:r>
            <w:r w:rsidRPr="00AF63BD">
              <w:rPr>
                <w:rFonts w:ascii="Times New Roman" w:hAnsi="Times New Roman" w:cs="Times New Roman"/>
                <w:sz w:val="28"/>
                <w:szCs w:val="28"/>
              </w:rPr>
              <w:br/>
              <w:t>видав</w:t>
            </w:r>
          </w:p>
        </w:tc>
        <w:tc>
          <w:tcPr>
            <w:tcW w:w="1720" w:type="dxa"/>
            <w:vAlign w:val="center"/>
          </w:tcPr>
          <w:p w:rsidR="00A8140A" w:rsidRPr="00AF63BD" w:rsidRDefault="00A8140A" w:rsidP="00AF63BD">
            <w:pPr>
              <w:tabs>
                <w:tab w:val="left" w:pos="-1843"/>
                <w:tab w:val="left" w:pos="1985"/>
                <w:tab w:val="left" w:pos="4253"/>
                <w:tab w:val="left" w:pos="6379"/>
                <w:tab w:val="left" w:pos="9638"/>
              </w:tabs>
              <w:spacing w:after="0"/>
              <w:jc w:val="center"/>
              <w:rPr>
                <w:rFonts w:ascii="Times New Roman" w:hAnsi="Times New Roman" w:cs="Times New Roman"/>
                <w:sz w:val="28"/>
                <w:szCs w:val="28"/>
              </w:rPr>
            </w:pPr>
            <w:r w:rsidRPr="00AF63BD">
              <w:rPr>
                <w:rFonts w:ascii="Times New Roman" w:hAnsi="Times New Roman" w:cs="Times New Roman"/>
                <w:sz w:val="28"/>
                <w:szCs w:val="28"/>
              </w:rPr>
              <w:t>завдання прийняв</w:t>
            </w:r>
          </w:p>
        </w:tc>
      </w:tr>
      <w:tr w:rsidR="00A8140A" w:rsidRPr="00AF63BD" w:rsidTr="00A8140A">
        <w:tc>
          <w:tcPr>
            <w:tcW w:w="1101" w:type="dxa"/>
            <w:vAlign w:val="center"/>
          </w:tcPr>
          <w:p w:rsidR="00A8140A" w:rsidRPr="00AF63BD" w:rsidRDefault="00A8140A" w:rsidP="00AF63BD">
            <w:pPr>
              <w:tabs>
                <w:tab w:val="left" w:pos="-1843"/>
                <w:tab w:val="left" w:pos="1985"/>
                <w:tab w:val="left" w:pos="4253"/>
                <w:tab w:val="left" w:pos="6379"/>
                <w:tab w:val="left" w:pos="9638"/>
              </w:tabs>
              <w:spacing w:after="0"/>
              <w:jc w:val="center"/>
              <w:rPr>
                <w:rFonts w:ascii="Times New Roman" w:hAnsi="Times New Roman" w:cs="Times New Roman"/>
                <w:sz w:val="28"/>
                <w:szCs w:val="28"/>
              </w:rPr>
            </w:pPr>
            <w:r w:rsidRPr="00AF63BD">
              <w:rPr>
                <w:rFonts w:ascii="Times New Roman" w:hAnsi="Times New Roman" w:cs="Times New Roman"/>
                <w:sz w:val="28"/>
                <w:szCs w:val="28"/>
              </w:rPr>
              <w:t>4</w:t>
            </w:r>
          </w:p>
        </w:tc>
        <w:tc>
          <w:tcPr>
            <w:tcW w:w="4819" w:type="dxa"/>
            <w:vAlign w:val="center"/>
          </w:tcPr>
          <w:p w:rsidR="00A8140A" w:rsidRPr="00AF63BD" w:rsidRDefault="00A8140A" w:rsidP="00AF63BD">
            <w:pPr>
              <w:tabs>
                <w:tab w:val="left" w:pos="-1843"/>
                <w:tab w:val="left" w:pos="33"/>
                <w:tab w:val="left" w:pos="6379"/>
                <w:tab w:val="left" w:pos="9638"/>
              </w:tabs>
              <w:spacing w:after="0"/>
              <w:jc w:val="both"/>
              <w:rPr>
                <w:rFonts w:ascii="Times New Roman" w:hAnsi="Times New Roman" w:cs="Times New Roman"/>
                <w:sz w:val="28"/>
                <w:szCs w:val="28"/>
                <w:highlight w:val="yellow"/>
              </w:rPr>
            </w:pPr>
          </w:p>
        </w:tc>
        <w:tc>
          <w:tcPr>
            <w:tcW w:w="1966" w:type="dxa"/>
            <w:vAlign w:val="center"/>
          </w:tcPr>
          <w:p w:rsidR="00A8140A" w:rsidRPr="00AF63BD" w:rsidRDefault="00A8140A" w:rsidP="00AF63BD">
            <w:pPr>
              <w:tabs>
                <w:tab w:val="left" w:pos="-1843"/>
                <w:tab w:val="left" w:pos="1985"/>
                <w:tab w:val="left" w:pos="4253"/>
                <w:tab w:val="left" w:pos="6379"/>
                <w:tab w:val="left" w:pos="9638"/>
              </w:tabs>
              <w:spacing w:after="0"/>
              <w:jc w:val="center"/>
              <w:rPr>
                <w:rFonts w:ascii="Times New Roman" w:hAnsi="Times New Roman" w:cs="Times New Roman"/>
                <w:sz w:val="28"/>
                <w:szCs w:val="28"/>
              </w:rPr>
            </w:pPr>
          </w:p>
        </w:tc>
        <w:tc>
          <w:tcPr>
            <w:tcW w:w="1720" w:type="dxa"/>
            <w:vAlign w:val="center"/>
          </w:tcPr>
          <w:p w:rsidR="00A8140A" w:rsidRPr="00AF63BD" w:rsidRDefault="00A8140A" w:rsidP="00AF63BD">
            <w:pPr>
              <w:tabs>
                <w:tab w:val="left" w:pos="-1843"/>
                <w:tab w:val="left" w:pos="1985"/>
                <w:tab w:val="left" w:pos="4253"/>
                <w:tab w:val="left" w:pos="6379"/>
                <w:tab w:val="left" w:pos="9638"/>
              </w:tabs>
              <w:spacing w:after="0"/>
              <w:jc w:val="center"/>
              <w:rPr>
                <w:rFonts w:ascii="Times New Roman" w:hAnsi="Times New Roman" w:cs="Times New Roman"/>
                <w:sz w:val="28"/>
                <w:szCs w:val="28"/>
              </w:rPr>
            </w:pPr>
          </w:p>
        </w:tc>
      </w:tr>
    </w:tbl>
    <w:p w:rsidR="00A8140A" w:rsidRPr="00AF63BD" w:rsidRDefault="00A8140A" w:rsidP="00AF63BD">
      <w:pPr>
        <w:tabs>
          <w:tab w:val="left" w:pos="-1843"/>
          <w:tab w:val="left" w:pos="142"/>
          <w:tab w:val="left" w:pos="4253"/>
          <w:tab w:val="left" w:pos="9638"/>
        </w:tabs>
        <w:spacing w:after="0"/>
        <w:rPr>
          <w:rFonts w:ascii="Times New Roman" w:hAnsi="Times New Roman" w:cs="Times New Roman"/>
          <w:sz w:val="28"/>
          <w:szCs w:val="28"/>
          <w:u w:val="single"/>
        </w:rPr>
      </w:pPr>
    </w:p>
    <w:p w:rsidR="00A8140A" w:rsidRPr="00AF63BD" w:rsidRDefault="00A8140A" w:rsidP="00AF63BD">
      <w:pPr>
        <w:tabs>
          <w:tab w:val="left" w:pos="-1843"/>
          <w:tab w:val="left" w:pos="1985"/>
          <w:tab w:val="left" w:pos="4253"/>
          <w:tab w:val="left" w:pos="9638"/>
        </w:tabs>
        <w:spacing w:after="0" w:line="360" w:lineRule="auto"/>
        <w:rPr>
          <w:rFonts w:ascii="Times New Roman" w:hAnsi="Times New Roman" w:cs="Times New Roman"/>
          <w:color w:val="FFFFFF"/>
          <w:sz w:val="28"/>
          <w:szCs w:val="28"/>
          <w:u w:val="single"/>
          <w:lang w:val="uk-UA"/>
        </w:rPr>
      </w:pPr>
      <w:r w:rsidRPr="00AF63BD">
        <w:rPr>
          <w:rFonts w:ascii="Times New Roman" w:hAnsi="Times New Roman" w:cs="Times New Roman"/>
          <w:sz w:val="28"/>
          <w:szCs w:val="28"/>
        </w:rPr>
        <w:t>7.</w:t>
      </w:r>
      <w:r w:rsidRPr="00AF63BD">
        <w:rPr>
          <w:rFonts w:ascii="Times New Roman" w:hAnsi="Times New Roman" w:cs="Times New Roman"/>
          <w:sz w:val="28"/>
          <w:szCs w:val="28"/>
          <w:lang w:val="en-US"/>
        </w:rPr>
        <w:t xml:space="preserve"> </w:t>
      </w:r>
      <w:r w:rsidRPr="00AF63BD">
        <w:rPr>
          <w:rFonts w:ascii="Times New Roman" w:hAnsi="Times New Roman" w:cs="Times New Roman"/>
          <w:sz w:val="28"/>
          <w:szCs w:val="28"/>
          <w:lang w:val="uk-UA"/>
        </w:rPr>
        <w:t xml:space="preserve">Дата видачі завдання </w:t>
      </w:r>
      <w:r w:rsidRPr="00AF63BD">
        <w:rPr>
          <w:rFonts w:ascii="Times New Roman" w:hAnsi="Times New Roman" w:cs="Times New Roman"/>
          <w:sz w:val="28"/>
          <w:szCs w:val="28"/>
          <w:u w:val="single"/>
          <w:lang w:val="uk-UA"/>
        </w:rPr>
        <w:t xml:space="preserve">                                                                                            </w:t>
      </w:r>
    </w:p>
    <w:p w:rsidR="00A8140A" w:rsidRDefault="00A8140A" w:rsidP="00AF63BD">
      <w:pPr>
        <w:pStyle w:val="2"/>
        <w:tabs>
          <w:tab w:val="left" w:pos="9638"/>
        </w:tabs>
        <w:spacing w:after="0"/>
        <w:rPr>
          <w:rFonts w:ascii="Times New Roman" w:hAnsi="Times New Roman"/>
          <w:b w:val="0"/>
          <w:i w:val="0"/>
          <w:lang w:val="uk-UA"/>
        </w:rPr>
      </w:pPr>
      <w:r w:rsidRPr="00AF63BD">
        <w:rPr>
          <w:rFonts w:ascii="Times New Roman" w:hAnsi="Times New Roman"/>
          <w:b w:val="0"/>
          <w:i w:val="0"/>
        </w:rPr>
        <w:t>КАЛЕНДАРНИЙ ПЛАН</w:t>
      </w:r>
    </w:p>
    <w:p w:rsidR="007B0A54" w:rsidRPr="007B0A54" w:rsidRDefault="007B0A54" w:rsidP="007B0A54">
      <w:pPr>
        <w:rPr>
          <w:lang w:val="uk-UA"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
        <w:gridCol w:w="4520"/>
        <w:gridCol w:w="2480"/>
        <w:gridCol w:w="1762"/>
      </w:tblGrid>
      <w:tr w:rsidR="00A8140A" w:rsidRPr="00AF63BD" w:rsidTr="00A8140A">
        <w:tc>
          <w:tcPr>
            <w:tcW w:w="808"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w:t>
            </w:r>
          </w:p>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з/п</w:t>
            </w:r>
          </w:p>
        </w:tc>
        <w:tc>
          <w:tcPr>
            <w:tcW w:w="4520"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 xml:space="preserve">Назва етапів кваліфікаційної роботи </w:t>
            </w:r>
          </w:p>
        </w:tc>
        <w:tc>
          <w:tcPr>
            <w:tcW w:w="2480"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Строк виконання етапів роботи</w:t>
            </w:r>
          </w:p>
        </w:tc>
        <w:tc>
          <w:tcPr>
            <w:tcW w:w="1762"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Примітки</w:t>
            </w:r>
          </w:p>
        </w:tc>
      </w:tr>
      <w:tr w:rsidR="00A8140A" w:rsidRPr="00AF63BD" w:rsidTr="00A8140A">
        <w:tc>
          <w:tcPr>
            <w:tcW w:w="808"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1.</w:t>
            </w:r>
          </w:p>
        </w:tc>
        <w:tc>
          <w:tcPr>
            <w:tcW w:w="4520" w:type="dxa"/>
            <w:vAlign w:val="center"/>
          </w:tcPr>
          <w:p w:rsidR="00A8140A" w:rsidRPr="00AF63BD" w:rsidRDefault="00A8140A" w:rsidP="00AF63BD">
            <w:pPr>
              <w:pStyle w:val="af0"/>
              <w:tabs>
                <w:tab w:val="left" w:pos="9638"/>
              </w:tabs>
              <w:spacing w:line="360" w:lineRule="auto"/>
              <w:rPr>
                <w:sz w:val="28"/>
                <w:szCs w:val="28"/>
                <w:lang w:val="uk-UA"/>
              </w:rPr>
            </w:pPr>
            <w:r w:rsidRPr="00AF63BD">
              <w:rPr>
                <w:sz w:val="28"/>
                <w:szCs w:val="28"/>
                <w:lang w:val="uk-UA"/>
              </w:rPr>
              <w:t>Поповнення джерел літератури з теми дипломної роботи</w:t>
            </w:r>
          </w:p>
        </w:tc>
        <w:tc>
          <w:tcPr>
            <w:tcW w:w="2480"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Вересень</w:t>
            </w:r>
            <w:r w:rsidRPr="00AF63BD">
              <w:rPr>
                <w:rFonts w:ascii="Times New Roman" w:hAnsi="Times New Roman" w:cs="Times New Roman"/>
                <w:sz w:val="28"/>
                <w:szCs w:val="28"/>
              </w:rPr>
              <w:t xml:space="preserve"> 20</w:t>
            </w:r>
            <w:r w:rsidRPr="00AF63BD">
              <w:rPr>
                <w:rFonts w:ascii="Times New Roman" w:hAnsi="Times New Roman" w:cs="Times New Roman"/>
                <w:sz w:val="28"/>
                <w:szCs w:val="28"/>
                <w:lang w:val="uk-UA"/>
              </w:rPr>
              <w:t>20</w:t>
            </w:r>
          </w:p>
        </w:tc>
        <w:tc>
          <w:tcPr>
            <w:tcW w:w="1762"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Виконано</w:t>
            </w:r>
          </w:p>
        </w:tc>
      </w:tr>
      <w:tr w:rsidR="00A8140A" w:rsidRPr="00AF63BD" w:rsidTr="00A8140A">
        <w:tc>
          <w:tcPr>
            <w:tcW w:w="808"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2.</w:t>
            </w:r>
          </w:p>
        </w:tc>
        <w:tc>
          <w:tcPr>
            <w:tcW w:w="4520" w:type="dxa"/>
            <w:vAlign w:val="center"/>
          </w:tcPr>
          <w:p w:rsidR="00A8140A" w:rsidRPr="00AF63BD" w:rsidRDefault="00A8140A" w:rsidP="00AF63BD">
            <w:pPr>
              <w:pStyle w:val="af0"/>
              <w:tabs>
                <w:tab w:val="left" w:pos="9638"/>
              </w:tabs>
              <w:spacing w:line="360" w:lineRule="auto"/>
              <w:rPr>
                <w:sz w:val="28"/>
                <w:szCs w:val="28"/>
              </w:rPr>
            </w:pPr>
            <w:r w:rsidRPr="00AF63BD">
              <w:rPr>
                <w:sz w:val="28"/>
                <w:szCs w:val="28"/>
                <w:lang w:val="uk-UA"/>
              </w:rPr>
              <w:t>Оформлення огляду літератури з теми дипломної роботи</w:t>
            </w:r>
          </w:p>
        </w:tc>
        <w:tc>
          <w:tcPr>
            <w:tcW w:w="2480" w:type="dxa"/>
            <w:vAlign w:val="center"/>
          </w:tcPr>
          <w:p w:rsidR="00A8140A" w:rsidRPr="00AF63BD" w:rsidRDefault="00A8140A" w:rsidP="00AF63BD">
            <w:pPr>
              <w:tabs>
                <w:tab w:val="left" w:pos="9638"/>
              </w:tabs>
              <w:spacing w:after="0"/>
              <w:jc w:val="center"/>
              <w:rPr>
                <w:rFonts w:ascii="Times New Roman" w:hAnsi="Times New Roman" w:cs="Times New Roman"/>
                <w:sz w:val="28"/>
                <w:szCs w:val="28"/>
                <w:lang w:val="uk-UA"/>
              </w:rPr>
            </w:pPr>
            <w:r w:rsidRPr="00AF63BD">
              <w:rPr>
                <w:rFonts w:ascii="Times New Roman" w:hAnsi="Times New Roman" w:cs="Times New Roman"/>
                <w:sz w:val="28"/>
                <w:szCs w:val="28"/>
              </w:rPr>
              <w:t>Вересень-</w:t>
            </w:r>
            <w:r w:rsidRPr="00AF63BD">
              <w:rPr>
                <w:rFonts w:ascii="Times New Roman" w:hAnsi="Times New Roman" w:cs="Times New Roman"/>
                <w:sz w:val="28"/>
                <w:szCs w:val="28"/>
                <w:lang w:val="uk-UA"/>
              </w:rPr>
              <w:t xml:space="preserve">грудень </w:t>
            </w:r>
            <w:r w:rsidRPr="00AF63BD">
              <w:rPr>
                <w:rFonts w:ascii="Times New Roman" w:hAnsi="Times New Roman" w:cs="Times New Roman"/>
                <w:sz w:val="28"/>
                <w:szCs w:val="28"/>
              </w:rPr>
              <w:t>20</w:t>
            </w:r>
            <w:r w:rsidRPr="00AF63BD">
              <w:rPr>
                <w:rFonts w:ascii="Times New Roman" w:hAnsi="Times New Roman" w:cs="Times New Roman"/>
                <w:sz w:val="28"/>
                <w:szCs w:val="28"/>
                <w:lang w:val="uk-UA"/>
              </w:rPr>
              <w:t>20</w:t>
            </w:r>
          </w:p>
        </w:tc>
        <w:tc>
          <w:tcPr>
            <w:tcW w:w="1762"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Виконано</w:t>
            </w:r>
          </w:p>
        </w:tc>
      </w:tr>
      <w:tr w:rsidR="00A8140A" w:rsidRPr="00AF63BD" w:rsidTr="00A8140A">
        <w:tc>
          <w:tcPr>
            <w:tcW w:w="808"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3.</w:t>
            </w:r>
          </w:p>
        </w:tc>
        <w:tc>
          <w:tcPr>
            <w:tcW w:w="4520" w:type="dxa"/>
            <w:vAlign w:val="center"/>
          </w:tcPr>
          <w:p w:rsidR="00A8140A" w:rsidRPr="00AF63BD" w:rsidRDefault="00A8140A" w:rsidP="00AF63BD">
            <w:pPr>
              <w:pStyle w:val="af0"/>
              <w:tabs>
                <w:tab w:val="left" w:pos="9638"/>
              </w:tabs>
              <w:spacing w:line="360" w:lineRule="auto"/>
              <w:rPr>
                <w:sz w:val="28"/>
                <w:szCs w:val="28"/>
                <w:lang w:val="uk-UA"/>
              </w:rPr>
            </w:pPr>
            <w:r w:rsidRPr="00AF63BD">
              <w:rPr>
                <w:sz w:val="28"/>
                <w:szCs w:val="28"/>
              </w:rPr>
              <w:t>Статистична обробка експериментальних даних</w:t>
            </w:r>
          </w:p>
        </w:tc>
        <w:tc>
          <w:tcPr>
            <w:tcW w:w="2480" w:type="dxa"/>
            <w:vAlign w:val="center"/>
          </w:tcPr>
          <w:p w:rsidR="00A8140A" w:rsidRPr="00AF63BD" w:rsidRDefault="00A8140A" w:rsidP="00AF63BD">
            <w:pPr>
              <w:tabs>
                <w:tab w:val="left" w:pos="9638"/>
              </w:tabs>
              <w:spacing w:after="0"/>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Серпень</w:t>
            </w:r>
            <w:r w:rsidRPr="00AF63BD">
              <w:rPr>
                <w:rFonts w:ascii="Times New Roman" w:hAnsi="Times New Roman" w:cs="Times New Roman"/>
                <w:sz w:val="28"/>
                <w:szCs w:val="28"/>
              </w:rPr>
              <w:t xml:space="preserve"> 20</w:t>
            </w:r>
            <w:r w:rsidRPr="00AF63BD">
              <w:rPr>
                <w:rFonts w:ascii="Times New Roman" w:hAnsi="Times New Roman" w:cs="Times New Roman"/>
                <w:sz w:val="28"/>
                <w:szCs w:val="28"/>
                <w:lang w:val="uk-UA"/>
              </w:rPr>
              <w:t>21</w:t>
            </w:r>
          </w:p>
        </w:tc>
        <w:tc>
          <w:tcPr>
            <w:tcW w:w="1762"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Виконано</w:t>
            </w:r>
          </w:p>
        </w:tc>
      </w:tr>
      <w:tr w:rsidR="00A8140A" w:rsidRPr="00AF63BD" w:rsidTr="00A8140A">
        <w:tc>
          <w:tcPr>
            <w:tcW w:w="808"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4.</w:t>
            </w:r>
          </w:p>
        </w:tc>
        <w:tc>
          <w:tcPr>
            <w:tcW w:w="4520" w:type="dxa"/>
            <w:vAlign w:val="center"/>
          </w:tcPr>
          <w:p w:rsidR="00A8140A" w:rsidRPr="00AF63BD" w:rsidRDefault="00A8140A" w:rsidP="00AF63BD">
            <w:pPr>
              <w:pStyle w:val="af0"/>
              <w:tabs>
                <w:tab w:val="left" w:pos="9638"/>
              </w:tabs>
              <w:spacing w:line="360" w:lineRule="auto"/>
              <w:rPr>
                <w:sz w:val="28"/>
                <w:szCs w:val="28"/>
                <w:lang w:val="uk-UA"/>
              </w:rPr>
            </w:pPr>
            <w:r w:rsidRPr="00AF63BD">
              <w:rPr>
                <w:sz w:val="28"/>
                <w:szCs w:val="28"/>
                <w:lang w:val="uk-UA"/>
              </w:rPr>
              <w:t>Оформлення дипломної роботи</w:t>
            </w:r>
          </w:p>
        </w:tc>
        <w:tc>
          <w:tcPr>
            <w:tcW w:w="2480"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Жовтень</w:t>
            </w:r>
            <w:r w:rsidRPr="00AF63BD">
              <w:rPr>
                <w:rFonts w:ascii="Times New Roman" w:hAnsi="Times New Roman" w:cs="Times New Roman"/>
                <w:sz w:val="28"/>
                <w:szCs w:val="28"/>
              </w:rPr>
              <w:t xml:space="preserve"> 20</w:t>
            </w:r>
            <w:r w:rsidRPr="00AF63BD">
              <w:rPr>
                <w:rFonts w:ascii="Times New Roman" w:hAnsi="Times New Roman" w:cs="Times New Roman"/>
                <w:sz w:val="28"/>
                <w:szCs w:val="28"/>
                <w:lang w:val="uk-UA"/>
              </w:rPr>
              <w:t>21</w:t>
            </w:r>
          </w:p>
        </w:tc>
        <w:tc>
          <w:tcPr>
            <w:tcW w:w="1762"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Виконано</w:t>
            </w:r>
          </w:p>
        </w:tc>
      </w:tr>
      <w:tr w:rsidR="00A8140A" w:rsidRPr="00AF63BD" w:rsidTr="00A8140A">
        <w:tc>
          <w:tcPr>
            <w:tcW w:w="808"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5.</w:t>
            </w:r>
          </w:p>
        </w:tc>
        <w:tc>
          <w:tcPr>
            <w:tcW w:w="4520" w:type="dxa"/>
            <w:vAlign w:val="center"/>
          </w:tcPr>
          <w:p w:rsidR="00A8140A" w:rsidRPr="00AF63BD" w:rsidRDefault="00A8140A" w:rsidP="00AF63BD">
            <w:pPr>
              <w:pStyle w:val="af0"/>
              <w:tabs>
                <w:tab w:val="left" w:pos="9638"/>
              </w:tabs>
              <w:spacing w:line="360" w:lineRule="auto"/>
              <w:rPr>
                <w:sz w:val="28"/>
                <w:szCs w:val="28"/>
                <w:highlight w:val="yellow"/>
              </w:rPr>
            </w:pPr>
            <w:r w:rsidRPr="00AF63BD">
              <w:rPr>
                <w:sz w:val="28"/>
                <w:szCs w:val="28"/>
                <w:lang w:val="uk-UA"/>
              </w:rPr>
              <w:t>Попередній захист дипломної роботи</w:t>
            </w:r>
          </w:p>
        </w:tc>
        <w:tc>
          <w:tcPr>
            <w:tcW w:w="2480"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Листопад</w:t>
            </w:r>
            <w:r w:rsidRPr="00AF63BD">
              <w:rPr>
                <w:rFonts w:ascii="Times New Roman" w:hAnsi="Times New Roman" w:cs="Times New Roman"/>
                <w:sz w:val="28"/>
                <w:szCs w:val="28"/>
              </w:rPr>
              <w:t xml:space="preserve"> 20</w:t>
            </w:r>
            <w:r w:rsidRPr="00AF63BD">
              <w:rPr>
                <w:rFonts w:ascii="Times New Roman" w:hAnsi="Times New Roman" w:cs="Times New Roman"/>
                <w:sz w:val="28"/>
                <w:szCs w:val="28"/>
                <w:lang w:val="uk-UA"/>
              </w:rPr>
              <w:t>21</w:t>
            </w:r>
          </w:p>
        </w:tc>
        <w:tc>
          <w:tcPr>
            <w:tcW w:w="1762"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Виконано</w:t>
            </w:r>
          </w:p>
        </w:tc>
      </w:tr>
      <w:tr w:rsidR="00A8140A" w:rsidRPr="00AF63BD" w:rsidTr="00A8140A">
        <w:tc>
          <w:tcPr>
            <w:tcW w:w="808"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6.</w:t>
            </w:r>
          </w:p>
        </w:tc>
        <w:tc>
          <w:tcPr>
            <w:tcW w:w="4520" w:type="dxa"/>
            <w:vAlign w:val="center"/>
          </w:tcPr>
          <w:p w:rsidR="00A8140A" w:rsidRPr="00AF63BD" w:rsidRDefault="00A8140A" w:rsidP="00AF63BD">
            <w:pPr>
              <w:pStyle w:val="af0"/>
              <w:tabs>
                <w:tab w:val="left" w:pos="9638"/>
              </w:tabs>
              <w:spacing w:line="360" w:lineRule="auto"/>
              <w:rPr>
                <w:sz w:val="28"/>
                <w:szCs w:val="28"/>
                <w:lang w:val="uk-UA"/>
              </w:rPr>
            </w:pPr>
            <w:r w:rsidRPr="00AF63BD">
              <w:rPr>
                <w:sz w:val="28"/>
                <w:szCs w:val="28"/>
                <w:lang w:val="uk-UA"/>
              </w:rPr>
              <w:t>Формування доповіді та оформлення демонстраційних матеріалів до захисту</w:t>
            </w:r>
          </w:p>
        </w:tc>
        <w:tc>
          <w:tcPr>
            <w:tcW w:w="2480"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Листопад-грудень</w:t>
            </w:r>
            <w:r w:rsidRPr="00AF63BD">
              <w:rPr>
                <w:rFonts w:ascii="Times New Roman" w:hAnsi="Times New Roman" w:cs="Times New Roman"/>
                <w:sz w:val="28"/>
                <w:szCs w:val="28"/>
              </w:rPr>
              <w:t xml:space="preserve"> 20</w:t>
            </w:r>
            <w:r w:rsidRPr="00AF63BD">
              <w:rPr>
                <w:rFonts w:ascii="Times New Roman" w:hAnsi="Times New Roman" w:cs="Times New Roman"/>
                <w:sz w:val="28"/>
                <w:szCs w:val="28"/>
                <w:lang w:val="uk-UA"/>
              </w:rPr>
              <w:t>21</w:t>
            </w:r>
          </w:p>
        </w:tc>
        <w:tc>
          <w:tcPr>
            <w:tcW w:w="1762" w:type="dxa"/>
            <w:vAlign w:val="center"/>
          </w:tcPr>
          <w:p w:rsidR="00A8140A" w:rsidRPr="00AF63BD" w:rsidRDefault="00A8140A" w:rsidP="00AF63BD">
            <w:pPr>
              <w:tabs>
                <w:tab w:val="left" w:pos="9638"/>
              </w:tabs>
              <w:spacing w:after="0" w:line="360" w:lineRule="auto"/>
              <w:jc w:val="center"/>
              <w:rPr>
                <w:rFonts w:ascii="Times New Roman" w:hAnsi="Times New Roman" w:cs="Times New Roman"/>
                <w:sz w:val="28"/>
                <w:szCs w:val="28"/>
              </w:rPr>
            </w:pPr>
            <w:r w:rsidRPr="00AF63BD">
              <w:rPr>
                <w:rFonts w:ascii="Times New Roman" w:hAnsi="Times New Roman" w:cs="Times New Roman"/>
                <w:sz w:val="28"/>
                <w:szCs w:val="28"/>
              </w:rPr>
              <w:t>Виконано</w:t>
            </w:r>
          </w:p>
        </w:tc>
      </w:tr>
    </w:tbl>
    <w:p w:rsidR="00A8140A" w:rsidRPr="00AF63BD" w:rsidRDefault="00A8140A" w:rsidP="007B0A54">
      <w:pPr>
        <w:tabs>
          <w:tab w:val="left" w:pos="-1843"/>
          <w:tab w:val="left" w:pos="4536"/>
          <w:tab w:val="left" w:pos="9638"/>
        </w:tabs>
        <w:spacing w:after="0" w:line="240" w:lineRule="auto"/>
        <w:rPr>
          <w:rFonts w:ascii="Times New Roman" w:hAnsi="Times New Roman" w:cs="Times New Roman"/>
          <w:sz w:val="28"/>
          <w:szCs w:val="28"/>
        </w:rPr>
      </w:pPr>
    </w:p>
    <w:p w:rsidR="00A8140A" w:rsidRPr="00AF63BD" w:rsidRDefault="00A8140A" w:rsidP="007B0A54">
      <w:pPr>
        <w:tabs>
          <w:tab w:val="left" w:pos="-1843"/>
          <w:tab w:val="left" w:pos="4536"/>
          <w:tab w:val="left" w:pos="9638"/>
        </w:tabs>
        <w:spacing w:after="0" w:line="240" w:lineRule="auto"/>
        <w:rPr>
          <w:rFonts w:ascii="Times New Roman" w:hAnsi="Times New Roman" w:cs="Times New Roman"/>
          <w:sz w:val="28"/>
          <w:szCs w:val="28"/>
          <w:u w:val="single"/>
          <w:lang w:val="uk-UA"/>
        </w:rPr>
      </w:pPr>
      <w:r w:rsidRPr="00AF63BD">
        <w:rPr>
          <w:rFonts w:ascii="Times New Roman" w:hAnsi="Times New Roman" w:cs="Times New Roman"/>
          <w:sz w:val="28"/>
          <w:szCs w:val="28"/>
        </w:rPr>
        <w:t xml:space="preserve">Студент                                  _______          </w:t>
      </w:r>
      <w:r w:rsidR="007B0A54" w:rsidRPr="007B0A54">
        <w:rPr>
          <w:rFonts w:ascii="Times New Roman" w:hAnsi="Times New Roman" w:cs="Times New Roman"/>
          <w:sz w:val="28"/>
          <w:szCs w:val="28"/>
          <w:u w:val="single"/>
        </w:rPr>
        <w:t>В.</w:t>
      </w:r>
      <w:r w:rsidRPr="00AF63BD">
        <w:rPr>
          <w:rFonts w:ascii="Times New Roman" w:hAnsi="Times New Roman" w:cs="Times New Roman"/>
          <w:sz w:val="28"/>
          <w:szCs w:val="28"/>
          <w:u w:val="single"/>
          <w:lang w:val="uk-UA"/>
        </w:rPr>
        <w:t>А</w:t>
      </w:r>
      <w:r w:rsidRPr="00AF63BD">
        <w:rPr>
          <w:rFonts w:ascii="Times New Roman" w:hAnsi="Times New Roman" w:cs="Times New Roman"/>
          <w:sz w:val="28"/>
          <w:szCs w:val="28"/>
          <w:u w:val="single"/>
        </w:rPr>
        <w:t>.</w:t>
      </w:r>
      <w:r w:rsidR="007B0A54">
        <w:rPr>
          <w:rFonts w:ascii="Times New Roman" w:hAnsi="Times New Roman" w:cs="Times New Roman"/>
          <w:sz w:val="28"/>
          <w:szCs w:val="28"/>
          <w:u w:val="single"/>
        </w:rPr>
        <w:t xml:space="preserve"> </w:t>
      </w:r>
      <w:r w:rsidR="007B0A54">
        <w:rPr>
          <w:rFonts w:ascii="Times New Roman" w:hAnsi="Times New Roman" w:cs="Times New Roman"/>
          <w:sz w:val="28"/>
          <w:szCs w:val="28"/>
          <w:u w:val="single"/>
          <w:lang w:val="uk-UA"/>
        </w:rPr>
        <w:t>Ждан</w:t>
      </w:r>
    </w:p>
    <w:p w:rsidR="00A8140A" w:rsidRPr="00AF63BD" w:rsidRDefault="00A8140A" w:rsidP="007B0A54">
      <w:pPr>
        <w:tabs>
          <w:tab w:val="left" w:pos="-1843"/>
          <w:tab w:val="left" w:pos="2977"/>
          <w:tab w:val="left" w:pos="6804"/>
          <w:tab w:val="left" w:pos="9638"/>
        </w:tabs>
        <w:spacing w:after="0" w:line="240" w:lineRule="auto"/>
        <w:rPr>
          <w:rFonts w:ascii="Times New Roman" w:hAnsi="Times New Roman" w:cs="Times New Roman"/>
          <w:sz w:val="28"/>
          <w:szCs w:val="28"/>
        </w:rPr>
      </w:pPr>
      <w:r w:rsidRPr="00AF63BD">
        <w:rPr>
          <w:rFonts w:ascii="Times New Roman" w:hAnsi="Times New Roman" w:cs="Times New Roman"/>
          <w:sz w:val="28"/>
          <w:szCs w:val="28"/>
        </w:rPr>
        <w:tab/>
      </w:r>
    </w:p>
    <w:p w:rsidR="00A8140A" w:rsidRPr="007B0A54" w:rsidRDefault="00A8140A" w:rsidP="007B0A54">
      <w:pPr>
        <w:tabs>
          <w:tab w:val="left" w:pos="-1843"/>
          <w:tab w:val="left" w:pos="5529"/>
          <w:tab w:val="left" w:pos="9638"/>
        </w:tabs>
        <w:spacing w:after="0" w:line="240" w:lineRule="auto"/>
        <w:rPr>
          <w:rFonts w:ascii="Times New Roman" w:hAnsi="Times New Roman" w:cs="Times New Roman"/>
          <w:sz w:val="28"/>
          <w:szCs w:val="28"/>
          <w:u w:val="single"/>
          <w:lang w:val="uk-UA"/>
        </w:rPr>
      </w:pPr>
      <w:r w:rsidRPr="00AF63BD">
        <w:rPr>
          <w:rFonts w:ascii="Times New Roman" w:hAnsi="Times New Roman" w:cs="Times New Roman"/>
          <w:sz w:val="28"/>
          <w:szCs w:val="28"/>
        </w:rPr>
        <w:t xml:space="preserve">Керівник роботи                    _______          </w:t>
      </w:r>
      <w:r w:rsidR="007B0A54">
        <w:rPr>
          <w:rFonts w:ascii="Times New Roman" w:hAnsi="Times New Roman" w:cs="Times New Roman"/>
          <w:sz w:val="28"/>
          <w:szCs w:val="28"/>
          <w:u w:val="single"/>
          <w:lang w:val="uk-UA"/>
        </w:rPr>
        <w:t>Н.І. Лебедєва</w:t>
      </w:r>
    </w:p>
    <w:p w:rsidR="00A8140A" w:rsidRPr="00AF63BD" w:rsidRDefault="00A8140A" w:rsidP="007B0A54">
      <w:pPr>
        <w:tabs>
          <w:tab w:val="left" w:pos="-1843"/>
          <w:tab w:val="left" w:pos="4253"/>
          <w:tab w:val="left" w:pos="6804"/>
          <w:tab w:val="left" w:pos="9638"/>
        </w:tabs>
        <w:spacing w:after="0" w:line="240" w:lineRule="auto"/>
        <w:rPr>
          <w:rFonts w:ascii="Times New Roman" w:hAnsi="Times New Roman" w:cs="Times New Roman"/>
          <w:sz w:val="28"/>
          <w:szCs w:val="28"/>
        </w:rPr>
      </w:pPr>
    </w:p>
    <w:p w:rsidR="00A8140A" w:rsidRPr="00AF63BD" w:rsidRDefault="00A8140A" w:rsidP="007B0A54">
      <w:pPr>
        <w:tabs>
          <w:tab w:val="left" w:pos="-1843"/>
          <w:tab w:val="left" w:pos="5529"/>
          <w:tab w:val="left" w:pos="9638"/>
        </w:tabs>
        <w:spacing w:after="0" w:line="240" w:lineRule="auto"/>
        <w:rPr>
          <w:rFonts w:ascii="Times New Roman" w:hAnsi="Times New Roman" w:cs="Times New Roman"/>
          <w:b/>
          <w:sz w:val="28"/>
          <w:szCs w:val="28"/>
        </w:rPr>
      </w:pPr>
      <w:r w:rsidRPr="00AF63BD">
        <w:rPr>
          <w:rFonts w:ascii="Times New Roman" w:hAnsi="Times New Roman" w:cs="Times New Roman"/>
          <w:b/>
          <w:sz w:val="28"/>
          <w:szCs w:val="28"/>
        </w:rPr>
        <w:t>Нормоконтроль пройдено</w:t>
      </w:r>
    </w:p>
    <w:p w:rsidR="00A8140A" w:rsidRPr="00AF63BD" w:rsidRDefault="00A8140A" w:rsidP="007B0A54">
      <w:pPr>
        <w:tabs>
          <w:tab w:val="left" w:pos="-1843"/>
          <w:tab w:val="left" w:pos="5954"/>
          <w:tab w:val="left" w:pos="9638"/>
        </w:tabs>
        <w:spacing w:after="0" w:line="240" w:lineRule="auto"/>
        <w:rPr>
          <w:rFonts w:ascii="Times New Roman" w:hAnsi="Times New Roman" w:cs="Times New Roman"/>
          <w:sz w:val="28"/>
          <w:szCs w:val="28"/>
          <w:u w:val="single"/>
          <w:lang w:val="uk-UA"/>
        </w:rPr>
      </w:pPr>
      <w:r w:rsidRPr="00AF63BD">
        <w:rPr>
          <w:rFonts w:ascii="Times New Roman" w:hAnsi="Times New Roman" w:cs="Times New Roman"/>
          <w:sz w:val="28"/>
          <w:szCs w:val="28"/>
        </w:rPr>
        <w:t xml:space="preserve">Нормоконтролер                    _______         </w:t>
      </w:r>
      <w:r w:rsidR="007B0A54">
        <w:rPr>
          <w:rFonts w:ascii="Times New Roman" w:hAnsi="Times New Roman" w:cs="Times New Roman"/>
          <w:sz w:val="28"/>
          <w:szCs w:val="28"/>
          <w:u w:val="single"/>
          <w:lang w:val="uk-UA"/>
        </w:rPr>
        <w:t>Г</w:t>
      </w:r>
      <w:r w:rsidRPr="00AF63BD">
        <w:rPr>
          <w:rFonts w:ascii="Times New Roman" w:hAnsi="Times New Roman" w:cs="Times New Roman"/>
          <w:sz w:val="28"/>
          <w:szCs w:val="28"/>
          <w:u w:val="single"/>
          <w:lang w:val="uk-UA"/>
        </w:rPr>
        <w:t xml:space="preserve">.Ф. </w:t>
      </w:r>
      <w:r w:rsidR="007B0A54">
        <w:rPr>
          <w:rFonts w:ascii="Times New Roman" w:hAnsi="Times New Roman" w:cs="Times New Roman"/>
          <w:sz w:val="28"/>
          <w:szCs w:val="28"/>
          <w:u w:val="single"/>
          <w:lang w:val="uk-UA"/>
        </w:rPr>
        <w:t>Дударева</w:t>
      </w:r>
    </w:p>
    <w:p w:rsidR="006A0F09" w:rsidRDefault="006A0F09" w:rsidP="00DC49AF">
      <w:pPr>
        <w:widowControl w:val="0"/>
        <w:spacing w:after="0" w:line="360" w:lineRule="auto"/>
        <w:jc w:val="center"/>
        <w:rPr>
          <w:rFonts w:ascii="Times New Roman" w:hAnsi="Times New Roman" w:cs="Times New Roman"/>
          <w:b/>
          <w:sz w:val="28"/>
          <w:szCs w:val="28"/>
        </w:rPr>
      </w:pPr>
    </w:p>
    <w:p w:rsidR="00A8467D" w:rsidRPr="00AF63BD" w:rsidRDefault="00FD734F" w:rsidP="00DC49AF">
      <w:pPr>
        <w:widowControl w:val="0"/>
        <w:spacing w:after="0" w:line="360" w:lineRule="auto"/>
        <w:jc w:val="center"/>
        <w:rPr>
          <w:rFonts w:ascii="Times New Roman" w:hAnsi="Times New Roman" w:cs="Times New Roman"/>
          <w:b/>
          <w:sz w:val="28"/>
          <w:szCs w:val="28"/>
        </w:rPr>
      </w:pPr>
      <w:r w:rsidRPr="00AF63BD">
        <w:rPr>
          <w:rFonts w:ascii="Times New Roman" w:hAnsi="Times New Roman" w:cs="Times New Roman"/>
          <w:b/>
          <w:sz w:val="28"/>
          <w:szCs w:val="28"/>
        </w:rPr>
        <w:lastRenderedPageBreak/>
        <w:t>РЕФЕРАТ</w:t>
      </w:r>
    </w:p>
    <w:p w:rsidR="00962705" w:rsidRPr="00AF63BD" w:rsidRDefault="00962705" w:rsidP="00DC49AF">
      <w:pPr>
        <w:widowControl w:val="0"/>
        <w:spacing w:after="0" w:line="360" w:lineRule="auto"/>
        <w:ind w:firstLine="567"/>
        <w:jc w:val="both"/>
        <w:rPr>
          <w:rFonts w:ascii="Times New Roman" w:hAnsi="Times New Roman" w:cs="Times New Roman"/>
          <w:sz w:val="28"/>
          <w:szCs w:val="28"/>
          <w:lang w:val="uk-UA"/>
        </w:rPr>
      </w:pPr>
    </w:p>
    <w:p w:rsidR="00DC49AF" w:rsidRPr="00AF63BD" w:rsidRDefault="00DC49AF" w:rsidP="00DC49AF">
      <w:pPr>
        <w:widowControl w:val="0"/>
        <w:spacing w:after="0" w:line="360" w:lineRule="auto"/>
        <w:ind w:firstLine="567"/>
        <w:jc w:val="both"/>
        <w:rPr>
          <w:rFonts w:ascii="Times New Roman" w:hAnsi="Times New Roman" w:cs="Times New Roman"/>
          <w:sz w:val="28"/>
          <w:szCs w:val="28"/>
          <w:lang w:val="uk-UA"/>
        </w:rPr>
      </w:pPr>
    </w:p>
    <w:p w:rsidR="00FD734F" w:rsidRPr="00AF63BD" w:rsidRDefault="00FD734F" w:rsidP="00DC49AF">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rPr>
        <w:t>В робот</w:t>
      </w:r>
      <w:r w:rsidR="00832730" w:rsidRPr="00AF63BD">
        <w:rPr>
          <w:rFonts w:ascii="Times New Roman" w:hAnsi="Times New Roman" w:cs="Times New Roman"/>
          <w:sz w:val="28"/>
          <w:szCs w:val="28"/>
          <w:lang w:val="uk-UA"/>
        </w:rPr>
        <w:t>і 68</w:t>
      </w:r>
      <w:r w:rsidRPr="00AF63BD">
        <w:rPr>
          <w:rFonts w:ascii="Times New Roman" w:hAnsi="Times New Roman" w:cs="Times New Roman"/>
          <w:sz w:val="28"/>
          <w:szCs w:val="28"/>
          <w:lang w:val="uk-UA"/>
        </w:rPr>
        <w:t xml:space="preserve"> сторінок, 5 таблиць,</w:t>
      </w:r>
      <w:r w:rsidR="004041BB" w:rsidRPr="00AF63BD">
        <w:rPr>
          <w:rFonts w:ascii="Times New Roman" w:hAnsi="Times New Roman" w:cs="Times New Roman"/>
          <w:sz w:val="28"/>
          <w:szCs w:val="28"/>
          <w:lang w:val="uk-UA"/>
        </w:rPr>
        <w:t xml:space="preserve"> 8 рисунків, було використано 66</w:t>
      </w:r>
      <w:r w:rsidRPr="00AF63BD">
        <w:rPr>
          <w:rFonts w:ascii="Times New Roman" w:hAnsi="Times New Roman" w:cs="Times New Roman"/>
          <w:sz w:val="28"/>
          <w:szCs w:val="28"/>
          <w:lang w:val="uk-UA"/>
        </w:rPr>
        <w:t xml:space="preserve"> літературних джерела.</w:t>
      </w:r>
    </w:p>
    <w:p w:rsidR="00FD734F" w:rsidRPr="00AF63BD" w:rsidRDefault="00FD734F" w:rsidP="00DC49AF">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Об’єкт дослідження – вовк звичайний.</w:t>
      </w:r>
    </w:p>
    <w:p w:rsidR="00FD734F" w:rsidRPr="00AF63BD" w:rsidRDefault="00FD734F" w:rsidP="00DC49AF">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 метою виконання завдань були зібрані, оброблені та проаналізовані данні польових досліджень, матеріали літературних джерел і данні Управління мисливськими господарствами Державного комітету лісового господарства України по чисел</w:t>
      </w:r>
      <w:r w:rsidR="007A6BBA" w:rsidRPr="00AF63BD">
        <w:rPr>
          <w:rFonts w:ascii="Times New Roman" w:hAnsi="Times New Roman" w:cs="Times New Roman"/>
          <w:sz w:val="28"/>
          <w:szCs w:val="28"/>
          <w:lang w:val="uk-UA"/>
        </w:rPr>
        <w:t>ьності та здобичі хижака за 2010-2020</w:t>
      </w:r>
      <w:r w:rsidRPr="00AF63BD">
        <w:rPr>
          <w:rFonts w:ascii="Times New Roman" w:hAnsi="Times New Roman" w:cs="Times New Roman"/>
          <w:sz w:val="28"/>
          <w:szCs w:val="28"/>
          <w:lang w:val="uk-UA"/>
        </w:rPr>
        <w:t xml:space="preserve"> роки.</w:t>
      </w:r>
    </w:p>
    <w:p w:rsidR="00FD734F" w:rsidRPr="00AF63BD" w:rsidRDefault="00FD734F" w:rsidP="00DC49AF">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Методи дослідження: морфо краніологічні, при дослідженні живлення зібраний матеріал обробляли за стандартною методикою Булахова В.Л. та ін., а також методи варіаційної статистики.</w:t>
      </w:r>
    </w:p>
    <w:p w:rsidR="00CD5AA7" w:rsidRPr="00AF63BD" w:rsidRDefault="00FD734F" w:rsidP="00DC49AF">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 результаті досліджень були визначені особливості морфології та краніології вовка, спектр живлення в зимовий період, проаналізовані зміни чисельності та здобичі хижака в регіоні досліджень, зроблена спроба описати фактори, які зумовлюють динаміку чисельності вовка.</w:t>
      </w:r>
    </w:p>
    <w:p w:rsidR="00001C95" w:rsidRPr="00AF63BD" w:rsidRDefault="00001C95" w:rsidP="00DC49AF">
      <w:pPr>
        <w:widowControl w:val="0"/>
        <w:spacing w:after="0" w:line="360" w:lineRule="auto"/>
        <w:ind w:firstLine="567"/>
        <w:jc w:val="both"/>
        <w:rPr>
          <w:rFonts w:ascii="Times New Roman" w:hAnsi="Times New Roman" w:cs="Times New Roman"/>
          <w:sz w:val="28"/>
          <w:szCs w:val="28"/>
          <w:lang w:val="uk-UA"/>
        </w:rPr>
      </w:pPr>
    </w:p>
    <w:p w:rsidR="00FD734F" w:rsidRPr="00AF63BD" w:rsidRDefault="006A0F09" w:rsidP="00DC49AF">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вовк звичайний, </w:t>
      </w:r>
      <w:r w:rsidR="007E7FD8">
        <w:rPr>
          <w:rFonts w:ascii="Times New Roman" w:hAnsi="Times New Roman" w:cs="Times New Roman"/>
          <w:sz w:val="28"/>
          <w:szCs w:val="28"/>
          <w:lang w:val="uk-UA"/>
        </w:rPr>
        <w:t xml:space="preserve">морфометрія, </w:t>
      </w:r>
      <w:r w:rsidRPr="00AF63BD">
        <w:rPr>
          <w:rFonts w:ascii="Times New Roman" w:hAnsi="Times New Roman" w:cs="Times New Roman"/>
          <w:sz w:val="28"/>
          <w:szCs w:val="28"/>
          <w:lang w:val="uk-UA"/>
        </w:rPr>
        <w:t>краніометрія, спектр живлення, динаміка чисельності.</w:t>
      </w:r>
    </w:p>
    <w:p w:rsidR="00DC49AF" w:rsidRPr="00AF63BD" w:rsidRDefault="00DC49AF">
      <w:pPr>
        <w:rPr>
          <w:rFonts w:ascii="Times New Roman" w:hAnsi="Times New Roman" w:cs="Times New Roman"/>
          <w:sz w:val="28"/>
          <w:szCs w:val="28"/>
          <w:lang w:val="uk-UA"/>
        </w:rPr>
      </w:pPr>
    </w:p>
    <w:p w:rsidR="00DC49AF" w:rsidRPr="00AF63BD" w:rsidRDefault="00DC49AF">
      <w:pPr>
        <w:rPr>
          <w:rFonts w:ascii="Times New Roman" w:hAnsi="Times New Roman" w:cs="Times New Roman"/>
          <w:b/>
          <w:sz w:val="28"/>
          <w:szCs w:val="28"/>
          <w:lang w:val="uk-UA"/>
        </w:rPr>
      </w:pPr>
      <w:r w:rsidRPr="00AF63BD">
        <w:rPr>
          <w:rFonts w:ascii="Times New Roman" w:hAnsi="Times New Roman" w:cs="Times New Roman"/>
          <w:b/>
          <w:sz w:val="28"/>
          <w:szCs w:val="28"/>
          <w:lang w:val="uk-UA"/>
        </w:rPr>
        <w:br w:type="page"/>
      </w:r>
    </w:p>
    <w:p w:rsidR="00EE4B90" w:rsidRPr="00AF63BD" w:rsidRDefault="00EE4B90" w:rsidP="00EE4B90">
      <w:pPr>
        <w:pStyle w:val="s6"/>
        <w:shd w:val="clear" w:color="auto" w:fill="FFFFFF"/>
        <w:tabs>
          <w:tab w:val="left" w:pos="3686"/>
        </w:tabs>
        <w:spacing w:before="0" w:beforeAutospacing="0" w:after="0" w:afterAutospacing="0" w:line="360" w:lineRule="auto"/>
        <w:jc w:val="center"/>
        <w:rPr>
          <w:b/>
          <w:iCs/>
          <w:sz w:val="28"/>
          <w:szCs w:val="28"/>
          <w:lang w:val="uk-UA"/>
        </w:rPr>
      </w:pPr>
      <w:r w:rsidRPr="00AF63BD">
        <w:rPr>
          <w:b/>
          <w:iCs/>
          <w:sz w:val="28"/>
          <w:szCs w:val="28"/>
          <w:lang w:val="en-US"/>
        </w:rPr>
        <w:lastRenderedPageBreak/>
        <w:t>SUMMARY</w:t>
      </w:r>
    </w:p>
    <w:p w:rsidR="00DC49AF" w:rsidRPr="00AF63BD" w:rsidRDefault="00DC49AF" w:rsidP="00DC49AF">
      <w:pPr>
        <w:widowControl w:val="0"/>
        <w:spacing w:after="0" w:line="360" w:lineRule="auto"/>
        <w:ind w:firstLine="567"/>
        <w:jc w:val="both"/>
        <w:rPr>
          <w:rFonts w:ascii="Times New Roman" w:hAnsi="Times New Roman" w:cs="Times New Roman"/>
          <w:sz w:val="28"/>
          <w:szCs w:val="28"/>
          <w:lang w:val="uk-UA"/>
        </w:rPr>
      </w:pPr>
    </w:p>
    <w:p w:rsidR="00096FFD" w:rsidRPr="00AF63BD" w:rsidRDefault="00096FFD" w:rsidP="00096FFD">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In the work of 70 pages, 5 tables, 8 figures, 62 literature sources were used.</w:t>
      </w:r>
    </w:p>
    <w:p w:rsidR="00096FFD" w:rsidRPr="00AF63BD" w:rsidRDefault="00096FFD" w:rsidP="00096FFD">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The object of study is the common wolf.</w:t>
      </w:r>
    </w:p>
    <w:p w:rsidR="00096FFD" w:rsidRPr="00AF63BD" w:rsidRDefault="00096FFD" w:rsidP="00096FFD">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In order to perform the tasks, field research data, materials of literature sources and data of the Department of Hunting Farms of the State Committee of Forestry of Ukraine on the number and prey of predators for 2010-2020 were collected, processed and analyzed.</w:t>
      </w:r>
    </w:p>
    <w:p w:rsidR="00DC49AF" w:rsidRPr="00AF63BD" w:rsidRDefault="00096FFD" w:rsidP="00096FFD">
      <w:pPr>
        <w:widowControl w:val="0"/>
        <w:spacing w:after="0" w:line="360" w:lineRule="auto"/>
        <w:ind w:firstLine="567"/>
        <w:jc w:val="both"/>
        <w:rPr>
          <w:rFonts w:ascii="Times New Roman" w:hAnsi="Times New Roman" w:cs="Times New Roman"/>
          <w:sz w:val="28"/>
          <w:szCs w:val="28"/>
          <w:lang w:val="en-US"/>
        </w:rPr>
      </w:pPr>
      <w:r w:rsidRPr="00AF63BD">
        <w:rPr>
          <w:rFonts w:ascii="Times New Roman" w:hAnsi="Times New Roman" w:cs="Times New Roman"/>
          <w:sz w:val="28"/>
          <w:szCs w:val="28"/>
          <w:lang w:val="uk-UA"/>
        </w:rPr>
        <w:t>Research methods: morpho craniological, during the study of nutrition the collected material was processed according to the standard method of Bulakhov VL etc., as well as methods of variation statistics.</w:t>
      </w:r>
    </w:p>
    <w:p w:rsidR="00EE4B90" w:rsidRPr="00AF63BD" w:rsidRDefault="00EE4B90" w:rsidP="00EE4B90">
      <w:pPr>
        <w:widowControl w:val="0"/>
        <w:spacing w:after="0" w:line="360" w:lineRule="auto"/>
        <w:ind w:firstLine="567"/>
        <w:jc w:val="both"/>
        <w:rPr>
          <w:rFonts w:ascii="Times New Roman" w:hAnsi="Times New Roman" w:cs="Times New Roman"/>
          <w:sz w:val="28"/>
          <w:szCs w:val="28"/>
          <w:lang w:val="en-US"/>
        </w:rPr>
      </w:pPr>
      <w:r w:rsidRPr="00AF63BD">
        <w:rPr>
          <w:rFonts w:ascii="Times New Roman" w:hAnsi="Times New Roman" w:cs="Times New Roman"/>
          <w:sz w:val="28"/>
          <w:szCs w:val="28"/>
          <w:lang w:val="en-US"/>
        </w:rPr>
        <w:t>As a result of research, the features of morphology and craniology of the wolf, the spectrum of food in winter, analyzed changes in the number and prey of the predator in the study area, tried to describe the factors that determine the dynamics of wolf numbers.</w:t>
      </w:r>
    </w:p>
    <w:p w:rsidR="00EE4B90" w:rsidRPr="00AF63BD" w:rsidRDefault="00EE4B90" w:rsidP="00EE4B90">
      <w:pPr>
        <w:widowControl w:val="0"/>
        <w:spacing w:after="0" w:line="360" w:lineRule="auto"/>
        <w:ind w:firstLine="567"/>
        <w:jc w:val="both"/>
        <w:rPr>
          <w:rFonts w:ascii="Times New Roman" w:hAnsi="Times New Roman" w:cs="Times New Roman"/>
          <w:sz w:val="28"/>
          <w:szCs w:val="28"/>
          <w:lang w:val="en-US"/>
        </w:rPr>
      </w:pPr>
    </w:p>
    <w:p w:rsidR="00EE4B90" w:rsidRPr="00AF63BD" w:rsidRDefault="00EE4B90" w:rsidP="00EE4B90">
      <w:pPr>
        <w:widowControl w:val="0"/>
        <w:spacing w:after="0" w:line="360" w:lineRule="auto"/>
        <w:ind w:firstLine="567"/>
        <w:jc w:val="both"/>
        <w:rPr>
          <w:rFonts w:ascii="Times New Roman" w:hAnsi="Times New Roman" w:cs="Times New Roman"/>
          <w:sz w:val="28"/>
          <w:szCs w:val="28"/>
          <w:lang w:val="en-US"/>
        </w:rPr>
      </w:pPr>
      <w:r w:rsidRPr="00AF63BD">
        <w:rPr>
          <w:rFonts w:ascii="Times New Roman" w:hAnsi="Times New Roman" w:cs="Times New Roman"/>
          <w:sz w:val="28"/>
          <w:szCs w:val="28"/>
          <w:lang w:val="en-US"/>
        </w:rPr>
        <w:t>WOLF COMMON, MORPHOMETRY, CRANIOMETRY, SPECTRUM OF NUTRITION, DYNAMICS OF NUMBER</w:t>
      </w:r>
    </w:p>
    <w:p w:rsidR="00DC49AF" w:rsidRPr="00AF63BD" w:rsidRDefault="00DC49AF">
      <w:pPr>
        <w:rPr>
          <w:rFonts w:ascii="Times New Roman" w:hAnsi="Times New Roman" w:cs="Times New Roman"/>
          <w:b/>
          <w:sz w:val="28"/>
          <w:szCs w:val="28"/>
          <w:lang w:val="uk-UA"/>
        </w:rPr>
      </w:pPr>
      <w:r w:rsidRPr="00AF63BD">
        <w:rPr>
          <w:rFonts w:ascii="Times New Roman" w:hAnsi="Times New Roman" w:cs="Times New Roman"/>
          <w:b/>
          <w:sz w:val="28"/>
          <w:szCs w:val="28"/>
          <w:lang w:val="uk-UA"/>
        </w:rPr>
        <w:br w:type="page"/>
      </w:r>
    </w:p>
    <w:p w:rsidR="00775A1D" w:rsidRPr="00AF63BD" w:rsidRDefault="00775A1D" w:rsidP="00DC49AF">
      <w:pPr>
        <w:widowControl w:val="0"/>
        <w:spacing w:after="0" w:line="360" w:lineRule="auto"/>
        <w:jc w:val="center"/>
        <w:rPr>
          <w:rFonts w:ascii="Times New Roman" w:hAnsi="Times New Roman" w:cs="Times New Roman"/>
          <w:b/>
          <w:sz w:val="28"/>
          <w:szCs w:val="28"/>
          <w:lang w:val="uk-UA"/>
        </w:rPr>
      </w:pPr>
      <w:r w:rsidRPr="00AF63BD">
        <w:rPr>
          <w:rFonts w:ascii="Times New Roman" w:hAnsi="Times New Roman" w:cs="Times New Roman"/>
          <w:b/>
          <w:sz w:val="28"/>
          <w:szCs w:val="28"/>
          <w:lang w:val="uk-UA"/>
        </w:rPr>
        <w:lastRenderedPageBreak/>
        <w:t>ЗМІСТ</w:t>
      </w:r>
    </w:p>
    <w:p w:rsidR="00775A1D" w:rsidRPr="00AF63BD" w:rsidRDefault="00775A1D" w:rsidP="00DC49AF">
      <w:pPr>
        <w:widowControl w:val="0"/>
        <w:spacing w:after="0" w:line="360" w:lineRule="auto"/>
        <w:ind w:firstLine="567"/>
        <w:jc w:val="both"/>
        <w:rPr>
          <w:rFonts w:ascii="Times New Roman" w:hAnsi="Times New Roman" w:cs="Times New Roman"/>
          <w:sz w:val="28"/>
          <w:szCs w:val="28"/>
          <w:lang w:val="uk-UA"/>
        </w:rPr>
      </w:pPr>
    </w:p>
    <w:p w:rsidR="00DC49AF" w:rsidRPr="00AF63BD" w:rsidRDefault="00DC49AF" w:rsidP="00DC49AF">
      <w:pPr>
        <w:widowControl w:val="0"/>
        <w:spacing w:after="0" w:line="360" w:lineRule="auto"/>
        <w:ind w:firstLine="567"/>
        <w:jc w:val="both"/>
        <w:rPr>
          <w:rFonts w:ascii="Times New Roman" w:hAnsi="Times New Roman" w:cs="Times New Roman"/>
          <w:sz w:val="28"/>
          <w:szCs w:val="28"/>
          <w:lang w:val="uk-UA"/>
        </w:rPr>
      </w:pPr>
    </w:p>
    <w:p w:rsidR="00DC49AF" w:rsidRPr="00AF63BD" w:rsidRDefault="00E70FA0"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В</w:t>
      </w:r>
      <w:r w:rsidR="00775A1D" w:rsidRPr="00AF63BD">
        <w:rPr>
          <w:rFonts w:ascii="Times New Roman" w:hAnsi="Times New Roman" w:cs="Times New Roman"/>
          <w:sz w:val="28"/>
          <w:szCs w:val="28"/>
          <w:lang w:val="uk-UA"/>
        </w:rPr>
        <w:t>С</w:t>
      </w:r>
      <w:r w:rsidR="00DC49AF" w:rsidRPr="00AF63BD">
        <w:rPr>
          <w:rFonts w:ascii="Times New Roman" w:hAnsi="Times New Roman" w:cs="Times New Roman"/>
          <w:sz w:val="28"/>
          <w:szCs w:val="28"/>
          <w:lang w:val="uk-UA"/>
        </w:rPr>
        <w:t>ТУП</w:t>
      </w:r>
      <w:r w:rsidR="00B22122" w:rsidRPr="00AF63BD">
        <w:rPr>
          <w:rFonts w:ascii="Times New Roman" w:hAnsi="Times New Roman" w:cs="Times New Roman"/>
          <w:sz w:val="28"/>
          <w:szCs w:val="28"/>
          <w:lang w:val="uk-UA"/>
        </w:rPr>
        <w:t xml:space="preserve"> </w:t>
      </w:r>
      <w:r w:rsidR="00DC49AF" w:rsidRPr="00AF63BD">
        <w:rPr>
          <w:rFonts w:ascii="Times New Roman" w:hAnsi="Times New Roman" w:cs="Times New Roman"/>
          <w:sz w:val="28"/>
          <w:szCs w:val="28"/>
          <w:lang w:val="uk-UA"/>
        </w:rPr>
        <w:t>…………………………………………………………………</w:t>
      </w:r>
      <w:r w:rsidR="00B22122" w:rsidRPr="00AF63BD">
        <w:rPr>
          <w:rFonts w:ascii="Times New Roman" w:hAnsi="Times New Roman" w:cs="Times New Roman"/>
          <w:sz w:val="28"/>
          <w:szCs w:val="28"/>
          <w:lang w:val="uk-UA"/>
        </w:rPr>
        <w:t>…</w:t>
      </w:r>
      <w:r w:rsidR="00DC49AF" w:rsidRPr="00AF63BD">
        <w:rPr>
          <w:rFonts w:ascii="Times New Roman" w:hAnsi="Times New Roman" w:cs="Times New Roman"/>
          <w:sz w:val="28"/>
          <w:szCs w:val="28"/>
          <w:lang w:val="uk-UA"/>
        </w:rPr>
        <w:tab/>
      </w:r>
    </w:p>
    <w:p w:rsidR="00775A1D" w:rsidRPr="00AF63BD" w:rsidRDefault="00775A1D"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1 ОГЛЯД НАУКОВОЇ ЛІТЕРАТУРИ</w:t>
      </w:r>
      <w:r w:rsidR="00B22122"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w:t>
      </w:r>
      <w:r w:rsidR="00B22122" w:rsidRPr="00AF63BD">
        <w:rPr>
          <w:rFonts w:ascii="Times New Roman" w:hAnsi="Times New Roman" w:cs="Times New Roman"/>
          <w:sz w:val="28"/>
          <w:szCs w:val="28"/>
          <w:lang w:val="uk-UA"/>
        </w:rPr>
        <w:t>….</w:t>
      </w:r>
      <w:r w:rsidR="00DC49AF" w:rsidRPr="00AF63BD">
        <w:rPr>
          <w:rFonts w:ascii="Times New Roman" w:hAnsi="Times New Roman" w:cs="Times New Roman"/>
          <w:sz w:val="28"/>
          <w:szCs w:val="28"/>
          <w:lang w:val="uk-UA"/>
        </w:rPr>
        <w:tab/>
      </w:r>
    </w:p>
    <w:p w:rsidR="00B22122" w:rsidRPr="00AF63BD" w:rsidRDefault="00B22122"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1.1 </w:t>
      </w:r>
      <w:r w:rsidR="00B2054F" w:rsidRPr="00AF63BD">
        <w:rPr>
          <w:rFonts w:ascii="Times New Roman" w:hAnsi="Times New Roman" w:cs="Times New Roman"/>
          <w:sz w:val="28"/>
          <w:szCs w:val="28"/>
          <w:lang w:val="uk-UA"/>
        </w:rPr>
        <w:t>Особливості біології та екології вовка звичайного ……………….</w:t>
      </w:r>
      <w:r w:rsidR="00B2054F" w:rsidRPr="00AF63BD">
        <w:rPr>
          <w:rFonts w:ascii="Times New Roman" w:hAnsi="Times New Roman" w:cs="Times New Roman"/>
          <w:sz w:val="28"/>
          <w:szCs w:val="28"/>
          <w:lang w:val="uk-UA"/>
        </w:rPr>
        <w:tab/>
      </w:r>
    </w:p>
    <w:p w:rsidR="00B22122" w:rsidRPr="00AF63BD" w:rsidRDefault="00B22122"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1.2 Фізико-географічна характеристика району досліджень ………….</w:t>
      </w:r>
      <w:r w:rsidRPr="00AF63BD">
        <w:rPr>
          <w:rFonts w:ascii="Times New Roman" w:hAnsi="Times New Roman" w:cs="Times New Roman"/>
          <w:sz w:val="28"/>
          <w:szCs w:val="28"/>
          <w:lang w:val="uk-UA"/>
        </w:rPr>
        <w:tab/>
      </w:r>
    </w:p>
    <w:p w:rsidR="00775A1D" w:rsidRPr="00AF63BD" w:rsidRDefault="00DC49AF"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2</w:t>
      </w:r>
      <w:r w:rsidR="00775A1D" w:rsidRPr="00AF63BD">
        <w:rPr>
          <w:rFonts w:ascii="Times New Roman" w:hAnsi="Times New Roman" w:cs="Times New Roman"/>
          <w:sz w:val="28"/>
          <w:szCs w:val="28"/>
          <w:lang w:val="uk-UA"/>
        </w:rPr>
        <w:t xml:space="preserve"> МАТЕРІАЛИ ТА МЕТОДИ ДОСЛІДЖЕНЬ</w:t>
      </w:r>
      <w:r w:rsidR="00B22122" w:rsidRPr="00AF63BD">
        <w:rPr>
          <w:rFonts w:ascii="Times New Roman" w:hAnsi="Times New Roman" w:cs="Times New Roman"/>
          <w:sz w:val="28"/>
          <w:szCs w:val="28"/>
          <w:lang w:val="uk-UA"/>
        </w:rPr>
        <w:t xml:space="preserve"> </w:t>
      </w:r>
      <w:r w:rsidR="00775A1D" w:rsidRPr="00AF63BD">
        <w:rPr>
          <w:rFonts w:ascii="Times New Roman" w:hAnsi="Times New Roman" w:cs="Times New Roman"/>
          <w:sz w:val="28"/>
          <w:szCs w:val="28"/>
          <w:lang w:val="uk-UA"/>
        </w:rPr>
        <w:t>…………………</w:t>
      </w:r>
      <w:r w:rsidR="00B22122" w:rsidRPr="00AF63BD">
        <w:rPr>
          <w:rFonts w:ascii="Times New Roman" w:hAnsi="Times New Roman" w:cs="Times New Roman"/>
          <w:sz w:val="28"/>
          <w:szCs w:val="28"/>
          <w:lang w:val="uk-UA"/>
        </w:rPr>
        <w:t>……..</w:t>
      </w:r>
      <w:r w:rsidRPr="00AF63BD">
        <w:rPr>
          <w:rFonts w:ascii="Times New Roman" w:hAnsi="Times New Roman" w:cs="Times New Roman"/>
          <w:sz w:val="28"/>
          <w:szCs w:val="28"/>
          <w:lang w:val="uk-UA"/>
        </w:rPr>
        <w:tab/>
      </w:r>
    </w:p>
    <w:p w:rsidR="00775A1D" w:rsidRPr="00AF63BD" w:rsidRDefault="00DC49AF"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00775A1D" w:rsidRPr="00AF63BD">
        <w:rPr>
          <w:rFonts w:ascii="Times New Roman" w:hAnsi="Times New Roman" w:cs="Times New Roman"/>
          <w:sz w:val="28"/>
          <w:szCs w:val="28"/>
          <w:lang w:val="uk-UA"/>
        </w:rPr>
        <w:t xml:space="preserve"> ЕКСПЕРИМЕНТАЛЬНА ЧАСТИНА</w:t>
      </w:r>
      <w:r w:rsidR="00B22122" w:rsidRPr="00AF63BD">
        <w:rPr>
          <w:rFonts w:ascii="Times New Roman" w:hAnsi="Times New Roman" w:cs="Times New Roman"/>
          <w:sz w:val="28"/>
          <w:szCs w:val="28"/>
          <w:lang w:val="uk-UA"/>
        </w:rPr>
        <w:t xml:space="preserve"> </w:t>
      </w:r>
      <w:r w:rsidR="00775A1D" w:rsidRPr="00AF63BD">
        <w:rPr>
          <w:rFonts w:ascii="Times New Roman" w:hAnsi="Times New Roman" w:cs="Times New Roman"/>
          <w:sz w:val="28"/>
          <w:szCs w:val="28"/>
          <w:lang w:val="uk-UA"/>
        </w:rPr>
        <w:t>……………………………</w:t>
      </w:r>
      <w:r w:rsidR="00B22122" w:rsidRPr="00AF63BD">
        <w:rPr>
          <w:rFonts w:ascii="Times New Roman" w:hAnsi="Times New Roman" w:cs="Times New Roman"/>
          <w:sz w:val="28"/>
          <w:szCs w:val="28"/>
          <w:lang w:val="uk-UA"/>
        </w:rPr>
        <w:t>….</w:t>
      </w:r>
      <w:r w:rsidR="00B22122" w:rsidRPr="00AF63BD">
        <w:rPr>
          <w:rFonts w:ascii="Times New Roman" w:hAnsi="Times New Roman" w:cs="Times New Roman"/>
          <w:sz w:val="28"/>
          <w:szCs w:val="28"/>
          <w:lang w:val="uk-UA"/>
        </w:rPr>
        <w:tab/>
      </w:r>
    </w:p>
    <w:p w:rsidR="00AA21EC" w:rsidRPr="00AF63BD" w:rsidRDefault="00DC49AF"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00AA21EC" w:rsidRPr="00AF63BD">
        <w:rPr>
          <w:rFonts w:ascii="Times New Roman" w:hAnsi="Times New Roman" w:cs="Times New Roman"/>
          <w:sz w:val="28"/>
          <w:szCs w:val="28"/>
          <w:lang w:val="uk-UA"/>
        </w:rPr>
        <w:t>1</w:t>
      </w:r>
      <w:r w:rsidRPr="00AF63BD">
        <w:rPr>
          <w:rFonts w:ascii="Times New Roman" w:hAnsi="Times New Roman" w:cs="Times New Roman"/>
          <w:sz w:val="28"/>
          <w:szCs w:val="28"/>
          <w:lang w:val="uk-UA"/>
        </w:rPr>
        <w:t xml:space="preserve"> </w:t>
      </w:r>
      <w:r w:rsidR="00AA21EC" w:rsidRPr="00AF63BD">
        <w:rPr>
          <w:rFonts w:ascii="Times New Roman" w:hAnsi="Times New Roman" w:cs="Times New Roman"/>
          <w:sz w:val="28"/>
          <w:szCs w:val="28"/>
          <w:lang w:val="uk-UA"/>
        </w:rPr>
        <w:t xml:space="preserve">Морфокраніологічні </w:t>
      </w:r>
      <w:r w:rsidR="005337E7" w:rsidRPr="00AF63BD">
        <w:rPr>
          <w:rFonts w:ascii="Times New Roman" w:hAnsi="Times New Roman" w:cs="Times New Roman"/>
          <w:sz w:val="28"/>
          <w:szCs w:val="28"/>
          <w:lang w:val="uk-UA"/>
        </w:rPr>
        <w:t>особливості вовка</w:t>
      </w:r>
      <w:r w:rsidRPr="00AF63BD">
        <w:rPr>
          <w:rFonts w:ascii="Times New Roman" w:hAnsi="Times New Roman" w:cs="Times New Roman"/>
          <w:sz w:val="28"/>
          <w:szCs w:val="28"/>
          <w:lang w:val="uk-UA"/>
        </w:rPr>
        <w:t xml:space="preserve"> </w:t>
      </w:r>
      <w:r w:rsidR="00AA21EC" w:rsidRPr="00AF63BD">
        <w:rPr>
          <w:rFonts w:ascii="Times New Roman" w:hAnsi="Times New Roman" w:cs="Times New Roman"/>
          <w:sz w:val="28"/>
          <w:szCs w:val="28"/>
          <w:lang w:val="uk-UA"/>
        </w:rPr>
        <w:t>Південного Сходу ………</w:t>
      </w:r>
      <w:r w:rsidR="00B22122" w:rsidRPr="00AF63BD">
        <w:rPr>
          <w:rFonts w:ascii="Times New Roman" w:hAnsi="Times New Roman" w:cs="Times New Roman"/>
          <w:sz w:val="28"/>
          <w:szCs w:val="28"/>
          <w:lang w:val="uk-UA"/>
        </w:rPr>
        <w:tab/>
      </w:r>
    </w:p>
    <w:p w:rsidR="00775A1D" w:rsidRPr="00AF63BD" w:rsidRDefault="00DC49AF"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00AA21EC" w:rsidRPr="00AF63BD">
        <w:rPr>
          <w:rFonts w:ascii="Times New Roman" w:hAnsi="Times New Roman" w:cs="Times New Roman"/>
          <w:sz w:val="28"/>
          <w:szCs w:val="28"/>
          <w:lang w:val="uk-UA"/>
        </w:rPr>
        <w:t>.2</w:t>
      </w:r>
      <w:r w:rsidRPr="00AF63BD">
        <w:rPr>
          <w:rFonts w:ascii="Times New Roman" w:hAnsi="Times New Roman" w:cs="Times New Roman"/>
          <w:sz w:val="28"/>
          <w:szCs w:val="28"/>
          <w:lang w:val="uk-UA"/>
        </w:rPr>
        <w:t xml:space="preserve"> </w:t>
      </w:r>
      <w:r w:rsidR="00AA21EC" w:rsidRPr="00AF63BD">
        <w:rPr>
          <w:rFonts w:ascii="Times New Roman" w:hAnsi="Times New Roman" w:cs="Times New Roman"/>
          <w:sz w:val="28"/>
          <w:szCs w:val="28"/>
          <w:lang w:val="uk-UA"/>
        </w:rPr>
        <w:t xml:space="preserve">Спектр живлення </w:t>
      </w:r>
      <w:r w:rsidR="00775A1D" w:rsidRPr="00AF63BD">
        <w:rPr>
          <w:rFonts w:ascii="Times New Roman" w:hAnsi="Times New Roman" w:cs="Times New Roman"/>
          <w:sz w:val="28"/>
          <w:szCs w:val="28"/>
          <w:lang w:val="uk-UA"/>
        </w:rPr>
        <w:t>вовка в зим</w:t>
      </w:r>
      <w:r w:rsidR="00AA21EC" w:rsidRPr="00AF63BD">
        <w:rPr>
          <w:rFonts w:ascii="Times New Roman" w:hAnsi="Times New Roman" w:cs="Times New Roman"/>
          <w:sz w:val="28"/>
          <w:szCs w:val="28"/>
          <w:lang w:val="uk-UA"/>
        </w:rPr>
        <w:t>овий період в районі досліджень</w:t>
      </w:r>
      <w:r w:rsidR="00B22122" w:rsidRPr="00AF63BD">
        <w:rPr>
          <w:rFonts w:ascii="Times New Roman" w:hAnsi="Times New Roman" w:cs="Times New Roman"/>
          <w:sz w:val="28"/>
          <w:szCs w:val="28"/>
          <w:lang w:val="uk-UA"/>
        </w:rPr>
        <w:t xml:space="preserve"> </w:t>
      </w:r>
      <w:r w:rsidR="00AA21EC" w:rsidRPr="00AF63BD">
        <w:rPr>
          <w:rFonts w:ascii="Times New Roman" w:hAnsi="Times New Roman" w:cs="Times New Roman"/>
          <w:sz w:val="28"/>
          <w:szCs w:val="28"/>
          <w:lang w:val="uk-UA"/>
        </w:rPr>
        <w:t>..</w:t>
      </w:r>
      <w:r w:rsidR="00B22122" w:rsidRPr="00AF63BD">
        <w:rPr>
          <w:rFonts w:ascii="Times New Roman" w:hAnsi="Times New Roman" w:cs="Times New Roman"/>
          <w:sz w:val="28"/>
          <w:szCs w:val="28"/>
          <w:lang w:val="uk-UA"/>
        </w:rPr>
        <w:tab/>
      </w:r>
    </w:p>
    <w:p w:rsidR="00775A1D" w:rsidRPr="00AF63BD" w:rsidRDefault="00DC49AF"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00775A1D" w:rsidRPr="00AF63BD">
        <w:rPr>
          <w:rFonts w:ascii="Times New Roman" w:hAnsi="Times New Roman" w:cs="Times New Roman"/>
          <w:sz w:val="28"/>
          <w:szCs w:val="28"/>
          <w:lang w:val="uk-UA"/>
        </w:rPr>
        <w:t>.3 Статева структура популяці</w:t>
      </w:r>
      <w:r w:rsidR="007A6BBA" w:rsidRPr="00AF63BD">
        <w:rPr>
          <w:rFonts w:ascii="Times New Roman" w:hAnsi="Times New Roman" w:cs="Times New Roman"/>
          <w:sz w:val="28"/>
          <w:szCs w:val="28"/>
          <w:lang w:val="uk-UA"/>
        </w:rPr>
        <w:t>ї вовка звичайного на південного сходу</w:t>
      </w:r>
      <w:r w:rsidR="00B22122" w:rsidRPr="00AF63BD">
        <w:rPr>
          <w:rFonts w:ascii="Times New Roman" w:hAnsi="Times New Roman" w:cs="Times New Roman"/>
          <w:sz w:val="28"/>
          <w:szCs w:val="28"/>
          <w:lang w:val="uk-UA"/>
        </w:rPr>
        <w:t>..</w:t>
      </w:r>
      <w:r w:rsidR="00B22122" w:rsidRPr="00AF63BD">
        <w:rPr>
          <w:rFonts w:ascii="Times New Roman" w:hAnsi="Times New Roman" w:cs="Times New Roman"/>
          <w:sz w:val="28"/>
          <w:szCs w:val="28"/>
          <w:lang w:val="uk-UA"/>
        </w:rPr>
        <w:tab/>
      </w:r>
    </w:p>
    <w:p w:rsidR="00775A1D" w:rsidRPr="00AF63BD" w:rsidRDefault="00DC49AF"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00775A1D" w:rsidRPr="00AF63BD">
        <w:rPr>
          <w:rFonts w:ascii="Times New Roman" w:hAnsi="Times New Roman" w:cs="Times New Roman"/>
          <w:sz w:val="28"/>
          <w:szCs w:val="28"/>
          <w:lang w:val="uk-UA"/>
        </w:rPr>
        <w:t>.4</w:t>
      </w:r>
      <w:r w:rsidR="00AA21EC" w:rsidRPr="00AF63BD">
        <w:rPr>
          <w:rFonts w:ascii="Times New Roman" w:hAnsi="Times New Roman" w:cs="Times New Roman"/>
          <w:sz w:val="28"/>
          <w:szCs w:val="28"/>
          <w:lang w:val="uk-UA"/>
        </w:rPr>
        <w:t xml:space="preserve"> </w:t>
      </w:r>
      <w:r w:rsidR="008D5E66" w:rsidRPr="00AF63BD">
        <w:rPr>
          <w:rFonts w:ascii="Times New Roman" w:hAnsi="Times New Roman" w:cs="Times New Roman"/>
          <w:sz w:val="28"/>
          <w:szCs w:val="28"/>
          <w:lang w:val="uk-UA"/>
        </w:rPr>
        <w:t>Динаміка чисельності вовка та фактори, що її зумовлюють…………</w:t>
      </w:r>
      <w:r w:rsidR="00B22122" w:rsidRPr="00AF63BD">
        <w:rPr>
          <w:rFonts w:ascii="Times New Roman" w:hAnsi="Times New Roman" w:cs="Times New Roman"/>
          <w:sz w:val="28"/>
          <w:szCs w:val="28"/>
          <w:lang w:val="uk-UA"/>
        </w:rPr>
        <w:tab/>
      </w:r>
    </w:p>
    <w:p w:rsidR="008D5E66" w:rsidRPr="00AF63BD" w:rsidRDefault="00DC49AF"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4</w:t>
      </w:r>
      <w:r w:rsidR="008D5E66" w:rsidRPr="00AF63BD">
        <w:rPr>
          <w:rFonts w:ascii="Times New Roman" w:hAnsi="Times New Roman" w:cs="Times New Roman"/>
          <w:sz w:val="28"/>
          <w:szCs w:val="28"/>
          <w:lang w:val="uk-UA"/>
        </w:rPr>
        <w:t xml:space="preserve"> ОХОРО</w:t>
      </w:r>
      <w:r w:rsidR="005337E7" w:rsidRPr="00AF63BD">
        <w:rPr>
          <w:rFonts w:ascii="Times New Roman" w:hAnsi="Times New Roman" w:cs="Times New Roman"/>
          <w:sz w:val="28"/>
          <w:szCs w:val="28"/>
          <w:lang w:val="uk-UA"/>
        </w:rPr>
        <w:t>НА ПРАЦІ ТА БЕЗПЕКА В НАДЗВИЧАЙНИХ СИТУАЦІЯХ</w:t>
      </w:r>
      <w:r w:rsidR="00B22122" w:rsidRPr="00AF63BD">
        <w:rPr>
          <w:rFonts w:ascii="Times New Roman" w:hAnsi="Times New Roman" w:cs="Times New Roman"/>
          <w:sz w:val="28"/>
          <w:szCs w:val="28"/>
          <w:lang w:val="uk-UA"/>
        </w:rPr>
        <w:tab/>
      </w:r>
    </w:p>
    <w:p w:rsidR="008D5E66" w:rsidRPr="00AF63BD" w:rsidRDefault="008D5E66"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ВИСНОВКИ</w:t>
      </w:r>
      <w:r w:rsidR="00B22122"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w:t>
      </w:r>
      <w:r w:rsidR="00B22122" w:rsidRPr="00AF63BD">
        <w:rPr>
          <w:rFonts w:ascii="Times New Roman" w:hAnsi="Times New Roman" w:cs="Times New Roman"/>
          <w:sz w:val="28"/>
          <w:szCs w:val="28"/>
          <w:lang w:val="uk-UA"/>
        </w:rPr>
        <w:tab/>
      </w:r>
    </w:p>
    <w:p w:rsidR="008D5E66" w:rsidRPr="00AF63BD" w:rsidRDefault="00E70FA0" w:rsidP="00DC49AF">
      <w:pPr>
        <w:widowControl w:val="0"/>
        <w:tabs>
          <w:tab w:val="left" w:pos="8789"/>
        </w:tabs>
        <w:spacing w:after="0" w:line="360" w:lineRule="auto"/>
        <w:rPr>
          <w:rFonts w:ascii="Times New Roman" w:hAnsi="Times New Roman" w:cs="Times New Roman"/>
          <w:sz w:val="28"/>
          <w:szCs w:val="28"/>
          <w:lang w:val="uk-UA"/>
        </w:rPr>
      </w:pPr>
      <w:r w:rsidRPr="00AF63BD">
        <w:rPr>
          <w:rFonts w:ascii="Times New Roman" w:hAnsi="Times New Roman" w:cs="Times New Roman"/>
          <w:sz w:val="28"/>
          <w:szCs w:val="28"/>
          <w:lang w:val="uk-UA"/>
        </w:rPr>
        <w:t>ПЕРЕЛІК ПОСИЛАНЬ</w:t>
      </w:r>
      <w:r w:rsidR="00B22122" w:rsidRPr="00AF63BD">
        <w:rPr>
          <w:rFonts w:ascii="Times New Roman" w:hAnsi="Times New Roman" w:cs="Times New Roman"/>
          <w:sz w:val="28"/>
          <w:szCs w:val="28"/>
          <w:lang w:val="uk-UA"/>
        </w:rPr>
        <w:t xml:space="preserve"> </w:t>
      </w:r>
      <w:r w:rsidR="008D5E66" w:rsidRPr="00AF63BD">
        <w:rPr>
          <w:rFonts w:ascii="Times New Roman" w:hAnsi="Times New Roman" w:cs="Times New Roman"/>
          <w:sz w:val="28"/>
          <w:szCs w:val="28"/>
          <w:lang w:val="uk-UA"/>
        </w:rPr>
        <w:t>………………………………………</w:t>
      </w:r>
      <w:r w:rsidR="00AA21EC" w:rsidRPr="00AF63BD">
        <w:rPr>
          <w:rFonts w:ascii="Times New Roman" w:hAnsi="Times New Roman" w:cs="Times New Roman"/>
          <w:sz w:val="28"/>
          <w:szCs w:val="28"/>
          <w:lang w:val="uk-UA"/>
        </w:rPr>
        <w:t>………</w:t>
      </w:r>
      <w:r w:rsidR="00B22122" w:rsidRPr="00AF63BD">
        <w:rPr>
          <w:rFonts w:ascii="Times New Roman" w:hAnsi="Times New Roman" w:cs="Times New Roman"/>
          <w:sz w:val="28"/>
          <w:szCs w:val="28"/>
          <w:lang w:val="uk-UA"/>
        </w:rPr>
        <w:tab/>
      </w:r>
    </w:p>
    <w:p w:rsidR="00DC49AF" w:rsidRPr="00AF63BD" w:rsidRDefault="00DC49AF" w:rsidP="00DC49AF">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br w:type="page"/>
      </w:r>
    </w:p>
    <w:p w:rsidR="008D5E66" w:rsidRPr="00AF63BD" w:rsidRDefault="008D5E66" w:rsidP="00B22122">
      <w:pPr>
        <w:widowControl w:val="0"/>
        <w:spacing w:after="0" w:line="360" w:lineRule="auto"/>
        <w:jc w:val="center"/>
        <w:rPr>
          <w:rFonts w:ascii="Times New Roman" w:hAnsi="Times New Roman" w:cs="Times New Roman"/>
          <w:b/>
          <w:sz w:val="28"/>
          <w:szCs w:val="28"/>
          <w:lang w:val="uk-UA"/>
        </w:rPr>
      </w:pPr>
      <w:r w:rsidRPr="00AF63BD">
        <w:rPr>
          <w:rFonts w:ascii="Times New Roman" w:hAnsi="Times New Roman" w:cs="Times New Roman"/>
          <w:b/>
          <w:sz w:val="28"/>
          <w:szCs w:val="28"/>
          <w:lang w:val="uk-UA"/>
        </w:rPr>
        <w:lastRenderedPageBreak/>
        <w:t>ВСТУП</w:t>
      </w:r>
    </w:p>
    <w:p w:rsidR="008D5E66" w:rsidRPr="00AF63BD" w:rsidRDefault="008D5E66" w:rsidP="00DC49AF">
      <w:pPr>
        <w:widowControl w:val="0"/>
        <w:spacing w:after="0" w:line="360" w:lineRule="auto"/>
        <w:ind w:firstLine="567"/>
        <w:jc w:val="both"/>
        <w:rPr>
          <w:rFonts w:ascii="Times New Roman" w:hAnsi="Times New Roman" w:cs="Times New Roman"/>
          <w:sz w:val="28"/>
          <w:szCs w:val="28"/>
          <w:lang w:val="uk-UA"/>
        </w:rPr>
      </w:pPr>
    </w:p>
    <w:p w:rsidR="00962705" w:rsidRPr="00AF63BD" w:rsidRDefault="00962705" w:rsidP="00B22122">
      <w:pPr>
        <w:widowControl w:val="0"/>
        <w:spacing w:after="0" w:line="360" w:lineRule="auto"/>
        <w:ind w:firstLine="567"/>
        <w:jc w:val="both"/>
        <w:rPr>
          <w:rFonts w:ascii="Times New Roman" w:hAnsi="Times New Roman" w:cs="Times New Roman"/>
          <w:sz w:val="28"/>
          <w:szCs w:val="28"/>
          <w:lang w:val="uk-UA"/>
        </w:rPr>
      </w:pPr>
    </w:p>
    <w:p w:rsidR="008D5E66" w:rsidRPr="00AF63BD" w:rsidRDefault="008D5E66"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Ареал вовка звичайного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rPr>
        <w:t xml:space="preserve"> </w:t>
      </w:r>
      <w:r w:rsidRPr="00AF63BD">
        <w:rPr>
          <w:rFonts w:ascii="Times New Roman" w:hAnsi="Times New Roman" w:cs="Times New Roman"/>
          <w:i/>
          <w:sz w:val="28"/>
          <w:szCs w:val="28"/>
          <w:lang w:val="en-US"/>
        </w:rPr>
        <w:t>lupus</w:t>
      </w:r>
      <w:r w:rsidRPr="00AF63BD">
        <w:rPr>
          <w:rFonts w:ascii="Times New Roman" w:hAnsi="Times New Roman" w:cs="Times New Roman"/>
          <w:i/>
          <w:sz w:val="28"/>
          <w:szCs w:val="28"/>
        </w:rPr>
        <w:t xml:space="preserve"> </w:t>
      </w:r>
      <w:r w:rsidRPr="00AF63BD">
        <w:rPr>
          <w:rFonts w:ascii="Times New Roman" w:hAnsi="Times New Roman" w:cs="Times New Roman"/>
          <w:i/>
          <w:sz w:val="28"/>
          <w:szCs w:val="28"/>
          <w:lang w:val="en-US"/>
        </w:rPr>
        <w:t>L</w:t>
      </w:r>
      <w:r w:rsidRPr="00AF63BD">
        <w:rPr>
          <w:rFonts w:ascii="Times New Roman" w:hAnsi="Times New Roman" w:cs="Times New Roman"/>
          <w:i/>
          <w:sz w:val="28"/>
          <w:szCs w:val="28"/>
          <w:lang w:val="uk-UA"/>
        </w:rPr>
        <w:t>., 1758</w:t>
      </w:r>
      <w:r w:rsidRPr="00AF63BD">
        <w:rPr>
          <w:rFonts w:ascii="Times New Roman" w:hAnsi="Times New Roman" w:cs="Times New Roman"/>
          <w:sz w:val="28"/>
          <w:szCs w:val="28"/>
          <w:lang w:val="uk-UA"/>
        </w:rPr>
        <w:t xml:space="preserve">) в </w:t>
      </w:r>
      <w:r w:rsidRPr="00AF63BD">
        <w:rPr>
          <w:rFonts w:ascii="Times New Roman" w:hAnsi="Times New Roman" w:cs="Times New Roman"/>
          <w:sz w:val="28"/>
          <w:szCs w:val="28"/>
          <w:lang w:val="en-US"/>
        </w:rPr>
        <w:t>XVIII</w:t>
      </w:r>
      <w:r w:rsidRPr="00AF63BD">
        <w:rPr>
          <w:rFonts w:ascii="Times New Roman" w:hAnsi="Times New Roman" w:cs="Times New Roman"/>
          <w:sz w:val="28"/>
          <w:szCs w:val="28"/>
        </w:rPr>
        <w:t>-</w:t>
      </w:r>
      <w:r w:rsidRPr="00AF63BD">
        <w:rPr>
          <w:rFonts w:ascii="Times New Roman" w:hAnsi="Times New Roman" w:cs="Times New Roman"/>
          <w:sz w:val="28"/>
          <w:szCs w:val="28"/>
          <w:lang w:val="en-US"/>
        </w:rPr>
        <w:t>XIX</w:t>
      </w:r>
      <w:r w:rsidRPr="00AF63BD">
        <w:rPr>
          <w:rFonts w:ascii="Times New Roman" w:hAnsi="Times New Roman" w:cs="Times New Roman"/>
          <w:sz w:val="28"/>
          <w:szCs w:val="28"/>
          <w:lang w:val="uk-UA"/>
        </w:rPr>
        <w:t xml:space="preserve"> ст. охоплював майже всю Євразію та Північну Америку. Але зараз з 1992 року він занесений до Європейського Червоного списку тварин і рослин, що перебувають під загрозою зникнення у світовому масштабі. Не дивлячись на те, що в багатьох країнах Європи вовк знаходиться під охороною, на території України цей великий хижак є чисельним. Його роль в екосистемах не обмежується тільки прямим винищуванням копитних та дрібніших тварин. Цей хижак покращує стан популяції, стимулює процеси репродукції своїх жертв, сприяє природному функціонуванню </w:t>
      </w:r>
      <w:r w:rsidR="007000FC" w:rsidRPr="00AF63BD">
        <w:rPr>
          <w:rFonts w:ascii="Times New Roman" w:hAnsi="Times New Roman" w:cs="Times New Roman"/>
          <w:sz w:val="28"/>
          <w:szCs w:val="28"/>
          <w:lang w:val="uk-UA"/>
        </w:rPr>
        <w:t>трофічних ланцюгів, здійснює певний вплив на формування природного комплексу тощо [1].</w:t>
      </w:r>
    </w:p>
    <w:p w:rsidR="007000FC" w:rsidRPr="00AF63BD" w:rsidRDefault="007000FC"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Знищуючи не тільки хворих та слабких тварин, але й в деяких випадках і здорових особин, вовк може відігравати негативну роль для мисливського господарства [2]. До того ж негативне значення цього хижака визначається ще тим, що вони можуть бути одними із основних переносників загрозливих для людини та свійських тварин хвороб, зокрема сказу, туляремії тощо [3].</w:t>
      </w:r>
    </w:p>
    <w:p w:rsidR="007000FC" w:rsidRPr="00AF63BD" w:rsidRDefault="007000FC"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ab/>
        <w:t xml:space="preserve">Зміна екологічних умов (антропогенні перетворення ландшафту, урбанізація, забруднення тощо) вимагає постійних досліджень динаміки чисельності та факторів, що її зумовлюють. А так як коливання чисельності, розмноження, промислове значення знаходяться в прямому зв’язку з кормовими умовами постає питання вивчення спектру кормів цього хижака. Оскільки загальний стан популяції багато в чому залежить від фізіологічного стану окремих </w:t>
      </w:r>
      <w:r w:rsidR="00B91A9F" w:rsidRPr="00AF63BD">
        <w:rPr>
          <w:rFonts w:ascii="Times New Roman" w:hAnsi="Times New Roman" w:cs="Times New Roman"/>
          <w:sz w:val="28"/>
          <w:szCs w:val="28"/>
          <w:lang w:val="uk-UA"/>
        </w:rPr>
        <w:t>особин, тому необхідні дослідження морфологічних і краніологічних особливостей тварин.</w:t>
      </w:r>
    </w:p>
    <w:p w:rsidR="00B91A9F" w:rsidRPr="00AF63BD" w:rsidRDefault="00B91A9F"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ab/>
        <w:t xml:space="preserve">Не дивлячись не певне практичне значення цього хижака наявні наукові роботи з вивчення вовка є недостатніми, фрагментарними, мають переважно однобічну спрямованість, а фактичний матеріал багато в чому вже застарів. </w:t>
      </w:r>
      <w:r w:rsidRPr="00AF63BD">
        <w:rPr>
          <w:rFonts w:ascii="Times New Roman" w:hAnsi="Times New Roman" w:cs="Times New Roman"/>
          <w:sz w:val="28"/>
          <w:szCs w:val="28"/>
          <w:lang w:val="uk-UA"/>
        </w:rPr>
        <w:lastRenderedPageBreak/>
        <w:t xml:space="preserve">Останнім часом поглибленого і систематичного дослідження екології вовка на території України, зокрема на </w:t>
      </w:r>
      <w:r w:rsidR="002736ED" w:rsidRPr="00AF63BD">
        <w:rPr>
          <w:rFonts w:ascii="Times New Roman" w:hAnsi="Times New Roman" w:cs="Times New Roman"/>
          <w:sz w:val="28"/>
          <w:szCs w:val="28"/>
          <w:lang w:val="uk-UA"/>
        </w:rPr>
        <w:t>Південному Сході</w:t>
      </w:r>
      <w:r w:rsidRPr="00AF63BD">
        <w:rPr>
          <w:rFonts w:ascii="Times New Roman" w:hAnsi="Times New Roman" w:cs="Times New Roman"/>
          <w:sz w:val="28"/>
          <w:szCs w:val="28"/>
          <w:lang w:val="uk-UA"/>
        </w:rPr>
        <w:t xml:space="preserve"> не проводили. У такому випадку значно ускладнюється як </w:t>
      </w:r>
      <w:r w:rsidR="003A04E5" w:rsidRPr="00AF63BD">
        <w:rPr>
          <w:rFonts w:ascii="Times New Roman" w:hAnsi="Times New Roman" w:cs="Times New Roman"/>
          <w:sz w:val="28"/>
          <w:szCs w:val="28"/>
          <w:lang w:val="uk-UA"/>
        </w:rPr>
        <w:t>оцінка стану досліджуваного виду, так і можливість управління ним. Велике біоценотичне та господарське значення, необхідність диференційованого визначення ролі цього хижака в певних регіонах зумовлюють необхідність досліджень стану місцевих популяцій та факторів, що впливають на нього. Особливого значення подібні до</w:t>
      </w:r>
      <w:r w:rsidR="002736ED" w:rsidRPr="00AF63BD">
        <w:rPr>
          <w:rFonts w:ascii="Times New Roman" w:hAnsi="Times New Roman" w:cs="Times New Roman"/>
          <w:sz w:val="28"/>
          <w:szCs w:val="28"/>
          <w:lang w:val="uk-UA"/>
        </w:rPr>
        <w:t>слідження набувають у Південному Сході</w:t>
      </w:r>
      <w:r w:rsidR="003A04E5" w:rsidRPr="00AF63BD">
        <w:rPr>
          <w:rFonts w:ascii="Times New Roman" w:hAnsi="Times New Roman" w:cs="Times New Roman"/>
          <w:sz w:val="28"/>
          <w:szCs w:val="28"/>
          <w:lang w:val="uk-UA"/>
        </w:rPr>
        <w:t>.</w:t>
      </w:r>
    </w:p>
    <w:p w:rsidR="003A04E5" w:rsidRPr="00AF63BD" w:rsidRDefault="003A04E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Тому, </w:t>
      </w:r>
      <w:r w:rsidRPr="00AF63BD">
        <w:rPr>
          <w:rFonts w:ascii="Times New Roman" w:hAnsi="Times New Roman" w:cs="Times New Roman"/>
          <w:b/>
          <w:sz w:val="28"/>
          <w:szCs w:val="28"/>
          <w:lang w:val="uk-UA"/>
        </w:rPr>
        <w:t xml:space="preserve">метою </w:t>
      </w:r>
      <w:r w:rsidRPr="00AF63BD">
        <w:rPr>
          <w:rFonts w:ascii="Times New Roman" w:hAnsi="Times New Roman" w:cs="Times New Roman"/>
          <w:sz w:val="28"/>
          <w:szCs w:val="28"/>
          <w:lang w:val="uk-UA"/>
        </w:rPr>
        <w:t>роботи було вивчення популяційних особливостей вовка звичайного в умовах антропогенно-транс</w:t>
      </w:r>
      <w:r w:rsidR="00EE4B90" w:rsidRPr="00AF63BD">
        <w:rPr>
          <w:rFonts w:ascii="Times New Roman" w:hAnsi="Times New Roman" w:cs="Times New Roman"/>
          <w:sz w:val="28"/>
          <w:szCs w:val="28"/>
          <w:lang w:val="uk-UA"/>
        </w:rPr>
        <w:t>формованих ландшафтах Південного С</w:t>
      </w:r>
      <w:r w:rsidR="007A6BBA" w:rsidRPr="00AF63BD">
        <w:rPr>
          <w:rFonts w:ascii="Times New Roman" w:hAnsi="Times New Roman" w:cs="Times New Roman"/>
          <w:sz w:val="28"/>
          <w:szCs w:val="28"/>
          <w:lang w:val="uk-UA"/>
        </w:rPr>
        <w:t>ходу</w:t>
      </w:r>
      <w:r w:rsidRPr="00AF63BD">
        <w:rPr>
          <w:rFonts w:ascii="Times New Roman" w:hAnsi="Times New Roman" w:cs="Times New Roman"/>
          <w:sz w:val="28"/>
          <w:szCs w:val="28"/>
          <w:lang w:val="uk-UA"/>
        </w:rPr>
        <w:t>.</w:t>
      </w:r>
    </w:p>
    <w:p w:rsidR="003A04E5" w:rsidRPr="00AF63BD" w:rsidRDefault="003A04E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 </w:t>
      </w:r>
      <w:r w:rsidRPr="00AF63BD">
        <w:rPr>
          <w:rFonts w:ascii="Times New Roman" w:hAnsi="Times New Roman" w:cs="Times New Roman"/>
          <w:b/>
          <w:sz w:val="28"/>
          <w:szCs w:val="28"/>
          <w:lang w:val="uk-UA"/>
        </w:rPr>
        <w:t xml:space="preserve">задачі </w:t>
      </w:r>
      <w:r w:rsidRPr="00AF63BD">
        <w:rPr>
          <w:rFonts w:ascii="Times New Roman" w:hAnsi="Times New Roman" w:cs="Times New Roman"/>
          <w:sz w:val="28"/>
          <w:szCs w:val="28"/>
          <w:lang w:val="uk-UA"/>
        </w:rPr>
        <w:t>дослідження входило:</w:t>
      </w:r>
    </w:p>
    <w:p w:rsidR="003A04E5" w:rsidRPr="00AF63BD" w:rsidRDefault="00AF63BD" w:rsidP="00AF63BD">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3A04E5" w:rsidRPr="00AF63BD">
        <w:rPr>
          <w:rFonts w:ascii="Times New Roman" w:hAnsi="Times New Roman" w:cs="Times New Roman"/>
          <w:sz w:val="28"/>
          <w:szCs w:val="28"/>
          <w:lang w:val="uk-UA"/>
        </w:rPr>
        <w:t>Визначити морфологічні та краніологічні особливості хижака в цьому регіоні.</w:t>
      </w:r>
    </w:p>
    <w:p w:rsidR="003A04E5" w:rsidRPr="00AF63BD" w:rsidRDefault="00AF63BD" w:rsidP="00AF63BD">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59760A" w:rsidRPr="00AF63BD">
        <w:rPr>
          <w:rFonts w:ascii="Times New Roman" w:hAnsi="Times New Roman" w:cs="Times New Roman"/>
          <w:sz w:val="28"/>
          <w:szCs w:val="28"/>
          <w:lang w:val="uk-UA"/>
        </w:rPr>
        <w:t>З</w:t>
      </w:r>
      <w:r w:rsidR="0059760A" w:rsidRPr="00AF63BD">
        <w:rPr>
          <w:rFonts w:ascii="Times New Roman" w:hAnsi="Times New Roman" w:cs="Times New Roman"/>
          <w:sz w:val="28"/>
          <w:szCs w:val="28"/>
        </w:rPr>
        <w:t>’</w:t>
      </w:r>
      <w:r w:rsidR="0059760A" w:rsidRPr="00AF63BD">
        <w:rPr>
          <w:rFonts w:ascii="Times New Roman" w:hAnsi="Times New Roman" w:cs="Times New Roman"/>
          <w:sz w:val="28"/>
          <w:szCs w:val="28"/>
          <w:lang w:val="uk-UA"/>
        </w:rPr>
        <w:t>ясувати спектр кормів в зимовий період на досліджуваній території.</w:t>
      </w:r>
    </w:p>
    <w:p w:rsidR="0059760A" w:rsidRPr="00AF63BD" w:rsidRDefault="00AF63BD" w:rsidP="00AF63BD">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59760A" w:rsidRPr="00AF63BD">
        <w:rPr>
          <w:rFonts w:ascii="Times New Roman" w:hAnsi="Times New Roman" w:cs="Times New Roman"/>
          <w:sz w:val="28"/>
          <w:szCs w:val="28"/>
          <w:lang w:val="uk-UA"/>
        </w:rPr>
        <w:t>Дослідити статеву структуру популяц</w:t>
      </w:r>
      <w:r w:rsidR="007A6BBA" w:rsidRPr="00AF63BD">
        <w:rPr>
          <w:rFonts w:ascii="Times New Roman" w:hAnsi="Times New Roman" w:cs="Times New Roman"/>
          <w:sz w:val="28"/>
          <w:szCs w:val="28"/>
          <w:lang w:val="uk-UA"/>
        </w:rPr>
        <w:t>ії вовка звичайного в південного сходу</w:t>
      </w:r>
    </w:p>
    <w:p w:rsidR="0059760A" w:rsidRPr="00AF63BD" w:rsidRDefault="0059760A" w:rsidP="00B22122">
      <w:pPr>
        <w:pStyle w:val="a3"/>
        <w:widowControl w:val="0"/>
        <w:numPr>
          <w:ilvl w:val="0"/>
          <w:numId w:val="9"/>
        </w:numPr>
        <w:spacing w:after="0"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Проаналізувати зміни чисельності та фактори, які її зумовлюють.</w:t>
      </w:r>
    </w:p>
    <w:p w:rsidR="0059760A" w:rsidRPr="00AF63BD" w:rsidRDefault="0059760A"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Науково-практичне значення наведених в роботі результатів полягає в тому, що вперше для району досліджень було отримано данні щодо морфологічних та краніологічних особливостей вовка звичайного, його характер живлення в зимовий період, а також проаналізовано динаміку чисельності та факторів, що її зумовлюють. Надано оцінку сучасного стану популяції цьог</w:t>
      </w:r>
      <w:r w:rsidR="007A6BBA" w:rsidRPr="00AF63BD">
        <w:rPr>
          <w:rFonts w:ascii="Times New Roman" w:hAnsi="Times New Roman" w:cs="Times New Roman"/>
          <w:sz w:val="28"/>
          <w:szCs w:val="28"/>
          <w:lang w:val="uk-UA"/>
        </w:rPr>
        <w:t>о хижака на території південного сходу</w:t>
      </w:r>
      <w:r w:rsidRPr="00AF63BD">
        <w:rPr>
          <w:rFonts w:ascii="Times New Roman" w:hAnsi="Times New Roman" w:cs="Times New Roman"/>
          <w:sz w:val="28"/>
          <w:szCs w:val="28"/>
          <w:lang w:val="uk-UA"/>
        </w:rPr>
        <w:t>, що є підґрунтям використання зазначеного об’єкта мисливства. Результати роботи можуть бути використані в практиці мисливських господарств, а також вони є підґрунтям для планування та проведення моніторингу за станом природних екосистем та розробки стратегії використання цього виду.</w:t>
      </w:r>
    </w:p>
    <w:p w:rsidR="00ED6639" w:rsidRPr="00AF63BD" w:rsidRDefault="00ED6639" w:rsidP="00B22122">
      <w:pPr>
        <w:widowControl w:val="0"/>
        <w:spacing w:after="0" w:line="360" w:lineRule="auto"/>
        <w:ind w:firstLine="567"/>
        <w:jc w:val="both"/>
        <w:rPr>
          <w:rFonts w:ascii="Times New Roman" w:hAnsi="Times New Roman" w:cs="Times New Roman"/>
          <w:sz w:val="28"/>
          <w:szCs w:val="28"/>
          <w:lang w:val="uk-UA"/>
        </w:rPr>
      </w:pPr>
    </w:p>
    <w:p w:rsidR="00ED6639" w:rsidRPr="00AF63BD" w:rsidRDefault="00ED6639">
      <w:pPr>
        <w:rPr>
          <w:rFonts w:ascii="Times New Roman" w:hAnsi="Times New Roman" w:cs="Times New Roman"/>
          <w:b/>
          <w:sz w:val="28"/>
          <w:szCs w:val="28"/>
          <w:lang w:val="uk-UA"/>
        </w:rPr>
      </w:pPr>
      <w:r w:rsidRPr="00AF63BD">
        <w:rPr>
          <w:rFonts w:ascii="Times New Roman" w:hAnsi="Times New Roman" w:cs="Times New Roman"/>
          <w:b/>
          <w:sz w:val="28"/>
          <w:szCs w:val="28"/>
          <w:lang w:val="uk-UA"/>
        </w:rPr>
        <w:br w:type="page"/>
      </w:r>
    </w:p>
    <w:p w:rsidR="00AA21EC" w:rsidRPr="00AF63BD" w:rsidRDefault="00950E39" w:rsidP="00370A04">
      <w:pPr>
        <w:widowControl w:val="0"/>
        <w:spacing w:after="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1 ОГЛЯД НАУКОВОЇ ЛІТЕРАТУРИ</w:t>
      </w:r>
    </w:p>
    <w:p w:rsidR="00B2054F" w:rsidRPr="00AF63BD" w:rsidRDefault="00B2054F"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1.1 Особливості біології та екології вовка звичайного</w:t>
      </w:r>
    </w:p>
    <w:p w:rsidR="00B2054F" w:rsidRPr="00AF63BD" w:rsidRDefault="00B2054F" w:rsidP="00B22122">
      <w:pPr>
        <w:widowControl w:val="0"/>
        <w:spacing w:after="0" w:line="360" w:lineRule="auto"/>
        <w:ind w:firstLine="567"/>
        <w:jc w:val="both"/>
        <w:rPr>
          <w:rFonts w:ascii="Times New Roman" w:hAnsi="Times New Roman" w:cs="Times New Roman"/>
          <w:sz w:val="28"/>
          <w:szCs w:val="28"/>
          <w:lang w:val="uk-UA"/>
        </w:rPr>
      </w:pPr>
    </w:p>
    <w:p w:rsidR="00B2054F" w:rsidRPr="00AF63BD" w:rsidRDefault="00B2054F" w:rsidP="00B22122">
      <w:pPr>
        <w:widowControl w:val="0"/>
        <w:spacing w:after="0" w:line="360" w:lineRule="auto"/>
        <w:ind w:firstLine="567"/>
        <w:jc w:val="both"/>
        <w:rPr>
          <w:rFonts w:ascii="Times New Roman" w:hAnsi="Times New Roman" w:cs="Times New Roman"/>
          <w:sz w:val="28"/>
          <w:szCs w:val="28"/>
          <w:lang w:val="uk-UA"/>
        </w:rPr>
      </w:pPr>
    </w:p>
    <w:p w:rsidR="00950E39" w:rsidRPr="00AF63BD" w:rsidRDefault="004F2D7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Представники роду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Linnaeus</w:t>
      </w:r>
      <w:r w:rsidRPr="00AF63BD">
        <w:rPr>
          <w:rFonts w:ascii="Times New Roman" w:hAnsi="Times New Roman" w:cs="Times New Roman"/>
          <w:i/>
          <w:sz w:val="28"/>
          <w:szCs w:val="28"/>
          <w:lang w:val="uk-UA"/>
        </w:rPr>
        <w:t>, 1758,</w:t>
      </w:r>
      <w:r w:rsidRPr="00AF63BD">
        <w:rPr>
          <w:rFonts w:ascii="Times New Roman" w:hAnsi="Times New Roman" w:cs="Times New Roman"/>
          <w:sz w:val="28"/>
          <w:szCs w:val="28"/>
          <w:lang w:val="uk-UA"/>
        </w:rPr>
        <w:t xml:space="preserve"> до якого належить і вовк звичайний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lupus</w:t>
      </w:r>
      <w:r w:rsidRPr="00AF63BD">
        <w:rPr>
          <w:rFonts w:ascii="Times New Roman" w:hAnsi="Times New Roman" w:cs="Times New Roman"/>
          <w:sz w:val="28"/>
          <w:szCs w:val="28"/>
          <w:lang w:val="uk-UA"/>
        </w:rPr>
        <w:t>)</w:t>
      </w:r>
      <w:r w:rsidRPr="00AF63BD">
        <w:rPr>
          <w:rFonts w:ascii="Times New Roman" w:hAnsi="Times New Roman" w:cs="Times New Roman"/>
          <w:i/>
          <w:sz w:val="28"/>
          <w:szCs w:val="28"/>
          <w:lang w:val="uk-UA"/>
        </w:rPr>
        <w:t xml:space="preserve">, </w:t>
      </w:r>
      <w:r w:rsidRPr="00AF63BD">
        <w:rPr>
          <w:rFonts w:ascii="Times New Roman" w:hAnsi="Times New Roman" w:cs="Times New Roman"/>
          <w:sz w:val="28"/>
          <w:szCs w:val="28"/>
          <w:lang w:val="uk-UA"/>
        </w:rPr>
        <w:t>відомі з олігоцену в Євразії, з пліоцену в Африці, з плейстоцену в Північній Америці та з голоцену в Австралії. По</w:t>
      </w:r>
      <w:r w:rsidR="00ED6639" w:rsidRPr="00AF63BD">
        <w:rPr>
          <w:rFonts w:ascii="Times New Roman" w:hAnsi="Times New Roman" w:cs="Times New Roman"/>
          <w:sz w:val="28"/>
          <w:szCs w:val="28"/>
          <w:lang w:val="uk-UA"/>
        </w:rPr>
        <w:t> </w:t>
      </w:r>
      <w:r w:rsidRPr="00AF63BD">
        <w:rPr>
          <w:rFonts w:ascii="Times New Roman" w:hAnsi="Times New Roman" w:cs="Times New Roman"/>
          <w:sz w:val="28"/>
          <w:szCs w:val="28"/>
          <w:lang w:val="uk-UA"/>
        </w:rPr>
        <w:t>палеонтологічним відомостям вважається, що батьківщина четвертинних предків вовка знаходилась в межах півдня Східної Європи та Передньої Азії</w:t>
      </w:r>
      <w:r w:rsidR="00ED6639" w:rsidRPr="00AF63BD">
        <w:rPr>
          <w:rFonts w:ascii="Times New Roman" w:hAnsi="Times New Roman" w:cs="Times New Roman"/>
          <w:sz w:val="28"/>
          <w:szCs w:val="28"/>
          <w:lang w:val="uk-UA"/>
        </w:rPr>
        <w:t>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w:t>
      </w:r>
    </w:p>
    <w:p w:rsidR="00430E7F" w:rsidRPr="00AF63BD" w:rsidRDefault="004F2D7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Його колишній ареал охоплював майже всю Євразію і Північну Америку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5</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xml:space="preserve">. У зв’язку з великим збитком, який наносив цей хижак тваринництву в усіх країнах, з ним давно велася боротьба з використанням усіх доступних засобів, аж до застосування отрут. У результаті його чисельність повсюдно стала зменшуватися, а в деяких країнах він був цілком знищений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6</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В</w:t>
      </w:r>
      <w:r w:rsidR="00ED6639" w:rsidRPr="00AF63BD">
        <w:rPr>
          <w:rFonts w:ascii="Times New Roman" w:hAnsi="Times New Roman" w:cs="Times New Roman"/>
          <w:sz w:val="28"/>
          <w:szCs w:val="28"/>
          <w:lang w:val="uk-UA"/>
        </w:rPr>
        <w:t> </w:t>
      </w:r>
      <w:r w:rsidRPr="00AF63BD">
        <w:rPr>
          <w:rFonts w:ascii="Times New Roman" w:hAnsi="Times New Roman" w:cs="Times New Roman"/>
          <w:sz w:val="28"/>
          <w:szCs w:val="28"/>
          <w:lang w:val="uk-UA"/>
        </w:rPr>
        <w:t>більшості районів Швеції та Норвегії останні представники цих хижаків були знищені ще наприкінці позаминулого століття</w:t>
      </w:r>
      <w:r w:rsidR="000556DE" w:rsidRPr="00AF63BD">
        <w:rPr>
          <w:rFonts w:ascii="Times New Roman" w:hAnsi="Times New Roman" w:cs="Times New Roman"/>
          <w:sz w:val="28"/>
          <w:szCs w:val="28"/>
          <w:lang w:val="uk-UA"/>
        </w:rPr>
        <w:t xml:space="preserve">. В Англії вовк був повністю винищений на початку минулого </w:t>
      </w:r>
      <w:r w:rsidR="000556DE" w:rsidRPr="00AF63BD">
        <w:rPr>
          <w:rFonts w:ascii="Times New Roman" w:hAnsi="Times New Roman" w:cs="Times New Roman"/>
          <w:sz w:val="28"/>
          <w:szCs w:val="28"/>
        </w:rPr>
        <w:t>[</w:t>
      </w:r>
      <w:r w:rsidR="000556DE" w:rsidRPr="00AF63BD">
        <w:rPr>
          <w:rFonts w:ascii="Times New Roman" w:hAnsi="Times New Roman" w:cs="Times New Roman"/>
          <w:sz w:val="28"/>
          <w:szCs w:val="28"/>
          <w:lang w:val="uk-UA"/>
        </w:rPr>
        <w:t>7</w:t>
      </w:r>
      <w:r w:rsidR="000556DE" w:rsidRPr="00AF63BD">
        <w:rPr>
          <w:rFonts w:ascii="Times New Roman" w:hAnsi="Times New Roman" w:cs="Times New Roman"/>
          <w:sz w:val="28"/>
          <w:szCs w:val="28"/>
        </w:rPr>
        <w:t>]</w:t>
      </w:r>
      <w:r w:rsidR="000556DE" w:rsidRPr="00AF63BD">
        <w:rPr>
          <w:rFonts w:ascii="Times New Roman" w:hAnsi="Times New Roman" w:cs="Times New Roman"/>
          <w:sz w:val="28"/>
          <w:szCs w:val="28"/>
          <w:lang w:val="uk-UA"/>
        </w:rPr>
        <w:t xml:space="preserve">. Останній вовк у Шотландії був убитий у 1680р., в Ірландії – у 1710р. В Германії цих звірів немає з </w:t>
      </w:r>
      <w:r w:rsidR="000556DE" w:rsidRPr="00AF63BD">
        <w:rPr>
          <w:rFonts w:ascii="Times New Roman" w:hAnsi="Times New Roman" w:cs="Times New Roman"/>
          <w:sz w:val="28"/>
          <w:szCs w:val="28"/>
          <w:lang w:val="en-US"/>
        </w:rPr>
        <w:t>XIX</w:t>
      </w:r>
      <w:r w:rsidR="00ED6639" w:rsidRPr="00AF63BD">
        <w:rPr>
          <w:rFonts w:ascii="Times New Roman" w:hAnsi="Times New Roman" w:cs="Times New Roman"/>
          <w:sz w:val="28"/>
          <w:szCs w:val="28"/>
          <w:lang w:val="uk-UA"/>
        </w:rPr>
        <w:t> </w:t>
      </w:r>
      <w:r w:rsidR="000556DE" w:rsidRPr="00AF63BD">
        <w:rPr>
          <w:rFonts w:ascii="Times New Roman" w:hAnsi="Times New Roman" w:cs="Times New Roman"/>
          <w:sz w:val="28"/>
          <w:szCs w:val="28"/>
          <w:lang w:val="uk-UA"/>
        </w:rPr>
        <w:t xml:space="preserve">в.; окремі особини заходили зі сходу лише в роки Великої Вітчизняної війни і відразу ж після її. Нечисленний вовк і в інших країнах Західної Європи, а також у Канаді і США </w:t>
      </w:r>
      <w:r w:rsidR="000556DE" w:rsidRPr="00AF63BD">
        <w:rPr>
          <w:rFonts w:ascii="Times New Roman" w:hAnsi="Times New Roman" w:cs="Times New Roman"/>
          <w:sz w:val="28"/>
          <w:szCs w:val="28"/>
        </w:rPr>
        <w:t>[</w:t>
      </w:r>
      <w:r w:rsidR="000556DE" w:rsidRPr="00AF63BD">
        <w:rPr>
          <w:rFonts w:ascii="Times New Roman" w:hAnsi="Times New Roman" w:cs="Times New Roman"/>
          <w:sz w:val="28"/>
          <w:szCs w:val="28"/>
          <w:lang w:val="uk-UA"/>
        </w:rPr>
        <w:t>6</w:t>
      </w:r>
      <w:r w:rsidR="000556DE" w:rsidRPr="00AF63BD">
        <w:rPr>
          <w:rFonts w:ascii="Times New Roman" w:hAnsi="Times New Roman" w:cs="Times New Roman"/>
          <w:sz w:val="28"/>
          <w:szCs w:val="28"/>
        </w:rPr>
        <w:t>]</w:t>
      </w:r>
      <w:r w:rsidR="000556DE" w:rsidRPr="00AF63BD">
        <w:rPr>
          <w:rFonts w:ascii="Times New Roman" w:hAnsi="Times New Roman" w:cs="Times New Roman"/>
          <w:sz w:val="28"/>
          <w:szCs w:val="28"/>
          <w:lang w:val="uk-UA"/>
        </w:rPr>
        <w:t>.</w:t>
      </w:r>
      <w:r w:rsidR="004747A4" w:rsidRPr="00AF63BD">
        <w:rPr>
          <w:rFonts w:ascii="Times New Roman" w:hAnsi="Times New Roman" w:cs="Times New Roman"/>
          <w:sz w:val="28"/>
          <w:szCs w:val="28"/>
          <w:lang w:val="uk-UA"/>
        </w:rPr>
        <w:t xml:space="preserve"> </w:t>
      </w:r>
      <w:r w:rsidR="00E70FA0" w:rsidRPr="00AF63BD">
        <w:rPr>
          <w:rFonts w:ascii="Times New Roman" w:hAnsi="Times New Roman" w:cs="Times New Roman"/>
          <w:sz w:val="28"/>
          <w:szCs w:val="28"/>
          <w:lang w:val="uk-UA"/>
        </w:rPr>
        <w:t>У</w:t>
      </w:r>
      <w:r w:rsidR="004747A4" w:rsidRPr="00AF63BD">
        <w:rPr>
          <w:rFonts w:ascii="Times New Roman" w:hAnsi="Times New Roman" w:cs="Times New Roman"/>
          <w:sz w:val="28"/>
          <w:szCs w:val="28"/>
          <w:lang w:val="uk-UA"/>
        </w:rPr>
        <w:t xml:space="preserve"> Франції вовк зник в 30-х роках в результаті винищування та скорочення площі лісів та чисельності копитних. Вовк зберігся в Іспанії (2000-2500 особин) та в Італії в 70-х роках популяція нараховувала 100 вовків, зараз – до 400. На теперішній час </w:t>
      </w:r>
      <w:r w:rsidR="00E70FA0" w:rsidRPr="00AF63BD">
        <w:rPr>
          <w:rFonts w:ascii="Times New Roman" w:hAnsi="Times New Roman" w:cs="Times New Roman"/>
          <w:sz w:val="28"/>
          <w:szCs w:val="28"/>
          <w:lang w:val="uk-UA"/>
        </w:rPr>
        <w:t>у</w:t>
      </w:r>
      <w:r w:rsidR="004747A4" w:rsidRPr="00AF63BD">
        <w:rPr>
          <w:rFonts w:ascii="Times New Roman" w:hAnsi="Times New Roman" w:cs="Times New Roman"/>
          <w:sz w:val="28"/>
          <w:szCs w:val="28"/>
          <w:lang w:val="uk-UA"/>
        </w:rPr>
        <w:t xml:space="preserve"> Франції перші два вовка зареєстровані в 1992р.</w:t>
      </w:r>
      <w:r w:rsidR="004747A4" w:rsidRPr="00AF63BD">
        <w:rPr>
          <w:rFonts w:ascii="Times New Roman" w:hAnsi="Times New Roman" w:cs="Times New Roman"/>
          <w:sz w:val="28"/>
          <w:szCs w:val="28"/>
        </w:rPr>
        <w:t xml:space="preserve"> [</w:t>
      </w:r>
      <w:r w:rsidR="004747A4" w:rsidRPr="00AF63BD">
        <w:rPr>
          <w:rFonts w:ascii="Times New Roman" w:hAnsi="Times New Roman" w:cs="Times New Roman"/>
          <w:sz w:val="28"/>
          <w:szCs w:val="28"/>
          <w:lang w:val="uk-UA"/>
        </w:rPr>
        <w:t>8</w:t>
      </w:r>
      <w:r w:rsidR="004747A4" w:rsidRPr="00AF63BD">
        <w:rPr>
          <w:rFonts w:ascii="Times New Roman" w:hAnsi="Times New Roman" w:cs="Times New Roman"/>
          <w:sz w:val="28"/>
          <w:szCs w:val="28"/>
        </w:rPr>
        <w:t>]</w:t>
      </w:r>
      <w:r w:rsidR="004747A4" w:rsidRPr="00AF63BD">
        <w:rPr>
          <w:rFonts w:ascii="Times New Roman" w:hAnsi="Times New Roman" w:cs="Times New Roman"/>
          <w:sz w:val="28"/>
          <w:szCs w:val="28"/>
          <w:lang w:val="uk-UA"/>
        </w:rPr>
        <w:t>.</w:t>
      </w:r>
    </w:p>
    <w:p w:rsidR="009E4191" w:rsidRPr="00AF63BD" w:rsidRDefault="00430E7F"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Вовки зустрічаються в різних географічних районах – від Арктики до субтропіків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6</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Розглядаючи в сукупності середні характеристики популяцій вовків з кожної природної зони, можна говорити про існування</w:t>
      </w:r>
      <w:r w:rsidR="007742E4" w:rsidRPr="00AF63BD">
        <w:rPr>
          <w:rFonts w:ascii="Times New Roman" w:hAnsi="Times New Roman" w:cs="Times New Roman"/>
          <w:sz w:val="28"/>
          <w:szCs w:val="28"/>
          <w:lang w:val="uk-UA"/>
        </w:rPr>
        <w:t xml:space="preserve"> достатньо закономірних відмінностей між ними, які визначають специфіку географічної мінливості вовка. Варіювання в межах ареалу забарвлення, розмірів тіла та </w:t>
      </w:r>
      <w:r w:rsidR="007742E4" w:rsidRPr="00AF63BD">
        <w:rPr>
          <w:rFonts w:ascii="Times New Roman" w:hAnsi="Times New Roman" w:cs="Times New Roman"/>
          <w:sz w:val="28"/>
          <w:szCs w:val="28"/>
          <w:lang w:val="uk-UA"/>
        </w:rPr>
        <w:lastRenderedPageBreak/>
        <w:t>водночас дуже великі вовки населяють тундру та північну частину лісової зони (а в горах – найбільш високі пояси). Більш темні вовки, які інтенсивно</w:t>
      </w:r>
      <w:r w:rsidR="00ED6639" w:rsidRPr="00AF63BD">
        <w:rPr>
          <w:rFonts w:ascii="Times New Roman" w:hAnsi="Times New Roman" w:cs="Times New Roman"/>
          <w:sz w:val="28"/>
          <w:szCs w:val="28"/>
          <w:lang w:val="uk-UA"/>
        </w:rPr>
        <w:t xml:space="preserve"> </w:t>
      </w:r>
      <w:r w:rsidR="00634D0D" w:rsidRPr="00AF63BD">
        <w:rPr>
          <w:rFonts w:ascii="Times New Roman" w:hAnsi="Times New Roman" w:cs="Times New Roman"/>
          <w:sz w:val="28"/>
          <w:szCs w:val="28"/>
          <w:lang w:val="uk-UA"/>
        </w:rPr>
        <w:t>забарвлені у сірі та буруваті тони середніх розмірів поширені на великій території лісової зони.</w:t>
      </w:r>
      <w:r w:rsidR="009E4191" w:rsidRPr="00AF63BD">
        <w:rPr>
          <w:rFonts w:ascii="Times New Roman" w:hAnsi="Times New Roman" w:cs="Times New Roman"/>
          <w:sz w:val="28"/>
          <w:szCs w:val="28"/>
          <w:lang w:val="uk-UA"/>
        </w:rPr>
        <w:t xml:space="preserve"> Тьмяно забарвлені сіруваті дрібні звірі мешкають у відкритих арідних ландшафтах рівнин – степах та пустелях. Зрештою, досить барвисті, переважно охристо-буруваті вовки також дрібних розмірів приурочені до гірських територій сухих субтропіків. Цілком імовірно, такий характер географічної мінливості більш обумовлюється сполученістю варіювання ознак із загальною зональністю фізико-географічних умов [4].</w:t>
      </w:r>
      <w:r w:rsidR="00DC49AF" w:rsidRPr="00AF63BD">
        <w:rPr>
          <w:rFonts w:ascii="Times New Roman" w:hAnsi="Times New Roman" w:cs="Times New Roman"/>
          <w:sz w:val="28"/>
          <w:szCs w:val="28"/>
          <w:lang w:val="uk-UA"/>
        </w:rPr>
        <w:t xml:space="preserve"> </w:t>
      </w:r>
    </w:p>
    <w:p w:rsidR="009E4191" w:rsidRPr="00AF63BD" w:rsidRDefault="009E419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Вважається що відмінностей між самицями та самцями по особливостям забарвлення волосяного покриву не існує</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9</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w:t>
      </w:r>
    </w:p>
    <w:p w:rsidR="00A71047" w:rsidRPr="00AF63BD" w:rsidRDefault="004A0C7A"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Відомості про відмінності статей по розмірам і масі тіла нечисленні та досить фрагментарні. Самці звичайно крупніше за самиць; ці відмінності більше виявляються по масі тіла звірів і менш помітні в їх розмірах. Середня маса самиць складає від 80% до 85% середньої мами самців, а загальна довжина тіла самиць від 87% до 98% довжини тіла самців. Різниця між статями по розмірам черепа достатньо помітні та складають </w:t>
      </w:r>
      <w:r w:rsidR="00ED6639" w:rsidRPr="00AF63BD">
        <w:rPr>
          <w:rFonts w:ascii="Times New Roman" w:hAnsi="Times New Roman" w:cs="Times New Roman"/>
          <w:sz w:val="28"/>
          <w:szCs w:val="28"/>
          <w:lang w:val="uk-UA"/>
        </w:rPr>
        <w:t>у</w:t>
      </w:r>
      <w:r w:rsidRPr="00AF63BD">
        <w:rPr>
          <w:rFonts w:ascii="Times New Roman" w:hAnsi="Times New Roman" w:cs="Times New Roman"/>
          <w:sz w:val="28"/>
          <w:szCs w:val="28"/>
          <w:lang w:val="uk-UA"/>
        </w:rPr>
        <w:t xml:space="preserve"> середньому 4-7%. Відмінності статей виявляються також у діапазоні географічної мінливості ознак. Просторове варіювання розмірів черепа у самиць завжди ширше</w:t>
      </w:r>
      <w:r w:rsidR="0067451B" w:rsidRPr="00AF63BD">
        <w:rPr>
          <w:rFonts w:ascii="Times New Roman" w:hAnsi="Times New Roman" w:cs="Times New Roman"/>
          <w:sz w:val="28"/>
          <w:szCs w:val="28"/>
          <w:lang w:val="uk-UA"/>
        </w:rPr>
        <w:t>, ніж у самців. Водночас у самців і самиць географічно більш або менш мінливі виявляються різні ознаки. Наприклад, у самиць сильніше за все варіює ширина черепа в позаоковій області, довжина хижацького зуба та діаметр</w:t>
      </w:r>
      <w:r w:rsidR="009E4191" w:rsidRPr="00AF63BD">
        <w:rPr>
          <w:rFonts w:ascii="Times New Roman" w:hAnsi="Times New Roman" w:cs="Times New Roman"/>
          <w:sz w:val="28"/>
          <w:szCs w:val="28"/>
          <w:lang w:val="uk-UA"/>
        </w:rPr>
        <w:t xml:space="preserve"> </w:t>
      </w:r>
      <w:r w:rsidR="0067451B" w:rsidRPr="00AF63BD">
        <w:rPr>
          <w:rFonts w:ascii="Times New Roman" w:hAnsi="Times New Roman" w:cs="Times New Roman"/>
          <w:sz w:val="28"/>
          <w:szCs w:val="28"/>
          <w:lang w:val="uk-UA"/>
        </w:rPr>
        <w:t>ікла, у самців розміри двох останніх ознак, напроти досить постійні, а більше варіює ширина черепа на рівні хижацьких зубів і в межоковій області [4]. Л.Ф.</w:t>
      </w:r>
      <w:r w:rsidR="00E70FA0" w:rsidRPr="00AF63BD">
        <w:rPr>
          <w:rFonts w:ascii="Times New Roman" w:hAnsi="Times New Roman" w:cs="Times New Roman"/>
          <w:sz w:val="28"/>
          <w:szCs w:val="28"/>
          <w:lang w:val="uk-UA"/>
        </w:rPr>
        <w:t> </w:t>
      </w:r>
      <w:r w:rsidR="0067451B" w:rsidRPr="00AF63BD">
        <w:rPr>
          <w:rFonts w:ascii="Times New Roman" w:hAnsi="Times New Roman" w:cs="Times New Roman"/>
          <w:sz w:val="28"/>
          <w:szCs w:val="28"/>
          <w:lang w:val="uk-UA"/>
        </w:rPr>
        <w:t>Назаренко та І.Г. Гурський відмічають</w:t>
      </w:r>
      <w:r w:rsidR="00A71047" w:rsidRPr="00AF63BD">
        <w:rPr>
          <w:rFonts w:ascii="Times New Roman" w:hAnsi="Times New Roman" w:cs="Times New Roman"/>
          <w:sz w:val="28"/>
          <w:szCs w:val="28"/>
          <w:lang w:val="uk-UA"/>
        </w:rPr>
        <w:t xml:space="preserve">, що у вовка індивідуальна мінливість перекриває географічну [10]. </w:t>
      </w:r>
    </w:p>
    <w:p w:rsidR="00234B28" w:rsidRPr="00AF63BD" w:rsidRDefault="0070767A"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Забарвлення волосяного покриву властива значна індивідуальна мінливість. В цілому для виду звичайно виділяють три «кольорові фази». Природній тип забарвлення характеризується сумішшю сіро-бурих, охристо-</w:t>
      </w:r>
      <w:r w:rsidRPr="00AF63BD">
        <w:rPr>
          <w:rFonts w:ascii="Times New Roman" w:hAnsi="Times New Roman" w:cs="Times New Roman"/>
          <w:sz w:val="28"/>
          <w:szCs w:val="28"/>
          <w:lang w:val="uk-UA"/>
        </w:rPr>
        <w:lastRenderedPageBreak/>
        <w:t>іржавих та палевих тонів, різні поєднання яких визначають основні закономірності мінливості забарвлення. Ця «сіра фаза» переважає в більшості популяцій.</w:t>
      </w:r>
      <w:r w:rsidR="00234B28" w:rsidRPr="00AF63BD">
        <w:rPr>
          <w:rFonts w:ascii="Times New Roman" w:hAnsi="Times New Roman" w:cs="Times New Roman"/>
          <w:sz w:val="28"/>
          <w:szCs w:val="28"/>
          <w:lang w:val="uk-UA"/>
        </w:rPr>
        <w:t xml:space="preserve"> «Біла фаза» характеризується перевагою білого або білястого відтінків. «Чорна фаза» відрізняється переважанням бурувато-чорного або темно-бурого тону, особливо на спині та боках тіла.</w:t>
      </w:r>
    </w:p>
    <w:p w:rsidR="00234B28" w:rsidRPr="00AF63BD" w:rsidRDefault="00234B28"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Сезонні відмінності в забарвленні виражені не досить різко. Зимові вовки трохи світліші за літніх. Сезонні зміни волосяного покриву типові. Зимовий волосяний покрив високий, дуже густий і пушистий, з добре розвиненим пухом. Літній волосяний по</w:t>
      </w:r>
      <w:r w:rsidR="00CF6154" w:rsidRPr="00AF63BD">
        <w:rPr>
          <w:rFonts w:ascii="Times New Roman" w:hAnsi="Times New Roman" w:cs="Times New Roman"/>
          <w:sz w:val="28"/>
          <w:szCs w:val="28"/>
          <w:lang w:val="uk-UA"/>
        </w:rPr>
        <w:t>крив в усіх широтах значно нижче та рідше за зимний, більш грубий і жорсткий, з менш розвиненим пухом.</w:t>
      </w:r>
    </w:p>
    <w:p w:rsidR="00CF6154" w:rsidRPr="00AF63BD" w:rsidRDefault="00CF615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Значна індивідуальна мінливість притаманна розмірам і масі тіла. </w:t>
      </w:r>
      <w:r w:rsidR="00E70FA0" w:rsidRPr="00AF63BD">
        <w:rPr>
          <w:rFonts w:ascii="Times New Roman" w:hAnsi="Times New Roman" w:cs="Times New Roman"/>
          <w:sz w:val="28"/>
          <w:szCs w:val="28"/>
          <w:lang w:val="uk-UA"/>
        </w:rPr>
        <w:t>У</w:t>
      </w:r>
      <w:r w:rsidRPr="00AF63BD">
        <w:rPr>
          <w:rFonts w:ascii="Times New Roman" w:hAnsi="Times New Roman" w:cs="Times New Roman"/>
          <w:sz w:val="28"/>
          <w:szCs w:val="28"/>
          <w:lang w:val="uk-UA"/>
        </w:rPr>
        <w:t xml:space="preserve"> межах ареалу загальна довжина тіла дорослих особин коливається від 82 до 160 см, довжина хвоста від 29 до 52 см, довжина задньої ступні від 16 до 25 см, висота вуха від 9 до 19 см. Маса тіла від 19 до 80 кг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w:t>
      </w:r>
    </w:p>
    <w:p w:rsidR="00051373" w:rsidRPr="00AF63BD" w:rsidRDefault="00051373"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Таким </w:t>
      </w:r>
      <w:r w:rsidR="008B2A74" w:rsidRPr="00AF63BD">
        <w:rPr>
          <w:rFonts w:ascii="Times New Roman" w:hAnsi="Times New Roman" w:cs="Times New Roman"/>
          <w:sz w:val="28"/>
          <w:szCs w:val="28"/>
          <w:lang w:val="uk-UA"/>
        </w:rPr>
        <w:t xml:space="preserve">чином, за літературними даними індивідуальна мінливість, внутрішньовидова структура вовка звичайного вивчена достатньо добре. Але </w:t>
      </w:r>
      <w:r w:rsidR="00FF2BD5" w:rsidRPr="00AF63BD">
        <w:rPr>
          <w:rFonts w:ascii="Times New Roman" w:hAnsi="Times New Roman" w:cs="Times New Roman"/>
          <w:sz w:val="28"/>
          <w:szCs w:val="28"/>
          <w:lang w:val="uk-UA"/>
        </w:rPr>
        <w:t xml:space="preserve">треба зазначити, що географічна мінливість хижака досліджена в цілому для ареалу, без деталізації для конкретних регіонів, до яких відноситься </w:t>
      </w:r>
      <w:r w:rsidR="002736ED" w:rsidRPr="00AF63BD">
        <w:rPr>
          <w:rFonts w:ascii="Times New Roman" w:hAnsi="Times New Roman" w:cs="Times New Roman"/>
          <w:sz w:val="28"/>
          <w:szCs w:val="28"/>
          <w:lang w:val="uk-UA"/>
        </w:rPr>
        <w:t>Південний Схід</w:t>
      </w:r>
      <w:r w:rsidR="00FF2BD5" w:rsidRPr="00AF63BD">
        <w:rPr>
          <w:rFonts w:ascii="Times New Roman" w:hAnsi="Times New Roman" w:cs="Times New Roman"/>
          <w:sz w:val="28"/>
          <w:szCs w:val="28"/>
          <w:lang w:val="uk-UA"/>
        </w:rPr>
        <w:t>.</w:t>
      </w:r>
    </w:p>
    <w:p w:rsidR="00FF2BD5" w:rsidRPr="00AF63BD" w:rsidRDefault="00FF2BD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Поступово накопичувались відомості по біології вовка, його діяльності як хижака, мисливським повадкам, глибше та більш різнобічно стали досліджувати причини зміни його чисельності. Однак, до 70-х років основна увага до вовка визначалась його роллю як шкідника тваринництва та мисливського господарства. Публікації по цьому виду обмежувалися даними по оцінці господарського збитку від вовка, по розробці та пропаганді ефективних заходів обмеження його чисельності. Також продовжувалось вивчення біології хижака, його взаємовідносин з основними жертвами – копитними тваринами </w:t>
      </w:r>
      <w:r w:rsidR="006E721D" w:rsidRPr="00AF63BD">
        <w:rPr>
          <w:rFonts w:ascii="Times New Roman" w:hAnsi="Times New Roman" w:cs="Times New Roman"/>
          <w:sz w:val="28"/>
          <w:szCs w:val="28"/>
        </w:rPr>
        <w:t>[</w:t>
      </w:r>
      <w:r w:rsidR="006E721D" w:rsidRPr="00AF63BD">
        <w:rPr>
          <w:rFonts w:ascii="Times New Roman" w:hAnsi="Times New Roman" w:cs="Times New Roman"/>
          <w:sz w:val="28"/>
          <w:szCs w:val="28"/>
          <w:lang w:val="uk-UA"/>
        </w:rPr>
        <w:t>4</w:t>
      </w:r>
      <w:r w:rsidR="006E721D" w:rsidRPr="00AF63BD">
        <w:rPr>
          <w:rFonts w:ascii="Times New Roman" w:hAnsi="Times New Roman" w:cs="Times New Roman"/>
          <w:sz w:val="28"/>
          <w:szCs w:val="28"/>
        </w:rPr>
        <w:t>]</w:t>
      </w:r>
      <w:r w:rsidR="006E721D" w:rsidRPr="00AF63BD">
        <w:rPr>
          <w:rFonts w:ascii="Times New Roman" w:hAnsi="Times New Roman" w:cs="Times New Roman"/>
          <w:sz w:val="28"/>
          <w:szCs w:val="28"/>
          <w:lang w:val="uk-UA"/>
        </w:rPr>
        <w:t xml:space="preserve">. В 80 роки зріс інтерес до вивчення вовка в заповідниках [11-15]. Так </w:t>
      </w:r>
      <w:r w:rsidR="00E51D40" w:rsidRPr="00AF63BD">
        <w:rPr>
          <w:rFonts w:ascii="Times New Roman" w:hAnsi="Times New Roman" w:cs="Times New Roman"/>
          <w:sz w:val="28"/>
          <w:szCs w:val="28"/>
          <w:lang w:val="uk-UA"/>
        </w:rPr>
        <w:t xml:space="preserve">К.П. </w:t>
      </w:r>
      <w:r w:rsidR="006E721D" w:rsidRPr="00AF63BD">
        <w:rPr>
          <w:rFonts w:ascii="Times New Roman" w:hAnsi="Times New Roman" w:cs="Times New Roman"/>
          <w:sz w:val="28"/>
          <w:szCs w:val="28"/>
          <w:lang w:val="uk-UA"/>
        </w:rPr>
        <w:t xml:space="preserve">Філонов відмічав, що «з усіх хижих ссавців, які зустрічаються на заповідних </w:t>
      </w:r>
      <w:r w:rsidR="006E721D" w:rsidRPr="00AF63BD">
        <w:rPr>
          <w:rFonts w:ascii="Times New Roman" w:hAnsi="Times New Roman" w:cs="Times New Roman"/>
          <w:sz w:val="28"/>
          <w:szCs w:val="28"/>
          <w:lang w:val="uk-UA"/>
        </w:rPr>
        <w:lastRenderedPageBreak/>
        <w:t>територіях, цей грає найбільш істотну роль в житті копитних» [16].</w:t>
      </w:r>
    </w:p>
    <w:p w:rsidR="008A2B01" w:rsidRPr="00AF63BD" w:rsidRDefault="006E721D"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Окрім диких копитних до раціону хижаків входять свійські тварини (інколи у вигляді падалі), зайці та дрібні гризуни [17]. Із цінних хутрових гризунів жертвою вовка часто становиться бобер. Вовк активно переслідує бабаків. Жертвою в багатьох регіонах – ондатра. Повсюдно вовки живляться мишоподібними гризунами. В «мишині» роки полівки, а в тундрі лемінги, мають велике значення, сприяючи успішному вигодуванню щенят і добрій на жировці звірів. В багатьох районах Казахстану та Середній Азії постійним додатковим кормом вовка в літній час служать різні види ховрашок, піщанок, тушканчиків, хом’яків та інших тварин. Із хижих ссавців в кормі вовка зареєстрований бурий ведмідь, лисиця, корсак, песець, шакал,рись, лісова та кам’яна куниця, степовий тхір, перев’язка, горностай, борсук,видра та ін. Птахи відносяться до другорядних кормів. Крім того вовки поїдають комахоїдних, жаб, ящірок, комах. Так в шлунках та екскрементах вовків постійно виявляються шматочки хітину (до 40% зустріч</w:t>
      </w:r>
      <w:r w:rsidR="00E51D40" w:rsidRPr="00AF63BD">
        <w:rPr>
          <w:rFonts w:ascii="Times New Roman" w:hAnsi="Times New Roman" w:cs="Times New Roman"/>
          <w:sz w:val="28"/>
          <w:szCs w:val="28"/>
          <w:lang w:val="uk-UA"/>
        </w:rPr>
        <w:t>ей</w:t>
      </w:r>
      <w:r w:rsidRPr="00AF63BD">
        <w:rPr>
          <w:rFonts w:ascii="Times New Roman" w:hAnsi="Times New Roman" w:cs="Times New Roman"/>
          <w:sz w:val="28"/>
          <w:szCs w:val="28"/>
          <w:lang w:val="uk-UA"/>
        </w:rPr>
        <w:t>)</w:t>
      </w:r>
      <w:r w:rsidR="003062B8" w:rsidRPr="00AF63BD">
        <w:rPr>
          <w:rFonts w:ascii="Times New Roman" w:hAnsi="Times New Roman" w:cs="Times New Roman"/>
          <w:sz w:val="28"/>
          <w:szCs w:val="28"/>
          <w:lang w:val="uk-UA"/>
        </w:rPr>
        <w:t xml:space="preserve">. Очевидно, інколи комахи потрапляють в травний тракт хижака разом з шлунком жертви. Також в раціон звіра входить і рослинний корм – ягоди горобини, конвалії, чорниці, лохини, брусниці (в лісовій зоні), пасльону, плоди яблуні та груші (на півдні), влітку хижаки поїдають на баштанах кавуни, дині. Вірогідно прав </w:t>
      </w:r>
      <w:r w:rsidR="004867F4" w:rsidRPr="00AF63BD">
        <w:rPr>
          <w:rFonts w:ascii="Times New Roman" w:hAnsi="Times New Roman" w:cs="Times New Roman"/>
          <w:sz w:val="28"/>
          <w:szCs w:val="28"/>
          <w:lang w:val="uk-UA"/>
        </w:rPr>
        <w:t>[16]</w:t>
      </w:r>
      <w:r w:rsidR="003062B8" w:rsidRPr="00AF63BD">
        <w:rPr>
          <w:rFonts w:ascii="Times New Roman" w:hAnsi="Times New Roman" w:cs="Times New Roman"/>
          <w:sz w:val="28"/>
          <w:szCs w:val="28"/>
          <w:lang w:val="uk-UA"/>
        </w:rPr>
        <w:t xml:space="preserve"> , який відзначив, що влітку кількість рослинних кормів що поїдаються збільшується, але їх залишки в екскрементах відсутні через можливо повне усмоктування вуглеводів. Завдяки можливості травної системи частково переварювати та засвоювати рослинні корма, він зміг перейти на живлення на смі</w:t>
      </w:r>
      <w:r w:rsidR="004867F4" w:rsidRPr="00AF63BD">
        <w:rPr>
          <w:rFonts w:ascii="Times New Roman" w:hAnsi="Times New Roman" w:cs="Times New Roman"/>
          <w:sz w:val="28"/>
          <w:szCs w:val="28"/>
          <w:lang w:val="uk-UA"/>
        </w:rPr>
        <w:t>тниках, поблизу міст і селищ</w:t>
      </w:r>
      <w:r w:rsidR="003062B8" w:rsidRPr="00AF63BD">
        <w:rPr>
          <w:rFonts w:ascii="Times New Roman" w:hAnsi="Times New Roman" w:cs="Times New Roman"/>
          <w:sz w:val="28"/>
          <w:szCs w:val="28"/>
          <w:lang w:val="uk-UA"/>
        </w:rPr>
        <w:t xml:space="preserve">. Синантропізм вовка – явище вторинне. Це підтверджується тим, що і на теперішній час там де багато природних кормів, вовк не нападає на худобу та повністю існують за рахунок дикої фауни. Аналізуючи живлення вовка </w:t>
      </w:r>
      <w:r w:rsidR="00555E38" w:rsidRPr="00AF63BD">
        <w:rPr>
          <w:rFonts w:ascii="Times New Roman" w:hAnsi="Times New Roman" w:cs="Times New Roman"/>
          <w:sz w:val="28"/>
          <w:szCs w:val="28"/>
          <w:lang w:val="uk-UA"/>
        </w:rPr>
        <w:t>в окремих частинах ареалу, легко помітити, що у більшості районів лісової зони, де велика чисельність копитних, вони забезпечують існування вовка та він рідко нападає на свійських тварин</w:t>
      </w:r>
      <w:r w:rsidR="004867F4" w:rsidRPr="00AF63BD">
        <w:rPr>
          <w:rFonts w:ascii="Times New Roman" w:hAnsi="Times New Roman" w:cs="Times New Roman"/>
          <w:sz w:val="28"/>
          <w:szCs w:val="28"/>
          <w:lang w:val="uk-UA"/>
        </w:rPr>
        <w:t>[2]</w:t>
      </w:r>
      <w:r w:rsidR="00555E38" w:rsidRPr="00AF63BD">
        <w:rPr>
          <w:rFonts w:ascii="Times New Roman" w:hAnsi="Times New Roman" w:cs="Times New Roman"/>
          <w:sz w:val="28"/>
          <w:szCs w:val="28"/>
          <w:lang w:val="uk-UA"/>
        </w:rPr>
        <w:t xml:space="preserve">. </w:t>
      </w:r>
      <w:r w:rsidR="00555E38" w:rsidRPr="00AF63BD">
        <w:rPr>
          <w:rFonts w:ascii="Times New Roman" w:hAnsi="Times New Roman" w:cs="Times New Roman"/>
          <w:sz w:val="28"/>
          <w:szCs w:val="28"/>
          <w:lang w:val="uk-UA"/>
        </w:rPr>
        <w:lastRenderedPageBreak/>
        <w:t xml:space="preserve">Таким чином, частота поїдання вовками свійських тварин залежить від забезпеченості природними кормами в даній місцевості та від організації охорони худоби </w:t>
      </w:r>
      <w:r w:rsidR="00555E38" w:rsidRPr="00AF63BD">
        <w:rPr>
          <w:rFonts w:ascii="Times New Roman" w:hAnsi="Times New Roman" w:cs="Times New Roman"/>
          <w:sz w:val="28"/>
          <w:szCs w:val="28"/>
        </w:rPr>
        <w:t>[</w:t>
      </w:r>
      <w:r w:rsidR="00555E38" w:rsidRPr="00AF63BD">
        <w:rPr>
          <w:rFonts w:ascii="Times New Roman" w:hAnsi="Times New Roman" w:cs="Times New Roman"/>
          <w:sz w:val="28"/>
          <w:szCs w:val="28"/>
          <w:lang w:val="uk-UA"/>
        </w:rPr>
        <w:t>4</w:t>
      </w:r>
      <w:r w:rsidR="00555E38" w:rsidRPr="00AF63BD">
        <w:rPr>
          <w:rFonts w:ascii="Times New Roman" w:hAnsi="Times New Roman" w:cs="Times New Roman"/>
          <w:sz w:val="28"/>
          <w:szCs w:val="28"/>
        </w:rPr>
        <w:t>]</w:t>
      </w:r>
      <w:r w:rsidR="00555E38" w:rsidRPr="00AF63BD">
        <w:rPr>
          <w:rFonts w:ascii="Times New Roman" w:hAnsi="Times New Roman" w:cs="Times New Roman"/>
          <w:sz w:val="28"/>
          <w:szCs w:val="28"/>
          <w:lang w:val="uk-UA"/>
        </w:rPr>
        <w:t>.</w:t>
      </w:r>
    </w:p>
    <w:p w:rsidR="008A2B01" w:rsidRPr="00AF63BD" w:rsidRDefault="008A2B0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 різних частинах ареалу</w:t>
      </w:r>
      <w:r w:rsidR="006E721D"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живлення вовка відрізняється як по складу видів, так і по значенню окремих екологічних груп тварин які використовуються. В південних, менш лісних, районах зростає значення свійських тварин.</w:t>
      </w:r>
      <w:r w:rsidR="006E721D" w:rsidRPr="00AF63BD">
        <w:rPr>
          <w:rFonts w:ascii="Times New Roman" w:hAnsi="Times New Roman" w:cs="Times New Roman"/>
          <w:sz w:val="28"/>
          <w:szCs w:val="28"/>
          <w:lang w:val="uk-UA"/>
        </w:rPr>
        <w:t xml:space="preserve"> </w:t>
      </w:r>
    </w:p>
    <w:p w:rsidR="00D42099" w:rsidRPr="00AF63BD" w:rsidRDefault="008A2B0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 період розмноження та вигодовування молодняку вовки повсюдно переходять на живлення в основному дрібними хребетними, хоча в угіддях не зменшується число більш крупних тварин, які служать їм кормом в інші сезони. Заміна в раціоні вовка в період розмноження та вигодовування молодняку крупних кормових об’єктів більш дрібними має декілька причин. По-перше, навесні та на початку літа сім</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я</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 xml:space="preserve">вовків, яка прив’язана до лігвища, веде осілий образ життя та її район діяльності досить звужений. Природно, щоб </w:t>
      </w:r>
      <w:r w:rsidR="00D42099" w:rsidRPr="00AF63BD">
        <w:rPr>
          <w:rFonts w:ascii="Times New Roman" w:hAnsi="Times New Roman" w:cs="Times New Roman"/>
          <w:sz w:val="28"/>
          <w:szCs w:val="28"/>
          <w:lang w:val="uk-UA"/>
        </w:rPr>
        <w:t>прокормитися на невеликій площі, хижак повинен повністю використовувати другорядні корми. По-друге, в період незграйного образу життя доступність крупної жертви для вовка, який полює один,різко знижується. По-третє, та видимо, це найбільш важлива причина, хижак в період лактації та вирощування молодняку потребує різноманітних та більш повноцінних кормів (багатих різними мікроелементами, мінеральними речовинами та вітамінами), якими і є дрібні тварини [4].</w:t>
      </w:r>
    </w:p>
    <w:p w:rsidR="00D42099" w:rsidRPr="00AF63BD" w:rsidRDefault="00D42099"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Вовк виділяється великою екологічною пластичністю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1,18,19</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Він мешкає у самих різноманітних ландшафтах, але частіше у відкритому степу, напівпустелі, тундрі, лісостепу, уникаючи лісових масивів [18,20].</w:t>
      </w:r>
    </w:p>
    <w:p w:rsidR="006E721D" w:rsidRPr="00AF63BD" w:rsidRDefault="00D42099"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Місця для виводку потомства вовки вибирають частіше в найбільш глухих, рідко відвідуваних людиною місцях. Для лігвища звичайно використовують природні укриття – поглиблення під коренями,</w:t>
      </w:r>
      <w:r w:rsidR="00E07F8F" w:rsidRPr="00AF63BD">
        <w:rPr>
          <w:rFonts w:ascii="Times New Roman" w:hAnsi="Times New Roman" w:cs="Times New Roman"/>
          <w:sz w:val="28"/>
          <w:szCs w:val="28"/>
          <w:lang w:val="uk-UA"/>
        </w:rPr>
        <w:t xml:space="preserve"> серед бурелому, схилу яру тощо </w:t>
      </w:r>
      <w:r w:rsidR="00E07F8F" w:rsidRPr="00AF63BD">
        <w:rPr>
          <w:rFonts w:ascii="Times New Roman" w:hAnsi="Times New Roman" w:cs="Times New Roman"/>
          <w:sz w:val="28"/>
          <w:szCs w:val="28"/>
        </w:rPr>
        <w:t>[</w:t>
      </w:r>
      <w:r w:rsidR="00E07F8F" w:rsidRPr="00AF63BD">
        <w:rPr>
          <w:rFonts w:ascii="Times New Roman" w:hAnsi="Times New Roman" w:cs="Times New Roman"/>
          <w:sz w:val="28"/>
          <w:szCs w:val="28"/>
          <w:lang w:val="uk-UA"/>
        </w:rPr>
        <w:t>21,22</w:t>
      </w:r>
      <w:r w:rsidR="00E07F8F" w:rsidRPr="00AF63BD">
        <w:rPr>
          <w:rFonts w:ascii="Times New Roman" w:hAnsi="Times New Roman" w:cs="Times New Roman"/>
          <w:sz w:val="28"/>
          <w:szCs w:val="28"/>
        </w:rPr>
        <w:t>]</w:t>
      </w:r>
      <w:r w:rsidR="00E07F8F" w:rsidRPr="00AF63BD">
        <w:rPr>
          <w:rFonts w:ascii="Times New Roman" w:hAnsi="Times New Roman" w:cs="Times New Roman"/>
          <w:sz w:val="28"/>
          <w:szCs w:val="28"/>
          <w:lang w:val="uk-UA"/>
        </w:rPr>
        <w:t>. У середній смузі – це острова серед боліт, яри що заросли чагарником. У Середній Азії звірі влаштовують лігвища в заростях тугаїв чи очеретів</w:t>
      </w:r>
      <w:r w:rsidR="007469ED" w:rsidRPr="00AF63BD">
        <w:rPr>
          <w:rFonts w:ascii="Times New Roman" w:hAnsi="Times New Roman" w:cs="Times New Roman"/>
          <w:sz w:val="28"/>
          <w:szCs w:val="28"/>
          <w:lang w:val="uk-UA"/>
        </w:rPr>
        <w:t xml:space="preserve"> у гірських ущелинах. На півночі – в острівцях лісу, заростях чагарників, а іноді </w:t>
      </w:r>
      <w:r w:rsidR="007469ED" w:rsidRPr="00AF63BD">
        <w:rPr>
          <w:rFonts w:ascii="Times New Roman" w:hAnsi="Times New Roman" w:cs="Times New Roman"/>
          <w:sz w:val="28"/>
          <w:szCs w:val="28"/>
          <w:lang w:val="uk-UA"/>
        </w:rPr>
        <w:lastRenderedPageBreak/>
        <w:t xml:space="preserve">просто по берегах рік, струмків і рідше озер. Однак трапляються випадки, коли вовчі виводки знаходили поблизу селищ, проїзних доріг. Вовчі лігвища – невеликі поглиблення в землі під вивернутими деревами або дійсні нори. Іноді їх </w:t>
      </w:r>
      <w:r w:rsidR="00292B40" w:rsidRPr="00AF63BD">
        <w:rPr>
          <w:rFonts w:ascii="Times New Roman" w:hAnsi="Times New Roman" w:cs="Times New Roman"/>
          <w:sz w:val="28"/>
          <w:szCs w:val="28"/>
          <w:lang w:val="uk-UA"/>
        </w:rPr>
        <w:t xml:space="preserve">знаходили </w:t>
      </w:r>
      <w:r w:rsidR="002A2966" w:rsidRPr="00AF63BD">
        <w:rPr>
          <w:rFonts w:ascii="Times New Roman" w:hAnsi="Times New Roman" w:cs="Times New Roman"/>
          <w:sz w:val="28"/>
          <w:szCs w:val="28"/>
          <w:lang w:val="uk-UA"/>
        </w:rPr>
        <w:t>в залишках скирт чи соломи сіна</w:t>
      </w:r>
      <w:r w:rsidR="0035313E" w:rsidRPr="00AF63BD">
        <w:rPr>
          <w:rFonts w:ascii="Times New Roman" w:hAnsi="Times New Roman" w:cs="Times New Roman"/>
          <w:sz w:val="28"/>
          <w:szCs w:val="28"/>
          <w:lang w:val="uk-UA"/>
        </w:rPr>
        <w:t>.</w:t>
      </w:r>
      <w:r w:rsidR="00292B40" w:rsidRPr="00AF63BD">
        <w:rPr>
          <w:rFonts w:ascii="Times New Roman" w:hAnsi="Times New Roman" w:cs="Times New Roman"/>
          <w:sz w:val="28"/>
          <w:szCs w:val="28"/>
          <w:lang w:val="uk-UA"/>
        </w:rPr>
        <w:t xml:space="preserve"> На півдні хижаки використовують житла бабаків, лисиць, борсуків, шакалів і інших шорників [6].</w:t>
      </w:r>
      <w:r w:rsidR="006E721D" w:rsidRPr="00AF63BD">
        <w:rPr>
          <w:rFonts w:ascii="Times New Roman" w:hAnsi="Times New Roman" w:cs="Times New Roman"/>
          <w:sz w:val="28"/>
          <w:szCs w:val="28"/>
          <w:lang w:val="uk-UA"/>
        </w:rPr>
        <w:t xml:space="preserve"> </w:t>
      </w:r>
    </w:p>
    <w:p w:rsidR="00292B40" w:rsidRPr="00AF63BD" w:rsidRDefault="009B539C"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Вовки – моногами</w:t>
      </w:r>
      <w:r w:rsidR="00292B40" w:rsidRPr="00AF63BD">
        <w:rPr>
          <w:rFonts w:ascii="Times New Roman" w:hAnsi="Times New Roman" w:cs="Times New Roman"/>
          <w:sz w:val="28"/>
          <w:szCs w:val="28"/>
          <w:lang w:val="uk-UA"/>
        </w:rPr>
        <w:t xml:space="preserve">. Фізіологічно статевої зрілості більшість самців та самиць досягають наприкінці другого року життя [4,23]. Часто самці стають статевозрілими тільки на третьому році [6,19]. Гін у вовків продовжується близько місяця й складається з предгінного періоду (близько двох неділь) та гону. За Бібіковим Д.І. гін у вовка на Україні спостерігається у грудні </w:t>
      </w:r>
      <w:r w:rsidR="00292B40" w:rsidRPr="00AF63BD">
        <w:rPr>
          <w:rFonts w:ascii="Times New Roman" w:hAnsi="Times New Roman" w:cs="Times New Roman"/>
          <w:sz w:val="28"/>
          <w:szCs w:val="28"/>
        </w:rPr>
        <w:t>[</w:t>
      </w:r>
      <w:r w:rsidR="00292B40" w:rsidRPr="00AF63BD">
        <w:rPr>
          <w:rFonts w:ascii="Times New Roman" w:hAnsi="Times New Roman" w:cs="Times New Roman"/>
          <w:sz w:val="28"/>
          <w:szCs w:val="28"/>
          <w:lang w:val="uk-UA"/>
        </w:rPr>
        <w:t>4</w:t>
      </w:r>
      <w:r w:rsidR="00292B40" w:rsidRPr="00AF63BD">
        <w:rPr>
          <w:rFonts w:ascii="Times New Roman" w:hAnsi="Times New Roman" w:cs="Times New Roman"/>
          <w:sz w:val="28"/>
          <w:szCs w:val="28"/>
        </w:rPr>
        <w:t>]</w:t>
      </w:r>
      <w:r w:rsidR="00292B40" w:rsidRPr="00AF63BD">
        <w:rPr>
          <w:rFonts w:ascii="Times New Roman" w:hAnsi="Times New Roman" w:cs="Times New Roman"/>
          <w:sz w:val="28"/>
          <w:szCs w:val="28"/>
          <w:lang w:val="uk-UA"/>
        </w:rPr>
        <w:t xml:space="preserve">. За </w:t>
      </w:r>
      <w:r w:rsidR="003C5FCA" w:rsidRPr="00AF63BD">
        <w:rPr>
          <w:rFonts w:ascii="Times New Roman" w:hAnsi="Times New Roman" w:cs="Times New Roman"/>
          <w:sz w:val="28"/>
          <w:szCs w:val="28"/>
          <w:lang w:val="uk-UA"/>
        </w:rPr>
        <w:t>Гурським І.Г. та Назаренко Л.Ф. він триває близько місяця і проходить в січні – лютому [10]. Вагітність вовчиць – 62-65 днів. Середній розмір виводка – 5-7 щенят [4,20]</w:t>
      </w:r>
      <w:r w:rsidR="00345F04" w:rsidRPr="00AF63BD">
        <w:rPr>
          <w:rFonts w:ascii="Times New Roman" w:hAnsi="Times New Roman" w:cs="Times New Roman"/>
          <w:sz w:val="28"/>
          <w:szCs w:val="28"/>
          <w:lang w:val="uk-UA"/>
        </w:rPr>
        <w:t>. Мало- та багатоплідні вовчиці</w:t>
      </w:r>
      <w:r w:rsidR="003C5FCA" w:rsidRPr="00AF63BD">
        <w:rPr>
          <w:rFonts w:ascii="Times New Roman" w:hAnsi="Times New Roman" w:cs="Times New Roman"/>
          <w:sz w:val="28"/>
          <w:szCs w:val="28"/>
          <w:lang w:val="uk-UA"/>
        </w:rPr>
        <w:t xml:space="preserve"> зустрічаються рідко [4]. За даними В.Ф. Гаврина і С.С. Данаурова </w:t>
      </w:r>
      <w:r w:rsidR="00567DBE" w:rsidRPr="00AF63BD">
        <w:rPr>
          <w:rFonts w:ascii="Times New Roman" w:hAnsi="Times New Roman" w:cs="Times New Roman"/>
          <w:sz w:val="28"/>
          <w:szCs w:val="28"/>
          <w:lang w:val="uk-UA"/>
        </w:rPr>
        <w:t>, у Біловезькій пущі в 5 виводках було від 3 до 6 щенят</w:t>
      </w:r>
      <w:r w:rsidR="00F669FA" w:rsidRPr="00AF63BD">
        <w:rPr>
          <w:rFonts w:ascii="Times New Roman" w:hAnsi="Times New Roman" w:cs="Times New Roman"/>
          <w:sz w:val="28"/>
          <w:szCs w:val="28"/>
          <w:lang w:val="uk-UA"/>
        </w:rPr>
        <w:t>[40].</w:t>
      </w:r>
      <w:r w:rsidR="00567DBE" w:rsidRPr="00AF63BD">
        <w:rPr>
          <w:rFonts w:ascii="Times New Roman" w:hAnsi="Times New Roman" w:cs="Times New Roman"/>
          <w:sz w:val="28"/>
          <w:szCs w:val="28"/>
          <w:lang w:val="uk-UA"/>
        </w:rPr>
        <w:t xml:space="preserve"> Середня плідність склала 4,6 щеняти на самку. У</w:t>
      </w:r>
      <w:r w:rsidR="00F669FA" w:rsidRPr="00AF63BD">
        <w:rPr>
          <w:rFonts w:ascii="Times New Roman" w:hAnsi="Times New Roman" w:cs="Times New Roman"/>
          <w:sz w:val="28"/>
          <w:szCs w:val="28"/>
          <w:lang w:val="uk-UA"/>
        </w:rPr>
        <w:t xml:space="preserve"> Литві, за даними Я.А. Прусайте</w:t>
      </w:r>
      <w:r w:rsidR="00567DBE" w:rsidRPr="00AF63BD">
        <w:rPr>
          <w:rFonts w:ascii="Times New Roman" w:hAnsi="Times New Roman" w:cs="Times New Roman"/>
          <w:sz w:val="28"/>
          <w:szCs w:val="28"/>
          <w:lang w:val="uk-UA"/>
        </w:rPr>
        <w:t xml:space="preserve"> у виводках виявляли звичайно від 1 до 7 щенят, а середня плідність складала 5,2 вовченяти на самку.</w:t>
      </w:r>
      <w:r w:rsidR="00D205C9" w:rsidRPr="00AF63BD">
        <w:rPr>
          <w:rFonts w:ascii="Times New Roman" w:hAnsi="Times New Roman" w:cs="Times New Roman"/>
          <w:sz w:val="28"/>
          <w:szCs w:val="28"/>
          <w:lang w:val="uk-UA"/>
        </w:rPr>
        <w:t xml:space="preserve"> У Воронезькій області в період досить високої чисельност</w:t>
      </w:r>
      <w:r w:rsidR="00F669FA" w:rsidRPr="00AF63BD">
        <w:rPr>
          <w:rFonts w:ascii="Times New Roman" w:hAnsi="Times New Roman" w:cs="Times New Roman"/>
          <w:sz w:val="28"/>
          <w:szCs w:val="28"/>
          <w:lang w:val="uk-UA"/>
        </w:rPr>
        <w:t>і вовків, за даними Н.П. Мертца,</w:t>
      </w:r>
      <w:r w:rsidR="00D205C9" w:rsidRPr="00AF63BD">
        <w:rPr>
          <w:rFonts w:ascii="Times New Roman" w:hAnsi="Times New Roman" w:cs="Times New Roman"/>
          <w:sz w:val="28"/>
          <w:szCs w:val="28"/>
          <w:lang w:val="uk-UA"/>
        </w:rPr>
        <w:t xml:space="preserve"> у чотирьох виводках було від 3 до 5 щенят; середня плідність – 4 вовченята на самку. У Рязанській області в період досить активної боротьби з вовками у виводках </w:t>
      </w:r>
      <w:r w:rsidR="00F669FA" w:rsidRPr="00AF63BD">
        <w:rPr>
          <w:rFonts w:ascii="Times New Roman" w:hAnsi="Times New Roman" w:cs="Times New Roman"/>
          <w:sz w:val="28"/>
          <w:szCs w:val="28"/>
          <w:lang w:val="uk-UA"/>
        </w:rPr>
        <w:t>зустрічалося від 3 до 12 вовків. За даними Н.Д. Сисоєва</w:t>
      </w:r>
      <w:r w:rsidR="00D205C9" w:rsidRPr="00AF63BD">
        <w:rPr>
          <w:rFonts w:ascii="Times New Roman" w:hAnsi="Times New Roman" w:cs="Times New Roman"/>
          <w:sz w:val="28"/>
          <w:szCs w:val="28"/>
          <w:lang w:val="uk-UA"/>
        </w:rPr>
        <w:t xml:space="preserve"> середня плідність вовків у Владимирській області була 5,3 [6]. Найбільш плодовитими є вовчиці від чотирьох до восьми років, пізніше плодовитість знижується [10]. На плідності вовчих позна</w:t>
      </w:r>
      <w:r w:rsidR="00F669FA" w:rsidRPr="00AF63BD">
        <w:rPr>
          <w:rFonts w:ascii="Times New Roman" w:hAnsi="Times New Roman" w:cs="Times New Roman"/>
          <w:sz w:val="28"/>
          <w:szCs w:val="28"/>
          <w:lang w:val="uk-UA"/>
        </w:rPr>
        <w:t>ча</w:t>
      </w:r>
      <w:r w:rsidR="00D205C9" w:rsidRPr="00AF63BD">
        <w:rPr>
          <w:rFonts w:ascii="Times New Roman" w:hAnsi="Times New Roman" w:cs="Times New Roman"/>
          <w:sz w:val="28"/>
          <w:szCs w:val="28"/>
          <w:lang w:val="uk-UA"/>
        </w:rPr>
        <w:t xml:space="preserve">ється також їхня вгодованість, достаток їжі [23]. </w:t>
      </w:r>
    </w:p>
    <w:p w:rsidR="00D205C9" w:rsidRPr="00AF63BD" w:rsidRDefault="00D205C9"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Співвідношення статей у щенят в різних регіонах приблизно одн</w:t>
      </w:r>
      <w:r w:rsidR="00F669FA" w:rsidRPr="00AF63BD">
        <w:rPr>
          <w:rFonts w:ascii="Times New Roman" w:hAnsi="Times New Roman" w:cs="Times New Roman"/>
          <w:sz w:val="28"/>
          <w:szCs w:val="28"/>
          <w:lang w:val="uk-UA"/>
        </w:rPr>
        <w:t>акове і складає 1:1. На Україні</w:t>
      </w:r>
      <w:r w:rsidRPr="00AF63BD">
        <w:rPr>
          <w:rFonts w:ascii="Times New Roman" w:hAnsi="Times New Roman" w:cs="Times New Roman"/>
          <w:sz w:val="28"/>
          <w:szCs w:val="28"/>
          <w:lang w:val="uk-UA"/>
        </w:rPr>
        <w:t xml:space="preserve"> у виводках декілька переважали самці (54</w:t>
      </w:r>
      <w:r w:rsidR="0043553C" w:rsidRPr="00AF63BD">
        <w:rPr>
          <w:rFonts w:ascii="Times New Roman" w:hAnsi="Times New Roman" w:cs="Times New Roman"/>
          <w:sz w:val="28"/>
          <w:szCs w:val="28"/>
          <w:lang w:val="uk-UA"/>
        </w:rPr>
        <w:t>,5%) [4].</w:t>
      </w:r>
    </w:p>
    <w:p w:rsidR="0043553C" w:rsidRPr="00AF63BD" w:rsidRDefault="0043553C"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Віковий склад популяції формується під впливом народжуваності та смертності. Якщо чисельність популяції стабільна із ріка в рік, то народжуваність в середньому дорівнює смертності. Найбільшої уваги </w:t>
      </w:r>
      <w:r w:rsidRPr="00AF63BD">
        <w:rPr>
          <w:rFonts w:ascii="Times New Roman" w:hAnsi="Times New Roman" w:cs="Times New Roman"/>
          <w:sz w:val="28"/>
          <w:szCs w:val="28"/>
          <w:lang w:val="uk-UA"/>
        </w:rPr>
        <w:lastRenderedPageBreak/>
        <w:t xml:space="preserve">заслуговує те, що на початок осіннього полювання в популяції виявляється дуже мала кількість прибулих. Якщо прийняти за 100% кількість їх на початок </w:t>
      </w:r>
      <w:r w:rsidR="003B17BF" w:rsidRPr="00AF63BD">
        <w:rPr>
          <w:rFonts w:ascii="Times New Roman" w:hAnsi="Times New Roman" w:cs="Times New Roman"/>
          <w:sz w:val="28"/>
          <w:szCs w:val="28"/>
          <w:lang w:val="uk-UA"/>
        </w:rPr>
        <w:t>кожного строку (народження, становленню прибулими, переярками), то до віка прибулих доживають 24,1%, до віка переярків 57 та до дворічного віка 70,7% [4]. Граничний вік для вовків – 15-16 років [18,23].</w:t>
      </w:r>
    </w:p>
    <w:p w:rsidR="00902E59" w:rsidRPr="00AF63BD" w:rsidRDefault="003B17BF"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Окрім співвідношення </w:t>
      </w:r>
      <w:r w:rsidR="00AC7A64" w:rsidRPr="00AF63BD">
        <w:rPr>
          <w:rFonts w:ascii="Times New Roman" w:hAnsi="Times New Roman" w:cs="Times New Roman"/>
          <w:sz w:val="28"/>
          <w:szCs w:val="28"/>
          <w:lang w:val="uk-UA"/>
        </w:rPr>
        <w:t>статей, вікової структури та плодючості до основних екологічних особливостей популяції виду також належить динаміка чисельності.</w:t>
      </w:r>
    </w:p>
    <w:p w:rsidR="002116ED" w:rsidRPr="00AF63BD" w:rsidRDefault="002116ED"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Динаміка чисельності вовків характеризується порівняно тривалими періодами наростання та падіння, і як правило, не має різких коливань, за винятком тих випадків, коли людина по силенно знищує хижака [3]. Як відомо, вовк – екологічно пластичний вид, здатний пристосовуватися до різних умов. Ворогів у нього, крім людини, здатних обмежувати його чисельність, практично не має. Тому чисельність вовків залежить в основному від двох причин: ступеня переслідування людиною і наявності кормової бази. Те, що чисельність вовків залежить від рівня організації винищувальних кормів та різноманітності кормової бази вказує і </w:t>
      </w:r>
      <w:r w:rsidR="00F669FA" w:rsidRPr="00AF63BD">
        <w:rPr>
          <w:rFonts w:ascii="Times New Roman" w:hAnsi="Times New Roman" w:cs="Times New Roman"/>
          <w:sz w:val="28"/>
          <w:szCs w:val="28"/>
          <w:lang w:val="uk-UA"/>
        </w:rPr>
        <w:t>М.П Павлов</w:t>
      </w:r>
      <w:r w:rsidRPr="00AF63BD">
        <w:rPr>
          <w:rFonts w:ascii="Times New Roman" w:hAnsi="Times New Roman" w:cs="Times New Roman"/>
          <w:sz w:val="28"/>
          <w:szCs w:val="28"/>
          <w:lang w:val="uk-UA"/>
        </w:rPr>
        <w:t xml:space="preserve"> Роль інших умов, що прямо або посередньо впливають на чисельність цих звірів, зводиться до зменшення або посилення сили впливу на поголів’я вовків сукупності перерахованих факторів [19]. А якщо врахувати високу </w:t>
      </w:r>
      <w:r w:rsidR="00DC49AF" w:rsidRPr="00AF63BD">
        <w:rPr>
          <w:rFonts w:ascii="Times New Roman" w:hAnsi="Times New Roman" w:cs="Times New Roman"/>
          <w:sz w:val="28"/>
          <w:szCs w:val="28"/>
          <w:lang w:val="uk-UA"/>
        </w:rPr>
        <w:t>плодючість</w:t>
      </w:r>
      <w:r w:rsidRPr="00AF63BD">
        <w:rPr>
          <w:rFonts w:ascii="Times New Roman" w:hAnsi="Times New Roman" w:cs="Times New Roman"/>
          <w:sz w:val="28"/>
          <w:szCs w:val="28"/>
          <w:lang w:val="uk-UA"/>
        </w:rPr>
        <w:t xml:space="preserve">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lupus</w:t>
      </w:r>
      <w:r w:rsidR="00627DFB" w:rsidRPr="00AF63BD">
        <w:rPr>
          <w:rFonts w:ascii="Times New Roman" w:hAnsi="Times New Roman" w:cs="Times New Roman"/>
          <w:i/>
          <w:sz w:val="28"/>
          <w:szCs w:val="28"/>
          <w:lang w:val="uk-UA"/>
        </w:rPr>
        <w:t xml:space="preserve"> </w:t>
      </w:r>
      <w:r w:rsidR="00627DFB" w:rsidRPr="00AF63BD">
        <w:rPr>
          <w:rFonts w:ascii="Times New Roman" w:hAnsi="Times New Roman" w:cs="Times New Roman"/>
          <w:sz w:val="28"/>
          <w:szCs w:val="28"/>
          <w:lang w:val="uk-UA"/>
        </w:rPr>
        <w:t xml:space="preserve">та високу схоронність приплоду </w:t>
      </w:r>
      <w:r w:rsidR="00627DFB" w:rsidRPr="00AF63BD">
        <w:rPr>
          <w:rFonts w:ascii="Times New Roman" w:hAnsi="Times New Roman" w:cs="Times New Roman"/>
          <w:i/>
          <w:sz w:val="28"/>
          <w:szCs w:val="28"/>
          <w:lang w:val="en-US"/>
        </w:rPr>
        <w:t>Canis</w:t>
      </w:r>
      <w:r w:rsidR="00627DFB" w:rsidRPr="00AF63BD">
        <w:rPr>
          <w:rFonts w:ascii="Times New Roman" w:hAnsi="Times New Roman" w:cs="Times New Roman"/>
          <w:i/>
          <w:sz w:val="28"/>
          <w:szCs w:val="28"/>
          <w:lang w:val="uk-UA"/>
        </w:rPr>
        <w:t xml:space="preserve"> </w:t>
      </w:r>
      <w:r w:rsidR="00627DFB" w:rsidRPr="00AF63BD">
        <w:rPr>
          <w:rFonts w:ascii="Times New Roman" w:hAnsi="Times New Roman" w:cs="Times New Roman"/>
          <w:i/>
          <w:sz w:val="28"/>
          <w:szCs w:val="28"/>
          <w:lang w:val="en-US"/>
        </w:rPr>
        <w:t>lupus</w:t>
      </w:r>
      <w:r w:rsidR="00627DFB" w:rsidRPr="00AF63BD">
        <w:rPr>
          <w:rFonts w:ascii="Times New Roman" w:hAnsi="Times New Roman" w:cs="Times New Roman"/>
          <w:i/>
          <w:sz w:val="28"/>
          <w:szCs w:val="28"/>
          <w:lang w:val="uk-UA"/>
        </w:rPr>
        <w:t xml:space="preserve">, </w:t>
      </w:r>
      <w:r w:rsidR="00627DFB" w:rsidRPr="00AF63BD">
        <w:rPr>
          <w:rFonts w:ascii="Times New Roman" w:hAnsi="Times New Roman" w:cs="Times New Roman"/>
          <w:sz w:val="28"/>
          <w:szCs w:val="28"/>
          <w:lang w:val="uk-UA"/>
        </w:rPr>
        <w:t>то очевидно, що при найменшому послаблені боротьби чисельність цих хижаків може швидко збільшитись [24].</w:t>
      </w:r>
    </w:p>
    <w:p w:rsidR="00627DFB" w:rsidRPr="00AF63BD" w:rsidRDefault="00627DFB" w:rsidP="00B22122">
      <w:pPr>
        <w:widowControl w:val="0"/>
        <w:spacing w:after="0" w:line="360" w:lineRule="auto"/>
        <w:ind w:firstLine="567"/>
        <w:jc w:val="both"/>
        <w:rPr>
          <w:rFonts w:ascii="Times New Roman" w:eastAsia="Times New Roman" w:hAnsi="Times New Roman" w:cs="Times New Roman"/>
          <w:color w:val="000000"/>
          <w:sz w:val="28"/>
          <w:szCs w:val="28"/>
          <w:lang w:val="uk-UA" w:eastAsia="ru-RU"/>
        </w:rPr>
      </w:pPr>
      <w:r w:rsidRPr="00AF63BD">
        <w:rPr>
          <w:rFonts w:ascii="Times New Roman" w:hAnsi="Times New Roman" w:cs="Times New Roman"/>
          <w:sz w:val="28"/>
          <w:szCs w:val="28"/>
          <w:lang w:val="uk-UA"/>
        </w:rPr>
        <w:t>Для практики контролю чисельності вовка слід рекомен</w:t>
      </w:r>
      <w:r w:rsidR="000F6B02" w:rsidRPr="00AF63BD">
        <w:rPr>
          <w:rFonts w:ascii="Times New Roman" w:hAnsi="Times New Roman" w:cs="Times New Roman"/>
          <w:sz w:val="28"/>
          <w:szCs w:val="28"/>
          <w:lang w:val="uk-UA"/>
        </w:rPr>
        <w:t>дувати спостереження за статевовіковою</w:t>
      </w:r>
      <w:r w:rsidRPr="00AF63BD">
        <w:rPr>
          <w:rFonts w:ascii="Times New Roman" w:hAnsi="Times New Roman" w:cs="Times New Roman"/>
          <w:sz w:val="28"/>
          <w:szCs w:val="28"/>
          <w:lang w:val="uk-UA"/>
        </w:rPr>
        <w:t xml:space="preserve"> структурою – відмінним показником стану популяції. </w:t>
      </w:r>
      <w:r w:rsidR="008731BF" w:rsidRPr="00AF63BD">
        <w:rPr>
          <w:rFonts w:ascii="Times New Roman" w:hAnsi="Times New Roman" w:cs="Times New Roman"/>
          <w:sz w:val="28"/>
          <w:szCs w:val="28"/>
          <w:lang w:val="uk-UA"/>
        </w:rPr>
        <w:t xml:space="preserve">Так, збільшення частки прибулих та зменшення середнього віку дорослих звірів сигналізують про ослабленням контролю над чисельністю. При керуванні популяціями вовка слід враховувати не тільки показники структури його популяцій, але й маневрувати засобами регулювання чисельності, посилюючи або послаблюючи вилучення тих або інших вікових та екологічних </w:t>
      </w:r>
      <w:r w:rsidR="008731BF" w:rsidRPr="00AF63BD">
        <w:rPr>
          <w:rFonts w:ascii="Times New Roman" w:hAnsi="Times New Roman" w:cs="Times New Roman"/>
          <w:sz w:val="28"/>
          <w:szCs w:val="28"/>
          <w:lang w:val="uk-UA"/>
        </w:rPr>
        <w:lastRenderedPageBreak/>
        <w:t>груп із популяцій (в зв’язку з неоднаковістю вибірковості різних способів) [4].</w:t>
      </w:r>
    </w:p>
    <w:p w:rsidR="00BD0E26" w:rsidRPr="00AF63BD" w:rsidRDefault="00BD0E26" w:rsidP="00B22122">
      <w:pPr>
        <w:widowControl w:val="0"/>
        <w:spacing w:after="0" w:line="360" w:lineRule="auto"/>
        <w:ind w:firstLine="567"/>
        <w:jc w:val="both"/>
        <w:rPr>
          <w:rFonts w:ascii="Times New Roman" w:hAnsi="Times New Roman" w:cs="Times New Roman"/>
          <w:sz w:val="28"/>
          <w:szCs w:val="28"/>
          <w:lang w:val="uk-UA"/>
        </w:rPr>
      </w:pPr>
    </w:p>
    <w:p w:rsidR="00BD0E26" w:rsidRPr="00AF63BD" w:rsidRDefault="00BD0E26" w:rsidP="00B22122">
      <w:pPr>
        <w:widowControl w:val="0"/>
        <w:spacing w:after="0" w:line="360" w:lineRule="auto"/>
        <w:ind w:firstLine="567"/>
        <w:jc w:val="both"/>
        <w:rPr>
          <w:rFonts w:ascii="Times New Roman" w:hAnsi="Times New Roman" w:cs="Times New Roman"/>
          <w:sz w:val="28"/>
          <w:szCs w:val="28"/>
          <w:lang w:val="uk-UA"/>
        </w:rPr>
      </w:pPr>
    </w:p>
    <w:p w:rsidR="00BD0E26" w:rsidRPr="00AF63BD" w:rsidRDefault="00ED6639"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w:t>
      </w:r>
      <w:r w:rsidR="00447B39" w:rsidRPr="00AF63BD">
        <w:rPr>
          <w:rFonts w:ascii="Times New Roman" w:hAnsi="Times New Roman" w:cs="Times New Roman"/>
          <w:sz w:val="28"/>
          <w:szCs w:val="28"/>
          <w:lang w:val="uk-UA"/>
        </w:rPr>
        <w:t xml:space="preserve">2 </w:t>
      </w:r>
      <w:r w:rsidRPr="00AF63BD">
        <w:rPr>
          <w:rFonts w:ascii="Times New Roman" w:hAnsi="Times New Roman" w:cs="Times New Roman"/>
          <w:sz w:val="28"/>
          <w:szCs w:val="28"/>
          <w:lang w:val="uk-UA"/>
        </w:rPr>
        <w:t>Фізико-географічна характеристика району досліджень</w:t>
      </w:r>
    </w:p>
    <w:p w:rsidR="00962705" w:rsidRPr="00AF63BD" w:rsidRDefault="00962705" w:rsidP="00B22122">
      <w:pPr>
        <w:widowControl w:val="0"/>
        <w:spacing w:after="0" w:line="360" w:lineRule="auto"/>
        <w:ind w:firstLine="567"/>
        <w:jc w:val="both"/>
        <w:rPr>
          <w:rFonts w:ascii="Times New Roman" w:hAnsi="Times New Roman" w:cs="Times New Roman"/>
          <w:b/>
          <w:sz w:val="28"/>
          <w:szCs w:val="28"/>
          <w:lang w:val="uk-UA"/>
        </w:rPr>
      </w:pPr>
    </w:p>
    <w:p w:rsidR="00AA21EC" w:rsidRPr="00AF63BD" w:rsidRDefault="00AA21EC" w:rsidP="00B22122">
      <w:pPr>
        <w:widowControl w:val="0"/>
        <w:spacing w:after="0" w:line="360" w:lineRule="auto"/>
        <w:ind w:firstLine="567"/>
        <w:jc w:val="both"/>
        <w:rPr>
          <w:rFonts w:ascii="Times New Roman" w:hAnsi="Times New Roman" w:cs="Times New Roman"/>
          <w:sz w:val="28"/>
          <w:szCs w:val="28"/>
          <w:lang w:val="uk-UA"/>
        </w:rPr>
      </w:pPr>
    </w:p>
    <w:p w:rsidR="00447B39" w:rsidRPr="00AF63BD" w:rsidRDefault="0004545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Район дослідження охоплює території Херсонської, Запорізької, Дніпропетровської, Харківської та Донецької областей, загальною площею 145,66 тис км.</w:t>
      </w:r>
    </w:p>
    <w:p w:rsidR="00045454" w:rsidRPr="00AF63BD" w:rsidRDefault="0004545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 геоструктурному відношенні ці області</w:t>
      </w:r>
      <w:r w:rsidR="00664F65" w:rsidRPr="00AF63BD">
        <w:rPr>
          <w:rFonts w:ascii="Times New Roman" w:hAnsi="Times New Roman" w:cs="Times New Roman"/>
          <w:sz w:val="28"/>
          <w:szCs w:val="28"/>
          <w:lang w:val="uk-UA"/>
        </w:rPr>
        <w:t xml:space="preserve"> лежать в межах Донецької складчастої споруди, Донецько-Орільської сідловини, Кальміус – Торецької западини, Бахмутської западини, Дніпровсько – Донецької западини, Причорноморської западини, а також Придніпровського та Приазовського блоків Українського щита</w:t>
      </w:r>
      <w:r w:rsidR="00A85265" w:rsidRPr="00AF63BD">
        <w:rPr>
          <w:rFonts w:ascii="Times New Roman" w:hAnsi="Times New Roman" w:cs="Times New Roman"/>
          <w:sz w:val="28"/>
          <w:szCs w:val="28"/>
          <w:lang w:val="uk-UA"/>
        </w:rPr>
        <w:t>[33]</w:t>
      </w:r>
      <w:r w:rsidR="00CB0C55" w:rsidRPr="00AF63BD">
        <w:rPr>
          <w:rFonts w:ascii="Times New Roman" w:hAnsi="Times New Roman" w:cs="Times New Roman"/>
          <w:sz w:val="28"/>
          <w:szCs w:val="28"/>
          <w:lang w:val="uk-UA"/>
        </w:rPr>
        <w:t>.</w:t>
      </w:r>
    </w:p>
    <w:p w:rsidR="00CB0C55" w:rsidRPr="00AF63BD" w:rsidRDefault="00CB0C5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Поверхня району досліджень – переважно хвиляста рівнина (висота до 200 м), розчленована долинами річок, балками та ярами, на півдні з похилом до Азовського моря. На північному сході розташована Донецька височина, яка на заході переходить у Придніпровську низовину, для якої характерні незначні коливання абсолютних і відносних висот. У рельєфі переважають ерозійно-акумулятивні та лісові акумулятивні рівнини, погордовані, порізані глибокими улоговинами, ярами, річковими долинами. На півдні Придніпровська низовина переходить у Причорноморську низовину, в межах якої подекуди</w:t>
      </w:r>
      <w:r w:rsidR="006A680B" w:rsidRPr="00AF63BD">
        <w:rPr>
          <w:rFonts w:ascii="Times New Roman" w:hAnsi="Times New Roman" w:cs="Times New Roman"/>
          <w:sz w:val="28"/>
          <w:szCs w:val="28"/>
          <w:lang w:val="uk-UA"/>
        </w:rPr>
        <w:t xml:space="preserve"> трапляються блюдцеподібні зниження й поди діаметром до кількох кілометрів і завглибшки до 10-20 м. На південному сході розташована Приазовська височина (висота до 324м, гора Бельмак-Могила), для якої характерна поширення ізольованих підвищень (горбів) – так званих кам’яних могил у місцях високого залягання кристалічних порід (вершини Могила-Гончариха, Могила-Куксунгур та ін.)</w:t>
      </w:r>
      <w:r w:rsidR="00591C5A" w:rsidRPr="00AF63BD">
        <w:rPr>
          <w:rFonts w:ascii="Times New Roman" w:hAnsi="Times New Roman" w:cs="Times New Roman"/>
          <w:sz w:val="28"/>
          <w:szCs w:val="28"/>
          <w:lang w:val="uk-UA"/>
        </w:rPr>
        <w:t>;</w:t>
      </w:r>
      <w:r w:rsidR="006A22AF" w:rsidRPr="00AF63BD">
        <w:rPr>
          <w:rFonts w:ascii="Times New Roman" w:hAnsi="Times New Roman" w:cs="Times New Roman"/>
          <w:sz w:val="28"/>
          <w:szCs w:val="28"/>
          <w:lang w:val="uk-UA"/>
        </w:rPr>
        <w:t xml:space="preserve"> схили височини значною мірою розчленовані глибокими річковими долинами.</w:t>
      </w:r>
      <w:r w:rsidR="00787FE6" w:rsidRPr="00AF63BD">
        <w:rPr>
          <w:rFonts w:ascii="Times New Roman" w:hAnsi="Times New Roman" w:cs="Times New Roman"/>
          <w:sz w:val="28"/>
          <w:szCs w:val="28"/>
          <w:lang w:val="uk-UA"/>
        </w:rPr>
        <w:t xml:space="preserve"> У південному напрямі до узбережжя Азовського моря висоти поступово </w:t>
      </w:r>
      <w:r w:rsidR="00787FE6" w:rsidRPr="00AF63BD">
        <w:rPr>
          <w:rFonts w:ascii="Times New Roman" w:hAnsi="Times New Roman" w:cs="Times New Roman"/>
          <w:sz w:val="28"/>
          <w:szCs w:val="28"/>
          <w:lang w:val="uk-UA"/>
        </w:rPr>
        <w:lastRenderedPageBreak/>
        <w:t>знижуються до 70-20 метрів. Височина поступово переходить у Причорноморську низовину, яка крутим (до 20 метрів) уступом обривається до моря.</w:t>
      </w:r>
      <w:r w:rsidR="008A4ABD" w:rsidRPr="00AF63BD">
        <w:rPr>
          <w:rFonts w:ascii="Times New Roman" w:hAnsi="Times New Roman" w:cs="Times New Roman"/>
          <w:sz w:val="28"/>
          <w:szCs w:val="28"/>
          <w:lang w:val="uk-UA"/>
        </w:rPr>
        <w:t xml:space="preserve"> Берегова лінія порізана мілководними затоками</w:t>
      </w:r>
      <w:r w:rsidR="00E162F1" w:rsidRPr="00AF63BD">
        <w:rPr>
          <w:rFonts w:ascii="Times New Roman" w:hAnsi="Times New Roman" w:cs="Times New Roman"/>
          <w:sz w:val="28"/>
          <w:szCs w:val="28"/>
          <w:lang w:val="uk-UA"/>
        </w:rPr>
        <w:t xml:space="preserve"> і лиманами, які відокремлюють невеликі півострови та довгі вузькі піщані коси</w:t>
      </w:r>
      <w:r w:rsidR="002D2EF9" w:rsidRPr="00AF63BD">
        <w:rPr>
          <w:rFonts w:ascii="Times New Roman" w:hAnsi="Times New Roman" w:cs="Times New Roman"/>
          <w:sz w:val="28"/>
          <w:szCs w:val="28"/>
          <w:lang w:val="uk-UA"/>
        </w:rPr>
        <w:t>[33,34].</w:t>
      </w:r>
    </w:p>
    <w:p w:rsidR="00746086" w:rsidRPr="00AF63BD" w:rsidRDefault="00746086"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Клімат помірно континентальний з малосніжною порівняно холодною зимою та жарким посушливим літом. Пересічна температура січня від +8 до -3; липня відповідно від +19,5 до 23,5. Період з температурою +10 становить 160-230 днів. Опадів 300-570 мм на рік, найбільша їх кількість випадає в теплу пору року. Сніговий покрив незначний (10-19 см) і нестійкий. Серед несприятливих кліматичних явищ – зимові відлиги, ожеледь, глибоке промерзання ґрунту без снігового покриву; весняні заморозки, сухі східні вітри, які взимку зумовлюють морози і хуртовини, влітку та весною – спеку, пилові бурі, а також літні зливи, град, тумани.</w:t>
      </w:r>
    </w:p>
    <w:p w:rsidR="00746086" w:rsidRPr="00AF63BD" w:rsidRDefault="00746086"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ab/>
        <w:t>На території району дослідження близько 156 річок, завдовжки понад 10 км кожна. Головна річка – Дніпро, до його басейну належать Кінська й Гайчур, річка Вовча</w:t>
      </w:r>
      <w:r w:rsidR="00E32CFA" w:rsidRPr="00AF63BD">
        <w:rPr>
          <w:rFonts w:ascii="Times New Roman" w:hAnsi="Times New Roman" w:cs="Times New Roman"/>
          <w:sz w:val="28"/>
          <w:szCs w:val="28"/>
          <w:lang w:val="uk-UA"/>
        </w:rPr>
        <w:t xml:space="preserve"> з притоками Сухі Яли, Мокрі Яли, річки Оріль, Самара з Вовчою, Базавлук, Мокра Сура, Інгулець з Саксаганню та ін. Для річок характерне мішане живлення. На території близько 2806 ставків та 97 водосховищ (найбільші – Курахівське, Карлівське, Клебань – Бицьке, Дніпровське, Червонооскільське, Краснопавлівське, Печенізьке, Каховське та ін.)</w:t>
      </w:r>
    </w:p>
    <w:p w:rsidR="00E32CFA" w:rsidRPr="00AF63BD" w:rsidRDefault="00E32CFA"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Переважають звичайні та південні чорноземи. Є також лучно-чорноземні</w:t>
      </w:r>
      <w:r w:rsidR="004D318F" w:rsidRPr="00AF63BD">
        <w:rPr>
          <w:rFonts w:ascii="Times New Roman" w:hAnsi="Times New Roman" w:cs="Times New Roman"/>
          <w:sz w:val="28"/>
          <w:szCs w:val="28"/>
          <w:lang w:val="uk-UA"/>
        </w:rPr>
        <w:t>, лучні, дернові, піщані, солонцюваті, в заплавах річок, по берегах лиманів та на піщаних косах поширені солончакові та ін. ґрунти.</w:t>
      </w:r>
    </w:p>
    <w:p w:rsidR="000A5F31" w:rsidRPr="00AF63BD" w:rsidRDefault="004D318F"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Досліджувана територія Придніпров’я лежить у межах Причорноморської (Понтичної) степової та Східно – Європейській лісостеповій геоботанічних провінціях. Зональними типами рослинності для лісостепової частини є мішані ліси (основні породи: липа, клен, ясен) та лучні степи з ковили, типчаку, тонконогу, польовиці, конюшини, шавлії та ін. для степової частини – різнотравно-типчаково-ковилова, типчаково-ковилова рослинність (ковила, </w:t>
      </w:r>
      <w:r w:rsidRPr="00AF63BD">
        <w:rPr>
          <w:rFonts w:ascii="Times New Roman" w:hAnsi="Times New Roman" w:cs="Times New Roman"/>
          <w:sz w:val="28"/>
          <w:szCs w:val="28"/>
          <w:lang w:val="uk-UA"/>
        </w:rPr>
        <w:lastRenderedPageBreak/>
        <w:t>типчак, вівсяниця, тонконіг вузьколистий, стоколос прямий, пирій повзучий, горицвіт весняний, полуниці зелені, шавлія поникла, вероніка весняна, конюшина альпійська, вика</w:t>
      </w:r>
      <w:r w:rsidR="002C7A22" w:rsidRPr="00AF63BD">
        <w:rPr>
          <w:rFonts w:ascii="Times New Roman" w:hAnsi="Times New Roman" w:cs="Times New Roman"/>
          <w:sz w:val="28"/>
          <w:szCs w:val="28"/>
          <w:lang w:val="uk-UA"/>
        </w:rPr>
        <w:t xml:space="preserve"> вузьколиста, люцерна тощо) залишилася лише на схилах балок, у перелісках і на деяких ділянках вододілів. Для подів характерні асоціації пирію подового з гірчаком і хріном. У заплавах росте вербняк, пирій повзучий, мітлиця біла, осока тощо, на болотах і в Дніпровських плавнях</w:t>
      </w:r>
      <w:r w:rsidR="00FF32D6" w:rsidRPr="00AF63BD">
        <w:rPr>
          <w:rFonts w:ascii="Times New Roman" w:hAnsi="Times New Roman" w:cs="Times New Roman"/>
          <w:sz w:val="28"/>
          <w:szCs w:val="28"/>
          <w:lang w:val="uk-UA"/>
        </w:rPr>
        <w:t xml:space="preserve"> – очерет, рогіз, осока. На піщаних аренах ростуть дубові та березові гайки, вербово-шелюгові зарості, ксерофітні злаки. На узбережжі</w:t>
      </w:r>
      <w:r w:rsidR="000A5F31" w:rsidRPr="00AF63BD">
        <w:rPr>
          <w:rFonts w:ascii="Times New Roman" w:hAnsi="Times New Roman" w:cs="Times New Roman"/>
          <w:sz w:val="28"/>
          <w:szCs w:val="28"/>
          <w:lang w:val="uk-UA"/>
        </w:rPr>
        <w:t xml:space="preserve"> заток і лиманів зростають солонець європейський трав’янистий, содник, айстра степова тощо. Ліси двох типів: заплавні та байрачні. Основні породи заплавних лісів – дуб, в’яз, липа, берест, ільм, клен, вільха, сосна, в підліску – клен татарський, ліщина, бузина, глід, шипшина, жостір та ін. Байрачні ліси ростуть по схилах балок і ярів (берест, дуб, груша, ясен, сосна, липа тощо; в підліску – жостір, глід, ліщина, шипшина, терен, клен польовий</w:t>
      </w:r>
      <w:r w:rsidR="002D2EF9" w:rsidRPr="00AF63BD">
        <w:rPr>
          <w:rFonts w:ascii="Times New Roman" w:hAnsi="Times New Roman" w:cs="Times New Roman"/>
          <w:sz w:val="28"/>
          <w:szCs w:val="28"/>
          <w:lang w:val="uk-UA"/>
        </w:rPr>
        <w:t>[35]</w:t>
      </w:r>
      <w:r w:rsidR="000A5F31" w:rsidRPr="00AF63BD">
        <w:rPr>
          <w:rFonts w:ascii="Times New Roman" w:hAnsi="Times New Roman" w:cs="Times New Roman"/>
          <w:sz w:val="28"/>
          <w:szCs w:val="28"/>
          <w:lang w:val="uk-UA"/>
        </w:rPr>
        <w:t>.</w:t>
      </w:r>
    </w:p>
    <w:p w:rsidR="00DD4FC9" w:rsidRPr="00AF63BD" w:rsidRDefault="00203E4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Тваринний світ різноманітний. Фауна хребетних налічує близько 600 видів. Із ссавців водяться лисиця, вовк, перев’язка, куниця лісова, борсук, ласка, тхір степовий, ховрах крапчастий і ховрах малий, заєць-русак, кріт, сліпак, їжак звичайни</w:t>
      </w:r>
      <w:r w:rsidR="000F6B02" w:rsidRPr="00AF63BD">
        <w:rPr>
          <w:rFonts w:ascii="Times New Roman" w:hAnsi="Times New Roman" w:cs="Times New Roman"/>
          <w:sz w:val="28"/>
          <w:szCs w:val="28"/>
          <w:lang w:val="uk-UA"/>
        </w:rPr>
        <w:t>й, білка, миші тощо. З птахів –</w:t>
      </w:r>
      <w:r w:rsidRPr="00AF63BD">
        <w:rPr>
          <w:rFonts w:ascii="Times New Roman" w:hAnsi="Times New Roman" w:cs="Times New Roman"/>
          <w:sz w:val="28"/>
          <w:szCs w:val="28"/>
          <w:lang w:val="uk-UA"/>
        </w:rPr>
        <w:t xml:space="preserve"> кібчик, яструб, лунь степовий, лунь болотний, жайворонок малий</w:t>
      </w:r>
      <w:r w:rsidR="00B93A0C" w:rsidRPr="00AF63BD">
        <w:rPr>
          <w:rFonts w:ascii="Times New Roman" w:hAnsi="Times New Roman" w:cs="Times New Roman"/>
          <w:sz w:val="28"/>
          <w:szCs w:val="28"/>
          <w:lang w:val="uk-UA"/>
        </w:rPr>
        <w:t>, жайворонок степовий, вівсянка, шпак, сіра куріпка, дрохва, журавель, перепел, ворона сіра, ластівка тощо. У плавнях – коровайка, норець чорношиїй, баклан великий, мартин сріблястий, чапля руда.</w:t>
      </w:r>
    </w:p>
    <w:p w:rsidR="00CE5E8C" w:rsidRPr="00AF63BD" w:rsidRDefault="00DD4FC9"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На морських косах та берегах річок – баклани, гуси сірі, чайки, кулики тощо. З п</w:t>
      </w:r>
      <w:r w:rsidR="000F6B02" w:rsidRPr="00AF63BD">
        <w:rPr>
          <w:rFonts w:ascii="Times New Roman" w:hAnsi="Times New Roman" w:cs="Times New Roman"/>
          <w:sz w:val="28"/>
          <w:szCs w:val="28"/>
          <w:lang w:val="uk-UA"/>
        </w:rPr>
        <w:t>лазунів є гадюка степова, полоз</w:t>
      </w:r>
      <w:r w:rsidRPr="00AF63BD">
        <w:rPr>
          <w:rFonts w:ascii="Times New Roman" w:hAnsi="Times New Roman" w:cs="Times New Roman"/>
          <w:sz w:val="28"/>
          <w:szCs w:val="28"/>
          <w:lang w:val="uk-UA"/>
        </w:rPr>
        <w:t>, вуж, ящірки та ін. У водоймах – лящ, сом, щука, судак, лин, короп, карась, сазан та ін. Акліматизовано лося, оленя плямистого, козулю, свиню дику, бобра, байбака, фазана тощо [</w:t>
      </w:r>
      <w:r w:rsidR="00CE5E8C" w:rsidRPr="00AF63BD">
        <w:rPr>
          <w:rFonts w:ascii="Times New Roman" w:hAnsi="Times New Roman" w:cs="Times New Roman"/>
          <w:sz w:val="28"/>
          <w:szCs w:val="28"/>
          <w:lang w:val="uk-UA"/>
        </w:rPr>
        <w:t>25-27</w:t>
      </w:r>
      <w:r w:rsidRPr="00AF63BD">
        <w:rPr>
          <w:rFonts w:ascii="Times New Roman" w:hAnsi="Times New Roman" w:cs="Times New Roman"/>
          <w:sz w:val="28"/>
          <w:szCs w:val="28"/>
          <w:lang w:val="uk-UA"/>
        </w:rPr>
        <w:t>].</w:t>
      </w:r>
      <w:r w:rsidR="00203E41" w:rsidRPr="00AF63BD">
        <w:rPr>
          <w:rFonts w:ascii="Times New Roman" w:hAnsi="Times New Roman" w:cs="Times New Roman"/>
          <w:sz w:val="28"/>
          <w:szCs w:val="28"/>
          <w:lang w:val="uk-UA"/>
        </w:rPr>
        <w:t xml:space="preserve"> </w:t>
      </w:r>
    </w:p>
    <w:p w:rsidR="004D318F" w:rsidRPr="00AF63BD" w:rsidRDefault="00CE5E8C"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Сучасний розподіл і чисельність населення тварин степової зони зумовлені в першу чергу тими змінами, які відбулися під впливом людської діяльності. Слід зазначити, що зменшення чисельності багатьох видів тварин у регіоні </w:t>
      </w:r>
      <w:r w:rsidRPr="00AF63BD">
        <w:rPr>
          <w:rFonts w:ascii="Times New Roman" w:hAnsi="Times New Roman" w:cs="Times New Roman"/>
          <w:sz w:val="28"/>
          <w:szCs w:val="28"/>
          <w:lang w:val="uk-UA"/>
        </w:rPr>
        <w:lastRenderedPageBreak/>
        <w:t>відбулося в першу чергу через порушення природних місць існування впливом антропогенної трансформації ландшафтів. Господарська діяльність у сучасних умовах відзначається значним різноманіттям: землеробство (</w:t>
      </w:r>
      <w:r w:rsidR="00D450C3" w:rsidRPr="00AF63BD">
        <w:rPr>
          <w:rFonts w:ascii="Times New Roman" w:hAnsi="Times New Roman" w:cs="Times New Roman"/>
          <w:sz w:val="28"/>
          <w:szCs w:val="28"/>
          <w:lang w:val="uk-UA"/>
        </w:rPr>
        <w:t xml:space="preserve"> яке призвело до розорювання степових ділянок та скорочення площі лісів), розвиток промисловості, зарегулювання стоку Дніпра, меліорація, урбанізація [28-30].</w:t>
      </w:r>
      <w:r w:rsidR="00DC49AF" w:rsidRPr="00AF63BD">
        <w:rPr>
          <w:rFonts w:ascii="Times New Roman" w:hAnsi="Times New Roman" w:cs="Times New Roman"/>
          <w:sz w:val="28"/>
          <w:szCs w:val="28"/>
          <w:lang w:val="uk-UA"/>
        </w:rPr>
        <w:t xml:space="preserve"> </w:t>
      </w:r>
    </w:p>
    <w:p w:rsidR="000F6B02" w:rsidRPr="00AF63BD" w:rsidRDefault="000F6B02" w:rsidP="00B22122">
      <w:pPr>
        <w:widowControl w:val="0"/>
        <w:spacing w:after="0" w:line="360" w:lineRule="auto"/>
        <w:ind w:firstLine="567"/>
        <w:jc w:val="both"/>
        <w:rPr>
          <w:rFonts w:ascii="Times New Roman" w:hAnsi="Times New Roman" w:cs="Times New Roman"/>
          <w:sz w:val="28"/>
          <w:szCs w:val="28"/>
          <w:lang w:val="uk-UA"/>
        </w:rPr>
      </w:pPr>
    </w:p>
    <w:p w:rsidR="00922706" w:rsidRPr="00AF63BD" w:rsidRDefault="00922706" w:rsidP="00B22122">
      <w:pPr>
        <w:widowControl w:val="0"/>
        <w:spacing w:after="0" w:line="360" w:lineRule="auto"/>
        <w:ind w:firstLine="567"/>
        <w:jc w:val="both"/>
        <w:rPr>
          <w:rFonts w:ascii="Times New Roman" w:hAnsi="Times New Roman" w:cs="Times New Roman"/>
          <w:sz w:val="28"/>
          <w:szCs w:val="28"/>
          <w:lang w:val="uk-UA"/>
        </w:rPr>
      </w:pPr>
    </w:p>
    <w:p w:rsidR="00922706" w:rsidRPr="00AF63BD" w:rsidRDefault="00922706">
      <w:pPr>
        <w:rPr>
          <w:rFonts w:ascii="Times New Roman" w:hAnsi="Times New Roman" w:cs="Times New Roman"/>
          <w:b/>
          <w:sz w:val="28"/>
          <w:szCs w:val="28"/>
          <w:lang w:val="uk-UA"/>
        </w:rPr>
      </w:pPr>
      <w:r w:rsidRPr="00AF63BD">
        <w:rPr>
          <w:rFonts w:ascii="Times New Roman" w:hAnsi="Times New Roman" w:cs="Times New Roman"/>
          <w:b/>
          <w:sz w:val="28"/>
          <w:szCs w:val="28"/>
          <w:lang w:val="uk-UA"/>
        </w:rPr>
        <w:br w:type="page"/>
      </w:r>
    </w:p>
    <w:p w:rsidR="00D450C3" w:rsidRPr="00AF63BD" w:rsidRDefault="003D5A45" w:rsidP="00922706">
      <w:pPr>
        <w:widowControl w:val="0"/>
        <w:spacing w:after="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2</w:t>
      </w:r>
      <w:r w:rsidR="009236E7" w:rsidRPr="00AF63BD">
        <w:rPr>
          <w:rFonts w:ascii="Times New Roman" w:hAnsi="Times New Roman" w:cs="Times New Roman"/>
          <w:sz w:val="28"/>
          <w:szCs w:val="28"/>
          <w:lang w:val="uk-UA"/>
        </w:rPr>
        <w:t xml:space="preserve"> МАТЕРІАЛИ ТА МЕТОДИ ДОСЛІДЖЕНЬ</w:t>
      </w:r>
    </w:p>
    <w:p w:rsidR="009236E7" w:rsidRPr="00AF63BD" w:rsidRDefault="009236E7" w:rsidP="00B22122">
      <w:pPr>
        <w:widowControl w:val="0"/>
        <w:spacing w:after="0" w:line="360" w:lineRule="auto"/>
        <w:ind w:firstLine="567"/>
        <w:jc w:val="both"/>
        <w:rPr>
          <w:rFonts w:ascii="Times New Roman" w:hAnsi="Times New Roman" w:cs="Times New Roman"/>
          <w:sz w:val="28"/>
          <w:szCs w:val="28"/>
          <w:lang w:val="uk-UA"/>
        </w:rPr>
      </w:pPr>
    </w:p>
    <w:p w:rsidR="00AA21EC" w:rsidRPr="00AF63BD" w:rsidRDefault="00AA21EC" w:rsidP="00B22122">
      <w:pPr>
        <w:widowControl w:val="0"/>
        <w:spacing w:after="0" w:line="360" w:lineRule="auto"/>
        <w:ind w:firstLine="567"/>
        <w:jc w:val="both"/>
        <w:rPr>
          <w:rFonts w:ascii="Times New Roman" w:hAnsi="Times New Roman" w:cs="Times New Roman"/>
          <w:sz w:val="28"/>
          <w:szCs w:val="28"/>
          <w:lang w:val="uk-UA"/>
        </w:rPr>
      </w:pPr>
    </w:p>
    <w:p w:rsidR="009236E7" w:rsidRPr="00AF63BD" w:rsidRDefault="009236E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Дослідження про</w:t>
      </w:r>
      <w:r w:rsidR="001F2545" w:rsidRPr="00AF63BD">
        <w:rPr>
          <w:rFonts w:ascii="Times New Roman" w:hAnsi="Times New Roman" w:cs="Times New Roman"/>
          <w:sz w:val="28"/>
          <w:szCs w:val="28"/>
          <w:lang w:val="uk-UA"/>
        </w:rPr>
        <w:t>водились на території південного сходу</w:t>
      </w:r>
      <w:r w:rsidRPr="00AF63BD">
        <w:rPr>
          <w:rFonts w:ascii="Times New Roman" w:hAnsi="Times New Roman" w:cs="Times New Roman"/>
          <w:sz w:val="28"/>
          <w:szCs w:val="28"/>
          <w:lang w:val="uk-UA"/>
        </w:rPr>
        <w:t xml:space="preserve">, загальною площею 145,66 тис км. Матеріалом для вивчення морфологічних та </w:t>
      </w:r>
      <w:r w:rsidR="001562A6" w:rsidRPr="00AF63BD">
        <w:rPr>
          <w:rFonts w:ascii="Times New Roman" w:hAnsi="Times New Roman" w:cs="Times New Roman"/>
          <w:sz w:val="28"/>
          <w:szCs w:val="28"/>
          <w:lang w:val="uk-UA"/>
        </w:rPr>
        <w:t>краніологічних особливостей були тушки вовка, здобутих у Херсонській, З</w:t>
      </w:r>
      <w:r w:rsidR="001F2545" w:rsidRPr="00AF63BD">
        <w:rPr>
          <w:rFonts w:ascii="Times New Roman" w:hAnsi="Times New Roman" w:cs="Times New Roman"/>
          <w:sz w:val="28"/>
          <w:szCs w:val="28"/>
          <w:lang w:val="uk-UA"/>
        </w:rPr>
        <w:t>апорізькій, Дніпропетровській, Х</w:t>
      </w:r>
      <w:r w:rsidR="001562A6" w:rsidRPr="00AF63BD">
        <w:rPr>
          <w:rFonts w:ascii="Times New Roman" w:hAnsi="Times New Roman" w:cs="Times New Roman"/>
          <w:sz w:val="28"/>
          <w:szCs w:val="28"/>
          <w:lang w:val="uk-UA"/>
        </w:rPr>
        <w:t>арківській та Донецькій областях у сезон полювання. Виміри морфологічних ознак та краніологічних промірів проводились мірною стрічкою за єдиною схемою:</w:t>
      </w:r>
    </w:p>
    <w:p w:rsidR="001562A6" w:rsidRPr="00AF63BD" w:rsidRDefault="001562A6" w:rsidP="00922706">
      <w:pPr>
        <w:pStyle w:val="a3"/>
        <w:widowControl w:val="0"/>
        <w:numPr>
          <w:ilvl w:val="0"/>
          <w:numId w:val="10"/>
        </w:numPr>
        <w:spacing w:after="0"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Довжина тіла – вимірюється згідно з вигинами тіла від кінця морди до кореня хвоста;</w:t>
      </w:r>
    </w:p>
    <w:p w:rsidR="001562A6" w:rsidRPr="00AF63BD" w:rsidRDefault="001562A6" w:rsidP="00922706">
      <w:pPr>
        <w:pStyle w:val="a3"/>
        <w:widowControl w:val="0"/>
        <w:numPr>
          <w:ilvl w:val="0"/>
          <w:numId w:val="10"/>
        </w:numPr>
        <w:spacing w:after="0"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Навкісна довжина тулуба – відстань від переднього краю плечо</w:t>
      </w:r>
      <w:r w:rsidR="00902E59" w:rsidRPr="00AF63BD">
        <w:rPr>
          <w:rFonts w:ascii="Times New Roman" w:hAnsi="Times New Roman" w:cs="Times New Roman"/>
          <w:sz w:val="28"/>
          <w:szCs w:val="28"/>
          <w:lang w:val="uk-UA"/>
        </w:rPr>
        <w:t>-ло</w:t>
      </w:r>
      <w:r w:rsidRPr="00AF63BD">
        <w:rPr>
          <w:rFonts w:ascii="Times New Roman" w:hAnsi="Times New Roman" w:cs="Times New Roman"/>
          <w:sz w:val="28"/>
          <w:szCs w:val="28"/>
          <w:lang w:val="uk-UA"/>
        </w:rPr>
        <w:t>паткового суглоба до заднього виступу сідничного бугра;</w:t>
      </w:r>
    </w:p>
    <w:p w:rsidR="001562A6" w:rsidRPr="00AF63BD" w:rsidRDefault="001562A6" w:rsidP="00922706">
      <w:pPr>
        <w:pStyle w:val="a3"/>
        <w:widowControl w:val="0"/>
        <w:numPr>
          <w:ilvl w:val="0"/>
          <w:numId w:val="10"/>
        </w:numPr>
        <w:spacing w:after="0"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Довжина передньої лапи – вимірюється </w:t>
      </w:r>
      <w:r w:rsidR="00D92585" w:rsidRPr="00AF63BD">
        <w:rPr>
          <w:rFonts w:ascii="Times New Roman" w:hAnsi="Times New Roman" w:cs="Times New Roman"/>
          <w:sz w:val="28"/>
          <w:szCs w:val="28"/>
          <w:lang w:val="uk-UA"/>
        </w:rPr>
        <w:t>у витягнутому стані кінцівки від вершини плечолопаткового суглоба до середнього пальця без кігтя;</w:t>
      </w:r>
    </w:p>
    <w:p w:rsidR="00D92585" w:rsidRPr="00AF63BD" w:rsidRDefault="00EF1A4E" w:rsidP="00922706">
      <w:pPr>
        <w:pStyle w:val="a3"/>
        <w:widowControl w:val="0"/>
        <w:numPr>
          <w:ilvl w:val="0"/>
          <w:numId w:val="10"/>
        </w:numPr>
        <w:spacing w:after="0"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Довжина задньої лапи – вимірюється від тазостегнового суглоба до середнього пальця без кігтя, через колінний та гомілковостопний суглоби, у її природному напівзігнутому положен</w:t>
      </w:r>
      <w:r w:rsidR="00902E59" w:rsidRPr="00AF63BD">
        <w:rPr>
          <w:rFonts w:ascii="Times New Roman" w:hAnsi="Times New Roman" w:cs="Times New Roman"/>
          <w:sz w:val="28"/>
          <w:szCs w:val="28"/>
          <w:lang w:val="uk-UA"/>
        </w:rPr>
        <w:t>н</w:t>
      </w:r>
      <w:r w:rsidRPr="00AF63BD">
        <w:rPr>
          <w:rFonts w:ascii="Times New Roman" w:hAnsi="Times New Roman" w:cs="Times New Roman"/>
          <w:sz w:val="28"/>
          <w:szCs w:val="28"/>
          <w:lang w:val="uk-UA"/>
        </w:rPr>
        <w:t>і;</w:t>
      </w:r>
    </w:p>
    <w:p w:rsidR="00EF1A4E" w:rsidRPr="00AF63BD" w:rsidRDefault="00EF1A4E" w:rsidP="00922706">
      <w:pPr>
        <w:pStyle w:val="a3"/>
        <w:widowControl w:val="0"/>
        <w:numPr>
          <w:ilvl w:val="0"/>
          <w:numId w:val="10"/>
        </w:numPr>
        <w:spacing w:after="0"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Довжина хвоста – від кореня до його кінця без урахування довжини кінцевих волос;</w:t>
      </w:r>
    </w:p>
    <w:p w:rsidR="00EF1A4E" w:rsidRPr="00AF63BD" w:rsidRDefault="00EF1A4E" w:rsidP="00922706">
      <w:pPr>
        <w:pStyle w:val="a3"/>
        <w:widowControl w:val="0"/>
        <w:numPr>
          <w:ilvl w:val="0"/>
          <w:numId w:val="10"/>
        </w:numPr>
        <w:spacing w:after="0"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Обхват тулуба – вимірюється відразу за передніми кінцівками.</w:t>
      </w:r>
    </w:p>
    <w:p w:rsidR="00EF1A4E" w:rsidRPr="00AF63BD" w:rsidRDefault="00EF1A4E" w:rsidP="00B22122">
      <w:pPr>
        <w:widowControl w:val="0"/>
        <w:spacing w:after="0" w:line="360" w:lineRule="auto"/>
        <w:ind w:left="360"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Визначалась вага тіла тварин.</w:t>
      </w:r>
      <w:r w:rsidR="0047126F" w:rsidRPr="00AF63BD">
        <w:rPr>
          <w:rFonts w:ascii="Times New Roman" w:hAnsi="Times New Roman" w:cs="Times New Roman"/>
          <w:sz w:val="28"/>
          <w:szCs w:val="28"/>
          <w:lang w:val="uk-UA"/>
        </w:rPr>
        <w:t xml:space="preserve"> Для вивчення краніологічних особливостей використовувались майже непошкоджені під час полювання черепа дорослих тварин. Проміри проводились за допомогою штангенциркуля за єдиною схемою (рис.</w:t>
      </w:r>
      <w:r w:rsidR="003D5A45" w:rsidRPr="00AF63BD">
        <w:rPr>
          <w:rFonts w:ascii="Times New Roman" w:hAnsi="Times New Roman" w:cs="Times New Roman"/>
          <w:sz w:val="28"/>
          <w:szCs w:val="28"/>
          <w:lang w:val="uk-UA"/>
        </w:rPr>
        <w:t xml:space="preserve"> 2</w:t>
      </w:r>
      <w:r w:rsidR="0047126F" w:rsidRPr="00AF63BD">
        <w:rPr>
          <w:rFonts w:ascii="Times New Roman" w:hAnsi="Times New Roman" w:cs="Times New Roman"/>
          <w:sz w:val="28"/>
          <w:szCs w:val="28"/>
          <w:lang w:val="uk-UA"/>
        </w:rPr>
        <w:t>.1). Для оцінки достовірності статевих відмінностей використовували коефіцієнт Стьюдента [31].</w:t>
      </w:r>
    </w:p>
    <w:p w:rsidR="00D450C3" w:rsidRPr="00AF63BD" w:rsidRDefault="00D450C3" w:rsidP="00B22122">
      <w:pPr>
        <w:widowControl w:val="0"/>
        <w:spacing w:after="0" w:line="360" w:lineRule="auto"/>
        <w:ind w:firstLine="567"/>
        <w:jc w:val="both"/>
        <w:rPr>
          <w:rFonts w:ascii="Times New Roman" w:hAnsi="Times New Roman" w:cs="Times New Roman"/>
          <w:sz w:val="28"/>
          <w:szCs w:val="28"/>
          <w:lang w:val="uk-UA"/>
        </w:rPr>
      </w:pPr>
    </w:p>
    <w:p w:rsidR="003D5A45" w:rsidRPr="00AF63BD" w:rsidRDefault="003D5A4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noProof/>
          <w:sz w:val="28"/>
          <w:szCs w:val="28"/>
          <w:lang w:eastAsia="ru-RU"/>
        </w:rPr>
        <w:lastRenderedPageBreak/>
        <w:drawing>
          <wp:inline distT="0" distB="0" distL="0" distR="0">
            <wp:extent cx="4956988" cy="5162280"/>
            <wp:effectExtent l="19050" t="0" r="0" b="0"/>
            <wp:docPr id="1" name="Рисунок 1" descr="C:\Users\Валентин\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AppData\Local\Microsoft\Windows\Temporary Internet Files\Content.Word\Новый рисунок.png"/>
                    <pic:cNvPicPr>
                      <a:picLocks noChangeAspect="1" noChangeArrowheads="1"/>
                    </pic:cNvPicPr>
                  </pic:nvPicPr>
                  <pic:blipFill>
                    <a:blip r:embed="rId8" cstate="print"/>
                    <a:srcRect/>
                    <a:stretch>
                      <a:fillRect/>
                    </a:stretch>
                  </pic:blipFill>
                  <pic:spPr bwMode="auto">
                    <a:xfrm>
                      <a:off x="0" y="0"/>
                      <a:ext cx="4956988" cy="5162280"/>
                    </a:xfrm>
                    <a:prstGeom prst="rect">
                      <a:avLst/>
                    </a:prstGeom>
                    <a:noFill/>
                    <a:ln w="9525">
                      <a:noFill/>
                      <a:miter lim="800000"/>
                      <a:headEnd/>
                      <a:tailEnd/>
                    </a:ln>
                  </pic:spPr>
                </pic:pic>
              </a:graphicData>
            </a:graphic>
          </wp:inline>
        </w:drawing>
      </w:r>
    </w:p>
    <w:p w:rsidR="003D5A45" w:rsidRPr="00AF63BD" w:rsidRDefault="003D5A45" w:rsidP="003D5A45">
      <w:pPr>
        <w:widowControl w:val="0"/>
        <w:spacing w:after="0" w:line="360" w:lineRule="auto"/>
        <w:ind w:firstLine="567"/>
        <w:jc w:val="both"/>
        <w:rPr>
          <w:rFonts w:ascii="Times New Roman" w:hAnsi="Times New Roman" w:cs="Times New Roman"/>
          <w:sz w:val="28"/>
          <w:szCs w:val="28"/>
          <w:lang w:val="uk-UA"/>
        </w:rPr>
      </w:pPr>
    </w:p>
    <w:p w:rsidR="003D5A45" w:rsidRPr="00AF63BD" w:rsidRDefault="003D5A45" w:rsidP="003D5A45">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rPr>
        <w:t xml:space="preserve">Рисунок </w:t>
      </w:r>
      <w:r w:rsidRPr="00AF63BD">
        <w:rPr>
          <w:rFonts w:ascii="Times New Roman" w:hAnsi="Times New Roman" w:cs="Times New Roman"/>
          <w:sz w:val="28"/>
          <w:szCs w:val="28"/>
          <w:lang w:val="uk-UA"/>
        </w:rPr>
        <w:t>2</w:t>
      </w:r>
      <w:r w:rsidRPr="00AF63BD">
        <w:rPr>
          <w:rFonts w:ascii="Times New Roman" w:hAnsi="Times New Roman" w:cs="Times New Roman"/>
          <w:sz w:val="28"/>
          <w:szCs w:val="28"/>
        </w:rPr>
        <w:t xml:space="preserve">.1 – </w:t>
      </w:r>
      <w:r w:rsidRPr="00AF63BD">
        <w:rPr>
          <w:rFonts w:ascii="Times New Roman" w:hAnsi="Times New Roman" w:cs="Times New Roman"/>
          <w:sz w:val="28"/>
          <w:szCs w:val="28"/>
          <w:lang w:val="uk-UA"/>
        </w:rPr>
        <w:t>Схема головних вимірів черепів вовка</w:t>
      </w:r>
    </w:p>
    <w:p w:rsidR="003D5A45" w:rsidRPr="00AF63BD" w:rsidRDefault="003D5A45" w:rsidP="003D5A45">
      <w:pPr>
        <w:widowControl w:val="0"/>
        <w:spacing w:after="0" w:line="360" w:lineRule="auto"/>
        <w:ind w:firstLine="567"/>
        <w:jc w:val="both"/>
        <w:rPr>
          <w:rFonts w:ascii="Times New Roman" w:hAnsi="Times New Roman" w:cs="Times New Roman"/>
          <w:sz w:val="28"/>
          <w:szCs w:val="28"/>
          <w:lang w:val="uk-UA"/>
        </w:rPr>
      </w:pPr>
    </w:p>
    <w:p w:rsidR="0047126F" w:rsidRPr="00AF63BD" w:rsidRDefault="00860EC5" w:rsidP="003D5A45">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 – кондилобазальна довжина черепа;</w:t>
      </w:r>
      <w:r w:rsidR="003D5A45"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 xml:space="preserve">2 – найбільша </w:t>
      </w:r>
      <w:r w:rsidR="00661633" w:rsidRPr="00AF63BD">
        <w:rPr>
          <w:rFonts w:ascii="Times New Roman" w:hAnsi="Times New Roman" w:cs="Times New Roman"/>
          <w:sz w:val="28"/>
          <w:szCs w:val="28"/>
          <w:lang w:val="uk-UA"/>
        </w:rPr>
        <w:t>довжина черепа;</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3</w:t>
      </w:r>
      <w:r w:rsidR="003D5A45" w:rsidRPr="00AF63BD">
        <w:rPr>
          <w:rFonts w:ascii="Times New Roman" w:hAnsi="Times New Roman" w:cs="Times New Roman"/>
          <w:sz w:val="28"/>
          <w:szCs w:val="28"/>
          <w:lang w:val="uk-UA"/>
        </w:rPr>
        <w:t> </w:t>
      </w:r>
      <w:r w:rsidR="00661633" w:rsidRPr="00AF63BD">
        <w:rPr>
          <w:rFonts w:ascii="Times New Roman" w:hAnsi="Times New Roman" w:cs="Times New Roman"/>
          <w:sz w:val="28"/>
          <w:szCs w:val="28"/>
          <w:lang w:val="uk-UA"/>
        </w:rPr>
        <w:t>– основна довжина черепа;</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4 – довжина лицьового відділу;</w:t>
      </w:r>
      <w:r w:rsidR="003D5A45" w:rsidRPr="00AF63BD">
        <w:rPr>
          <w:rFonts w:ascii="Times New Roman" w:hAnsi="Times New Roman" w:cs="Times New Roman"/>
          <w:sz w:val="28"/>
          <w:szCs w:val="28"/>
          <w:lang w:val="uk-UA"/>
        </w:rPr>
        <w:t xml:space="preserve"> </w:t>
      </w:r>
      <w:r w:rsidR="003D5A45" w:rsidRPr="00AF63BD">
        <w:rPr>
          <w:rFonts w:ascii="Times New Roman" w:hAnsi="Times New Roman" w:cs="Times New Roman"/>
          <w:sz w:val="28"/>
          <w:szCs w:val="28"/>
          <w:lang w:val="uk-UA"/>
        </w:rPr>
        <w:br/>
      </w:r>
      <w:r w:rsidR="00661633" w:rsidRPr="00AF63BD">
        <w:rPr>
          <w:rFonts w:ascii="Times New Roman" w:hAnsi="Times New Roman" w:cs="Times New Roman"/>
          <w:sz w:val="28"/>
          <w:szCs w:val="28"/>
          <w:lang w:val="uk-UA"/>
        </w:rPr>
        <w:t>5 – довжина мозкового відділу;</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6 – довжина верхнього ряду корінних зубів;</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7 – довжина нижнього ряду корінних зубів;</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8 – вилицева ширина;</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9 – ширина між надоковими відростками;</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10 – ширина мозкової камери;</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 xml:space="preserve">11 – висота </w:t>
      </w:r>
      <w:r w:rsidR="00742B10" w:rsidRPr="00AF63BD">
        <w:rPr>
          <w:rFonts w:ascii="Times New Roman" w:hAnsi="Times New Roman" w:cs="Times New Roman"/>
          <w:sz w:val="28"/>
          <w:szCs w:val="28"/>
          <w:lang w:val="uk-UA"/>
        </w:rPr>
        <w:t>чере</w:t>
      </w:r>
      <w:r w:rsidR="00661633" w:rsidRPr="00AF63BD">
        <w:rPr>
          <w:rFonts w:ascii="Times New Roman" w:hAnsi="Times New Roman" w:cs="Times New Roman"/>
          <w:sz w:val="28"/>
          <w:szCs w:val="28"/>
          <w:lang w:val="uk-UA"/>
        </w:rPr>
        <w:t>пу;</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12 – висота нижньої щелепи;</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13 – діаметр ікла верхньої щелепи;</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14 – висота ікла верхньої щелепи; 15 – діаметр ікла нижньої щелепи;</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16 – висота ікла нижньої щелепи;</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17 – довжина хижого зуба верхньої щелепи;</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 xml:space="preserve">18 - висота хижого зуба </w:t>
      </w:r>
      <w:r w:rsidR="00661633" w:rsidRPr="00AF63BD">
        <w:rPr>
          <w:rFonts w:ascii="Times New Roman" w:hAnsi="Times New Roman" w:cs="Times New Roman"/>
          <w:sz w:val="28"/>
          <w:szCs w:val="28"/>
          <w:lang w:val="uk-UA"/>
        </w:rPr>
        <w:lastRenderedPageBreak/>
        <w:t>верхньої щелепи;</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19 – довжина хижого зуба нижньої щелепи;</w:t>
      </w:r>
      <w:r w:rsidR="003D5A45" w:rsidRPr="00AF63BD">
        <w:rPr>
          <w:rFonts w:ascii="Times New Roman" w:hAnsi="Times New Roman" w:cs="Times New Roman"/>
          <w:sz w:val="28"/>
          <w:szCs w:val="28"/>
          <w:lang w:val="uk-UA"/>
        </w:rPr>
        <w:t xml:space="preserve"> </w:t>
      </w:r>
      <w:r w:rsidR="00661633" w:rsidRPr="00AF63BD">
        <w:rPr>
          <w:rFonts w:ascii="Times New Roman" w:hAnsi="Times New Roman" w:cs="Times New Roman"/>
          <w:sz w:val="28"/>
          <w:szCs w:val="28"/>
          <w:lang w:val="uk-UA"/>
        </w:rPr>
        <w:t xml:space="preserve">20 </w:t>
      </w:r>
      <w:r w:rsidR="003D5A45" w:rsidRPr="00AF63BD">
        <w:rPr>
          <w:rFonts w:ascii="Times New Roman" w:hAnsi="Times New Roman" w:cs="Times New Roman"/>
          <w:sz w:val="28"/>
          <w:szCs w:val="28"/>
          <w:lang w:val="uk-UA"/>
        </w:rPr>
        <w:t>–</w:t>
      </w:r>
      <w:r w:rsidR="00661633" w:rsidRPr="00AF63BD">
        <w:rPr>
          <w:rFonts w:ascii="Times New Roman" w:hAnsi="Times New Roman" w:cs="Times New Roman"/>
          <w:sz w:val="28"/>
          <w:szCs w:val="28"/>
          <w:lang w:val="uk-UA"/>
        </w:rPr>
        <w:t xml:space="preserve"> висота</w:t>
      </w:r>
      <w:r w:rsidR="003D5A45" w:rsidRPr="00AF63BD">
        <w:rPr>
          <w:rFonts w:ascii="Times New Roman" w:hAnsi="Times New Roman" w:cs="Times New Roman"/>
          <w:sz w:val="28"/>
          <w:szCs w:val="28"/>
          <w:lang w:val="uk-UA"/>
        </w:rPr>
        <w:t xml:space="preserve"> хижого зуба нижньої щелепи</w:t>
      </w:r>
    </w:p>
    <w:p w:rsidR="00F56369" w:rsidRPr="00AF63BD" w:rsidRDefault="003D5A45" w:rsidP="008109C5">
      <w:pPr>
        <w:widowControl w:val="0"/>
        <w:spacing w:after="0" w:line="360" w:lineRule="auto"/>
        <w:ind w:left="360"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При дослідженні живлення хижих ссавців найбільше значення має аналіз вмісту шлунків, при цьому отриманий матеріал за якісним та кількісним співвідношенням об’єктів характеризує тип живлення [32].</w:t>
      </w:r>
    </w:p>
    <w:p w:rsidR="0047126F" w:rsidRPr="00AF63BD" w:rsidRDefault="003D5A45" w:rsidP="008109C5">
      <w:pPr>
        <w:widowControl w:val="0"/>
        <w:spacing w:after="0" w:line="360" w:lineRule="auto"/>
        <w:ind w:left="360"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Зібраний матеріал обробляли за стандартною методикою </w:t>
      </w:r>
      <w:r w:rsidR="00F56369" w:rsidRPr="00AF63BD">
        <w:rPr>
          <w:rFonts w:ascii="Times New Roman" w:hAnsi="Times New Roman" w:cs="Times New Roman"/>
          <w:sz w:val="28"/>
          <w:szCs w:val="28"/>
          <w:lang w:val="uk-UA"/>
        </w:rPr>
        <w:t>В.Л. </w:t>
      </w:r>
      <w:r w:rsidRPr="00AF63BD">
        <w:rPr>
          <w:rFonts w:ascii="Times New Roman" w:hAnsi="Times New Roman" w:cs="Times New Roman"/>
          <w:sz w:val="28"/>
          <w:szCs w:val="28"/>
          <w:lang w:val="uk-UA"/>
        </w:rPr>
        <w:t>Булахова та ін. [33]. Особливу увагу приділяли фрагментам черепів, роговим частинам</w:t>
      </w:r>
      <w:r w:rsidR="008109C5" w:rsidRPr="00AF63BD">
        <w:rPr>
          <w:rFonts w:ascii="Times New Roman" w:hAnsi="Times New Roman" w:cs="Times New Roman"/>
          <w:sz w:val="28"/>
          <w:szCs w:val="28"/>
          <w:lang w:val="uk-UA"/>
        </w:rPr>
        <w:t xml:space="preserve"> </w:t>
      </w:r>
      <w:r w:rsidR="00180F9F" w:rsidRPr="00AF63BD">
        <w:rPr>
          <w:rFonts w:ascii="Times New Roman" w:hAnsi="Times New Roman" w:cs="Times New Roman"/>
          <w:sz w:val="28"/>
          <w:szCs w:val="28"/>
          <w:lang w:val="uk-UA"/>
        </w:rPr>
        <w:t>е</w:t>
      </w:r>
      <w:r w:rsidR="0047126F" w:rsidRPr="00AF63BD">
        <w:rPr>
          <w:rFonts w:ascii="Times New Roman" w:hAnsi="Times New Roman" w:cs="Times New Roman"/>
          <w:sz w:val="28"/>
          <w:szCs w:val="28"/>
          <w:lang w:val="uk-UA"/>
        </w:rPr>
        <w:t>підермісу</w:t>
      </w:r>
      <w:r w:rsidR="00180F9F" w:rsidRPr="00AF63BD">
        <w:rPr>
          <w:rFonts w:ascii="Times New Roman" w:hAnsi="Times New Roman" w:cs="Times New Roman"/>
          <w:sz w:val="28"/>
          <w:szCs w:val="28"/>
          <w:lang w:val="uk-UA"/>
        </w:rPr>
        <w:t>, що мало деформувалися (хутро ссавців, пір’я птахів тощо), та рослинним залишкам, за якими можна було визначити видову належність об’єкту живлення. Залишки рослинної їжі можна умовно поділити на дві групи: рослинні корма (вживаються хижаком активно) та рослинні домішки (потрапляють до травної системи пасивно з іншою їжею). Цей поділ є умовним, оскільки погана збереженість цих залишків у шлунково-кишковому тракті ускладнює їх поділ на групи. До рослинних кормів ми відносили ті, обсяг яких у пробах перевищував 40%.</w:t>
      </w:r>
    </w:p>
    <w:p w:rsidR="00145DD5" w:rsidRPr="00AF63BD" w:rsidRDefault="00145DD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Спектр кормів, які використовує вовк, визначався методом розрахунку відносної частоти зустрічей неперетравлених залишків [33].</w:t>
      </w:r>
      <w:r w:rsidR="006103C7" w:rsidRPr="00AF63BD">
        <w:rPr>
          <w:rFonts w:ascii="Times New Roman" w:hAnsi="Times New Roman" w:cs="Times New Roman"/>
          <w:sz w:val="28"/>
          <w:szCs w:val="28"/>
          <w:lang w:val="uk-UA"/>
        </w:rPr>
        <w:t xml:space="preserve"> Цей показник представляє собою відношення кількості зустрічей групи або виду корма до суми частот всіх компонентів живлення.</w:t>
      </w:r>
    </w:p>
    <w:p w:rsidR="00AA3DC4" w:rsidRPr="00AF63BD" w:rsidRDefault="00AA3DC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 роботі, крім матеріалів особистих досліджень, для аналізу закономірностей динаміки чисельності використано дані Управління мисливськими господарствами Державного комітету лісового господарства України про чис</w:t>
      </w:r>
      <w:r w:rsidR="001F2545" w:rsidRPr="00AF63BD">
        <w:rPr>
          <w:rFonts w:ascii="Times New Roman" w:hAnsi="Times New Roman" w:cs="Times New Roman"/>
          <w:sz w:val="28"/>
          <w:szCs w:val="28"/>
          <w:lang w:val="uk-UA"/>
        </w:rPr>
        <w:t>ельність і здобич хижака за 2010-2020</w:t>
      </w:r>
      <w:r w:rsidRPr="00AF63BD">
        <w:rPr>
          <w:rFonts w:ascii="Times New Roman" w:hAnsi="Times New Roman" w:cs="Times New Roman"/>
          <w:sz w:val="28"/>
          <w:szCs w:val="28"/>
          <w:lang w:val="uk-UA"/>
        </w:rPr>
        <w:t xml:space="preserve"> роки. Для аналізу закономірностей</w:t>
      </w:r>
      <w:r w:rsidR="00175956" w:rsidRPr="00AF63BD">
        <w:rPr>
          <w:rFonts w:ascii="Times New Roman" w:hAnsi="Times New Roman" w:cs="Times New Roman"/>
          <w:sz w:val="28"/>
          <w:szCs w:val="28"/>
          <w:lang w:val="uk-UA"/>
        </w:rPr>
        <w:t xml:space="preserve"> просторового розміщення виду були зроблені розрахунки специфічної щільності вовка за п’ятирічними періодами і складено серію картограм, яка дозволяє виявити природні закономірності розподілу в просторі і часі.</w:t>
      </w:r>
    </w:p>
    <w:p w:rsidR="00344A71" w:rsidRPr="00AF63BD" w:rsidRDefault="00344A71" w:rsidP="00B22122">
      <w:pPr>
        <w:widowControl w:val="0"/>
        <w:spacing w:after="0" w:line="360" w:lineRule="auto"/>
        <w:ind w:firstLine="567"/>
        <w:jc w:val="both"/>
        <w:rPr>
          <w:rFonts w:ascii="Times New Roman" w:hAnsi="Times New Roman" w:cs="Times New Roman"/>
          <w:sz w:val="28"/>
          <w:szCs w:val="28"/>
        </w:rPr>
      </w:pPr>
      <w:r w:rsidRPr="00AF63BD">
        <w:rPr>
          <w:rFonts w:ascii="Times New Roman" w:hAnsi="Times New Roman" w:cs="Times New Roman"/>
          <w:sz w:val="28"/>
          <w:szCs w:val="28"/>
          <w:lang w:val="uk-UA"/>
        </w:rPr>
        <w:t>Первинні данні (морфологічні та краніометричні показники) були статистично оброблені</w:t>
      </w:r>
      <w:r w:rsidR="004517EF" w:rsidRPr="00AF63BD">
        <w:rPr>
          <w:rFonts w:ascii="Times New Roman" w:hAnsi="Times New Roman" w:cs="Times New Roman"/>
          <w:sz w:val="28"/>
          <w:szCs w:val="28"/>
          <w:lang w:val="uk-UA"/>
        </w:rPr>
        <w:t xml:space="preserve"> за формулами малої вибірки, при цьому було </w:t>
      </w:r>
      <w:r w:rsidR="004517EF" w:rsidRPr="00AF63BD">
        <w:rPr>
          <w:rFonts w:ascii="Times New Roman" w:hAnsi="Times New Roman" w:cs="Times New Roman"/>
          <w:sz w:val="28"/>
          <w:szCs w:val="28"/>
          <w:lang w:val="uk-UA"/>
        </w:rPr>
        <w:lastRenderedPageBreak/>
        <w:t>розраховано найважливіші статистичні показники: середня величина;середнє квадратичне відхилення</w:t>
      </w:r>
      <w:r w:rsidR="00DC49AF" w:rsidRPr="00AF63BD">
        <w:rPr>
          <w:rFonts w:ascii="Times New Roman" w:hAnsi="Times New Roman" w:cs="Times New Roman"/>
          <w:sz w:val="28"/>
          <w:szCs w:val="28"/>
          <w:lang w:val="uk-UA"/>
        </w:rPr>
        <w:t xml:space="preserve"> </w:t>
      </w:r>
      <w:r w:rsidR="004517EF" w:rsidRPr="00AF63BD">
        <w:rPr>
          <w:rFonts w:ascii="Times New Roman" w:hAnsi="Times New Roman" w:cs="Times New Roman"/>
          <w:sz w:val="28"/>
          <w:szCs w:val="28"/>
          <w:lang w:val="uk-UA"/>
        </w:rPr>
        <w:t>; коефіцієнт варіації</w:t>
      </w:r>
      <w:r w:rsidR="00DC49AF" w:rsidRPr="00AF63BD">
        <w:rPr>
          <w:rFonts w:ascii="Times New Roman" w:hAnsi="Times New Roman" w:cs="Times New Roman"/>
          <w:sz w:val="28"/>
          <w:szCs w:val="28"/>
          <w:lang w:val="uk-UA"/>
        </w:rPr>
        <w:t xml:space="preserve"> </w:t>
      </w:r>
      <w:r w:rsidR="004517EF" w:rsidRPr="00AF63BD">
        <w:rPr>
          <w:rFonts w:ascii="Times New Roman" w:hAnsi="Times New Roman" w:cs="Times New Roman"/>
          <w:sz w:val="28"/>
          <w:szCs w:val="28"/>
          <w:lang w:val="uk-UA"/>
        </w:rPr>
        <w:t>, а також похибки цих показників та показник точності оцінок</w:t>
      </w:r>
      <w:r w:rsidR="00DC49AF" w:rsidRPr="00AF63BD">
        <w:rPr>
          <w:rFonts w:ascii="Times New Roman" w:hAnsi="Times New Roman" w:cs="Times New Roman"/>
          <w:sz w:val="28"/>
          <w:szCs w:val="28"/>
          <w:lang w:val="uk-UA"/>
        </w:rPr>
        <w:t xml:space="preserve"> </w:t>
      </w:r>
      <w:r w:rsidR="004517EF" w:rsidRPr="00AF63BD">
        <w:rPr>
          <w:rFonts w:ascii="Times New Roman" w:hAnsi="Times New Roman" w:cs="Times New Roman"/>
          <w:sz w:val="28"/>
          <w:szCs w:val="28"/>
          <w:lang w:val="uk-UA"/>
        </w:rPr>
        <w:t xml:space="preserve">. Точність середніх показників, за допомогою яких оцінювали результати, вважаються достатніми якщо цей показник не перевищує 5%. Також застосовувався кореляційний аналіз [31,34]. Статистична обробка даних проводилася </w:t>
      </w:r>
      <w:r w:rsidR="00AE7FBF" w:rsidRPr="00AF63BD">
        <w:rPr>
          <w:rFonts w:ascii="Times New Roman" w:hAnsi="Times New Roman" w:cs="Times New Roman"/>
          <w:sz w:val="28"/>
          <w:szCs w:val="28"/>
          <w:lang w:val="uk-UA"/>
        </w:rPr>
        <w:t xml:space="preserve">за допомогою стандартного пакету програм </w:t>
      </w:r>
      <w:r w:rsidR="00AE7FBF" w:rsidRPr="00AF63BD">
        <w:rPr>
          <w:rFonts w:ascii="Times New Roman" w:hAnsi="Times New Roman" w:cs="Times New Roman"/>
          <w:sz w:val="28"/>
          <w:szCs w:val="28"/>
          <w:lang w:val="en-US"/>
        </w:rPr>
        <w:t>STATOGRAPHICS</w:t>
      </w:r>
      <w:r w:rsidR="00AE7FBF" w:rsidRPr="00AF63BD">
        <w:rPr>
          <w:rFonts w:ascii="Times New Roman" w:hAnsi="Times New Roman" w:cs="Times New Roman"/>
          <w:sz w:val="28"/>
          <w:szCs w:val="28"/>
        </w:rPr>
        <w:t xml:space="preserve"> 2.3 </w:t>
      </w:r>
      <w:r w:rsidR="00AE7FBF" w:rsidRPr="00AF63BD">
        <w:rPr>
          <w:rFonts w:ascii="Times New Roman" w:hAnsi="Times New Roman" w:cs="Times New Roman"/>
          <w:sz w:val="28"/>
          <w:szCs w:val="28"/>
          <w:lang w:val="uk-UA"/>
        </w:rPr>
        <w:t xml:space="preserve">на персональному комп’ютері </w:t>
      </w:r>
      <w:r w:rsidR="00AE7FBF" w:rsidRPr="00AF63BD">
        <w:rPr>
          <w:rFonts w:ascii="Times New Roman" w:hAnsi="Times New Roman" w:cs="Times New Roman"/>
          <w:sz w:val="28"/>
          <w:szCs w:val="28"/>
          <w:lang w:val="en-US"/>
        </w:rPr>
        <w:t>IBM</w:t>
      </w:r>
      <w:r w:rsidR="00AE7FBF" w:rsidRPr="00AF63BD">
        <w:rPr>
          <w:rFonts w:ascii="Times New Roman" w:hAnsi="Times New Roman" w:cs="Times New Roman"/>
          <w:sz w:val="28"/>
          <w:szCs w:val="28"/>
        </w:rPr>
        <w:t xml:space="preserve"> </w:t>
      </w:r>
      <w:r w:rsidR="00AE7FBF" w:rsidRPr="00AF63BD">
        <w:rPr>
          <w:rFonts w:ascii="Times New Roman" w:hAnsi="Times New Roman" w:cs="Times New Roman"/>
          <w:sz w:val="28"/>
          <w:szCs w:val="28"/>
          <w:lang w:val="en-US"/>
        </w:rPr>
        <w:t>PC</w:t>
      </w:r>
      <w:r w:rsidR="00AE7FBF" w:rsidRPr="00AF63BD">
        <w:rPr>
          <w:rFonts w:ascii="Times New Roman" w:hAnsi="Times New Roman" w:cs="Times New Roman"/>
          <w:sz w:val="28"/>
          <w:szCs w:val="28"/>
        </w:rPr>
        <w:t>.</w:t>
      </w:r>
    </w:p>
    <w:p w:rsidR="00C24B11" w:rsidRPr="00AF63BD" w:rsidRDefault="00C24B11" w:rsidP="00B22122">
      <w:pPr>
        <w:widowControl w:val="0"/>
        <w:spacing w:after="0" w:line="360" w:lineRule="auto"/>
        <w:ind w:firstLine="567"/>
        <w:jc w:val="both"/>
        <w:rPr>
          <w:rFonts w:ascii="Times New Roman" w:hAnsi="Times New Roman" w:cs="Times New Roman"/>
          <w:sz w:val="28"/>
          <w:szCs w:val="28"/>
          <w:lang w:val="uk-UA"/>
        </w:rPr>
      </w:pPr>
    </w:p>
    <w:p w:rsidR="00F56369" w:rsidRPr="00AF63BD" w:rsidRDefault="00F56369" w:rsidP="00B22122">
      <w:pPr>
        <w:widowControl w:val="0"/>
        <w:spacing w:after="0" w:line="360" w:lineRule="auto"/>
        <w:ind w:firstLine="567"/>
        <w:jc w:val="both"/>
        <w:rPr>
          <w:rFonts w:ascii="Times New Roman" w:hAnsi="Times New Roman" w:cs="Times New Roman"/>
          <w:sz w:val="28"/>
          <w:szCs w:val="28"/>
          <w:lang w:val="uk-UA"/>
        </w:rPr>
      </w:pPr>
    </w:p>
    <w:p w:rsidR="00F56369" w:rsidRPr="00AF63BD" w:rsidRDefault="00F56369">
      <w:pPr>
        <w:rPr>
          <w:rFonts w:ascii="Times New Roman" w:hAnsi="Times New Roman" w:cs="Times New Roman"/>
          <w:b/>
          <w:sz w:val="28"/>
          <w:szCs w:val="28"/>
        </w:rPr>
      </w:pPr>
      <w:r w:rsidRPr="00AF63BD">
        <w:rPr>
          <w:rFonts w:ascii="Times New Roman" w:hAnsi="Times New Roman" w:cs="Times New Roman"/>
          <w:b/>
          <w:sz w:val="28"/>
          <w:szCs w:val="28"/>
        </w:rPr>
        <w:br w:type="page"/>
      </w:r>
    </w:p>
    <w:p w:rsidR="00CD5AA7" w:rsidRPr="00AF63BD" w:rsidRDefault="00F56369" w:rsidP="00370A04">
      <w:pPr>
        <w:widowControl w:val="0"/>
        <w:spacing w:after="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3</w:t>
      </w:r>
      <w:r w:rsidR="00AE7FBF" w:rsidRPr="00AF63BD">
        <w:rPr>
          <w:rFonts w:ascii="Times New Roman" w:hAnsi="Times New Roman" w:cs="Times New Roman"/>
          <w:sz w:val="28"/>
          <w:szCs w:val="28"/>
        </w:rPr>
        <w:t xml:space="preserve"> </w:t>
      </w:r>
      <w:r w:rsidR="00AE7FBF" w:rsidRPr="00AF63BD">
        <w:rPr>
          <w:rFonts w:ascii="Times New Roman" w:hAnsi="Times New Roman" w:cs="Times New Roman"/>
          <w:sz w:val="28"/>
          <w:szCs w:val="28"/>
          <w:lang w:val="uk-UA"/>
        </w:rPr>
        <w:t>ЕКСПЕРИМЕНТАЛЬНА ЧАСТИНА</w:t>
      </w:r>
    </w:p>
    <w:p w:rsidR="00D906F5" w:rsidRPr="00AF63BD" w:rsidRDefault="00B74A37" w:rsidP="00F56369">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00F56369" w:rsidRPr="00AF63BD">
        <w:rPr>
          <w:rFonts w:ascii="Times New Roman" w:hAnsi="Times New Roman" w:cs="Times New Roman"/>
          <w:sz w:val="28"/>
          <w:szCs w:val="28"/>
          <w:lang w:val="uk-UA"/>
        </w:rPr>
        <w:t xml:space="preserve">.1 </w:t>
      </w:r>
      <w:r w:rsidR="00D906F5" w:rsidRPr="00AF63BD">
        <w:rPr>
          <w:rFonts w:ascii="Times New Roman" w:hAnsi="Times New Roman" w:cs="Times New Roman"/>
          <w:sz w:val="28"/>
          <w:szCs w:val="28"/>
          <w:lang w:val="uk-UA"/>
        </w:rPr>
        <w:t>Морфокраніологічн</w:t>
      </w:r>
      <w:r w:rsidR="000F6B02" w:rsidRPr="00AF63BD">
        <w:rPr>
          <w:rFonts w:ascii="Times New Roman" w:hAnsi="Times New Roman" w:cs="Times New Roman"/>
          <w:sz w:val="28"/>
          <w:szCs w:val="28"/>
          <w:lang w:val="uk-UA"/>
        </w:rPr>
        <w:t>і особливості вовка в Південного С</w:t>
      </w:r>
      <w:r w:rsidR="00F56369" w:rsidRPr="00AF63BD">
        <w:rPr>
          <w:rFonts w:ascii="Times New Roman" w:hAnsi="Times New Roman" w:cs="Times New Roman"/>
          <w:sz w:val="28"/>
          <w:szCs w:val="28"/>
          <w:lang w:val="uk-UA"/>
        </w:rPr>
        <w:t>ходу</w:t>
      </w:r>
    </w:p>
    <w:p w:rsidR="00CD5AA7" w:rsidRPr="00AF63BD" w:rsidRDefault="00CD5AA7" w:rsidP="00F56369">
      <w:pPr>
        <w:widowControl w:val="0"/>
        <w:spacing w:after="0" w:line="360" w:lineRule="auto"/>
        <w:ind w:firstLine="567"/>
        <w:jc w:val="both"/>
        <w:rPr>
          <w:rFonts w:ascii="Times New Roman" w:hAnsi="Times New Roman" w:cs="Times New Roman"/>
          <w:sz w:val="28"/>
          <w:szCs w:val="28"/>
          <w:lang w:val="uk-UA"/>
        </w:rPr>
      </w:pPr>
    </w:p>
    <w:p w:rsidR="00CD5AA7" w:rsidRPr="00AF63BD" w:rsidRDefault="00CD5AA7" w:rsidP="00F56369">
      <w:pPr>
        <w:widowControl w:val="0"/>
        <w:spacing w:after="0" w:line="360" w:lineRule="auto"/>
        <w:ind w:firstLine="567"/>
        <w:jc w:val="both"/>
        <w:rPr>
          <w:rFonts w:ascii="Times New Roman" w:hAnsi="Times New Roman" w:cs="Times New Roman"/>
          <w:sz w:val="28"/>
          <w:szCs w:val="28"/>
          <w:lang w:val="uk-UA"/>
        </w:rPr>
      </w:pPr>
    </w:p>
    <w:p w:rsidR="0047126F" w:rsidRPr="00AF63BD" w:rsidRDefault="00D906F5" w:rsidP="00B22122">
      <w:pPr>
        <w:widowControl w:val="0"/>
        <w:spacing w:after="0" w:line="360" w:lineRule="auto"/>
        <w:ind w:firstLine="567"/>
        <w:jc w:val="both"/>
        <w:rPr>
          <w:rFonts w:ascii="Times New Roman" w:hAnsi="Times New Roman" w:cs="Times New Roman"/>
          <w:spacing w:val="-4"/>
          <w:sz w:val="28"/>
          <w:szCs w:val="28"/>
          <w:lang w:val="uk-UA"/>
        </w:rPr>
      </w:pPr>
      <w:r w:rsidRPr="00AF63BD">
        <w:rPr>
          <w:rFonts w:ascii="Times New Roman" w:hAnsi="Times New Roman" w:cs="Times New Roman"/>
          <w:spacing w:val="-4"/>
          <w:sz w:val="28"/>
          <w:szCs w:val="28"/>
          <w:lang w:val="uk-UA"/>
        </w:rPr>
        <w:t>Діапазон мінливості екстер’єрних показника вовка звичайного є досить значним. В межах ареалу загальна довжина тіла дорослих особин коливається від 82 до 160 см, довжина хвоста від 29 до 52 см, довжина задньої ступні від 16 до 25 см, висота вуха від 9 до 19 см. Маса тіла від 19 до 80 кг. Вовки тундрової та лісотундрової зон Старого Світу – одні з найбільш крупних. В серіях вовків з Таймиру, з тундри Якутії та з Чукотки самці мають середню довжину тіла 122,8-132,1 см та середню масу 39,5-44,5 кг; середня довжина тіла самиць</w:t>
      </w:r>
      <w:r w:rsidR="00664DD2" w:rsidRPr="00AF63BD">
        <w:rPr>
          <w:rFonts w:ascii="Times New Roman" w:hAnsi="Times New Roman" w:cs="Times New Roman"/>
          <w:spacing w:val="-4"/>
          <w:sz w:val="28"/>
          <w:szCs w:val="28"/>
          <w:lang w:val="uk-UA"/>
        </w:rPr>
        <w:t xml:space="preserve"> 117,7-124,8 см та маса 34,0-37,8 кг. По матеріалам Латвії, Білорусії, з Мордовського заповідника середня довжина тіла дорослих самців складає 126-145 см, а середня маса – 40-45 кг; середня довжина тіла самиць 113,7-128,0 см та середня маса 30-36 кг.</w:t>
      </w:r>
      <w:r w:rsidR="009F328C" w:rsidRPr="00AF63BD">
        <w:rPr>
          <w:rFonts w:ascii="Times New Roman" w:hAnsi="Times New Roman" w:cs="Times New Roman"/>
          <w:spacing w:val="-4"/>
          <w:sz w:val="28"/>
          <w:szCs w:val="28"/>
          <w:lang w:val="uk-UA"/>
        </w:rPr>
        <w:t xml:space="preserve"> В більш південних районах європейської часті розміри вовків поступово зменшуються. В Воронезькій області дорослі самці мають середню довжину тіла 125 см та середню масу 40 кг. В Україні та в Молдавії середня довжина тіла самців – 121,6 см та маса – 36,6 кг. [4]. За нашими да</w:t>
      </w:r>
      <w:r w:rsidR="0035313E" w:rsidRPr="00AF63BD">
        <w:rPr>
          <w:rFonts w:ascii="Times New Roman" w:hAnsi="Times New Roman" w:cs="Times New Roman"/>
          <w:spacing w:val="-4"/>
          <w:sz w:val="28"/>
          <w:szCs w:val="28"/>
          <w:lang w:val="uk-UA"/>
        </w:rPr>
        <w:t>ними маса туши вовка Південного Сходу</w:t>
      </w:r>
      <w:r w:rsidR="009F328C" w:rsidRPr="00AF63BD">
        <w:rPr>
          <w:rFonts w:ascii="Times New Roman" w:hAnsi="Times New Roman" w:cs="Times New Roman"/>
          <w:spacing w:val="-4"/>
          <w:sz w:val="28"/>
          <w:szCs w:val="28"/>
          <w:lang w:val="uk-UA"/>
        </w:rPr>
        <w:t xml:space="preserve"> варіює у самців від 21 до 23 кг</w:t>
      </w:r>
      <w:r w:rsidR="0022078A" w:rsidRPr="00AF63BD">
        <w:rPr>
          <w:rFonts w:ascii="Times New Roman" w:hAnsi="Times New Roman" w:cs="Times New Roman"/>
          <w:spacing w:val="-4"/>
          <w:sz w:val="28"/>
          <w:szCs w:val="28"/>
          <w:lang w:val="uk-UA"/>
        </w:rPr>
        <w:t xml:space="preserve"> (</w:t>
      </w:r>
      <w:r w:rsidR="00837AD4" w:rsidRPr="00AF63BD">
        <w:rPr>
          <w:rFonts w:ascii="Times New Roman" w:hAnsi="Times New Roman" w:cs="Times New Roman"/>
          <w:spacing w:val="-4"/>
          <w:sz w:val="28"/>
          <w:szCs w:val="28"/>
          <w:lang w:val="uk-UA"/>
        </w:rPr>
        <w:t>у</w:t>
      </w:r>
      <w:r w:rsidR="0022078A" w:rsidRPr="00AF63BD">
        <w:rPr>
          <w:rFonts w:ascii="Times New Roman" w:hAnsi="Times New Roman" w:cs="Times New Roman"/>
          <w:spacing w:val="-4"/>
          <w:sz w:val="28"/>
          <w:szCs w:val="28"/>
          <w:lang w:val="uk-UA"/>
        </w:rPr>
        <w:t xml:space="preserve"> середньому 29,29±</w:t>
      </w:r>
      <w:r w:rsidR="00EF3A93" w:rsidRPr="00AF63BD">
        <w:rPr>
          <w:rFonts w:ascii="Times New Roman" w:hAnsi="Times New Roman" w:cs="Times New Roman"/>
          <w:spacing w:val="-4"/>
          <w:sz w:val="28"/>
          <w:szCs w:val="28"/>
          <w:lang w:val="uk-UA"/>
        </w:rPr>
        <w:t>1,20</w:t>
      </w:r>
      <w:r w:rsidR="00F56369" w:rsidRPr="00AF63BD">
        <w:rPr>
          <w:rFonts w:ascii="Times New Roman" w:hAnsi="Times New Roman" w:cs="Times New Roman"/>
          <w:spacing w:val="-4"/>
          <w:sz w:val="28"/>
          <w:szCs w:val="28"/>
          <w:lang w:val="uk-UA"/>
        </w:rPr>
        <w:t> </w:t>
      </w:r>
      <w:r w:rsidR="00EF3A93" w:rsidRPr="00AF63BD">
        <w:rPr>
          <w:rFonts w:ascii="Times New Roman" w:hAnsi="Times New Roman" w:cs="Times New Roman"/>
          <w:spacing w:val="-4"/>
          <w:sz w:val="28"/>
          <w:szCs w:val="28"/>
          <w:lang w:val="uk-UA"/>
        </w:rPr>
        <w:t xml:space="preserve">кг), у самиць від </w:t>
      </w:r>
      <w:r w:rsidR="0022078A" w:rsidRPr="00AF63BD">
        <w:rPr>
          <w:rFonts w:ascii="Times New Roman" w:hAnsi="Times New Roman" w:cs="Times New Roman"/>
          <w:spacing w:val="-4"/>
          <w:sz w:val="28"/>
          <w:szCs w:val="28"/>
          <w:lang w:val="uk-UA"/>
        </w:rPr>
        <w:t>22-30,5 кг (в середньому 26,37±</w:t>
      </w:r>
      <w:r w:rsidR="00EF3A93" w:rsidRPr="00AF63BD">
        <w:rPr>
          <w:rFonts w:ascii="Times New Roman" w:hAnsi="Times New Roman" w:cs="Times New Roman"/>
          <w:spacing w:val="-4"/>
          <w:sz w:val="28"/>
          <w:szCs w:val="28"/>
          <w:lang w:val="uk-UA"/>
        </w:rPr>
        <w:t xml:space="preserve">1,22 кг) (таблиця </w:t>
      </w:r>
      <w:r w:rsidR="00F56369" w:rsidRPr="00AF63BD">
        <w:rPr>
          <w:rFonts w:ascii="Times New Roman" w:hAnsi="Times New Roman" w:cs="Times New Roman"/>
          <w:spacing w:val="-4"/>
          <w:sz w:val="28"/>
          <w:szCs w:val="28"/>
          <w:lang w:val="uk-UA"/>
        </w:rPr>
        <w:t>3</w:t>
      </w:r>
      <w:r w:rsidR="00EF3A93" w:rsidRPr="00AF63BD">
        <w:rPr>
          <w:rFonts w:ascii="Times New Roman" w:hAnsi="Times New Roman" w:cs="Times New Roman"/>
          <w:spacing w:val="-4"/>
          <w:sz w:val="28"/>
          <w:szCs w:val="28"/>
          <w:lang w:val="uk-UA"/>
        </w:rPr>
        <w:t>.1,).</w:t>
      </w:r>
    </w:p>
    <w:p w:rsidR="00F56369" w:rsidRPr="00AF63BD" w:rsidRDefault="00EF3A93"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Довжина тіла самців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lupus</w:t>
      </w:r>
      <w:r w:rsidRPr="00AF63BD">
        <w:rPr>
          <w:rFonts w:ascii="Times New Roman" w:hAnsi="Times New Roman" w:cs="Times New Roman"/>
          <w:sz w:val="28"/>
          <w:szCs w:val="28"/>
          <w:lang w:val="uk-UA"/>
        </w:rPr>
        <w:t xml:space="preserve"> на досліджуваній територі</w:t>
      </w:r>
      <w:r w:rsidR="0022078A" w:rsidRPr="00AF63BD">
        <w:rPr>
          <w:rFonts w:ascii="Times New Roman" w:hAnsi="Times New Roman" w:cs="Times New Roman"/>
          <w:sz w:val="28"/>
          <w:szCs w:val="28"/>
          <w:lang w:val="uk-UA"/>
        </w:rPr>
        <w:t>ї складає в середньому 1181,67±</w:t>
      </w:r>
      <w:r w:rsidRPr="00AF63BD">
        <w:rPr>
          <w:rFonts w:ascii="Times New Roman" w:hAnsi="Times New Roman" w:cs="Times New Roman"/>
          <w:sz w:val="28"/>
          <w:szCs w:val="28"/>
          <w:lang w:val="uk-UA"/>
        </w:rPr>
        <w:t xml:space="preserve">21,73 мм, </w:t>
      </w:r>
      <w:r w:rsidR="0022078A" w:rsidRPr="00AF63BD">
        <w:rPr>
          <w:rFonts w:ascii="Times New Roman" w:hAnsi="Times New Roman" w:cs="Times New Roman"/>
          <w:sz w:val="28"/>
          <w:szCs w:val="28"/>
          <w:lang w:val="uk-UA"/>
        </w:rPr>
        <w:t>навкісна довжина тулуба 766,67±</w:t>
      </w:r>
      <w:r w:rsidRPr="00AF63BD">
        <w:rPr>
          <w:rFonts w:ascii="Times New Roman" w:hAnsi="Times New Roman" w:cs="Times New Roman"/>
          <w:sz w:val="28"/>
          <w:szCs w:val="28"/>
          <w:lang w:val="uk-UA"/>
        </w:rPr>
        <w:t>24,16мм</w:t>
      </w:r>
      <w:r w:rsidR="0022078A" w:rsidRPr="00AF63BD">
        <w:rPr>
          <w:rFonts w:ascii="Times New Roman" w:hAnsi="Times New Roman" w:cs="Times New Roman"/>
          <w:sz w:val="28"/>
          <w:szCs w:val="28"/>
          <w:lang w:val="uk-UA"/>
        </w:rPr>
        <w:t>, довжина передньої лапи 847,5±</w:t>
      </w:r>
      <w:r w:rsidRPr="00AF63BD">
        <w:rPr>
          <w:rFonts w:ascii="Times New Roman" w:hAnsi="Times New Roman" w:cs="Times New Roman"/>
          <w:sz w:val="28"/>
          <w:szCs w:val="28"/>
          <w:lang w:val="uk-UA"/>
        </w:rPr>
        <w:t>16,97 м</w:t>
      </w:r>
      <w:r w:rsidR="0022078A" w:rsidRPr="00AF63BD">
        <w:rPr>
          <w:rFonts w:ascii="Times New Roman" w:hAnsi="Times New Roman" w:cs="Times New Roman"/>
          <w:sz w:val="28"/>
          <w:szCs w:val="28"/>
          <w:lang w:val="uk-UA"/>
        </w:rPr>
        <w:t>м, довжина задньої лапи 750,63+±</w:t>
      </w:r>
      <w:r w:rsidRPr="00AF63BD">
        <w:rPr>
          <w:rFonts w:ascii="Times New Roman" w:hAnsi="Times New Roman" w:cs="Times New Roman"/>
          <w:sz w:val="28"/>
          <w:szCs w:val="28"/>
          <w:lang w:val="uk-UA"/>
        </w:rPr>
        <w:t>2</w:t>
      </w:r>
      <w:r w:rsidR="0022078A" w:rsidRPr="00AF63BD">
        <w:rPr>
          <w:rFonts w:ascii="Times New Roman" w:hAnsi="Times New Roman" w:cs="Times New Roman"/>
          <w:sz w:val="28"/>
          <w:szCs w:val="28"/>
          <w:lang w:val="uk-UA"/>
        </w:rPr>
        <w:t>2,36</w:t>
      </w:r>
      <w:r w:rsidR="00F56369" w:rsidRPr="00AF63BD">
        <w:rPr>
          <w:rFonts w:ascii="Times New Roman" w:hAnsi="Times New Roman" w:cs="Times New Roman"/>
          <w:sz w:val="28"/>
          <w:szCs w:val="28"/>
          <w:lang w:val="uk-UA"/>
        </w:rPr>
        <w:t> </w:t>
      </w:r>
      <w:r w:rsidR="0022078A" w:rsidRPr="00AF63BD">
        <w:rPr>
          <w:rFonts w:ascii="Times New Roman" w:hAnsi="Times New Roman" w:cs="Times New Roman"/>
          <w:sz w:val="28"/>
          <w:szCs w:val="28"/>
          <w:lang w:val="uk-UA"/>
        </w:rPr>
        <w:t>мм, довжина хвоста 402,08±</w:t>
      </w:r>
      <w:r w:rsidRPr="00AF63BD">
        <w:rPr>
          <w:rFonts w:ascii="Times New Roman" w:hAnsi="Times New Roman" w:cs="Times New Roman"/>
          <w:sz w:val="28"/>
          <w:szCs w:val="28"/>
          <w:lang w:val="uk-UA"/>
        </w:rPr>
        <w:t>12,35 мм та обхват ту</w:t>
      </w:r>
      <w:r w:rsidR="0022078A" w:rsidRPr="00AF63BD">
        <w:rPr>
          <w:rFonts w:ascii="Times New Roman" w:hAnsi="Times New Roman" w:cs="Times New Roman"/>
          <w:sz w:val="28"/>
          <w:szCs w:val="28"/>
          <w:lang w:val="uk-UA"/>
        </w:rPr>
        <w:t>луба 653,33±</w:t>
      </w:r>
      <w:r w:rsidRPr="00AF63BD">
        <w:rPr>
          <w:rFonts w:ascii="Times New Roman" w:hAnsi="Times New Roman" w:cs="Times New Roman"/>
          <w:sz w:val="28"/>
          <w:szCs w:val="28"/>
          <w:lang w:val="uk-UA"/>
        </w:rPr>
        <w:t>20,30</w:t>
      </w:r>
      <w:r w:rsidR="00DC49AF" w:rsidRPr="00AF63BD">
        <w:rPr>
          <w:rFonts w:ascii="Times New Roman" w:hAnsi="Times New Roman" w:cs="Times New Roman"/>
          <w:sz w:val="28"/>
          <w:szCs w:val="28"/>
          <w:lang w:val="uk-UA"/>
        </w:rPr>
        <w:t xml:space="preserve"> </w:t>
      </w:r>
      <w:r w:rsidR="0022078A" w:rsidRPr="00AF63BD">
        <w:rPr>
          <w:rFonts w:ascii="Times New Roman" w:hAnsi="Times New Roman" w:cs="Times New Roman"/>
          <w:sz w:val="28"/>
          <w:szCs w:val="28"/>
          <w:lang w:val="uk-UA"/>
        </w:rPr>
        <w:t>мм. У самиць ці показники становили 1141,11±15,5 мм, 746±11,3 мм, 815±15,65 мм, 713,33±15,63 мм,386,88±17,07 мм та 638,</w:t>
      </w:r>
      <w:r w:rsidR="001F2701" w:rsidRPr="00AF63BD">
        <w:rPr>
          <w:rFonts w:ascii="Times New Roman" w:hAnsi="Times New Roman" w:cs="Times New Roman"/>
          <w:sz w:val="28"/>
          <w:szCs w:val="28"/>
          <w:lang w:val="uk-UA"/>
        </w:rPr>
        <w:t>75±19,4 мм відповідно (таблиця 3</w:t>
      </w:r>
      <w:r w:rsidR="0022078A" w:rsidRPr="00AF63BD">
        <w:rPr>
          <w:rFonts w:ascii="Times New Roman" w:hAnsi="Times New Roman" w:cs="Times New Roman"/>
          <w:sz w:val="28"/>
          <w:szCs w:val="28"/>
          <w:lang w:val="uk-UA"/>
        </w:rPr>
        <w:t>.1)</w:t>
      </w:r>
      <w:r w:rsidR="00F56369" w:rsidRPr="00AF63BD">
        <w:rPr>
          <w:rFonts w:ascii="Times New Roman" w:hAnsi="Times New Roman" w:cs="Times New Roman"/>
          <w:sz w:val="28"/>
          <w:szCs w:val="28"/>
          <w:lang w:val="uk-UA"/>
        </w:rPr>
        <w:t>.</w:t>
      </w:r>
    </w:p>
    <w:p w:rsidR="0022078A" w:rsidRPr="00AF63BD" w:rsidRDefault="0022078A" w:rsidP="00B22122">
      <w:pPr>
        <w:widowControl w:val="0"/>
        <w:spacing w:after="0" w:line="360" w:lineRule="auto"/>
        <w:ind w:firstLine="567"/>
        <w:jc w:val="both"/>
        <w:rPr>
          <w:rFonts w:ascii="Times New Roman" w:hAnsi="Times New Roman" w:cs="Times New Roman"/>
          <w:sz w:val="28"/>
          <w:szCs w:val="28"/>
          <w:lang w:val="uk-UA"/>
        </w:rPr>
      </w:pPr>
    </w:p>
    <w:p w:rsidR="0035313E" w:rsidRPr="00AF63BD" w:rsidRDefault="00837AD4">
      <w:pPr>
        <w:rPr>
          <w:rFonts w:ascii="Times New Roman" w:hAnsi="Times New Roman" w:cs="Times New Roman"/>
          <w:sz w:val="28"/>
          <w:szCs w:val="28"/>
          <w:lang w:val="uk-UA"/>
        </w:rPr>
      </w:pPr>
      <w:r w:rsidRPr="00AF63BD">
        <w:rPr>
          <w:rFonts w:ascii="Times New Roman" w:hAnsi="Times New Roman" w:cs="Times New Roman"/>
          <w:sz w:val="28"/>
          <w:szCs w:val="28"/>
          <w:lang w:val="uk-UA"/>
        </w:rPr>
        <w:br w:type="page"/>
      </w:r>
    </w:p>
    <w:p w:rsidR="002878F8" w:rsidRPr="00AF63BD" w:rsidRDefault="00EF3A93"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 xml:space="preserve">В цілому усі екстер’єрні ознаки, окрім довжини хвоста, варіюють сильніше у самців порівняно з самицями. Коефіцієнти варіації цих ознак у самців в 1,04-2,04 рази більші (в середньому в 1,5 рази). Водночас у самців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lupus</w:t>
      </w:r>
      <w:r w:rsidRPr="00AF63BD">
        <w:rPr>
          <w:rFonts w:ascii="Times New Roman" w:hAnsi="Times New Roman" w:cs="Times New Roman"/>
          <w:i/>
          <w:sz w:val="28"/>
          <w:szCs w:val="28"/>
          <w:lang w:val="uk-UA"/>
        </w:rPr>
        <w:t xml:space="preserve"> </w:t>
      </w:r>
      <w:r w:rsidRPr="00AF63BD">
        <w:rPr>
          <w:rFonts w:ascii="Times New Roman" w:hAnsi="Times New Roman" w:cs="Times New Roman"/>
          <w:sz w:val="28"/>
          <w:szCs w:val="28"/>
          <w:lang w:val="uk-UA"/>
        </w:rPr>
        <w:t>усі</w:t>
      </w:r>
      <w:r w:rsidR="006870A6" w:rsidRPr="00AF63BD">
        <w:rPr>
          <w:rFonts w:ascii="Times New Roman" w:hAnsi="Times New Roman" w:cs="Times New Roman"/>
          <w:sz w:val="28"/>
          <w:szCs w:val="28"/>
          <w:lang w:val="uk-UA"/>
        </w:rPr>
        <w:t xml:space="preserve"> екстер’єрні ознаки мають досить високий коефіцієнт варіації, що вказує на значну ступінь індивідуальної мінливості ознак. Найбільш мінливими у них є маса тіла (13,55%), навкісна довжина тулуба (10,9%), обхват тулуба (10,75) та довжина хвоста (10,62%). Ці ж ознаки, крім навкісної довжини тулуба, значно варіюють і у самиць (більше 5%). Так, найбільший коефіцієнт варіації має маса тіла – 13,05%</w:t>
      </w:r>
      <w:r w:rsidR="00285700" w:rsidRPr="00AF63BD">
        <w:rPr>
          <w:rFonts w:ascii="Times New Roman" w:hAnsi="Times New Roman" w:cs="Times New Roman"/>
          <w:sz w:val="28"/>
          <w:szCs w:val="28"/>
          <w:lang w:val="uk-UA"/>
        </w:rPr>
        <w:t>, коефіцієнти варіації довжини хвоста та обхвату тулуба складають відповідно 12,49% та 8,59%. Інші ж екстер’єрні ознаки у самиць мають незначну ступінь індивідуальної мінливості. Слід звернути увагу на рівень перекриття</w:t>
      </w:r>
      <w:r w:rsidR="0096641D" w:rsidRPr="00AF63BD">
        <w:rPr>
          <w:rFonts w:ascii="Times New Roman" w:hAnsi="Times New Roman" w:cs="Times New Roman"/>
          <w:sz w:val="28"/>
          <w:szCs w:val="28"/>
          <w:lang w:val="uk-UA"/>
        </w:rPr>
        <w:t xml:space="preserve"> лімітів морфологічних ознак самців і самиць. Серед самиць зустрічаються дуже крупні</w:t>
      </w:r>
      <w:r w:rsidR="004A193D" w:rsidRPr="00AF63BD">
        <w:rPr>
          <w:rFonts w:ascii="Times New Roman" w:hAnsi="Times New Roman" w:cs="Times New Roman"/>
          <w:sz w:val="28"/>
          <w:szCs w:val="28"/>
          <w:lang w:val="uk-UA"/>
        </w:rPr>
        <w:t xml:space="preserve"> особини, морфоло</w:t>
      </w:r>
      <w:r w:rsidR="002878F8" w:rsidRPr="00AF63BD">
        <w:rPr>
          <w:rFonts w:ascii="Times New Roman" w:hAnsi="Times New Roman" w:cs="Times New Roman"/>
          <w:sz w:val="28"/>
          <w:szCs w:val="28"/>
          <w:lang w:val="uk-UA"/>
        </w:rPr>
        <w:t>гічні ознаки яких значно перевищують середні розміри від</w:t>
      </w:r>
      <w:r w:rsidR="001F2701" w:rsidRPr="00AF63BD">
        <w:rPr>
          <w:rFonts w:ascii="Times New Roman" w:hAnsi="Times New Roman" w:cs="Times New Roman"/>
          <w:sz w:val="28"/>
          <w:szCs w:val="28"/>
          <w:lang w:val="uk-UA"/>
        </w:rPr>
        <w:t>повідних ознак самців (таблиця 3.1</w:t>
      </w:r>
      <w:r w:rsidR="002878F8" w:rsidRPr="00AF63BD">
        <w:rPr>
          <w:rFonts w:ascii="Times New Roman" w:hAnsi="Times New Roman" w:cs="Times New Roman"/>
          <w:sz w:val="28"/>
          <w:szCs w:val="28"/>
          <w:lang w:val="uk-UA"/>
        </w:rPr>
        <w:t>). Однак середні значення усіх досліджуваних ознак у самців перевищують відповідні у самиць.</w:t>
      </w:r>
    </w:p>
    <w:p w:rsidR="00C42E0B" w:rsidRPr="00AF63BD" w:rsidRDefault="00C42E0B"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Хоча за середніми показниками самці й крупніші за самиць, достовірних статевих відмінностей виявлено не було.</w:t>
      </w:r>
    </w:p>
    <w:p w:rsidR="008053BC" w:rsidRPr="00AF63BD" w:rsidRDefault="00C42E0B"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Череп вовків досить крупний та масивний, круто піднятий в лобовій області. Довжина мозкової коробки приблизно на ¼ коротше лицьової довжини</w:t>
      </w:r>
      <w:r w:rsidR="007B78DB" w:rsidRPr="00AF63BD">
        <w:rPr>
          <w:rFonts w:ascii="Times New Roman" w:hAnsi="Times New Roman" w:cs="Times New Roman"/>
          <w:sz w:val="28"/>
          <w:szCs w:val="28"/>
          <w:lang w:val="uk-UA"/>
        </w:rPr>
        <w:t xml:space="preserve"> [5]. Але мозкова капсула, хоча і коротша за лицьовий відділ, але також більш витягнута у довжину, ніж у ширину. </w:t>
      </w:r>
      <w:r w:rsidR="0022078A" w:rsidRPr="00AF63BD">
        <w:rPr>
          <w:rFonts w:ascii="Times New Roman" w:hAnsi="Times New Roman" w:cs="Times New Roman"/>
          <w:sz w:val="28"/>
          <w:szCs w:val="28"/>
          <w:lang w:val="uk-UA"/>
        </w:rPr>
        <w:t>Довжина її основи складає 37,2±</w:t>
      </w:r>
      <w:r w:rsidR="007B78DB" w:rsidRPr="00AF63BD">
        <w:rPr>
          <w:rFonts w:ascii="Times New Roman" w:hAnsi="Times New Roman" w:cs="Times New Roman"/>
          <w:sz w:val="28"/>
          <w:szCs w:val="28"/>
          <w:lang w:val="uk-UA"/>
        </w:rPr>
        <w:t>0,3% основної довжини черепа. Найбільш широка вона на рівні заднього краю ви лицевого відростка скроневої кістки. Лицьовий відділ черепа більш масивний, ніж у собаки. Найбільш широкий він в області коренів ви лицевих ду</w:t>
      </w:r>
      <w:r w:rsidR="00D63185" w:rsidRPr="00AF63BD">
        <w:rPr>
          <w:rFonts w:ascii="Times New Roman" w:hAnsi="Times New Roman" w:cs="Times New Roman"/>
          <w:sz w:val="28"/>
          <w:szCs w:val="28"/>
          <w:lang w:val="uk-UA"/>
        </w:rPr>
        <w:t>г, де його ширина складає 61,2±</w:t>
      </w:r>
      <w:r w:rsidR="007B78DB" w:rsidRPr="00AF63BD">
        <w:rPr>
          <w:rFonts w:ascii="Times New Roman" w:hAnsi="Times New Roman" w:cs="Times New Roman"/>
          <w:sz w:val="28"/>
          <w:szCs w:val="28"/>
          <w:lang w:val="uk-UA"/>
        </w:rPr>
        <w:t>0,8% довж</w:t>
      </w:r>
      <w:r w:rsidR="00D63185" w:rsidRPr="00AF63BD">
        <w:rPr>
          <w:rFonts w:ascii="Times New Roman" w:hAnsi="Times New Roman" w:cs="Times New Roman"/>
          <w:sz w:val="28"/>
          <w:szCs w:val="28"/>
          <w:lang w:val="uk-UA"/>
        </w:rPr>
        <w:t>ини лицьового черепа або 103,1±</w:t>
      </w:r>
      <w:r w:rsidR="007B78DB" w:rsidRPr="00AF63BD">
        <w:rPr>
          <w:rFonts w:ascii="Times New Roman" w:hAnsi="Times New Roman" w:cs="Times New Roman"/>
          <w:sz w:val="28"/>
          <w:szCs w:val="28"/>
          <w:lang w:val="uk-UA"/>
        </w:rPr>
        <w:t>0,9%. Звідси він поступово звужується в ростральному напрямку, і на рівні ікла його ширина складає тільк</w:t>
      </w:r>
      <w:r w:rsidR="00D63185" w:rsidRPr="00AF63BD">
        <w:rPr>
          <w:rFonts w:ascii="Times New Roman" w:hAnsi="Times New Roman" w:cs="Times New Roman"/>
          <w:sz w:val="28"/>
          <w:szCs w:val="28"/>
          <w:lang w:val="uk-UA"/>
        </w:rPr>
        <w:t>и 32,9±0,5% довжини, або 55,4±</w:t>
      </w:r>
      <w:r w:rsidR="007B78DB" w:rsidRPr="00AF63BD">
        <w:rPr>
          <w:rFonts w:ascii="Times New Roman" w:hAnsi="Times New Roman" w:cs="Times New Roman"/>
          <w:sz w:val="28"/>
          <w:szCs w:val="28"/>
          <w:lang w:val="uk-UA"/>
        </w:rPr>
        <w:t>0,7%. Звужується цей відділ черепа також дорсокаудально. Найменша ширина між внутрішн</w:t>
      </w:r>
      <w:r w:rsidR="00D63185" w:rsidRPr="00AF63BD">
        <w:rPr>
          <w:rFonts w:ascii="Times New Roman" w:hAnsi="Times New Roman" w:cs="Times New Roman"/>
          <w:sz w:val="28"/>
          <w:szCs w:val="28"/>
          <w:lang w:val="uk-UA"/>
        </w:rPr>
        <w:t xml:space="preserve">іми краями </w:t>
      </w:r>
      <w:r w:rsidR="00D63185" w:rsidRPr="00AF63BD">
        <w:rPr>
          <w:rFonts w:ascii="Times New Roman" w:hAnsi="Times New Roman" w:cs="Times New Roman"/>
          <w:sz w:val="28"/>
          <w:szCs w:val="28"/>
          <w:lang w:val="uk-UA"/>
        </w:rPr>
        <w:lastRenderedPageBreak/>
        <w:t>орбіт дорівнює 31,2±</w:t>
      </w:r>
      <w:r w:rsidR="007B78DB" w:rsidRPr="00AF63BD">
        <w:rPr>
          <w:rFonts w:ascii="Times New Roman" w:hAnsi="Times New Roman" w:cs="Times New Roman"/>
          <w:sz w:val="28"/>
          <w:szCs w:val="28"/>
          <w:lang w:val="uk-UA"/>
        </w:rPr>
        <w:t>0,9% довж</w:t>
      </w:r>
      <w:r w:rsidR="00D63185" w:rsidRPr="00AF63BD">
        <w:rPr>
          <w:rFonts w:ascii="Times New Roman" w:hAnsi="Times New Roman" w:cs="Times New Roman"/>
          <w:sz w:val="28"/>
          <w:szCs w:val="28"/>
          <w:lang w:val="uk-UA"/>
        </w:rPr>
        <w:t>ини лицьового черепа, або 52,6±</w:t>
      </w:r>
      <w:r w:rsidR="007B78DB" w:rsidRPr="00AF63BD">
        <w:rPr>
          <w:rFonts w:ascii="Times New Roman" w:hAnsi="Times New Roman" w:cs="Times New Roman"/>
          <w:sz w:val="28"/>
          <w:szCs w:val="28"/>
          <w:lang w:val="uk-UA"/>
        </w:rPr>
        <w:t>1,0%. Висота лицьовог</w:t>
      </w:r>
      <w:r w:rsidR="00D63185" w:rsidRPr="00AF63BD">
        <w:rPr>
          <w:rFonts w:ascii="Times New Roman" w:hAnsi="Times New Roman" w:cs="Times New Roman"/>
          <w:sz w:val="28"/>
          <w:szCs w:val="28"/>
          <w:lang w:val="uk-UA"/>
        </w:rPr>
        <w:t>о відділу черепа дорівнює 47,1±1,2% його довжини, або 79,6±</w:t>
      </w:r>
      <w:r w:rsidR="007B78DB" w:rsidRPr="00AF63BD">
        <w:rPr>
          <w:rFonts w:ascii="Times New Roman" w:hAnsi="Times New Roman" w:cs="Times New Roman"/>
          <w:sz w:val="28"/>
          <w:szCs w:val="28"/>
          <w:lang w:val="uk-UA"/>
        </w:rPr>
        <w:t>3,1% довжини основи мозкового черепа [4]. Гребні добре розвинуті.</w:t>
      </w:r>
      <w:r w:rsidR="008053BC" w:rsidRPr="00AF63BD">
        <w:rPr>
          <w:rFonts w:ascii="Times New Roman" w:hAnsi="Times New Roman" w:cs="Times New Roman"/>
          <w:sz w:val="28"/>
          <w:szCs w:val="28"/>
          <w:lang w:val="uk-UA"/>
        </w:rPr>
        <w:t xml:space="preserve"> Надокові</w:t>
      </w:r>
      <w:r w:rsidR="00DC49AF" w:rsidRPr="00AF63BD">
        <w:rPr>
          <w:rFonts w:ascii="Times New Roman" w:hAnsi="Times New Roman" w:cs="Times New Roman"/>
          <w:sz w:val="28"/>
          <w:szCs w:val="28"/>
          <w:lang w:val="uk-UA"/>
        </w:rPr>
        <w:t xml:space="preserve"> </w:t>
      </w:r>
      <w:r w:rsidR="008053BC" w:rsidRPr="00AF63BD">
        <w:rPr>
          <w:rFonts w:ascii="Times New Roman" w:hAnsi="Times New Roman" w:cs="Times New Roman"/>
          <w:sz w:val="28"/>
          <w:szCs w:val="28"/>
          <w:lang w:val="uk-UA"/>
        </w:rPr>
        <w:t>відростки крупні, опуклі, з відігнутими донизу вершинами. По усій довжині носового шва йд</w:t>
      </w:r>
      <w:r w:rsidR="008C4196" w:rsidRPr="00AF63BD">
        <w:rPr>
          <w:rFonts w:ascii="Times New Roman" w:hAnsi="Times New Roman" w:cs="Times New Roman"/>
          <w:sz w:val="28"/>
          <w:szCs w:val="28"/>
          <w:lang w:val="uk-UA"/>
        </w:rPr>
        <w:t>е різке подовжнє поглиблення [37</w:t>
      </w:r>
      <w:r w:rsidR="008053BC" w:rsidRPr="00AF63BD">
        <w:rPr>
          <w:rFonts w:ascii="Times New Roman" w:hAnsi="Times New Roman" w:cs="Times New Roman"/>
          <w:sz w:val="28"/>
          <w:szCs w:val="28"/>
          <w:lang w:val="uk-UA"/>
        </w:rPr>
        <w:t>].</w:t>
      </w:r>
    </w:p>
    <w:p w:rsidR="00EF3A93" w:rsidRPr="00AF63BD" w:rsidRDefault="008053BC"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Деякі пропорції й структурні особливості черепа вовків підпадають географічній мінливості. Також у діапазоні географічній мінливості ознак виявляються відмінності статей. Різниця між статями</w:t>
      </w:r>
      <w:r w:rsidR="00394CF8" w:rsidRPr="00AF63BD">
        <w:rPr>
          <w:rFonts w:ascii="Times New Roman" w:hAnsi="Times New Roman" w:cs="Times New Roman"/>
          <w:sz w:val="28"/>
          <w:szCs w:val="28"/>
          <w:lang w:val="uk-UA"/>
        </w:rPr>
        <w:t xml:space="preserve"> по розмірам черепа достатньо помітна та складає в середньому 4-7%. Також досить виразні відмінності статей по пропорціям черепа (рисунок 4.1). У самиць череп в цілому вужче ніж у самців; ви лицева ширина, ширина черепа на рівні хижацького зуба, в межоковій та позаоковій області відносно кондилобазальної довжини у них менше, ніж у самців. Вони мають також більш короткий відносно довжини верхнього ряду зубів хижацький зуб і менший діаметр ікла. Певні відмінності між самцями та самицями відмічаються в ступені індивідуального варіювання розмірів черепа. Індивідуальна мінливість розмірів черепа також висока. Коефіцієнт варіації окремих ознак в різних вибірках коливається від 1,30 до 8,44%. До найбільш мінливих ознак відноситься висота</w:t>
      </w:r>
      <w:r w:rsidR="00053C17" w:rsidRPr="00AF63BD">
        <w:rPr>
          <w:rFonts w:ascii="Times New Roman" w:hAnsi="Times New Roman" w:cs="Times New Roman"/>
          <w:sz w:val="28"/>
          <w:szCs w:val="28"/>
          <w:lang w:val="uk-UA"/>
        </w:rPr>
        <w:t xml:space="preserve"> </w:t>
      </w:r>
      <w:r w:rsidR="00394CF8" w:rsidRPr="00AF63BD">
        <w:rPr>
          <w:rFonts w:ascii="Times New Roman" w:hAnsi="Times New Roman" w:cs="Times New Roman"/>
          <w:sz w:val="28"/>
          <w:szCs w:val="28"/>
          <w:lang w:val="uk-UA"/>
        </w:rPr>
        <w:t xml:space="preserve">та діаметр основи коронки </w:t>
      </w:r>
      <w:r w:rsidR="00053C17" w:rsidRPr="00AF63BD">
        <w:rPr>
          <w:rFonts w:ascii="Times New Roman" w:hAnsi="Times New Roman" w:cs="Times New Roman"/>
          <w:sz w:val="28"/>
          <w:szCs w:val="28"/>
          <w:lang w:val="uk-UA"/>
        </w:rPr>
        <w:t xml:space="preserve">верхнього ікла, ширина черепа в межоковій і позаоковій області, довжина хижацького зуба; найменш мінливі ознаки </w:t>
      </w:r>
      <w:r w:rsidR="00837AD4" w:rsidRPr="00AF63BD">
        <w:rPr>
          <w:rFonts w:ascii="Times New Roman" w:hAnsi="Times New Roman" w:cs="Times New Roman"/>
          <w:sz w:val="28"/>
          <w:szCs w:val="28"/>
          <w:lang w:val="uk-UA"/>
        </w:rPr>
        <w:t>–</w:t>
      </w:r>
      <w:r w:rsidR="00DC49AF" w:rsidRPr="00AF63BD">
        <w:rPr>
          <w:rFonts w:ascii="Times New Roman" w:hAnsi="Times New Roman" w:cs="Times New Roman"/>
          <w:sz w:val="28"/>
          <w:szCs w:val="28"/>
          <w:lang w:val="uk-UA"/>
        </w:rPr>
        <w:t xml:space="preserve"> </w:t>
      </w:r>
      <w:r w:rsidR="00053C17" w:rsidRPr="00AF63BD">
        <w:rPr>
          <w:rFonts w:ascii="Times New Roman" w:hAnsi="Times New Roman" w:cs="Times New Roman"/>
          <w:sz w:val="28"/>
          <w:szCs w:val="28"/>
          <w:lang w:val="uk-UA"/>
        </w:rPr>
        <w:t>кондилобазальна</w:t>
      </w:r>
      <w:r w:rsidR="00837AD4" w:rsidRPr="00AF63BD">
        <w:rPr>
          <w:rFonts w:ascii="Times New Roman" w:hAnsi="Times New Roman" w:cs="Times New Roman"/>
          <w:sz w:val="28"/>
          <w:szCs w:val="28"/>
          <w:lang w:val="uk-UA"/>
        </w:rPr>
        <w:t xml:space="preserve"> </w:t>
      </w:r>
      <w:r w:rsidR="00053C17" w:rsidRPr="00AF63BD">
        <w:rPr>
          <w:rFonts w:ascii="Times New Roman" w:hAnsi="Times New Roman" w:cs="Times New Roman"/>
          <w:sz w:val="28"/>
          <w:szCs w:val="28"/>
          <w:lang w:val="uk-UA"/>
        </w:rPr>
        <w:t>довжина черепа, довжина твердого піднебіння, верхнього зубного ряду та нижньої щелепи [4].</w:t>
      </w:r>
    </w:p>
    <w:p w:rsidR="00837AD4" w:rsidRPr="00AF63BD" w:rsidRDefault="001F254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Череп вовків південного сходу</w:t>
      </w:r>
      <w:r w:rsidR="00A26476" w:rsidRPr="00AF63BD">
        <w:rPr>
          <w:rFonts w:ascii="Times New Roman" w:hAnsi="Times New Roman" w:cs="Times New Roman"/>
          <w:sz w:val="28"/>
          <w:szCs w:val="28"/>
          <w:lang w:val="uk-UA"/>
        </w:rPr>
        <w:t xml:space="preserve"> має відносно стабільні краніометрич</w:t>
      </w:r>
      <w:r w:rsidR="008C4196" w:rsidRPr="00AF63BD">
        <w:rPr>
          <w:rFonts w:ascii="Times New Roman" w:hAnsi="Times New Roman" w:cs="Times New Roman"/>
          <w:sz w:val="28"/>
          <w:szCs w:val="28"/>
          <w:lang w:val="uk-UA"/>
        </w:rPr>
        <w:t xml:space="preserve">ні ознаки </w:t>
      </w:r>
      <w:r w:rsidR="00A26476" w:rsidRPr="00AF63BD">
        <w:rPr>
          <w:rFonts w:ascii="Times New Roman" w:hAnsi="Times New Roman" w:cs="Times New Roman"/>
          <w:sz w:val="28"/>
          <w:szCs w:val="28"/>
          <w:lang w:val="uk-UA"/>
        </w:rPr>
        <w:t>. І у самців і у самиць коефіцієнт варіації за досліджуваними ознаками не перевищує 10%. Так у самців він коливається від 2,98% до 8,73% (середній коефіцієнт варіації, який обчислений по сукупності ознак дорівнює 5,97%), у самиць – від 2,57% до 8,83% (середній 4,57%).</w:t>
      </w:r>
    </w:p>
    <w:p w:rsidR="00837AD4" w:rsidRPr="00AF63BD" w:rsidRDefault="00837AD4">
      <w:pPr>
        <w:rPr>
          <w:rFonts w:ascii="Times New Roman" w:hAnsi="Times New Roman" w:cs="Times New Roman"/>
          <w:noProof/>
          <w:sz w:val="28"/>
          <w:szCs w:val="28"/>
          <w:lang w:val="uk-UA" w:eastAsia="uk-UA"/>
        </w:rPr>
      </w:pPr>
      <w:r w:rsidRPr="00AF63BD">
        <w:rPr>
          <w:rFonts w:ascii="Times New Roman" w:hAnsi="Times New Roman" w:cs="Times New Roman"/>
          <w:noProof/>
          <w:sz w:val="28"/>
          <w:szCs w:val="28"/>
          <w:lang w:val="uk-UA" w:eastAsia="uk-UA"/>
        </w:rPr>
        <w:br w:type="page"/>
      </w:r>
    </w:p>
    <w:p w:rsidR="00483D39" w:rsidRPr="00AF63BD" w:rsidRDefault="00837AD4" w:rsidP="00837AD4">
      <w:pPr>
        <w:widowControl w:val="0"/>
        <w:spacing w:after="0" w:line="360" w:lineRule="auto"/>
        <w:ind w:firstLine="567"/>
        <w:jc w:val="center"/>
        <w:rPr>
          <w:rFonts w:ascii="Times New Roman" w:hAnsi="Times New Roman" w:cs="Times New Roman"/>
          <w:sz w:val="28"/>
          <w:szCs w:val="28"/>
          <w:lang w:val="uk-UA"/>
        </w:rPr>
      </w:pPr>
      <w:r w:rsidRPr="00AF63BD">
        <w:rPr>
          <w:rFonts w:ascii="Times New Roman" w:hAnsi="Times New Roman" w:cs="Times New Roman"/>
          <w:noProof/>
          <w:sz w:val="28"/>
          <w:szCs w:val="28"/>
          <w:lang w:eastAsia="ru-RU"/>
        </w:rPr>
        <w:lastRenderedPageBreak/>
        <w:drawing>
          <wp:inline distT="0" distB="0" distL="0" distR="0">
            <wp:extent cx="4119880" cy="6113145"/>
            <wp:effectExtent l="19050" t="0" r="0" b="0"/>
            <wp:docPr id="4" name="Рисунок 4" descr="C:\Users\Валентин\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AppData\Local\Microsoft\Windows\Temporary Internet Files\Content.Word\Новый рисунок (1).png"/>
                    <pic:cNvPicPr>
                      <a:picLocks noChangeAspect="1" noChangeArrowheads="1"/>
                    </pic:cNvPicPr>
                  </pic:nvPicPr>
                  <pic:blipFill>
                    <a:blip r:embed="rId9" cstate="print"/>
                    <a:srcRect/>
                    <a:stretch>
                      <a:fillRect/>
                    </a:stretch>
                  </pic:blipFill>
                  <pic:spPr bwMode="auto">
                    <a:xfrm>
                      <a:off x="0" y="0"/>
                      <a:ext cx="4119880" cy="6113145"/>
                    </a:xfrm>
                    <a:prstGeom prst="rect">
                      <a:avLst/>
                    </a:prstGeom>
                    <a:noFill/>
                    <a:ln w="9525">
                      <a:noFill/>
                      <a:miter lim="800000"/>
                      <a:headEnd/>
                      <a:tailEnd/>
                    </a:ln>
                  </pic:spPr>
                </pic:pic>
              </a:graphicData>
            </a:graphic>
          </wp:inline>
        </w:drawing>
      </w:r>
    </w:p>
    <w:p w:rsidR="00C24B11" w:rsidRPr="00AF63BD" w:rsidRDefault="008C4196"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Рисунок 3</w:t>
      </w:r>
      <w:r w:rsidR="00C24B11" w:rsidRPr="00AF63BD">
        <w:rPr>
          <w:rFonts w:ascii="Times New Roman" w:hAnsi="Times New Roman" w:cs="Times New Roman"/>
          <w:sz w:val="28"/>
          <w:szCs w:val="28"/>
          <w:lang w:val="uk-UA"/>
        </w:rPr>
        <w:t>.1 – Череп самця (А,В) та самиці (</w:t>
      </w:r>
      <w:r w:rsidR="001F2545" w:rsidRPr="00AF63BD">
        <w:rPr>
          <w:rFonts w:ascii="Times New Roman" w:hAnsi="Times New Roman" w:cs="Times New Roman"/>
          <w:sz w:val="28"/>
          <w:szCs w:val="28"/>
          <w:lang w:val="uk-UA"/>
        </w:rPr>
        <w:t>Б,</w:t>
      </w:r>
      <w:r w:rsidR="00370A04" w:rsidRPr="00AF63BD">
        <w:rPr>
          <w:rFonts w:ascii="Times New Roman" w:hAnsi="Times New Roman" w:cs="Times New Roman"/>
          <w:sz w:val="28"/>
          <w:szCs w:val="28"/>
          <w:lang w:val="uk-UA"/>
        </w:rPr>
        <w:t xml:space="preserve"> </w:t>
      </w:r>
      <w:r w:rsidR="001F2545" w:rsidRPr="00AF63BD">
        <w:rPr>
          <w:rFonts w:ascii="Times New Roman" w:hAnsi="Times New Roman" w:cs="Times New Roman"/>
          <w:sz w:val="28"/>
          <w:szCs w:val="28"/>
          <w:lang w:val="uk-UA"/>
        </w:rPr>
        <w:t>Г) вовка звич</w:t>
      </w:r>
      <w:r w:rsidRPr="00AF63BD">
        <w:rPr>
          <w:rFonts w:ascii="Times New Roman" w:hAnsi="Times New Roman" w:cs="Times New Roman"/>
          <w:sz w:val="28"/>
          <w:szCs w:val="28"/>
          <w:lang w:val="uk-UA"/>
        </w:rPr>
        <w:t>айного Південного С</w:t>
      </w:r>
      <w:r w:rsidR="001F2545" w:rsidRPr="00AF63BD">
        <w:rPr>
          <w:rFonts w:ascii="Times New Roman" w:hAnsi="Times New Roman" w:cs="Times New Roman"/>
          <w:sz w:val="28"/>
          <w:szCs w:val="28"/>
          <w:lang w:val="uk-UA"/>
        </w:rPr>
        <w:t>ходу.</w:t>
      </w:r>
    </w:p>
    <w:p w:rsidR="00483D39" w:rsidRPr="00AF63BD" w:rsidRDefault="00483D39" w:rsidP="00B22122">
      <w:pPr>
        <w:widowControl w:val="0"/>
        <w:spacing w:after="0" w:line="360" w:lineRule="auto"/>
        <w:ind w:firstLine="567"/>
        <w:jc w:val="both"/>
        <w:rPr>
          <w:rFonts w:ascii="Times New Roman" w:hAnsi="Times New Roman" w:cs="Times New Roman"/>
          <w:sz w:val="28"/>
          <w:szCs w:val="28"/>
          <w:lang w:val="uk-UA"/>
        </w:rPr>
      </w:pPr>
    </w:p>
    <w:p w:rsidR="00483D39" w:rsidRPr="00AF63BD" w:rsidRDefault="00483D39" w:rsidP="00B22122">
      <w:pPr>
        <w:widowControl w:val="0"/>
        <w:spacing w:after="0" w:line="360" w:lineRule="auto"/>
        <w:ind w:firstLine="567"/>
        <w:jc w:val="both"/>
        <w:rPr>
          <w:rFonts w:ascii="Times New Roman" w:hAnsi="Times New Roman" w:cs="Times New Roman"/>
          <w:sz w:val="28"/>
          <w:szCs w:val="28"/>
          <w:lang w:val="uk-UA"/>
        </w:rPr>
      </w:pPr>
    </w:p>
    <w:p w:rsidR="004041BB" w:rsidRPr="00AF63BD" w:rsidRDefault="00837AD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 цілому у самців майже усі показники промірів варіюють в більшій мірі, окрім висоти хижого зубу верхньої щелепи (самці -4,51%, самиці -8,83%), висоти хижого зубу нижньої щелепи (3,99%,6,41%), а також </w:t>
      </w:r>
      <w:r w:rsidR="0035648F" w:rsidRPr="00AF63BD">
        <w:rPr>
          <w:rFonts w:ascii="Times New Roman" w:hAnsi="Times New Roman" w:cs="Times New Roman"/>
          <w:sz w:val="28"/>
          <w:szCs w:val="28"/>
          <w:lang w:val="uk-UA"/>
        </w:rPr>
        <w:t xml:space="preserve">коефіцієнт варіації ширини мозкової камери у самиць трохи більший – 3,47%, на відміну від самців </w:t>
      </w:r>
      <w:r w:rsidR="0035648F" w:rsidRPr="00AF63BD">
        <w:rPr>
          <w:rFonts w:ascii="Times New Roman" w:hAnsi="Times New Roman" w:cs="Times New Roman"/>
          <w:sz w:val="28"/>
          <w:szCs w:val="28"/>
          <w:lang w:val="uk-UA"/>
        </w:rPr>
        <w:lastRenderedPageBreak/>
        <w:t xml:space="preserve">– 2,98%, це ж стосується висоти ікла верхньої щелепи (4,93%,6,55%) (таблиця </w:t>
      </w:r>
      <w:r w:rsidRPr="00AF63BD">
        <w:rPr>
          <w:rFonts w:ascii="Times New Roman" w:hAnsi="Times New Roman" w:cs="Times New Roman"/>
          <w:sz w:val="28"/>
          <w:szCs w:val="28"/>
          <w:lang w:val="uk-UA"/>
        </w:rPr>
        <w:t>3</w:t>
      </w:r>
      <w:r w:rsidR="0035648F" w:rsidRPr="00AF63BD">
        <w:rPr>
          <w:rFonts w:ascii="Times New Roman" w:hAnsi="Times New Roman" w:cs="Times New Roman"/>
          <w:sz w:val="28"/>
          <w:szCs w:val="28"/>
          <w:lang w:val="uk-UA"/>
        </w:rPr>
        <w:t>.2)</w:t>
      </w:r>
      <w:r w:rsidR="00F37771" w:rsidRPr="00AF63BD">
        <w:rPr>
          <w:rFonts w:ascii="Times New Roman" w:hAnsi="Times New Roman" w:cs="Times New Roman"/>
          <w:sz w:val="28"/>
          <w:szCs w:val="28"/>
          <w:lang w:val="uk-UA"/>
        </w:rPr>
        <w:t>.</w:t>
      </w:r>
    </w:p>
    <w:p w:rsidR="00F37771" w:rsidRPr="00AF63BD" w:rsidRDefault="001F254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 умовах південного сходу </w:t>
      </w:r>
      <w:r w:rsidR="00F37771" w:rsidRPr="00AF63BD">
        <w:rPr>
          <w:rFonts w:ascii="Times New Roman" w:hAnsi="Times New Roman" w:cs="Times New Roman"/>
          <w:sz w:val="28"/>
          <w:szCs w:val="28"/>
          <w:lang w:val="uk-UA"/>
        </w:rPr>
        <w:t xml:space="preserve">до більш мінливих ознак черепа у самців </w:t>
      </w:r>
      <w:r w:rsidR="00F37771" w:rsidRPr="00AF63BD">
        <w:rPr>
          <w:rFonts w:ascii="Times New Roman" w:hAnsi="Times New Roman" w:cs="Times New Roman"/>
          <w:i/>
          <w:sz w:val="28"/>
          <w:szCs w:val="28"/>
          <w:lang w:val="en-US"/>
        </w:rPr>
        <w:t>Canis</w:t>
      </w:r>
      <w:r w:rsidR="00F37771" w:rsidRPr="00AF63BD">
        <w:rPr>
          <w:rFonts w:ascii="Times New Roman" w:hAnsi="Times New Roman" w:cs="Times New Roman"/>
          <w:i/>
          <w:sz w:val="28"/>
          <w:szCs w:val="28"/>
          <w:lang w:val="uk-UA"/>
        </w:rPr>
        <w:t xml:space="preserve"> </w:t>
      </w:r>
      <w:r w:rsidR="00F37771" w:rsidRPr="00AF63BD">
        <w:rPr>
          <w:rFonts w:ascii="Times New Roman" w:hAnsi="Times New Roman" w:cs="Times New Roman"/>
          <w:i/>
          <w:sz w:val="28"/>
          <w:szCs w:val="28"/>
          <w:lang w:val="en-US"/>
        </w:rPr>
        <w:t>lupus</w:t>
      </w:r>
      <w:r w:rsidR="008B142A" w:rsidRPr="00AF63BD">
        <w:rPr>
          <w:rFonts w:ascii="Times New Roman" w:hAnsi="Times New Roman" w:cs="Times New Roman"/>
          <w:sz w:val="28"/>
          <w:szCs w:val="28"/>
          <w:lang w:val="uk-UA"/>
        </w:rPr>
        <w:t xml:space="preserve"> відноситься: ширина між надоковими відростками (8,73%), висота нижньої щелепи (8,24%), діаметр ікла нижньої щелепи та верхньої щелепи (7,78% і 7,36% відповідно), довжина хижого зубу верхньої щелепи (7,4%) та вилицева ширина (6,82%). До стабільних ознак черепа самців слід віднести 5 ознак: довжина мозкового відділу, ширина мозкової камери, висота ікла верхньої щелепи, висота хижого зубу верхньої щелепи та висота хижого зубу нижньої щелепи. Коефіцієнт варіації перелічених ознак не перевищує 5% (таблиця </w:t>
      </w:r>
      <w:r w:rsidR="00837AD4" w:rsidRPr="00AF63BD">
        <w:rPr>
          <w:rFonts w:ascii="Times New Roman" w:hAnsi="Times New Roman" w:cs="Times New Roman"/>
          <w:sz w:val="28"/>
          <w:szCs w:val="28"/>
          <w:lang w:val="uk-UA"/>
        </w:rPr>
        <w:t>3</w:t>
      </w:r>
      <w:r w:rsidR="008B142A" w:rsidRPr="00AF63BD">
        <w:rPr>
          <w:rFonts w:ascii="Times New Roman" w:hAnsi="Times New Roman" w:cs="Times New Roman"/>
          <w:sz w:val="28"/>
          <w:szCs w:val="28"/>
          <w:lang w:val="uk-UA"/>
        </w:rPr>
        <w:t>.2).</w:t>
      </w:r>
    </w:p>
    <w:p w:rsidR="008B142A" w:rsidRPr="00AF63BD" w:rsidRDefault="008B142A"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У самиць череп більш стабільний. Так із 20 вивчених ознак лише 8 мають коефіцієнт варіації більше</w:t>
      </w:r>
      <w:r w:rsidR="006B4087" w:rsidRPr="00AF63BD">
        <w:rPr>
          <w:rFonts w:ascii="Times New Roman" w:hAnsi="Times New Roman" w:cs="Times New Roman"/>
          <w:sz w:val="28"/>
          <w:szCs w:val="28"/>
          <w:lang w:val="uk-UA"/>
        </w:rPr>
        <w:t xml:space="preserve"> 5%. Із них до більш мінливих</w:t>
      </w:r>
      <w:r w:rsidR="00C04E2B" w:rsidRPr="00AF63BD">
        <w:rPr>
          <w:rFonts w:ascii="Times New Roman" w:hAnsi="Times New Roman" w:cs="Times New Roman"/>
          <w:sz w:val="28"/>
          <w:szCs w:val="28"/>
          <w:lang w:val="uk-UA"/>
        </w:rPr>
        <w:t xml:space="preserve"> відноситься ширина між надоковими відростками (6,83%), висота нижньої щелепи (6,3%), висота ікла верхньої щелепи (6,55%), висота хижого зубу верхньої щелепи (8,83%) та висота хижого зубу нижньої щелепи (6,41%).</w:t>
      </w:r>
    </w:p>
    <w:p w:rsidR="00C04E2B" w:rsidRPr="00AF63BD" w:rsidRDefault="00C04E2B"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Статеві відмінності краніол</w:t>
      </w:r>
      <w:r w:rsidR="001F2545" w:rsidRPr="00AF63BD">
        <w:rPr>
          <w:rFonts w:ascii="Times New Roman" w:hAnsi="Times New Roman" w:cs="Times New Roman"/>
          <w:sz w:val="28"/>
          <w:szCs w:val="28"/>
          <w:lang w:val="uk-UA"/>
        </w:rPr>
        <w:t xml:space="preserve">огічних ознак у вовка південного сходу </w:t>
      </w:r>
      <w:r w:rsidRPr="00AF63BD">
        <w:rPr>
          <w:rFonts w:ascii="Times New Roman" w:hAnsi="Times New Roman" w:cs="Times New Roman"/>
          <w:sz w:val="28"/>
          <w:szCs w:val="28"/>
          <w:lang w:val="uk-UA"/>
        </w:rPr>
        <w:t>чітко простежується на 9 ознаках із 20 досліджуваних, які є статистично</w:t>
      </w:r>
      <w:r w:rsidR="00A753BC" w:rsidRPr="00AF63BD">
        <w:rPr>
          <w:rFonts w:ascii="Times New Roman" w:hAnsi="Times New Roman" w:cs="Times New Roman"/>
          <w:sz w:val="28"/>
          <w:szCs w:val="28"/>
          <w:lang w:val="uk-UA"/>
        </w:rPr>
        <w:t xml:space="preserve"> достовірними (таблиця </w:t>
      </w:r>
      <w:r w:rsidR="00837AD4" w:rsidRPr="00AF63BD">
        <w:rPr>
          <w:rFonts w:ascii="Times New Roman" w:hAnsi="Times New Roman" w:cs="Times New Roman"/>
          <w:sz w:val="28"/>
          <w:szCs w:val="28"/>
          <w:lang w:val="uk-UA"/>
        </w:rPr>
        <w:t>3</w:t>
      </w:r>
      <w:r w:rsidR="00A753BC" w:rsidRPr="00AF63BD">
        <w:rPr>
          <w:rFonts w:ascii="Times New Roman" w:hAnsi="Times New Roman" w:cs="Times New Roman"/>
          <w:sz w:val="28"/>
          <w:szCs w:val="28"/>
          <w:lang w:val="uk-UA"/>
        </w:rPr>
        <w:t>.3). У самців достовірно більшими є таки показники, як кондилобазальна довжина, найбільша довжина, основна довжина, довжина лицьового відділу, довжина мозкового відділу, діаметр ікла верхньої щелепи, діаметр ікла нижньої щелепи, висота ікла верхньої щелепи, висота ікла нижньої щелепи. Показники ознак в середньому у самиць складають від 92 до 98% тих же ознак самців.</w:t>
      </w:r>
    </w:p>
    <w:p w:rsidR="004B4AAB" w:rsidRPr="00AF63BD" w:rsidRDefault="00817606" w:rsidP="004B4AAB">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Зуби у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lupus</w:t>
      </w:r>
      <w:r w:rsidRPr="00AF63BD">
        <w:rPr>
          <w:rFonts w:ascii="Times New Roman" w:hAnsi="Times New Roman" w:cs="Times New Roman"/>
          <w:i/>
          <w:sz w:val="28"/>
          <w:szCs w:val="28"/>
          <w:lang w:val="uk-UA"/>
        </w:rPr>
        <w:t xml:space="preserve"> </w:t>
      </w:r>
      <w:r w:rsidRPr="00AF63BD">
        <w:rPr>
          <w:rFonts w:ascii="Times New Roman" w:hAnsi="Times New Roman" w:cs="Times New Roman"/>
          <w:sz w:val="28"/>
          <w:szCs w:val="28"/>
          <w:lang w:val="uk-UA"/>
        </w:rPr>
        <w:t>є крупними та сильними. Ікла могутні, слабо зогнуті, відносно короткі, але з широкою основою та гострою вершиною. Нижні ікла масивніші за верхні.</w:t>
      </w:r>
      <w:r w:rsidR="008039BD" w:rsidRPr="00AF63BD">
        <w:rPr>
          <w:rFonts w:ascii="Times New Roman" w:hAnsi="Times New Roman" w:cs="Times New Roman"/>
          <w:sz w:val="28"/>
          <w:szCs w:val="28"/>
          <w:lang w:val="uk-UA"/>
        </w:rPr>
        <w:t xml:space="preserve"> Хижі зуби масивні. </w:t>
      </w:r>
      <w:r w:rsidR="008039BD" w:rsidRPr="00AF63BD">
        <w:rPr>
          <w:rFonts w:ascii="Times New Roman" w:hAnsi="Times New Roman" w:cs="Times New Roman"/>
          <w:sz w:val="28"/>
          <w:szCs w:val="28"/>
          <w:lang w:val="uk-UA"/>
        </w:rPr>
        <w:tab/>
        <w:t>Верхні різц</w:t>
      </w:r>
      <w:r w:rsidRPr="00AF63BD">
        <w:rPr>
          <w:rFonts w:ascii="Times New Roman" w:hAnsi="Times New Roman" w:cs="Times New Roman"/>
          <w:sz w:val="28"/>
          <w:szCs w:val="28"/>
          <w:lang w:val="uk-UA"/>
        </w:rPr>
        <w:t xml:space="preserve">і утворюють щільний півколо, яке </w:t>
      </w:r>
      <w:r w:rsidR="008039BD" w:rsidRPr="00AF63BD">
        <w:rPr>
          <w:rFonts w:ascii="Times New Roman" w:hAnsi="Times New Roman" w:cs="Times New Roman"/>
          <w:sz w:val="28"/>
          <w:szCs w:val="28"/>
          <w:lang w:val="uk-UA"/>
        </w:rPr>
        <w:t>відділене від іклів значним проміжком в 8-9,5 мм. Ріжучий край різців трилопатевий. Загаль</w:t>
      </w:r>
      <w:r w:rsidR="004B4AAB" w:rsidRPr="00AF63BD">
        <w:rPr>
          <w:rFonts w:ascii="Times New Roman" w:hAnsi="Times New Roman" w:cs="Times New Roman"/>
          <w:sz w:val="28"/>
          <w:szCs w:val="28"/>
          <w:lang w:val="uk-UA"/>
        </w:rPr>
        <w:t>на кількість – 42 зуба [35-37].</w:t>
      </w:r>
    </w:p>
    <w:p w:rsidR="0082118E" w:rsidRPr="00AF63BD" w:rsidRDefault="00C5488E"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Отримані результат</w:t>
      </w:r>
      <w:r w:rsidR="00BB7ECF" w:rsidRPr="00AF63BD">
        <w:rPr>
          <w:rFonts w:ascii="Times New Roman" w:hAnsi="Times New Roman" w:cs="Times New Roman"/>
          <w:sz w:val="28"/>
          <w:szCs w:val="28"/>
          <w:lang w:val="uk-UA"/>
        </w:rPr>
        <w:t>и досліджень вовка на Південному Сході</w:t>
      </w:r>
      <w:r w:rsidRPr="00AF63BD">
        <w:rPr>
          <w:rFonts w:ascii="Times New Roman" w:hAnsi="Times New Roman" w:cs="Times New Roman"/>
          <w:sz w:val="28"/>
          <w:szCs w:val="28"/>
          <w:lang w:val="uk-UA"/>
        </w:rPr>
        <w:t xml:space="preserve"> показують значну кількість відхилень в будові зубної системи. Загальна кількість становила 39-43 зубів. Уро</w:t>
      </w:r>
      <w:r w:rsidR="00852F65" w:rsidRPr="00AF63BD">
        <w:rPr>
          <w:rFonts w:ascii="Times New Roman" w:hAnsi="Times New Roman" w:cs="Times New Roman"/>
          <w:sz w:val="28"/>
          <w:szCs w:val="28"/>
          <w:lang w:val="uk-UA"/>
        </w:rPr>
        <w:t>д</w:t>
      </w:r>
      <w:r w:rsidRPr="00AF63BD">
        <w:rPr>
          <w:rFonts w:ascii="Times New Roman" w:hAnsi="Times New Roman" w:cs="Times New Roman"/>
          <w:sz w:val="28"/>
          <w:szCs w:val="28"/>
          <w:lang w:val="uk-UA"/>
        </w:rPr>
        <w:t xml:space="preserve">жені аномалії зустрічались у 15,38% випадків. До них </w:t>
      </w:r>
      <w:r w:rsidR="0082118E" w:rsidRPr="00AF63BD">
        <w:rPr>
          <w:rFonts w:ascii="Times New Roman" w:hAnsi="Times New Roman" w:cs="Times New Roman"/>
          <w:sz w:val="28"/>
          <w:szCs w:val="28"/>
          <w:lang w:val="uk-UA"/>
        </w:rPr>
        <w:t>До них відноситься – нестача зубів і наявність додаткових. Відсутність одного чи кількох зубів була відзначена у 11,54%, а наявність додаткових – у 3,84% (</w:t>
      </w:r>
      <w:r w:rsidR="00387F76" w:rsidRPr="00AF63BD">
        <w:rPr>
          <w:rFonts w:ascii="Times New Roman" w:hAnsi="Times New Roman" w:cs="Times New Roman"/>
          <w:sz w:val="28"/>
          <w:szCs w:val="28"/>
          <w:lang w:val="uk-UA"/>
        </w:rPr>
        <w:t>табл.</w:t>
      </w:r>
      <w:r w:rsidR="0082118E" w:rsidRPr="00AF63BD">
        <w:rPr>
          <w:rFonts w:ascii="Times New Roman" w:hAnsi="Times New Roman" w:cs="Times New Roman"/>
          <w:sz w:val="28"/>
          <w:szCs w:val="28"/>
          <w:lang w:val="uk-UA"/>
        </w:rPr>
        <w:t xml:space="preserve"> </w:t>
      </w:r>
      <w:r w:rsidR="00387F76" w:rsidRPr="00AF63BD">
        <w:rPr>
          <w:rFonts w:ascii="Times New Roman" w:hAnsi="Times New Roman" w:cs="Times New Roman"/>
          <w:sz w:val="28"/>
          <w:szCs w:val="28"/>
          <w:lang w:val="uk-UA"/>
        </w:rPr>
        <w:t>3</w:t>
      </w:r>
      <w:r w:rsidR="0082118E" w:rsidRPr="00AF63BD">
        <w:rPr>
          <w:rFonts w:ascii="Times New Roman" w:hAnsi="Times New Roman" w:cs="Times New Roman"/>
          <w:sz w:val="28"/>
          <w:szCs w:val="28"/>
          <w:lang w:val="uk-UA"/>
        </w:rPr>
        <w:t>.4, рис</w:t>
      </w:r>
      <w:r w:rsidR="00387F76" w:rsidRPr="00AF63BD">
        <w:rPr>
          <w:rFonts w:ascii="Times New Roman" w:hAnsi="Times New Roman" w:cs="Times New Roman"/>
          <w:sz w:val="28"/>
          <w:szCs w:val="28"/>
          <w:lang w:val="uk-UA"/>
        </w:rPr>
        <w:t>.</w:t>
      </w:r>
      <w:r w:rsidR="0082118E" w:rsidRPr="00AF63BD">
        <w:rPr>
          <w:rFonts w:ascii="Times New Roman" w:hAnsi="Times New Roman" w:cs="Times New Roman"/>
          <w:sz w:val="28"/>
          <w:szCs w:val="28"/>
          <w:lang w:val="uk-UA"/>
        </w:rPr>
        <w:t xml:space="preserve"> </w:t>
      </w:r>
      <w:r w:rsidR="00387F76" w:rsidRPr="00AF63BD">
        <w:rPr>
          <w:rFonts w:ascii="Times New Roman" w:hAnsi="Times New Roman" w:cs="Times New Roman"/>
          <w:sz w:val="28"/>
          <w:szCs w:val="28"/>
          <w:lang w:val="uk-UA"/>
        </w:rPr>
        <w:t>3</w:t>
      </w:r>
      <w:r w:rsidR="0082118E" w:rsidRPr="00AF63BD">
        <w:rPr>
          <w:rFonts w:ascii="Times New Roman" w:hAnsi="Times New Roman" w:cs="Times New Roman"/>
          <w:sz w:val="28"/>
          <w:szCs w:val="28"/>
          <w:lang w:val="uk-UA"/>
        </w:rPr>
        <w:t>.2)</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p>
    <w:p w:rsidR="0082118E" w:rsidRPr="00AF63BD" w:rsidRDefault="0082118E"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Таблиця </w:t>
      </w:r>
      <w:r w:rsidR="00387F76" w:rsidRPr="00AF63BD">
        <w:rPr>
          <w:rFonts w:ascii="Times New Roman" w:hAnsi="Times New Roman" w:cs="Times New Roman"/>
          <w:sz w:val="28"/>
          <w:szCs w:val="28"/>
          <w:lang w:val="uk-UA"/>
        </w:rPr>
        <w:t>3</w:t>
      </w:r>
      <w:r w:rsidRPr="00AF63BD">
        <w:rPr>
          <w:rFonts w:ascii="Times New Roman" w:hAnsi="Times New Roman" w:cs="Times New Roman"/>
          <w:sz w:val="28"/>
          <w:szCs w:val="28"/>
          <w:lang w:val="uk-UA"/>
        </w:rPr>
        <w:t xml:space="preserve">.4 – Відхилення зубної системи від норми у </w:t>
      </w:r>
      <w:r w:rsidR="00BB7ECF" w:rsidRPr="00AF63BD">
        <w:rPr>
          <w:rFonts w:ascii="Times New Roman" w:hAnsi="Times New Roman" w:cs="Times New Roman"/>
          <w:sz w:val="28"/>
          <w:szCs w:val="28"/>
          <w:lang w:val="uk-UA"/>
        </w:rPr>
        <w:t>вовка звичайного на Південного Сході</w:t>
      </w:r>
    </w:p>
    <w:tbl>
      <w:tblPr>
        <w:tblStyle w:val="a6"/>
        <w:tblW w:w="0" w:type="auto"/>
        <w:tblLook w:val="04A0"/>
      </w:tblPr>
      <w:tblGrid>
        <w:gridCol w:w="6188"/>
        <w:gridCol w:w="1676"/>
        <w:gridCol w:w="1614"/>
      </w:tblGrid>
      <w:tr w:rsidR="0082118E" w:rsidRPr="00AF63BD" w:rsidTr="00CD5AA7">
        <w:trPr>
          <w:trHeight w:val="507"/>
        </w:trPr>
        <w:tc>
          <w:tcPr>
            <w:tcW w:w="6188"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Відхилення зубної системи</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Кількість зустрічей</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від загальної кількості</w:t>
            </w:r>
          </w:p>
        </w:tc>
      </w:tr>
      <w:tr w:rsidR="0082118E" w:rsidRPr="00AF63BD" w:rsidTr="00CD5AA7">
        <w:trPr>
          <w:trHeight w:val="377"/>
        </w:trPr>
        <w:tc>
          <w:tcPr>
            <w:tcW w:w="6188" w:type="dxa"/>
          </w:tcPr>
          <w:p w:rsidR="0082118E" w:rsidRPr="00AF63BD" w:rsidRDefault="0082118E" w:rsidP="00387F76">
            <w:pPr>
              <w:widowControl w:val="0"/>
              <w:spacing w:line="360" w:lineRule="auto"/>
              <w:ind w:firstLine="567"/>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Уроджені відхилення, в тому числі</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4</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15,38</w:t>
            </w:r>
          </w:p>
        </w:tc>
      </w:tr>
      <w:tr w:rsidR="0082118E" w:rsidRPr="00AF63BD" w:rsidTr="00CD5AA7">
        <w:trPr>
          <w:trHeight w:val="219"/>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1.Нестача зубів, зокрема</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11,54</w:t>
            </w:r>
          </w:p>
        </w:tc>
      </w:tr>
      <w:tr w:rsidR="0082118E" w:rsidRPr="00AF63BD" w:rsidTr="00CD5AA7">
        <w:trPr>
          <w:trHeight w:val="215"/>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Одно-першого передкорінного нижньої щелепи</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3,84</w:t>
            </w:r>
          </w:p>
        </w:tc>
      </w:tr>
      <w:tr w:rsidR="0082118E" w:rsidRPr="00AF63BD" w:rsidTr="00CD5AA7">
        <w:trPr>
          <w:trHeight w:val="338"/>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Трьох-першого, другого, третього передкорінного нижньої щелепи</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3,84</w:t>
            </w:r>
          </w:p>
        </w:tc>
      </w:tr>
      <w:tr w:rsidR="0082118E" w:rsidRPr="00AF63BD" w:rsidTr="00CD5AA7">
        <w:trPr>
          <w:trHeight w:val="245"/>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Одного-третього корінного нижньої щелепи</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3,84</w:t>
            </w:r>
          </w:p>
        </w:tc>
      </w:tr>
      <w:tr w:rsidR="0082118E" w:rsidRPr="00AF63BD" w:rsidTr="00CD5AA7">
        <w:trPr>
          <w:trHeight w:val="338"/>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2. Наявність додаткового перед корінного нижньої щелепи</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3,84</w:t>
            </w:r>
          </w:p>
        </w:tc>
      </w:tr>
      <w:tr w:rsidR="0082118E" w:rsidRPr="00AF63BD" w:rsidTr="00CD5AA7">
        <w:trPr>
          <w:trHeight w:val="318"/>
        </w:trPr>
        <w:tc>
          <w:tcPr>
            <w:tcW w:w="6188" w:type="dxa"/>
          </w:tcPr>
          <w:p w:rsidR="0082118E" w:rsidRPr="00AF63BD" w:rsidRDefault="0082118E" w:rsidP="00387F76">
            <w:pPr>
              <w:widowControl w:val="0"/>
              <w:spacing w:line="360" w:lineRule="auto"/>
              <w:ind w:firstLine="567"/>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Пошкодження зубів</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9</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34,62</w:t>
            </w:r>
          </w:p>
        </w:tc>
      </w:tr>
      <w:tr w:rsidR="0082118E" w:rsidRPr="00AF63BD" w:rsidTr="00CD5AA7">
        <w:trPr>
          <w:trHeight w:val="221"/>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1.Ураження карієсом</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11,54</w:t>
            </w:r>
          </w:p>
        </w:tc>
      </w:tr>
      <w:tr w:rsidR="0082118E" w:rsidRPr="00AF63BD" w:rsidTr="00CD5AA7">
        <w:trPr>
          <w:trHeight w:val="218"/>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2.Поломка різця</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3,84</w:t>
            </w:r>
          </w:p>
        </w:tc>
      </w:tr>
      <w:tr w:rsidR="0082118E" w:rsidRPr="00AF63BD" w:rsidTr="00CD5AA7">
        <w:trPr>
          <w:trHeight w:val="215"/>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3.Стертість зубних коронок, зокрема</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5</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19,24</w:t>
            </w:r>
          </w:p>
        </w:tc>
      </w:tr>
      <w:tr w:rsidR="0082118E" w:rsidRPr="00AF63BD" w:rsidTr="00CD5AA7">
        <w:trPr>
          <w:trHeight w:val="220"/>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Різців</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2</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7,7</w:t>
            </w:r>
          </w:p>
        </w:tc>
      </w:tr>
      <w:tr w:rsidR="0082118E" w:rsidRPr="00AF63BD" w:rsidTr="00CD5AA7">
        <w:trPr>
          <w:trHeight w:val="225"/>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Іклів</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2</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7,7</w:t>
            </w:r>
          </w:p>
        </w:tc>
      </w:tr>
      <w:tr w:rsidR="0082118E" w:rsidRPr="00AF63BD" w:rsidTr="00CD5AA7">
        <w:trPr>
          <w:trHeight w:val="215"/>
        </w:trPr>
        <w:tc>
          <w:tcPr>
            <w:tcW w:w="6188" w:type="dxa"/>
          </w:tcPr>
          <w:p w:rsidR="0082118E" w:rsidRPr="00AF63BD" w:rsidRDefault="0082118E" w:rsidP="00387F76">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Передкорінних та корінних</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3,84</w:t>
            </w:r>
          </w:p>
        </w:tc>
      </w:tr>
      <w:tr w:rsidR="0082118E" w:rsidRPr="00AF63BD" w:rsidTr="00CD5AA7">
        <w:trPr>
          <w:trHeight w:val="184"/>
        </w:trPr>
        <w:tc>
          <w:tcPr>
            <w:tcW w:w="6188" w:type="dxa"/>
          </w:tcPr>
          <w:p w:rsidR="0082118E" w:rsidRPr="00AF63BD" w:rsidRDefault="0082118E" w:rsidP="00387F76">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Без відхилень</w:t>
            </w:r>
          </w:p>
        </w:tc>
        <w:tc>
          <w:tcPr>
            <w:tcW w:w="1676" w:type="dxa"/>
          </w:tcPr>
          <w:p w:rsidR="0082118E" w:rsidRPr="00AF63BD" w:rsidRDefault="0082118E" w:rsidP="00387F76">
            <w:pPr>
              <w:widowControl w:val="0"/>
              <w:spacing w:line="360" w:lineRule="auto"/>
              <w:ind w:firstLine="567"/>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13</w:t>
            </w:r>
          </w:p>
        </w:tc>
        <w:tc>
          <w:tcPr>
            <w:tcW w:w="1614" w:type="dxa"/>
          </w:tcPr>
          <w:p w:rsidR="0082118E" w:rsidRPr="00AF63BD" w:rsidRDefault="0082118E" w:rsidP="00387F76">
            <w:pPr>
              <w:widowControl w:val="0"/>
              <w:spacing w:line="360" w:lineRule="auto"/>
              <w:ind w:firstLine="567"/>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50</w:t>
            </w:r>
          </w:p>
        </w:tc>
      </w:tr>
    </w:tbl>
    <w:p w:rsidR="00B41A20" w:rsidRPr="00AF63BD" w:rsidRDefault="0082118E"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Крім уроджених аномалій спостерігалось пошкодження зубів різного походження, зокрема поломка скала 3,84% (рисунок 4.3) У 11,54% тварин зуби були уражені карієсом, а у 19,24% - спостерігалась утертість зубних</w:t>
      </w:r>
      <w:r w:rsidR="00CD5AA7" w:rsidRPr="00AF63BD">
        <w:rPr>
          <w:rFonts w:ascii="Times New Roman" w:hAnsi="Times New Roman" w:cs="Times New Roman"/>
          <w:sz w:val="28"/>
          <w:szCs w:val="28"/>
          <w:lang w:val="uk-UA"/>
        </w:rPr>
        <w:t xml:space="preserve"> коронок – найчастіше різців та іклів – по 7,7% відповідно, менше – передкорінних та корінних – 3,84%. У половини досліджуваних особин зубні системи були без відхилень.</w:t>
      </w:r>
    </w:p>
    <w:p w:rsidR="00387F76" w:rsidRPr="00AF63BD" w:rsidRDefault="00C24B11" w:rsidP="00B22122">
      <w:pPr>
        <w:widowControl w:val="0"/>
        <w:spacing w:after="0" w:line="360" w:lineRule="auto"/>
        <w:ind w:left="1416" w:firstLine="567"/>
        <w:jc w:val="both"/>
        <w:rPr>
          <w:rFonts w:ascii="Times New Roman" w:hAnsi="Times New Roman" w:cs="Times New Roman"/>
          <w:sz w:val="28"/>
          <w:szCs w:val="28"/>
          <w:lang w:val="uk-UA"/>
        </w:rPr>
      </w:pPr>
      <w:r w:rsidRPr="00AF63BD">
        <w:rPr>
          <w:rFonts w:ascii="Times New Roman" w:hAnsi="Times New Roman" w:cs="Times New Roman"/>
          <w:noProof/>
          <w:sz w:val="28"/>
          <w:szCs w:val="28"/>
          <w:lang w:eastAsia="ru-RU"/>
        </w:rPr>
        <w:drawing>
          <wp:inline distT="0" distB="0" distL="0" distR="0">
            <wp:extent cx="4093028" cy="6161314"/>
            <wp:effectExtent l="0" t="0" r="0"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srcRect l="19037" t="7178" r="12039" b="19326"/>
                    <a:stretch/>
                  </pic:blipFill>
                  <pic:spPr bwMode="auto">
                    <a:xfrm>
                      <a:off x="0" y="0"/>
                      <a:ext cx="4093857" cy="6162561"/>
                    </a:xfrm>
                    <a:prstGeom prst="rect">
                      <a:avLst/>
                    </a:prstGeom>
                    <a:ln>
                      <a:noFill/>
                    </a:ln>
                    <a:effectLst>
                      <a:softEdge rad="112500"/>
                    </a:effectLst>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24B11" w:rsidRPr="00AF63BD" w:rsidRDefault="004B4AAB" w:rsidP="00387F76">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Рисунок 3</w:t>
      </w:r>
      <w:r w:rsidR="00C24B11" w:rsidRPr="00AF63BD">
        <w:rPr>
          <w:rFonts w:ascii="Times New Roman" w:hAnsi="Times New Roman" w:cs="Times New Roman"/>
          <w:sz w:val="28"/>
          <w:szCs w:val="28"/>
          <w:lang w:val="uk-UA"/>
        </w:rPr>
        <w:t>.2 – Уроджені відхилення зубної сис</w:t>
      </w:r>
      <w:r w:rsidR="00BB7ECF" w:rsidRPr="00AF63BD">
        <w:rPr>
          <w:rFonts w:ascii="Times New Roman" w:hAnsi="Times New Roman" w:cs="Times New Roman"/>
          <w:sz w:val="28"/>
          <w:szCs w:val="28"/>
          <w:lang w:val="uk-UA"/>
        </w:rPr>
        <w:t>теми вовка звичайного Південного С</w:t>
      </w:r>
      <w:r w:rsidR="001F2545" w:rsidRPr="00AF63BD">
        <w:rPr>
          <w:rFonts w:ascii="Times New Roman" w:hAnsi="Times New Roman" w:cs="Times New Roman"/>
          <w:sz w:val="28"/>
          <w:szCs w:val="28"/>
          <w:lang w:val="uk-UA"/>
        </w:rPr>
        <w:t>ходу.</w:t>
      </w:r>
    </w:p>
    <w:p w:rsidR="00387F76" w:rsidRPr="00AF63BD" w:rsidRDefault="00387F76" w:rsidP="00387F76">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 xml:space="preserve">А – наявність додаткового передкорінного,  Б – нестача трьох передкорінних </w:t>
      </w:r>
    </w:p>
    <w:p w:rsidR="00C24B11" w:rsidRPr="00AF63BD" w:rsidRDefault="00C24B11" w:rsidP="00B22122">
      <w:pPr>
        <w:widowControl w:val="0"/>
        <w:spacing w:after="0" w:line="360" w:lineRule="auto"/>
        <w:ind w:firstLine="567"/>
        <w:jc w:val="both"/>
        <w:rPr>
          <w:rFonts w:ascii="Times New Roman" w:hAnsi="Times New Roman" w:cs="Times New Roman"/>
          <w:sz w:val="28"/>
          <w:szCs w:val="28"/>
          <w:lang w:val="uk-UA"/>
        </w:rPr>
      </w:pPr>
    </w:p>
    <w:p w:rsidR="00D40339" w:rsidRPr="00AF63BD" w:rsidRDefault="00DC49AF" w:rsidP="00387F76">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w:t>
      </w:r>
      <w:r w:rsidR="00C24B11" w:rsidRPr="00AF63BD">
        <w:rPr>
          <w:rFonts w:ascii="Times New Roman" w:hAnsi="Times New Roman" w:cs="Times New Roman"/>
          <w:noProof/>
          <w:sz w:val="28"/>
          <w:szCs w:val="28"/>
          <w:lang w:eastAsia="ru-RU"/>
        </w:rPr>
        <w:drawing>
          <wp:inline distT="0" distB="0" distL="0" distR="0">
            <wp:extent cx="4909457" cy="3516086"/>
            <wp:effectExtent l="0" t="0" r="0"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srcRect l="14426" t="17147" r="2868" b="40841"/>
                    <a:stretch/>
                  </pic:blipFill>
                  <pic:spPr bwMode="auto">
                    <a:xfrm>
                      <a:off x="0" y="0"/>
                      <a:ext cx="4910627" cy="3516924"/>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C72D2" w:rsidRPr="00AF63BD">
        <w:rPr>
          <w:rFonts w:ascii="Times New Roman" w:hAnsi="Times New Roman" w:cs="Times New Roman"/>
          <w:sz w:val="28"/>
          <w:szCs w:val="28"/>
          <w:lang w:val="uk-UA"/>
        </w:rPr>
        <w:br/>
      </w:r>
    </w:p>
    <w:p w:rsidR="00C24B11" w:rsidRPr="00AF63BD" w:rsidRDefault="00C24B1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Рисунок 4.3 – Пошкодження черепа с</w:t>
      </w:r>
      <w:r w:rsidR="00BB7ECF" w:rsidRPr="00AF63BD">
        <w:rPr>
          <w:rFonts w:ascii="Times New Roman" w:hAnsi="Times New Roman" w:cs="Times New Roman"/>
          <w:sz w:val="28"/>
          <w:szCs w:val="28"/>
          <w:lang w:val="uk-UA"/>
        </w:rPr>
        <w:t>амця вовка звичайного Південного С</w:t>
      </w:r>
      <w:r w:rsidR="001F2545" w:rsidRPr="00AF63BD">
        <w:rPr>
          <w:rFonts w:ascii="Times New Roman" w:hAnsi="Times New Roman" w:cs="Times New Roman"/>
          <w:sz w:val="28"/>
          <w:szCs w:val="28"/>
          <w:lang w:val="uk-UA"/>
        </w:rPr>
        <w:t>ходу</w:t>
      </w:r>
    </w:p>
    <w:p w:rsidR="00387F76" w:rsidRPr="00AF63BD" w:rsidRDefault="00387F76" w:rsidP="00387F76">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А – ураження ікла карієсом,  Б – ураження надкосниці </w:t>
      </w:r>
    </w:p>
    <w:p w:rsidR="00CD5AA7" w:rsidRPr="00AF63BD" w:rsidRDefault="00CD5AA7" w:rsidP="00B22122">
      <w:pPr>
        <w:widowControl w:val="0"/>
        <w:spacing w:after="0" w:line="360" w:lineRule="auto"/>
        <w:ind w:firstLine="567"/>
        <w:jc w:val="both"/>
        <w:rPr>
          <w:rFonts w:ascii="Times New Roman" w:hAnsi="Times New Roman" w:cs="Times New Roman"/>
          <w:sz w:val="28"/>
          <w:szCs w:val="28"/>
          <w:lang w:val="uk-UA"/>
        </w:rPr>
      </w:pPr>
    </w:p>
    <w:p w:rsidR="00B41A20" w:rsidRPr="00AF63BD" w:rsidRDefault="00B41A20" w:rsidP="00387F76">
      <w:pPr>
        <w:widowControl w:val="0"/>
        <w:spacing w:after="0" w:line="348"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Схожі результати були отримані </w:t>
      </w:r>
      <w:r w:rsidR="00667AA8" w:rsidRPr="00AF63BD">
        <w:rPr>
          <w:rFonts w:ascii="Times New Roman" w:hAnsi="Times New Roman" w:cs="Times New Roman"/>
          <w:sz w:val="28"/>
          <w:szCs w:val="28"/>
          <w:lang w:val="uk-UA"/>
        </w:rPr>
        <w:t xml:space="preserve">Р.Й </w:t>
      </w:r>
      <w:r w:rsidRPr="00AF63BD">
        <w:rPr>
          <w:rFonts w:ascii="Times New Roman" w:hAnsi="Times New Roman" w:cs="Times New Roman"/>
          <w:sz w:val="28"/>
          <w:szCs w:val="28"/>
          <w:lang w:val="uk-UA"/>
        </w:rPr>
        <w:t>Лихотопом. Так, за його даними частота аномалій зубної системи вовка звичайного на території України становить 16,2% (майже для кожного шостого черепа характерне той чи інший тип</w:t>
      </w:r>
      <w:r w:rsidR="00DC49AF"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 xml:space="preserve">індивідуальної мінливості кількісного складу зубів (олігодонтія або полідонтія). Частина з цих випадків – приклади уродженої мінливості, які обумовлені генотипом: олігодонтія (частота зустрічей 10,3%) та полідонтія (частота зустрічей 4,4%). Друга група аномалій зубної системи – олігодонтія, яка обумовлена втратою зубів в результаті травм (зуб зламаний або «вирваний» або зруйнований в результаті карієсу) </w:t>
      </w:r>
      <w:r w:rsidRPr="00AF63BD">
        <w:rPr>
          <w:rFonts w:ascii="Times New Roman" w:hAnsi="Times New Roman" w:cs="Times New Roman"/>
          <w:sz w:val="28"/>
          <w:szCs w:val="28"/>
        </w:rPr>
        <w:t>[38]</w:t>
      </w:r>
      <w:r w:rsidRPr="00AF63BD">
        <w:rPr>
          <w:rFonts w:ascii="Times New Roman" w:hAnsi="Times New Roman" w:cs="Times New Roman"/>
          <w:sz w:val="28"/>
          <w:szCs w:val="28"/>
          <w:lang w:val="uk-UA"/>
        </w:rPr>
        <w:t xml:space="preserve">. Усі випадки аномалій зубної </w:t>
      </w:r>
      <w:r w:rsidRPr="00AF63BD">
        <w:rPr>
          <w:rFonts w:ascii="Times New Roman" w:hAnsi="Times New Roman" w:cs="Times New Roman"/>
          <w:sz w:val="28"/>
          <w:szCs w:val="28"/>
          <w:lang w:val="uk-UA"/>
        </w:rPr>
        <w:lastRenderedPageBreak/>
        <w:t xml:space="preserve">системи, віднесені до уродженої олігодонтії у </w:t>
      </w:r>
      <w:r w:rsidR="00667AA8" w:rsidRPr="00AF63BD">
        <w:rPr>
          <w:rFonts w:ascii="Times New Roman" w:hAnsi="Times New Roman" w:cs="Times New Roman"/>
          <w:sz w:val="28"/>
          <w:szCs w:val="28"/>
          <w:lang w:val="uk-UA"/>
        </w:rPr>
        <w:t xml:space="preserve">Р.Й </w:t>
      </w:r>
      <w:r w:rsidRPr="00AF63BD">
        <w:rPr>
          <w:rFonts w:ascii="Times New Roman" w:hAnsi="Times New Roman" w:cs="Times New Roman"/>
          <w:sz w:val="28"/>
          <w:szCs w:val="28"/>
          <w:lang w:val="uk-UA"/>
        </w:rPr>
        <w:t>Лихотопа. відмічені по М3 нижньої щелепи. За нашими даними випадки уродженої олігодонтії відмічені окрім по М3, ще по перед корінним нижньої щелепи. За</w:t>
      </w:r>
      <w:r w:rsidR="00387F76" w:rsidRPr="00AF63BD">
        <w:rPr>
          <w:rFonts w:ascii="Times New Roman" w:hAnsi="Times New Roman" w:cs="Times New Roman"/>
          <w:sz w:val="28"/>
          <w:szCs w:val="28"/>
          <w:lang w:val="uk-UA"/>
        </w:rPr>
        <w:t> </w:t>
      </w:r>
      <w:r w:rsidRPr="00AF63BD">
        <w:rPr>
          <w:rFonts w:ascii="Times New Roman" w:hAnsi="Times New Roman" w:cs="Times New Roman"/>
          <w:sz w:val="28"/>
          <w:szCs w:val="28"/>
          <w:lang w:val="uk-UA"/>
        </w:rPr>
        <w:t>матеріалами цього дослідника усі випадки уродженої полідонтії зубної системи вовка відмічені по постійним щічним зубам (верхньощелепний М3 лівої сторони; нижній премоляр, розташований між С1 та Р1 правої сторони). У досліджуваних нами особин також спостерігався додатковий нижній премоляр, розташований між С1 та Р1, але лівої сторони.</w:t>
      </w:r>
    </w:p>
    <w:p w:rsidR="00B41A20" w:rsidRPr="00AF63BD" w:rsidRDefault="00B41A20" w:rsidP="00387F76">
      <w:pPr>
        <w:widowControl w:val="0"/>
        <w:spacing w:after="0" w:line="348"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На нашу думку, серед можливих причин формування як уроджених, так і здобутих аномалій зубної системи можна виділити:</w:t>
      </w:r>
    </w:p>
    <w:p w:rsidR="00B41A20" w:rsidRPr="00AF63BD" w:rsidRDefault="00B41A20" w:rsidP="00387F76">
      <w:pPr>
        <w:pStyle w:val="a3"/>
        <w:widowControl w:val="0"/>
        <w:numPr>
          <w:ilvl w:val="0"/>
          <w:numId w:val="3"/>
        </w:numPr>
        <w:spacing w:after="0" w:line="348"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Уроджені аномалії: А – аномалії періоду ембріонального розвитку: генетичні й хромосомні хвороби; порушення гормонального гомеостазу організму ембріону; Б – вплив захворювань або функціональних порушень організму матері: порушення гормонального гомеостазу організму матері; ембріональний травматизм.</w:t>
      </w:r>
    </w:p>
    <w:p w:rsidR="00B41A20" w:rsidRPr="00AF63BD" w:rsidRDefault="00B41A20" w:rsidP="00387F76">
      <w:pPr>
        <w:pStyle w:val="a3"/>
        <w:widowControl w:val="0"/>
        <w:numPr>
          <w:ilvl w:val="0"/>
          <w:numId w:val="3"/>
        </w:numPr>
        <w:spacing w:after="0" w:line="348"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Здобуті: А – аномалії постнатального росту: порушення гормонального гомеостазу; хвороби зубів та навколишніх тканин (періодонтіт, остеомієліт); нерівномірне стирання зубів; порушення строків зміни молочних зубів; особливості хімізму води та </w:t>
      </w:r>
      <w:r w:rsidR="00387F76" w:rsidRPr="00AF63BD">
        <w:rPr>
          <w:rFonts w:ascii="Times New Roman" w:hAnsi="Times New Roman" w:cs="Times New Roman"/>
          <w:sz w:val="28"/>
          <w:szCs w:val="28"/>
          <w:lang w:val="uk-UA"/>
        </w:rPr>
        <w:t>ґрунтів</w:t>
      </w:r>
      <w:r w:rsidRPr="00AF63BD">
        <w:rPr>
          <w:rFonts w:ascii="Times New Roman" w:hAnsi="Times New Roman" w:cs="Times New Roman"/>
          <w:sz w:val="28"/>
          <w:szCs w:val="28"/>
          <w:lang w:val="uk-UA"/>
        </w:rPr>
        <w:t xml:space="preserve"> тощо.</w:t>
      </w:r>
    </w:p>
    <w:p w:rsidR="00B41A20" w:rsidRPr="00AF63BD" w:rsidRDefault="00B41A20" w:rsidP="00387F76">
      <w:pPr>
        <w:widowControl w:val="0"/>
        <w:spacing w:after="0" w:line="348"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 результаті проведених досліджень встановлено, що </w:t>
      </w:r>
      <w:r w:rsidR="00BB7ECF" w:rsidRPr="00AF63BD">
        <w:rPr>
          <w:rFonts w:ascii="Times New Roman" w:hAnsi="Times New Roman" w:cs="Times New Roman"/>
          <w:sz w:val="28"/>
          <w:szCs w:val="28"/>
          <w:lang w:val="uk-UA"/>
        </w:rPr>
        <w:t>екстер’єрні ознаки вовків Південного Сходу</w:t>
      </w:r>
      <w:r w:rsidRPr="00AF63BD">
        <w:rPr>
          <w:rFonts w:ascii="Times New Roman" w:hAnsi="Times New Roman" w:cs="Times New Roman"/>
          <w:sz w:val="28"/>
          <w:szCs w:val="28"/>
          <w:lang w:val="uk-UA"/>
        </w:rPr>
        <w:t xml:space="preserve"> характеризуються досить високою варіативністю показників, що вказує на досить значну індивідуальну мінливість</w:t>
      </w:r>
      <w:r w:rsidR="00DC49AF"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морфологічних ознак. За більшістю абсолютних розмірів тіла самці цього хижака дещо більші за самиць, але статистично достовірних відмінностей не спостерігається.</w:t>
      </w:r>
    </w:p>
    <w:p w:rsidR="00B41A20" w:rsidRPr="00AF63BD" w:rsidRDefault="00B41A20" w:rsidP="00387F76">
      <w:pPr>
        <w:widowControl w:val="0"/>
        <w:spacing w:after="0" w:line="348"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Череп вовків з району дослідження має відносно стабільні краніометричні ознаки, коефіцієнт варіації яких не перевищує 10%. Статеві відмінності чітко прослідковуються в розмірах 9-ти ознак, з яких за 8 ознаками самці крупніші за самиць при Р менше 0,05 та за одним при Р менше 0,01.</w:t>
      </w:r>
    </w:p>
    <w:p w:rsidR="004123C1" w:rsidRPr="00AF63BD" w:rsidRDefault="00B41A20" w:rsidP="00387F76">
      <w:pPr>
        <w:widowControl w:val="0"/>
        <w:spacing w:after="0" w:line="348"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Уроджені відхилення формули зубної системи спостерігаються у 15,58% </w:t>
      </w:r>
      <w:r w:rsidRPr="00AF63BD">
        <w:rPr>
          <w:rFonts w:ascii="Times New Roman" w:hAnsi="Times New Roman" w:cs="Times New Roman"/>
          <w:sz w:val="28"/>
          <w:szCs w:val="28"/>
          <w:lang w:val="uk-UA"/>
        </w:rPr>
        <w:lastRenderedPageBreak/>
        <w:t>випадків. Досить значні пошкодження зубів</w:t>
      </w:r>
      <w:r w:rsidR="00D63185" w:rsidRPr="00AF63BD">
        <w:rPr>
          <w:rFonts w:ascii="Times New Roman" w:hAnsi="Times New Roman" w:cs="Times New Roman"/>
          <w:sz w:val="28"/>
          <w:szCs w:val="28"/>
          <w:lang w:val="uk-UA"/>
        </w:rPr>
        <w:t>1`</w:t>
      </w:r>
      <w:r w:rsidRPr="00AF63BD">
        <w:rPr>
          <w:rFonts w:ascii="Times New Roman" w:hAnsi="Times New Roman" w:cs="Times New Roman"/>
          <w:sz w:val="28"/>
          <w:szCs w:val="28"/>
          <w:lang w:val="uk-UA"/>
        </w:rPr>
        <w:t xml:space="preserve"> (34,62%), зокрема ураження карієсом та утертість зубних коронок, які тісно пов’язані з віком тварин – чим більше вік тварин, тим вище кількість пошкоджених зубів.</w:t>
      </w:r>
    </w:p>
    <w:p w:rsidR="004123C1" w:rsidRPr="00AF63BD" w:rsidRDefault="004123C1" w:rsidP="00B22122">
      <w:pPr>
        <w:widowControl w:val="0"/>
        <w:spacing w:after="0" w:line="360" w:lineRule="auto"/>
        <w:ind w:firstLine="567"/>
        <w:jc w:val="both"/>
        <w:rPr>
          <w:rFonts w:ascii="Times New Roman" w:hAnsi="Times New Roman" w:cs="Times New Roman"/>
          <w:sz w:val="28"/>
          <w:szCs w:val="28"/>
          <w:lang w:val="uk-UA"/>
        </w:rPr>
      </w:pPr>
    </w:p>
    <w:p w:rsidR="00370A04" w:rsidRPr="00AF63BD" w:rsidRDefault="00370A04" w:rsidP="00B22122">
      <w:pPr>
        <w:widowControl w:val="0"/>
        <w:spacing w:after="0" w:line="360" w:lineRule="auto"/>
        <w:ind w:firstLine="567"/>
        <w:jc w:val="both"/>
        <w:rPr>
          <w:rFonts w:ascii="Times New Roman" w:hAnsi="Times New Roman" w:cs="Times New Roman"/>
          <w:sz w:val="28"/>
          <w:szCs w:val="28"/>
          <w:lang w:val="uk-UA"/>
        </w:rPr>
      </w:pPr>
    </w:p>
    <w:p w:rsidR="004123C1" w:rsidRPr="00AF63BD" w:rsidRDefault="00B74A37" w:rsidP="00387F76">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00387F76" w:rsidRPr="00AF63BD">
        <w:rPr>
          <w:rFonts w:ascii="Times New Roman" w:hAnsi="Times New Roman" w:cs="Times New Roman"/>
          <w:sz w:val="28"/>
          <w:szCs w:val="28"/>
          <w:lang w:val="uk-UA"/>
        </w:rPr>
        <w:t xml:space="preserve">.2 </w:t>
      </w:r>
      <w:r w:rsidR="00B41A20" w:rsidRPr="00AF63BD">
        <w:rPr>
          <w:rFonts w:ascii="Times New Roman" w:hAnsi="Times New Roman" w:cs="Times New Roman"/>
          <w:sz w:val="28"/>
          <w:szCs w:val="28"/>
          <w:lang w:val="uk-UA"/>
        </w:rPr>
        <w:t>Спектр живлення кормів вовк</w:t>
      </w:r>
      <w:r w:rsidR="00BB7ECF" w:rsidRPr="00AF63BD">
        <w:rPr>
          <w:rFonts w:ascii="Times New Roman" w:hAnsi="Times New Roman" w:cs="Times New Roman"/>
          <w:sz w:val="28"/>
          <w:szCs w:val="28"/>
          <w:lang w:val="uk-UA"/>
        </w:rPr>
        <w:t>а в зимовий період на Південному Сході</w:t>
      </w:r>
    </w:p>
    <w:p w:rsidR="004123C1" w:rsidRPr="00AF63BD" w:rsidRDefault="004123C1" w:rsidP="00B22122">
      <w:pPr>
        <w:widowControl w:val="0"/>
        <w:spacing w:after="0" w:line="360" w:lineRule="auto"/>
        <w:ind w:firstLine="567"/>
        <w:jc w:val="both"/>
        <w:rPr>
          <w:rFonts w:ascii="Times New Roman" w:hAnsi="Times New Roman" w:cs="Times New Roman"/>
          <w:sz w:val="28"/>
          <w:szCs w:val="28"/>
          <w:lang w:val="uk-UA"/>
        </w:rPr>
      </w:pPr>
    </w:p>
    <w:p w:rsidR="004123C1" w:rsidRPr="00AF63BD" w:rsidRDefault="004123C1" w:rsidP="00B22122">
      <w:pPr>
        <w:widowControl w:val="0"/>
        <w:spacing w:after="0" w:line="360" w:lineRule="auto"/>
        <w:ind w:firstLine="567"/>
        <w:jc w:val="both"/>
        <w:rPr>
          <w:rFonts w:ascii="Times New Roman" w:hAnsi="Times New Roman" w:cs="Times New Roman"/>
          <w:sz w:val="28"/>
          <w:szCs w:val="28"/>
          <w:lang w:val="uk-UA"/>
        </w:rPr>
      </w:pP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Еволюція біоценозів та їх структур іде з тенденцією до найбільш повного освоєння тваринами життєвого простору та в першу чергу його кормових ресурсів. Таким чином, корма являються основним фактором, який визначає місце виду в біоценозі та його чисельність </w:t>
      </w:r>
      <w:r w:rsidRPr="00AF63BD">
        <w:rPr>
          <w:rFonts w:ascii="Times New Roman" w:hAnsi="Times New Roman" w:cs="Times New Roman"/>
          <w:sz w:val="28"/>
          <w:szCs w:val="28"/>
        </w:rPr>
        <w:t>[3</w:t>
      </w:r>
      <w:r w:rsidRPr="00AF63BD">
        <w:rPr>
          <w:rFonts w:ascii="Times New Roman" w:hAnsi="Times New Roman" w:cs="Times New Roman"/>
          <w:sz w:val="28"/>
          <w:szCs w:val="28"/>
          <w:lang w:val="uk-UA"/>
        </w:rPr>
        <w:t>9</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xml:space="preserve">. Крім того, живлення є одним із основних екологічних відправлень, яке визначає усі інші життєво важливі функції організму. Харчова потреба виду за певний період складається з потреб кожної особини, а структура кормів, які споживаються відповідає структурі раціону хижака </w:t>
      </w:r>
      <w:r w:rsidRPr="00AF63BD">
        <w:rPr>
          <w:rFonts w:ascii="Times New Roman" w:hAnsi="Times New Roman" w:cs="Times New Roman"/>
          <w:sz w:val="28"/>
          <w:szCs w:val="28"/>
        </w:rPr>
        <w:t>[3</w:t>
      </w:r>
      <w:r w:rsidRPr="00AF63BD">
        <w:rPr>
          <w:rFonts w:ascii="Times New Roman" w:hAnsi="Times New Roman" w:cs="Times New Roman"/>
          <w:sz w:val="28"/>
          <w:szCs w:val="28"/>
          <w:lang w:val="uk-UA"/>
        </w:rPr>
        <w:t>2</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Вовк – типовий хижак, з широким спектром живлення. Вибірковість хижацтва вовка, безумовно, залежить від місцевих екологічних умов та стану популяцій жертв. Тому їй притаманна часова та просторова мінливість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Хоча спектр живлення вовка в інших частинах ареалу вивчени</w:t>
      </w:r>
      <w:r w:rsidR="001F2545" w:rsidRPr="00AF63BD">
        <w:rPr>
          <w:rFonts w:ascii="Times New Roman" w:hAnsi="Times New Roman" w:cs="Times New Roman"/>
          <w:sz w:val="28"/>
          <w:szCs w:val="28"/>
          <w:lang w:val="uk-UA"/>
        </w:rPr>
        <w:t>й достатньо, в умовах південного сходу</w:t>
      </w:r>
      <w:r w:rsidRPr="00AF63BD">
        <w:rPr>
          <w:rFonts w:ascii="Times New Roman" w:hAnsi="Times New Roman" w:cs="Times New Roman"/>
          <w:sz w:val="28"/>
          <w:szCs w:val="28"/>
          <w:lang w:val="uk-UA"/>
        </w:rPr>
        <w:t xml:space="preserve"> такі дані відсутні. При цьому особливого значення набуває дослідження кормового раціону хижака в зимовий період, коли тривалість лежання снігу і його глибина, морози, відлиги в поєднанні з видовими та міжвидовими стосунками (зокрема обмеження певних видів кормів) визначають успішність існування тварин в цей період.</w:t>
      </w:r>
    </w:p>
    <w:p w:rsidR="001C72D2"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При аналізі кормового спектру живлення вовка звичайного було досліджено 21 вміст шлунка, два з останніх виявилися пустими. Кормові об’єкти, що залучались до раціону хижака було розділено на такі групи: 1)</w:t>
      </w:r>
      <w:r w:rsidR="002633DF" w:rsidRPr="00AF63BD">
        <w:rPr>
          <w:rFonts w:ascii="Times New Roman" w:hAnsi="Times New Roman" w:cs="Times New Roman"/>
          <w:sz w:val="28"/>
          <w:szCs w:val="28"/>
          <w:lang w:val="uk-UA"/>
        </w:rPr>
        <w:t> </w:t>
      </w:r>
      <w:r w:rsidRPr="00AF63BD">
        <w:rPr>
          <w:rFonts w:ascii="Times New Roman" w:hAnsi="Times New Roman" w:cs="Times New Roman"/>
          <w:sz w:val="28"/>
          <w:szCs w:val="28"/>
          <w:lang w:val="uk-UA"/>
        </w:rPr>
        <w:t>ссавці; 2)свійс</w:t>
      </w:r>
      <w:r w:rsidR="001C72D2" w:rsidRPr="00AF63BD">
        <w:rPr>
          <w:rFonts w:ascii="Times New Roman" w:hAnsi="Times New Roman" w:cs="Times New Roman"/>
          <w:sz w:val="28"/>
          <w:szCs w:val="28"/>
          <w:lang w:val="uk-UA"/>
        </w:rPr>
        <w:t>ькі тварини; 3) рослинні корми.</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Спектр кормів во</w:t>
      </w:r>
      <w:r w:rsidR="001F2545" w:rsidRPr="00AF63BD">
        <w:rPr>
          <w:rFonts w:ascii="Times New Roman" w:hAnsi="Times New Roman" w:cs="Times New Roman"/>
          <w:sz w:val="28"/>
          <w:szCs w:val="28"/>
          <w:lang w:val="uk-UA"/>
        </w:rPr>
        <w:t xml:space="preserve">вка в зимній період в південного сходу </w:t>
      </w:r>
      <w:r w:rsidRPr="00AF63BD">
        <w:rPr>
          <w:rFonts w:ascii="Times New Roman" w:hAnsi="Times New Roman" w:cs="Times New Roman"/>
          <w:sz w:val="28"/>
          <w:szCs w:val="28"/>
          <w:lang w:val="uk-UA"/>
        </w:rPr>
        <w:t>за нашими даними нараховує 7 видів хребетних – із яких 3 вида диких ссавців, 4 вида свійських тварин, а із рослинних кормів – насіння соняшника.</w:t>
      </w:r>
    </w:p>
    <w:p w:rsidR="00B41A20" w:rsidRPr="00AF63BD" w:rsidRDefault="00B41A20" w:rsidP="002633DF">
      <w:pPr>
        <w:keepLines/>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Прийнято вважати, що основу живлення вовків складають ссавці, починаючи з таких великих як рогата худоба, і закінчуючи мишоподібними гризунами [40,41]. Це підтверджується і нашими даними. Так, на рослинний корм приходиться лише 6,9% відносної частоти зустрічей, із птахів на долю курки припадає 3,45%, а на долю ссавців (диких та свійських) – 89,65%. При чому в кормовому раціоні переважають свійські тварини – 65,51% відносної частоти зустрічей (таблиця 4.5)</w:t>
      </w:r>
    </w:p>
    <w:p w:rsidR="00CD5AA7"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Те, що вовки на Україні живляться переважно свійськими тваринами вказує і </w:t>
      </w:r>
      <w:r w:rsidR="00B74A37" w:rsidRPr="00AF63BD">
        <w:rPr>
          <w:rFonts w:ascii="Times New Roman" w:hAnsi="Times New Roman" w:cs="Times New Roman"/>
          <w:sz w:val="28"/>
          <w:szCs w:val="28"/>
          <w:lang w:val="uk-UA"/>
        </w:rPr>
        <w:t xml:space="preserve">І.Г </w:t>
      </w:r>
      <w:r w:rsidRPr="00AF63BD">
        <w:rPr>
          <w:rFonts w:ascii="Times New Roman" w:hAnsi="Times New Roman" w:cs="Times New Roman"/>
          <w:sz w:val="28"/>
          <w:szCs w:val="28"/>
          <w:lang w:val="uk-UA"/>
        </w:rPr>
        <w:t xml:space="preserve">Гурський.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42,43</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xml:space="preserve">. В цілому по регіону в зв’язку з більш тривалим пасовищним періодом, свійські тварини більш доступні вовку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xml:space="preserve">. В умовах Румунських Карпат також головне місце серед кормів, що поїдаються займають свійські тварини (75,8%). При цьому від загальної кількості </w:t>
      </w:r>
      <w:r w:rsidR="00CD5AA7" w:rsidRPr="00AF63BD">
        <w:rPr>
          <w:rFonts w:ascii="Times New Roman" w:hAnsi="Times New Roman" w:cs="Times New Roman"/>
          <w:sz w:val="28"/>
          <w:szCs w:val="28"/>
          <w:lang w:val="uk-UA"/>
        </w:rPr>
        <w:t xml:space="preserve">свійських тварин в живленні вовка собаки займають 21%, свині – 4%, велика рогата </w:t>
      </w:r>
      <w:r w:rsidR="007B0A54">
        <w:rPr>
          <w:rFonts w:ascii="Times New Roman" w:hAnsi="Times New Roman" w:cs="Times New Roman"/>
          <w:sz w:val="28"/>
          <w:szCs w:val="28"/>
          <w:lang w:val="uk-UA"/>
        </w:rPr>
        <w:t xml:space="preserve">                </w:t>
      </w:r>
      <w:r w:rsidR="00CD5AA7" w:rsidRPr="00AF63BD">
        <w:rPr>
          <w:rFonts w:ascii="Times New Roman" w:hAnsi="Times New Roman" w:cs="Times New Roman"/>
          <w:sz w:val="28"/>
          <w:szCs w:val="28"/>
          <w:lang w:val="uk-UA"/>
        </w:rPr>
        <w:t xml:space="preserve">худоба – 3% </w:t>
      </w:r>
      <w:r w:rsidR="00CD5AA7" w:rsidRPr="00AF63BD">
        <w:rPr>
          <w:rFonts w:ascii="Times New Roman" w:hAnsi="Times New Roman" w:cs="Times New Roman"/>
          <w:sz w:val="28"/>
          <w:szCs w:val="28"/>
        </w:rPr>
        <w:t>[</w:t>
      </w:r>
      <w:r w:rsidR="00CD5AA7" w:rsidRPr="00AF63BD">
        <w:rPr>
          <w:rFonts w:ascii="Times New Roman" w:hAnsi="Times New Roman" w:cs="Times New Roman"/>
          <w:sz w:val="28"/>
          <w:szCs w:val="28"/>
          <w:lang w:val="uk-UA"/>
        </w:rPr>
        <w:t>44</w:t>
      </w:r>
      <w:r w:rsidR="00CD5AA7" w:rsidRPr="00AF63BD">
        <w:rPr>
          <w:rFonts w:ascii="Times New Roman" w:hAnsi="Times New Roman" w:cs="Times New Roman"/>
          <w:sz w:val="28"/>
          <w:szCs w:val="28"/>
        </w:rPr>
        <w:t>]</w:t>
      </w:r>
      <w:r w:rsidR="00CD5AA7" w:rsidRPr="00AF63BD">
        <w:rPr>
          <w:rFonts w:ascii="Times New Roman" w:hAnsi="Times New Roman" w:cs="Times New Roman"/>
          <w:sz w:val="28"/>
          <w:szCs w:val="28"/>
          <w:lang w:val="uk-UA"/>
        </w:rPr>
        <w:t xml:space="preserve">. В Українських Карпатах через низьку чисельність ратичних вовк змушений включати до свого раціону свійських собак, котрих здобуває в населених пунктах </w:t>
      </w:r>
      <w:r w:rsidR="00CD5AA7" w:rsidRPr="00AF63BD">
        <w:rPr>
          <w:rFonts w:ascii="Times New Roman" w:hAnsi="Times New Roman" w:cs="Times New Roman"/>
          <w:sz w:val="28"/>
          <w:szCs w:val="28"/>
        </w:rPr>
        <w:t>[</w:t>
      </w:r>
      <w:r w:rsidR="00CD5AA7" w:rsidRPr="00AF63BD">
        <w:rPr>
          <w:rFonts w:ascii="Times New Roman" w:hAnsi="Times New Roman" w:cs="Times New Roman"/>
          <w:sz w:val="28"/>
          <w:szCs w:val="28"/>
          <w:lang w:val="uk-UA"/>
        </w:rPr>
        <w:t>45</w:t>
      </w:r>
      <w:r w:rsidR="00CD5AA7" w:rsidRPr="00AF63BD">
        <w:rPr>
          <w:rFonts w:ascii="Times New Roman" w:hAnsi="Times New Roman" w:cs="Times New Roman"/>
          <w:sz w:val="28"/>
          <w:szCs w:val="28"/>
        </w:rPr>
        <w:t>]</w:t>
      </w:r>
      <w:r w:rsidR="00CD5AA7" w:rsidRPr="00AF63BD">
        <w:rPr>
          <w:rFonts w:ascii="Times New Roman" w:hAnsi="Times New Roman" w:cs="Times New Roman"/>
          <w:sz w:val="28"/>
          <w:szCs w:val="28"/>
          <w:lang w:val="uk-UA"/>
        </w:rPr>
        <w:t>.</w:t>
      </w:r>
    </w:p>
    <w:p w:rsidR="00063632" w:rsidRPr="00AF63BD" w:rsidRDefault="00063632" w:rsidP="00B22122">
      <w:pPr>
        <w:widowControl w:val="0"/>
        <w:spacing w:after="0" w:line="360" w:lineRule="auto"/>
        <w:ind w:firstLine="567"/>
        <w:jc w:val="both"/>
        <w:rPr>
          <w:rFonts w:ascii="Times New Roman" w:hAnsi="Times New Roman" w:cs="Times New Roman"/>
          <w:sz w:val="28"/>
          <w:szCs w:val="28"/>
          <w:lang w:val="uk-UA"/>
        </w:rPr>
      </w:pPr>
    </w:p>
    <w:p w:rsidR="00B74A37" w:rsidRPr="00AF63BD" w:rsidRDefault="00B74A37" w:rsidP="00B22122">
      <w:pPr>
        <w:widowControl w:val="0"/>
        <w:spacing w:after="0" w:line="360" w:lineRule="auto"/>
        <w:ind w:firstLine="567"/>
        <w:jc w:val="both"/>
        <w:rPr>
          <w:rFonts w:ascii="Times New Roman" w:hAnsi="Times New Roman" w:cs="Times New Roman"/>
          <w:sz w:val="28"/>
          <w:szCs w:val="28"/>
          <w:lang w:val="uk-UA"/>
        </w:rPr>
      </w:pPr>
    </w:p>
    <w:p w:rsidR="00B74A37" w:rsidRPr="00AF63BD" w:rsidRDefault="00B74A37" w:rsidP="00B22122">
      <w:pPr>
        <w:widowControl w:val="0"/>
        <w:spacing w:after="0" w:line="360" w:lineRule="auto"/>
        <w:ind w:firstLine="567"/>
        <w:jc w:val="both"/>
        <w:rPr>
          <w:rFonts w:ascii="Times New Roman" w:hAnsi="Times New Roman" w:cs="Times New Roman"/>
          <w:sz w:val="28"/>
          <w:szCs w:val="28"/>
          <w:lang w:val="uk-UA"/>
        </w:rPr>
      </w:pPr>
    </w:p>
    <w:p w:rsidR="006C5151" w:rsidRPr="00AF63BD" w:rsidRDefault="006C5151">
      <w:pPr>
        <w:rPr>
          <w:rFonts w:ascii="Times New Roman" w:hAnsi="Times New Roman" w:cs="Times New Roman"/>
          <w:sz w:val="28"/>
          <w:szCs w:val="28"/>
          <w:lang w:val="uk-UA"/>
        </w:rPr>
      </w:pPr>
      <w:r w:rsidRPr="00AF63BD">
        <w:rPr>
          <w:rFonts w:ascii="Times New Roman" w:hAnsi="Times New Roman" w:cs="Times New Roman"/>
          <w:sz w:val="28"/>
          <w:szCs w:val="28"/>
          <w:lang w:val="uk-UA"/>
        </w:rPr>
        <w:br w:type="page"/>
      </w:r>
    </w:p>
    <w:p w:rsidR="001F2545" w:rsidRPr="00AF63BD" w:rsidRDefault="001F2545" w:rsidP="00B22122">
      <w:pPr>
        <w:widowControl w:val="0"/>
        <w:spacing w:after="0" w:line="360" w:lineRule="auto"/>
        <w:ind w:firstLine="567"/>
        <w:jc w:val="both"/>
        <w:rPr>
          <w:rFonts w:ascii="Times New Roman" w:hAnsi="Times New Roman" w:cs="Times New Roman"/>
          <w:sz w:val="28"/>
          <w:szCs w:val="28"/>
          <w:lang w:val="uk-UA"/>
        </w:rPr>
      </w:pPr>
    </w:p>
    <w:p w:rsidR="0082118E" w:rsidRPr="00AF63BD" w:rsidRDefault="002633DF"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Таблиця 4.5 – Спектр живлення вовка звичайного в зимовий період на Південному Сході</w:t>
      </w:r>
    </w:p>
    <w:p w:rsidR="002633DF" w:rsidRPr="00AF63BD" w:rsidRDefault="002633DF" w:rsidP="00B22122">
      <w:pPr>
        <w:widowControl w:val="0"/>
        <w:spacing w:after="0" w:line="360" w:lineRule="auto"/>
        <w:ind w:firstLine="567"/>
        <w:jc w:val="both"/>
        <w:rPr>
          <w:rFonts w:ascii="Times New Roman" w:hAnsi="Times New Roman" w:cs="Times New Roman"/>
          <w:sz w:val="28"/>
          <w:szCs w:val="28"/>
          <w:lang w:val="uk-UA"/>
        </w:rPr>
      </w:pPr>
    </w:p>
    <w:tbl>
      <w:tblPr>
        <w:tblStyle w:val="a6"/>
        <w:tblW w:w="0" w:type="auto"/>
        <w:tblLook w:val="04A0"/>
      </w:tblPr>
      <w:tblGrid>
        <w:gridCol w:w="6345"/>
        <w:gridCol w:w="1701"/>
        <w:gridCol w:w="1637"/>
      </w:tblGrid>
      <w:tr w:rsidR="0082118E" w:rsidRPr="00AF63BD" w:rsidTr="002633DF">
        <w:tc>
          <w:tcPr>
            <w:tcW w:w="6345" w:type="dxa"/>
            <w:vAlign w:val="center"/>
          </w:tcPr>
          <w:p w:rsidR="0082118E" w:rsidRPr="00AF63BD" w:rsidRDefault="0082118E" w:rsidP="002633DF">
            <w:pPr>
              <w:widowControl w:val="0"/>
              <w:spacing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Групи і види кормів</w:t>
            </w:r>
          </w:p>
        </w:tc>
        <w:tc>
          <w:tcPr>
            <w:tcW w:w="1701" w:type="dxa"/>
            <w:vAlign w:val="center"/>
          </w:tcPr>
          <w:p w:rsidR="0082118E" w:rsidRPr="00AF63BD" w:rsidRDefault="0082118E" w:rsidP="002633DF">
            <w:pPr>
              <w:widowControl w:val="0"/>
              <w:spacing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Кількість зустрічей, </w:t>
            </w:r>
            <w:r w:rsidR="002633DF" w:rsidRPr="00AF63BD">
              <w:rPr>
                <w:rFonts w:ascii="Times New Roman" w:hAnsi="Times New Roman" w:cs="Times New Roman"/>
                <w:sz w:val="28"/>
                <w:szCs w:val="28"/>
                <w:lang w:val="uk-UA"/>
              </w:rPr>
              <w:t>шт.</w:t>
            </w:r>
          </w:p>
        </w:tc>
        <w:tc>
          <w:tcPr>
            <w:tcW w:w="1637" w:type="dxa"/>
            <w:vAlign w:val="center"/>
          </w:tcPr>
          <w:p w:rsidR="0082118E" w:rsidRPr="00AF63BD" w:rsidRDefault="0082118E" w:rsidP="002633DF">
            <w:pPr>
              <w:widowControl w:val="0"/>
              <w:spacing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t>Відносна частота зустрічей, %</w:t>
            </w:r>
          </w:p>
        </w:tc>
      </w:tr>
      <w:tr w:rsidR="0082118E" w:rsidRPr="00AF63BD" w:rsidTr="0082118E">
        <w:trPr>
          <w:trHeight w:val="723"/>
        </w:trPr>
        <w:tc>
          <w:tcPr>
            <w:tcW w:w="6345" w:type="dxa"/>
          </w:tcPr>
          <w:p w:rsidR="0082118E" w:rsidRPr="00AF63BD" w:rsidRDefault="0082118E" w:rsidP="002633DF">
            <w:pPr>
              <w:widowControl w:val="0"/>
              <w:spacing w:line="360" w:lineRule="auto"/>
              <w:jc w:val="both"/>
              <w:rPr>
                <w:rFonts w:ascii="Times New Roman" w:hAnsi="Times New Roman" w:cs="Times New Roman"/>
                <w:b/>
                <w:sz w:val="28"/>
                <w:szCs w:val="28"/>
                <w:lang w:val="en-US"/>
              </w:rPr>
            </w:pPr>
            <w:r w:rsidRPr="00AF63BD">
              <w:rPr>
                <w:rFonts w:ascii="Times New Roman" w:hAnsi="Times New Roman" w:cs="Times New Roman"/>
                <w:b/>
                <w:sz w:val="28"/>
                <w:szCs w:val="28"/>
                <w:lang w:val="uk-UA"/>
              </w:rPr>
              <w:t>І. Ссавці (</w:t>
            </w:r>
            <w:r w:rsidRPr="00AF63BD">
              <w:rPr>
                <w:rFonts w:ascii="Times New Roman" w:hAnsi="Times New Roman" w:cs="Times New Roman"/>
                <w:b/>
                <w:sz w:val="28"/>
                <w:szCs w:val="28"/>
                <w:lang w:val="en-US"/>
              </w:rPr>
              <w:t>Mammalia)</w:t>
            </w:r>
          </w:p>
        </w:tc>
        <w:tc>
          <w:tcPr>
            <w:tcW w:w="1701"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8</w:t>
            </w:r>
          </w:p>
        </w:tc>
        <w:tc>
          <w:tcPr>
            <w:tcW w:w="1637"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27,59</w:t>
            </w:r>
          </w:p>
        </w:tc>
      </w:tr>
      <w:tr w:rsidR="0082118E" w:rsidRPr="00AF63BD" w:rsidTr="0082118E">
        <w:trPr>
          <w:trHeight w:val="563"/>
        </w:trPr>
        <w:tc>
          <w:tcPr>
            <w:tcW w:w="6345"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rPr>
              <w:t>1</w:t>
            </w:r>
            <w:r w:rsidRPr="00AF63BD">
              <w:rPr>
                <w:rFonts w:ascii="Times New Roman" w:hAnsi="Times New Roman" w:cs="Times New Roman"/>
                <w:sz w:val="28"/>
                <w:szCs w:val="28"/>
                <w:lang w:val="uk-UA"/>
              </w:rPr>
              <w:t>.</w:t>
            </w:r>
            <w:r w:rsidRPr="00AF63BD">
              <w:rPr>
                <w:rFonts w:ascii="Times New Roman" w:hAnsi="Times New Roman" w:cs="Times New Roman"/>
                <w:b/>
                <w:sz w:val="28"/>
                <w:szCs w:val="28"/>
                <w:lang w:val="uk-UA"/>
              </w:rPr>
              <w:t xml:space="preserve"> </w:t>
            </w:r>
            <w:r w:rsidRPr="00AF63BD">
              <w:rPr>
                <w:rFonts w:ascii="Times New Roman" w:hAnsi="Times New Roman" w:cs="Times New Roman"/>
                <w:sz w:val="28"/>
                <w:szCs w:val="28"/>
                <w:lang w:val="uk-UA"/>
              </w:rPr>
              <w:t xml:space="preserve">Ссавці </w:t>
            </w:r>
            <w:r w:rsidRPr="00AF63BD">
              <w:rPr>
                <w:rFonts w:ascii="Times New Roman" w:hAnsi="Times New Roman" w:cs="Times New Roman"/>
                <w:i/>
                <w:sz w:val="28"/>
                <w:szCs w:val="28"/>
                <w:lang w:val="uk-UA"/>
              </w:rPr>
              <w:t>(</w:t>
            </w:r>
            <w:r w:rsidRPr="00AF63BD">
              <w:rPr>
                <w:rFonts w:ascii="Times New Roman" w:hAnsi="Times New Roman" w:cs="Times New Roman"/>
                <w:i/>
                <w:sz w:val="28"/>
                <w:szCs w:val="28"/>
                <w:lang w:val="en-US"/>
              </w:rPr>
              <w:t>Mammalia</w:t>
            </w:r>
            <w:r w:rsidRPr="00AF63BD">
              <w:rPr>
                <w:rFonts w:ascii="Times New Roman" w:hAnsi="Times New Roman" w:cs="Times New Roman"/>
                <w:i/>
                <w:sz w:val="28"/>
                <w:szCs w:val="28"/>
              </w:rPr>
              <w:t>)</w:t>
            </w:r>
            <w:r w:rsidRPr="00AF63BD">
              <w:rPr>
                <w:rFonts w:ascii="Times New Roman" w:hAnsi="Times New Roman" w:cs="Times New Roman"/>
                <w:sz w:val="28"/>
                <w:szCs w:val="28"/>
                <w:lang w:val="uk-UA"/>
              </w:rPr>
              <w:t>, ближче не визначені</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3,45</w:t>
            </w:r>
          </w:p>
        </w:tc>
      </w:tr>
      <w:tr w:rsidR="0082118E" w:rsidRPr="00AF63BD" w:rsidTr="0082118E">
        <w:trPr>
          <w:trHeight w:val="685"/>
        </w:trPr>
        <w:tc>
          <w:tcPr>
            <w:tcW w:w="6345" w:type="dxa"/>
          </w:tcPr>
          <w:p w:rsidR="0082118E" w:rsidRPr="00AF63BD" w:rsidRDefault="0082118E" w:rsidP="002633DF">
            <w:pPr>
              <w:widowControl w:val="0"/>
              <w:spacing w:line="360" w:lineRule="auto"/>
              <w:jc w:val="both"/>
              <w:rPr>
                <w:rFonts w:ascii="Times New Roman" w:hAnsi="Times New Roman" w:cs="Times New Roman"/>
                <w:sz w:val="28"/>
                <w:szCs w:val="28"/>
                <w:lang w:val="en-US"/>
              </w:rPr>
            </w:pPr>
            <w:r w:rsidRPr="00AF63BD">
              <w:rPr>
                <w:rFonts w:ascii="Times New Roman" w:hAnsi="Times New Roman" w:cs="Times New Roman"/>
                <w:sz w:val="28"/>
                <w:szCs w:val="28"/>
                <w:lang w:val="uk-UA"/>
              </w:rPr>
              <w:t>2. Зайцеподібні (</w:t>
            </w:r>
            <w:r w:rsidRPr="00AF63BD">
              <w:rPr>
                <w:rFonts w:ascii="Times New Roman" w:hAnsi="Times New Roman" w:cs="Times New Roman"/>
                <w:i/>
                <w:sz w:val="28"/>
                <w:szCs w:val="28"/>
                <w:lang w:val="en-US"/>
              </w:rPr>
              <w:t>Lagomorpha</w:t>
            </w:r>
            <w:r w:rsidRPr="00AF63BD">
              <w:rPr>
                <w:rFonts w:ascii="Times New Roman" w:hAnsi="Times New Roman" w:cs="Times New Roman"/>
                <w:sz w:val="28"/>
                <w:szCs w:val="28"/>
                <w:lang w:val="en-US"/>
              </w:rPr>
              <w:t>)</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4</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13,79</w:t>
            </w:r>
          </w:p>
        </w:tc>
      </w:tr>
      <w:tr w:rsidR="0082118E" w:rsidRPr="00AF63BD" w:rsidTr="0082118E">
        <w:trPr>
          <w:trHeight w:val="573"/>
        </w:trPr>
        <w:tc>
          <w:tcPr>
            <w:tcW w:w="6345" w:type="dxa"/>
          </w:tcPr>
          <w:p w:rsidR="0082118E" w:rsidRPr="00AF63BD" w:rsidRDefault="0082118E" w:rsidP="002633DF">
            <w:pPr>
              <w:widowControl w:val="0"/>
              <w:spacing w:line="360" w:lineRule="auto"/>
              <w:jc w:val="both"/>
              <w:rPr>
                <w:rFonts w:ascii="Times New Roman" w:hAnsi="Times New Roman" w:cs="Times New Roman"/>
                <w:sz w:val="28"/>
                <w:szCs w:val="28"/>
                <w:lang w:val="en-US"/>
              </w:rPr>
            </w:pPr>
            <w:r w:rsidRPr="00AF63BD">
              <w:rPr>
                <w:rFonts w:ascii="Times New Roman" w:hAnsi="Times New Roman" w:cs="Times New Roman"/>
                <w:sz w:val="28"/>
                <w:szCs w:val="28"/>
                <w:lang w:val="uk-UA"/>
              </w:rPr>
              <w:t>Заєць-русак (</w:t>
            </w:r>
            <w:r w:rsidRPr="00AF63BD">
              <w:rPr>
                <w:rFonts w:ascii="Times New Roman" w:hAnsi="Times New Roman" w:cs="Times New Roman"/>
                <w:i/>
                <w:sz w:val="28"/>
                <w:szCs w:val="28"/>
                <w:lang w:val="en-US"/>
              </w:rPr>
              <w:t>Lepus europaeus)</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4</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13,79</w:t>
            </w:r>
          </w:p>
        </w:tc>
      </w:tr>
      <w:tr w:rsidR="0082118E" w:rsidRPr="00AF63BD" w:rsidTr="0082118E">
        <w:trPr>
          <w:trHeight w:val="775"/>
        </w:trPr>
        <w:tc>
          <w:tcPr>
            <w:tcW w:w="6345" w:type="dxa"/>
          </w:tcPr>
          <w:p w:rsidR="0082118E" w:rsidRPr="00AF63BD" w:rsidRDefault="0082118E" w:rsidP="002633DF">
            <w:pPr>
              <w:widowControl w:val="0"/>
              <w:spacing w:line="360" w:lineRule="auto"/>
              <w:jc w:val="both"/>
              <w:rPr>
                <w:rFonts w:ascii="Times New Roman" w:hAnsi="Times New Roman" w:cs="Times New Roman"/>
                <w:sz w:val="28"/>
                <w:szCs w:val="28"/>
                <w:lang w:val="en-US"/>
              </w:rPr>
            </w:pPr>
            <w:r w:rsidRPr="00AF63BD">
              <w:rPr>
                <w:rFonts w:ascii="Times New Roman" w:hAnsi="Times New Roman" w:cs="Times New Roman"/>
                <w:sz w:val="28"/>
                <w:szCs w:val="28"/>
                <w:lang w:val="uk-UA"/>
              </w:rPr>
              <w:t xml:space="preserve">3. Гризуни </w:t>
            </w:r>
            <w:r w:rsidRPr="00AF63BD">
              <w:rPr>
                <w:rFonts w:ascii="Times New Roman" w:hAnsi="Times New Roman" w:cs="Times New Roman"/>
                <w:i/>
                <w:sz w:val="28"/>
                <w:szCs w:val="28"/>
                <w:lang w:val="uk-UA"/>
              </w:rPr>
              <w:t>(</w:t>
            </w:r>
            <w:r w:rsidRPr="00AF63BD">
              <w:rPr>
                <w:rFonts w:ascii="Times New Roman" w:hAnsi="Times New Roman" w:cs="Times New Roman"/>
                <w:i/>
                <w:sz w:val="28"/>
                <w:szCs w:val="28"/>
                <w:lang w:val="en-US"/>
              </w:rPr>
              <w:t>Rodentia</w:t>
            </w:r>
            <w:r w:rsidRPr="00AF63BD">
              <w:rPr>
                <w:rFonts w:ascii="Times New Roman" w:hAnsi="Times New Roman" w:cs="Times New Roman"/>
                <w:sz w:val="28"/>
                <w:szCs w:val="28"/>
                <w:lang w:val="en-US"/>
              </w:rPr>
              <w:t>)</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10,35</w:t>
            </w:r>
          </w:p>
        </w:tc>
      </w:tr>
      <w:tr w:rsidR="0082118E" w:rsidRPr="00AF63BD" w:rsidTr="0082118E">
        <w:trPr>
          <w:trHeight w:val="575"/>
        </w:trPr>
        <w:tc>
          <w:tcPr>
            <w:tcW w:w="6345" w:type="dxa"/>
          </w:tcPr>
          <w:p w:rsidR="0082118E" w:rsidRPr="00AF63BD" w:rsidRDefault="0082118E" w:rsidP="002633DF">
            <w:pPr>
              <w:widowControl w:val="0"/>
              <w:spacing w:line="360" w:lineRule="auto"/>
              <w:jc w:val="both"/>
              <w:rPr>
                <w:rFonts w:ascii="Times New Roman" w:hAnsi="Times New Roman" w:cs="Times New Roman"/>
                <w:sz w:val="28"/>
                <w:szCs w:val="28"/>
                <w:lang w:val="en-US"/>
              </w:rPr>
            </w:pPr>
            <w:r w:rsidRPr="00AF63BD">
              <w:rPr>
                <w:rFonts w:ascii="Times New Roman" w:hAnsi="Times New Roman" w:cs="Times New Roman"/>
                <w:sz w:val="28"/>
                <w:szCs w:val="28"/>
                <w:lang w:val="uk-UA"/>
              </w:rPr>
              <w:t xml:space="preserve">Миша домова </w:t>
            </w:r>
            <w:r w:rsidRPr="00AF63BD">
              <w:rPr>
                <w:rFonts w:ascii="Times New Roman" w:hAnsi="Times New Roman" w:cs="Times New Roman"/>
                <w:i/>
                <w:sz w:val="28"/>
                <w:szCs w:val="28"/>
                <w:lang w:val="en-US"/>
              </w:rPr>
              <w:t>(Mus musculus</w:t>
            </w:r>
            <w:r w:rsidRPr="00AF63BD">
              <w:rPr>
                <w:rFonts w:ascii="Times New Roman" w:hAnsi="Times New Roman" w:cs="Times New Roman"/>
                <w:sz w:val="28"/>
                <w:szCs w:val="28"/>
                <w:lang w:val="en-US"/>
              </w:rPr>
              <w:t>)</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10,35</w:t>
            </w:r>
          </w:p>
        </w:tc>
      </w:tr>
      <w:tr w:rsidR="0082118E" w:rsidRPr="00AF63BD" w:rsidTr="0082118E">
        <w:trPr>
          <w:trHeight w:val="610"/>
        </w:trPr>
        <w:tc>
          <w:tcPr>
            <w:tcW w:w="6345"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ІІ. Свійські тварини</w:t>
            </w:r>
          </w:p>
        </w:tc>
        <w:tc>
          <w:tcPr>
            <w:tcW w:w="1701"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19</w:t>
            </w:r>
          </w:p>
        </w:tc>
        <w:tc>
          <w:tcPr>
            <w:tcW w:w="1637"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65,61</w:t>
            </w:r>
          </w:p>
        </w:tc>
      </w:tr>
      <w:tr w:rsidR="0082118E" w:rsidRPr="00AF63BD" w:rsidTr="0082118E">
        <w:trPr>
          <w:trHeight w:val="550"/>
        </w:trPr>
        <w:tc>
          <w:tcPr>
            <w:tcW w:w="6345" w:type="dxa"/>
          </w:tcPr>
          <w:p w:rsidR="0082118E" w:rsidRPr="00AF63BD" w:rsidRDefault="0082118E" w:rsidP="002633DF">
            <w:pPr>
              <w:pStyle w:val="a3"/>
              <w:widowControl w:val="0"/>
              <w:numPr>
                <w:ilvl w:val="0"/>
                <w:numId w:val="7"/>
              </w:numPr>
              <w:spacing w:line="360" w:lineRule="auto"/>
              <w:ind w:left="0" w:firstLine="0"/>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Собака</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9</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31,03</w:t>
            </w:r>
          </w:p>
        </w:tc>
      </w:tr>
      <w:tr w:rsidR="0082118E" w:rsidRPr="00AF63BD" w:rsidTr="0082118E">
        <w:trPr>
          <w:trHeight w:val="570"/>
        </w:trPr>
        <w:tc>
          <w:tcPr>
            <w:tcW w:w="6345" w:type="dxa"/>
          </w:tcPr>
          <w:p w:rsidR="0082118E" w:rsidRPr="00AF63BD" w:rsidRDefault="0082118E" w:rsidP="002633DF">
            <w:pPr>
              <w:pStyle w:val="a3"/>
              <w:widowControl w:val="0"/>
              <w:numPr>
                <w:ilvl w:val="0"/>
                <w:numId w:val="7"/>
              </w:numPr>
              <w:spacing w:line="360" w:lineRule="auto"/>
              <w:ind w:left="0" w:firstLine="0"/>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Свиня домашня</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7</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24,13</w:t>
            </w:r>
          </w:p>
        </w:tc>
      </w:tr>
      <w:tr w:rsidR="0082118E" w:rsidRPr="00AF63BD" w:rsidTr="0082118E">
        <w:trPr>
          <w:trHeight w:val="693"/>
        </w:trPr>
        <w:tc>
          <w:tcPr>
            <w:tcW w:w="6345" w:type="dxa"/>
          </w:tcPr>
          <w:p w:rsidR="0082118E" w:rsidRPr="00AF63BD" w:rsidRDefault="0082118E" w:rsidP="002633DF">
            <w:pPr>
              <w:pStyle w:val="a3"/>
              <w:widowControl w:val="0"/>
              <w:numPr>
                <w:ilvl w:val="0"/>
                <w:numId w:val="7"/>
              </w:numPr>
              <w:spacing w:line="360" w:lineRule="auto"/>
              <w:ind w:left="0" w:firstLine="0"/>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Велика рогата худоба</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2</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6,9</w:t>
            </w:r>
          </w:p>
        </w:tc>
      </w:tr>
      <w:tr w:rsidR="0082118E" w:rsidRPr="00AF63BD" w:rsidTr="0082118E">
        <w:trPr>
          <w:trHeight w:val="547"/>
        </w:trPr>
        <w:tc>
          <w:tcPr>
            <w:tcW w:w="6345" w:type="dxa"/>
          </w:tcPr>
          <w:p w:rsidR="0082118E" w:rsidRPr="00AF63BD" w:rsidRDefault="0082118E" w:rsidP="002633DF">
            <w:pPr>
              <w:pStyle w:val="a3"/>
              <w:widowControl w:val="0"/>
              <w:numPr>
                <w:ilvl w:val="0"/>
                <w:numId w:val="7"/>
              </w:numPr>
              <w:spacing w:line="360" w:lineRule="auto"/>
              <w:ind w:left="0" w:firstLine="0"/>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Курка </w:t>
            </w:r>
            <w:r w:rsidRPr="00AF63BD">
              <w:rPr>
                <w:rFonts w:ascii="Times New Roman" w:hAnsi="Times New Roman" w:cs="Times New Roman"/>
                <w:i/>
                <w:sz w:val="28"/>
                <w:szCs w:val="28"/>
                <w:lang w:val="en-US"/>
              </w:rPr>
              <w:t>(Galus galus)</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1</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3,45</w:t>
            </w:r>
          </w:p>
        </w:tc>
      </w:tr>
      <w:tr w:rsidR="0082118E" w:rsidRPr="00AF63BD" w:rsidTr="0082118E">
        <w:trPr>
          <w:trHeight w:val="711"/>
        </w:trPr>
        <w:tc>
          <w:tcPr>
            <w:tcW w:w="6345"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ІІІ. Рослинні корми</w:t>
            </w:r>
          </w:p>
        </w:tc>
        <w:tc>
          <w:tcPr>
            <w:tcW w:w="1701"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2</w:t>
            </w:r>
          </w:p>
        </w:tc>
        <w:tc>
          <w:tcPr>
            <w:tcW w:w="1637"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6,9</w:t>
            </w:r>
          </w:p>
        </w:tc>
      </w:tr>
      <w:tr w:rsidR="0082118E" w:rsidRPr="00AF63BD" w:rsidTr="0082118E">
        <w:trPr>
          <w:trHeight w:val="693"/>
        </w:trPr>
        <w:tc>
          <w:tcPr>
            <w:tcW w:w="6345" w:type="dxa"/>
          </w:tcPr>
          <w:p w:rsidR="0082118E" w:rsidRPr="00AF63BD" w:rsidRDefault="0082118E" w:rsidP="002633DF">
            <w:pPr>
              <w:widowControl w:val="0"/>
              <w:spacing w:line="360" w:lineRule="auto"/>
              <w:jc w:val="both"/>
              <w:rPr>
                <w:rFonts w:ascii="Times New Roman" w:hAnsi="Times New Roman" w:cs="Times New Roman"/>
                <w:sz w:val="28"/>
                <w:szCs w:val="28"/>
                <w:lang w:val="en-US"/>
              </w:rPr>
            </w:pPr>
            <w:r w:rsidRPr="00AF63BD">
              <w:rPr>
                <w:rFonts w:ascii="Times New Roman" w:hAnsi="Times New Roman" w:cs="Times New Roman"/>
                <w:sz w:val="28"/>
                <w:szCs w:val="28"/>
                <w:lang w:val="uk-UA"/>
              </w:rPr>
              <w:t>Насіння соняшника (</w:t>
            </w:r>
            <w:r w:rsidRPr="00AF63BD">
              <w:rPr>
                <w:rFonts w:ascii="Times New Roman" w:hAnsi="Times New Roman" w:cs="Times New Roman"/>
                <w:i/>
                <w:sz w:val="28"/>
                <w:szCs w:val="28"/>
                <w:lang w:val="en-US"/>
              </w:rPr>
              <w:t>Helianthus annuus)</w:t>
            </w:r>
          </w:p>
        </w:tc>
        <w:tc>
          <w:tcPr>
            <w:tcW w:w="1701"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2</w:t>
            </w:r>
          </w:p>
        </w:tc>
        <w:tc>
          <w:tcPr>
            <w:tcW w:w="1637" w:type="dxa"/>
          </w:tcPr>
          <w:p w:rsidR="0082118E" w:rsidRPr="00AF63BD" w:rsidRDefault="0082118E" w:rsidP="002633DF">
            <w:pPr>
              <w:widowControl w:val="0"/>
              <w:spacing w:line="360" w:lineRule="auto"/>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6,9</w:t>
            </w:r>
          </w:p>
        </w:tc>
      </w:tr>
      <w:tr w:rsidR="0082118E" w:rsidRPr="00AF63BD" w:rsidTr="0082118E">
        <w:trPr>
          <w:trHeight w:val="551"/>
        </w:trPr>
        <w:tc>
          <w:tcPr>
            <w:tcW w:w="6345"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Разом</w:t>
            </w:r>
          </w:p>
        </w:tc>
        <w:tc>
          <w:tcPr>
            <w:tcW w:w="1701"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29</w:t>
            </w:r>
          </w:p>
        </w:tc>
        <w:tc>
          <w:tcPr>
            <w:tcW w:w="1637" w:type="dxa"/>
          </w:tcPr>
          <w:p w:rsidR="0082118E" w:rsidRPr="00AF63BD" w:rsidRDefault="0082118E" w:rsidP="002633DF">
            <w:pPr>
              <w:widowControl w:val="0"/>
              <w:spacing w:line="360" w:lineRule="auto"/>
              <w:jc w:val="both"/>
              <w:rPr>
                <w:rFonts w:ascii="Times New Roman" w:hAnsi="Times New Roman" w:cs="Times New Roman"/>
                <w:b/>
                <w:sz w:val="28"/>
                <w:szCs w:val="28"/>
                <w:lang w:val="uk-UA"/>
              </w:rPr>
            </w:pPr>
            <w:r w:rsidRPr="00AF63BD">
              <w:rPr>
                <w:rFonts w:ascii="Times New Roman" w:hAnsi="Times New Roman" w:cs="Times New Roman"/>
                <w:b/>
                <w:sz w:val="28"/>
                <w:szCs w:val="28"/>
                <w:lang w:val="uk-UA"/>
              </w:rPr>
              <w:t>100</w:t>
            </w:r>
          </w:p>
        </w:tc>
      </w:tr>
    </w:tbl>
    <w:p w:rsidR="00063632" w:rsidRPr="00AF63BD" w:rsidRDefault="00063632" w:rsidP="00B22122">
      <w:pPr>
        <w:widowControl w:val="0"/>
        <w:spacing w:after="0" w:line="360" w:lineRule="auto"/>
        <w:ind w:firstLine="567"/>
        <w:jc w:val="both"/>
        <w:rPr>
          <w:rFonts w:ascii="Times New Roman" w:hAnsi="Times New Roman" w:cs="Times New Roman"/>
          <w:sz w:val="28"/>
          <w:szCs w:val="28"/>
          <w:lang w:val="uk-UA"/>
        </w:rPr>
      </w:pPr>
    </w:p>
    <w:p w:rsidR="006C5151" w:rsidRPr="00AF63BD" w:rsidRDefault="006C5151">
      <w:pPr>
        <w:rPr>
          <w:rFonts w:ascii="Times New Roman" w:hAnsi="Times New Roman" w:cs="Times New Roman"/>
          <w:sz w:val="28"/>
          <w:szCs w:val="28"/>
          <w:lang w:val="uk-UA"/>
        </w:rPr>
      </w:pPr>
      <w:r w:rsidRPr="00AF63BD">
        <w:rPr>
          <w:rFonts w:ascii="Times New Roman" w:hAnsi="Times New Roman" w:cs="Times New Roman"/>
          <w:sz w:val="28"/>
          <w:szCs w:val="28"/>
          <w:lang w:val="uk-UA"/>
        </w:rPr>
        <w:br w:type="page"/>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Згідно наших даних в кормовому раціоні во</w:t>
      </w:r>
      <w:r w:rsidR="00BB7ECF" w:rsidRPr="00AF63BD">
        <w:rPr>
          <w:rFonts w:ascii="Times New Roman" w:hAnsi="Times New Roman" w:cs="Times New Roman"/>
          <w:sz w:val="28"/>
          <w:szCs w:val="28"/>
          <w:lang w:val="uk-UA"/>
        </w:rPr>
        <w:t>вка в зимній період в Південному Сході</w:t>
      </w:r>
      <w:r w:rsidRPr="00AF63BD">
        <w:rPr>
          <w:rFonts w:ascii="Times New Roman" w:hAnsi="Times New Roman" w:cs="Times New Roman"/>
          <w:sz w:val="28"/>
          <w:szCs w:val="28"/>
          <w:lang w:val="uk-UA"/>
        </w:rPr>
        <w:t xml:space="preserve"> на долю свійських собак припадає найбільший відсоток відносної частоти зустрічей 31,03% від загальної кількості груп кормів та 47,37% від загальної кількості свійських тварин. І відповідно загальна маса їх в досліджуваних шлунках складала 5260,5гр. (табл</w:t>
      </w:r>
      <w:r w:rsidR="004B4AAB" w:rsidRPr="00AF63BD">
        <w:rPr>
          <w:rFonts w:ascii="Times New Roman" w:hAnsi="Times New Roman" w:cs="Times New Roman"/>
          <w:sz w:val="28"/>
          <w:szCs w:val="28"/>
          <w:lang w:val="uk-UA"/>
        </w:rPr>
        <w:t>иця 4.5, рисунок 4.4,)</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noProof/>
          <w:sz w:val="28"/>
          <w:szCs w:val="28"/>
          <w:lang w:eastAsia="ru-RU"/>
        </w:rPr>
        <w:drawing>
          <wp:inline distT="0" distB="0" distL="0" distR="0">
            <wp:extent cx="5486400" cy="3200400"/>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Рисунок </w:t>
      </w:r>
      <w:r w:rsidR="00B74A37" w:rsidRPr="00AF63BD">
        <w:rPr>
          <w:rFonts w:ascii="Times New Roman" w:hAnsi="Times New Roman" w:cs="Times New Roman"/>
          <w:sz w:val="28"/>
          <w:szCs w:val="28"/>
          <w:lang w:val="uk-UA"/>
        </w:rPr>
        <w:t>3.4</w:t>
      </w:r>
      <w:r w:rsidRPr="00AF63BD">
        <w:rPr>
          <w:rFonts w:ascii="Times New Roman" w:hAnsi="Times New Roman" w:cs="Times New Roman"/>
          <w:sz w:val="28"/>
          <w:szCs w:val="28"/>
          <w:lang w:val="uk-UA"/>
        </w:rPr>
        <w:t xml:space="preserve"> – Відносна частота зустрічей видів кормів серед свійських тварин в корм</w:t>
      </w:r>
      <w:r w:rsidR="00BB7ECF" w:rsidRPr="00AF63BD">
        <w:rPr>
          <w:rFonts w:ascii="Times New Roman" w:hAnsi="Times New Roman" w:cs="Times New Roman"/>
          <w:sz w:val="28"/>
          <w:szCs w:val="28"/>
          <w:lang w:val="uk-UA"/>
        </w:rPr>
        <w:t>овому раціоні вовка Південного С</w:t>
      </w:r>
      <w:r w:rsidR="001F2545" w:rsidRPr="00AF63BD">
        <w:rPr>
          <w:rFonts w:ascii="Times New Roman" w:hAnsi="Times New Roman" w:cs="Times New Roman"/>
          <w:sz w:val="28"/>
          <w:szCs w:val="28"/>
          <w:lang w:val="uk-UA"/>
        </w:rPr>
        <w:t>ходу</w:t>
      </w:r>
    </w:p>
    <w:p w:rsidR="00090659" w:rsidRPr="00AF63BD" w:rsidRDefault="00090659" w:rsidP="00B22122">
      <w:pPr>
        <w:widowControl w:val="0"/>
        <w:spacing w:after="0" w:line="360" w:lineRule="auto"/>
        <w:ind w:firstLine="567"/>
        <w:jc w:val="both"/>
        <w:rPr>
          <w:rFonts w:ascii="Times New Roman" w:hAnsi="Times New Roman" w:cs="Times New Roman"/>
          <w:sz w:val="28"/>
          <w:szCs w:val="28"/>
          <w:lang w:val="uk-UA"/>
        </w:rPr>
      </w:pP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 багатьох випадках вовки споживаються свійських тварин у вигляді падалі на скотомогильниках, які вони відвідують з великою постійністю. Значення падалі в холодну пору року збільшується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Серед свійських тварин в досліджуваних нами шлунках були виявлені залишки великої рогатої худоби та свиней, за станом яких можна припустити, що вірогідно хижаки споживали їх на скотомогильниках. Те, що в зимній період падаль для вовк</w:t>
      </w:r>
      <w:r w:rsidR="00BB7ECF" w:rsidRPr="00AF63BD">
        <w:rPr>
          <w:rFonts w:ascii="Times New Roman" w:hAnsi="Times New Roman" w:cs="Times New Roman"/>
          <w:sz w:val="28"/>
          <w:szCs w:val="28"/>
          <w:lang w:val="uk-UA"/>
        </w:rPr>
        <w:t>а – важливий корм і в Південному Сході</w:t>
      </w:r>
      <w:r w:rsidRPr="00AF63BD">
        <w:rPr>
          <w:rFonts w:ascii="Times New Roman" w:hAnsi="Times New Roman" w:cs="Times New Roman"/>
          <w:sz w:val="28"/>
          <w:szCs w:val="28"/>
          <w:lang w:val="uk-UA"/>
        </w:rPr>
        <w:t xml:space="preserve"> свідчить досить великий відсоток відносної частоти зустрічей свиней та великої рогатої худоби – в сумі він складає 31,03% від усіх груп кормів та 47,37% від серед свійських тварин (рисунок 4.4). При цьому </w:t>
      </w:r>
      <w:r w:rsidRPr="00AF63BD">
        <w:rPr>
          <w:rFonts w:ascii="Times New Roman" w:hAnsi="Times New Roman" w:cs="Times New Roman"/>
          <w:sz w:val="28"/>
          <w:szCs w:val="28"/>
          <w:lang w:val="uk-UA"/>
        </w:rPr>
        <w:lastRenderedPageBreak/>
        <w:t>переважну кількість складають залишки свині домашньої – 24,13% (на відміну від 6,9% відносної частоти зустрічей великої рогатої худоби) від усіх груп кормів. Останніх відповідно і по масі майже в п’ять разів менше з</w:t>
      </w:r>
      <w:r w:rsidR="006C5151" w:rsidRPr="00AF63BD">
        <w:rPr>
          <w:rFonts w:ascii="Times New Roman" w:hAnsi="Times New Roman" w:cs="Times New Roman"/>
          <w:sz w:val="28"/>
          <w:szCs w:val="28"/>
          <w:lang w:val="uk-UA"/>
        </w:rPr>
        <w:t>а перших (таблиця 4.5</w:t>
      </w:r>
      <w:r w:rsidRPr="00AF63BD">
        <w:rPr>
          <w:rFonts w:ascii="Times New Roman" w:hAnsi="Times New Roman" w:cs="Times New Roman"/>
          <w:sz w:val="28"/>
          <w:szCs w:val="28"/>
          <w:lang w:val="uk-UA"/>
        </w:rPr>
        <w:t>).</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Те, що істотне значення, головним чином в зимовому живленні вовків, має падаль (17%) відмічає і </w:t>
      </w:r>
      <w:r w:rsidR="006C5151" w:rsidRPr="00AF63BD">
        <w:rPr>
          <w:rFonts w:ascii="Times New Roman" w:hAnsi="Times New Roman" w:cs="Times New Roman"/>
          <w:sz w:val="28"/>
          <w:szCs w:val="28"/>
          <w:lang w:val="uk-UA"/>
        </w:rPr>
        <w:t xml:space="preserve">І.І </w:t>
      </w:r>
      <w:r w:rsidRPr="00AF63BD">
        <w:rPr>
          <w:rFonts w:ascii="Times New Roman" w:hAnsi="Times New Roman" w:cs="Times New Roman"/>
          <w:sz w:val="28"/>
          <w:szCs w:val="28"/>
          <w:lang w:val="uk-UA"/>
        </w:rPr>
        <w:t xml:space="preserve">Барабаш-Нікіфоров.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41</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Той факт, що вовки взимку живляться переважно на скотомогильниках свідчить про те, що цей корм є найбільш доступним. А як відомо, в звичайних умовах самий масовий та доступний корм приваблює до себе тварин незалежно від ступеня їх спеціалізації.</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Найменший відсоток відносної частоти зустрічей серед свійських тварин має курка, на долю якої приходиться лише 5,26% свійських тварин і яка складає 3,45% усіх кормів, які споживає хижак; на неї приходиться лише 40</w:t>
      </w:r>
      <w:r w:rsidR="006C5151" w:rsidRPr="00AF63BD">
        <w:rPr>
          <w:rFonts w:ascii="Times New Roman" w:hAnsi="Times New Roman" w:cs="Times New Roman"/>
          <w:sz w:val="28"/>
          <w:szCs w:val="28"/>
          <w:lang w:val="uk-UA"/>
        </w:rPr>
        <w:t>0гр. вмісту всіх шлунків(табл 3.5, рис 3.4,</w:t>
      </w:r>
      <w:r w:rsidRPr="00AF63BD">
        <w:rPr>
          <w:rFonts w:ascii="Times New Roman" w:hAnsi="Times New Roman" w:cs="Times New Roman"/>
          <w:sz w:val="28"/>
          <w:szCs w:val="28"/>
          <w:lang w:val="uk-UA"/>
        </w:rPr>
        <w:t>).</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Також в одному випадку були зареєстровані птахи, ближче не визначені, відсоток відносної частоти зустрічей котрих незначний та на долю яких приходиться лише 3,2гр (тобто 0,02%) складу кормів шлунків – на підставі чого кормом їх виділити можна тільки умовно (додаток Д). Таким чином, птахи в живленні вовка звичайного в умовах Придніпров’я суттєвої ролі не відіграють.</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Взагалі ж птахи відносяться до другорядних кормів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4,40</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Так, Барабаш-Нікіфоров І.І. відмічає наявність лише 4% свійських птахів в зимовому раціоні вовка, Колосов А.М. свідчить, що взимку в Казахстані хижаки ловлять птахів рідко – 10% стільки ж в Татарстані, близько 7% в Азербайджані [17,20,41]. Однак значення птахів в живленні вовка може збільшуватись навесні. Відмічено, що в весняно-літній період, в період розмноження та вигодовування молодняку вовки частіше здобувають більщ дрібних тварин, не дивлячись на наявність та доступність великої здобичі – кормом їм служать птахи, що гніздяться на землі та їх кладки, водоплавні птахи, що линяють і борові птахи, ондатра, а також мишоподібні гризуни та зайці-русаки [46].</w:t>
      </w:r>
    </w:p>
    <w:p w:rsidR="00B41A20"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 xml:space="preserve">Взагалі останні можуть відігравати значну роль в живленні вовка. Наприклад, </w:t>
      </w:r>
      <w:r w:rsidR="006C5151" w:rsidRPr="00AF63BD">
        <w:rPr>
          <w:rFonts w:ascii="Times New Roman" w:hAnsi="Times New Roman" w:cs="Times New Roman"/>
          <w:sz w:val="28"/>
          <w:szCs w:val="28"/>
          <w:lang w:val="uk-UA"/>
        </w:rPr>
        <w:t xml:space="preserve">Д.І </w:t>
      </w:r>
      <w:r w:rsidRPr="00AF63BD">
        <w:rPr>
          <w:rFonts w:ascii="Times New Roman" w:hAnsi="Times New Roman" w:cs="Times New Roman"/>
          <w:sz w:val="28"/>
          <w:szCs w:val="28"/>
          <w:lang w:val="uk-UA"/>
        </w:rPr>
        <w:t>Бібіков відмічає, що друге місце після копитних в живленні, безумовно належить зайцям. Так заєць-русак в Воронезькій області є одним з важних кормів вовка в усі пори року. Влітку русак стоїть на другому місці після свійських тварин (17%), а взим</w:t>
      </w:r>
      <w:r w:rsidR="006C5151" w:rsidRPr="00AF63BD">
        <w:rPr>
          <w:rFonts w:ascii="Times New Roman" w:hAnsi="Times New Roman" w:cs="Times New Roman"/>
          <w:sz w:val="28"/>
          <w:szCs w:val="28"/>
          <w:lang w:val="uk-UA"/>
        </w:rPr>
        <w:t>ку (19%) – після диких копитних.</w:t>
      </w:r>
      <w:r w:rsidRPr="00AF63BD">
        <w:rPr>
          <w:rFonts w:ascii="Times New Roman" w:hAnsi="Times New Roman" w:cs="Times New Roman"/>
          <w:sz w:val="28"/>
          <w:szCs w:val="28"/>
          <w:lang w:val="uk-UA"/>
        </w:rPr>
        <w:t xml:space="preserve"> В Білорусії доля русака навесні та влітку досягає</w:t>
      </w:r>
      <w:r w:rsidR="006C5151" w:rsidRPr="00AF63BD">
        <w:rPr>
          <w:rFonts w:ascii="Times New Roman" w:hAnsi="Times New Roman" w:cs="Times New Roman"/>
          <w:sz w:val="28"/>
          <w:szCs w:val="28"/>
          <w:lang w:val="uk-UA"/>
        </w:rPr>
        <w:t xml:space="preserve"> 16%, а в деякі роки навіть 25%</w:t>
      </w:r>
      <w:r w:rsidRPr="00AF63BD">
        <w:rPr>
          <w:rFonts w:ascii="Times New Roman" w:hAnsi="Times New Roman" w:cs="Times New Roman"/>
          <w:sz w:val="28"/>
          <w:szCs w:val="28"/>
          <w:lang w:val="uk-UA"/>
        </w:rPr>
        <w:t xml:space="preserve"> Русак в живленні вовка відзначений у Литві, на Україні, на Кавказі, в дельті Волги, в низов’ях Урала</w:t>
      </w:r>
      <w:r w:rsidR="00DC49AF"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xml:space="preserve">. В умовах Румунських Карпат із диких тварин заєць займає – 25% </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44</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Зайці займають 21% - в Воронезькому заповіднику, в Татарстані,</w:t>
      </w:r>
      <w:r w:rsidR="00DC49AF"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15% - в Азербайджані [17,20]. В Псковській області істотну роль в зимовому та раньовеснянному живленні вовка мають зайці (зустрічаємість 25% , маса 15,4%) [3]. В живленні вовка на північно-західнім Причорномор</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ї заєць складає 11,3% серед диких тварин [4].</w:t>
      </w:r>
    </w:p>
    <w:p w:rsidR="00A732C1" w:rsidRPr="00AF63BD" w:rsidRDefault="00B41A2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За нашими даними в раціон</w:t>
      </w:r>
      <w:r w:rsidR="00990786" w:rsidRPr="00AF63BD">
        <w:rPr>
          <w:rFonts w:ascii="Times New Roman" w:hAnsi="Times New Roman" w:cs="Times New Roman"/>
          <w:sz w:val="28"/>
          <w:szCs w:val="28"/>
          <w:lang w:val="uk-UA"/>
        </w:rPr>
        <w:t>і живлення хижака в Південному Сході</w:t>
      </w:r>
      <w:r w:rsidRPr="00AF63BD">
        <w:rPr>
          <w:rFonts w:ascii="Times New Roman" w:hAnsi="Times New Roman" w:cs="Times New Roman"/>
          <w:sz w:val="28"/>
          <w:szCs w:val="28"/>
          <w:lang w:val="uk-UA"/>
        </w:rPr>
        <w:t xml:space="preserve"> серед усіх кормів заєць займає третє місце після собаки та свині, відносна частота його зустрічей складає 13,79%. Крім того, на долю зайця приходиться половина диких ссав</w:t>
      </w:r>
      <w:r w:rsidR="006C5151" w:rsidRPr="00AF63BD">
        <w:rPr>
          <w:rFonts w:ascii="Times New Roman" w:hAnsi="Times New Roman" w:cs="Times New Roman"/>
          <w:sz w:val="28"/>
          <w:szCs w:val="28"/>
          <w:lang w:val="uk-UA"/>
        </w:rPr>
        <w:t>ців, на яких полює вовк (рис 3</w:t>
      </w:r>
      <w:r w:rsidRPr="00AF63BD">
        <w:rPr>
          <w:rFonts w:ascii="Times New Roman" w:hAnsi="Times New Roman" w:cs="Times New Roman"/>
          <w:sz w:val="28"/>
          <w:szCs w:val="28"/>
          <w:lang w:val="uk-UA"/>
        </w:rPr>
        <w:t xml:space="preserve">.5). Разом з тим досить велике значення його і по масі (2205,4 гр в усіх досліджуваних шлунках) говорить про його істотну роль в </w:t>
      </w:r>
      <w:r w:rsidR="006C5151" w:rsidRPr="00AF63BD">
        <w:rPr>
          <w:rFonts w:ascii="Times New Roman" w:hAnsi="Times New Roman" w:cs="Times New Roman"/>
          <w:sz w:val="28"/>
          <w:szCs w:val="28"/>
          <w:lang w:val="uk-UA"/>
        </w:rPr>
        <w:t xml:space="preserve">живленні (табл 3.5, </w:t>
      </w:r>
      <w:r w:rsidRPr="00AF63BD">
        <w:rPr>
          <w:rFonts w:ascii="Times New Roman" w:hAnsi="Times New Roman" w:cs="Times New Roman"/>
          <w:sz w:val="28"/>
          <w:szCs w:val="28"/>
          <w:lang w:val="uk-UA"/>
        </w:rPr>
        <w:t xml:space="preserve">). </w:t>
      </w:r>
    </w:p>
    <w:p w:rsidR="00A732C1" w:rsidRPr="00AF63BD" w:rsidRDefault="00A732C1">
      <w:pPr>
        <w:rPr>
          <w:rFonts w:ascii="Times New Roman" w:hAnsi="Times New Roman" w:cs="Times New Roman"/>
          <w:sz w:val="28"/>
          <w:szCs w:val="28"/>
          <w:lang w:val="uk-UA"/>
        </w:rPr>
      </w:pPr>
      <w:r w:rsidRPr="00AF63BD">
        <w:rPr>
          <w:rFonts w:ascii="Times New Roman" w:hAnsi="Times New Roman" w:cs="Times New Roman"/>
          <w:sz w:val="28"/>
          <w:szCs w:val="28"/>
          <w:lang w:val="uk-UA"/>
        </w:rPr>
        <w:br w:type="page"/>
      </w:r>
    </w:p>
    <w:p w:rsidR="00B41A20" w:rsidRPr="00AF63BD" w:rsidRDefault="00B41A20" w:rsidP="00B22122">
      <w:pPr>
        <w:widowControl w:val="0"/>
        <w:spacing w:after="0" w:line="360" w:lineRule="auto"/>
        <w:ind w:firstLine="567"/>
        <w:jc w:val="both"/>
        <w:rPr>
          <w:rFonts w:ascii="Times New Roman" w:hAnsi="Times New Roman" w:cs="Times New Roman"/>
          <w:sz w:val="28"/>
          <w:szCs w:val="28"/>
        </w:rPr>
      </w:pPr>
      <w:r w:rsidRPr="00AF63BD">
        <w:rPr>
          <w:rFonts w:ascii="Times New Roman" w:hAnsi="Times New Roman" w:cs="Times New Roman"/>
          <w:noProof/>
          <w:sz w:val="28"/>
          <w:szCs w:val="28"/>
          <w:lang w:eastAsia="ru-RU"/>
        </w:rPr>
        <w:lastRenderedPageBreak/>
        <w:drawing>
          <wp:inline distT="0" distB="0" distL="0" distR="0">
            <wp:extent cx="5486400" cy="3200400"/>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03C0" w:rsidRPr="00AF63BD" w:rsidRDefault="006C515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rPr>
        <w:t xml:space="preserve">Рисунок </w:t>
      </w:r>
      <w:r w:rsidRPr="00AF63BD">
        <w:rPr>
          <w:rFonts w:ascii="Times New Roman" w:hAnsi="Times New Roman" w:cs="Times New Roman"/>
          <w:sz w:val="28"/>
          <w:szCs w:val="28"/>
          <w:lang w:val="uk-UA"/>
        </w:rPr>
        <w:t>3</w:t>
      </w:r>
      <w:r w:rsidR="006903C0" w:rsidRPr="00AF63BD">
        <w:rPr>
          <w:rFonts w:ascii="Times New Roman" w:hAnsi="Times New Roman" w:cs="Times New Roman"/>
          <w:sz w:val="28"/>
          <w:szCs w:val="28"/>
        </w:rPr>
        <w:t xml:space="preserve">.5 – </w:t>
      </w:r>
      <w:r w:rsidR="006903C0" w:rsidRPr="00AF63BD">
        <w:rPr>
          <w:rFonts w:ascii="Times New Roman" w:hAnsi="Times New Roman" w:cs="Times New Roman"/>
          <w:sz w:val="28"/>
          <w:szCs w:val="28"/>
          <w:lang w:val="uk-UA"/>
        </w:rPr>
        <w:t xml:space="preserve">Відносна частота зустрічей </w:t>
      </w:r>
      <w:r w:rsidR="002633DF" w:rsidRPr="00AF63BD">
        <w:rPr>
          <w:rFonts w:ascii="Times New Roman" w:hAnsi="Times New Roman" w:cs="Times New Roman"/>
          <w:sz w:val="28"/>
          <w:szCs w:val="28"/>
          <w:lang w:val="uk-UA"/>
        </w:rPr>
        <w:t>свійських</w:t>
      </w:r>
      <w:r w:rsidR="006903C0" w:rsidRPr="00AF63BD">
        <w:rPr>
          <w:rFonts w:ascii="Times New Roman" w:hAnsi="Times New Roman" w:cs="Times New Roman"/>
          <w:sz w:val="28"/>
          <w:szCs w:val="28"/>
          <w:lang w:val="uk-UA"/>
        </w:rPr>
        <w:t xml:space="preserve"> ссавців в кормов</w:t>
      </w:r>
      <w:r w:rsidR="00456889" w:rsidRPr="00AF63BD">
        <w:rPr>
          <w:rFonts w:ascii="Times New Roman" w:hAnsi="Times New Roman" w:cs="Times New Roman"/>
          <w:sz w:val="28"/>
          <w:szCs w:val="28"/>
          <w:lang w:val="uk-UA"/>
        </w:rPr>
        <w:t>ому раціоні вовка П</w:t>
      </w:r>
      <w:r w:rsidR="001F2545" w:rsidRPr="00AF63BD">
        <w:rPr>
          <w:rFonts w:ascii="Times New Roman" w:hAnsi="Times New Roman" w:cs="Times New Roman"/>
          <w:sz w:val="28"/>
          <w:szCs w:val="28"/>
          <w:lang w:val="uk-UA"/>
        </w:rPr>
        <w:t>івденно</w:t>
      </w:r>
      <w:r w:rsidR="00456889" w:rsidRPr="00AF63BD">
        <w:rPr>
          <w:rFonts w:ascii="Times New Roman" w:hAnsi="Times New Roman" w:cs="Times New Roman"/>
          <w:sz w:val="28"/>
          <w:szCs w:val="28"/>
          <w:lang w:val="uk-UA"/>
        </w:rPr>
        <w:t>го С</w:t>
      </w:r>
      <w:r w:rsidR="001F2545" w:rsidRPr="00AF63BD">
        <w:rPr>
          <w:rFonts w:ascii="Times New Roman" w:hAnsi="Times New Roman" w:cs="Times New Roman"/>
          <w:sz w:val="28"/>
          <w:szCs w:val="28"/>
          <w:lang w:val="uk-UA"/>
        </w:rPr>
        <w:t>ходу</w:t>
      </w:r>
    </w:p>
    <w:p w:rsidR="002633DF" w:rsidRPr="00AF63BD" w:rsidRDefault="002633DF" w:rsidP="00B22122">
      <w:pPr>
        <w:widowControl w:val="0"/>
        <w:spacing w:after="0" w:line="360" w:lineRule="auto"/>
        <w:ind w:firstLine="567"/>
        <w:jc w:val="both"/>
        <w:rPr>
          <w:rFonts w:ascii="Times New Roman" w:hAnsi="Times New Roman" w:cs="Times New Roman"/>
          <w:sz w:val="28"/>
          <w:szCs w:val="28"/>
          <w:lang w:val="uk-UA"/>
        </w:rPr>
      </w:pPr>
    </w:p>
    <w:p w:rsidR="006C5151" w:rsidRPr="00AF63BD" w:rsidRDefault="006903C0" w:rsidP="002633DF">
      <w:pPr>
        <w:keepLines/>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Також важливе значення серед дрібних ссавців відіграють мишоподібні гризуни. Вовки повсюдно живляться ними.</w:t>
      </w:r>
      <w:r w:rsidR="002C085E" w:rsidRPr="00AF63BD">
        <w:rPr>
          <w:rFonts w:ascii="Times New Roman" w:hAnsi="Times New Roman" w:cs="Times New Roman"/>
          <w:sz w:val="28"/>
          <w:szCs w:val="28"/>
          <w:lang w:val="uk-UA"/>
        </w:rPr>
        <w:t xml:space="preserve"> На теперішній час накоплені дані, що показують, що вовки в великій кількості поїдають мишоподібних гризунів. Зустрічаємість їх в раціоні звичайно коливається від 2-3 до 10% [4]. Інколи відсоток зустрічає мості може бути і значно більший. Так, згідно П.А. Мертцу в роки масових розмножень мишоподібних кількаразово приходилось знаходити екскременти вовка, які повністю складались із залишків цих гризунів [41].</w:t>
      </w:r>
    </w:p>
    <w:p w:rsidR="002C085E" w:rsidRPr="00AF63BD" w:rsidRDefault="002C085E" w:rsidP="002633DF">
      <w:pPr>
        <w:keepLines/>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w:t>
      </w:r>
      <w:r w:rsidR="006C5151" w:rsidRPr="00AF63BD">
        <w:rPr>
          <w:rFonts w:ascii="Times New Roman" w:hAnsi="Times New Roman" w:cs="Times New Roman"/>
          <w:sz w:val="28"/>
          <w:szCs w:val="28"/>
          <w:lang w:val="uk-UA"/>
        </w:rPr>
        <w:t xml:space="preserve">А.М </w:t>
      </w:r>
      <w:r w:rsidR="00BD3EE5" w:rsidRPr="00AF63BD">
        <w:rPr>
          <w:rFonts w:ascii="Times New Roman" w:hAnsi="Times New Roman" w:cs="Times New Roman"/>
          <w:sz w:val="28"/>
          <w:szCs w:val="28"/>
          <w:lang w:val="uk-UA"/>
        </w:rPr>
        <w:t>Колосов. відмічає, що в Татарстані взимку друге місце після свійських тварин займають мишоподібні гризуни – 24% [20]. Рідше, хоча і постійно споживаються вони в Псковській області – 7,9% зустрічаємості та 4,7% маси [3].</w:t>
      </w:r>
    </w:p>
    <w:p w:rsidR="006310D1" w:rsidRPr="00AF63BD" w:rsidRDefault="006310D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Мишоподібні гризуни в зимовому кормовому раціоні досліджуваних нами особин вовків представлені домовою мишею (</w:t>
      </w:r>
      <w:r w:rsidRPr="00AF63BD">
        <w:rPr>
          <w:rFonts w:ascii="Times New Roman" w:hAnsi="Times New Roman" w:cs="Times New Roman"/>
          <w:i/>
          <w:sz w:val="28"/>
          <w:szCs w:val="28"/>
          <w:lang w:val="en-US"/>
        </w:rPr>
        <w:t>Mus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musculus</w:t>
      </w:r>
      <w:r w:rsidRPr="00AF63BD">
        <w:rPr>
          <w:rFonts w:ascii="Times New Roman" w:hAnsi="Times New Roman" w:cs="Times New Roman"/>
          <w:sz w:val="28"/>
          <w:szCs w:val="28"/>
          <w:lang w:val="uk-UA"/>
        </w:rPr>
        <w:t>), на долю якої приходиться 37,5% відносної частоти зустрічей диких ссавців та 10,35%</w:t>
      </w:r>
      <w:r w:rsidR="00AE7521" w:rsidRPr="00AF63BD">
        <w:rPr>
          <w:rFonts w:ascii="Times New Roman" w:hAnsi="Times New Roman" w:cs="Times New Roman"/>
          <w:sz w:val="28"/>
          <w:szCs w:val="28"/>
          <w:lang w:val="uk-UA"/>
        </w:rPr>
        <w:t xml:space="preserve"> від усіх груп кормів. При чому два досліджених шлунка були повністю наповнені </w:t>
      </w:r>
      <w:r w:rsidR="00AE7521" w:rsidRPr="00AF63BD">
        <w:rPr>
          <w:rFonts w:ascii="Times New Roman" w:hAnsi="Times New Roman" w:cs="Times New Roman"/>
          <w:sz w:val="28"/>
          <w:szCs w:val="28"/>
          <w:lang w:val="uk-UA"/>
        </w:rPr>
        <w:lastRenderedPageBreak/>
        <w:t>цими гризунами, вміст яких був відповідно 720 та 620 гр вагою (</w:t>
      </w:r>
      <w:r w:rsidR="006C5151" w:rsidRPr="00AF63BD">
        <w:rPr>
          <w:rFonts w:ascii="Times New Roman" w:hAnsi="Times New Roman" w:cs="Times New Roman"/>
          <w:sz w:val="28"/>
          <w:szCs w:val="28"/>
          <w:lang w:val="uk-UA"/>
        </w:rPr>
        <w:t>табл.</w:t>
      </w:r>
      <w:r w:rsidR="00A732C1" w:rsidRPr="00AF63BD">
        <w:rPr>
          <w:rFonts w:ascii="Times New Roman" w:hAnsi="Times New Roman" w:cs="Times New Roman"/>
          <w:sz w:val="28"/>
          <w:szCs w:val="28"/>
          <w:lang w:val="uk-UA"/>
        </w:rPr>
        <w:t xml:space="preserve"> 3</w:t>
      </w:r>
      <w:r w:rsidR="00AE7521" w:rsidRPr="00AF63BD">
        <w:rPr>
          <w:rFonts w:ascii="Times New Roman" w:hAnsi="Times New Roman" w:cs="Times New Roman"/>
          <w:sz w:val="28"/>
          <w:szCs w:val="28"/>
          <w:lang w:val="uk-UA"/>
        </w:rPr>
        <w:t xml:space="preserve">.5, </w:t>
      </w:r>
      <w:r w:rsidR="007B0A54">
        <w:rPr>
          <w:rFonts w:ascii="Times New Roman" w:hAnsi="Times New Roman" w:cs="Times New Roman"/>
          <w:sz w:val="28"/>
          <w:szCs w:val="28"/>
          <w:lang w:val="uk-UA"/>
        </w:rPr>
        <w:t xml:space="preserve">    </w:t>
      </w:r>
      <w:r w:rsidR="006C5151" w:rsidRPr="00AF63BD">
        <w:rPr>
          <w:rFonts w:ascii="Times New Roman" w:hAnsi="Times New Roman" w:cs="Times New Roman"/>
          <w:sz w:val="28"/>
          <w:szCs w:val="28"/>
          <w:lang w:val="uk-UA"/>
        </w:rPr>
        <w:t>рис.</w:t>
      </w:r>
      <w:r w:rsidR="00A732C1" w:rsidRPr="00AF63BD">
        <w:rPr>
          <w:rFonts w:ascii="Times New Roman" w:hAnsi="Times New Roman" w:cs="Times New Roman"/>
          <w:sz w:val="28"/>
          <w:szCs w:val="28"/>
          <w:lang w:val="uk-UA"/>
        </w:rPr>
        <w:t xml:space="preserve"> 3</w:t>
      </w:r>
      <w:r w:rsidR="00AE7521" w:rsidRPr="00AF63BD">
        <w:rPr>
          <w:rFonts w:ascii="Times New Roman" w:hAnsi="Times New Roman" w:cs="Times New Roman"/>
          <w:sz w:val="28"/>
          <w:szCs w:val="28"/>
          <w:lang w:val="uk-UA"/>
        </w:rPr>
        <w:t>.5).</w:t>
      </w:r>
    </w:p>
    <w:p w:rsidR="0081046D" w:rsidRPr="00AF63BD" w:rsidRDefault="00AE752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Вовк отримує необхідні вітаміни та мікроелементи від рослинної жертви.</w:t>
      </w:r>
      <w:r w:rsidR="00FC1868" w:rsidRPr="00AF63BD">
        <w:rPr>
          <w:rFonts w:ascii="Times New Roman" w:hAnsi="Times New Roman" w:cs="Times New Roman"/>
          <w:sz w:val="28"/>
          <w:szCs w:val="28"/>
          <w:lang w:val="uk-UA"/>
        </w:rPr>
        <w:t xml:space="preserve"> Однак, являючись вторинним консументом, він і сам поїдає р</w:t>
      </w:r>
      <w:r w:rsidR="00F02098" w:rsidRPr="00AF63BD">
        <w:rPr>
          <w:rFonts w:ascii="Times New Roman" w:hAnsi="Times New Roman" w:cs="Times New Roman"/>
          <w:sz w:val="28"/>
          <w:szCs w:val="28"/>
          <w:lang w:val="uk-UA"/>
        </w:rPr>
        <w:t>ослинний корм. В шлунках та екск</w:t>
      </w:r>
      <w:r w:rsidR="00FC1868" w:rsidRPr="00AF63BD">
        <w:rPr>
          <w:rFonts w:ascii="Times New Roman" w:hAnsi="Times New Roman" w:cs="Times New Roman"/>
          <w:sz w:val="28"/>
          <w:szCs w:val="28"/>
          <w:lang w:val="uk-UA"/>
        </w:rPr>
        <w:t>ре</w:t>
      </w:r>
      <w:r w:rsidR="00F02098" w:rsidRPr="00AF63BD">
        <w:rPr>
          <w:rFonts w:ascii="Times New Roman" w:hAnsi="Times New Roman" w:cs="Times New Roman"/>
          <w:sz w:val="28"/>
          <w:szCs w:val="28"/>
          <w:lang w:val="uk-UA"/>
        </w:rPr>
        <w:t>ме</w:t>
      </w:r>
      <w:r w:rsidR="00FC1868" w:rsidRPr="00AF63BD">
        <w:rPr>
          <w:rFonts w:ascii="Times New Roman" w:hAnsi="Times New Roman" w:cs="Times New Roman"/>
          <w:sz w:val="28"/>
          <w:szCs w:val="28"/>
          <w:lang w:val="uk-UA"/>
        </w:rPr>
        <w:t>нтах</w:t>
      </w:r>
      <w:r w:rsidR="00F02098" w:rsidRPr="00AF63BD">
        <w:rPr>
          <w:rFonts w:ascii="Times New Roman" w:hAnsi="Times New Roman" w:cs="Times New Roman"/>
          <w:sz w:val="28"/>
          <w:szCs w:val="28"/>
          <w:lang w:val="uk-UA"/>
        </w:rPr>
        <w:t xml:space="preserve"> вовків, серед залишків тваринного походження виявляються зелені частини рослин, неперетравлені оболонки плодів та ягід, кістянки та насіння. Ряд рослин вовк споживає як повноцінний корм. До них відносяться чорниця, брусниця, ожина, плоди горобини, шипшини</w:t>
      </w:r>
      <w:r w:rsidR="0081046D" w:rsidRPr="00AF63BD">
        <w:rPr>
          <w:rFonts w:ascii="Times New Roman" w:hAnsi="Times New Roman" w:cs="Times New Roman"/>
          <w:sz w:val="28"/>
          <w:szCs w:val="28"/>
          <w:lang w:val="uk-UA"/>
        </w:rPr>
        <w:t>, лоха та диких фруктових дерев, ягоди калини, глоду, шовковиці, насіння бука та ін. Нерідко в шлунках знаходять листя осок та злаків, які поїдаються вовком з лікувальною метою</w:t>
      </w:r>
      <w:r w:rsidR="00713935" w:rsidRPr="00AF63BD">
        <w:rPr>
          <w:rFonts w:ascii="Times New Roman" w:hAnsi="Times New Roman" w:cs="Times New Roman"/>
          <w:sz w:val="28"/>
          <w:szCs w:val="28"/>
          <w:lang w:val="uk-UA"/>
        </w:rPr>
        <w:t xml:space="preserve"> – грудки трави проходять через кишечник голодного звіра та очищають його від гельмінтів. В північних регіонах рослинний корм (ягоди</w:t>
      </w:r>
      <w:r w:rsidR="00A732C1" w:rsidRPr="00AF63BD">
        <w:rPr>
          <w:rFonts w:ascii="Times New Roman" w:hAnsi="Times New Roman" w:cs="Times New Roman"/>
          <w:sz w:val="28"/>
          <w:szCs w:val="28"/>
          <w:lang w:val="uk-UA"/>
        </w:rPr>
        <w:t xml:space="preserve"> чагарничків) не перевищує 5-6%.</w:t>
      </w:r>
      <w:r w:rsidR="00713935" w:rsidRPr="00AF63BD">
        <w:rPr>
          <w:rFonts w:ascii="Times New Roman" w:hAnsi="Times New Roman" w:cs="Times New Roman"/>
          <w:sz w:val="28"/>
          <w:szCs w:val="28"/>
          <w:lang w:val="uk-UA"/>
        </w:rPr>
        <w:t xml:space="preserve"> На Кавказі та в Середній Азії рослинні корма більш різноманітні та поїдаються частіше та в більшій кількості. Так, у Кавказькому заповіднику зустрічаємість плодів та я</w:t>
      </w:r>
      <w:r w:rsidR="00A732C1" w:rsidRPr="00AF63BD">
        <w:rPr>
          <w:rFonts w:ascii="Times New Roman" w:hAnsi="Times New Roman" w:cs="Times New Roman"/>
          <w:sz w:val="28"/>
          <w:szCs w:val="28"/>
          <w:lang w:val="uk-UA"/>
        </w:rPr>
        <w:t>гід в раціоні вовка складає 12%</w:t>
      </w:r>
      <w:r w:rsidR="00713935" w:rsidRPr="00AF63BD">
        <w:rPr>
          <w:rFonts w:ascii="Times New Roman" w:hAnsi="Times New Roman" w:cs="Times New Roman"/>
          <w:sz w:val="28"/>
          <w:szCs w:val="28"/>
          <w:lang w:val="uk-UA"/>
        </w:rPr>
        <w:t xml:space="preserve"> а на півдні Узбекистану, де вовк взимку в масі поїдає плоди лоха з гілочками, зустрічаємість їх доходила до 85-88% </w:t>
      </w:r>
      <w:r w:rsidR="00A732C1" w:rsidRPr="00AF63BD">
        <w:rPr>
          <w:rFonts w:ascii="Times New Roman" w:hAnsi="Times New Roman" w:cs="Times New Roman"/>
          <w:sz w:val="28"/>
          <w:szCs w:val="28"/>
          <w:lang w:val="uk-UA"/>
        </w:rPr>
        <w:t>А.П. Корнєв</w:t>
      </w:r>
      <w:r w:rsidR="00713935" w:rsidRPr="00AF63BD">
        <w:rPr>
          <w:rFonts w:ascii="Times New Roman" w:hAnsi="Times New Roman" w:cs="Times New Roman"/>
          <w:sz w:val="28"/>
          <w:szCs w:val="28"/>
          <w:lang w:val="uk-UA"/>
        </w:rPr>
        <w:t xml:space="preserve"> приводить приклади масового поїдання українськими вовками ягід жостери (389 насінь в одному шлунку), чорного пасльону (9082 насінь в шлунку), конвалії (486 насінь в шлунку), плодів груши (140 насінь в одному шлунку). На півдні в другій половині літа звірі відвідують баштани, де поїдають кавуни, дині, які</w:t>
      </w:r>
      <w:r w:rsidR="004624A7" w:rsidRPr="00AF63BD">
        <w:rPr>
          <w:rFonts w:ascii="Times New Roman" w:hAnsi="Times New Roman" w:cs="Times New Roman"/>
          <w:sz w:val="28"/>
          <w:szCs w:val="28"/>
          <w:lang w:val="uk-UA"/>
        </w:rPr>
        <w:t xml:space="preserve"> хижаки використовують як джерела вологи. Зерна кукурудзи та соняшника служать підмогою в голодний час. Так рослинні корма в зимовому живленні вовка </w:t>
      </w:r>
      <w:r w:rsidR="00456889" w:rsidRPr="00AF63BD">
        <w:rPr>
          <w:rFonts w:ascii="Times New Roman" w:hAnsi="Times New Roman" w:cs="Times New Roman"/>
          <w:sz w:val="28"/>
          <w:szCs w:val="28"/>
          <w:lang w:val="uk-UA"/>
        </w:rPr>
        <w:t>на Південному Сході</w:t>
      </w:r>
      <w:r w:rsidR="004624A7" w:rsidRPr="00AF63BD">
        <w:rPr>
          <w:rFonts w:ascii="Times New Roman" w:hAnsi="Times New Roman" w:cs="Times New Roman"/>
          <w:sz w:val="28"/>
          <w:szCs w:val="28"/>
          <w:lang w:val="uk-UA"/>
        </w:rPr>
        <w:t xml:space="preserve"> складають 1,3% [4].</w:t>
      </w:r>
    </w:p>
    <w:p w:rsidR="004624A7" w:rsidRPr="00AF63BD" w:rsidRDefault="00456889"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На Південному Сході</w:t>
      </w:r>
      <w:r w:rsidR="004624A7" w:rsidRPr="00AF63BD">
        <w:rPr>
          <w:rFonts w:ascii="Times New Roman" w:hAnsi="Times New Roman" w:cs="Times New Roman"/>
          <w:sz w:val="28"/>
          <w:szCs w:val="28"/>
          <w:lang w:val="uk-UA"/>
        </w:rPr>
        <w:t xml:space="preserve"> по отриманим матеріалам</w:t>
      </w:r>
      <w:r w:rsidR="002F056D" w:rsidRPr="00AF63BD">
        <w:rPr>
          <w:rFonts w:ascii="Times New Roman" w:hAnsi="Times New Roman" w:cs="Times New Roman"/>
          <w:sz w:val="28"/>
          <w:szCs w:val="28"/>
          <w:lang w:val="uk-UA"/>
        </w:rPr>
        <w:t xml:space="preserve"> рослинні корма представлені насінням соняшника (</w:t>
      </w:r>
      <w:r w:rsidR="002F056D" w:rsidRPr="00AF63BD">
        <w:rPr>
          <w:rFonts w:ascii="Times New Roman" w:hAnsi="Times New Roman" w:cs="Times New Roman"/>
          <w:i/>
          <w:sz w:val="28"/>
          <w:szCs w:val="28"/>
          <w:lang w:val="en-US"/>
        </w:rPr>
        <w:t>Helianthus</w:t>
      </w:r>
      <w:r w:rsidR="002F056D" w:rsidRPr="00AF63BD">
        <w:rPr>
          <w:rFonts w:ascii="Times New Roman" w:hAnsi="Times New Roman" w:cs="Times New Roman"/>
          <w:i/>
          <w:sz w:val="28"/>
          <w:szCs w:val="28"/>
          <w:lang w:val="uk-UA"/>
        </w:rPr>
        <w:t xml:space="preserve"> </w:t>
      </w:r>
      <w:r w:rsidR="002F056D" w:rsidRPr="00AF63BD">
        <w:rPr>
          <w:rFonts w:ascii="Times New Roman" w:hAnsi="Times New Roman" w:cs="Times New Roman"/>
          <w:i/>
          <w:sz w:val="28"/>
          <w:szCs w:val="28"/>
          <w:lang w:val="en-US"/>
        </w:rPr>
        <w:t>annuus</w:t>
      </w:r>
      <w:r w:rsidR="002F056D" w:rsidRPr="00AF63BD">
        <w:rPr>
          <w:rFonts w:ascii="Times New Roman" w:hAnsi="Times New Roman" w:cs="Times New Roman"/>
          <w:sz w:val="28"/>
          <w:szCs w:val="28"/>
          <w:lang w:val="uk-UA"/>
        </w:rPr>
        <w:t>)</w:t>
      </w:r>
      <w:r w:rsidR="00DC49AF" w:rsidRPr="00AF63BD">
        <w:rPr>
          <w:rFonts w:ascii="Times New Roman" w:hAnsi="Times New Roman" w:cs="Times New Roman"/>
          <w:sz w:val="28"/>
          <w:szCs w:val="28"/>
          <w:lang w:val="uk-UA"/>
        </w:rPr>
        <w:t xml:space="preserve"> </w:t>
      </w:r>
      <w:r w:rsidR="002F056D" w:rsidRPr="00AF63BD">
        <w:rPr>
          <w:rFonts w:ascii="Times New Roman" w:hAnsi="Times New Roman" w:cs="Times New Roman"/>
          <w:sz w:val="28"/>
          <w:szCs w:val="28"/>
          <w:lang w:val="uk-UA"/>
        </w:rPr>
        <w:t>відносна частота зустрічей яких дорівнює 6,9%. Те, що насіння соняшника поїдалися навмисно підтверджується досить великим об’ємом залишків їх у вмісті шлунків. Так, в деяких випадках маса соняшника досяга</w:t>
      </w:r>
      <w:r w:rsidR="00A732C1" w:rsidRPr="00AF63BD">
        <w:rPr>
          <w:rFonts w:ascii="Times New Roman" w:hAnsi="Times New Roman" w:cs="Times New Roman"/>
          <w:sz w:val="28"/>
          <w:szCs w:val="28"/>
          <w:lang w:val="uk-UA"/>
        </w:rPr>
        <w:t>ла 88,61% вмісту шлунка (табл 3</w:t>
      </w:r>
      <w:r w:rsidR="002F056D" w:rsidRPr="00AF63BD">
        <w:rPr>
          <w:rFonts w:ascii="Times New Roman" w:hAnsi="Times New Roman" w:cs="Times New Roman"/>
          <w:sz w:val="28"/>
          <w:szCs w:val="28"/>
          <w:lang w:val="uk-UA"/>
        </w:rPr>
        <w:t>.5,).</w:t>
      </w:r>
    </w:p>
    <w:p w:rsidR="00F2419F" w:rsidRPr="00AF63BD" w:rsidRDefault="002F056D"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Крім насіння соняшника в досліджуваних шлунках часто були присутні</w:t>
      </w:r>
      <w:r w:rsidR="00F2419F" w:rsidRPr="00AF63BD">
        <w:rPr>
          <w:rFonts w:ascii="Times New Roman" w:hAnsi="Times New Roman" w:cs="Times New Roman"/>
          <w:sz w:val="28"/>
          <w:szCs w:val="28"/>
          <w:lang w:val="uk-UA"/>
        </w:rPr>
        <w:t xml:space="preserve"> вегетативні частини рослин, але які по масі незначні – лише 0,17%. Також в якості домішок були виявлені плоди невизначених рослин, загальною масою 2гр. Тому оцінювати такі домішки як складову частину з’їденого корма – груба помилка.</w:t>
      </w:r>
    </w:p>
    <w:p w:rsidR="00A13491" w:rsidRPr="00AF63BD" w:rsidRDefault="00DA73EE"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 якості домішок також були зареєстровані різноманітні предмети: папір, тканина, поліетилен. </w:t>
      </w:r>
      <w:r w:rsidR="002633DF" w:rsidRPr="00AF63BD">
        <w:rPr>
          <w:rFonts w:ascii="Times New Roman" w:hAnsi="Times New Roman" w:cs="Times New Roman"/>
          <w:sz w:val="28"/>
          <w:szCs w:val="28"/>
          <w:lang w:val="uk-UA"/>
        </w:rPr>
        <w:t xml:space="preserve">І.Г. </w:t>
      </w:r>
      <w:r w:rsidRPr="00AF63BD">
        <w:rPr>
          <w:rFonts w:ascii="Times New Roman" w:hAnsi="Times New Roman" w:cs="Times New Roman"/>
          <w:sz w:val="28"/>
          <w:szCs w:val="28"/>
          <w:lang w:val="uk-UA"/>
        </w:rPr>
        <w:t xml:space="preserve">Гурський пояснює </w:t>
      </w:r>
      <w:r w:rsidR="00A13491" w:rsidRPr="00AF63BD">
        <w:rPr>
          <w:rFonts w:ascii="Times New Roman" w:hAnsi="Times New Roman" w:cs="Times New Roman"/>
          <w:sz w:val="28"/>
          <w:szCs w:val="28"/>
          <w:lang w:val="uk-UA"/>
        </w:rPr>
        <w:t>це тим, що голод змушує вовків ковтати явно неїстівні предмети – ремені, ганчірки, та ін., але</w:t>
      </w:r>
      <w:r w:rsidR="002633DF" w:rsidRPr="00AF63BD">
        <w:rPr>
          <w:rFonts w:ascii="Times New Roman" w:hAnsi="Times New Roman" w:cs="Times New Roman"/>
          <w:sz w:val="28"/>
          <w:szCs w:val="28"/>
          <w:lang w:val="uk-UA"/>
        </w:rPr>
        <w:t xml:space="preserve"> ситі тварини досить розбірливі</w:t>
      </w:r>
      <w:r w:rsidR="00A13491" w:rsidRPr="00AF63BD">
        <w:rPr>
          <w:rFonts w:ascii="Times New Roman" w:hAnsi="Times New Roman" w:cs="Times New Roman"/>
          <w:sz w:val="28"/>
          <w:szCs w:val="28"/>
          <w:lang w:val="uk-UA"/>
        </w:rPr>
        <w:t xml:space="preserve"> [4].</w:t>
      </w:r>
    </w:p>
    <w:p w:rsidR="00833B8F" w:rsidRPr="00AF63BD" w:rsidRDefault="00A1349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Таким чином, кормовий раціон</w:t>
      </w:r>
      <w:r w:rsidR="00722AEE" w:rsidRPr="00AF63BD">
        <w:rPr>
          <w:rFonts w:ascii="Times New Roman" w:hAnsi="Times New Roman" w:cs="Times New Roman"/>
          <w:sz w:val="28"/>
          <w:szCs w:val="28"/>
          <w:lang w:val="uk-UA"/>
        </w:rPr>
        <w:t xml:space="preserve"> вовка звичайного в умовах південного сходу</w:t>
      </w:r>
      <w:r w:rsidRPr="00AF63BD">
        <w:rPr>
          <w:rFonts w:ascii="Times New Roman" w:hAnsi="Times New Roman" w:cs="Times New Roman"/>
          <w:sz w:val="28"/>
          <w:szCs w:val="28"/>
          <w:lang w:val="uk-UA"/>
        </w:rPr>
        <w:t xml:space="preserve"> в зимний період за нашими даними нараховує 7 видів хребетних – із яких 3 вид</w:t>
      </w:r>
      <w:r w:rsidR="00B14A94" w:rsidRPr="00AF63BD">
        <w:rPr>
          <w:rFonts w:ascii="Times New Roman" w:hAnsi="Times New Roman" w:cs="Times New Roman"/>
          <w:sz w:val="28"/>
          <w:szCs w:val="28"/>
          <w:lang w:val="uk-UA"/>
        </w:rPr>
        <w:t>и</w:t>
      </w:r>
      <w:r w:rsidRPr="00AF63BD">
        <w:rPr>
          <w:rFonts w:ascii="Times New Roman" w:hAnsi="Times New Roman" w:cs="Times New Roman"/>
          <w:sz w:val="28"/>
          <w:szCs w:val="28"/>
          <w:lang w:val="uk-UA"/>
        </w:rPr>
        <w:t xml:space="preserve"> диких ссавців, 4 вид</w:t>
      </w:r>
      <w:r w:rsidR="00B14A94" w:rsidRPr="00AF63BD">
        <w:rPr>
          <w:rFonts w:ascii="Times New Roman" w:hAnsi="Times New Roman" w:cs="Times New Roman"/>
          <w:sz w:val="28"/>
          <w:szCs w:val="28"/>
          <w:lang w:val="uk-UA"/>
        </w:rPr>
        <w:t>и</w:t>
      </w:r>
      <w:r w:rsidRPr="00AF63BD">
        <w:rPr>
          <w:rFonts w:ascii="Times New Roman" w:hAnsi="Times New Roman" w:cs="Times New Roman"/>
          <w:sz w:val="28"/>
          <w:szCs w:val="28"/>
          <w:lang w:val="uk-UA"/>
        </w:rPr>
        <w:t xml:space="preserve"> свійських тварин, а із рослинних кормів – насіння соняшника. П</w:t>
      </w:r>
      <w:r w:rsidR="00722AEE" w:rsidRPr="00AF63BD">
        <w:rPr>
          <w:rFonts w:ascii="Times New Roman" w:hAnsi="Times New Roman" w:cs="Times New Roman"/>
          <w:sz w:val="28"/>
          <w:szCs w:val="28"/>
          <w:lang w:val="uk-UA"/>
        </w:rPr>
        <w:t>ри чому у живленні на південному сході</w:t>
      </w:r>
      <w:r w:rsidRPr="00AF63BD">
        <w:rPr>
          <w:rFonts w:ascii="Times New Roman" w:hAnsi="Times New Roman" w:cs="Times New Roman"/>
          <w:sz w:val="28"/>
          <w:szCs w:val="28"/>
          <w:lang w:val="uk-UA"/>
        </w:rPr>
        <w:t xml:space="preserve"> в зимній період переважають свійські тварини, більшість яких хижаки вірогідно споживали на скотомогильниках. Також у кормовому раціоні досить значна доля свійських собак. В кормовому раціоні хижака були також відмічені зайцеподібні (заєць-русак) та гризуни (миша домова). Рослинні корма представлені насінням соняшника.</w:t>
      </w:r>
      <w:r w:rsidR="00833B8F" w:rsidRPr="00AF63BD">
        <w:rPr>
          <w:rFonts w:ascii="Times New Roman" w:hAnsi="Times New Roman" w:cs="Times New Roman"/>
          <w:sz w:val="28"/>
          <w:szCs w:val="28"/>
          <w:lang w:val="uk-UA"/>
        </w:rPr>
        <w:t xml:space="preserve"> Те, що насіння соняшника поїдалися навмисно підтверджується досить великим об’ємом залишків їх у вмісті шлунків. В якості рослинних домішок були виявлені вегетативні частини рослин та плоди невизначених рослин. В якості домішок також були зареєстровані різноманітні предмети: папір, тканина, поліетилен.</w:t>
      </w:r>
    </w:p>
    <w:p w:rsidR="00833B8F" w:rsidRPr="00AF63BD" w:rsidRDefault="00833B8F" w:rsidP="00B22122">
      <w:pPr>
        <w:widowControl w:val="0"/>
        <w:spacing w:after="0" w:line="360" w:lineRule="auto"/>
        <w:ind w:firstLine="567"/>
        <w:jc w:val="both"/>
        <w:rPr>
          <w:rFonts w:ascii="Times New Roman" w:hAnsi="Times New Roman" w:cs="Times New Roman"/>
          <w:sz w:val="28"/>
          <w:szCs w:val="28"/>
          <w:lang w:val="uk-UA"/>
        </w:rPr>
      </w:pPr>
    </w:p>
    <w:p w:rsidR="00090659" w:rsidRPr="00AF63BD" w:rsidRDefault="00090659" w:rsidP="00B22122">
      <w:pPr>
        <w:widowControl w:val="0"/>
        <w:spacing w:after="0" w:line="360" w:lineRule="auto"/>
        <w:ind w:firstLine="567"/>
        <w:jc w:val="both"/>
        <w:rPr>
          <w:rFonts w:ascii="Times New Roman" w:hAnsi="Times New Roman" w:cs="Times New Roman"/>
          <w:sz w:val="28"/>
          <w:szCs w:val="28"/>
          <w:lang w:val="uk-UA"/>
        </w:rPr>
      </w:pPr>
    </w:p>
    <w:p w:rsidR="00833B8F" w:rsidRPr="00AF63BD" w:rsidRDefault="00B14A9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00833B8F" w:rsidRPr="00AF63BD">
        <w:rPr>
          <w:rFonts w:ascii="Times New Roman" w:hAnsi="Times New Roman" w:cs="Times New Roman"/>
          <w:sz w:val="28"/>
          <w:szCs w:val="28"/>
          <w:lang w:val="uk-UA"/>
        </w:rPr>
        <w:t>.3</w:t>
      </w:r>
      <w:r w:rsidRPr="00AF63BD">
        <w:rPr>
          <w:rFonts w:ascii="Times New Roman" w:hAnsi="Times New Roman" w:cs="Times New Roman"/>
          <w:sz w:val="28"/>
          <w:szCs w:val="28"/>
          <w:lang w:val="uk-UA"/>
        </w:rPr>
        <w:t xml:space="preserve"> </w:t>
      </w:r>
      <w:r w:rsidR="00833B8F" w:rsidRPr="00AF63BD">
        <w:rPr>
          <w:rFonts w:ascii="Times New Roman" w:hAnsi="Times New Roman" w:cs="Times New Roman"/>
          <w:sz w:val="28"/>
          <w:szCs w:val="28"/>
          <w:lang w:val="uk-UA"/>
        </w:rPr>
        <w:t>Статева структура популяці</w:t>
      </w:r>
      <w:r w:rsidR="00722AEE" w:rsidRPr="00AF63BD">
        <w:rPr>
          <w:rFonts w:ascii="Times New Roman" w:hAnsi="Times New Roman" w:cs="Times New Roman"/>
          <w:sz w:val="28"/>
          <w:szCs w:val="28"/>
          <w:lang w:val="uk-UA"/>
        </w:rPr>
        <w:t>ї вовка звичайного на південному сході</w:t>
      </w:r>
      <w:r w:rsidR="00833B8F" w:rsidRPr="00AF63BD">
        <w:rPr>
          <w:rFonts w:ascii="Times New Roman" w:hAnsi="Times New Roman" w:cs="Times New Roman"/>
          <w:sz w:val="28"/>
          <w:szCs w:val="28"/>
          <w:lang w:val="uk-UA"/>
        </w:rPr>
        <w:t xml:space="preserve"> </w:t>
      </w:r>
    </w:p>
    <w:p w:rsidR="00F56574" w:rsidRDefault="00F56574" w:rsidP="00B22122">
      <w:pPr>
        <w:widowControl w:val="0"/>
        <w:spacing w:after="0" w:line="360" w:lineRule="auto"/>
        <w:ind w:firstLine="567"/>
        <w:jc w:val="both"/>
        <w:rPr>
          <w:rFonts w:ascii="Times New Roman" w:hAnsi="Times New Roman" w:cs="Times New Roman"/>
          <w:sz w:val="28"/>
          <w:szCs w:val="28"/>
          <w:lang w:val="uk-UA"/>
        </w:rPr>
      </w:pPr>
    </w:p>
    <w:p w:rsidR="007B0A54" w:rsidRPr="00AF63BD" w:rsidRDefault="007B0A54" w:rsidP="00B22122">
      <w:pPr>
        <w:widowControl w:val="0"/>
        <w:spacing w:after="0" w:line="360" w:lineRule="auto"/>
        <w:ind w:firstLine="567"/>
        <w:jc w:val="both"/>
        <w:rPr>
          <w:rFonts w:ascii="Times New Roman" w:hAnsi="Times New Roman" w:cs="Times New Roman"/>
          <w:sz w:val="28"/>
          <w:szCs w:val="28"/>
          <w:lang w:val="uk-UA"/>
        </w:rPr>
      </w:pPr>
    </w:p>
    <w:p w:rsidR="00833B8F" w:rsidRPr="00AF63BD" w:rsidRDefault="00833B8F"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Статева структура популяції – це складна система співвідношення кількості особин тієї або іншої статі за віковими групами. При цьому </w:t>
      </w:r>
      <w:r w:rsidRPr="00AF63BD">
        <w:rPr>
          <w:rFonts w:ascii="Times New Roman" w:hAnsi="Times New Roman" w:cs="Times New Roman"/>
          <w:sz w:val="28"/>
          <w:szCs w:val="28"/>
          <w:lang w:val="uk-UA"/>
        </w:rPr>
        <w:lastRenderedPageBreak/>
        <w:t xml:space="preserve">співвідношення статей – показник динамічний пов'язаний з кількісною структурою </w:t>
      </w:r>
      <w:r w:rsidR="006C3C7E" w:rsidRPr="00AF63BD">
        <w:rPr>
          <w:rFonts w:ascii="Times New Roman" w:hAnsi="Times New Roman" w:cs="Times New Roman"/>
          <w:sz w:val="28"/>
          <w:szCs w:val="28"/>
          <w:lang w:val="uk-UA"/>
        </w:rPr>
        <w:t>популяції. Збільшення кількості самиць веде до збільшення</w:t>
      </w:r>
      <w:r w:rsidR="00D140C6" w:rsidRPr="00AF63BD">
        <w:rPr>
          <w:rFonts w:ascii="Times New Roman" w:hAnsi="Times New Roman" w:cs="Times New Roman"/>
          <w:sz w:val="28"/>
          <w:szCs w:val="28"/>
          <w:lang w:val="uk-UA"/>
        </w:rPr>
        <w:t xml:space="preserve"> кількості особин в популяції, та навпаки, ріст числа самців свідчить про їх зниження. Згідно результатів дослідження</w:t>
      </w:r>
      <w:r w:rsidR="00F642BA" w:rsidRPr="00AF63BD">
        <w:rPr>
          <w:rFonts w:ascii="Times New Roman" w:hAnsi="Times New Roman" w:cs="Times New Roman"/>
          <w:sz w:val="28"/>
          <w:szCs w:val="28"/>
          <w:lang w:val="uk-UA"/>
        </w:rPr>
        <w:t xml:space="preserve"> П.І. Данилова та І.Л. Туманова , при збільшенні щільності населення в популяціях крупних хижаків збільшується число самців [3]. </w:t>
      </w:r>
    </w:p>
    <w:p w:rsidR="00F642BA" w:rsidRPr="00AF63BD" w:rsidRDefault="00F642BA"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За літературними число самців на одну самицю у щенят дорівнює 1,13:1, а у дорослих, здобутих на полюванні – 1,28</w:t>
      </w:r>
      <w:r w:rsidR="00A732C1" w:rsidRPr="00AF63BD">
        <w:rPr>
          <w:rFonts w:ascii="Times New Roman" w:hAnsi="Times New Roman" w:cs="Times New Roman"/>
          <w:sz w:val="28"/>
          <w:szCs w:val="28"/>
          <w:lang w:val="uk-UA"/>
        </w:rPr>
        <w:t xml:space="preserve">:1 [4] Н.Д </w:t>
      </w:r>
      <w:r w:rsidRPr="00AF63BD">
        <w:rPr>
          <w:rFonts w:ascii="Times New Roman" w:hAnsi="Times New Roman" w:cs="Times New Roman"/>
          <w:sz w:val="28"/>
          <w:szCs w:val="28"/>
          <w:lang w:val="uk-UA"/>
        </w:rPr>
        <w:t>Сисоев. відмічає, що серед</w:t>
      </w:r>
      <w:r w:rsidR="00F61A52" w:rsidRPr="00AF63BD">
        <w:rPr>
          <w:rFonts w:ascii="Times New Roman" w:hAnsi="Times New Roman" w:cs="Times New Roman"/>
          <w:sz w:val="28"/>
          <w:szCs w:val="28"/>
          <w:lang w:val="uk-UA"/>
        </w:rPr>
        <w:t xml:space="preserve"> здобутих вовків в Володимирській області самців було 54,8%, самиць – 45,2% [47]. За даними</w:t>
      </w:r>
      <w:r w:rsidR="007B571E" w:rsidRPr="00AF63BD">
        <w:rPr>
          <w:rFonts w:ascii="Times New Roman" w:hAnsi="Times New Roman" w:cs="Times New Roman"/>
          <w:sz w:val="28"/>
          <w:szCs w:val="28"/>
          <w:lang w:val="uk-UA"/>
        </w:rPr>
        <w:t xml:space="preserve"> </w:t>
      </w:r>
      <w:r w:rsidR="00A732C1" w:rsidRPr="00AF63BD">
        <w:rPr>
          <w:rFonts w:ascii="Times New Roman" w:hAnsi="Times New Roman" w:cs="Times New Roman"/>
          <w:sz w:val="28"/>
          <w:szCs w:val="28"/>
          <w:lang w:val="uk-UA"/>
        </w:rPr>
        <w:t xml:space="preserve">В.Ф </w:t>
      </w:r>
      <w:r w:rsidR="007B571E" w:rsidRPr="00AF63BD">
        <w:rPr>
          <w:rFonts w:ascii="Times New Roman" w:hAnsi="Times New Roman" w:cs="Times New Roman"/>
          <w:sz w:val="28"/>
          <w:szCs w:val="28"/>
          <w:lang w:val="uk-UA"/>
        </w:rPr>
        <w:t xml:space="preserve">Гаврина. та </w:t>
      </w:r>
      <w:r w:rsidR="00A732C1" w:rsidRPr="00AF63BD">
        <w:rPr>
          <w:rFonts w:ascii="Times New Roman" w:hAnsi="Times New Roman" w:cs="Times New Roman"/>
          <w:sz w:val="28"/>
          <w:szCs w:val="28"/>
          <w:lang w:val="uk-UA"/>
        </w:rPr>
        <w:t xml:space="preserve">С.С </w:t>
      </w:r>
      <w:r w:rsidR="007B571E" w:rsidRPr="00AF63BD">
        <w:rPr>
          <w:rFonts w:ascii="Times New Roman" w:hAnsi="Times New Roman" w:cs="Times New Roman"/>
          <w:sz w:val="28"/>
          <w:szCs w:val="28"/>
          <w:lang w:val="uk-UA"/>
        </w:rPr>
        <w:t>Донаурова серед 29 вовчат в Біловезькій пущі самці складали 75%, самиці – 25% (тобто співвідношення 3,13:1). Серед 100 дорослих вовків, здобутих за 5 років в зимовий період облавними полюваннями з прапорцями, при яких в значній мірі виключена можливість вибіркового відстрілу, самці складають 52%, а самиці 48%. Ці дані говорять про те, що в літній та осінній періоди проходить більш інтенсивна гибель самців, ніж самиць. Імовірна більша гибель самців йде за рахунок їх збільшеної активності [40].</w:t>
      </w:r>
      <w:r w:rsidR="00647E03" w:rsidRPr="00AF63BD">
        <w:rPr>
          <w:rFonts w:ascii="Times New Roman" w:hAnsi="Times New Roman" w:cs="Times New Roman"/>
          <w:sz w:val="28"/>
          <w:szCs w:val="28"/>
          <w:lang w:val="uk-UA"/>
        </w:rPr>
        <w:t xml:space="preserve"> В Ленінградській області в 1956-1961 рр із 662 вовків було 55,4% самців та 44,6% самиць; у 1962-1976 рр серед вовчат самці складали 53,3%, а серед дорослих звірів – 56%. У Новосибірській області серед добутих вовченят самців було 56 і самиць – 44%</w:t>
      </w:r>
      <w:r w:rsidR="00BB5957" w:rsidRPr="00AF63BD">
        <w:rPr>
          <w:rFonts w:ascii="Times New Roman" w:hAnsi="Times New Roman" w:cs="Times New Roman"/>
          <w:sz w:val="28"/>
          <w:szCs w:val="28"/>
          <w:lang w:val="uk-UA"/>
        </w:rPr>
        <w:t>, а в лісостепових районах Красноярського краю їх було відповідно 55 і 45% [3].</w:t>
      </w:r>
    </w:p>
    <w:p w:rsidR="00BB5957" w:rsidRPr="00AF63BD" w:rsidRDefault="00601DE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 південних популяціях за </w:t>
      </w:r>
      <w:r w:rsidR="00A732C1" w:rsidRPr="00AF63BD">
        <w:rPr>
          <w:rFonts w:ascii="Times New Roman" w:hAnsi="Times New Roman" w:cs="Times New Roman"/>
          <w:sz w:val="28"/>
          <w:szCs w:val="28"/>
          <w:lang w:val="uk-UA"/>
        </w:rPr>
        <w:t xml:space="preserve">І.Г </w:t>
      </w:r>
      <w:r w:rsidRPr="00AF63BD">
        <w:rPr>
          <w:rFonts w:ascii="Times New Roman" w:hAnsi="Times New Roman" w:cs="Times New Roman"/>
          <w:sz w:val="28"/>
          <w:szCs w:val="28"/>
          <w:lang w:val="uk-UA"/>
        </w:rPr>
        <w:t>Гурським</w:t>
      </w:r>
      <w:r w:rsidR="00A732C1"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 xml:space="preserve">та </w:t>
      </w:r>
      <w:r w:rsidR="00A732C1" w:rsidRPr="00AF63BD">
        <w:rPr>
          <w:rFonts w:ascii="Times New Roman" w:hAnsi="Times New Roman" w:cs="Times New Roman"/>
          <w:sz w:val="28"/>
          <w:szCs w:val="28"/>
          <w:lang w:val="uk-UA"/>
        </w:rPr>
        <w:t xml:space="preserve">Л.Ф </w:t>
      </w:r>
      <w:r w:rsidRPr="00AF63BD">
        <w:rPr>
          <w:rFonts w:ascii="Times New Roman" w:hAnsi="Times New Roman" w:cs="Times New Roman"/>
          <w:sz w:val="28"/>
          <w:szCs w:val="28"/>
          <w:lang w:val="uk-UA"/>
        </w:rPr>
        <w:t>Назаренко. теж переважають самці – співвідношення в 98 виводках склало: 54,6% самців та 44,8% самиць. Серед дорослих вовків, здобутих на Україні та в Молдавії з 1954 по 1967 рр самців було 55,2%</w:t>
      </w:r>
      <w:r w:rsidR="003D5784" w:rsidRPr="00AF63BD">
        <w:rPr>
          <w:rFonts w:ascii="Times New Roman" w:hAnsi="Times New Roman" w:cs="Times New Roman"/>
          <w:sz w:val="28"/>
          <w:szCs w:val="28"/>
          <w:lang w:val="uk-UA"/>
        </w:rPr>
        <w:t xml:space="preserve">, самиць – 44,8% [10]. За даними </w:t>
      </w:r>
      <w:r w:rsidR="00A732C1" w:rsidRPr="00AF63BD">
        <w:rPr>
          <w:rFonts w:ascii="Times New Roman" w:hAnsi="Times New Roman" w:cs="Times New Roman"/>
          <w:sz w:val="28"/>
          <w:szCs w:val="28"/>
          <w:lang w:val="uk-UA"/>
        </w:rPr>
        <w:t xml:space="preserve">Д.І. </w:t>
      </w:r>
      <w:r w:rsidR="003D5784" w:rsidRPr="00AF63BD">
        <w:rPr>
          <w:rFonts w:ascii="Times New Roman" w:hAnsi="Times New Roman" w:cs="Times New Roman"/>
          <w:sz w:val="28"/>
          <w:szCs w:val="28"/>
          <w:lang w:val="uk-UA"/>
        </w:rPr>
        <w:t>Бібікова співвідношення статей по Україні за 1959-1978 рр трохи відрізняється, і складає – 1,41:1 [4].</w:t>
      </w:r>
    </w:p>
    <w:p w:rsidR="003D5784" w:rsidRPr="00AF63BD" w:rsidRDefault="003D578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За нашими матеріалами, співвідношення самців до самиц</w:t>
      </w:r>
      <w:r w:rsidR="00456889" w:rsidRPr="00AF63BD">
        <w:rPr>
          <w:rFonts w:ascii="Times New Roman" w:hAnsi="Times New Roman" w:cs="Times New Roman"/>
          <w:sz w:val="28"/>
          <w:szCs w:val="28"/>
          <w:lang w:val="uk-UA"/>
        </w:rPr>
        <w:t>ь в популяції вовка в Південному Сході</w:t>
      </w:r>
      <w:r w:rsidRPr="00AF63BD">
        <w:rPr>
          <w:rFonts w:ascii="Times New Roman" w:hAnsi="Times New Roman" w:cs="Times New Roman"/>
          <w:sz w:val="28"/>
          <w:szCs w:val="28"/>
          <w:lang w:val="uk-UA"/>
        </w:rPr>
        <w:t xml:space="preserve"> становило 1,33:1 (тобто серед 21 здобутих особин </w:t>
      </w:r>
      <w:r w:rsidRPr="00AF63BD">
        <w:rPr>
          <w:rFonts w:ascii="Times New Roman" w:hAnsi="Times New Roman" w:cs="Times New Roman"/>
          <w:sz w:val="28"/>
          <w:szCs w:val="28"/>
          <w:lang w:val="uk-UA"/>
        </w:rPr>
        <w:lastRenderedPageBreak/>
        <w:t>57,14% склали самці, а 42,86% самиці).</w:t>
      </w:r>
    </w:p>
    <w:p w:rsidR="003D5784" w:rsidRPr="00AF63BD" w:rsidRDefault="003D578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Таким чином, співвідношення статей в популяції вовка в районі досліджень є приблизно таким самим, як і в інших частинах ареалу. Співвідношення статей в популяції лисиці постійно змінюється під впливом екологічних умов регіону, сезону розмноження та віку тварин, у зв’язку з чим цей показник вимагає постійних моніторингових досліджень.</w:t>
      </w:r>
    </w:p>
    <w:p w:rsidR="003D5784" w:rsidRPr="00AF63BD" w:rsidRDefault="003D5784" w:rsidP="00B22122">
      <w:pPr>
        <w:widowControl w:val="0"/>
        <w:spacing w:after="0" w:line="360" w:lineRule="auto"/>
        <w:ind w:firstLine="567"/>
        <w:jc w:val="both"/>
        <w:rPr>
          <w:rFonts w:ascii="Times New Roman" w:hAnsi="Times New Roman" w:cs="Times New Roman"/>
          <w:sz w:val="28"/>
          <w:szCs w:val="28"/>
          <w:lang w:val="uk-UA"/>
        </w:rPr>
      </w:pPr>
    </w:p>
    <w:p w:rsidR="004123C1" w:rsidRPr="00AF63BD" w:rsidRDefault="004123C1" w:rsidP="00B22122">
      <w:pPr>
        <w:widowControl w:val="0"/>
        <w:spacing w:after="0" w:line="360" w:lineRule="auto"/>
        <w:ind w:firstLine="567"/>
        <w:jc w:val="both"/>
        <w:rPr>
          <w:rFonts w:ascii="Times New Roman" w:hAnsi="Times New Roman" w:cs="Times New Roman"/>
          <w:sz w:val="28"/>
          <w:szCs w:val="28"/>
          <w:lang w:val="uk-UA"/>
        </w:rPr>
      </w:pPr>
    </w:p>
    <w:p w:rsidR="003D5784" w:rsidRPr="00AF63BD" w:rsidRDefault="00B14A9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3</w:t>
      </w:r>
      <w:r w:rsidR="003D5784" w:rsidRPr="00AF63BD">
        <w:rPr>
          <w:rFonts w:ascii="Times New Roman" w:hAnsi="Times New Roman" w:cs="Times New Roman"/>
          <w:sz w:val="28"/>
          <w:szCs w:val="28"/>
          <w:lang w:val="uk-UA"/>
        </w:rPr>
        <w:t>.4 Динаміка чисельності вовка та фактори, що її зумовлюють</w:t>
      </w:r>
    </w:p>
    <w:p w:rsidR="00CD5AA7" w:rsidRPr="00AF63BD" w:rsidRDefault="00CD5AA7" w:rsidP="00B22122">
      <w:pPr>
        <w:widowControl w:val="0"/>
        <w:spacing w:after="0" w:line="360" w:lineRule="auto"/>
        <w:ind w:firstLine="567"/>
        <w:jc w:val="both"/>
        <w:rPr>
          <w:rFonts w:ascii="Times New Roman" w:hAnsi="Times New Roman" w:cs="Times New Roman"/>
          <w:sz w:val="28"/>
          <w:szCs w:val="28"/>
          <w:lang w:val="uk-UA"/>
        </w:rPr>
      </w:pPr>
    </w:p>
    <w:p w:rsidR="004123C1" w:rsidRPr="00AF63BD" w:rsidRDefault="004123C1" w:rsidP="00B22122">
      <w:pPr>
        <w:widowControl w:val="0"/>
        <w:spacing w:after="0" w:line="360" w:lineRule="auto"/>
        <w:ind w:firstLine="567"/>
        <w:jc w:val="both"/>
        <w:rPr>
          <w:rFonts w:ascii="Times New Roman" w:hAnsi="Times New Roman" w:cs="Times New Roman"/>
          <w:sz w:val="28"/>
          <w:szCs w:val="28"/>
          <w:lang w:val="uk-UA"/>
        </w:rPr>
      </w:pPr>
    </w:p>
    <w:p w:rsidR="003D5784" w:rsidRPr="00AF63BD" w:rsidRDefault="003D5784"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Судити про стан популяцій можна по різним критеріям, але чисельність, її зміна залишаються першоосновою такого аналізу [48]. Досліджування динамічних процесів у популяціях тварин має велике теоретичне й практичне значення, тому що динаміка чисельності відбиває всю сукупність реакції популяції та виду в цілому на вплив комплексу зовнішніх умов [49,50].</w:t>
      </w:r>
    </w:p>
    <w:p w:rsidR="003C152C" w:rsidRPr="00AF63BD" w:rsidRDefault="00B022EA"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Перші надійні відомості про значну кількість вовків відмічені вже наприкінці </w:t>
      </w:r>
      <w:r w:rsidRPr="00AF63BD">
        <w:rPr>
          <w:rFonts w:ascii="Times New Roman" w:hAnsi="Times New Roman" w:cs="Times New Roman"/>
          <w:sz w:val="28"/>
          <w:szCs w:val="28"/>
          <w:lang w:val="en-US"/>
        </w:rPr>
        <w:t>XVIII</w:t>
      </w:r>
      <w:r w:rsidRPr="00AF63BD">
        <w:rPr>
          <w:rFonts w:ascii="Times New Roman" w:hAnsi="Times New Roman" w:cs="Times New Roman"/>
          <w:sz w:val="28"/>
          <w:szCs w:val="28"/>
          <w:lang w:val="uk-UA"/>
        </w:rPr>
        <w:t xml:space="preserve">- на початку </w:t>
      </w:r>
      <w:r w:rsidRPr="00AF63BD">
        <w:rPr>
          <w:rFonts w:ascii="Times New Roman" w:hAnsi="Times New Roman" w:cs="Times New Roman"/>
          <w:sz w:val="28"/>
          <w:szCs w:val="28"/>
          <w:lang w:val="en-US"/>
        </w:rPr>
        <w:t>XIX</w:t>
      </w:r>
      <w:r w:rsidRPr="00AF63BD">
        <w:rPr>
          <w:rFonts w:ascii="Times New Roman" w:hAnsi="Times New Roman" w:cs="Times New Roman"/>
          <w:sz w:val="28"/>
          <w:szCs w:val="28"/>
          <w:lang w:val="uk-UA"/>
        </w:rPr>
        <w:t xml:space="preserve"> сторіч. Наступний великий ріст чисельності вовків спостерігався в 60-70-х роках </w:t>
      </w:r>
      <w:r w:rsidRPr="00AF63BD">
        <w:rPr>
          <w:rFonts w:ascii="Times New Roman" w:hAnsi="Times New Roman" w:cs="Times New Roman"/>
          <w:sz w:val="28"/>
          <w:szCs w:val="28"/>
          <w:lang w:val="en-US"/>
        </w:rPr>
        <w:t>XIX</w:t>
      </w:r>
      <w:r w:rsidRPr="00AF63BD">
        <w:rPr>
          <w:rFonts w:ascii="Times New Roman" w:hAnsi="Times New Roman" w:cs="Times New Roman"/>
          <w:sz w:val="28"/>
          <w:szCs w:val="28"/>
          <w:lang w:val="uk-UA"/>
        </w:rPr>
        <w:t xml:space="preserve"> століття. За час Першої світової війни вовки розмножились та заселили більшу частину України. Ареал цього хижака поширювався в ході 20-х і до початку 30-х років. К кінцю 30-х років він став уривчастим; в центральних областях:Вінницькій, Кіровоградській, Дніпропетровській, Запорізькій та Херсонській вовка не стало. В 1941-1945 рр вовк знову широко розселився по Україні. Але вже на кінець 60-х років </w:t>
      </w:r>
      <w:r w:rsidRPr="00AF63BD">
        <w:rPr>
          <w:rFonts w:ascii="Times New Roman" w:hAnsi="Times New Roman" w:cs="Times New Roman"/>
          <w:sz w:val="28"/>
          <w:szCs w:val="28"/>
          <w:lang w:val="en-US"/>
        </w:rPr>
        <w:t>XX</w:t>
      </w:r>
      <w:r w:rsidRPr="00AF63BD">
        <w:rPr>
          <w:rFonts w:ascii="Times New Roman" w:hAnsi="Times New Roman" w:cs="Times New Roman"/>
          <w:sz w:val="28"/>
          <w:szCs w:val="28"/>
          <w:lang w:val="uk-UA"/>
        </w:rPr>
        <w:t xml:space="preserve"> століття, в зв’язку з великим видобутком цього звіра, його популяція досягла мінімуму [51]. Так як звір використовує будь-яке послаблення для відновлення чисельності популяцій, то в результаті деякого зниження інтенсивності переслідування чисельність вовка на Україні з 1969 до 1978рр</w:t>
      </w:r>
      <w:r w:rsidR="00DC49AF"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збільшилась в 5,4 рази і досягла на початок 1979 р 1193 звірів. Взага</w:t>
      </w:r>
      <w:r w:rsidR="004634BD" w:rsidRPr="00AF63BD">
        <w:rPr>
          <w:rFonts w:ascii="Times New Roman" w:hAnsi="Times New Roman" w:cs="Times New Roman"/>
          <w:sz w:val="28"/>
          <w:szCs w:val="28"/>
          <w:lang w:val="uk-UA"/>
        </w:rPr>
        <w:t xml:space="preserve">лі в Україні за період з 1949 </w:t>
      </w:r>
      <w:r w:rsidR="004634BD" w:rsidRPr="00AF63BD">
        <w:rPr>
          <w:rFonts w:ascii="Times New Roman" w:hAnsi="Times New Roman" w:cs="Times New Roman"/>
          <w:sz w:val="28"/>
          <w:szCs w:val="28"/>
          <w:lang w:val="uk-UA"/>
        </w:rPr>
        <w:lastRenderedPageBreak/>
        <w:t>до 1977 рр максимальна кількість вовків – 1570 особин</w:t>
      </w:r>
      <w:r w:rsidR="00A37033" w:rsidRPr="00AF63BD">
        <w:rPr>
          <w:rFonts w:ascii="Times New Roman" w:hAnsi="Times New Roman" w:cs="Times New Roman"/>
          <w:sz w:val="28"/>
          <w:szCs w:val="28"/>
          <w:lang w:val="uk-UA"/>
        </w:rPr>
        <w:t xml:space="preserve"> – спостерігалась у 1950 році [4]. Висока чисельність на 1979 рік зареєстрована в Поліссі – 649 та в Карпатах – 321, в лісостеповій зоні – 118, в степовій – 105 вовків [53]. В 1979-83рр чисельність </w:t>
      </w:r>
      <w:r w:rsidR="00A37033" w:rsidRPr="00AF63BD">
        <w:rPr>
          <w:rFonts w:ascii="Times New Roman" w:hAnsi="Times New Roman" w:cs="Times New Roman"/>
          <w:sz w:val="28"/>
          <w:szCs w:val="28"/>
          <w:lang w:val="en-US"/>
        </w:rPr>
        <w:t>Canis</w:t>
      </w:r>
      <w:r w:rsidR="00A37033" w:rsidRPr="00AF63BD">
        <w:rPr>
          <w:rFonts w:ascii="Times New Roman" w:hAnsi="Times New Roman" w:cs="Times New Roman"/>
          <w:sz w:val="28"/>
          <w:szCs w:val="28"/>
        </w:rPr>
        <w:t xml:space="preserve"> </w:t>
      </w:r>
      <w:r w:rsidR="00A37033" w:rsidRPr="00AF63BD">
        <w:rPr>
          <w:rFonts w:ascii="Times New Roman" w:hAnsi="Times New Roman" w:cs="Times New Roman"/>
          <w:sz w:val="28"/>
          <w:szCs w:val="28"/>
          <w:lang w:val="en-US"/>
        </w:rPr>
        <w:t>lupus</w:t>
      </w:r>
      <w:r w:rsidR="00A37033" w:rsidRPr="00AF63BD">
        <w:rPr>
          <w:rFonts w:ascii="Times New Roman" w:hAnsi="Times New Roman" w:cs="Times New Roman"/>
          <w:sz w:val="28"/>
          <w:szCs w:val="28"/>
          <w:lang w:val="uk-UA"/>
        </w:rPr>
        <w:t xml:space="preserve"> стабілізувалась [51]. За період з 1983 по 1990 – чисельність вовка зменшилась – з 1497 до 1240 особин.</w:t>
      </w:r>
      <w:r w:rsidR="00953503" w:rsidRPr="00AF63BD">
        <w:rPr>
          <w:rFonts w:ascii="Times New Roman" w:hAnsi="Times New Roman" w:cs="Times New Roman"/>
          <w:sz w:val="28"/>
          <w:szCs w:val="28"/>
          <w:lang w:val="uk-UA"/>
        </w:rPr>
        <w:t xml:space="preserve"> В цілому по Україні з 1990 по 2003 рр динаміка чисельності характеризується загальною тенденцією до збільшення поголів’я. Так, за цей період, мінімальна кількість звіра була у 1990 році.</w:t>
      </w:r>
      <w:r w:rsidR="003C152C" w:rsidRPr="00AF63BD">
        <w:rPr>
          <w:rFonts w:ascii="Times New Roman" w:hAnsi="Times New Roman" w:cs="Times New Roman"/>
          <w:sz w:val="28"/>
          <w:szCs w:val="28"/>
          <w:lang w:val="uk-UA"/>
        </w:rPr>
        <w:t xml:space="preserve"> Потім чисельність поступово збільшувалась, і пік її приходився на 2000рік – 2825 особин. У 2001 році чисельність зменшилась до 2293 особин, після чого чисельність</w:t>
      </w:r>
      <w:r w:rsidR="00BD1B52" w:rsidRPr="00AF63BD">
        <w:rPr>
          <w:rFonts w:ascii="Times New Roman" w:hAnsi="Times New Roman" w:cs="Times New Roman"/>
          <w:sz w:val="28"/>
          <w:szCs w:val="28"/>
          <w:lang w:val="uk-UA"/>
        </w:rPr>
        <w:t xml:space="preserve"> незначно коливається (рисунок 3</w:t>
      </w:r>
      <w:r w:rsidR="003C152C" w:rsidRPr="00AF63BD">
        <w:rPr>
          <w:rFonts w:ascii="Times New Roman" w:hAnsi="Times New Roman" w:cs="Times New Roman"/>
          <w:sz w:val="28"/>
          <w:szCs w:val="28"/>
          <w:lang w:val="uk-UA"/>
        </w:rPr>
        <w:t>.6). В цілому для чисельності вовка характерно відносно стабільний стан протягом 2-3 років та поступове наростання або спад на протязі тривалих періодів. Різкі стрибкоподібні зміни чисельності для вовка нетипові [3].</w:t>
      </w:r>
    </w:p>
    <w:p w:rsidR="00D536A8" w:rsidRPr="00AF63BD" w:rsidRDefault="003C152C"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Подібні тенденції змін чисельност</w:t>
      </w:r>
      <w:r w:rsidR="00456889" w:rsidRPr="00AF63BD">
        <w:rPr>
          <w:rFonts w:ascii="Times New Roman" w:hAnsi="Times New Roman" w:cs="Times New Roman"/>
          <w:sz w:val="28"/>
          <w:szCs w:val="28"/>
          <w:lang w:val="uk-UA"/>
        </w:rPr>
        <w:t>і вовка подібні і для Південного С</w:t>
      </w:r>
      <w:r w:rsidR="00722AEE" w:rsidRPr="00AF63BD">
        <w:rPr>
          <w:rFonts w:ascii="Times New Roman" w:hAnsi="Times New Roman" w:cs="Times New Roman"/>
          <w:sz w:val="28"/>
          <w:szCs w:val="28"/>
          <w:lang w:val="uk-UA"/>
        </w:rPr>
        <w:t>ходу</w:t>
      </w:r>
      <w:r w:rsidR="00C01DB2"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 В цьому регіоні також мінімальна кількість цього хижака була зареєстрована у 1990 році – 91 особина. На період з 1990 по 1997 роки приходиться збільшення чисельності до 379 особин. Максимальної кількості тварин досягли у 2000-му році – 868 особин. В наступні 2 роки поголів’я вовка дещо скорочується до 655 тварин</w:t>
      </w:r>
      <w:r w:rsidR="00912AE8" w:rsidRPr="00AF63BD">
        <w:rPr>
          <w:rFonts w:ascii="Times New Roman" w:hAnsi="Times New Roman" w:cs="Times New Roman"/>
          <w:sz w:val="28"/>
          <w:szCs w:val="28"/>
          <w:lang w:val="uk-UA"/>
        </w:rPr>
        <w:t xml:space="preserve">. Але вже у 2003 році чисельність цього </w:t>
      </w:r>
      <w:r w:rsidR="00D536A8" w:rsidRPr="00AF63BD">
        <w:rPr>
          <w:rFonts w:ascii="Times New Roman" w:hAnsi="Times New Roman" w:cs="Times New Roman"/>
          <w:sz w:val="28"/>
          <w:szCs w:val="28"/>
          <w:lang w:val="uk-UA"/>
        </w:rPr>
        <w:t>хижака досягає 826 особин (рисун</w:t>
      </w:r>
      <w:r w:rsidR="00722AEE" w:rsidRPr="00AF63BD">
        <w:rPr>
          <w:rFonts w:ascii="Times New Roman" w:hAnsi="Times New Roman" w:cs="Times New Roman"/>
          <w:sz w:val="28"/>
          <w:szCs w:val="28"/>
          <w:lang w:val="uk-UA"/>
        </w:rPr>
        <w:t xml:space="preserve">ок 4.7). На території південного сходу. </w:t>
      </w:r>
      <w:r w:rsidR="00D536A8" w:rsidRPr="00AF63BD">
        <w:rPr>
          <w:rFonts w:ascii="Times New Roman" w:hAnsi="Times New Roman" w:cs="Times New Roman"/>
          <w:sz w:val="28"/>
          <w:szCs w:val="28"/>
          <w:lang w:val="uk-UA"/>
        </w:rPr>
        <w:t>Серед досліджу</w:t>
      </w:r>
      <w:r w:rsidR="00C01DB2" w:rsidRPr="00AF63BD">
        <w:rPr>
          <w:rFonts w:ascii="Times New Roman" w:hAnsi="Times New Roman" w:cs="Times New Roman"/>
          <w:sz w:val="28"/>
          <w:szCs w:val="28"/>
          <w:lang w:val="uk-UA"/>
        </w:rPr>
        <w:t>ваних областей за 14 років (2007-2020</w:t>
      </w:r>
      <w:r w:rsidR="00D536A8" w:rsidRPr="00AF63BD">
        <w:rPr>
          <w:rFonts w:ascii="Times New Roman" w:hAnsi="Times New Roman" w:cs="Times New Roman"/>
          <w:sz w:val="28"/>
          <w:szCs w:val="28"/>
          <w:lang w:val="uk-UA"/>
        </w:rPr>
        <w:t xml:space="preserve"> рр) найбільша чисельність вовка спостерігалась у Дніпропетровській області – 1477 особин, а найменша – 789 – у Донецькій.</w:t>
      </w:r>
    </w:p>
    <w:p w:rsidR="00A87F75" w:rsidRPr="00AF63BD" w:rsidRDefault="00A87F75" w:rsidP="00B22122">
      <w:pPr>
        <w:widowControl w:val="0"/>
        <w:spacing w:after="0" w:line="360" w:lineRule="auto"/>
        <w:ind w:firstLine="567"/>
        <w:jc w:val="both"/>
        <w:rPr>
          <w:rFonts w:ascii="Times New Roman" w:hAnsi="Times New Roman" w:cs="Times New Roman"/>
          <w:sz w:val="28"/>
          <w:szCs w:val="28"/>
        </w:rPr>
      </w:pPr>
      <w:r w:rsidRPr="00AF63BD">
        <w:rPr>
          <w:rFonts w:ascii="Times New Roman" w:hAnsi="Times New Roman" w:cs="Times New Roman"/>
          <w:noProof/>
          <w:sz w:val="28"/>
          <w:szCs w:val="28"/>
          <w:lang w:eastAsia="ru-RU"/>
        </w:rPr>
        <w:lastRenderedPageBreak/>
        <w:drawing>
          <wp:inline distT="0" distB="0" distL="0" distR="0">
            <wp:extent cx="4843305" cy="6068632"/>
            <wp:effectExtent l="0" t="0" r="0" b="0"/>
            <wp:docPr id="3" name="Рисунок 3" descr="C:\Users\user\Downloads\Новый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ый проект.jpg"/>
                    <pic:cNvPicPr>
                      <a:picLocks noChangeAspect="1" noChangeArrowheads="1"/>
                    </pic:cNvPicPr>
                  </pic:nvPicPr>
                  <pic:blipFill rotWithShape="1">
                    <a:blip r:embed="rId14"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24" t="7909" r="3996" b="15047"/>
                    <a:stretch/>
                  </pic:blipFill>
                  <pic:spPr bwMode="auto">
                    <a:xfrm>
                      <a:off x="0" y="0"/>
                      <a:ext cx="4850782" cy="6078000"/>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7F75" w:rsidRPr="00AF63BD" w:rsidRDefault="00A87F75" w:rsidP="00B22122">
      <w:pPr>
        <w:widowControl w:val="0"/>
        <w:spacing w:after="0" w:line="360" w:lineRule="auto"/>
        <w:ind w:firstLine="567"/>
        <w:jc w:val="both"/>
        <w:rPr>
          <w:rFonts w:ascii="Times New Roman" w:hAnsi="Times New Roman" w:cs="Times New Roman"/>
          <w:sz w:val="28"/>
          <w:szCs w:val="28"/>
          <w:lang w:val="uk-UA"/>
        </w:rPr>
      </w:pPr>
    </w:p>
    <w:p w:rsidR="00A87F75" w:rsidRPr="00AF63BD" w:rsidRDefault="00A87F75" w:rsidP="00B22122">
      <w:pPr>
        <w:widowControl w:val="0"/>
        <w:spacing w:after="0" w:line="360" w:lineRule="auto"/>
        <w:ind w:firstLine="567"/>
        <w:jc w:val="both"/>
        <w:rPr>
          <w:rFonts w:ascii="Times New Roman" w:hAnsi="Times New Roman" w:cs="Times New Roman"/>
          <w:sz w:val="28"/>
          <w:szCs w:val="28"/>
          <w:lang w:val="uk-UA"/>
        </w:rPr>
      </w:pPr>
    </w:p>
    <w:p w:rsidR="00A87F75" w:rsidRPr="00AF63BD" w:rsidRDefault="00C01DB2"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Рисунок 3</w:t>
      </w:r>
      <w:r w:rsidR="00A87F75" w:rsidRPr="00AF63BD">
        <w:rPr>
          <w:rFonts w:ascii="Times New Roman" w:hAnsi="Times New Roman" w:cs="Times New Roman"/>
          <w:sz w:val="28"/>
          <w:szCs w:val="28"/>
          <w:lang w:val="uk-UA"/>
        </w:rPr>
        <w:t>.6 – Відсоток вилучення, динаміка чисельності та здобичі вовка в Україні (за даними Управління мисливськими господарствами Держкомлісгоспу України)</w:t>
      </w:r>
    </w:p>
    <w:p w:rsidR="00A87F75" w:rsidRPr="00AF63BD" w:rsidRDefault="00A87F75" w:rsidP="00B22122">
      <w:pPr>
        <w:widowControl w:val="0"/>
        <w:spacing w:after="0" w:line="360" w:lineRule="auto"/>
        <w:ind w:firstLine="567"/>
        <w:jc w:val="both"/>
        <w:rPr>
          <w:rFonts w:ascii="Times New Roman" w:hAnsi="Times New Roman" w:cs="Times New Roman"/>
          <w:sz w:val="28"/>
          <w:szCs w:val="28"/>
          <w:lang w:val="uk-UA"/>
        </w:rPr>
      </w:pPr>
    </w:p>
    <w:p w:rsidR="00F7452C" w:rsidRPr="00AF63BD" w:rsidRDefault="00F7452C" w:rsidP="00B22122">
      <w:pPr>
        <w:widowControl w:val="0"/>
        <w:spacing w:after="0" w:line="360" w:lineRule="auto"/>
        <w:ind w:firstLine="567"/>
        <w:jc w:val="both"/>
        <w:rPr>
          <w:rFonts w:ascii="Times New Roman" w:hAnsi="Times New Roman" w:cs="Times New Roman"/>
          <w:sz w:val="28"/>
          <w:szCs w:val="28"/>
        </w:rPr>
      </w:pPr>
      <w:r w:rsidRPr="00AF63BD">
        <w:rPr>
          <w:rFonts w:ascii="Times New Roman" w:hAnsi="Times New Roman" w:cs="Times New Roman"/>
          <w:noProof/>
          <w:sz w:val="28"/>
          <w:szCs w:val="28"/>
          <w:lang w:eastAsia="ru-RU"/>
        </w:rPr>
        <w:lastRenderedPageBreak/>
        <w:drawing>
          <wp:inline distT="0" distB="0" distL="0" distR="0">
            <wp:extent cx="5758248" cy="6585764"/>
            <wp:effectExtent l="0" t="0" r="0" b="0"/>
            <wp:docPr id="6" name="Рисунок 6" descr="C:\Users\user\Downloads\Новый проек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Новый проект (1).jpg"/>
                    <pic:cNvPicPr>
                      <a:picLocks noChangeAspect="1" noChangeArrowheads="1"/>
                    </pic:cNvPicPr>
                  </pic:nvPicPr>
                  <pic:blipFill rotWithShape="1">
                    <a:blip r:embed="rId15"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32" r="3056" b="18410"/>
                    <a:stretch/>
                  </pic:blipFill>
                  <pic:spPr bwMode="auto">
                    <a:xfrm>
                      <a:off x="0" y="0"/>
                      <a:ext cx="5758828" cy="6586428"/>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452C" w:rsidRPr="00AF63BD" w:rsidRDefault="00C01DB2"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Рисунок 3</w:t>
      </w:r>
      <w:r w:rsidR="00A87F75" w:rsidRPr="00AF63BD">
        <w:rPr>
          <w:rFonts w:ascii="Times New Roman" w:hAnsi="Times New Roman" w:cs="Times New Roman"/>
          <w:sz w:val="28"/>
          <w:szCs w:val="28"/>
          <w:lang w:val="uk-UA"/>
        </w:rPr>
        <w:t>.7</w:t>
      </w:r>
      <w:r w:rsidR="00F7452C" w:rsidRPr="00AF63BD">
        <w:rPr>
          <w:rFonts w:ascii="Times New Roman" w:hAnsi="Times New Roman" w:cs="Times New Roman"/>
          <w:sz w:val="28"/>
          <w:szCs w:val="28"/>
          <w:lang w:val="uk-UA"/>
        </w:rPr>
        <w:t xml:space="preserve"> – Відсоток вилучення, динаміка чис</w:t>
      </w:r>
      <w:r w:rsidR="00456889" w:rsidRPr="00AF63BD">
        <w:rPr>
          <w:rFonts w:ascii="Times New Roman" w:hAnsi="Times New Roman" w:cs="Times New Roman"/>
          <w:sz w:val="28"/>
          <w:szCs w:val="28"/>
          <w:lang w:val="uk-UA"/>
        </w:rPr>
        <w:t>ельності та здобичі вовка на Південному Сході</w:t>
      </w:r>
      <w:r w:rsidR="00F7452C" w:rsidRPr="00AF63BD">
        <w:rPr>
          <w:rFonts w:ascii="Times New Roman" w:hAnsi="Times New Roman" w:cs="Times New Roman"/>
          <w:sz w:val="28"/>
          <w:szCs w:val="28"/>
          <w:lang w:val="uk-UA"/>
        </w:rPr>
        <w:t xml:space="preserve"> (за даними Управління мисливськими господарствами Держкомлісгоспу України)</w:t>
      </w:r>
    </w:p>
    <w:p w:rsidR="00F7452C" w:rsidRPr="00AF63BD" w:rsidRDefault="00F7452C" w:rsidP="00B22122">
      <w:pPr>
        <w:widowControl w:val="0"/>
        <w:spacing w:after="0" w:line="360" w:lineRule="auto"/>
        <w:ind w:firstLine="567"/>
        <w:jc w:val="both"/>
        <w:rPr>
          <w:rFonts w:ascii="Times New Roman" w:hAnsi="Times New Roman" w:cs="Times New Roman"/>
          <w:sz w:val="28"/>
          <w:szCs w:val="28"/>
          <w:lang w:val="uk-UA"/>
        </w:rPr>
      </w:pPr>
    </w:p>
    <w:p w:rsidR="00EE3D6F" w:rsidRPr="00AF63BD" w:rsidRDefault="00BC01B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При цьому показники щільності населення цього виду, які надають певні уявлення не лише про запаси виду, але й про їх розміщення у просторі і часі, незначні і коливаються в межах 0,006-0,065 особин н</w:t>
      </w:r>
      <w:r w:rsidR="00C01DB2" w:rsidRPr="00AF63BD">
        <w:rPr>
          <w:rFonts w:ascii="Times New Roman" w:hAnsi="Times New Roman" w:cs="Times New Roman"/>
          <w:sz w:val="28"/>
          <w:szCs w:val="28"/>
          <w:lang w:val="uk-UA"/>
        </w:rPr>
        <w:t xml:space="preserve">а 1000га у різні роки </w:t>
      </w:r>
      <w:r w:rsidRPr="00AF63BD">
        <w:rPr>
          <w:rFonts w:ascii="Times New Roman" w:hAnsi="Times New Roman" w:cs="Times New Roman"/>
          <w:sz w:val="28"/>
          <w:szCs w:val="28"/>
          <w:lang w:val="uk-UA"/>
        </w:rPr>
        <w:t>.</w:t>
      </w:r>
    </w:p>
    <w:p w:rsidR="00BC01B1" w:rsidRPr="00AF63BD" w:rsidRDefault="00BC01B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На період з 1990 по 1994 рр на території усіх досліджуваних областей середня щільність не перевищувала 0,019 особин на</w:t>
      </w:r>
      <w:r w:rsidR="00722AEE" w:rsidRPr="00AF63BD">
        <w:rPr>
          <w:rFonts w:ascii="Times New Roman" w:hAnsi="Times New Roman" w:cs="Times New Roman"/>
          <w:sz w:val="28"/>
          <w:szCs w:val="28"/>
          <w:lang w:val="uk-UA"/>
        </w:rPr>
        <w:t xml:space="preserve"> 1000 га. В цілому по південному сході</w:t>
      </w:r>
      <w:r w:rsidRPr="00AF63BD">
        <w:rPr>
          <w:rFonts w:ascii="Times New Roman" w:hAnsi="Times New Roman" w:cs="Times New Roman"/>
          <w:sz w:val="28"/>
          <w:szCs w:val="28"/>
          <w:lang w:val="uk-UA"/>
        </w:rPr>
        <w:t xml:space="preserve"> в середньому щільність популяції в цей період скала 0,012 особин на 1000 га. </w:t>
      </w:r>
    </w:p>
    <w:p w:rsidR="00BC01B1" w:rsidRPr="00AF63BD" w:rsidRDefault="00BC01B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Наступний пе</w:t>
      </w:r>
      <w:r w:rsidR="00722AEE" w:rsidRPr="00AF63BD">
        <w:rPr>
          <w:rFonts w:ascii="Times New Roman" w:hAnsi="Times New Roman" w:cs="Times New Roman"/>
          <w:sz w:val="28"/>
          <w:szCs w:val="28"/>
          <w:lang w:val="uk-UA"/>
        </w:rPr>
        <w:t>ріод (1995-1999 рр) в південному сході</w:t>
      </w:r>
      <w:r w:rsidR="00DC49AF"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характеризується збільшенням щільності вовка приблизно в 2 рази (0,026 особин на 1000 га). При порівнянні цього періоду з попереднім з</w:t>
      </w:r>
      <w:r w:rsidR="00A5396B" w:rsidRPr="00AF63BD">
        <w:rPr>
          <w:rFonts w:ascii="Times New Roman" w:hAnsi="Times New Roman" w:cs="Times New Roman"/>
          <w:sz w:val="28"/>
          <w:szCs w:val="28"/>
          <w:lang w:val="uk-UA"/>
        </w:rPr>
        <w:t>’</w:t>
      </w:r>
      <w:r w:rsidRPr="00AF63BD">
        <w:rPr>
          <w:rFonts w:ascii="Times New Roman" w:hAnsi="Times New Roman" w:cs="Times New Roman"/>
          <w:sz w:val="28"/>
          <w:szCs w:val="28"/>
          <w:lang w:val="uk-UA"/>
        </w:rPr>
        <w:t xml:space="preserve">ясовується, що найбільш низькою щільність залишається лише в Запорізькій області (0,016 особин на 1000 га). В Донецькій, Харківській та Херсонській областях щільність трохи збільшилась, але при цьому не перевищувала </w:t>
      </w:r>
      <w:r w:rsidR="00C01DB2" w:rsidRPr="00AF63BD">
        <w:rPr>
          <w:rFonts w:ascii="Times New Roman" w:hAnsi="Times New Roman" w:cs="Times New Roman"/>
          <w:sz w:val="28"/>
          <w:szCs w:val="28"/>
          <w:lang w:val="uk-UA"/>
        </w:rPr>
        <w:t>0,029 особин на 1000га</w:t>
      </w:r>
      <w:r w:rsidR="007F0F60" w:rsidRPr="00AF63BD">
        <w:rPr>
          <w:rFonts w:ascii="Times New Roman" w:hAnsi="Times New Roman" w:cs="Times New Roman"/>
          <w:sz w:val="28"/>
          <w:szCs w:val="28"/>
          <w:lang w:val="uk-UA"/>
        </w:rPr>
        <w:t>.</w:t>
      </w:r>
    </w:p>
    <w:p w:rsidR="00BC01B1" w:rsidRPr="00AF63BD" w:rsidRDefault="00BC01B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Збільшення показника щільно</w:t>
      </w:r>
      <w:r w:rsidR="00722AEE" w:rsidRPr="00AF63BD">
        <w:rPr>
          <w:rFonts w:ascii="Times New Roman" w:hAnsi="Times New Roman" w:cs="Times New Roman"/>
          <w:sz w:val="28"/>
          <w:szCs w:val="28"/>
          <w:lang w:val="uk-UA"/>
        </w:rPr>
        <w:t>сті як по областям, так і по південному соді</w:t>
      </w:r>
      <w:r w:rsidRPr="00AF63BD">
        <w:rPr>
          <w:rFonts w:ascii="Times New Roman" w:hAnsi="Times New Roman" w:cs="Times New Roman"/>
          <w:sz w:val="28"/>
          <w:szCs w:val="28"/>
          <w:lang w:val="uk-UA"/>
        </w:rPr>
        <w:t xml:space="preserve"> спостерігаєт</w:t>
      </w:r>
      <w:r w:rsidR="007F0F60" w:rsidRPr="00AF63BD">
        <w:rPr>
          <w:rFonts w:ascii="Times New Roman" w:hAnsi="Times New Roman" w:cs="Times New Roman"/>
          <w:sz w:val="28"/>
          <w:szCs w:val="28"/>
          <w:lang w:val="uk-UA"/>
        </w:rPr>
        <w:t>ься і в 2007-2020</w:t>
      </w:r>
      <w:r w:rsidR="00C01DB2" w:rsidRPr="00AF63BD">
        <w:rPr>
          <w:rFonts w:ascii="Times New Roman" w:hAnsi="Times New Roman" w:cs="Times New Roman"/>
          <w:sz w:val="28"/>
          <w:szCs w:val="28"/>
          <w:lang w:val="uk-UA"/>
        </w:rPr>
        <w:t xml:space="preserve"> роках (рис.</w:t>
      </w:r>
      <w:r w:rsidR="00BD1B52" w:rsidRPr="00AF63BD">
        <w:rPr>
          <w:rFonts w:ascii="Times New Roman" w:hAnsi="Times New Roman" w:cs="Times New Roman"/>
          <w:sz w:val="28"/>
          <w:szCs w:val="28"/>
          <w:lang w:val="uk-UA"/>
        </w:rPr>
        <w:t xml:space="preserve"> 3</w:t>
      </w:r>
      <w:r w:rsidRPr="00AF63BD">
        <w:rPr>
          <w:rFonts w:ascii="Times New Roman" w:hAnsi="Times New Roman" w:cs="Times New Roman"/>
          <w:sz w:val="28"/>
          <w:szCs w:val="28"/>
          <w:lang w:val="uk-UA"/>
        </w:rPr>
        <w:t>.8). Так, в Дніпропетровській області щільність зросла в 1,5 рази, В Донецькій – в 1,7, в Харківській – в 2,1, в Херсонській – 2,3, найбільше в Запорізькій – в 3,3 рази. Але при цьому найменший показник щільності вовка спостерігається в Донецькій області – 0,039 особин на 1000га, а найбільший – в Херсонській – 0,</w:t>
      </w:r>
      <w:r w:rsidR="00BD1B52" w:rsidRPr="00AF63BD">
        <w:rPr>
          <w:rFonts w:ascii="Times New Roman" w:hAnsi="Times New Roman" w:cs="Times New Roman"/>
          <w:sz w:val="28"/>
          <w:szCs w:val="28"/>
          <w:lang w:val="uk-UA"/>
        </w:rPr>
        <w:t>065 особин на 1000 га (рисунок 3</w:t>
      </w:r>
      <w:r w:rsidRPr="00AF63BD">
        <w:rPr>
          <w:rFonts w:ascii="Times New Roman" w:hAnsi="Times New Roman" w:cs="Times New Roman"/>
          <w:sz w:val="28"/>
          <w:szCs w:val="28"/>
          <w:lang w:val="uk-UA"/>
        </w:rPr>
        <w:t xml:space="preserve">.8). Як свідчать </w:t>
      </w:r>
      <w:r w:rsidR="00722AEE" w:rsidRPr="00AF63BD">
        <w:rPr>
          <w:rFonts w:ascii="Times New Roman" w:hAnsi="Times New Roman" w:cs="Times New Roman"/>
          <w:sz w:val="28"/>
          <w:szCs w:val="28"/>
          <w:lang w:val="uk-UA"/>
        </w:rPr>
        <w:t>статистичні дані – на південному сході</w:t>
      </w:r>
      <w:r w:rsidRPr="00AF63BD">
        <w:rPr>
          <w:rFonts w:ascii="Times New Roman" w:hAnsi="Times New Roman" w:cs="Times New Roman"/>
          <w:sz w:val="28"/>
          <w:szCs w:val="28"/>
          <w:lang w:val="uk-UA"/>
        </w:rPr>
        <w:t xml:space="preserve"> та в цілому на Україні, в період з 1990 по 2003 рр чисельність та щільність популяці</w:t>
      </w:r>
      <w:r w:rsidR="007F0F60" w:rsidRPr="00AF63BD">
        <w:rPr>
          <w:rFonts w:ascii="Times New Roman" w:hAnsi="Times New Roman" w:cs="Times New Roman"/>
          <w:sz w:val="28"/>
          <w:szCs w:val="28"/>
          <w:lang w:val="uk-UA"/>
        </w:rPr>
        <w:t>ї вовка збільшується</w:t>
      </w:r>
      <w:r w:rsidR="00A5396B" w:rsidRPr="00AF63BD">
        <w:rPr>
          <w:rFonts w:ascii="Times New Roman" w:hAnsi="Times New Roman" w:cs="Times New Roman"/>
          <w:sz w:val="28"/>
          <w:szCs w:val="28"/>
          <w:lang w:val="uk-UA"/>
        </w:rPr>
        <w:t>.</w:t>
      </w:r>
    </w:p>
    <w:p w:rsidR="00A5396B" w:rsidRPr="00AF63BD" w:rsidRDefault="00A5396B" w:rsidP="007F0F60">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Водночас із збільшенням чисельності збільшується і здобич цього хижака. Це досить наглядно підтверджує високий коефіцієнт кореляції за досліджуваний період (0,954), який показує високий позитивний зв'язок здобичі вовка з його чисельністю. Це приклад одностороннього зв’язку, тобто зі збільшенням чисельності збільшується і здобич. Так, </w:t>
      </w:r>
      <w:r w:rsidR="00DF2849" w:rsidRPr="00AF63BD">
        <w:rPr>
          <w:rFonts w:ascii="Times New Roman" w:hAnsi="Times New Roman" w:cs="Times New Roman"/>
          <w:sz w:val="28"/>
          <w:szCs w:val="28"/>
          <w:lang w:val="uk-UA"/>
        </w:rPr>
        <w:t xml:space="preserve">Е.В </w:t>
      </w:r>
      <w:r w:rsidRPr="00AF63BD">
        <w:rPr>
          <w:rFonts w:ascii="Times New Roman" w:hAnsi="Times New Roman" w:cs="Times New Roman"/>
          <w:sz w:val="28"/>
          <w:szCs w:val="28"/>
          <w:lang w:val="uk-UA"/>
        </w:rPr>
        <w:t>Івантер говорить про те, що в навколишній природі зрідка зустрічається випадки двосторонніх функціональних залежностей між двома перемінними, частіше ж можлива тільки одна із них. [34].</w:t>
      </w:r>
      <w:r w:rsidR="0063288E" w:rsidRPr="00AF63BD">
        <w:rPr>
          <w:rFonts w:ascii="Times New Roman" w:hAnsi="Times New Roman" w:cs="Times New Roman"/>
          <w:sz w:val="28"/>
          <w:szCs w:val="28"/>
          <w:lang w:val="uk-UA"/>
        </w:rPr>
        <w:t xml:space="preserve"> Те, що із збільшенням чисельності зросла і здобич вовка свідчать багато дослідників, особливо це помітно у 50-х та 70-80-х </w:t>
      </w:r>
      <w:r w:rsidR="007B0A54">
        <w:rPr>
          <w:rFonts w:ascii="Times New Roman" w:hAnsi="Times New Roman" w:cs="Times New Roman"/>
          <w:sz w:val="28"/>
          <w:szCs w:val="28"/>
          <w:lang w:val="uk-UA"/>
        </w:rPr>
        <w:t xml:space="preserve">  </w:t>
      </w:r>
      <w:r w:rsidR="0063288E" w:rsidRPr="00AF63BD">
        <w:rPr>
          <w:rFonts w:ascii="Times New Roman" w:hAnsi="Times New Roman" w:cs="Times New Roman"/>
          <w:sz w:val="28"/>
          <w:szCs w:val="28"/>
          <w:lang w:val="uk-UA"/>
        </w:rPr>
        <w:t>роках. [4,6,52]. Подібну ситуацію можна спостерігати і в періо</w:t>
      </w:r>
      <w:r w:rsidR="00A87F75" w:rsidRPr="00AF63BD">
        <w:rPr>
          <w:rFonts w:ascii="Times New Roman" w:hAnsi="Times New Roman" w:cs="Times New Roman"/>
          <w:sz w:val="28"/>
          <w:szCs w:val="28"/>
          <w:lang w:val="uk-UA"/>
        </w:rPr>
        <w:t xml:space="preserve">д з 2007 по </w:t>
      </w:r>
      <w:r w:rsidR="007B0A54">
        <w:rPr>
          <w:rFonts w:ascii="Times New Roman" w:hAnsi="Times New Roman" w:cs="Times New Roman"/>
          <w:sz w:val="28"/>
          <w:szCs w:val="28"/>
          <w:lang w:val="uk-UA"/>
        </w:rPr>
        <w:t xml:space="preserve">   </w:t>
      </w:r>
      <w:r w:rsidR="00A87F75" w:rsidRPr="00AF63BD">
        <w:rPr>
          <w:rFonts w:ascii="Times New Roman" w:hAnsi="Times New Roman" w:cs="Times New Roman"/>
          <w:sz w:val="28"/>
          <w:szCs w:val="28"/>
          <w:lang w:val="uk-UA"/>
        </w:rPr>
        <w:lastRenderedPageBreak/>
        <w:t>2020</w:t>
      </w:r>
      <w:r w:rsidR="00722AEE" w:rsidRPr="00AF63BD">
        <w:rPr>
          <w:rFonts w:ascii="Times New Roman" w:hAnsi="Times New Roman" w:cs="Times New Roman"/>
          <w:sz w:val="28"/>
          <w:szCs w:val="28"/>
          <w:lang w:val="uk-UA"/>
        </w:rPr>
        <w:t xml:space="preserve"> рр як в південному сході та</w:t>
      </w:r>
      <w:r w:rsidR="0063288E" w:rsidRPr="00AF63BD">
        <w:rPr>
          <w:rFonts w:ascii="Times New Roman" w:hAnsi="Times New Roman" w:cs="Times New Roman"/>
          <w:sz w:val="28"/>
          <w:szCs w:val="28"/>
          <w:lang w:val="uk-UA"/>
        </w:rPr>
        <w:t>к і на Україні в цілому – коливання чисельності майже співпадає з к</w:t>
      </w:r>
      <w:r w:rsidR="007F0F60" w:rsidRPr="00AF63BD">
        <w:rPr>
          <w:rFonts w:ascii="Times New Roman" w:hAnsi="Times New Roman" w:cs="Times New Roman"/>
          <w:sz w:val="28"/>
          <w:szCs w:val="28"/>
          <w:lang w:val="uk-UA"/>
        </w:rPr>
        <w:t>оливанням здобичі вовка (рис. 4.6, рис.</w:t>
      </w:r>
      <w:r w:rsidR="0063288E" w:rsidRPr="00AF63BD">
        <w:rPr>
          <w:rFonts w:ascii="Times New Roman" w:hAnsi="Times New Roman" w:cs="Times New Roman"/>
          <w:sz w:val="28"/>
          <w:szCs w:val="28"/>
          <w:lang w:val="uk-UA"/>
        </w:rPr>
        <w:t xml:space="preserve"> 4.7)</w:t>
      </w:r>
    </w:p>
    <w:p w:rsidR="0063288E" w:rsidRPr="00AF63BD" w:rsidRDefault="0063288E"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За пе</w:t>
      </w:r>
      <w:r w:rsidR="00722AEE" w:rsidRPr="00AF63BD">
        <w:rPr>
          <w:rFonts w:ascii="Times New Roman" w:hAnsi="Times New Roman" w:cs="Times New Roman"/>
          <w:sz w:val="28"/>
          <w:szCs w:val="28"/>
          <w:lang w:val="uk-UA"/>
        </w:rPr>
        <w:t>ріод здобич вовків на південному сході</w:t>
      </w:r>
      <w:r w:rsidRPr="00AF63BD">
        <w:rPr>
          <w:rFonts w:ascii="Times New Roman" w:hAnsi="Times New Roman" w:cs="Times New Roman"/>
          <w:sz w:val="28"/>
          <w:szCs w:val="28"/>
          <w:lang w:val="uk-UA"/>
        </w:rPr>
        <w:t xml:space="preserve"> характеризується загальною тенденцією до збільшення тварин, що вилучаються). Так</w:t>
      </w:r>
      <w:r w:rsidR="000B3066" w:rsidRPr="00AF63BD">
        <w:rPr>
          <w:rFonts w:ascii="Times New Roman" w:hAnsi="Times New Roman" w:cs="Times New Roman"/>
          <w:sz w:val="28"/>
          <w:szCs w:val="28"/>
          <w:lang w:val="uk-UA"/>
        </w:rPr>
        <w:t>, якщо в 1990 році на Південному С</w:t>
      </w:r>
      <w:r w:rsidR="00722AEE" w:rsidRPr="00AF63BD">
        <w:rPr>
          <w:rFonts w:ascii="Times New Roman" w:hAnsi="Times New Roman" w:cs="Times New Roman"/>
          <w:sz w:val="28"/>
          <w:szCs w:val="28"/>
          <w:lang w:val="uk-UA"/>
        </w:rPr>
        <w:t>ході</w:t>
      </w:r>
      <w:r w:rsidR="00DC49AF"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було здобуто лише 81 голів, то в 2003 році – 612 (тобто здобич збільшилась в 7,5 разів). В цілому і по Україні за цей період</w:t>
      </w:r>
      <w:r w:rsidR="00B904E7" w:rsidRPr="00AF63BD">
        <w:rPr>
          <w:rFonts w:ascii="Times New Roman" w:hAnsi="Times New Roman" w:cs="Times New Roman"/>
          <w:sz w:val="28"/>
          <w:szCs w:val="28"/>
          <w:lang w:val="uk-UA"/>
        </w:rPr>
        <w:t xml:space="preserve"> кількість здобутих звірів збільшилась з 672 до 1311 особин. При цьому піки здобутих тварин як</w:t>
      </w:r>
      <w:r w:rsidR="00C810AA" w:rsidRPr="00AF63BD">
        <w:rPr>
          <w:rFonts w:ascii="Times New Roman" w:hAnsi="Times New Roman" w:cs="Times New Roman"/>
          <w:sz w:val="28"/>
          <w:szCs w:val="28"/>
          <w:lang w:val="uk-UA"/>
        </w:rPr>
        <w:t xml:space="preserve"> на Україні, так і на південному сході </w:t>
      </w:r>
      <w:r w:rsidR="00B904E7" w:rsidRPr="00AF63BD">
        <w:rPr>
          <w:rFonts w:ascii="Times New Roman" w:hAnsi="Times New Roman" w:cs="Times New Roman"/>
          <w:sz w:val="28"/>
          <w:szCs w:val="28"/>
          <w:lang w:val="uk-UA"/>
        </w:rPr>
        <w:t>в цілому співпадають та приходяться на 1993,19</w:t>
      </w:r>
      <w:r w:rsidR="00EE3253" w:rsidRPr="00AF63BD">
        <w:rPr>
          <w:rFonts w:ascii="Times New Roman" w:hAnsi="Times New Roman" w:cs="Times New Roman"/>
          <w:sz w:val="28"/>
          <w:szCs w:val="28"/>
          <w:lang w:val="uk-UA"/>
        </w:rPr>
        <w:t>96,2000 та 2003 роки</w:t>
      </w:r>
      <w:r w:rsidR="00B904E7" w:rsidRPr="00AF63BD">
        <w:rPr>
          <w:rFonts w:ascii="Times New Roman" w:hAnsi="Times New Roman" w:cs="Times New Roman"/>
          <w:sz w:val="28"/>
          <w:szCs w:val="28"/>
          <w:lang w:val="uk-UA"/>
        </w:rPr>
        <w:t>.</w:t>
      </w:r>
    </w:p>
    <w:p w:rsidR="00B904E7" w:rsidRPr="00AF63BD" w:rsidRDefault="003C376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Частк</w:t>
      </w:r>
      <w:r w:rsidR="00C810AA" w:rsidRPr="00AF63BD">
        <w:rPr>
          <w:rFonts w:ascii="Times New Roman" w:hAnsi="Times New Roman" w:cs="Times New Roman"/>
          <w:sz w:val="28"/>
          <w:szCs w:val="28"/>
          <w:lang w:val="uk-UA"/>
        </w:rPr>
        <w:t>а здобутих хижаків на південному сході</w:t>
      </w:r>
      <w:r w:rsidRPr="00AF63BD">
        <w:rPr>
          <w:rFonts w:ascii="Times New Roman" w:hAnsi="Times New Roman" w:cs="Times New Roman"/>
          <w:sz w:val="28"/>
          <w:szCs w:val="28"/>
          <w:lang w:val="uk-UA"/>
        </w:rPr>
        <w:t xml:space="preserve"> коливається в межах 36,41-89% від їх кількості. При чому мінімальний відсоток вилучення приходиться на 1997 рік, а максимальний – на 1990р. І хоча спочатку йшла тенденція до скорочення відсотка вилучених тварин, з 1997 року з незначними колив</w:t>
      </w:r>
      <w:r w:rsidR="009E7BFD" w:rsidRPr="00AF63BD">
        <w:rPr>
          <w:rFonts w:ascii="Times New Roman" w:hAnsi="Times New Roman" w:cs="Times New Roman"/>
          <w:sz w:val="28"/>
          <w:szCs w:val="28"/>
          <w:lang w:val="uk-UA"/>
        </w:rPr>
        <w:t>аннями він збільшується (рис 3</w:t>
      </w:r>
      <w:r w:rsidRPr="00AF63BD">
        <w:rPr>
          <w:rFonts w:ascii="Times New Roman" w:hAnsi="Times New Roman" w:cs="Times New Roman"/>
          <w:sz w:val="28"/>
          <w:szCs w:val="28"/>
          <w:lang w:val="uk-UA"/>
        </w:rPr>
        <w:t>.7)</w:t>
      </w:r>
    </w:p>
    <w:p w:rsidR="003C3767" w:rsidRPr="00AF63BD" w:rsidRDefault="003C376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Головним питанням при вивчені стану популяцій певного виду стає визначення причин, що зумовлюють абсолютну чисельність, якої набуває та або інша популяція в певний час і в певному місці [54].</w:t>
      </w:r>
    </w:p>
    <w:p w:rsidR="008001BA" w:rsidRPr="00AF63BD" w:rsidRDefault="003C376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Серед екологів існує кілька точок зору на природу основних механізмів</w:t>
      </w:r>
      <w:r w:rsidR="00693482" w:rsidRPr="00AF63BD">
        <w:rPr>
          <w:rFonts w:ascii="Times New Roman" w:hAnsi="Times New Roman" w:cs="Times New Roman"/>
          <w:sz w:val="28"/>
          <w:szCs w:val="28"/>
          <w:lang w:val="uk-UA"/>
        </w:rPr>
        <w:t xml:space="preserve">, що регулюють коливання чисельності популяції в певних межах. Згідно з одними поглядами, для кожної популяції існує оптимальний стан рівноваги щільності, відхилення від якого автоматично включає внутрішньо популяційні й біоценотичні механізми, які повертають </w:t>
      </w:r>
      <w:r w:rsidR="008001BA" w:rsidRPr="00AF63BD">
        <w:rPr>
          <w:rFonts w:ascii="Times New Roman" w:hAnsi="Times New Roman" w:cs="Times New Roman"/>
          <w:sz w:val="28"/>
          <w:szCs w:val="28"/>
          <w:lang w:val="uk-UA"/>
        </w:rPr>
        <w:t>щільність до вихідного стану. За іншими поглядами, кожне конкретне значення щільності, якого набула певна популяція в зазначеному місці існування, є сукупністю результатів дії маси факторів.</w:t>
      </w:r>
    </w:p>
    <w:p w:rsidR="00B040A7" w:rsidRPr="00AF63BD" w:rsidRDefault="00FD1CA6"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Зараз велика кількість дослідників поділяють фактори, що визначають чисельність тварин, на дві групи6 фактори, які не залежать від щільності населення, і фактори, які</w:t>
      </w:r>
      <w:r w:rsidR="001577B7" w:rsidRPr="00AF63BD">
        <w:rPr>
          <w:rFonts w:ascii="Times New Roman" w:hAnsi="Times New Roman" w:cs="Times New Roman"/>
          <w:sz w:val="28"/>
          <w:szCs w:val="28"/>
          <w:lang w:val="uk-UA"/>
        </w:rPr>
        <w:t xml:space="preserve"> від неї залежать. До першої групи </w:t>
      </w:r>
      <w:r w:rsidR="009E4FD5" w:rsidRPr="00AF63BD">
        <w:rPr>
          <w:rFonts w:ascii="Times New Roman" w:hAnsi="Times New Roman" w:cs="Times New Roman"/>
          <w:sz w:val="28"/>
          <w:szCs w:val="28"/>
          <w:lang w:val="uk-UA"/>
        </w:rPr>
        <w:t>відносяться вплив клімату, катастрофи тощо.</w:t>
      </w:r>
      <w:r w:rsidR="00B040A7" w:rsidRPr="00AF63BD">
        <w:rPr>
          <w:rFonts w:ascii="Times New Roman" w:hAnsi="Times New Roman" w:cs="Times New Roman"/>
          <w:sz w:val="28"/>
          <w:szCs w:val="28"/>
          <w:lang w:val="uk-UA"/>
        </w:rPr>
        <w:t xml:space="preserve"> Фактори, які залежать від щільності, можна </w:t>
      </w:r>
      <w:r w:rsidR="00B040A7" w:rsidRPr="00AF63BD">
        <w:rPr>
          <w:rFonts w:ascii="Times New Roman" w:hAnsi="Times New Roman" w:cs="Times New Roman"/>
          <w:sz w:val="28"/>
          <w:szCs w:val="28"/>
          <w:lang w:val="uk-UA"/>
        </w:rPr>
        <w:lastRenderedPageBreak/>
        <w:t>класифікувати таким чином: по-перше, «вороги» популяції (хижаки, паразити, хвороби), по-друге, нестача їжі або інших ресурсів, і, по-третє, системи саморегуляції.</w:t>
      </w:r>
    </w:p>
    <w:p w:rsidR="003C3767" w:rsidRPr="00AF63BD" w:rsidRDefault="00B040A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На наш погляд, для опису факторів, що визначають зміни чисельності популяцій хижаків</w:t>
      </w:r>
      <w:r w:rsidR="00630089" w:rsidRPr="00AF63BD">
        <w:rPr>
          <w:rFonts w:ascii="Times New Roman" w:hAnsi="Times New Roman" w:cs="Times New Roman"/>
          <w:sz w:val="28"/>
          <w:szCs w:val="28"/>
          <w:lang w:val="uk-UA"/>
        </w:rPr>
        <w:t>, краще</w:t>
      </w:r>
      <w:r w:rsidR="008001BA" w:rsidRPr="00AF63BD">
        <w:rPr>
          <w:rFonts w:ascii="Times New Roman" w:hAnsi="Times New Roman" w:cs="Times New Roman"/>
          <w:sz w:val="28"/>
          <w:szCs w:val="28"/>
          <w:lang w:val="uk-UA"/>
        </w:rPr>
        <w:t xml:space="preserve"> </w:t>
      </w:r>
      <w:r w:rsidR="00F55179" w:rsidRPr="00AF63BD">
        <w:rPr>
          <w:rFonts w:ascii="Times New Roman" w:hAnsi="Times New Roman" w:cs="Times New Roman"/>
          <w:sz w:val="28"/>
          <w:szCs w:val="28"/>
          <w:lang w:val="uk-UA"/>
        </w:rPr>
        <w:t>використовувати загальновизнану класифікацію, згідно з якою екологічні фактори поділяють на три групи: абіотичні, біотичні та антропогенні. Це пояснюється тим, що залежно від певних умов, дія одного і того ж фактору може залежати або не залежати від щільності популяції, а також прямий чи опосередкований вплив можуть відрізнятись за своєю залежністю від щільності [53]. Деякі фактори на чисельність популяції істотно впливають тільки зрідка. Для кожної фази динаміки чисельності визначальними є власні фактори. З часом їх характер може змінюватись [54].</w:t>
      </w:r>
    </w:p>
    <w:p w:rsidR="00F55179" w:rsidRPr="00AF63BD" w:rsidRDefault="00F55179"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Вплив абіотичних факторів на популяцію вовка реалізується через складові клімату. Кліматичні екстремуми завжди відображались як на стан навколишнього середовища в цілому, так і на популяції вовка зокрема. Так, збільшення чисельності наприкінці </w:t>
      </w:r>
      <w:r w:rsidR="00F738EB" w:rsidRPr="00AF63BD">
        <w:rPr>
          <w:rFonts w:ascii="Times New Roman" w:hAnsi="Times New Roman" w:cs="Times New Roman"/>
          <w:sz w:val="28"/>
          <w:szCs w:val="28"/>
          <w:lang w:val="en-US"/>
        </w:rPr>
        <w:t>XVIII</w:t>
      </w:r>
      <w:r w:rsidR="00F738EB" w:rsidRPr="00AF63BD">
        <w:rPr>
          <w:rFonts w:ascii="Times New Roman" w:hAnsi="Times New Roman" w:cs="Times New Roman"/>
          <w:sz w:val="28"/>
          <w:szCs w:val="28"/>
          <w:lang w:val="uk-UA"/>
        </w:rPr>
        <w:t xml:space="preserve"> - початку</w:t>
      </w:r>
      <w:r w:rsidR="00F738EB" w:rsidRPr="00AF63BD">
        <w:rPr>
          <w:rFonts w:ascii="Times New Roman" w:hAnsi="Times New Roman" w:cs="Times New Roman"/>
          <w:sz w:val="28"/>
          <w:szCs w:val="28"/>
        </w:rPr>
        <w:t xml:space="preserve"> </w:t>
      </w:r>
      <w:r w:rsidR="00F738EB" w:rsidRPr="00AF63BD">
        <w:rPr>
          <w:rFonts w:ascii="Times New Roman" w:hAnsi="Times New Roman" w:cs="Times New Roman"/>
          <w:sz w:val="28"/>
          <w:szCs w:val="28"/>
          <w:lang w:val="en-US"/>
        </w:rPr>
        <w:t>XIX</w:t>
      </w:r>
      <w:r w:rsidR="00F738EB" w:rsidRPr="00AF63BD">
        <w:rPr>
          <w:rFonts w:ascii="Times New Roman" w:hAnsi="Times New Roman" w:cs="Times New Roman"/>
          <w:sz w:val="28"/>
          <w:szCs w:val="28"/>
          <w:lang w:val="uk-UA"/>
        </w:rPr>
        <w:t xml:space="preserve"> ст. співпало з високою сонячною активністю. Наступному великому росту чисельності цього хижака в 60-70 рр </w:t>
      </w:r>
      <w:r w:rsidR="00F738EB" w:rsidRPr="00AF63BD">
        <w:rPr>
          <w:rFonts w:ascii="Times New Roman" w:hAnsi="Times New Roman" w:cs="Times New Roman"/>
          <w:sz w:val="28"/>
          <w:szCs w:val="28"/>
          <w:lang w:val="en-US"/>
        </w:rPr>
        <w:t>XIX</w:t>
      </w:r>
      <w:r w:rsidR="00F738EB" w:rsidRPr="00AF63BD">
        <w:rPr>
          <w:rFonts w:ascii="Times New Roman" w:hAnsi="Times New Roman" w:cs="Times New Roman"/>
          <w:sz w:val="28"/>
          <w:szCs w:val="28"/>
          <w:lang w:val="uk-UA"/>
        </w:rPr>
        <w:t xml:space="preserve"> ст. передували кліматичні аномалії</w:t>
      </w:r>
      <w:r w:rsidR="003F68A9" w:rsidRPr="00AF63BD">
        <w:rPr>
          <w:rFonts w:ascii="Times New Roman" w:hAnsi="Times New Roman" w:cs="Times New Roman"/>
          <w:sz w:val="28"/>
          <w:szCs w:val="28"/>
          <w:lang w:val="uk-UA"/>
        </w:rPr>
        <w:t xml:space="preserve">. Примітно, що в період підйому чисельності вовка в 80-рр вже </w:t>
      </w:r>
      <w:r w:rsidR="003F68A9" w:rsidRPr="00AF63BD">
        <w:rPr>
          <w:rFonts w:ascii="Times New Roman" w:hAnsi="Times New Roman" w:cs="Times New Roman"/>
          <w:sz w:val="28"/>
          <w:szCs w:val="28"/>
          <w:lang w:val="en-US"/>
        </w:rPr>
        <w:t>XX</w:t>
      </w:r>
      <w:r w:rsidR="003F68A9" w:rsidRPr="00AF63BD">
        <w:rPr>
          <w:rFonts w:ascii="Times New Roman" w:hAnsi="Times New Roman" w:cs="Times New Roman"/>
          <w:sz w:val="28"/>
          <w:szCs w:val="28"/>
          <w:lang w:val="uk-UA"/>
        </w:rPr>
        <w:t xml:space="preserve"> ст., після майже 03-річного збереження низьких значень числа Вольфа, сонячна активність почала знову збільшуватись [51]. </w:t>
      </w:r>
    </w:p>
    <w:p w:rsidR="003F68A9" w:rsidRPr="00AF63BD" w:rsidRDefault="003F68A9"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Паразити та хвороби не відіграють значну роль у зміні чисельності вовка. Через стійкість звіра до багатьох захворювань копитних, випадки його загибелі від цих хвороб рідкі.</w:t>
      </w:r>
      <w:r w:rsidR="00A94C3E" w:rsidRPr="00AF63BD">
        <w:rPr>
          <w:rFonts w:ascii="Times New Roman" w:hAnsi="Times New Roman" w:cs="Times New Roman"/>
          <w:sz w:val="28"/>
          <w:szCs w:val="28"/>
          <w:lang w:val="uk-UA"/>
        </w:rPr>
        <w:t xml:space="preserve"> Захворювання ж, властиві вовкам, видимо, теж рідкі через слабкість контактів між зграями і невелику щільність населення цього </w:t>
      </w:r>
      <w:r w:rsidR="007B0A54">
        <w:rPr>
          <w:rFonts w:ascii="Times New Roman" w:hAnsi="Times New Roman" w:cs="Times New Roman"/>
          <w:sz w:val="28"/>
          <w:szCs w:val="28"/>
          <w:lang w:val="uk-UA"/>
        </w:rPr>
        <w:t xml:space="preserve">    </w:t>
      </w:r>
      <w:r w:rsidR="00A94C3E" w:rsidRPr="00AF63BD">
        <w:rPr>
          <w:rFonts w:ascii="Times New Roman" w:hAnsi="Times New Roman" w:cs="Times New Roman"/>
          <w:sz w:val="28"/>
          <w:szCs w:val="28"/>
          <w:lang w:val="uk-UA"/>
        </w:rPr>
        <w:t xml:space="preserve">хижака [6]. І тільки, коли збільшується </w:t>
      </w:r>
      <w:r w:rsidR="008E4F2D" w:rsidRPr="00AF63BD">
        <w:rPr>
          <w:rFonts w:ascii="Times New Roman" w:hAnsi="Times New Roman" w:cs="Times New Roman"/>
          <w:sz w:val="28"/>
          <w:szCs w:val="28"/>
          <w:lang w:val="uk-UA"/>
        </w:rPr>
        <w:t>щільність виникають спалахи сказу.</w:t>
      </w:r>
      <w:r w:rsidR="00772E88" w:rsidRPr="00AF63BD">
        <w:rPr>
          <w:rFonts w:ascii="Times New Roman" w:hAnsi="Times New Roman" w:cs="Times New Roman"/>
          <w:sz w:val="28"/>
          <w:szCs w:val="28"/>
          <w:lang w:val="uk-UA"/>
        </w:rPr>
        <w:t xml:space="preserve"> Частіше вовки хворіють на сказ наприкінці літа-на початку осені, коли молодняк та дорослі звірі переходять до кочового способу життя, тоді частішають контакти з особинами свого виду та з іншими тваринами, що </w:t>
      </w:r>
      <w:r w:rsidR="00772E88" w:rsidRPr="00AF63BD">
        <w:rPr>
          <w:rFonts w:ascii="Times New Roman" w:hAnsi="Times New Roman" w:cs="Times New Roman"/>
          <w:sz w:val="28"/>
          <w:szCs w:val="28"/>
          <w:lang w:val="uk-UA"/>
        </w:rPr>
        <w:lastRenderedPageBreak/>
        <w:t xml:space="preserve">сприяє широкому розповсюдженні інфекції. Захворювання протікає гостро, уражені звірі як правило гинуть [3]. </w:t>
      </w:r>
      <w:r w:rsidR="00DC73D4" w:rsidRPr="00AF63BD">
        <w:rPr>
          <w:rFonts w:ascii="Times New Roman" w:hAnsi="Times New Roman" w:cs="Times New Roman"/>
          <w:sz w:val="28"/>
          <w:szCs w:val="28"/>
          <w:lang w:val="uk-UA"/>
        </w:rPr>
        <w:t>Ворогів у нього, крім людини, здатних обмежувати його чисельність, практично не існує [6]. Досить важливі в регулюванні популяцій хижака популяційні відношення стресового характеру. Ймовірно, популяційний контроль чисельності вовка за допомогою стресу здійснюється не тільки в популяціях, які досягли високої щільності, але і навпаки – при невеликій їх щільності, але в умовах нестачі корма. Так, усередині кожної зграї стрес посилюється по мірі зменшення</w:t>
      </w:r>
      <w:r w:rsidR="005422FA" w:rsidRPr="00AF63BD">
        <w:rPr>
          <w:rFonts w:ascii="Times New Roman" w:hAnsi="Times New Roman" w:cs="Times New Roman"/>
          <w:sz w:val="28"/>
          <w:szCs w:val="28"/>
          <w:lang w:val="uk-UA"/>
        </w:rPr>
        <w:t xml:space="preserve"> забезпеченості кормом, тому що виникає більше підстав для конфліктів при здобичі жертви. Підлеглі особи в цих умовах пригнічені сильніше та більше голодують. </w:t>
      </w:r>
      <w:r w:rsidR="00456889" w:rsidRPr="00AF63BD">
        <w:rPr>
          <w:rFonts w:ascii="Times New Roman" w:hAnsi="Times New Roman" w:cs="Times New Roman"/>
          <w:sz w:val="28"/>
          <w:szCs w:val="28"/>
          <w:lang w:val="uk-UA"/>
        </w:rPr>
        <w:t>Внутрі</w:t>
      </w:r>
      <w:r w:rsidR="00336B2A" w:rsidRPr="00AF63BD">
        <w:rPr>
          <w:rFonts w:ascii="Times New Roman" w:hAnsi="Times New Roman" w:cs="Times New Roman"/>
          <w:sz w:val="28"/>
          <w:szCs w:val="28"/>
          <w:lang w:val="uk-UA"/>
        </w:rPr>
        <w:t>шньопопуляційні</w:t>
      </w:r>
      <w:r w:rsidR="000C3E43" w:rsidRPr="00AF63BD">
        <w:rPr>
          <w:rFonts w:ascii="Times New Roman" w:hAnsi="Times New Roman" w:cs="Times New Roman"/>
          <w:sz w:val="28"/>
          <w:szCs w:val="28"/>
          <w:lang w:val="uk-UA"/>
        </w:rPr>
        <w:t xml:space="preserve"> відношення особливо загострюються при збільшенні зграй на території та наростанні чисельності вовків в кожній зграї. Чим більше вовків в зграї, тим частіше в ній виникають конфлікти, особливо в період розмноження.</w:t>
      </w:r>
      <w:r w:rsidR="0032500F" w:rsidRPr="00AF63BD">
        <w:rPr>
          <w:rFonts w:ascii="Times New Roman" w:hAnsi="Times New Roman" w:cs="Times New Roman"/>
          <w:sz w:val="28"/>
          <w:szCs w:val="28"/>
          <w:lang w:val="uk-UA"/>
        </w:rPr>
        <w:t xml:space="preserve"> Однак ці популяційні відношення стресового характеру залишаються справедливими для більшості ділянок недоторканої природи [22].</w:t>
      </w:r>
    </w:p>
    <w:p w:rsidR="00835551" w:rsidRPr="00AF63BD" w:rsidRDefault="00835551"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Чисельність та розподіл цих </w:t>
      </w:r>
      <w:r w:rsidR="00684CDD" w:rsidRPr="00AF63BD">
        <w:rPr>
          <w:rFonts w:ascii="Times New Roman" w:hAnsi="Times New Roman" w:cs="Times New Roman"/>
          <w:sz w:val="28"/>
          <w:szCs w:val="28"/>
          <w:lang w:val="uk-UA"/>
        </w:rPr>
        <w:t xml:space="preserve">хижаків в більш значній мірі залежать від достатку, розміщення та приступності їх жертв [2]. Так однією із причин росту чисельності та розселення вовків в 70-х рр </w:t>
      </w:r>
      <w:r w:rsidR="009E7BFD" w:rsidRPr="00AF63BD">
        <w:rPr>
          <w:rFonts w:ascii="Times New Roman" w:hAnsi="Times New Roman" w:cs="Times New Roman"/>
          <w:sz w:val="28"/>
          <w:szCs w:val="28"/>
          <w:lang w:val="uk-UA"/>
        </w:rPr>
        <w:t xml:space="preserve">М.П </w:t>
      </w:r>
      <w:r w:rsidR="00684CDD" w:rsidRPr="00AF63BD">
        <w:rPr>
          <w:rFonts w:ascii="Times New Roman" w:hAnsi="Times New Roman" w:cs="Times New Roman"/>
          <w:sz w:val="28"/>
          <w:szCs w:val="28"/>
          <w:lang w:val="uk-UA"/>
        </w:rPr>
        <w:t>Павлов відмічав збільшення та покращення кормової бази цього хижака. Покращення ж кормових умов</w:t>
      </w:r>
      <w:r w:rsidR="00881BE0" w:rsidRPr="00AF63BD">
        <w:rPr>
          <w:rFonts w:ascii="Times New Roman" w:hAnsi="Times New Roman" w:cs="Times New Roman"/>
          <w:sz w:val="28"/>
          <w:szCs w:val="28"/>
          <w:lang w:val="uk-UA"/>
        </w:rPr>
        <w:t xml:space="preserve"> вовчого поголів’я було пов’язане з повсюдним збільшенням поголів’я диких копитних. Інша обставина – розвиток тваринництва індустріальними методами з концентрацією поголів’я птахів, скота та свиней на фермах [19].</w:t>
      </w:r>
    </w:p>
    <w:p w:rsidR="009E7BFD" w:rsidRPr="00AF63BD" w:rsidRDefault="00D12C24" w:rsidP="009E7BFD">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Окрім посилення кормової бази, людина може сприяти розширенню ареалу та збільшенню чисельності поширюючи площу придатних місцеперебувань та </w:t>
      </w:r>
      <w:r w:rsidR="00DA5819" w:rsidRPr="00AF63BD">
        <w:rPr>
          <w:rFonts w:ascii="Times New Roman" w:hAnsi="Times New Roman" w:cs="Times New Roman"/>
          <w:sz w:val="28"/>
          <w:szCs w:val="28"/>
          <w:lang w:val="uk-UA"/>
        </w:rPr>
        <w:t>створюючи антропогенні джерела корму (приступні скотомогильники тощо). Однак антропогенні чинники діють на популяцію хижаків частіше</w:t>
      </w:r>
      <w:r w:rsidR="000028D1" w:rsidRPr="00AF63BD">
        <w:rPr>
          <w:rFonts w:ascii="Times New Roman" w:hAnsi="Times New Roman" w:cs="Times New Roman"/>
          <w:sz w:val="28"/>
          <w:szCs w:val="28"/>
          <w:lang w:val="uk-UA"/>
        </w:rPr>
        <w:t xml:space="preserve"> негативно – через обмеження приступного корму</w:t>
      </w:r>
      <w:r w:rsidR="00A839A1" w:rsidRPr="00AF63BD">
        <w:rPr>
          <w:rFonts w:ascii="Times New Roman" w:hAnsi="Times New Roman" w:cs="Times New Roman"/>
          <w:sz w:val="28"/>
          <w:szCs w:val="28"/>
          <w:lang w:val="uk-UA"/>
        </w:rPr>
        <w:t xml:space="preserve"> та пряме винищування [51]. </w:t>
      </w:r>
    </w:p>
    <w:p w:rsidR="00DA5819" w:rsidRPr="00AF63BD" w:rsidRDefault="00A839A1" w:rsidP="009E7BFD">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Так, </w:t>
      </w:r>
      <w:r w:rsidR="009E7BFD" w:rsidRPr="00AF63BD">
        <w:rPr>
          <w:rFonts w:ascii="Times New Roman" w:hAnsi="Times New Roman" w:cs="Times New Roman"/>
          <w:sz w:val="28"/>
          <w:szCs w:val="28"/>
          <w:lang w:val="uk-UA"/>
        </w:rPr>
        <w:t xml:space="preserve">В.П </w:t>
      </w:r>
      <w:r w:rsidRPr="00AF63BD">
        <w:rPr>
          <w:rFonts w:ascii="Times New Roman" w:hAnsi="Times New Roman" w:cs="Times New Roman"/>
          <w:sz w:val="28"/>
          <w:szCs w:val="28"/>
          <w:lang w:val="uk-UA"/>
        </w:rPr>
        <w:t>Макрідін</w:t>
      </w:r>
      <w:r w:rsidR="00383D2B" w:rsidRPr="00AF63BD">
        <w:rPr>
          <w:rFonts w:ascii="Times New Roman" w:hAnsi="Times New Roman" w:cs="Times New Roman"/>
          <w:sz w:val="28"/>
          <w:szCs w:val="28"/>
          <w:lang w:val="uk-UA"/>
        </w:rPr>
        <w:t xml:space="preserve"> </w:t>
      </w:r>
      <w:r w:rsidR="002A0161" w:rsidRPr="00AF63BD">
        <w:rPr>
          <w:rFonts w:ascii="Times New Roman" w:hAnsi="Times New Roman" w:cs="Times New Roman"/>
          <w:sz w:val="28"/>
          <w:szCs w:val="28"/>
          <w:lang w:val="uk-UA"/>
        </w:rPr>
        <w:t>підкреслює, що чисельність вовків сильно залежить від ступеня переслідування людиною. При цьому ступінь</w:t>
      </w:r>
      <w:r w:rsidR="002F196C" w:rsidRPr="00AF63BD">
        <w:rPr>
          <w:rFonts w:ascii="Times New Roman" w:hAnsi="Times New Roman" w:cs="Times New Roman"/>
          <w:sz w:val="28"/>
          <w:szCs w:val="28"/>
          <w:lang w:val="uk-UA"/>
        </w:rPr>
        <w:t xml:space="preserve"> боротьби з цими </w:t>
      </w:r>
      <w:r w:rsidR="002F196C" w:rsidRPr="00AF63BD">
        <w:rPr>
          <w:rFonts w:ascii="Times New Roman" w:hAnsi="Times New Roman" w:cs="Times New Roman"/>
          <w:sz w:val="28"/>
          <w:szCs w:val="28"/>
          <w:lang w:val="uk-UA"/>
        </w:rPr>
        <w:lastRenderedPageBreak/>
        <w:t xml:space="preserve">хижаками через ряд причин буває різною. Особливо слабшала боротьба з вовками в роки воєн. Це дозволяло хижакам швидко розмножуватись, досягати максимальної щільності населення, розширювати ареал [6]. Проте </w:t>
      </w:r>
      <w:r w:rsidR="009E7BFD" w:rsidRPr="00AF63BD">
        <w:rPr>
          <w:rFonts w:ascii="Times New Roman" w:hAnsi="Times New Roman" w:cs="Times New Roman"/>
          <w:sz w:val="28"/>
          <w:szCs w:val="28"/>
          <w:lang w:val="uk-UA"/>
        </w:rPr>
        <w:t xml:space="preserve">Д.І </w:t>
      </w:r>
      <w:r w:rsidR="002F196C" w:rsidRPr="00AF63BD">
        <w:rPr>
          <w:rFonts w:ascii="Times New Roman" w:hAnsi="Times New Roman" w:cs="Times New Roman"/>
          <w:sz w:val="28"/>
          <w:szCs w:val="28"/>
          <w:lang w:val="uk-UA"/>
        </w:rPr>
        <w:t>Бібіков</w:t>
      </w:r>
      <w:r w:rsidR="009E7BFD" w:rsidRPr="00AF63BD">
        <w:rPr>
          <w:rFonts w:ascii="Times New Roman" w:hAnsi="Times New Roman" w:cs="Times New Roman"/>
          <w:sz w:val="28"/>
          <w:szCs w:val="28"/>
          <w:lang w:val="uk-UA"/>
        </w:rPr>
        <w:t xml:space="preserve"> та ін..</w:t>
      </w:r>
      <w:r w:rsidR="002F196C" w:rsidRPr="00AF63BD">
        <w:rPr>
          <w:rFonts w:ascii="Times New Roman" w:hAnsi="Times New Roman" w:cs="Times New Roman"/>
          <w:sz w:val="28"/>
          <w:szCs w:val="28"/>
          <w:lang w:val="uk-UA"/>
        </w:rPr>
        <w:t xml:space="preserve"> відмічають</w:t>
      </w:r>
      <w:r w:rsidR="00FE3FCF" w:rsidRPr="00AF63BD">
        <w:rPr>
          <w:rFonts w:ascii="Times New Roman" w:hAnsi="Times New Roman" w:cs="Times New Roman"/>
          <w:sz w:val="28"/>
          <w:szCs w:val="28"/>
          <w:lang w:val="uk-UA"/>
        </w:rPr>
        <w:t>, що аналіз процесів змін станів популяцій вовка в 1972-1990 рр. показує, що щорічне багатотисячне вилучення вовків при існуючій організації не відіграє визначальної ролі в динаміці їхньої чисельності [51].</w:t>
      </w:r>
    </w:p>
    <w:p w:rsidR="00FE3FCF" w:rsidRPr="00AF63BD" w:rsidRDefault="00182A0D"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Видимо є два типи циклічності в зміні чисельності крупних наземних тварин – короткоперіодична та тривалоперіодична. Щільність населення вовків змінюється згідно другого типу, тобто відповідає циклам чисельності лося та багатьох інших крупних тварин. Тривалоперіодична циклічність обумовлена природними та антропогенними процесами, що складно переплітаються, серед яких випадкові фактори та популяційні хвилі</w:t>
      </w:r>
      <w:r w:rsidR="00F8036D" w:rsidRPr="00AF63BD">
        <w:rPr>
          <w:rFonts w:ascii="Times New Roman" w:hAnsi="Times New Roman" w:cs="Times New Roman"/>
          <w:sz w:val="28"/>
          <w:szCs w:val="28"/>
          <w:lang w:val="uk-UA"/>
        </w:rPr>
        <w:t xml:space="preserve"> грають підлеглу роль. Соціальні процеси в людському суспільстві, в деяких випадках прямо або посередньо пов’язані з природними, в інших – не мають з ними зв’язку, впливають на ступінь антропогенних змін природного середовища та інтенсивність переслідування хижаків. Складні поєднання різноманітних впливів дозволяють пояснити причина коливань</w:t>
      </w:r>
      <w:r w:rsidR="000E13A9" w:rsidRPr="00AF63BD">
        <w:rPr>
          <w:rFonts w:ascii="Times New Roman" w:hAnsi="Times New Roman" w:cs="Times New Roman"/>
          <w:sz w:val="28"/>
          <w:szCs w:val="28"/>
          <w:lang w:val="uk-UA"/>
        </w:rPr>
        <w:t xml:space="preserve"> чисельності та меж ареалу вовка. Спроби знайти ізольований «визначальний» фактор не можна признати достатньо обґрунтованими [4].</w:t>
      </w:r>
    </w:p>
    <w:p w:rsidR="000E13A9" w:rsidRPr="00AF63BD" w:rsidRDefault="000E13A9"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Таким чином, як свідчать с</w:t>
      </w:r>
      <w:r w:rsidR="009E7BFD" w:rsidRPr="00AF63BD">
        <w:rPr>
          <w:rFonts w:ascii="Times New Roman" w:hAnsi="Times New Roman" w:cs="Times New Roman"/>
          <w:sz w:val="28"/>
          <w:szCs w:val="28"/>
          <w:lang w:val="uk-UA"/>
        </w:rPr>
        <w:t>татистичні дані за період з 2007 по 2020</w:t>
      </w:r>
      <w:r w:rsidRPr="00AF63BD">
        <w:rPr>
          <w:rFonts w:ascii="Times New Roman" w:hAnsi="Times New Roman" w:cs="Times New Roman"/>
          <w:sz w:val="28"/>
          <w:szCs w:val="28"/>
          <w:lang w:val="uk-UA"/>
        </w:rPr>
        <w:t xml:space="preserve"> рр. чисельність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rPr>
        <w:t xml:space="preserve"> </w:t>
      </w:r>
      <w:r w:rsidRPr="00AF63BD">
        <w:rPr>
          <w:rFonts w:ascii="Times New Roman" w:hAnsi="Times New Roman" w:cs="Times New Roman"/>
          <w:i/>
          <w:sz w:val="28"/>
          <w:szCs w:val="28"/>
          <w:lang w:val="en-US"/>
        </w:rPr>
        <w:t>lupus</w:t>
      </w:r>
      <w:r w:rsidRPr="00AF63BD">
        <w:rPr>
          <w:rFonts w:ascii="Times New Roman" w:hAnsi="Times New Roman" w:cs="Times New Roman"/>
          <w:i/>
          <w:sz w:val="28"/>
          <w:szCs w:val="28"/>
          <w:lang w:val="uk-UA"/>
        </w:rPr>
        <w:t xml:space="preserve"> </w:t>
      </w:r>
      <w:r w:rsidR="0067155F" w:rsidRPr="00AF63BD">
        <w:rPr>
          <w:rFonts w:ascii="Times New Roman" w:hAnsi="Times New Roman" w:cs="Times New Roman"/>
          <w:sz w:val="28"/>
          <w:szCs w:val="28"/>
          <w:lang w:val="uk-UA"/>
        </w:rPr>
        <w:t>збільшується. За ці 14 років загальне поголів’я вовка на Україні зросло в 1,9</w:t>
      </w:r>
      <w:r w:rsidR="003E044C" w:rsidRPr="00AF63BD">
        <w:rPr>
          <w:rFonts w:ascii="Times New Roman" w:hAnsi="Times New Roman" w:cs="Times New Roman"/>
          <w:sz w:val="28"/>
          <w:szCs w:val="28"/>
          <w:lang w:val="uk-UA"/>
        </w:rPr>
        <w:t xml:space="preserve"> рази та в 9 разів на південному сході</w:t>
      </w:r>
      <w:r w:rsidR="0067155F" w:rsidRPr="00AF63BD">
        <w:rPr>
          <w:rFonts w:ascii="Times New Roman" w:hAnsi="Times New Roman" w:cs="Times New Roman"/>
          <w:sz w:val="28"/>
          <w:szCs w:val="28"/>
          <w:lang w:val="uk-UA"/>
        </w:rPr>
        <w:t>, попри відповідне збільшення кількості здобутих звірів – в 1,9 рази та 7,6 разів. При цьому частка здобутих х</w:t>
      </w:r>
      <w:r w:rsidR="003E044C" w:rsidRPr="00AF63BD">
        <w:rPr>
          <w:rFonts w:ascii="Times New Roman" w:hAnsi="Times New Roman" w:cs="Times New Roman"/>
          <w:sz w:val="28"/>
          <w:szCs w:val="28"/>
          <w:lang w:val="uk-UA"/>
        </w:rPr>
        <w:t>ижаків коливається на південному сході</w:t>
      </w:r>
      <w:r w:rsidR="0067155F" w:rsidRPr="00AF63BD">
        <w:rPr>
          <w:rFonts w:ascii="Times New Roman" w:hAnsi="Times New Roman" w:cs="Times New Roman"/>
          <w:sz w:val="28"/>
          <w:szCs w:val="28"/>
          <w:lang w:val="uk-UA"/>
        </w:rPr>
        <w:t xml:space="preserve"> у межах – 36,41 – 89% (в середньому 58,52%) та по Україні – 30,3-55,74% (в середньому 41,8%) від їх загальної чисельності, що, очевидно, зовсім недостатньо для підриву репродуктивного ядра популяції. Тому багато дослідників говорять про те, що на сьогоднішній день питання про збереження вовка як сучасного виду на території України, на відміну від Західної Європи, не стоїть на порядку </w:t>
      </w:r>
      <w:r w:rsidR="0067155F" w:rsidRPr="00AF63BD">
        <w:rPr>
          <w:rFonts w:ascii="Times New Roman" w:hAnsi="Times New Roman" w:cs="Times New Roman"/>
          <w:sz w:val="28"/>
          <w:szCs w:val="28"/>
          <w:lang w:val="uk-UA"/>
        </w:rPr>
        <w:lastRenderedPageBreak/>
        <w:t>денному</w:t>
      </w:r>
      <w:r w:rsidR="00591C57" w:rsidRPr="00AF63BD">
        <w:rPr>
          <w:rFonts w:ascii="Times New Roman" w:hAnsi="Times New Roman" w:cs="Times New Roman"/>
          <w:sz w:val="28"/>
          <w:szCs w:val="28"/>
          <w:lang w:val="uk-UA"/>
        </w:rPr>
        <w:t>, а навпаки – чисельність його необхідно знижувати.</w:t>
      </w:r>
      <w:r w:rsidR="00EF2B6B" w:rsidRPr="00AF63BD">
        <w:rPr>
          <w:rFonts w:ascii="Times New Roman" w:hAnsi="Times New Roman" w:cs="Times New Roman"/>
          <w:sz w:val="28"/>
          <w:szCs w:val="28"/>
          <w:lang w:val="uk-UA"/>
        </w:rPr>
        <w:t xml:space="preserve"> Тому </w:t>
      </w:r>
      <w:r w:rsidR="009E7BFD" w:rsidRPr="00AF63BD">
        <w:rPr>
          <w:rFonts w:ascii="Times New Roman" w:hAnsi="Times New Roman" w:cs="Times New Roman"/>
          <w:sz w:val="28"/>
          <w:szCs w:val="28"/>
          <w:lang w:val="uk-UA"/>
        </w:rPr>
        <w:t>І.</w:t>
      </w:r>
      <w:r w:rsidR="00EF2B6B" w:rsidRPr="00AF63BD">
        <w:rPr>
          <w:rFonts w:ascii="Times New Roman" w:hAnsi="Times New Roman" w:cs="Times New Roman"/>
          <w:sz w:val="28"/>
          <w:szCs w:val="28"/>
          <w:lang w:val="uk-UA"/>
        </w:rPr>
        <w:t>Шейгас та ін. пропонують активізацію проти вовчих заходів у трьох напрямках: перший – через професійне (тобто спеціальне) використання у боротьбі з хижаками тих методів добування, які перевірені минулими поколіннями єгерів-вовчатників; другий – через підвищення ефективності системи матеріального стимулювання мисливців, які успішно полюють на вовків; третій – через об’єднання зусиль усіх</w:t>
      </w:r>
      <w:r w:rsidR="00EF431D" w:rsidRPr="00AF63BD">
        <w:rPr>
          <w:rFonts w:ascii="Times New Roman" w:hAnsi="Times New Roman" w:cs="Times New Roman"/>
          <w:sz w:val="28"/>
          <w:szCs w:val="28"/>
          <w:lang w:val="uk-UA"/>
        </w:rPr>
        <w:t xml:space="preserve"> користувачів мисливських угідь у протистоянні хижакам [55]. </w:t>
      </w:r>
    </w:p>
    <w:p w:rsidR="004123C1" w:rsidRPr="00AF63BD" w:rsidRDefault="004123C1" w:rsidP="00B22122">
      <w:pPr>
        <w:widowControl w:val="0"/>
        <w:spacing w:after="0" w:line="360" w:lineRule="auto"/>
        <w:ind w:firstLine="567"/>
        <w:jc w:val="both"/>
        <w:rPr>
          <w:rFonts w:ascii="Times New Roman" w:hAnsi="Times New Roman" w:cs="Times New Roman"/>
          <w:b/>
          <w:sz w:val="28"/>
          <w:szCs w:val="28"/>
          <w:lang w:val="uk-UA"/>
        </w:rPr>
      </w:pPr>
    </w:p>
    <w:p w:rsidR="00B14A94" w:rsidRPr="00AF63BD" w:rsidRDefault="00B14A94">
      <w:pPr>
        <w:rPr>
          <w:rFonts w:ascii="Times New Roman" w:hAnsi="Times New Roman" w:cs="Times New Roman"/>
          <w:b/>
          <w:sz w:val="28"/>
          <w:szCs w:val="28"/>
          <w:lang w:val="uk-UA"/>
        </w:rPr>
      </w:pPr>
      <w:bookmarkStart w:id="23" w:name="_GoBack"/>
      <w:bookmarkEnd w:id="23"/>
      <w:r w:rsidRPr="00AF63BD">
        <w:rPr>
          <w:rFonts w:ascii="Times New Roman" w:hAnsi="Times New Roman" w:cs="Times New Roman"/>
          <w:b/>
          <w:sz w:val="28"/>
          <w:szCs w:val="28"/>
          <w:lang w:val="uk-UA"/>
        </w:rPr>
        <w:br w:type="page"/>
      </w:r>
    </w:p>
    <w:p w:rsidR="00F730C7" w:rsidRPr="00AF63BD" w:rsidRDefault="00B14A94" w:rsidP="00B14A94">
      <w:pPr>
        <w:widowControl w:val="0"/>
        <w:spacing w:after="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4</w:t>
      </w:r>
      <w:r w:rsidR="00F730C7" w:rsidRPr="00AF63BD">
        <w:rPr>
          <w:rFonts w:ascii="Times New Roman" w:hAnsi="Times New Roman" w:cs="Times New Roman"/>
          <w:sz w:val="28"/>
          <w:szCs w:val="28"/>
          <w:lang w:val="uk-UA"/>
        </w:rPr>
        <w:t xml:space="preserve"> ОХОРОНА ПРАЦІ</w:t>
      </w:r>
    </w:p>
    <w:p w:rsidR="00CD5AA7" w:rsidRPr="00AF63BD" w:rsidRDefault="00CD5AA7" w:rsidP="00B22122">
      <w:pPr>
        <w:widowControl w:val="0"/>
        <w:spacing w:after="0" w:line="360" w:lineRule="auto"/>
        <w:ind w:firstLine="567"/>
        <w:jc w:val="both"/>
        <w:rPr>
          <w:rFonts w:ascii="Times New Roman" w:hAnsi="Times New Roman" w:cs="Times New Roman"/>
          <w:b/>
          <w:sz w:val="28"/>
          <w:szCs w:val="28"/>
          <w:lang w:val="uk-UA"/>
        </w:rPr>
      </w:pPr>
    </w:p>
    <w:p w:rsidR="00CD5AA7" w:rsidRPr="00AF63BD" w:rsidRDefault="00CD5AA7" w:rsidP="00B22122">
      <w:pPr>
        <w:widowControl w:val="0"/>
        <w:spacing w:after="0" w:line="360" w:lineRule="auto"/>
        <w:ind w:firstLine="567"/>
        <w:jc w:val="both"/>
        <w:rPr>
          <w:rFonts w:ascii="Times New Roman" w:hAnsi="Times New Roman" w:cs="Times New Roman"/>
          <w:b/>
          <w:sz w:val="28"/>
          <w:szCs w:val="28"/>
          <w:lang w:val="uk-UA"/>
        </w:rPr>
      </w:pPr>
    </w:p>
    <w:p w:rsidR="00F730C7" w:rsidRPr="00AF63BD" w:rsidRDefault="00F730C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Поняття «охорона праці» визначено статтею 1 Закону України «Про охорону праці» - це система правових, соціально-економічних, організаці</w:t>
      </w:r>
      <w:r w:rsidR="00604B4C" w:rsidRPr="00AF63BD">
        <w:rPr>
          <w:rFonts w:ascii="Times New Roman" w:hAnsi="Times New Roman" w:cs="Times New Roman"/>
          <w:sz w:val="28"/>
          <w:szCs w:val="28"/>
          <w:lang w:val="uk-UA"/>
        </w:rPr>
        <w:t>йно-технічних, санітарно-гігієні</w:t>
      </w:r>
      <w:r w:rsidRPr="00AF63BD">
        <w:rPr>
          <w:rFonts w:ascii="Times New Roman" w:hAnsi="Times New Roman" w:cs="Times New Roman"/>
          <w:sz w:val="28"/>
          <w:szCs w:val="28"/>
          <w:lang w:val="uk-UA"/>
        </w:rPr>
        <w:t>чних і лікувально-профілактичних заходів і засобів, спрямованих на збереження здоров’я і працездатності людини в процесі праці.</w:t>
      </w:r>
    </w:p>
    <w:p w:rsidR="00F730C7" w:rsidRPr="00AF63BD" w:rsidRDefault="00F730C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Головною метою охорони праці є створення на кожному робочому місці безпечних умов праці, умов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 та професійних захворювань [56].</w:t>
      </w:r>
    </w:p>
    <w:p w:rsidR="00F730C7" w:rsidRPr="00AF63BD" w:rsidRDefault="00F730C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Предметом дослідження дипломної роботи є такий представник хижих мисливських тварин, як вовк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rPr>
        <w:t xml:space="preserve"> </w:t>
      </w:r>
      <w:r w:rsidRPr="00AF63BD">
        <w:rPr>
          <w:rFonts w:ascii="Times New Roman" w:hAnsi="Times New Roman" w:cs="Times New Roman"/>
          <w:i/>
          <w:sz w:val="28"/>
          <w:szCs w:val="28"/>
          <w:lang w:val="en-US"/>
        </w:rPr>
        <w:t>lupus</w:t>
      </w:r>
      <w:r w:rsidRPr="00AF63BD">
        <w:rPr>
          <w:rFonts w:ascii="Times New Roman" w:hAnsi="Times New Roman" w:cs="Times New Roman"/>
          <w:sz w:val="28"/>
          <w:szCs w:val="28"/>
        </w:rPr>
        <w:t>)</w:t>
      </w:r>
      <w:r w:rsidRPr="00AF63BD">
        <w:rPr>
          <w:rFonts w:ascii="Times New Roman" w:hAnsi="Times New Roman" w:cs="Times New Roman"/>
          <w:sz w:val="28"/>
          <w:szCs w:val="28"/>
          <w:lang w:val="uk-UA"/>
        </w:rPr>
        <w:t>, роботи з яким проводились в лабораторії таксидермії.</w:t>
      </w:r>
    </w:p>
    <w:p w:rsidR="00886065" w:rsidRPr="00AF63BD" w:rsidRDefault="00F730C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Нормальна робота в лабораторії таксидермії</w:t>
      </w:r>
      <w:r w:rsidR="003E67BF" w:rsidRPr="00AF63BD">
        <w:rPr>
          <w:rFonts w:ascii="Times New Roman" w:hAnsi="Times New Roman" w:cs="Times New Roman"/>
          <w:sz w:val="28"/>
          <w:szCs w:val="28"/>
          <w:lang w:val="uk-UA"/>
        </w:rPr>
        <w:t xml:space="preserve"> обумовлюється правильною організацією робочого місця, а також дотриманням кожним співробітником правил техніки безпеки. За стан охорони праці і техніки безпеки в лабораторії відповідає керівник лабораторії.</w:t>
      </w:r>
      <w:r w:rsidR="00886065" w:rsidRPr="00AF63BD">
        <w:rPr>
          <w:rFonts w:ascii="Times New Roman" w:hAnsi="Times New Roman" w:cs="Times New Roman"/>
          <w:sz w:val="28"/>
          <w:szCs w:val="28"/>
          <w:lang w:val="uk-UA"/>
        </w:rPr>
        <w:t xml:space="preserve"> Старші наукові співробітники чи керівники здійснюють нагляд за справним станом устаткування, засобів пожежогасіння, проводять інструктажі. Інструктаж і перевірка знань проводяться систематично через визначений проміжок часу.</w:t>
      </w:r>
    </w:p>
    <w:p w:rsidR="00886065" w:rsidRPr="00AF63BD" w:rsidRDefault="0088606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Перед початком роботи в лабораторії таксидермії варто створити оптимальні норми мікроклімату, згідно ДОСТ 12.1.005-88 «Загальні санітарно-гігієнічні вимоги до повітря робочої зони», так як параметри окремих показників мікроклімату можуть значно впливати на здоров’я, працездатність і продуктивність праці. Встановлено, що відхилення температури повітря від нормативних значень на 1 градус може знижувати продуктивність праці на 1%. Переохолодженню організму може сприяти надмірна вологість і швидкість </w:t>
      </w:r>
      <w:r w:rsidRPr="00AF63BD">
        <w:rPr>
          <w:rFonts w:ascii="Times New Roman" w:hAnsi="Times New Roman" w:cs="Times New Roman"/>
          <w:sz w:val="28"/>
          <w:szCs w:val="28"/>
          <w:lang w:val="uk-UA"/>
        </w:rPr>
        <w:lastRenderedPageBreak/>
        <w:t xml:space="preserve">повітря понад 0,5-0,8м/с, особливо в холодний період року [57]. </w:t>
      </w:r>
    </w:p>
    <w:p w:rsidR="00F730C7" w:rsidRPr="00AF63BD" w:rsidRDefault="0088606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Освітлення</w:t>
      </w:r>
      <w:r w:rsidR="00551917" w:rsidRPr="00AF63BD">
        <w:rPr>
          <w:rFonts w:ascii="Times New Roman" w:hAnsi="Times New Roman" w:cs="Times New Roman"/>
          <w:sz w:val="28"/>
          <w:szCs w:val="28"/>
          <w:lang w:val="uk-UA"/>
        </w:rPr>
        <w:t xml:space="preserve"> об’єктів роботи має велике практичне значення. Освітлення повинно забезпечувати високу продуктивність праці, високу якість продукції, бути безпечним, викликати найменше загальне і зорове стомлення. Світло на робочих місцях повинно падати згори та зліва.</w:t>
      </w:r>
      <w:r w:rsidR="002E0392" w:rsidRPr="00AF63BD">
        <w:rPr>
          <w:rFonts w:ascii="Times New Roman" w:hAnsi="Times New Roman" w:cs="Times New Roman"/>
          <w:sz w:val="28"/>
          <w:szCs w:val="28"/>
          <w:lang w:val="uk-UA"/>
        </w:rPr>
        <w:t xml:space="preserve"> Місцеве освітлення має забезпечувати</w:t>
      </w:r>
      <w:r w:rsidR="00F730C7" w:rsidRPr="00AF63BD">
        <w:rPr>
          <w:rFonts w:ascii="Times New Roman" w:hAnsi="Times New Roman" w:cs="Times New Roman"/>
          <w:sz w:val="28"/>
          <w:szCs w:val="28"/>
          <w:lang w:val="uk-UA"/>
        </w:rPr>
        <w:t xml:space="preserve"> </w:t>
      </w:r>
      <w:r w:rsidR="002E0392" w:rsidRPr="00AF63BD">
        <w:rPr>
          <w:rFonts w:ascii="Times New Roman" w:hAnsi="Times New Roman" w:cs="Times New Roman"/>
          <w:sz w:val="28"/>
          <w:szCs w:val="28"/>
          <w:lang w:val="uk-UA"/>
        </w:rPr>
        <w:t>потрібну освітленість на окремих робочих місцях. Величина освіт</w:t>
      </w:r>
      <w:r w:rsidR="00125193" w:rsidRPr="00AF63BD">
        <w:rPr>
          <w:rFonts w:ascii="Times New Roman" w:hAnsi="Times New Roman" w:cs="Times New Roman"/>
          <w:sz w:val="28"/>
          <w:szCs w:val="28"/>
          <w:lang w:val="uk-UA"/>
        </w:rPr>
        <w:t>л</w:t>
      </w:r>
      <w:r w:rsidR="002E0392" w:rsidRPr="00AF63BD">
        <w:rPr>
          <w:rFonts w:ascii="Times New Roman" w:hAnsi="Times New Roman" w:cs="Times New Roman"/>
          <w:sz w:val="28"/>
          <w:szCs w:val="28"/>
          <w:lang w:val="uk-UA"/>
        </w:rPr>
        <w:t>еності відповідно до санітарних норм СНіП П-А 9-71 нормується залежно від точності роботи, яку виконують, типу ламп, що застосовується і виду освітлення [58].</w:t>
      </w:r>
      <w:r w:rsidR="00DC49AF" w:rsidRPr="00AF63BD">
        <w:rPr>
          <w:rFonts w:ascii="Times New Roman" w:hAnsi="Times New Roman" w:cs="Times New Roman"/>
          <w:sz w:val="28"/>
          <w:szCs w:val="28"/>
          <w:lang w:val="uk-UA"/>
        </w:rPr>
        <w:t xml:space="preserve"> </w:t>
      </w:r>
    </w:p>
    <w:p w:rsidR="00125193" w:rsidRPr="00AF63BD" w:rsidRDefault="00125193"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Санітарними і гігієнічними нормами (СН 245-71;СН ІІ-02-73; ГН 1004-73), а також ДОСТ 12.1.003-76 встановлено гранично допустимий рівень звуку і рівень звукового тиску при середньо геометричних частотах октавних смуг [58].</w:t>
      </w:r>
    </w:p>
    <w:p w:rsidR="00125193" w:rsidRPr="00AF63BD" w:rsidRDefault="00125193"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Гранично допустимі концентрації пилу і мікроорганізмів у зоні диханні працюючих встановлено ДОСТ 12.1.005-76 [58]. Пристрої для видалення надлишків теплоти, вологи, пилу, шкідливих парів та газів з приміщення</w:t>
      </w:r>
      <w:r w:rsidR="00434A5A" w:rsidRPr="00AF63BD">
        <w:rPr>
          <w:rFonts w:ascii="Times New Roman" w:hAnsi="Times New Roman" w:cs="Times New Roman"/>
          <w:sz w:val="28"/>
          <w:szCs w:val="28"/>
          <w:lang w:val="uk-UA"/>
        </w:rPr>
        <w:t xml:space="preserve"> відповідно до ДОСТ 12.1.005-88 утворюють систему вентиляції, яка забезпечує необхідний повітрообмін [59]. У лабораторії таксидермії згідно СНіП 2.04.85-86 «Опалення, вентиляція, кондиціонування» і ДОСТ 12.04.021-75 «</w:t>
      </w:r>
      <w:r w:rsidR="00D575F0" w:rsidRPr="00AF63BD">
        <w:rPr>
          <w:rFonts w:ascii="Times New Roman" w:hAnsi="Times New Roman" w:cs="Times New Roman"/>
          <w:sz w:val="28"/>
          <w:szCs w:val="28"/>
          <w:lang w:val="uk-UA"/>
        </w:rPr>
        <w:t>Системи вентиляційні. Загальні вимоги безпеки» повин</w:t>
      </w:r>
      <w:r w:rsidR="00604B4C" w:rsidRPr="00AF63BD">
        <w:rPr>
          <w:rFonts w:ascii="Times New Roman" w:hAnsi="Times New Roman" w:cs="Times New Roman"/>
          <w:sz w:val="28"/>
          <w:szCs w:val="28"/>
          <w:lang w:val="uk-UA"/>
        </w:rPr>
        <w:t>н</w:t>
      </w:r>
      <w:r w:rsidR="00D575F0" w:rsidRPr="00AF63BD">
        <w:rPr>
          <w:rFonts w:ascii="Times New Roman" w:hAnsi="Times New Roman" w:cs="Times New Roman"/>
          <w:sz w:val="28"/>
          <w:szCs w:val="28"/>
          <w:lang w:val="uk-UA"/>
        </w:rPr>
        <w:t>а бути раціонально спроектована механічна і правильно експлуатована природна вентиляційні системи».</w:t>
      </w:r>
      <w:r w:rsidR="00DC49AF" w:rsidRPr="00AF63BD">
        <w:rPr>
          <w:rFonts w:ascii="Times New Roman" w:hAnsi="Times New Roman" w:cs="Times New Roman"/>
          <w:sz w:val="28"/>
          <w:szCs w:val="28"/>
          <w:lang w:val="uk-UA"/>
        </w:rPr>
        <w:t xml:space="preserve"> </w:t>
      </w:r>
    </w:p>
    <w:p w:rsidR="00262837" w:rsidRPr="00AF63BD" w:rsidRDefault="00262837"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Організаційні і технічні заходи щодо забезпечення електробезпеки (ДОСТ 12.1.019-79) полягають у навчанні, інструктажі і дотриманні особливих вимог при роботах на струмоведучих частинах, що знаходяться під напругою. Основними мірами запобігання поразки електричним струмом у лабораторії є: конструкція електроустановок, що повинна відповідати умовам їхньої експлуатації і забезпечувати захист від зіткнення зі струмоведучими частинами; застосування технічних способів і засобів захисту; організаційні і технічні </w:t>
      </w:r>
      <w:r w:rsidRPr="00AF63BD">
        <w:rPr>
          <w:rFonts w:ascii="Times New Roman" w:hAnsi="Times New Roman" w:cs="Times New Roman"/>
          <w:sz w:val="28"/>
          <w:szCs w:val="28"/>
          <w:lang w:val="uk-UA"/>
        </w:rPr>
        <w:lastRenderedPageBreak/>
        <w:t>заходи. До основних технічних способів захисту від поразки електричним струмом у лабораторії відносять: захисне заземлення; занулення; мала напруга; електричний поділ мереж; захисне відключення; ізоляція струмоведучих частин;</w:t>
      </w:r>
      <w:r w:rsidR="00380443" w:rsidRPr="00AF63BD">
        <w:rPr>
          <w:rFonts w:ascii="Times New Roman" w:hAnsi="Times New Roman" w:cs="Times New Roman"/>
          <w:sz w:val="28"/>
          <w:szCs w:val="28"/>
          <w:lang w:val="uk-UA"/>
        </w:rPr>
        <w:t xml:space="preserve"> огороджувальні пристрої, блокування, знаки безпеки; компенсація струмів замикання на землю (ДОСТ 12.1.030-81) [</w:t>
      </w:r>
      <w:r w:rsidR="00231D00" w:rsidRPr="00AF63BD">
        <w:rPr>
          <w:rFonts w:ascii="Times New Roman" w:hAnsi="Times New Roman" w:cs="Times New Roman"/>
          <w:sz w:val="28"/>
          <w:szCs w:val="28"/>
          <w:lang w:val="uk-UA"/>
        </w:rPr>
        <w:t>60</w:t>
      </w:r>
      <w:r w:rsidR="00380443" w:rsidRPr="00AF63BD">
        <w:rPr>
          <w:rFonts w:ascii="Times New Roman" w:hAnsi="Times New Roman" w:cs="Times New Roman"/>
          <w:sz w:val="28"/>
          <w:szCs w:val="28"/>
          <w:lang w:val="uk-UA"/>
        </w:rPr>
        <w:t>].</w:t>
      </w:r>
    </w:p>
    <w:p w:rsidR="00231D00" w:rsidRPr="00AF63BD" w:rsidRDefault="00231D0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У процесі</w:t>
      </w:r>
      <w:r w:rsidR="004355EE" w:rsidRPr="00AF63BD">
        <w:rPr>
          <w:rFonts w:ascii="Times New Roman" w:hAnsi="Times New Roman" w:cs="Times New Roman"/>
          <w:sz w:val="28"/>
          <w:szCs w:val="28"/>
          <w:lang w:val="uk-UA"/>
        </w:rPr>
        <w:t xml:space="preserve"> трудової діяльності людина постійно перебуває під впливом різних виробничих факторів, які при певних обставинах можуть створювати небезпеку, тобто можливість впливу на працюючого небезпечних і шкідливих виробничих факторів (ДОСТ 12.0.002-74) [58]. Методи і засоби, які забезпечують</w:t>
      </w:r>
      <w:r w:rsidR="00497F1C" w:rsidRPr="00AF63BD">
        <w:rPr>
          <w:rFonts w:ascii="Times New Roman" w:hAnsi="Times New Roman" w:cs="Times New Roman"/>
          <w:sz w:val="28"/>
          <w:szCs w:val="28"/>
          <w:lang w:val="uk-UA"/>
        </w:rPr>
        <w:t xml:space="preserve"> безпеку вибирається на основі виявлення небезпечних факторів, специфічних для даного технологічного процесу.</w:t>
      </w:r>
    </w:p>
    <w:p w:rsidR="00B44FEE" w:rsidRPr="00AF63BD" w:rsidRDefault="00497F1C"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Робота в лабораторіях таксидермії пов’язана з розтином диких тварин, які можуть бути переносниками різних захворювань. Вовки є носіями збудників бруцельозу, туляремії, сибірської виразки та інших заразних хвороб. Крім того, </w:t>
      </w:r>
      <w:r w:rsidR="000178E1" w:rsidRPr="00AF63BD">
        <w:rPr>
          <w:rFonts w:ascii="Times New Roman" w:hAnsi="Times New Roman" w:cs="Times New Roman"/>
          <w:sz w:val="28"/>
          <w:szCs w:val="28"/>
          <w:lang w:val="uk-UA"/>
        </w:rPr>
        <w:t>вовки є носіями небезпечних гельмінтозів, що викликають ехінококозні, трихінельозні й аскаридозні інвазії. Добутих хижаків необхідно зберігати ізольовано й у поліетиленових мішках при температурі -7-10 градусів на протязі 5-7 днів. У результаті такого збереження гинуть усі ектопаразити, що знаходяться в шарах епітелію. Голова хижака здається в лабораторію</w:t>
      </w:r>
      <w:r w:rsidR="00B44FEE" w:rsidRPr="00AF63BD">
        <w:rPr>
          <w:rFonts w:ascii="Times New Roman" w:hAnsi="Times New Roman" w:cs="Times New Roman"/>
          <w:sz w:val="28"/>
          <w:szCs w:val="28"/>
          <w:lang w:val="uk-UA"/>
        </w:rPr>
        <w:t xml:space="preserve"> на аналіз для з’ясування вірусу сказу.</w:t>
      </w:r>
    </w:p>
    <w:p w:rsidR="0074192D" w:rsidRPr="00AF63BD" w:rsidRDefault="00B44FEE"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Після кожної операції, що проводиться в халаті і рукавичках, необхідно ретельно вимити руки господарським милом</w:t>
      </w:r>
      <w:r w:rsidR="007F75AB" w:rsidRPr="00AF63BD">
        <w:rPr>
          <w:rFonts w:ascii="Times New Roman" w:hAnsi="Times New Roman" w:cs="Times New Roman"/>
          <w:sz w:val="28"/>
          <w:szCs w:val="28"/>
          <w:lang w:val="uk-UA"/>
        </w:rPr>
        <w:t xml:space="preserve"> з каустичною содою чи пральним порошком, а також протерти руки спиртом. Не дозволяється їсти, пити, а також зберігати продукти харчування, куріння та застосування косметичних засобів в лабораторії.</w:t>
      </w:r>
      <w:r w:rsidR="003E2358" w:rsidRPr="00AF63BD">
        <w:rPr>
          <w:rFonts w:ascii="Times New Roman" w:hAnsi="Times New Roman" w:cs="Times New Roman"/>
          <w:sz w:val="28"/>
          <w:szCs w:val="28"/>
          <w:lang w:val="uk-UA"/>
        </w:rPr>
        <w:t xml:space="preserve"> У лабораторному приміщенні повинні підтримуватись порядок та чистота, в них не повинно бути матеріалів, які не мають відношення до роботи. Для запобігання попадання інфікованого матеріалу в очі та на обличчя слід одягати захисні окуляри, маски та інші захисні засоби. Усі операції проводяться на робочому столі, що спеціально обладнаний. Робоче місце не можна </w:t>
      </w:r>
      <w:r w:rsidR="003E2358" w:rsidRPr="00AF63BD">
        <w:rPr>
          <w:rFonts w:ascii="Times New Roman" w:hAnsi="Times New Roman" w:cs="Times New Roman"/>
          <w:sz w:val="28"/>
          <w:szCs w:val="28"/>
          <w:lang w:val="uk-UA"/>
        </w:rPr>
        <w:lastRenderedPageBreak/>
        <w:t>захаращувати зайвим посудом і устаткуванням. Інструменти для препарування – ножі, ножиці, ножівки, пилки, гаки є колючо-ріжучими</w:t>
      </w:r>
      <w:r w:rsidR="00BF78BB" w:rsidRPr="00AF63BD">
        <w:rPr>
          <w:rFonts w:ascii="Times New Roman" w:hAnsi="Times New Roman" w:cs="Times New Roman"/>
          <w:sz w:val="28"/>
          <w:szCs w:val="28"/>
          <w:lang w:val="uk-UA"/>
        </w:rPr>
        <w:t xml:space="preserve"> предметами, і при неправильному використанні ними можна порізатися [61].</w:t>
      </w:r>
    </w:p>
    <w:p w:rsidR="0074192D" w:rsidRPr="00AF63BD" w:rsidRDefault="0074192D"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Більша частина роботи в лабораторії пов’язана з використанням скляного посуду і приладів. Варто врахувати, що скляний посуд не призначений для роботи при підвищеному тиску. Категорично забороняється використовувати посуд, що має тріщини чи відбиті краї. При митті посуду необхідно обов’язково надягати гумові рукавички [62].</w:t>
      </w:r>
    </w:p>
    <w:p w:rsidR="00557160" w:rsidRPr="00AF63BD" w:rsidRDefault="0074192D"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У лабораторії, де проводяться розтин повинна бути аптечка, що містить у собі: перекис водню, спирт, борну кислоту 15%, соду, перекис магнію, бинт, вата. По мірі витрати і закінчення терміну придатності медикаментів аптечку необхідно поповнювати [61].</w:t>
      </w:r>
    </w:p>
    <w:p w:rsidR="00F67915" w:rsidRPr="00AF63BD" w:rsidRDefault="00557160"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Кожна лабораторія повинна бути оснащена визначеною кількістю тих чи інших видів пожежної техніки відповідно до загальносоюзних</w:t>
      </w:r>
      <w:r w:rsidR="00F67915" w:rsidRPr="00AF63BD">
        <w:rPr>
          <w:rFonts w:ascii="Times New Roman" w:hAnsi="Times New Roman" w:cs="Times New Roman"/>
          <w:sz w:val="28"/>
          <w:szCs w:val="28"/>
          <w:lang w:val="uk-UA"/>
        </w:rPr>
        <w:t xml:space="preserve"> чи відомчих норм.</w:t>
      </w:r>
    </w:p>
    <w:p w:rsidR="00497F1C" w:rsidRPr="00AF63BD" w:rsidRDefault="00F67915" w:rsidP="00B22122">
      <w:pPr>
        <w:widowControl w:val="0"/>
        <w:spacing w:after="0" w:line="360" w:lineRule="auto"/>
        <w:ind w:firstLine="567"/>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Місця розміщення кожного виду пожежної техніки повинні бути позначені вказівними знаками ДОСТ 12.4026-27. </w:t>
      </w:r>
      <w:r w:rsidR="00E5710D" w:rsidRPr="00AF63BD">
        <w:rPr>
          <w:rFonts w:ascii="Times New Roman" w:hAnsi="Times New Roman" w:cs="Times New Roman"/>
          <w:sz w:val="28"/>
          <w:szCs w:val="28"/>
          <w:lang w:val="uk-UA"/>
        </w:rPr>
        <w:t xml:space="preserve">Підходи до вогнегасника повинні бути зручні і не захаращені. Для кращої </w:t>
      </w:r>
      <w:r w:rsidR="00483D4D" w:rsidRPr="00AF63BD">
        <w:rPr>
          <w:rFonts w:ascii="Times New Roman" w:hAnsi="Times New Roman" w:cs="Times New Roman"/>
          <w:sz w:val="28"/>
          <w:szCs w:val="28"/>
          <w:lang w:val="uk-UA"/>
        </w:rPr>
        <w:t>видимості елементи будівельних конструкцій у місць розташування пожежної техніки рекомендується виділяти червоними смугами шириною 200…400 мм, а саму пожежну техніку (вогнегасник, пожежний інструмент) фарбувати в червоний колір. У лабораторії зобов’язані бути первинні вогнегасні засоби, а саме: вогнегасник, азбестова полотнина, сухий пісок, водопровідна вода. Рекомендується використовувати вуглекислотні вогнегасники, тому що вони не містять воду і не заподіють великої шкоди устаткуванню й експонатам. Ці вогнегасники дуже зручні й ефективні для гасіння практично будь-яких загорянь на невеликій площі [58].</w:t>
      </w:r>
    </w:p>
    <w:p w:rsidR="00C811F8" w:rsidRPr="00AF63BD" w:rsidRDefault="00C811F8" w:rsidP="00B22122">
      <w:pPr>
        <w:widowControl w:val="0"/>
        <w:spacing w:after="0" w:line="360" w:lineRule="auto"/>
        <w:ind w:firstLine="567"/>
        <w:jc w:val="both"/>
        <w:rPr>
          <w:rFonts w:ascii="Times New Roman" w:hAnsi="Times New Roman" w:cs="Times New Roman"/>
          <w:sz w:val="28"/>
          <w:szCs w:val="28"/>
          <w:lang w:val="uk-UA"/>
        </w:rPr>
      </w:pPr>
    </w:p>
    <w:p w:rsidR="00C811F8" w:rsidRPr="00AF63BD" w:rsidRDefault="00C811F8" w:rsidP="00B22122">
      <w:pPr>
        <w:widowControl w:val="0"/>
        <w:spacing w:after="0" w:line="360" w:lineRule="auto"/>
        <w:ind w:firstLine="567"/>
        <w:jc w:val="both"/>
        <w:rPr>
          <w:rFonts w:ascii="Times New Roman" w:hAnsi="Times New Roman" w:cs="Times New Roman"/>
          <w:sz w:val="28"/>
          <w:szCs w:val="28"/>
          <w:lang w:val="uk-UA"/>
        </w:rPr>
      </w:pPr>
    </w:p>
    <w:p w:rsidR="00C811F8" w:rsidRPr="00AF63BD" w:rsidRDefault="00F31661" w:rsidP="00B14A94">
      <w:pPr>
        <w:widowControl w:val="0"/>
        <w:spacing w:after="0" w:line="360" w:lineRule="auto"/>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ВИСНОВКИ</w:t>
      </w:r>
    </w:p>
    <w:p w:rsidR="00F31661" w:rsidRPr="00AF63BD" w:rsidRDefault="00F31661" w:rsidP="00B22122">
      <w:pPr>
        <w:widowControl w:val="0"/>
        <w:spacing w:after="0" w:line="360" w:lineRule="auto"/>
        <w:ind w:firstLine="567"/>
        <w:jc w:val="both"/>
        <w:rPr>
          <w:rFonts w:ascii="Times New Roman" w:hAnsi="Times New Roman" w:cs="Times New Roman"/>
          <w:b/>
          <w:sz w:val="28"/>
          <w:szCs w:val="28"/>
          <w:lang w:val="uk-UA"/>
        </w:rPr>
      </w:pPr>
    </w:p>
    <w:p w:rsidR="00CD5AA7" w:rsidRPr="00AF63BD" w:rsidRDefault="00CD5AA7" w:rsidP="00B22122">
      <w:pPr>
        <w:widowControl w:val="0"/>
        <w:spacing w:after="0" w:line="360" w:lineRule="auto"/>
        <w:ind w:firstLine="567"/>
        <w:jc w:val="both"/>
        <w:rPr>
          <w:rFonts w:ascii="Times New Roman" w:hAnsi="Times New Roman" w:cs="Times New Roman"/>
          <w:b/>
          <w:sz w:val="28"/>
          <w:szCs w:val="28"/>
          <w:lang w:val="uk-UA"/>
        </w:rPr>
      </w:pPr>
    </w:p>
    <w:p w:rsidR="00F31661" w:rsidRPr="00AF63BD" w:rsidRDefault="00F31661" w:rsidP="00B14A94">
      <w:pPr>
        <w:pStyle w:val="a3"/>
        <w:widowControl w:val="0"/>
        <w:numPr>
          <w:ilvl w:val="0"/>
          <w:numId w:val="4"/>
        </w:numPr>
        <w:spacing w:after="0" w:line="360"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З’ясовано, що в регіоні досліджень більшість екстер’єрних ознак варіюють сильніше у самців порівняно з самицями, високий коефіцієнт варіації яких вказує на значну ступінь індивідуальної мінливості особин. Хоча за більшістю абсолютних розмі</w:t>
      </w:r>
      <w:r w:rsidR="003E044C" w:rsidRPr="00AF63BD">
        <w:rPr>
          <w:rFonts w:ascii="Times New Roman" w:hAnsi="Times New Roman" w:cs="Times New Roman"/>
          <w:sz w:val="28"/>
          <w:szCs w:val="28"/>
          <w:lang w:val="uk-UA"/>
        </w:rPr>
        <w:t>рів тіла самої вовків південного сходу</w:t>
      </w:r>
      <w:r w:rsidRPr="00AF63BD">
        <w:rPr>
          <w:rFonts w:ascii="Times New Roman" w:hAnsi="Times New Roman" w:cs="Times New Roman"/>
          <w:sz w:val="28"/>
          <w:szCs w:val="28"/>
          <w:lang w:val="uk-UA"/>
        </w:rPr>
        <w:t xml:space="preserve"> дещо більші за самиць, достовірних статевих відмінностей виявлено не було.</w:t>
      </w:r>
    </w:p>
    <w:p w:rsidR="00F31661" w:rsidRPr="00AF63BD" w:rsidRDefault="00F31661" w:rsidP="00B14A94">
      <w:pPr>
        <w:pStyle w:val="a3"/>
        <w:widowControl w:val="0"/>
        <w:numPr>
          <w:ilvl w:val="0"/>
          <w:numId w:val="4"/>
        </w:numPr>
        <w:spacing w:after="0" w:line="360"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Встановлено, що череп вовків з району дослідження має відносно стабільні краніометричні ознаки. Статеві відмінності чітко прослідковуються в розмірах 9-ти з 20-ти ознак.</w:t>
      </w:r>
      <w:r w:rsidR="00370A04" w:rsidRPr="00AF63BD">
        <w:rPr>
          <w:rFonts w:ascii="Times New Roman" w:hAnsi="Times New Roman" w:cs="Times New Roman"/>
          <w:sz w:val="28"/>
          <w:szCs w:val="28"/>
          <w:lang w:val="uk-UA"/>
        </w:rPr>
        <w:t xml:space="preserve"> Уродже</w:t>
      </w:r>
      <w:r w:rsidR="00387AAE" w:rsidRPr="00AF63BD">
        <w:rPr>
          <w:rFonts w:ascii="Times New Roman" w:hAnsi="Times New Roman" w:cs="Times New Roman"/>
          <w:sz w:val="28"/>
          <w:szCs w:val="28"/>
          <w:lang w:val="uk-UA"/>
        </w:rPr>
        <w:t>ні відхилення зубної системи спостерігаються у 15,58% випадків.</w:t>
      </w:r>
      <w:r w:rsidR="00AA2524" w:rsidRPr="00AF63BD">
        <w:rPr>
          <w:rFonts w:ascii="Times New Roman" w:hAnsi="Times New Roman" w:cs="Times New Roman"/>
          <w:sz w:val="28"/>
          <w:szCs w:val="28"/>
          <w:lang w:val="uk-UA"/>
        </w:rPr>
        <w:t xml:space="preserve"> Пошкодження зубів (34,62%), зокрема ураження карієсом та утертість зубних коронок тісно пов’язані з віком тварин.</w:t>
      </w:r>
    </w:p>
    <w:p w:rsidR="00AA2524" w:rsidRPr="00AF63BD" w:rsidRDefault="00AA2524" w:rsidP="00B14A94">
      <w:pPr>
        <w:pStyle w:val="a3"/>
        <w:widowControl w:val="0"/>
        <w:numPr>
          <w:ilvl w:val="0"/>
          <w:numId w:val="4"/>
        </w:numPr>
        <w:spacing w:after="0" w:line="360"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Спектр кормів вовка звичайн</w:t>
      </w:r>
      <w:r w:rsidR="00370A04" w:rsidRPr="00AF63BD">
        <w:rPr>
          <w:rFonts w:ascii="Times New Roman" w:hAnsi="Times New Roman" w:cs="Times New Roman"/>
          <w:sz w:val="28"/>
          <w:szCs w:val="28"/>
          <w:lang w:val="uk-UA"/>
        </w:rPr>
        <w:t>ого в зимній період в П</w:t>
      </w:r>
      <w:r w:rsidR="003E044C" w:rsidRPr="00AF63BD">
        <w:rPr>
          <w:rFonts w:ascii="Times New Roman" w:hAnsi="Times New Roman" w:cs="Times New Roman"/>
          <w:sz w:val="28"/>
          <w:szCs w:val="28"/>
          <w:lang w:val="uk-UA"/>
        </w:rPr>
        <w:t>івденного сходу</w:t>
      </w:r>
      <w:r w:rsidRPr="00AF63BD">
        <w:rPr>
          <w:rFonts w:ascii="Times New Roman" w:hAnsi="Times New Roman" w:cs="Times New Roman"/>
          <w:sz w:val="28"/>
          <w:szCs w:val="28"/>
          <w:lang w:val="uk-UA"/>
        </w:rPr>
        <w:t xml:space="preserve"> за нашими даними нараховує 7 видів хребетни</w:t>
      </w:r>
      <w:r w:rsidR="0001175C" w:rsidRPr="00AF63BD">
        <w:rPr>
          <w:rFonts w:ascii="Times New Roman" w:hAnsi="Times New Roman" w:cs="Times New Roman"/>
          <w:sz w:val="28"/>
          <w:szCs w:val="28"/>
          <w:lang w:val="uk-UA"/>
        </w:rPr>
        <w:t>х – із яких 3 вида диких ссавців, 4 вида свійських тварин, а із</w:t>
      </w:r>
      <w:r w:rsidR="008B5060" w:rsidRPr="00AF63BD">
        <w:rPr>
          <w:rFonts w:ascii="Times New Roman" w:hAnsi="Times New Roman" w:cs="Times New Roman"/>
          <w:sz w:val="28"/>
          <w:szCs w:val="28"/>
          <w:lang w:val="uk-UA"/>
        </w:rPr>
        <w:t xml:space="preserve"> рослинних кормів – насіння соняшника. П</w:t>
      </w:r>
      <w:r w:rsidR="003E044C" w:rsidRPr="00AF63BD">
        <w:rPr>
          <w:rFonts w:ascii="Times New Roman" w:hAnsi="Times New Roman" w:cs="Times New Roman"/>
          <w:sz w:val="28"/>
          <w:szCs w:val="28"/>
          <w:lang w:val="uk-UA"/>
        </w:rPr>
        <w:t>ри чому у живленні на пі</w:t>
      </w:r>
      <w:r w:rsidR="00370A04" w:rsidRPr="00AF63BD">
        <w:rPr>
          <w:rFonts w:ascii="Times New Roman" w:hAnsi="Times New Roman" w:cs="Times New Roman"/>
          <w:sz w:val="28"/>
          <w:szCs w:val="28"/>
          <w:lang w:val="uk-UA"/>
        </w:rPr>
        <w:t>в</w:t>
      </w:r>
      <w:r w:rsidR="003E044C" w:rsidRPr="00AF63BD">
        <w:rPr>
          <w:rFonts w:ascii="Times New Roman" w:hAnsi="Times New Roman" w:cs="Times New Roman"/>
          <w:sz w:val="28"/>
          <w:szCs w:val="28"/>
          <w:lang w:val="uk-UA"/>
        </w:rPr>
        <w:t>денного сходу</w:t>
      </w:r>
      <w:r w:rsidR="008B5060" w:rsidRPr="00AF63BD">
        <w:rPr>
          <w:rFonts w:ascii="Times New Roman" w:hAnsi="Times New Roman" w:cs="Times New Roman"/>
          <w:sz w:val="28"/>
          <w:szCs w:val="28"/>
          <w:lang w:val="uk-UA"/>
        </w:rPr>
        <w:t xml:space="preserve"> в зимній період переважають свійські тварини.</w:t>
      </w:r>
    </w:p>
    <w:p w:rsidR="008B5060" w:rsidRPr="00AF63BD" w:rsidRDefault="008B5060" w:rsidP="00B14A94">
      <w:pPr>
        <w:pStyle w:val="a3"/>
        <w:widowControl w:val="0"/>
        <w:numPr>
          <w:ilvl w:val="0"/>
          <w:numId w:val="4"/>
        </w:numPr>
        <w:spacing w:after="0" w:line="360"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Виявлено, щ</w:t>
      </w:r>
      <w:r w:rsidR="003E044C" w:rsidRPr="00AF63BD">
        <w:rPr>
          <w:rFonts w:ascii="Times New Roman" w:hAnsi="Times New Roman" w:cs="Times New Roman"/>
          <w:sz w:val="28"/>
          <w:szCs w:val="28"/>
          <w:lang w:val="uk-UA"/>
        </w:rPr>
        <w:t>о в популяції вовка в пі</w:t>
      </w:r>
      <w:r w:rsidR="00370A04" w:rsidRPr="00AF63BD">
        <w:rPr>
          <w:rFonts w:ascii="Times New Roman" w:hAnsi="Times New Roman" w:cs="Times New Roman"/>
          <w:sz w:val="28"/>
          <w:szCs w:val="28"/>
          <w:lang w:val="uk-UA"/>
        </w:rPr>
        <w:t>в</w:t>
      </w:r>
      <w:r w:rsidR="003E044C" w:rsidRPr="00AF63BD">
        <w:rPr>
          <w:rFonts w:ascii="Times New Roman" w:hAnsi="Times New Roman" w:cs="Times New Roman"/>
          <w:sz w:val="28"/>
          <w:szCs w:val="28"/>
          <w:lang w:val="uk-UA"/>
        </w:rPr>
        <w:t xml:space="preserve">денному сході </w:t>
      </w:r>
      <w:r w:rsidRPr="00AF63BD">
        <w:rPr>
          <w:rFonts w:ascii="Times New Roman" w:hAnsi="Times New Roman" w:cs="Times New Roman"/>
          <w:sz w:val="28"/>
          <w:szCs w:val="28"/>
          <w:lang w:val="uk-UA"/>
        </w:rPr>
        <w:t>переважають самці – так співвідношення самців до самиць становило 1,33:1.</w:t>
      </w:r>
    </w:p>
    <w:p w:rsidR="008B5060" w:rsidRPr="00AF63BD" w:rsidRDefault="003E044C" w:rsidP="00B14A94">
      <w:pPr>
        <w:pStyle w:val="a3"/>
        <w:widowControl w:val="0"/>
        <w:numPr>
          <w:ilvl w:val="0"/>
          <w:numId w:val="4"/>
        </w:numPr>
        <w:spacing w:after="0" w:line="360"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Встановлено, що за період 2010-2020 </w:t>
      </w:r>
      <w:r w:rsidR="008B5060" w:rsidRPr="00AF63BD">
        <w:rPr>
          <w:rFonts w:ascii="Times New Roman" w:hAnsi="Times New Roman" w:cs="Times New Roman"/>
          <w:sz w:val="28"/>
          <w:szCs w:val="28"/>
          <w:lang w:val="uk-UA"/>
        </w:rPr>
        <w:t>рр</w:t>
      </w:r>
      <w:r w:rsidR="00370A04" w:rsidRPr="00AF63BD">
        <w:rPr>
          <w:rFonts w:ascii="Times New Roman" w:hAnsi="Times New Roman" w:cs="Times New Roman"/>
          <w:sz w:val="28"/>
          <w:szCs w:val="28"/>
          <w:lang w:val="uk-UA"/>
        </w:rPr>
        <w:t>.</w:t>
      </w:r>
      <w:r w:rsidR="008B5060" w:rsidRPr="00AF63BD">
        <w:rPr>
          <w:rFonts w:ascii="Times New Roman" w:hAnsi="Times New Roman" w:cs="Times New Roman"/>
          <w:sz w:val="28"/>
          <w:szCs w:val="28"/>
          <w:lang w:val="uk-UA"/>
        </w:rPr>
        <w:t xml:space="preserve"> п</w:t>
      </w:r>
      <w:r w:rsidRPr="00AF63BD">
        <w:rPr>
          <w:rFonts w:ascii="Times New Roman" w:hAnsi="Times New Roman" w:cs="Times New Roman"/>
          <w:sz w:val="28"/>
          <w:szCs w:val="28"/>
          <w:lang w:val="uk-UA"/>
        </w:rPr>
        <w:t>опуляція вовка як на південному сході</w:t>
      </w:r>
      <w:r w:rsidR="008B5060" w:rsidRPr="00AF63BD">
        <w:rPr>
          <w:rFonts w:ascii="Times New Roman" w:hAnsi="Times New Roman" w:cs="Times New Roman"/>
          <w:sz w:val="28"/>
          <w:szCs w:val="28"/>
          <w:lang w:val="uk-UA"/>
        </w:rPr>
        <w:t>, так і на Україні стабільна та має тенденцію до збільшення чисельності.</w:t>
      </w:r>
    </w:p>
    <w:p w:rsidR="004D5040" w:rsidRPr="00AF63BD" w:rsidRDefault="008B5060" w:rsidP="00B14A94">
      <w:pPr>
        <w:pStyle w:val="a3"/>
        <w:widowControl w:val="0"/>
        <w:numPr>
          <w:ilvl w:val="0"/>
          <w:numId w:val="4"/>
        </w:numPr>
        <w:spacing w:after="0" w:line="360"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В цілому в районі дослідження стан популяції вовка звичайного можна оцінити як задовільний, а факторами, що визначають зміни чисельності вовка на теперішній час на </w:t>
      </w:r>
      <w:r w:rsidR="003E044C" w:rsidRPr="00AF63BD">
        <w:rPr>
          <w:rFonts w:ascii="Times New Roman" w:hAnsi="Times New Roman" w:cs="Times New Roman"/>
          <w:sz w:val="28"/>
          <w:szCs w:val="28"/>
          <w:lang w:val="uk-UA"/>
        </w:rPr>
        <w:t>території України, та південному сході</w:t>
      </w:r>
      <w:r w:rsidRPr="00AF63BD">
        <w:rPr>
          <w:rFonts w:ascii="Times New Roman" w:hAnsi="Times New Roman" w:cs="Times New Roman"/>
          <w:sz w:val="28"/>
          <w:szCs w:val="28"/>
          <w:lang w:val="uk-UA"/>
        </w:rPr>
        <w:t xml:space="preserve"> зокрема, є наявність і доступність кормів та кліматичні умови.</w:t>
      </w:r>
    </w:p>
    <w:p w:rsidR="004D5040" w:rsidRPr="00AF63BD" w:rsidRDefault="004D5040" w:rsidP="00B22122">
      <w:pPr>
        <w:widowControl w:val="0"/>
        <w:spacing w:after="0" w:line="360" w:lineRule="auto"/>
        <w:ind w:firstLine="567"/>
        <w:jc w:val="both"/>
        <w:rPr>
          <w:rFonts w:ascii="Times New Roman" w:hAnsi="Times New Roman" w:cs="Times New Roman"/>
          <w:sz w:val="28"/>
          <w:szCs w:val="28"/>
          <w:lang w:val="uk-UA"/>
        </w:rPr>
      </w:pPr>
    </w:p>
    <w:p w:rsidR="008B5060" w:rsidRPr="00AF63BD" w:rsidRDefault="00370A04" w:rsidP="00B14A94">
      <w:pPr>
        <w:widowControl w:val="0"/>
        <w:spacing w:after="0" w:line="360" w:lineRule="auto"/>
        <w:ind w:firstLine="567"/>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 xml:space="preserve">ПРАКТИЧНІ </w:t>
      </w:r>
      <w:r w:rsidR="004D5040" w:rsidRPr="00AF63BD">
        <w:rPr>
          <w:rFonts w:ascii="Times New Roman" w:hAnsi="Times New Roman" w:cs="Times New Roman"/>
          <w:sz w:val="28"/>
          <w:szCs w:val="28"/>
          <w:lang w:val="uk-UA"/>
        </w:rPr>
        <w:t>РЕКОМЕНДАЦІЇ</w:t>
      </w:r>
    </w:p>
    <w:p w:rsidR="004D5040" w:rsidRPr="00AF63BD" w:rsidRDefault="004D5040" w:rsidP="00B22122">
      <w:pPr>
        <w:widowControl w:val="0"/>
        <w:spacing w:after="0" w:line="360" w:lineRule="auto"/>
        <w:ind w:firstLine="567"/>
        <w:jc w:val="both"/>
        <w:rPr>
          <w:rFonts w:ascii="Times New Roman" w:hAnsi="Times New Roman" w:cs="Times New Roman"/>
          <w:sz w:val="28"/>
          <w:szCs w:val="28"/>
          <w:lang w:val="uk-UA"/>
        </w:rPr>
      </w:pPr>
    </w:p>
    <w:p w:rsidR="00CD5AA7" w:rsidRPr="00AF63BD" w:rsidRDefault="00CD5AA7" w:rsidP="00B22122">
      <w:pPr>
        <w:widowControl w:val="0"/>
        <w:spacing w:after="0" w:line="360" w:lineRule="auto"/>
        <w:ind w:firstLine="567"/>
        <w:jc w:val="both"/>
        <w:rPr>
          <w:rFonts w:ascii="Times New Roman" w:hAnsi="Times New Roman" w:cs="Times New Roman"/>
          <w:sz w:val="28"/>
          <w:szCs w:val="28"/>
          <w:lang w:val="uk-UA"/>
        </w:rPr>
      </w:pPr>
    </w:p>
    <w:p w:rsidR="004D5040" w:rsidRPr="00AF63BD" w:rsidRDefault="004D5040" w:rsidP="00B14A94">
      <w:pPr>
        <w:pStyle w:val="a3"/>
        <w:widowControl w:val="0"/>
        <w:numPr>
          <w:ilvl w:val="0"/>
          <w:numId w:val="5"/>
        </w:numPr>
        <w:spacing w:after="0" w:line="360"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Виходячи з даних чисельності та здобичі по</w:t>
      </w:r>
      <w:r w:rsidR="003E044C" w:rsidRPr="00AF63BD">
        <w:rPr>
          <w:rFonts w:ascii="Times New Roman" w:hAnsi="Times New Roman" w:cs="Times New Roman"/>
          <w:sz w:val="28"/>
          <w:szCs w:val="28"/>
          <w:lang w:val="uk-UA"/>
        </w:rPr>
        <w:t>пуляції вовка на південному сході</w:t>
      </w:r>
      <w:r w:rsidRPr="00AF63BD">
        <w:rPr>
          <w:rFonts w:ascii="Times New Roman" w:hAnsi="Times New Roman" w:cs="Times New Roman"/>
          <w:sz w:val="28"/>
          <w:szCs w:val="28"/>
          <w:lang w:val="uk-UA"/>
        </w:rPr>
        <w:t xml:space="preserve"> за останні роки, а також із його санітарно-епідеміологічного значення, всім мисливським господарствам регіону необхідно спрямувати всі зусилля на стабілізацію чисельності цього виду. Для цього доцільно використовувати окрім відстрілу також й привади з сучасними екологічно-безпечними та гуманними препаратами, зокрема снодійним, впродовж всього року. Також доцільним є знищення лігв цього виду у сезон розмноження.</w:t>
      </w:r>
    </w:p>
    <w:p w:rsidR="004D5040" w:rsidRPr="00AF63BD" w:rsidRDefault="004D5040" w:rsidP="00B14A94">
      <w:pPr>
        <w:pStyle w:val="a3"/>
        <w:widowControl w:val="0"/>
        <w:numPr>
          <w:ilvl w:val="0"/>
          <w:numId w:val="5"/>
        </w:numPr>
        <w:spacing w:after="0" w:line="360"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Для зменшення ймовірності подальшого зростання збитків мисливського та сільського господарств</w:t>
      </w:r>
      <w:r w:rsidR="0087296B" w:rsidRPr="00AF63BD">
        <w:rPr>
          <w:rFonts w:ascii="Times New Roman" w:hAnsi="Times New Roman" w:cs="Times New Roman"/>
          <w:sz w:val="28"/>
          <w:szCs w:val="28"/>
          <w:lang w:val="uk-UA"/>
        </w:rPr>
        <w:t>, бажано наряду із регулюванням чисельності вовка звернути увагу на здичавілих собак, які потребують окремого контролю.</w:t>
      </w:r>
    </w:p>
    <w:p w:rsidR="0087296B" w:rsidRPr="00AF63BD" w:rsidRDefault="0087296B" w:rsidP="00B14A94">
      <w:pPr>
        <w:pStyle w:val="a3"/>
        <w:widowControl w:val="0"/>
        <w:numPr>
          <w:ilvl w:val="0"/>
          <w:numId w:val="5"/>
        </w:numPr>
        <w:spacing w:after="0" w:line="360" w:lineRule="auto"/>
        <w:contextualSpacing w:val="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Для зменшення збитків сільського господарства від вовків слід обмежувати їх неконтрольовані контакти зі свійськими тваринами та доступ хижаків на скотомогильники.</w:t>
      </w:r>
    </w:p>
    <w:p w:rsidR="00B14A94" w:rsidRPr="00AF63BD" w:rsidRDefault="00B14A94">
      <w:pPr>
        <w:rPr>
          <w:rFonts w:ascii="Times New Roman" w:hAnsi="Times New Roman" w:cs="Times New Roman"/>
          <w:b/>
          <w:sz w:val="28"/>
          <w:szCs w:val="28"/>
          <w:lang w:val="uk-UA"/>
        </w:rPr>
      </w:pPr>
      <w:r w:rsidRPr="00AF63BD">
        <w:rPr>
          <w:rFonts w:ascii="Times New Roman" w:hAnsi="Times New Roman" w:cs="Times New Roman"/>
          <w:b/>
          <w:sz w:val="28"/>
          <w:szCs w:val="28"/>
          <w:lang w:val="uk-UA"/>
        </w:rPr>
        <w:br w:type="page"/>
      </w:r>
    </w:p>
    <w:p w:rsidR="007D2E19" w:rsidRPr="00AF63BD" w:rsidRDefault="00B14A94" w:rsidP="00B14A94">
      <w:pPr>
        <w:widowControl w:val="0"/>
        <w:spacing w:after="0" w:line="360" w:lineRule="auto"/>
        <w:ind w:firstLine="567"/>
        <w:jc w:val="center"/>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ПЕРЕЛІК ПОСИЛАНЬ</w:t>
      </w:r>
    </w:p>
    <w:p w:rsidR="00370A04" w:rsidRPr="00AF63BD" w:rsidRDefault="00370A04" w:rsidP="00B14A94">
      <w:pPr>
        <w:widowControl w:val="0"/>
        <w:spacing w:after="0" w:line="360" w:lineRule="auto"/>
        <w:ind w:firstLine="567"/>
        <w:jc w:val="center"/>
        <w:rPr>
          <w:rFonts w:ascii="Times New Roman" w:hAnsi="Times New Roman" w:cs="Times New Roman"/>
          <w:sz w:val="28"/>
          <w:szCs w:val="28"/>
          <w:lang w:val="uk-UA"/>
        </w:rPr>
      </w:pPr>
    </w:p>
    <w:p w:rsidR="00370A04" w:rsidRPr="00AF63BD" w:rsidRDefault="00370A04" w:rsidP="00B14A94">
      <w:pPr>
        <w:widowControl w:val="0"/>
        <w:spacing w:after="0" w:line="360" w:lineRule="auto"/>
        <w:ind w:firstLine="567"/>
        <w:jc w:val="center"/>
        <w:rPr>
          <w:rFonts w:ascii="Times New Roman" w:hAnsi="Times New Roman" w:cs="Times New Roman"/>
          <w:sz w:val="28"/>
          <w:szCs w:val="28"/>
          <w:lang w:val="uk-UA"/>
        </w:rPr>
      </w:pP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lang w:val="uk-UA"/>
        </w:rPr>
        <w:t xml:space="preserve">Кудактин А.Н.  </w:t>
      </w:r>
      <w:r w:rsidRPr="00AF63BD">
        <w:rPr>
          <w:rFonts w:ascii="Times New Roman" w:hAnsi="Times New Roman" w:cs="Times New Roman"/>
          <w:sz w:val="28"/>
          <w:szCs w:val="28"/>
        </w:rPr>
        <w:t xml:space="preserve">Влияние волка на копытных в Кавказском заповеднике </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Роль крупных хищников и копытных в биоценозах заповедников</w:t>
      </w:r>
      <w:r w:rsidRPr="00AF63BD">
        <w:rPr>
          <w:rFonts w:ascii="Times New Roman" w:hAnsi="Times New Roman" w:cs="Times New Roman"/>
          <w:sz w:val="28"/>
          <w:szCs w:val="28"/>
          <w:lang w:val="uk-UA"/>
        </w:rPr>
        <w:t>:</w:t>
      </w:r>
      <w:r w:rsidR="0034353A" w:rsidRPr="00AF63BD">
        <w:rPr>
          <w:rFonts w:ascii="Times New Roman" w:hAnsi="Times New Roman" w:cs="Times New Roman"/>
          <w:sz w:val="28"/>
          <w:szCs w:val="28"/>
        </w:rPr>
        <w:t xml:space="preserve">  Москва, 1986.</w:t>
      </w:r>
      <w:r w:rsidRPr="00AF63BD">
        <w:rPr>
          <w:rFonts w:ascii="Times New Roman" w:hAnsi="Times New Roman" w:cs="Times New Roman"/>
          <w:sz w:val="28"/>
          <w:szCs w:val="28"/>
        </w:rPr>
        <w:t xml:space="preserve"> 21-35</w:t>
      </w:r>
      <w:r w:rsidR="0034353A" w:rsidRPr="00AF63BD">
        <w:rPr>
          <w:rFonts w:ascii="Times New Roman" w:hAnsi="Times New Roman" w:cs="Times New Roman"/>
          <w:sz w:val="28"/>
          <w:szCs w:val="28"/>
          <w:lang w:val="uk-UA"/>
        </w:rPr>
        <w:t xml:space="preserve"> с</w:t>
      </w:r>
      <w:r w:rsidRPr="00AF63BD">
        <w:rPr>
          <w:rFonts w:ascii="Times New Roman" w:hAnsi="Times New Roman" w:cs="Times New Roman"/>
          <w:sz w:val="28"/>
          <w:szCs w:val="28"/>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 xml:space="preserve">Слудский А.А. Труды </w:t>
      </w:r>
      <w:r w:rsidRPr="00AF63BD">
        <w:rPr>
          <w:rFonts w:ascii="Times New Roman" w:hAnsi="Times New Roman" w:cs="Times New Roman"/>
          <w:sz w:val="28"/>
          <w:szCs w:val="28"/>
          <w:lang w:val="en-US"/>
        </w:rPr>
        <w:t>IX</w:t>
      </w:r>
      <w:r w:rsidRPr="00AF63BD">
        <w:rPr>
          <w:rFonts w:ascii="Times New Roman" w:hAnsi="Times New Roman" w:cs="Times New Roman"/>
          <w:sz w:val="28"/>
          <w:szCs w:val="28"/>
          <w:lang w:val="uk-UA"/>
        </w:rPr>
        <w:t xml:space="preserve"> международного конгресса биологов-охотоведов: </w:t>
      </w:r>
      <w:r w:rsidRPr="00AF63BD">
        <w:rPr>
          <w:rFonts w:ascii="Times New Roman" w:hAnsi="Times New Roman" w:cs="Times New Roman"/>
          <w:sz w:val="28"/>
          <w:szCs w:val="28"/>
        </w:rPr>
        <w:t xml:space="preserve">Проблема «хищник-жертва» в охотничьем хозяйстве Казахстана </w:t>
      </w:r>
      <w:r w:rsidR="0034353A" w:rsidRPr="00AF63BD">
        <w:rPr>
          <w:rFonts w:ascii="Times New Roman" w:hAnsi="Times New Roman" w:cs="Times New Roman"/>
          <w:sz w:val="28"/>
          <w:szCs w:val="28"/>
          <w:lang w:val="uk-UA"/>
        </w:rPr>
        <w:t>:  Москва,1970</w:t>
      </w:r>
      <w:r w:rsidRPr="00AF63BD">
        <w:rPr>
          <w:rFonts w:ascii="Times New Roman" w:hAnsi="Times New Roman" w:cs="Times New Roman"/>
          <w:sz w:val="28"/>
          <w:szCs w:val="28"/>
          <w:lang w:val="uk-UA"/>
        </w:rPr>
        <w:t>.467-470</w:t>
      </w:r>
      <w:r w:rsidR="0034353A" w:rsidRPr="00AF63BD">
        <w:rPr>
          <w:rFonts w:ascii="Times New Roman" w:hAnsi="Times New Roman" w:cs="Times New Roman"/>
          <w:sz w:val="28"/>
          <w:szCs w:val="28"/>
          <w:lang w:val="uk-UA"/>
        </w:rPr>
        <w:t xml:space="preserve"> 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lang w:val="uk-UA"/>
        </w:rPr>
        <w:t>Данилов П.И., Русаков О.С., Туманов И.Л.   Хищніе звери Северо-Запада СССР:   Л.: Наука, 1979. 168 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lang w:val="uk-UA"/>
        </w:rPr>
        <w:t>Д.И. Бибиков.  Волк. Происходжение, систематика, морфология, екологія . Москва:  Наука, 1985. 608с.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lang w:val="uk-UA"/>
        </w:rPr>
        <w:t>Строганов С.У. Звери Сибири. Хищніе узд-во Академии Наук СССР, Москва, 1962. 458с.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Макридин В.П, Н.К. Верещагин, В.И. Тарянников и др.: Волк : Крупные хищники и копытные звери :  Лесная п</w:t>
      </w:r>
      <w:r w:rsidR="005611E8" w:rsidRPr="00AF63BD">
        <w:rPr>
          <w:rFonts w:ascii="Times New Roman" w:hAnsi="Times New Roman" w:cs="Times New Roman"/>
          <w:sz w:val="28"/>
          <w:szCs w:val="28"/>
          <w:lang w:val="uk-UA"/>
        </w:rPr>
        <w:t xml:space="preserve">ромышленность, Москва. 19783. </w:t>
      </w:r>
      <w:r w:rsidRPr="00AF63BD">
        <w:rPr>
          <w:rFonts w:ascii="Times New Roman" w:hAnsi="Times New Roman" w:cs="Times New Roman"/>
          <w:sz w:val="28"/>
          <w:szCs w:val="28"/>
          <w:lang w:val="uk-UA"/>
        </w:rPr>
        <w:t>8-50</w:t>
      </w:r>
      <w:r w:rsidR="005611E8" w:rsidRPr="00AF63BD">
        <w:rPr>
          <w:rFonts w:ascii="Times New Roman" w:hAnsi="Times New Roman" w:cs="Times New Roman"/>
          <w:sz w:val="28"/>
          <w:szCs w:val="28"/>
          <w:lang w:val="uk-UA"/>
        </w:rPr>
        <w:t>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Лосев С.  Внимание – волки : Мастер Ружье : </w:t>
      </w:r>
      <w:r w:rsidR="005611E8" w:rsidRPr="00AF63BD">
        <w:rPr>
          <w:rFonts w:ascii="Times New Roman" w:hAnsi="Times New Roman" w:cs="Times New Roman"/>
          <w:sz w:val="28"/>
          <w:szCs w:val="28"/>
          <w:lang w:val="uk-UA"/>
        </w:rPr>
        <w:t xml:space="preserve"> 2006,№3</w:t>
      </w:r>
      <w:r w:rsidRPr="00AF63BD">
        <w:rPr>
          <w:rFonts w:ascii="Times New Roman" w:hAnsi="Times New Roman" w:cs="Times New Roman"/>
          <w:sz w:val="28"/>
          <w:szCs w:val="28"/>
          <w:lang w:val="uk-UA"/>
        </w:rPr>
        <w:t>.20-28</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en-US"/>
        </w:rPr>
        <w:t>Poulle</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Marie</w:t>
      </w:r>
      <w:r w:rsidRPr="00AF63BD">
        <w:rPr>
          <w:rFonts w:ascii="Times New Roman" w:hAnsi="Times New Roman" w:cs="Times New Roman"/>
          <w:sz w:val="28"/>
          <w:szCs w:val="28"/>
          <w:lang w:val="uk-UA"/>
        </w:rPr>
        <w:t>-</w:t>
      </w:r>
      <w:r w:rsidRPr="00AF63BD">
        <w:rPr>
          <w:rFonts w:ascii="Times New Roman" w:hAnsi="Times New Roman" w:cs="Times New Roman"/>
          <w:sz w:val="28"/>
          <w:szCs w:val="28"/>
          <w:lang w:val="en-US"/>
        </w:rPr>
        <w:t>Lazarine</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Lequette</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Benoit</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Dahier</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Thierry</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La</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recolonisation</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des</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francaises</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par</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le</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loup</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lang w:val="en-US"/>
        </w:rPr>
        <w:t>de</w:t>
      </w:r>
      <w:r w:rsidRPr="00AF63BD">
        <w:rPr>
          <w:rFonts w:ascii="Times New Roman" w:hAnsi="Times New Roman" w:cs="Times New Roman"/>
          <w:sz w:val="28"/>
          <w:szCs w:val="28"/>
          <w:lang w:val="uk-UA"/>
        </w:rPr>
        <w:t xml:space="preserve"> 1992 1998 // </w:t>
      </w:r>
      <w:r w:rsidRPr="00AF63BD">
        <w:rPr>
          <w:rFonts w:ascii="Times New Roman" w:hAnsi="Times New Roman" w:cs="Times New Roman"/>
          <w:sz w:val="28"/>
          <w:szCs w:val="28"/>
          <w:lang w:val="en-US"/>
        </w:rPr>
        <w:t>Bull</w:t>
      </w:r>
      <w:r w:rsidRPr="00AF63BD">
        <w:rPr>
          <w:rFonts w:ascii="Times New Roman" w:hAnsi="Times New Roman" w:cs="Times New Roman"/>
          <w:sz w:val="28"/>
          <w:szCs w:val="28"/>
          <w:lang w:val="uk-UA"/>
        </w:rPr>
        <w:t>/</w:t>
      </w:r>
      <w:r w:rsidRPr="00AF63BD">
        <w:rPr>
          <w:rFonts w:ascii="Times New Roman" w:hAnsi="Times New Roman" w:cs="Times New Roman"/>
          <w:sz w:val="28"/>
          <w:szCs w:val="28"/>
          <w:lang w:val="en-US"/>
        </w:rPr>
        <w:t>mens</w:t>
      </w:r>
      <w:r w:rsidRPr="00AF63BD">
        <w:rPr>
          <w:rFonts w:ascii="Times New Roman" w:hAnsi="Times New Roman" w:cs="Times New Roman"/>
          <w:sz w:val="28"/>
          <w:szCs w:val="28"/>
          <w:lang w:val="uk-UA"/>
        </w:rPr>
        <w:t xml:space="preserve"> /</w:t>
      </w:r>
      <w:r w:rsidR="005611E8" w:rsidRPr="00AF63BD">
        <w:rPr>
          <w:rFonts w:ascii="Times New Roman" w:hAnsi="Times New Roman" w:cs="Times New Roman"/>
          <w:sz w:val="28"/>
          <w:szCs w:val="28"/>
          <w:lang w:val="uk-UA"/>
        </w:rPr>
        <w:t xml:space="preserve"> </w:t>
      </w:r>
      <w:r w:rsidR="005611E8" w:rsidRPr="00AF63BD">
        <w:rPr>
          <w:rFonts w:ascii="Times New Roman" w:hAnsi="Times New Roman" w:cs="Times New Roman"/>
          <w:sz w:val="28"/>
          <w:szCs w:val="28"/>
          <w:lang w:val="en-US"/>
        </w:rPr>
        <w:t>Off</w:t>
      </w:r>
      <w:r w:rsidR="005611E8" w:rsidRPr="00AF63BD">
        <w:rPr>
          <w:rFonts w:ascii="Times New Roman" w:hAnsi="Times New Roman" w:cs="Times New Roman"/>
          <w:sz w:val="28"/>
          <w:szCs w:val="28"/>
          <w:lang w:val="uk-UA"/>
        </w:rPr>
        <w:t>/</w:t>
      </w:r>
      <w:r w:rsidR="005611E8" w:rsidRPr="00AF63BD">
        <w:rPr>
          <w:rFonts w:ascii="Times New Roman" w:hAnsi="Times New Roman" w:cs="Times New Roman"/>
          <w:sz w:val="28"/>
          <w:szCs w:val="28"/>
          <w:lang w:val="en-US"/>
        </w:rPr>
        <w:t>nat</w:t>
      </w:r>
      <w:r w:rsidR="005611E8" w:rsidRPr="00AF63BD">
        <w:rPr>
          <w:rFonts w:ascii="Times New Roman" w:hAnsi="Times New Roman" w:cs="Times New Roman"/>
          <w:sz w:val="28"/>
          <w:szCs w:val="28"/>
          <w:lang w:val="uk-UA"/>
        </w:rPr>
        <w:t>/</w:t>
      </w:r>
      <w:r w:rsidR="005611E8" w:rsidRPr="00AF63BD">
        <w:rPr>
          <w:rFonts w:ascii="Times New Roman" w:hAnsi="Times New Roman" w:cs="Times New Roman"/>
          <w:sz w:val="28"/>
          <w:szCs w:val="28"/>
          <w:lang w:val="en-US"/>
        </w:rPr>
        <w:t>chasse</w:t>
      </w:r>
      <w:r w:rsidR="005611E8" w:rsidRPr="00AF63BD">
        <w:rPr>
          <w:rFonts w:ascii="Times New Roman" w:hAnsi="Times New Roman" w:cs="Times New Roman"/>
          <w:sz w:val="28"/>
          <w:szCs w:val="28"/>
          <w:lang w:val="uk-UA"/>
        </w:rPr>
        <w:t>/ - 1999, № 242.</w:t>
      </w:r>
      <w:r w:rsidRPr="00AF63BD">
        <w:rPr>
          <w:rFonts w:ascii="Times New Roman" w:hAnsi="Times New Roman" w:cs="Times New Roman"/>
          <w:sz w:val="28"/>
          <w:szCs w:val="28"/>
          <w:lang w:val="uk-UA"/>
        </w:rPr>
        <w:t>.4-13</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lang w:val="uk-UA"/>
        </w:rPr>
        <w:t>Гепнер В.Г., Наумов Н.П.,. Юргенсон П.Б., Слудский А.А., Чиркова А.Ф., Банников А.Г.:  Млекопитаю</w:t>
      </w:r>
      <w:r w:rsidRPr="00AF63BD">
        <w:rPr>
          <w:rFonts w:ascii="Times New Roman" w:hAnsi="Times New Roman" w:cs="Times New Roman"/>
          <w:sz w:val="28"/>
          <w:szCs w:val="28"/>
        </w:rPr>
        <w:t>щие Советского союза Т.2, часть 1: Морские коровы и хищные</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 xml:space="preserve"> Высшая школа. </w:t>
      </w:r>
      <w:r w:rsidRPr="00AF63BD">
        <w:rPr>
          <w:rFonts w:ascii="Times New Roman" w:hAnsi="Times New Roman" w:cs="Times New Roman"/>
          <w:sz w:val="28"/>
          <w:szCs w:val="28"/>
          <w:lang w:val="uk-UA"/>
        </w:rPr>
        <w:t xml:space="preserve">Москва, </w:t>
      </w:r>
      <w:r w:rsidRPr="00AF63BD">
        <w:rPr>
          <w:rFonts w:ascii="Times New Roman" w:hAnsi="Times New Roman" w:cs="Times New Roman"/>
          <w:sz w:val="28"/>
          <w:szCs w:val="28"/>
        </w:rPr>
        <w:t>1967. 680с.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 xml:space="preserve"> Назаренко Л.Ф., Гурский И.Г. Волк юга европейской части СССР</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 xml:space="preserve">Труды </w:t>
      </w:r>
      <w:r w:rsidRPr="00AF63BD">
        <w:rPr>
          <w:rFonts w:ascii="Times New Roman" w:hAnsi="Times New Roman" w:cs="Times New Roman"/>
          <w:sz w:val="28"/>
          <w:szCs w:val="28"/>
          <w:lang w:val="en-US"/>
        </w:rPr>
        <w:t>IX</w:t>
      </w:r>
      <w:r w:rsidRPr="00AF63BD">
        <w:rPr>
          <w:rFonts w:ascii="Times New Roman" w:hAnsi="Times New Roman" w:cs="Times New Roman"/>
          <w:sz w:val="28"/>
          <w:szCs w:val="28"/>
          <w:lang w:val="uk-UA"/>
        </w:rPr>
        <w:t xml:space="preserve"> международного конгресса биологов-охотоведов: Москва, </w:t>
      </w:r>
      <w:r w:rsidR="005611E8" w:rsidRPr="00AF63BD">
        <w:rPr>
          <w:rFonts w:ascii="Times New Roman" w:hAnsi="Times New Roman" w:cs="Times New Roman"/>
          <w:sz w:val="28"/>
          <w:szCs w:val="28"/>
          <w:lang w:val="uk-UA"/>
        </w:rPr>
        <w:t>1970</w:t>
      </w:r>
      <w:r w:rsidRPr="00AF63BD">
        <w:rPr>
          <w:rFonts w:ascii="Times New Roman" w:hAnsi="Times New Roman" w:cs="Times New Roman"/>
          <w:sz w:val="28"/>
          <w:szCs w:val="28"/>
          <w:lang w:val="uk-UA"/>
        </w:rPr>
        <w:t>.517-520</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lastRenderedPageBreak/>
        <w:t xml:space="preserve"> Абрамов К.Г. Научно-методические записки</w:t>
      </w:r>
      <w:r w:rsidRPr="00AF63BD">
        <w:rPr>
          <w:rFonts w:ascii="Times New Roman" w:hAnsi="Times New Roman" w:cs="Times New Roman"/>
          <w:sz w:val="28"/>
          <w:szCs w:val="28"/>
          <w:lang w:val="uk-UA"/>
        </w:rPr>
        <w:t>.</w:t>
      </w:r>
      <w:r w:rsidRPr="00AF63BD">
        <w:rPr>
          <w:rFonts w:ascii="Times New Roman" w:hAnsi="Times New Roman" w:cs="Times New Roman"/>
          <w:sz w:val="28"/>
          <w:szCs w:val="28"/>
        </w:rPr>
        <w:t xml:space="preserve"> Волк серый в Сихотэ-Алинском заповеднике в условиях борьбы с ним / Гл. управление по заповедникам, зоопаркам и зоосадам</w:t>
      </w:r>
      <w:r w:rsidRPr="00AF63BD">
        <w:rPr>
          <w:rFonts w:ascii="Times New Roman" w:hAnsi="Times New Roman" w:cs="Times New Roman"/>
          <w:sz w:val="28"/>
          <w:szCs w:val="28"/>
          <w:lang w:val="uk-UA"/>
        </w:rPr>
        <w:t>.  Москва,</w:t>
      </w:r>
      <w:r w:rsidR="005611E8" w:rsidRPr="00AF63BD">
        <w:rPr>
          <w:rFonts w:ascii="Times New Roman" w:hAnsi="Times New Roman" w:cs="Times New Roman"/>
          <w:sz w:val="28"/>
          <w:szCs w:val="28"/>
        </w:rPr>
        <w:t xml:space="preserve"> 1940, вып. 6.</w:t>
      </w:r>
      <w:r w:rsidRPr="00AF63BD">
        <w:rPr>
          <w:rFonts w:ascii="Times New Roman" w:hAnsi="Times New Roman" w:cs="Times New Roman"/>
          <w:sz w:val="28"/>
          <w:szCs w:val="28"/>
        </w:rPr>
        <w:t>. 133-135</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 xml:space="preserve"> Арабули А.Б. Влияние волка на численность кавказского оленя в Боржомском заповеднике</w:t>
      </w:r>
      <w:r w:rsidRPr="00AF63BD">
        <w:rPr>
          <w:rFonts w:ascii="Times New Roman" w:hAnsi="Times New Roman" w:cs="Times New Roman"/>
          <w:sz w:val="28"/>
          <w:szCs w:val="28"/>
          <w:lang w:val="uk-UA"/>
        </w:rPr>
        <w:t>:</w:t>
      </w:r>
      <w:r w:rsidRPr="00AF63BD">
        <w:rPr>
          <w:rFonts w:ascii="Times New Roman" w:hAnsi="Times New Roman" w:cs="Times New Roman"/>
          <w:sz w:val="28"/>
          <w:szCs w:val="28"/>
        </w:rPr>
        <w:t xml:space="preserve"> Копытные фауны СССР</w:t>
      </w:r>
      <w:r w:rsidRPr="00AF63BD">
        <w:rPr>
          <w:rFonts w:ascii="Times New Roman" w:hAnsi="Times New Roman" w:cs="Times New Roman"/>
          <w:sz w:val="28"/>
          <w:szCs w:val="28"/>
          <w:lang w:val="uk-UA"/>
        </w:rPr>
        <w:t>:</w:t>
      </w:r>
      <w:r w:rsidRPr="00AF63BD">
        <w:rPr>
          <w:rFonts w:ascii="Times New Roman" w:hAnsi="Times New Roman" w:cs="Times New Roman"/>
          <w:sz w:val="28"/>
          <w:szCs w:val="28"/>
        </w:rPr>
        <w:t xml:space="preserve"> Материалы всесоюзного совещания.</w:t>
      </w:r>
      <w:r w:rsidRPr="00AF63BD">
        <w:rPr>
          <w:rFonts w:ascii="Times New Roman" w:hAnsi="Times New Roman" w:cs="Times New Roman"/>
          <w:sz w:val="28"/>
          <w:szCs w:val="28"/>
          <w:lang w:val="uk-UA"/>
        </w:rPr>
        <w:t xml:space="preserve"> Москва:</w:t>
      </w:r>
      <w:r w:rsidR="005611E8" w:rsidRPr="00AF63BD">
        <w:rPr>
          <w:rFonts w:ascii="Times New Roman" w:hAnsi="Times New Roman" w:cs="Times New Roman"/>
          <w:sz w:val="28"/>
          <w:szCs w:val="28"/>
        </w:rPr>
        <w:t xml:space="preserve"> Наука 1975.</w:t>
      </w:r>
      <w:r w:rsidRPr="00AF63BD">
        <w:rPr>
          <w:rFonts w:ascii="Times New Roman" w:hAnsi="Times New Roman" w:cs="Times New Roman"/>
          <w:sz w:val="28"/>
          <w:szCs w:val="28"/>
        </w:rPr>
        <w:t xml:space="preserve"> 189-190</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Бибиков Д.И., Филонов К.П. Волк в заповедниках СССР</w:t>
      </w:r>
      <w:r w:rsidRPr="00AF63BD">
        <w:rPr>
          <w:rFonts w:ascii="Times New Roman" w:hAnsi="Times New Roman" w:cs="Times New Roman"/>
          <w:sz w:val="28"/>
          <w:szCs w:val="28"/>
          <w:lang w:val="uk-UA"/>
        </w:rPr>
        <w:t>:</w:t>
      </w:r>
      <w:r w:rsidR="005611E8" w:rsidRPr="00AF63BD">
        <w:rPr>
          <w:rFonts w:ascii="Times New Roman" w:hAnsi="Times New Roman" w:cs="Times New Roman"/>
          <w:sz w:val="28"/>
          <w:szCs w:val="28"/>
        </w:rPr>
        <w:t xml:space="preserve"> Природа. 1980, №2</w:t>
      </w:r>
      <w:r w:rsidRPr="00AF63BD">
        <w:rPr>
          <w:rFonts w:ascii="Times New Roman" w:hAnsi="Times New Roman" w:cs="Times New Roman"/>
          <w:sz w:val="28"/>
          <w:szCs w:val="28"/>
        </w:rPr>
        <w:t>. 80-87</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Громов Е.И. Питание волка в Сихотэ-Алинском заповеднике</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Экологические основы охраны и рационального использования хищных млекопитающих</w:t>
      </w:r>
      <w:r w:rsidRPr="00AF63BD">
        <w:rPr>
          <w:rFonts w:ascii="Times New Roman" w:hAnsi="Times New Roman" w:cs="Times New Roman"/>
          <w:sz w:val="28"/>
          <w:szCs w:val="28"/>
          <w:lang w:val="uk-UA"/>
        </w:rPr>
        <w:t>:</w:t>
      </w:r>
      <w:r w:rsidRPr="00AF63BD">
        <w:rPr>
          <w:rFonts w:ascii="Times New Roman" w:hAnsi="Times New Roman" w:cs="Times New Roman"/>
          <w:sz w:val="28"/>
          <w:szCs w:val="28"/>
        </w:rPr>
        <w:t xml:space="preserve"> Материалы всесоюзного совещания / Отв.ред.Соколов В.Е.</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Москва</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 xml:space="preserve">: </w:t>
      </w:r>
      <w:r w:rsidR="005611E8" w:rsidRPr="00AF63BD">
        <w:rPr>
          <w:rFonts w:ascii="Times New Roman" w:hAnsi="Times New Roman" w:cs="Times New Roman"/>
          <w:sz w:val="28"/>
          <w:szCs w:val="28"/>
        </w:rPr>
        <w:t xml:space="preserve">Наука, 1979. </w:t>
      </w:r>
      <w:r w:rsidRPr="00AF63BD">
        <w:rPr>
          <w:rFonts w:ascii="Times New Roman" w:hAnsi="Times New Roman" w:cs="Times New Roman"/>
          <w:sz w:val="28"/>
          <w:szCs w:val="28"/>
        </w:rPr>
        <w:t>101-103</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 xml:space="preserve">Завадский Б. Волк в Саяно-Шушенском заповеднике </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Охота и охотничье хо</w:t>
      </w:r>
      <w:r w:rsidR="005611E8" w:rsidRPr="00AF63BD">
        <w:rPr>
          <w:rFonts w:ascii="Times New Roman" w:hAnsi="Times New Roman" w:cs="Times New Roman"/>
          <w:sz w:val="28"/>
          <w:szCs w:val="28"/>
        </w:rPr>
        <w:t>зяйство. – 1981, №7.</w:t>
      </w:r>
      <w:r w:rsidRPr="00AF63BD">
        <w:rPr>
          <w:rFonts w:ascii="Times New Roman" w:hAnsi="Times New Roman" w:cs="Times New Roman"/>
          <w:sz w:val="28"/>
          <w:szCs w:val="28"/>
        </w:rPr>
        <w:t>.16-18</w:t>
      </w:r>
      <w:r w:rsidR="005611E8" w:rsidRPr="00AF63BD">
        <w:rPr>
          <w:rFonts w:ascii="Times New Roman" w:hAnsi="Times New Roman" w:cs="Times New Roman"/>
          <w:sz w:val="28"/>
          <w:szCs w:val="28"/>
          <w:lang w:val="uk-UA"/>
        </w:rPr>
        <w:t>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Филинов К.П. Копытные животные и крупные хищники на заповедных территориях</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Москва</w:t>
      </w:r>
      <w:r w:rsidRPr="00AF63BD">
        <w:rPr>
          <w:rFonts w:ascii="Times New Roman" w:hAnsi="Times New Roman" w:cs="Times New Roman"/>
          <w:sz w:val="28"/>
          <w:szCs w:val="28"/>
        </w:rPr>
        <w:t>: Наука, 1989. 255с.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Новиков Г.А. Хищные млекопитающие фауны СССР : изд-во Академии Наук СССР.</w:t>
      </w:r>
      <w:r w:rsidRPr="00AF63BD">
        <w:rPr>
          <w:rFonts w:ascii="Times New Roman" w:hAnsi="Times New Roman" w:cs="Times New Roman"/>
          <w:sz w:val="28"/>
          <w:szCs w:val="28"/>
          <w:lang w:val="uk-UA"/>
        </w:rPr>
        <w:t xml:space="preserve"> Москва,</w:t>
      </w:r>
      <w:r w:rsidR="005611E8" w:rsidRPr="00AF63BD">
        <w:rPr>
          <w:rFonts w:ascii="Times New Roman" w:hAnsi="Times New Roman" w:cs="Times New Roman"/>
          <w:sz w:val="28"/>
          <w:szCs w:val="28"/>
        </w:rPr>
        <w:t xml:space="preserve"> 1956. </w:t>
      </w:r>
      <w:r w:rsidRPr="00AF63BD">
        <w:rPr>
          <w:rFonts w:ascii="Times New Roman" w:hAnsi="Times New Roman" w:cs="Times New Roman"/>
          <w:sz w:val="28"/>
          <w:szCs w:val="28"/>
        </w:rPr>
        <w:t>294с.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 xml:space="preserve">Новиков Г.А., Соколов В.Е. Отряд хищные </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 xml:space="preserve">Жизнь животных. Т7. Млекопитающие / Под ред. В.Е.Соколова.   </w:t>
      </w:r>
      <w:r w:rsidRPr="00AF63BD">
        <w:rPr>
          <w:rFonts w:ascii="Times New Roman" w:hAnsi="Times New Roman" w:cs="Times New Roman"/>
          <w:sz w:val="28"/>
          <w:szCs w:val="28"/>
          <w:lang w:val="uk-UA"/>
        </w:rPr>
        <w:t xml:space="preserve">Москва </w:t>
      </w:r>
      <w:r w:rsidR="005611E8" w:rsidRPr="00AF63BD">
        <w:rPr>
          <w:rFonts w:ascii="Times New Roman" w:hAnsi="Times New Roman" w:cs="Times New Roman"/>
          <w:sz w:val="28"/>
          <w:szCs w:val="28"/>
        </w:rPr>
        <w:t xml:space="preserve">: Просвещение, 1989.  </w:t>
      </w:r>
      <w:r w:rsidRPr="00AF63BD">
        <w:rPr>
          <w:rFonts w:ascii="Times New Roman" w:hAnsi="Times New Roman" w:cs="Times New Roman"/>
          <w:sz w:val="28"/>
          <w:szCs w:val="28"/>
        </w:rPr>
        <w:t>.267-326</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 xml:space="preserve">Павлов М.П. Волк. </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 xml:space="preserve">Лесная промышленность. </w:t>
      </w:r>
      <w:r w:rsidRPr="00AF63BD">
        <w:rPr>
          <w:rFonts w:ascii="Times New Roman" w:hAnsi="Times New Roman" w:cs="Times New Roman"/>
          <w:sz w:val="28"/>
          <w:szCs w:val="28"/>
          <w:lang w:val="uk-UA"/>
        </w:rPr>
        <w:t xml:space="preserve">Москва, </w:t>
      </w:r>
      <w:r w:rsidRPr="00AF63BD">
        <w:rPr>
          <w:rFonts w:ascii="Times New Roman" w:hAnsi="Times New Roman" w:cs="Times New Roman"/>
          <w:sz w:val="28"/>
          <w:szCs w:val="28"/>
        </w:rPr>
        <w:t>1982.  208с.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Колосов А.М. Биология промыслово-охотничьих зверей СССР.</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 xml:space="preserve"> Высшая школа. </w:t>
      </w:r>
      <w:r w:rsidRPr="00AF63BD">
        <w:rPr>
          <w:rFonts w:ascii="Times New Roman" w:hAnsi="Times New Roman" w:cs="Times New Roman"/>
          <w:sz w:val="28"/>
          <w:szCs w:val="28"/>
          <w:lang w:val="uk-UA"/>
        </w:rPr>
        <w:t xml:space="preserve">Москва </w:t>
      </w:r>
      <w:r w:rsidRPr="00AF63BD">
        <w:rPr>
          <w:rFonts w:ascii="Times New Roman" w:hAnsi="Times New Roman" w:cs="Times New Roman"/>
          <w:sz w:val="28"/>
          <w:szCs w:val="28"/>
        </w:rPr>
        <w:t>1979. 235с.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 xml:space="preserve">Голда Д. </w:t>
      </w:r>
      <w:r w:rsidRPr="00AF63BD">
        <w:rPr>
          <w:rFonts w:ascii="Times New Roman" w:hAnsi="Times New Roman" w:cs="Times New Roman"/>
          <w:sz w:val="28"/>
          <w:szCs w:val="28"/>
          <w:lang w:val="uk-UA"/>
        </w:rPr>
        <w:t>Вовк має право на життя  / Лісовий і ми</w:t>
      </w:r>
      <w:r w:rsidR="005611E8" w:rsidRPr="00AF63BD">
        <w:rPr>
          <w:rFonts w:ascii="Times New Roman" w:hAnsi="Times New Roman" w:cs="Times New Roman"/>
          <w:sz w:val="28"/>
          <w:szCs w:val="28"/>
          <w:lang w:val="uk-UA"/>
        </w:rPr>
        <w:t>сливський журнал. – 2001, №1.</w:t>
      </w:r>
      <w:r w:rsidRPr="00AF63BD">
        <w:rPr>
          <w:rFonts w:ascii="Times New Roman" w:hAnsi="Times New Roman" w:cs="Times New Roman"/>
          <w:sz w:val="28"/>
          <w:szCs w:val="28"/>
          <w:lang w:val="uk-UA"/>
        </w:rPr>
        <w:t>.32-33</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lang w:val="uk-UA"/>
        </w:rPr>
        <w:t>Б</w:t>
      </w:r>
      <w:r w:rsidRPr="00AF63BD">
        <w:rPr>
          <w:rFonts w:ascii="Times New Roman" w:hAnsi="Times New Roman" w:cs="Times New Roman"/>
          <w:sz w:val="28"/>
          <w:szCs w:val="28"/>
        </w:rPr>
        <w:t xml:space="preserve">ибиков Д.И., Караваева В.И. Состояние популяций, охрана и изучение крупных хищных зверей в Северной Америке (на примере волка и пумы). </w:t>
      </w:r>
      <w:r w:rsidRPr="00AF63BD">
        <w:rPr>
          <w:rFonts w:ascii="Times New Roman" w:hAnsi="Times New Roman" w:cs="Times New Roman"/>
          <w:sz w:val="28"/>
          <w:szCs w:val="28"/>
          <w:lang w:val="uk-UA"/>
        </w:rPr>
        <w:t>Москва</w:t>
      </w:r>
      <w:r w:rsidRPr="00AF63BD">
        <w:rPr>
          <w:rFonts w:ascii="Times New Roman" w:hAnsi="Times New Roman" w:cs="Times New Roman"/>
          <w:sz w:val="28"/>
          <w:szCs w:val="28"/>
        </w:rPr>
        <w:t>: ВНИИТЭИСХ,</w:t>
      </w:r>
      <w:r w:rsidR="005611E8" w:rsidRPr="00AF63BD">
        <w:rPr>
          <w:rFonts w:ascii="Times New Roman" w:hAnsi="Times New Roman" w:cs="Times New Roman"/>
          <w:sz w:val="28"/>
          <w:szCs w:val="28"/>
        </w:rPr>
        <w:t xml:space="preserve"> 1976.</w:t>
      </w:r>
      <w:r w:rsidRPr="00AF63BD">
        <w:rPr>
          <w:rFonts w:ascii="Times New Roman" w:hAnsi="Times New Roman" w:cs="Times New Roman"/>
          <w:sz w:val="28"/>
          <w:szCs w:val="28"/>
        </w:rPr>
        <w:t xml:space="preserve"> 86с.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lastRenderedPageBreak/>
        <w:t>Г.А.Новиков.  Биология лесных зверей и птиц .</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Москва</w:t>
      </w:r>
      <w:r w:rsidR="005611E8" w:rsidRPr="00AF63BD">
        <w:rPr>
          <w:rFonts w:ascii="Times New Roman" w:hAnsi="Times New Roman" w:cs="Times New Roman"/>
          <w:sz w:val="28"/>
          <w:szCs w:val="28"/>
        </w:rPr>
        <w:t>: Высшая школа, 1975.</w:t>
      </w:r>
      <w:r w:rsidRPr="00AF63BD">
        <w:rPr>
          <w:rFonts w:ascii="Times New Roman" w:hAnsi="Times New Roman" w:cs="Times New Roman"/>
          <w:sz w:val="28"/>
          <w:szCs w:val="28"/>
        </w:rPr>
        <w:t xml:space="preserve"> 384с.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Макридин В. За правильное отношение к волку</w:t>
      </w:r>
      <w:r w:rsidRPr="00AF63BD">
        <w:rPr>
          <w:rFonts w:ascii="Times New Roman" w:hAnsi="Times New Roman" w:cs="Times New Roman"/>
          <w:sz w:val="28"/>
          <w:szCs w:val="28"/>
          <w:lang w:val="uk-UA"/>
        </w:rPr>
        <w:t>:</w:t>
      </w:r>
      <w:r w:rsidRPr="00AF63BD">
        <w:rPr>
          <w:rFonts w:ascii="Times New Roman" w:hAnsi="Times New Roman" w:cs="Times New Roman"/>
          <w:sz w:val="28"/>
          <w:szCs w:val="28"/>
        </w:rPr>
        <w:t xml:space="preserve"> Охота и охо</w:t>
      </w:r>
      <w:r w:rsidR="005611E8" w:rsidRPr="00AF63BD">
        <w:rPr>
          <w:rFonts w:ascii="Times New Roman" w:hAnsi="Times New Roman" w:cs="Times New Roman"/>
          <w:sz w:val="28"/>
          <w:szCs w:val="28"/>
        </w:rPr>
        <w:t>тничье хозяйство. 1973, № 11.</w:t>
      </w:r>
      <w:r w:rsidRPr="00AF63BD">
        <w:rPr>
          <w:rFonts w:ascii="Times New Roman" w:hAnsi="Times New Roman" w:cs="Times New Roman"/>
          <w:sz w:val="28"/>
          <w:szCs w:val="28"/>
        </w:rPr>
        <w:t>.8-10</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rPr>
        <w:t xml:space="preserve"> Географ</w:t>
      </w:r>
      <w:r w:rsidRPr="00AF63BD">
        <w:rPr>
          <w:rFonts w:ascii="Times New Roman" w:hAnsi="Times New Roman" w:cs="Times New Roman"/>
          <w:sz w:val="28"/>
          <w:szCs w:val="28"/>
          <w:lang w:val="uk-UA"/>
        </w:rPr>
        <w:t>ічна енциклопедія України. Т.1 / Ф.С. Ред.кол. В.І. Бабичев, Беляєв та ін. . Київ: «Українська Радянська Енциклопедія» М.П. Бажана, 1989.  480с.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Географічна енциклопедія України. Т.1 / Ф.С. Ред.кол. В.І. Бабичев, Беляєв та ін.  Київ: «Українська  Радянська Енциклопедія» М.П. Бажана, 1990. 480с.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Географічна енциклопедія України. Т.1 / Ф.С. Ред.кол. В.І. Бабичев, Беляєв та ін. Київ: «Українська Радянська Енциклопедія» М.П. Бажана, 1993. 480с.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Мильков Ф.Н. Природные зоны СССР. Москва: Мысль,1977.  293с.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Самарский С.Л. Основные тенденции изменения </w:t>
      </w:r>
      <w:r w:rsidRPr="00AF63BD">
        <w:rPr>
          <w:rFonts w:ascii="Times New Roman" w:hAnsi="Times New Roman" w:cs="Times New Roman"/>
          <w:sz w:val="28"/>
          <w:szCs w:val="28"/>
        </w:rPr>
        <w:t xml:space="preserve">териофауны в антропогене </w:t>
      </w:r>
      <w:r w:rsidRPr="00AF63BD">
        <w:rPr>
          <w:rFonts w:ascii="Times New Roman" w:hAnsi="Times New Roman" w:cs="Times New Roman"/>
          <w:sz w:val="28"/>
          <w:szCs w:val="28"/>
          <w:lang w:val="uk-UA"/>
        </w:rPr>
        <w:t xml:space="preserve">: </w:t>
      </w:r>
      <w:r w:rsidRPr="00AF63BD">
        <w:rPr>
          <w:rFonts w:ascii="Times New Roman" w:hAnsi="Times New Roman" w:cs="Times New Roman"/>
          <w:sz w:val="28"/>
          <w:szCs w:val="28"/>
        </w:rPr>
        <w:t>Изученность териофвуны Украины, ее рациональное использование и охран</w:t>
      </w:r>
      <w:r w:rsidR="005611E8" w:rsidRPr="00AF63BD">
        <w:rPr>
          <w:rFonts w:ascii="Times New Roman" w:hAnsi="Times New Roman" w:cs="Times New Roman"/>
          <w:sz w:val="28"/>
          <w:szCs w:val="28"/>
        </w:rPr>
        <w:t>а.  Київ: Наукова думка, 1988.</w:t>
      </w:r>
      <w:r w:rsidRPr="00AF63BD">
        <w:rPr>
          <w:rFonts w:ascii="Times New Roman" w:hAnsi="Times New Roman" w:cs="Times New Roman"/>
          <w:sz w:val="28"/>
          <w:szCs w:val="28"/>
        </w:rPr>
        <w:t>.95-104</w:t>
      </w:r>
      <w:r w:rsidR="005611E8" w:rsidRPr="00AF63BD">
        <w:rPr>
          <w:rFonts w:ascii="Times New Roman" w:hAnsi="Times New Roman" w:cs="Times New Roman"/>
          <w:sz w:val="28"/>
          <w:szCs w:val="28"/>
          <w:lang w:val="uk-UA"/>
        </w:rPr>
        <w:t>с</w:t>
      </w:r>
      <w:r w:rsidRPr="00AF63BD">
        <w:rPr>
          <w:rFonts w:ascii="Times New Roman" w:hAnsi="Times New Roman" w:cs="Times New Roman"/>
          <w:sz w:val="28"/>
          <w:szCs w:val="28"/>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Шишенко П.Г. Природа : Страны и народы. Советский Союз. Республики Прибалтики, Белоруссия, Украина, </w:t>
      </w:r>
      <w:r w:rsidR="001973A7" w:rsidRPr="00AF63BD">
        <w:rPr>
          <w:rFonts w:ascii="Times New Roman" w:hAnsi="Times New Roman" w:cs="Times New Roman"/>
          <w:sz w:val="28"/>
          <w:szCs w:val="28"/>
          <w:lang w:val="uk-UA"/>
        </w:rPr>
        <w:t xml:space="preserve">Молдавия. Москва: Мысль,1984. </w:t>
      </w:r>
      <w:r w:rsidRPr="00AF63BD">
        <w:rPr>
          <w:rFonts w:ascii="Times New Roman" w:hAnsi="Times New Roman" w:cs="Times New Roman"/>
          <w:sz w:val="28"/>
          <w:szCs w:val="28"/>
          <w:lang w:val="uk-UA"/>
        </w:rPr>
        <w:t xml:space="preserve"> 227-240</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Лакин. Г.Ф. Биометрия. Моска: Высшая школа, 1990. - 351с.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rPr>
        <w:t>Юдин В.Г. Лисица Дальнего Востока СССР. Владивосток: ДВНЦ АН СССР, 1986.  284с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rPr>
      </w:pPr>
      <w:r w:rsidRPr="00AF63BD">
        <w:rPr>
          <w:rFonts w:ascii="Times New Roman" w:hAnsi="Times New Roman" w:cs="Times New Roman"/>
          <w:sz w:val="28"/>
          <w:szCs w:val="28"/>
          <w:lang w:val="en-US"/>
        </w:rPr>
        <w:t xml:space="preserve">Resource evaluation of geothermal power plant under the conditions of carboniferous deposits usage in the Dnipro-Donetsk depression / Mykhailo Fyk, Volodymyr Biletsky, Mokhammed Abbud // E3S Web of Conferences. Ukrainian School of Mining Engineering. Berdiansk, Ukraine, September 4–8, 2018. — 2018. — Vol. 60. — Article Number: 00006. </w:t>
      </w:r>
      <w:r w:rsidRPr="00AF63BD">
        <w:rPr>
          <w:rFonts w:ascii="Times New Roman" w:hAnsi="Times New Roman" w:cs="Times New Roman"/>
          <w:sz w:val="28"/>
          <w:szCs w:val="28"/>
        </w:rPr>
        <w:t xml:space="preserve">P. 8. — URL: </w:t>
      </w:r>
      <w:hyperlink r:id="rId16" w:history="1">
        <w:r w:rsidRPr="00AF63BD">
          <w:rPr>
            <w:rFonts w:ascii="Times New Roman" w:hAnsi="Times New Roman" w:cs="Times New Roman"/>
            <w:sz w:val="28"/>
            <w:szCs w:val="28"/>
          </w:rPr>
          <w:t>https://doi.org/10.1051/e3sconf/20186000006</w:t>
        </w:r>
      </w:hyperlink>
    </w:p>
    <w:p w:rsidR="009E7BFD" w:rsidRPr="00AF63BD" w:rsidRDefault="00F47727"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hyperlink r:id="rId17" w:history="1">
        <w:r w:rsidR="009E7BFD" w:rsidRPr="00AF63BD">
          <w:rPr>
            <w:rFonts w:ascii="Times New Roman" w:hAnsi="Times New Roman" w:cs="Times New Roman"/>
            <w:sz w:val="28"/>
            <w:szCs w:val="28"/>
            <w:lang w:val="uk-UA"/>
          </w:rPr>
          <w:t>Енциклопедія сучасної України</w:t>
        </w:r>
      </w:hyperlink>
      <w:r w:rsidR="009E7BFD" w:rsidRPr="00AF63BD">
        <w:rPr>
          <w:rFonts w:ascii="Times New Roman" w:hAnsi="Times New Roman" w:cs="Times New Roman"/>
          <w:sz w:val="28"/>
          <w:szCs w:val="28"/>
          <w:lang w:val="uk-UA"/>
        </w:rPr>
        <w:t> : у 30 т. / ред. кол. </w:t>
      </w:r>
      <w:hyperlink r:id="rId18" w:tooltip="Дзюба Іван Михайлович" w:history="1">
        <w:r w:rsidR="009E7BFD" w:rsidRPr="00AF63BD">
          <w:rPr>
            <w:rFonts w:ascii="Times New Roman" w:hAnsi="Times New Roman" w:cs="Times New Roman"/>
            <w:sz w:val="28"/>
            <w:szCs w:val="28"/>
            <w:lang w:val="uk-UA"/>
          </w:rPr>
          <w:t>І. М. Дзюба</w:t>
        </w:r>
      </w:hyperlink>
      <w:r w:rsidR="009E7BFD" w:rsidRPr="00AF63BD">
        <w:rPr>
          <w:rFonts w:ascii="Times New Roman" w:hAnsi="Times New Roman" w:cs="Times New Roman"/>
          <w:sz w:val="28"/>
          <w:szCs w:val="28"/>
          <w:lang w:val="uk-UA"/>
        </w:rPr>
        <w:t> [та ін.] ; </w:t>
      </w:r>
      <w:hyperlink r:id="rId19" w:tooltip="Національна академія наук України" w:history="1">
        <w:r w:rsidR="009E7BFD" w:rsidRPr="00AF63BD">
          <w:rPr>
            <w:rFonts w:ascii="Times New Roman" w:hAnsi="Times New Roman" w:cs="Times New Roman"/>
            <w:sz w:val="28"/>
            <w:szCs w:val="28"/>
            <w:lang w:val="uk-UA"/>
          </w:rPr>
          <w:t>НАН України</w:t>
        </w:r>
      </w:hyperlink>
      <w:r w:rsidR="009E7BFD" w:rsidRPr="00AF63BD">
        <w:rPr>
          <w:rFonts w:ascii="Times New Roman" w:hAnsi="Times New Roman" w:cs="Times New Roman"/>
          <w:sz w:val="28"/>
          <w:szCs w:val="28"/>
          <w:lang w:val="uk-UA"/>
        </w:rPr>
        <w:t>, </w:t>
      </w:r>
      <w:hyperlink r:id="rId20" w:tooltip="Наукове товариство імені Шевченка" w:history="1">
        <w:r w:rsidR="009E7BFD" w:rsidRPr="00AF63BD">
          <w:rPr>
            <w:rFonts w:ascii="Times New Roman" w:hAnsi="Times New Roman" w:cs="Times New Roman"/>
            <w:sz w:val="28"/>
            <w:szCs w:val="28"/>
            <w:lang w:val="uk-UA"/>
          </w:rPr>
          <w:t>НТШ</w:t>
        </w:r>
      </w:hyperlink>
      <w:r w:rsidR="009E7BFD" w:rsidRPr="00AF63BD">
        <w:rPr>
          <w:rFonts w:ascii="Times New Roman" w:hAnsi="Times New Roman" w:cs="Times New Roman"/>
          <w:sz w:val="28"/>
          <w:szCs w:val="28"/>
          <w:lang w:val="uk-UA"/>
        </w:rPr>
        <w:t>. — К. : </w:t>
      </w:r>
      <w:hyperlink r:id="rId21" w:tooltip="Інститут енциклопедичних досліджень НАН України" w:history="1">
        <w:r w:rsidR="009E7BFD" w:rsidRPr="00AF63BD">
          <w:rPr>
            <w:rFonts w:ascii="Times New Roman" w:hAnsi="Times New Roman" w:cs="Times New Roman"/>
            <w:sz w:val="28"/>
            <w:szCs w:val="28"/>
            <w:lang w:val="uk-UA"/>
          </w:rPr>
          <w:t>Інститут енциклопедичних досліджень НАН України</w:t>
        </w:r>
      </w:hyperlink>
      <w:r w:rsidR="009E7BFD" w:rsidRPr="00AF63BD">
        <w:rPr>
          <w:rFonts w:ascii="Times New Roman" w:hAnsi="Times New Roman" w:cs="Times New Roman"/>
          <w:sz w:val="28"/>
          <w:szCs w:val="28"/>
          <w:lang w:val="uk-UA"/>
        </w:rPr>
        <w:t>, 2001</w:t>
      </w:r>
      <w:r w:rsidR="009E7BFD" w:rsidRPr="00AF63BD">
        <w:rPr>
          <w:rFonts w:ascii="Times New Roman" w:hAnsi="Times New Roman" w:cs="Times New Roman"/>
          <w:sz w:val="28"/>
          <w:szCs w:val="28"/>
          <w:lang w:val="uk-UA"/>
        </w:rPr>
        <w:softHyphen/>
        <w:t>–2020. — 10 000 прим. — </w:t>
      </w:r>
      <w:hyperlink r:id="rId22" w:history="1">
        <w:r w:rsidR="009E7BFD" w:rsidRPr="00AF63BD">
          <w:rPr>
            <w:rFonts w:ascii="Times New Roman" w:hAnsi="Times New Roman" w:cs="Times New Roman"/>
            <w:sz w:val="28"/>
            <w:szCs w:val="28"/>
            <w:lang w:val="uk-UA"/>
          </w:rPr>
          <w:t>ISBN 944-02-3354-X</w:t>
        </w:r>
      </w:hyperlink>
      <w:r w:rsidR="009E7BFD"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w:t>
      </w:r>
      <w:r w:rsidRPr="00AF63BD">
        <w:rPr>
          <w:rFonts w:ascii="Times New Roman" w:hAnsi="Times New Roman" w:cs="Times New Roman"/>
          <w:i/>
          <w:iCs/>
          <w:color w:val="333333"/>
          <w:sz w:val="28"/>
          <w:szCs w:val="28"/>
          <w:shd w:val="clear" w:color="auto" w:fill="FFFFFF"/>
        </w:rPr>
        <w:t xml:space="preserve"> </w:t>
      </w:r>
      <w:r w:rsidRPr="00AF63BD">
        <w:rPr>
          <w:rFonts w:ascii="Times New Roman" w:hAnsi="Times New Roman" w:cs="Times New Roman"/>
          <w:sz w:val="28"/>
          <w:szCs w:val="28"/>
          <w:lang w:val="uk-UA"/>
        </w:rPr>
        <w:t>Афанасьєв-Чужбинський О. Подорож на Дніпровські пороги і на Запоріжжя // Хроніка 2000. Дніпропетровськ: виміри історичної долі: Український культурологічний альманах.– К.: Фонд сприяння розвит</w:t>
      </w:r>
      <w:r w:rsidR="001973A7" w:rsidRPr="00AF63BD">
        <w:rPr>
          <w:rFonts w:ascii="Times New Roman" w:hAnsi="Times New Roman" w:cs="Times New Roman"/>
          <w:sz w:val="28"/>
          <w:szCs w:val="28"/>
          <w:lang w:val="uk-UA"/>
        </w:rPr>
        <w:t>ку мистецтв, 2007.– Вип. 73.</w:t>
      </w:r>
      <w:r w:rsidRPr="00AF63BD">
        <w:rPr>
          <w:rFonts w:ascii="Times New Roman" w:hAnsi="Times New Roman" w:cs="Times New Roman"/>
          <w:sz w:val="28"/>
          <w:szCs w:val="28"/>
          <w:lang w:val="uk-UA"/>
        </w:rPr>
        <w:t xml:space="preserve"> 421–498</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Булахов В.Л., Губкин А.А., Мясоедова О.М., Тарасенко С.Н., Губкин Ал.А.,Пахомов А.Е. Изучение трофики и трофических свіязей позвоночных животных.  Днепропетровск: узд-во ДГУ, 1988. 68с.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Ивантер Э.В. Основы практической биометрии: Введение в статистический аналіз биологических явлений.  Петрозаводск: Карелия, 1979. 96с.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Марвин М.Я. Волк -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lupus</w:t>
      </w:r>
      <w:r w:rsidRPr="00AF63BD">
        <w:rPr>
          <w:rFonts w:ascii="Times New Roman" w:hAnsi="Times New Roman" w:cs="Times New Roman"/>
          <w:i/>
          <w:sz w:val="28"/>
          <w:szCs w:val="28"/>
          <w:lang w:val="uk-UA"/>
        </w:rPr>
        <w:t xml:space="preserve"> : </w:t>
      </w:r>
      <w:r w:rsidRPr="00AF63BD">
        <w:rPr>
          <w:rFonts w:ascii="Times New Roman" w:hAnsi="Times New Roman" w:cs="Times New Roman"/>
          <w:sz w:val="28"/>
          <w:szCs w:val="28"/>
          <w:lang w:val="uk-UA"/>
        </w:rPr>
        <w:t xml:space="preserve"> Млекопитающие Карелии. – Петрозаводск: </w:t>
      </w:r>
      <w:r w:rsidR="001973A7" w:rsidRPr="00AF63BD">
        <w:rPr>
          <w:rFonts w:ascii="Times New Roman" w:hAnsi="Times New Roman" w:cs="Times New Roman"/>
          <w:sz w:val="28"/>
          <w:szCs w:val="28"/>
          <w:lang w:val="uk-UA"/>
        </w:rPr>
        <w:t xml:space="preserve">Госиздат КАССР, 1959. </w:t>
      </w:r>
      <w:r w:rsidRPr="00AF63BD">
        <w:rPr>
          <w:rFonts w:ascii="Times New Roman" w:hAnsi="Times New Roman" w:cs="Times New Roman"/>
          <w:sz w:val="28"/>
          <w:szCs w:val="28"/>
          <w:lang w:val="uk-UA"/>
        </w:rPr>
        <w:t>135-138</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Соколов В.Е. Систематика млекопитающих. Отряды: китообразных, хищных, ластоногих, трубкозубых, хоботних, даманов, сирен, парнокопытных, мозоленогих, непарнокопытных.  Моска: Высшая школа, 1979.  528с.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Козлов В. Волк  : Охота и охо</w:t>
      </w:r>
      <w:r w:rsidR="001973A7" w:rsidRPr="00AF63BD">
        <w:rPr>
          <w:rFonts w:ascii="Times New Roman" w:hAnsi="Times New Roman" w:cs="Times New Roman"/>
          <w:sz w:val="28"/>
          <w:szCs w:val="28"/>
          <w:lang w:val="uk-UA"/>
        </w:rPr>
        <w:t>тничье хазяйство. 1968, №1.</w:t>
      </w:r>
      <w:r w:rsidRPr="00AF63BD">
        <w:rPr>
          <w:rFonts w:ascii="Times New Roman" w:hAnsi="Times New Roman" w:cs="Times New Roman"/>
          <w:sz w:val="28"/>
          <w:szCs w:val="28"/>
          <w:lang w:val="uk-UA"/>
        </w:rPr>
        <w:t>19-23</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Лихотоп Р.И. Аномалии черепа и зубной системы волка с территории Украины </w:t>
      </w:r>
      <w:r w:rsidR="001973A7" w:rsidRPr="00AF63BD">
        <w:rPr>
          <w:rFonts w:ascii="Times New Roman" w:hAnsi="Times New Roman" w:cs="Times New Roman"/>
          <w:sz w:val="28"/>
          <w:szCs w:val="28"/>
          <w:lang w:val="uk-UA"/>
        </w:rPr>
        <w:t xml:space="preserve">.  Весник зоологи. 1994, №3 </w:t>
      </w:r>
      <w:r w:rsidRPr="00AF63BD">
        <w:rPr>
          <w:rFonts w:ascii="Times New Roman" w:hAnsi="Times New Roman" w:cs="Times New Roman"/>
          <w:sz w:val="28"/>
          <w:szCs w:val="28"/>
          <w:lang w:val="uk-UA"/>
        </w:rPr>
        <w:t>45-50</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Некипелов Н.В. Значение второстепенных кормов в специализиции хищных млекопитающих : Труды </w:t>
      </w:r>
      <w:r w:rsidRPr="00AF63BD">
        <w:rPr>
          <w:rFonts w:ascii="Times New Roman" w:hAnsi="Times New Roman" w:cs="Times New Roman"/>
          <w:sz w:val="28"/>
          <w:szCs w:val="28"/>
          <w:lang w:val="en-US"/>
        </w:rPr>
        <w:t>IX</w:t>
      </w:r>
      <w:r w:rsidRPr="00AF63BD">
        <w:rPr>
          <w:rFonts w:ascii="Times New Roman" w:hAnsi="Times New Roman" w:cs="Times New Roman"/>
          <w:sz w:val="28"/>
          <w:szCs w:val="28"/>
          <w:lang w:val="uk-UA"/>
        </w:rPr>
        <w:t xml:space="preserve"> международного конгресса биолог</w:t>
      </w:r>
      <w:r w:rsidR="001973A7" w:rsidRPr="00AF63BD">
        <w:rPr>
          <w:rFonts w:ascii="Times New Roman" w:hAnsi="Times New Roman" w:cs="Times New Roman"/>
          <w:sz w:val="28"/>
          <w:szCs w:val="28"/>
          <w:lang w:val="uk-UA"/>
        </w:rPr>
        <w:t>ов-охотоведов. Москва, 1970.</w:t>
      </w:r>
      <w:r w:rsidRPr="00AF63BD">
        <w:rPr>
          <w:rFonts w:ascii="Times New Roman" w:hAnsi="Times New Roman" w:cs="Times New Roman"/>
          <w:sz w:val="28"/>
          <w:szCs w:val="28"/>
          <w:lang w:val="uk-UA"/>
        </w:rPr>
        <w:t>493-497</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Гаврин В.Ф., Донауров С.С. Волк в Беловежской пуще : Зоолог</w:t>
      </w:r>
      <w:r w:rsidR="001973A7" w:rsidRPr="00AF63BD">
        <w:rPr>
          <w:rFonts w:ascii="Times New Roman" w:hAnsi="Times New Roman" w:cs="Times New Roman"/>
          <w:sz w:val="28"/>
          <w:szCs w:val="28"/>
          <w:lang w:val="uk-UA"/>
        </w:rPr>
        <w:t>ический журнал. – 1954, №4.</w:t>
      </w:r>
      <w:r w:rsidRPr="00AF63BD">
        <w:rPr>
          <w:rFonts w:ascii="Times New Roman" w:hAnsi="Times New Roman" w:cs="Times New Roman"/>
          <w:sz w:val="28"/>
          <w:szCs w:val="28"/>
          <w:lang w:val="uk-UA"/>
        </w:rPr>
        <w:t xml:space="preserve"> 904-924</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Барабаш-Никифоров И.И. Звери Юго-Восточной части Черноземного центра. В.: Воронежское книжное издательство, 1957. 370с.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 xml:space="preserve">Гурский И.Г. Волк на Украине и в Молдавии : Охота и охотничье </w:t>
      </w:r>
      <w:r w:rsidR="001973A7" w:rsidRPr="00AF63BD">
        <w:rPr>
          <w:rFonts w:ascii="Times New Roman" w:hAnsi="Times New Roman" w:cs="Times New Roman"/>
          <w:sz w:val="28"/>
          <w:szCs w:val="28"/>
          <w:lang w:val="uk-UA"/>
        </w:rPr>
        <w:t>хазяйство. 198/2, №3.  С. 10-11с.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Гурский И.Г. Питание и охотничьи повадки волка : Млекопитающие СССР. </w:t>
      </w:r>
      <w:r w:rsidRPr="00AF63BD">
        <w:rPr>
          <w:rFonts w:ascii="Times New Roman" w:hAnsi="Times New Roman" w:cs="Times New Roman"/>
          <w:sz w:val="28"/>
          <w:szCs w:val="28"/>
          <w:lang w:val="en-US"/>
        </w:rPr>
        <w:t>III</w:t>
      </w:r>
      <w:r w:rsidRPr="00AF63BD">
        <w:rPr>
          <w:rFonts w:ascii="Times New Roman" w:hAnsi="Times New Roman" w:cs="Times New Roman"/>
          <w:sz w:val="28"/>
          <w:szCs w:val="28"/>
        </w:rPr>
        <w:t xml:space="preserve"> Съезд всесоюзного териологического общества. Тезисы докладов. – Т.1. </w:t>
      </w:r>
      <w:r w:rsidRPr="00AF63BD">
        <w:rPr>
          <w:rFonts w:ascii="Times New Roman" w:hAnsi="Times New Roman" w:cs="Times New Roman"/>
          <w:sz w:val="28"/>
          <w:szCs w:val="28"/>
          <w:lang w:val="uk-UA"/>
        </w:rPr>
        <w:t>Москва</w:t>
      </w:r>
      <w:r w:rsidRPr="00AF63BD">
        <w:rPr>
          <w:rFonts w:ascii="Times New Roman" w:hAnsi="Times New Roman" w:cs="Times New Roman"/>
          <w:sz w:val="28"/>
          <w:szCs w:val="28"/>
        </w:rPr>
        <w:t>: изд-</w:t>
      </w:r>
      <w:r w:rsidR="001973A7" w:rsidRPr="00AF63BD">
        <w:rPr>
          <w:rFonts w:ascii="Times New Roman" w:hAnsi="Times New Roman" w:cs="Times New Roman"/>
          <w:sz w:val="28"/>
          <w:szCs w:val="28"/>
        </w:rPr>
        <w:t>во Академии Наук СССР, 1982.</w:t>
      </w:r>
      <w:r w:rsidRPr="00AF63BD">
        <w:rPr>
          <w:rFonts w:ascii="Times New Roman" w:hAnsi="Times New Roman" w:cs="Times New Roman"/>
          <w:sz w:val="28"/>
          <w:szCs w:val="28"/>
        </w:rPr>
        <w:t xml:space="preserve"> 180-181</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Алмэшан Х., Скэрлатеску Дж., Нестеров В., Манолаке Л. О режиме питания волка (</w:t>
      </w:r>
      <w:r w:rsidRPr="00AF63BD">
        <w:rPr>
          <w:rFonts w:ascii="Times New Roman" w:hAnsi="Times New Roman" w:cs="Times New Roman"/>
          <w:i/>
          <w:sz w:val="28"/>
          <w:szCs w:val="28"/>
          <w:lang w:val="en-US"/>
        </w:rPr>
        <w:t>Canis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lupus</w:t>
      </w:r>
      <w:r w:rsidRPr="00AF63BD">
        <w:rPr>
          <w:rFonts w:ascii="Times New Roman" w:hAnsi="Times New Roman" w:cs="Times New Roman"/>
          <w:i/>
          <w:sz w:val="28"/>
          <w:szCs w:val="28"/>
        </w:rPr>
        <w:t>)</w:t>
      </w:r>
      <w:r w:rsidRPr="00AF63BD">
        <w:rPr>
          <w:rFonts w:ascii="Times New Roman" w:hAnsi="Times New Roman" w:cs="Times New Roman"/>
          <w:sz w:val="28"/>
          <w:szCs w:val="28"/>
        </w:rPr>
        <w:t xml:space="preserve"> в Румынских Карпатах </w:t>
      </w:r>
      <w:r w:rsidRPr="00AF63BD">
        <w:rPr>
          <w:rFonts w:ascii="Times New Roman" w:hAnsi="Times New Roman" w:cs="Times New Roman"/>
          <w:sz w:val="28"/>
          <w:szCs w:val="28"/>
          <w:lang w:val="uk-UA"/>
        </w:rPr>
        <w:t>:</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 xml:space="preserve">Труды </w:t>
      </w:r>
      <w:r w:rsidRPr="00AF63BD">
        <w:rPr>
          <w:rFonts w:ascii="Times New Roman" w:hAnsi="Times New Roman" w:cs="Times New Roman"/>
          <w:sz w:val="28"/>
          <w:szCs w:val="28"/>
          <w:lang w:val="en-US"/>
        </w:rPr>
        <w:t>IX</w:t>
      </w:r>
      <w:r w:rsidRPr="00AF63BD">
        <w:rPr>
          <w:rFonts w:ascii="Times New Roman" w:hAnsi="Times New Roman" w:cs="Times New Roman"/>
          <w:sz w:val="28"/>
          <w:szCs w:val="28"/>
          <w:lang w:val="uk-UA"/>
        </w:rPr>
        <w:t xml:space="preserve"> международного конгресса биологов-охотоведов</w:t>
      </w:r>
      <w:r w:rsidR="001973A7" w:rsidRPr="00AF63BD">
        <w:rPr>
          <w:rFonts w:ascii="Times New Roman" w:hAnsi="Times New Roman" w:cs="Times New Roman"/>
          <w:sz w:val="28"/>
          <w:szCs w:val="28"/>
          <w:lang w:val="uk-UA"/>
        </w:rPr>
        <w:t xml:space="preserve">. Моква.,1970. </w:t>
      </w:r>
      <w:r w:rsidRPr="00AF63BD">
        <w:rPr>
          <w:rFonts w:ascii="Times New Roman" w:hAnsi="Times New Roman" w:cs="Times New Roman"/>
          <w:sz w:val="28"/>
          <w:szCs w:val="28"/>
          <w:lang w:val="uk-UA"/>
        </w:rPr>
        <w:t>529</w:t>
      </w:r>
      <w:r w:rsidR="001973A7" w:rsidRPr="00AF63BD">
        <w:rPr>
          <w:rFonts w:ascii="Times New Roman" w:hAnsi="Times New Roman" w:cs="Times New Roman"/>
          <w:sz w:val="28"/>
          <w:szCs w:val="28"/>
          <w:lang w:val="uk-UA"/>
        </w:rPr>
        <w:t>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Делеган И., Дикий И. Волки в Карпатах</w:t>
      </w:r>
      <w:r w:rsidR="001973A7" w:rsidRPr="00AF63BD">
        <w:rPr>
          <w:rFonts w:ascii="Times New Roman" w:hAnsi="Times New Roman" w:cs="Times New Roman"/>
          <w:sz w:val="28"/>
          <w:szCs w:val="28"/>
          <w:lang w:val="uk-UA"/>
        </w:rPr>
        <w:t xml:space="preserve"> : Весник зоологи.  2003, №4</w:t>
      </w:r>
      <w:r w:rsidRPr="00AF63BD">
        <w:rPr>
          <w:rFonts w:ascii="Times New Roman" w:hAnsi="Times New Roman" w:cs="Times New Roman"/>
          <w:sz w:val="28"/>
          <w:szCs w:val="28"/>
          <w:lang w:val="uk-UA"/>
        </w:rPr>
        <w:t>. 92</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Руковский Н. Хищные звери России и охота на них :Охота и </w:t>
      </w:r>
      <w:r w:rsidR="001973A7" w:rsidRPr="00AF63BD">
        <w:rPr>
          <w:rFonts w:ascii="Times New Roman" w:hAnsi="Times New Roman" w:cs="Times New Roman"/>
          <w:sz w:val="28"/>
          <w:szCs w:val="28"/>
          <w:lang w:val="uk-UA"/>
        </w:rPr>
        <w:t>охотничье хазяйство. 2003,№7.</w:t>
      </w:r>
      <w:r w:rsidRPr="00AF63BD">
        <w:rPr>
          <w:rFonts w:ascii="Times New Roman" w:hAnsi="Times New Roman" w:cs="Times New Roman"/>
          <w:sz w:val="28"/>
          <w:szCs w:val="28"/>
          <w:lang w:val="uk-UA"/>
        </w:rPr>
        <w:t xml:space="preserve"> 12-14</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Сысоев Н.Д. К биологической характеристике волка, обитающего на территории Владимировской области : Исследования по фауне Советского Союза (Млекопи</w:t>
      </w:r>
      <w:r w:rsidR="001973A7" w:rsidRPr="00AF63BD">
        <w:rPr>
          <w:rFonts w:ascii="Times New Roman" w:hAnsi="Times New Roman" w:cs="Times New Roman"/>
          <w:sz w:val="28"/>
          <w:szCs w:val="28"/>
          <w:lang w:val="uk-UA"/>
        </w:rPr>
        <w:t>тающие). Москва: МГУ, 1968. –</w:t>
      </w:r>
      <w:r w:rsidRPr="00AF63BD">
        <w:rPr>
          <w:rFonts w:ascii="Times New Roman" w:hAnsi="Times New Roman" w:cs="Times New Roman"/>
          <w:sz w:val="28"/>
          <w:szCs w:val="28"/>
          <w:lang w:val="uk-UA"/>
        </w:rPr>
        <w:t xml:space="preserve"> 139-145</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Матюшкин Е.Н. Крупные хищники в системе долговременных экологических наблюдений : Крупные хищники. Сб. науч. Трудов ЦНИЛ Главо</w:t>
      </w:r>
      <w:r w:rsidR="001973A7" w:rsidRPr="00AF63BD">
        <w:rPr>
          <w:rFonts w:ascii="Times New Roman" w:hAnsi="Times New Roman" w:cs="Times New Roman"/>
          <w:sz w:val="28"/>
          <w:szCs w:val="28"/>
          <w:lang w:val="uk-UA"/>
        </w:rPr>
        <w:t>хоты РСФСР. Москва: 1992</w:t>
      </w:r>
      <w:r w:rsidRPr="00AF63BD">
        <w:rPr>
          <w:rFonts w:ascii="Times New Roman" w:hAnsi="Times New Roman" w:cs="Times New Roman"/>
          <w:sz w:val="28"/>
          <w:szCs w:val="28"/>
          <w:lang w:val="uk-UA"/>
        </w:rPr>
        <w:t>.4-8</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Северцов С.А. Динамика населения и приспособительная эволюция животных. Москва: узд-во Академии Наук СССР, 1941. 316с.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Большаков В.Н. Экологическое прогнозирование.  Москва: Знание, 1983. 63с.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Бибиков Д.И., Губарь Ю.П., Филимонов А.Н. Волк в СССР: состояние и управление популяціями</w:t>
      </w:r>
      <w:r w:rsidRPr="00AF63BD">
        <w:rPr>
          <w:rFonts w:ascii="Times New Roman" w:hAnsi="Times New Roman" w:cs="Times New Roman"/>
          <w:sz w:val="28"/>
          <w:szCs w:val="28"/>
        </w:rPr>
        <w:t xml:space="preserve"> </w:t>
      </w:r>
      <w:r w:rsidRPr="00AF63BD">
        <w:rPr>
          <w:rFonts w:ascii="Times New Roman" w:hAnsi="Times New Roman" w:cs="Times New Roman"/>
          <w:sz w:val="28"/>
          <w:szCs w:val="28"/>
          <w:lang w:val="uk-UA"/>
        </w:rPr>
        <w:t>:</w:t>
      </w:r>
      <w:r w:rsidRPr="00AF63BD">
        <w:rPr>
          <w:rFonts w:ascii="Times New Roman" w:hAnsi="Times New Roman" w:cs="Times New Roman"/>
          <w:sz w:val="28"/>
          <w:szCs w:val="28"/>
        </w:rPr>
        <w:t xml:space="preserve"> Крупные хищники. Сб.науч. Трудов </w:t>
      </w:r>
      <w:r w:rsidRPr="00AF63BD">
        <w:rPr>
          <w:rFonts w:ascii="Times New Roman" w:hAnsi="Times New Roman" w:cs="Times New Roman"/>
          <w:sz w:val="28"/>
          <w:szCs w:val="28"/>
          <w:lang w:val="uk-UA"/>
        </w:rPr>
        <w:t>ЦНИЛ Гл</w:t>
      </w:r>
      <w:r w:rsidR="001973A7" w:rsidRPr="00AF63BD">
        <w:rPr>
          <w:rFonts w:ascii="Times New Roman" w:hAnsi="Times New Roman" w:cs="Times New Roman"/>
          <w:sz w:val="28"/>
          <w:szCs w:val="28"/>
          <w:lang w:val="uk-UA"/>
        </w:rPr>
        <w:t>авохоты РСФСР.   Москва: 1992.</w:t>
      </w:r>
      <w:r w:rsidRPr="00AF63BD">
        <w:rPr>
          <w:rFonts w:ascii="Times New Roman" w:hAnsi="Times New Roman" w:cs="Times New Roman"/>
          <w:sz w:val="28"/>
          <w:szCs w:val="28"/>
          <w:lang w:val="uk-UA"/>
        </w:rPr>
        <w:t>14-23</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Болденков С.В. Волки на Украине : Охота и охотничье хазяйство.  1980, №6. С. 4-5.</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Лебедєва Н.І., Домніч В.І. Фактори, які зумовлюють динаміку чисельності лисиці звичайної (</w:t>
      </w:r>
      <w:r w:rsidRPr="00AF63BD">
        <w:rPr>
          <w:rFonts w:ascii="Times New Roman" w:hAnsi="Times New Roman" w:cs="Times New Roman"/>
          <w:i/>
          <w:sz w:val="28"/>
          <w:szCs w:val="28"/>
          <w:lang w:val="en-US"/>
        </w:rPr>
        <w:t>Vulpes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vulpes</w:t>
      </w:r>
      <w:r w:rsidRPr="00AF63BD">
        <w:rPr>
          <w:rFonts w:ascii="Times New Roman" w:hAnsi="Times New Roman" w:cs="Times New Roman"/>
          <w:i/>
          <w:sz w:val="28"/>
          <w:szCs w:val="28"/>
          <w:lang w:val="uk-UA"/>
        </w:rPr>
        <w:t xml:space="preserve"> </w:t>
      </w:r>
      <w:r w:rsidRPr="00AF63BD">
        <w:rPr>
          <w:rFonts w:ascii="Times New Roman" w:hAnsi="Times New Roman" w:cs="Times New Roman"/>
          <w:i/>
          <w:sz w:val="28"/>
          <w:szCs w:val="28"/>
          <w:lang w:val="en-US"/>
        </w:rPr>
        <w:t>L</w:t>
      </w:r>
      <w:r w:rsidRPr="00AF63BD">
        <w:rPr>
          <w:rFonts w:ascii="Times New Roman" w:hAnsi="Times New Roman" w:cs="Times New Roman"/>
          <w:i/>
          <w:sz w:val="28"/>
          <w:szCs w:val="28"/>
          <w:lang w:val="uk-UA"/>
        </w:rPr>
        <w:t>, 1758</w:t>
      </w:r>
      <w:r w:rsidRPr="00AF63BD">
        <w:rPr>
          <w:rFonts w:ascii="Times New Roman" w:hAnsi="Times New Roman" w:cs="Times New Roman"/>
          <w:sz w:val="28"/>
          <w:szCs w:val="28"/>
          <w:lang w:val="uk-UA"/>
        </w:rPr>
        <w:t>) у Нижньому Придніпров’ї : Вісник Запорізького держ. ун-ту. 2001, №1.  С. 178-186</w:t>
      </w:r>
      <w:r w:rsidR="001973A7" w:rsidRPr="00AF63BD">
        <w:rPr>
          <w:rFonts w:ascii="Times New Roman" w:hAnsi="Times New Roman" w:cs="Times New Roman"/>
          <w:sz w:val="28"/>
          <w:szCs w:val="28"/>
          <w:lang w:val="uk-UA"/>
        </w:rPr>
        <w:t>с</w:t>
      </w:r>
      <w:r w:rsidRPr="00AF63BD">
        <w:rPr>
          <w:rFonts w:ascii="Times New Roman" w:hAnsi="Times New Roman" w:cs="Times New Roman"/>
          <w:sz w:val="28"/>
          <w:szCs w:val="28"/>
          <w:lang w:val="uk-UA"/>
        </w:rPr>
        <w:t>.</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lastRenderedPageBreak/>
        <w:t xml:space="preserve"> Бондаренко В.Д. Біотехнія.  Львів: УЗМН, 1998. – 260с.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Шейгас І., Гунчак М., Шейгас Д. Чи загородимося від вовка червоними прапорцями : Лісовий і мисливський журнал.  2001, №1.  С. 38-40.</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Сачков Л.С., Медвідь М.К. Охорона праці.  Київ, 1995.  389с.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Довідник з охорони праці в сільському господарстві / С.Д. Лахман, В.П. Целинський, С.М. Козирев та ін.  Київ: Урожай, 1990.  400с.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Бакшеєв П.Д. Охорона праці у тваринництві. Київ: Вища школа, 1981. </w:t>
      </w:r>
      <w:r w:rsidR="007B0A54">
        <w:rPr>
          <w:rFonts w:ascii="Times New Roman" w:hAnsi="Times New Roman" w:cs="Times New Roman"/>
          <w:sz w:val="28"/>
          <w:szCs w:val="28"/>
          <w:lang w:val="uk-UA"/>
        </w:rPr>
        <w:t xml:space="preserve"> </w:t>
      </w:r>
      <w:r w:rsidRPr="00AF63BD">
        <w:rPr>
          <w:rFonts w:ascii="Times New Roman" w:hAnsi="Times New Roman" w:cs="Times New Roman"/>
          <w:sz w:val="28"/>
          <w:szCs w:val="28"/>
          <w:lang w:val="uk-UA"/>
        </w:rPr>
        <w:t>240 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Шкрабак В.С., Луковников А.В., Тургиев А.К. Безопасность жизнедеятельности в сельскохозяйственном произвоздстве. Москва: Колос, 2002.  512 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Охрана труда и техника безопасности в охотничьем хозяйстве / Отв.ред. А.М. Карелов. – М.: ЦНИЛ Главохоты РСФСР, 1985.  156с.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Руководство по биологической безопасности в лабораторных условиях.  Ж., 1985.  127с.</w:t>
      </w:r>
    </w:p>
    <w:p w:rsidR="009E7BFD" w:rsidRPr="00AF63BD" w:rsidRDefault="009E7BFD" w:rsidP="009E7BFD">
      <w:pPr>
        <w:pStyle w:val="a3"/>
        <w:numPr>
          <w:ilvl w:val="0"/>
          <w:numId w:val="6"/>
        </w:numPr>
        <w:spacing w:after="0" w:line="360" w:lineRule="auto"/>
        <w:ind w:left="720" w:hanging="360"/>
        <w:jc w:val="both"/>
        <w:rPr>
          <w:rFonts w:ascii="Times New Roman" w:hAnsi="Times New Roman" w:cs="Times New Roman"/>
          <w:sz w:val="28"/>
          <w:szCs w:val="28"/>
          <w:lang w:val="uk-UA"/>
        </w:rPr>
      </w:pPr>
      <w:r w:rsidRPr="00AF63BD">
        <w:rPr>
          <w:rFonts w:ascii="Times New Roman" w:hAnsi="Times New Roman" w:cs="Times New Roman"/>
          <w:sz w:val="28"/>
          <w:szCs w:val="28"/>
          <w:lang w:val="uk-UA"/>
        </w:rPr>
        <w:t xml:space="preserve"> Клиническая лаборатоная диагностика в ветеринари / Под ред. И.Л. Кондрахина, Н.В. Курилова, П.Г. Малахова и др. Москва: Агропромиздат, 1985. 284 с</w:t>
      </w:r>
    </w:p>
    <w:p w:rsidR="00127E5D" w:rsidRPr="00AF63BD" w:rsidRDefault="00F47727" w:rsidP="004041BB">
      <w:pPr>
        <w:pStyle w:val="a3"/>
        <w:numPr>
          <w:ilvl w:val="0"/>
          <w:numId w:val="6"/>
        </w:numPr>
        <w:spacing w:after="0" w:line="360" w:lineRule="auto"/>
        <w:ind w:left="720" w:hanging="360"/>
        <w:jc w:val="both"/>
        <w:rPr>
          <w:rFonts w:ascii="Times New Roman" w:hAnsi="Times New Roman" w:cs="Times New Roman"/>
          <w:sz w:val="28"/>
          <w:szCs w:val="28"/>
          <w:lang w:val="uk-UA"/>
        </w:rPr>
      </w:pPr>
      <w:hyperlink r:id="rId23" w:history="1">
        <w:r w:rsidR="009E7BFD" w:rsidRPr="00AF63BD">
          <w:rPr>
            <w:rFonts w:ascii="Times New Roman" w:hAnsi="Times New Roman" w:cs="Times New Roman"/>
            <w:sz w:val="28"/>
            <w:szCs w:val="28"/>
            <w:lang w:val="uk-UA"/>
          </w:rPr>
          <w:t>Resource evaluation of geothermal power plant under the conditions of carboniferous deposits usage in the Dnipro-Donetsk depression / Mykhailo Fyk, Volodymyr Biletsky, Mokhammed Abbud // E3S Web of Conferences. Ukrainian School of Mining Engineering. Berdiansk, Ukraine, September 4–8, 2018. — 2018. — Vol. 60. — Article Number: 00006. P. 8. — URL: https://doi.org/10.1051/e3sconf/20186000006.</w:t>
        </w:r>
      </w:hyperlink>
    </w:p>
    <w:p w:rsidR="00B14A94" w:rsidRPr="00AF63BD" w:rsidRDefault="00B14A94">
      <w:pPr>
        <w:rPr>
          <w:rFonts w:ascii="Times New Roman" w:hAnsi="Times New Roman" w:cs="Times New Roman"/>
          <w:b/>
          <w:sz w:val="28"/>
          <w:szCs w:val="28"/>
          <w:lang w:val="uk-UA"/>
        </w:rPr>
      </w:pPr>
    </w:p>
    <w:sectPr w:rsidR="00B14A94" w:rsidRPr="00AF63BD" w:rsidSect="00667AA8">
      <w:headerReference w:type="default" r:id="rId24"/>
      <w:footerReference w:type="default" r:id="rId25"/>
      <w:pgSz w:w="11906" w:h="16838" w:code="9"/>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7D0" w:rsidRDefault="00DE27D0" w:rsidP="00FF4BB6">
      <w:pPr>
        <w:spacing w:after="0" w:line="240" w:lineRule="auto"/>
      </w:pPr>
      <w:r>
        <w:separator/>
      </w:r>
    </w:p>
  </w:endnote>
  <w:endnote w:type="continuationSeparator" w:id="1">
    <w:p w:rsidR="00DE27D0" w:rsidRDefault="00DE27D0" w:rsidP="00FF4B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DejaVu Sans">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0A" w:rsidRDefault="00A8140A" w:rsidP="00A8140A">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7D0" w:rsidRDefault="00DE27D0" w:rsidP="00FF4BB6">
      <w:pPr>
        <w:spacing w:after="0" w:line="240" w:lineRule="auto"/>
      </w:pPr>
      <w:r>
        <w:separator/>
      </w:r>
    </w:p>
  </w:footnote>
  <w:footnote w:type="continuationSeparator" w:id="1">
    <w:p w:rsidR="00DE27D0" w:rsidRDefault="00DE27D0" w:rsidP="00FF4B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0A" w:rsidRPr="00CD4825" w:rsidRDefault="00F47727">
    <w:pPr>
      <w:pStyle w:val="ac"/>
      <w:jc w:val="right"/>
      <w:rPr>
        <w:color w:val="FFFFFF"/>
      </w:rPr>
    </w:pPr>
    <w:r w:rsidRPr="00CD4825">
      <w:rPr>
        <w:color w:val="FFFFFF"/>
      </w:rPr>
      <w:fldChar w:fldCharType="begin"/>
    </w:r>
    <w:r w:rsidR="00A8140A" w:rsidRPr="00CD4825">
      <w:rPr>
        <w:color w:val="FFFFFF"/>
      </w:rPr>
      <w:instrText xml:space="preserve"> PAGE   \* MERGEFORMAT </w:instrText>
    </w:r>
    <w:r w:rsidRPr="00CD4825">
      <w:rPr>
        <w:color w:val="FFFFFF"/>
      </w:rPr>
      <w:fldChar w:fldCharType="separate"/>
    </w:r>
    <w:r w:rsidR="007E7FD8">
      <w:rPr>
        <w:noProof/>
        <w:color w:val="FFFFFF"/>
      </w:rPr>
      <w:t>3</w:t>
    </w:r>
    <w:r w:rsidRPr="00CD4825">
      <w:rPr>
        <w:color w:val="FFFFFF"/>
      </w:rPr>
      <w:fldChar w:fldCharType="end"/>
    </w:r>
  </w:p>
  <w:p w:rsidR="00A8140A" w:rsidRPr="00B91FC2" w:rsidRDefault="00A8140A" w:rsidP="00A8140A">
    <w:pPr>
      <w:pStyle w:val="ac"/>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4380A06"/>
    <w:multiLevelType w:val="hybridMultilevel"/>
    <w:tmpl w:val="5C3254D0"/>
    <w:lvl w:ilvl="0" w:tplc="B7D4ADF6">
      <w:start w:val="1"/>
      <w:numFmt w:val="decimal"/>
      <w:lvlText w:val="%1."/>
      <w:lvlJc w:val="left"/>
      <w:pPr>
        <w:ind w:left="397" w:hanging="397"/>
      </w:pPr>
      <w:rPr>
        <w:rFonts w:hint="default"/>
      </w:r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2">
    <w:nsid w:val="3E44715C"/>
    <w:multiLevelType w:val="hybridMultilevel"/>
    <w:tmpl w:val="66183E76"/>
    <w:lvl w:ilvl="0" w:tplc="77F684A6">
      <w:start w:val="1"/>
      <w:numFmt w:val="decimal"/>
      <w:lvlText w:val="%1."/>
      <w:lvlJc w:val="left"/>
      <w:pPr>
        <w:ind w:left="397" w:hanging="39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A0369E"/>
    <w:multiLevelType w:val="hybridMultilevel"/>
    <w:tmpl w:val="21261EAC"/>
    <w:lvl w:ilvl="0" w:tplc="8CA29476">
      <w:start w:val="1"/>
      <w:numFmt w:val="decimal"/>
      <w:lvlText w:val="%1."/>
      <w:lvlJc w:val="left"/>
      <w:pPr>
        <w:ind w:left="567" w:hanging="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7857D3"/>
    <w:multiLevelType w:val="hybridMultilevel"/>
    <w:tmpl w:val="AE2C80C4"/>
    <w:lvl w:ilvl="0" w:tplc="E326D6B0">
      <w:start w:val="1"/>
      <w:numFmt w:val="decimal"/>
      <w:lvlText w:val="%1."/>
      <w:lvlJc w:val="left"/>
      <w:pPr>
        <w:ind w:left="397" w:hanging="39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4A6839"/>
    <w:multiLevelType w:val="hybridMultilevel"/>
    <w:tmpl w:val="4A007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4E23B5"/>
    <w:multiLevelType w:val="multilevel"/>
    <w:tmpl w:val="4DBCAD1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6A576C6D"/>
    <w:multiLevelType w:val="hybridMultilevel"/>
    <w:tmpl w:val="C922AEA6"/>
    <w:lvl w:ilvl="0" w:tplc="0BB0A538">
      <w:start w:val="1"/>
      <w:numFmt w:val="decimal"/>
      <w:lvlText w:val="%1."/>
      <w:lvlJc w:val="left"/>
      <w:pPr>
        <w:ind w:left="397" w:hanging="397"/>
      </w:pPr>
      <w:rPr>
        <w:rFonts w:hint="default"/>
      </w:r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8">
    <w:nsid w:val="73BF4823"/>
    <w:multiLevelType w:val="hybridMultilevel"/>
    <w:tmpl w:val="28D82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DC5C80"/>
    <w:multiLevelType w:val="hybridMultilevel"/>
    <w:tmpl w:val="BC686F4C"/>
    <w:lvl w:ilvl="0" w:tplc="0422000F">
      <w:start w:val="1"/>
      <w:numFmt w:val="decimal"/>
      <w:lvlText w:val="%1."/>
      <w:lvlJc w:val="left"/>
      <w:pPr>
        <w:ind w:left="2007" w:hanging="360"/>
      </w:p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10">
    <w:nsid w:val="7B16515F"/>
    <w:multiLevelType w:val="hybridMultilevel"/>
    <w:tmpl w:val="DFA2ECBC"/>
    <w:lvl w:ilvl="0" w:tplc="F29C1124">
      <w:start w:val="1"/>
      <w:numFmt w:val="decimal"/>
      <w:lvlText w:val="%1."/>
      <w:lvlJc w:val="left"/>
      <w:pPr>
        <w:ind w:left="397" w:hanging="39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10"/>
  </w:num>
  <w:num w:numId="4">
    <w:abstractNumId w:val="4"/>
  </w:num>
  <w:num w:numId="5">
    <w:abstractNumId w:val="2"/>
  </w:num>
  <w:num w:numId="6">
    <w:abstractNumId w:val="3"/>
  </w:num>
  <w:num w:numId="7">
    <w:abstractNumId w:val="8"/>
  </w:num>
  <w:num w:numId="8">
    <w:abstractNumId w:val="9"/>
  </w:num>
  <w:num w:numId="9">
    <w:abstractNumId w:val="7"/>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FD734F"/>
    <w:rsid w:val="00001C95"/>
    <w:rsid w:val="000028D1"/>
    <w:rsid w:val="0001175C"/>
    <w:rsid w:val="00013099"/>
    <w:rsid w:val="000178E1"/>
    <w:rsid w:val="00034D82"/>
    <w:rsid w:val="00040E7E"/>
    <w:rsid w:val="00045454"/>
    <w:rsid w:val="00051373"/>
    <w:rsid w:val="00053C17"/>
    <w:rsid w:val="000556DE"/>
    <w:rsid w:val="00063632"/>
    <w:rsid w:val="00074FA6"/>
    <w:rsid w:val="00090659"/>
    <w:rsid w:val="00096FFD"/>
    <w:rsid w:val="000A5F31"/>
    <w:rsid w:val="000B3066"/>
    <w:rsid w:val="000C3E43"/>
    <w:rsid w:val="000E13A9"/>
    <w:rsid w:val="000E7B50"/>
    <w:rsid w:val="000F6B02"/>
    <w:rsid w:val="00101D9A"/>
    <w:rsid w:val="00125193"/>
    <w:rsid w:val="00127E5D"/>
    <w:rsid w:val="00136D1F"/>
    <w:rsid w:val="00145DD5"/>
    <w:rsid w:val="001562A6"/>
    <w:rsid w:val="001577B7"/>
    <w:rsid w:val="00175956"/>
    <w:rsid w:val="00180F9F"/>
    <w:rsid w:val="00182A0D"/>
    <w:rsid w:val="001973A7"/>
    <w:rsid w:val="001C72D2"/>
    <w:rsid w:val="001E7501"/>
    <w:rsid w:val="001F2545"/>
    <w:rsid w:val="001F2701"/>
    <w:rsid w:val="00203E41"/>
    <w:rsid w:val="002116ED"/>
    <w:rsid w:val="0022078A"/>
    <w:rsid w:val="002231B2"/>
    <w:rsid w:val="00231D00"/>
    <w:rsid w:val="00234B28"/>
    <w:rsid w:val="002426F0"/>
    <w:rsid w:val="00262837"/>
    <w:rsid w:val="002633DF"/>
    <w:rsid w:val="002736ED"/>
    <w:rsid w:val="00285700"/>
    <w:rsid w:val="002878F8"/>
    <w:rsid w:val="00292B40"/>
    <w:rsid w:val="002A0161"/>
    <w:rsid w:val="002A2966"/>
    <w:rsid w:val="002C085E"/>
    <w:rsid w:val="002C7A22"/>
    <w:rsid w:val="002D2EF9"/>
    <w:rsid w:val="002E0392"/>
    <w:rsid w:val="002E18EE"/>
    <w:rsid w:val="002F056D"/>
    <w:rsid w:val="002F196C"/>
    <w:rsid w:val="003062B8"/>
    <w:rsid w:val="0032500F"/>
    <w:rsid w:val="00336B2A"/>
    <w:rsid w:val="0034353A"/>
    <w:rsid w:val="00344A71"/>
    <w:rsid w:val="00345F04"/>
    <w:rsid w:val="0035313E"/>
    <w:rsid w:val="0035648F"/>
    <w:rsid w:val="00367C7D"/>
    <w:rsid w:val="00370A04"/>
    <w:rsid w:val="00377341"/>
    <w:rsid w:val="00380443"/>
    <w:rsid w:val="00383D2B"/>
    <w:rsid w:val="003867D4"/>
    <w:rsid w:val="00387AAE"/>
    <w:rsid w:val="00387F76"/>
    <w:rsid w:val="00394CF8"/>
    <w:rsid w:val="003A04E5"/>
    <w:rsid w:val="003B17BF"/>
    <w:rsid w:val="003B68A8"/>
    <w:rsid w:val="003B7C6D"/>
    <w:rsid w:val="003C152C"/>
    <w:rsid w:val="003C1709"/>
    <w:rsid w:val="003C3767"/>
    <w:rsid w:val="003C5FCA"/>
    <w:rsid w:val="003C6951"/>
    <w:rsid w:val="003D5784"/>
    <w:rsid w:val="003D5A45"/>
    <w:rsid w:val="003E044C"/>
    <w:rsid w:val="003E2358"/>
    <w:rsid w:val="003E67BF"/>
    <w:rsid w:val="003F68A9"/>
    <w:rsid w:val="004041BB"/>
    <w:rsid w:val="004123C1"/>
    <w:rsid w:val="00426675"/>
    <w:rsid w:val="00430E7F"/>
    <w:rsid w:val="00434A5A"/>
    <w:rsid w:val="0043553C"/>
    <w:rsid w:val="004355EE"/>
    <w:rsid w:val="00442E44"/>
    <w:rsid w:val="00447B39"/>
    <w:rsid w:val="004517EF"/>
    <w:rsid w:val="00452AA9"/>
    <w:rsid w:val="004557E1"/>
    <w:rsid w:val="00456889"/>
    <w:rsid w:val="004624A7"/>
    <w:rsid w:val="004634BD"/>
    <w:rsid w:val="0047126F"/>
    <w:rsid w:val="004747A4"/>
    <w:rsid w:val="00483D39"/>
    <w:rsid w:val="00483D4D"/>
    <w:rsid w:val="004867F4"/>
    <w:rsid w:val="00497F1C"/>
    <w:rsid w:val="004A0C7A"/>
    <w:rsid w:val="004A193D"/>
    <w:rsid w:val="004A2090"/>
    <w:rsid w:val="004B0776"/>
    <w:rsid w:val="004B4AAB"/>
    <w:rsid w:val="004D318F"/>
    <w:rsid w:val="004D5040"/>
    <w:rsid w:val="004F23DE"/>
    <w:rsid w:val="004F2D70"/>
    <w:rsid w:val="00516577"/>
    <w:rsid w:val="005337E7"/>
    <w:rsid w:val="005422FA"/>
    <w:rsid w:val="00551917"/>
    <w:rsid w:val="00555E38"/>
    <w:rsid w:val="00557160"/>
    <w:rsid w:val="005611E8"/>
    <w:rsid w:val="00567DBE"/>
    <w:rsid w:val="00591C57"/>
    <w:rsid w:val="00591C5A"/>
    <w:rsid w:val="0059760A"/>
    <w:rsid w:val="005A1843"/>
    <w:rsid w:val="005D1CDD"/>
    <w:rsid w:val="005D6676"/>
    <w:rsid w:val="00601DE5"/>
    <w:rsid w:val="00604B4C"/>
    <w:rsid w:val="006074AB"/>
    <w:rsid w:val="006103C7"/>
    <w:rsid w:val="00627DFB"/>
    <w:rsid w:val="00630089"/>
    <w:rsid w:val="006310D1"/>
    <w:rsid w:val="0063288E"/>
    <w:rsid w:val="00634D0D"/>
    <w:rsid w:val="00647E03"/>
    <w:rsid w:val="00661633"/>
    <w:rsid w:val="00664DD2"/>
    <w:rsid w:val="00664F65"/>
    <w:rsid w:val="00667AA8"/>
    <w:rsid w:val="0067155F"/>
    <w:rsid w:val="0067451B"/>
    <w:rsid w:val="00684CDD"/>
    <w:rsid w:val="00686AD5"/>
    <w:rsid w:val="006870A6"/>
    <w:rsid w:val="006903C0"/>
    <w:rsid w:val="00693482"/>
    <w:rsid w:val="006A0F09"/>
    <w:rsid w:val="006A22AF"/>
    <w:rsid w:val="006A680B"/>
    <w:rsid w:val="006A69DB"/>
    <w:rsid w:val="006B4087"/>
    <w:rsid w:val="006C3C7E"/>
    <w:rsid w:val="006C5151"/>
    <w:rsid w:val="006E721D"/>
    <w:rsid w:val="007000FC"/>
    <w:rsid w:val="007025AB"/>
    <w:rsid w:val="00706134"/>
    <w:rsid w:val="0070767A"/>
    <w:rsid w:val="00711FE6"/>
    <w:rsid w:val="00713935"/>
    <w:rsid w:val="00722AEE"/>
    <w:rsid w:val="0074192D"/>
    <w:rsid w:val="00742B10"/>
    <w:rsid w:val="00746086"/>
    <w:rsid w:val="007469ED"/>
    <w:rsid w:val="00772E88"/>
    <w:rsid w:val="007742E4"/>
    <w:rsid w:val="00775A1D"/>
    <w:rsid w:val="00787FE6"/>
    <w:rsid w:val="007916FD"/>
    <w:rsid w:val="00794615"/>
    <w:rsid w:val="007A6BBA"/>
    <w:rsid w:val="007B0A54"/>
    <w:rsid w:val="007B1EC9"/>
    <w:rsid w:val="007B571E"/>
    <w:rsid w:val="007B78DB"/>
    <w:rsid w:val="007C3747"/>
    <w:rsid w:val="007D2E19"/>
    <w:rsid w:val="007D65C7"/>
    <w:rsid w:val="007E7FD8"/>
    <w:rsid w:val="007F0F60"/>
    <w:rsid w:val="007F75AB"/>
    <w:rsid w:val="008001BA"/>
    <w:rsid w:val="00800522"/>
    <w:rsid w:val="008039BD"/>
    <w:rsid w:val="008053BC"/>
    <w:rsid w:val="0081046D"/>
    <w:rsid w:val="008109C5"/>
    <w:rsid w:val="00817606"/>
    <w:rsid w:val="0082118E"/>
    <w:rsid w:val="00832730"/>
    <w:rsid w:val="00833B8F"/>
    <w:rsid w:val="00835551"/>
    <w:rsid w:val="00837AD4"/>
    <w:rsid w:val="00852F65"/>
    <w:rsid w:val="00860EC5"/>
    <w:rsid w:val="0087296B"/>
    <w:rsid w:val="008731BF"/>
    <w:rsid w:val="00881BE0"/>
    <w:rsid w:val="00886065"/>
    <w:rsid w:val="00892F12"/>
    <w:rsid w:val="008A2B01"/>
    <w:rsid w:val="008A4ABD"/>
    <w:rsid w:val="008B142A"/>
    <w:rsid w:val="008B2A74"/>
    <w:rsid w:val="008B5060"/>
    <w:rsid w:val="008B66D1"/>
    <w:rsid w:val="008B797A"/>
    <w:rsid w:val="008C4196"/>
    <w:rsid w:val="008D40D7"/>
    <w:rsid w:val="008D5E66"/>
    <w:rsid w:val="008E4F2D"/>
    <w:rsid w:val="008F6A55"/>
    <w:rsid w:val="00900293"/>
    <w:rsid w:val="00902E59"/>
    <w:rsid w:val="009113E0"/>
    <w:rsid w:val="00912AE8"/>
    <w:rsid w:val="00922706"/>
    <w:rsid w:val="009236E7"/>
    <w:rsid w:val="00950E39"/>
    <w:rsid w:val="00953503"/>
    <w:rsid w:val="00962705"/>
    <w:rsid w:val="0096641D"/>
    <w:rsid w:val="00984D8C"/>
    <w:rsid w:val="00990786"/>
    <w:rsid w:val="009B539C"/>
    <w:rsid w:val="009D31F2"/>
    <w:rsid w:val="009E237A"/>
    <w:rsid w:val="009E4191"/>
    <w:rsid w:val="009E4FD5"/>
    <w:rsid w:val="009E7BFD"/>
    <w:rsid w:val="009F328C"/>
    <w:rsid w:val="00A103DE"/>
    <w:rsid w:val="00A12C0D"/>
    <w:rsid w:val="00A13491"/>
    <w:rsid w:val="00A26476"/>
    <w:rsid w:val="00A37033"/>
    <w:rsid w:val="00A5396B"/>
    <w:rsid w:val="00A71047"/>
    <w:rsid w:val="00A732C1"/>
    <w:rsid w:val="00A753BC"/>
    <w:rsid w:val="00A8140A"/>
    <w:rsid w:val="00A839A1"/>
    <w:rsid w:val="00A8467D"/>
    <w:rsid w:val="00A85265"/>
    <w:rsid w:val="00A87F75"/>
    <w:rsid w:val="00A94C3E"/>
    <w:rsid w:val="00AA21EC"/>
    <w:rsid w:val="00AA2524"/>
    <w:rsid w:val="00AA3DC4"/>
    <w:rsid w:val="00AC7A64"/>
    <w:rsid w:val="00AE7521"/>
    <w:rsid w:val="00AE7FBF"/>
    <w:rsid w:val="00AF2873"/>
    <w:rsid w:val="00AF63BD"/>
    <w:rsid w:val="00B022EA"/>
    <w:rsid w:val="00B040A7"/>
    <w:rsid w:val="00B14A94"/>
    <w:rsid w:val="00B2054F"/>
    <w:rsid w:val="00B22122"/>
    <w:rsid w:val="00B41A20"/>
    <w:rsid w:val="00B44FEE"/>
    <w:rsid w:val="00B529B1"/>
    <w:rsid w:val="00B7435A"/>
    <w:rsid w:val="00B74A37"/>
    <w:rsid w:val="00B75DD5"/>
    <w:rsid w:val="00B904E7"/>
    <w:rsid w:val="00B91A9F"/>
    <w:rsid w:val="00B93A0C"/>
    <w:rsid w:val="00BB41BA"/>
    <w:rsid w:val="00BB5957"/>
    <w:rsid w:val="00BB7ECF"/>
    <w:rsid w:val="00BC01B1"/>
    <w:rsid w:val="00BD0E26"/>
    <w:rsid w:val="00BD1493"/>
    <w:rsid w:val="00BD1B52"/>
    <w:rsid w:val="00BD3EE5"/>
    <w:rsid w:val="00BD7FA6"/>
    <w:rsid w:val="00BF78BB"/>
    <w:rsid w:val="00C01DB2"/>
    <w:rsid w:val="00C04E2B"/>
    <w:rsid w:val="00C24B11"/>
    <w:rsid w:val="00C42E0B"/>
    <w:rsid w:val="00C5488E"/>
    <w:rsid w:val="00C810AA"/>
    <w:rsid w:val="00C811F8"/>
    <w:rsid w:val="00CB0C55"/>
    <w:rsid w:val="00CD5AA7"/>
    <w:rsid w:val="00CE5E8C"/>
    <w:rsid w:val="00CE656F"/>
    <w:rsid w:val="00CF6154"/>
    <w:rsid w:val="00D12C24"/>
    <w:rsid w:val="00D140C6"/>
    <w:rsid w:val="00D205C9"/>
    <w:rsid w:val="00D32121"/>
    <w:rsid w:val="00D40339"/>
    <w:rsid w:val="00D42099"/>
    <w:rsid w:val="00D450C3"/>
    <w:rsid w:val="00D536A8"/>
    <w:rsid w:val="00D575F0"/>
    <w:rsid w:val="00D63185"/>
    <w:rsid w:val="00D906F5"/>
    <w:rsid w:val="00D92585"/>
    <w:rsid w:val="00DA5819"/>
    <w:rsid w:val="00DA73EE"/>
    <w:rsid w:val="00DC49AF"/>
    <w:rsid w:val="00DC73D4"/>
    <w:rsid w:val="00DD4FC9"/>
    <w:rsid w:val="00DD6B60"/>
    <w:rsid w:val="00DE27D0"/>
    <w:rsid w:val="00DF2849"/>
    <w:rsid w:val="00E07F8F"/>
    <w:rsid w:val="00E162F1"/>
    <w:rsid w:val="00E32CFA"/>
    <w:rsid w:val="00E3609F"/>
    <w:rsid w:val="00E46EFC"/>
    <w:rsid w:val="00E51D40"/>
    <w:rsid w:val="00E5710D"/>
    <w:rsid w:val="00E70FA0"/>
    <w:rsid w:val="00EB393D"/>
    <w:rsid w:val="00EC452C"/>
    <w:rsid w:val="00ED6639"/>
    <w:rsid w:val="00EE3253"/>
    <w:rsid w:val="00EE3268"/>
    <w:rsid w:val="00EE3D6F"/>
    <w:rsid w:val="00EE4B90"/>
    <w:rsid w:val="00EE7352"/>
    <w:rsid w:val="00EF1A4E"/>
    <w:rsid w:val="00EF2B6B"/>
    <w:rsid w:val="00EF3A93"/>
    <w:rsid w:val="00EF431D"/>
    <w:rsid w:val="00EF6CFC"/>
    <w:rsid w:val="00F02098"/>
    <w:rsid w:val="00F2419F"/>
    <w:rsid w:val="00F31661"/>
    <w:rsid w:val="00F37771"/>
    <w:rsid w:val="00F41519"/>
    <w:rsid w:val="00F47727"/>
    <w:rsid w:val="00F55179"/>
    <w:rsid w:val="00F56369"/>
    <w:rsid w:val="00F56574"/>
    <w:rsid w:val="00F61A52"/>
    <w:rsid w:val="00F642BA"/>
    <w:rsid w:val="00F669FA"/>
    <w:rsid w:val="00F67915"/>
    <w:rsid w:val="00F723DE"/>
    <w:rsid w:val="00F730C7"/>
    <w:rsid w:val="00F738EB"/>
    <w:rsid w:val="00F7452C"/>
    <w:rsid w:val="00F762BD"/>
    <w:rsid w:val="00F8036D"/>
    <w:rsid w:val="00FB2134"/>
    <w:rsid w:val="00FC1868"/>
    <w:rsid w:val="00FD1CA6"/>
    <w:rsid w:val="00FD734F"/>
    <w:rsid w:val="00FE3FCF"/>
    <w:rsid w:val="00FF2BD5"/>
    <w:rsid w:val="00FF32D6"/>
    <w:rsid w:val="00FF4B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67D"/>
  </w:style>
  <w:style w:type="paragraph" w:styleId="1">
    <w:name w:val="heading 1"/>
    <w:basedOn w:val="a"/>
    <w:next w:val="a"/>
    <w:link w:val="10"/>
    <w:qFormat/>
    <w:rsid w:val="00A8140A"/>
    <w:pPr>
      <w:keepNext/>
      <w:numPr>
        <w:numId w:val="11"/>
      </w:numPr>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2">
    <w:name w:val="heading 2"/>
    <w:basedOn w:val="a"/>
    <w:next w:val="a"/>
    <w:link w:val="20"/>
    <w:qFormat/>
    <w:rsid w:val="00A8140A"/>
    <w:pPr>
      <w:keepNext/>
      <w:numPr>
        <w:ilvl w:val="1"/>
        <w:numId w:val="11"/>
      </w:numPr>
      <w:suppressAutoHyphens/>
      <w:spacing w:before="240" w:after="60" w:line="240" w:lineRule="auto"/>
      <w:outlineLvl w:val="1"/>
    </w:pPr>
    <w:rPr>
      <w:rFonts w:ascii="Cambria" w:eastAsia="Times New Roman" w:hAnsi="Cambria" w:cs="Times New Roman"/>
      <w:b/>
      <w:bCs/>
      <w:i/>
      <w:iCs/>
      <w:sz w:val="28"/>
      <w:szCs w:val="28"/>
      <w:lang w:eastAsia="ar-SA"/>
    </w:rPr>
  </w:style>
  <w:style w:type="paragraph" w:styleId="3">
    <w:name w:val="heading 3"/>
    <w:basedOn w:val="a"/>
    <w:next w:val="a"/>
    <w:link w:val="30"/>
    <w:qFormat/>
    <w:rsid w:val="00A8140A"/>
    <w:pPr>
      <w:keepNext/>
      <w:numPr>
        <w:ilvl w:val="2"/>
        <w:numId w:val="11"/>
      </w:numPr>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qFormat/>
    <w:rsid w:val="00A8140A"/>
    <w:pPr>
      <w:keepNext/>
      <w:numPr>
        <w:ilvl w:val="3"/>
        <w:numId w:val="11"/>
      </w:numPr>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qFormat/>
    <w:rsid w:val="00A8140A"/>
    <w:pPr>
      <w:keepNext/>
      <w:numPr>
        <w:ilvl w:val="4"/>
        <w:numId w:val="11"/>
      </w:numPr>
      <w:suppressAutoHyphens/>
      <w:overflowPunct w:val="0"/>
      <w:autoSpaceDE w:val="0"/>
      <w:spacing w:after="0" w:line="240" w:lineRule="auto"/>
      <w:ind w:left="0" w:firstLine="160"/>
      <w:textAlignment w:val="baseline"/>
      <w:outlineLvl w:val="4"/>
    </w:pPr>
    <w:rPr>
      <w:rFonts w:ascii="Times New Roman CYR" w:eastAsia="Times New Roman" w:hAnsi="Times New Roman CYR" w:cs="Times New Roman CYR"/>
      <w:sz w:val="24"/>
      <w:szCs w:val="20"/>
      <w:lang w:eastAsia="ar-SA"/>
    </w:rPr>
  </w:style>
  <w:style w:type="paragraph" w:styleId="7">
    <w:name w:val="heading 7"/>
    <w:basedOn w:val="a"/>
    <w:next w:val="a"/>
    <w:link w:val="70"/>
    <w:qFormat/>
    <w:rsid w:val="00A8140A"/>
    <w:pPr>
      <w:numPr>
        <w:ilvl w:val="6"/>
        <w:numId w:val="11"/>
      </w:numPr>
      <w:suppressAutoHyphens/>
      <w:spacing w:before="240" w:after="60" w:line="240" w:lineRule="auto"/>
      <w:outlineLvl w:val="6"/>
    </w:pPr>
    <w:rPr>
      <w:rFonts w:ascii="Calibri" w:eastAsia="Times New Roman" w:hAnsi="Calibri" w:cs="Times New Roman"/>
      <w:sz w:val="24"/>
      <w:szCs w:val="24"/>
      <w:lang w:eastAsia="ar-SA"/>
    </w:rPr>
  </w:style>
  <w:style w:type="paragraph" w:styleId="8">
    <w:name w:val="heading 8"/>
    <w:basedOn w:val="a"/>
    <w:next w:val="a"/>
    <w:link w:val="80"/>
    <w:qFormat/>
    <w:rsid w:val="00A8140A"/>
    <w:pPr>
      <w:numPr>
        <w:ilvl w:val="7"/>
        <w:numId w:val="11"/>
      </w:numPr>
      <w:suppressAutoHyphens/>
      <w:spacing w:before="240" w:after="60" w:line="240" w:lineRule="auto"/>
      <w:outlineLvl w:val="7"/>
    </w:pPr>
    <w:rPr>
      <w:rFonts w:ascii="Calibri" w:eastAsia="Times New Roman" w:hAnsi="Calibri"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04E5"/>
    <w:pPr>
      <w:ind w:left="720"/>
      <w:contextualSpacing/>
    </w:pPr>
  </w:style>
  <w:style w:type="paragraph" w:styleId="a4">
    <w:name w:val="Balloon Text"/>
    <w:basedOn w:val="a"/>
    <w:link w:val="a5"/>
    <w:uiPriority w:val="99"/>
    <w:semiHidden/>
    <w:unhideWhenUsed/>
    <w:rsid w:val="00BD0E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0E26"/>
    <w:rPr>
      <w:rFonts w:ascii="Tahoma" w:hAnsi="Tahoma" w:cs="Tahoma"/>
      <w:sz w:val="16"/>
      <w:szCs w:val="16"/>
    </w:rPr>
  </w:style>
  <w:style w:type="table" w:styleId="a6">
    <w:name w:val="Table Grid"/>
    <w:basedOn w:val="a1"/>
    <w:uiPriority w:val="59"/>
    <w:rsid w:val="008211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uiPriority w:val="99"/>
    <w:semiHidden/>
    <w:unhideWhenUsed/>
    <w:rsid w:val="00E70FA0"/>
    <w:rPr>
      <w:sz w:val="16"/>
      <w:szCs w:val="16"/>
    </w:rPr>
  </w:style>
  <w:style w:type="paragraph" w:styleId="a8">
    <w:name w:val="annotation text"/>
    <w:basedOn w:val="a"/>
    <w:link w:val="a9"/>
    <w:uiPriority w:val="99"/>
    <w:semiHidden/>
    <w:unhideWhenUsed/>
    <w:rsid w:val="00E70FA0"/>
    <w:pPr>
      <w:spacing w:line="240" w:lineRule="auto"/>
    </w:pPr>
    <w:rPr>
      <w:sz w:val="20"/>
      <w:szCs w:val="20"/>
    </w:rPr>
  </w:style>
  <w:style w:type="character" w:customStyle="1" w:styleId="a9">
    <w:name w:val="Текст примечания Знак"/>
    <w:basedOn w:val="a0"/>
    <w:link w:val="a8"/>
    <w:uiPriority w:val="99"/>
    <w:semiHidden/>
    <w:rsid w:val="00E70FA0"/>
    <w:rPr>
      <w:sz w:val="20"/>
      <w:szCs w:val="20"/>
    </w:rPr>
  </w:style>
  <w:style w:type="paragraph" w:styleId="aa">
    <w:name w:val="annotation subject"/>
    <w:basedOn w:val="a8"/>
    <w:next w:val="a8"/>
    <w:link w:val="ab"/>
    <w:uiPriority w:val="99"/>
    <w:semiHidden/>
    <w:unhideWhenUsed/>
    <w:rsid w:val="00E70FA0"/>
    <w:rPr>
      <w:b/>
      <w:bCs/>
    </w:rPr>
  </w:style>
  <w:style w:type="character" w:customStyle="1" w:styleId="ab">
    <w:name w:val="Тема примечания Знак"/>
    <w:basedOn w:val="a9"/>
    <w:link w:val="aa"/>
    <w:uiPriority w:val="99"/>
    <w:semiHidden/>
    <w:rsid w:val="00E70FA0"/>
    <w:rPr>
      <w:b/>
      <w:bCs/>
      <w:sz w:val="20"/>
      <w:szCs w:val="20"/>
    </w:rPr>
  </w:style>
  <w:style w:type="paragraph" w:styleId="ac">
    <w:name w:val="header"/>
    <w:basedOn w:val="a"/>
    <w:link w:val="ad"/>
    <w:uiPriority w:val="99"/>
    <w:unhideWhenUsed/>
    <w:rsid w:val="0022078A"/>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22078A"/>
  </w:style>
  <w:style w:type="paragraph" w:styleId="ae">
    <w:name w:val="footer"/>
    <w:basedOn w:val="a"/>
    <w:link w:val="af"/>
    <w:uiPriority w:val="99"/>
    <w:unhideWhenUsed/>
    <w:rsid w:val="0022078A"/>
    <w:pPr>
      <w:tabs>
        <w:tab w:val="center" w:pos="4819"/>
        <w:tab w:val="right" w:pos="9639"/>
      </w:tabs>
      <w:spacing w:after="0" w:line="240" w:lineRule="auto"/>
    </w:pPr>
  </w:style>
  <w:style w:type="character" w:customStyle="1" w:styleId="af">
    <w:name w:val="Нижний колонтитул Знак"/>
    <w:basedOn w:val="a0"/>
    <w:link w:val="ae"/>
    <w:uiPriority w:val="99"/>
    <w:rsid w:val="0022078A"/>
  </w:style>
  <w:style w:type="paragraph" w:customStyle="1" w:styleId="s6">
    <w:name w:val="s6"/>
    <w:basedOn w:val="a"/>
    <w:rsid w:val="00EE4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A8140A"/>
    <w:rPr>
      <w:rFonts w:ascii="Cambria" w:eastAsia="Times New Roman" w:hAnsi="Cambria" w:cs="Times New Roman"/>
      <w:b/>
      <w:bCs/>
      <w:kern w:val="1"/>
      <w:sz w:val="32"/>
      <w:szCs w:val="32"/>
      <w:lang w:eastAsia="ar-SA"/>
    </w:rPr>
  </w:style>
  <w:style w:type="character" w:customStyle="1" w:styleId="20">
    <w:name w:val="Заголовок 2 Знак"/>
    <w:basedOn w:val="a0"/>
    <w:link w:val="2"/>
    <w:rsid w:val="00A8140A"/>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A8140A"/>
    <w:rPr>
      <w:rFonts w:ascii="Cambria" w:eastAsia="Times New Roman" w:hAnsi="Cambria" w:cs="Times New Roman"/>
      <w:b/>
      <w:bCs/>
      <w:sz w:val="26"/>
      <w:szCs w:val="26"/>
      <w:lang w:eastAsia="ar-SA"/>
    </w:rPr>
  </w:style>
  <w:style w:type="character" w:customStyle="1" w:styleId="40">
    <w:name w:val="Заголовок 4 Знак"/>
    <w:basedOn w:val="a0"/>
    <w:link w:val="4"/>
    <w:rsid w:val="00A8140A"/>
    <w:rPr>
      <w:rFonts w:ascii="Calibri" w:eastAsia="Times New Roman" w:hAnsi="Calibri" w:cs="Times New Roman"/>
      <w:b/>
      <w:bCs/>
      <w:sz w:val="28"/>
      <w:szCs w:val="28"/>
      <w:lang w:eastAsia="ar-SA"/>
    </w:rPr>
  </w:style>
  <w:style w:type="character" w:customStyle="1" w:styleId="50">
    <w:name w:val="Заголовок 5 Знак"/>
    <w:basedOn w:val="a0"/>
    <w:link w:val="5"/>
    <w:rsid w:val="00A8140A"/>
    <w:rPr>
      <w:rFonts w:ascii="Times New Roman CYR" w:eastAsia="Times New Roman" w:hAnsi="Times New Roman CYR" w:cs="Times New Roman CYR"/>
      <w:sz w:val="24"/>
      <w:szCs w:val="20"/>
      <w:lang w:eastAsia="ar-SA"/>
    </w:rPr>
  </w:style>
  <w:style w:type="character" w:customStyle="1" w:styleId="70">
    <w:name w:val="Заголовок 7 Знак"/>
    <w:basedOn w:val="a0"/>
    <w:link w:val="7"/>
    <w:rsid w:val="00A8140A"/>
    <w:rPr>
      <w:rFonts w:ascii="Calibri" w:eastAsia="Times New Roman" w:hAnsi="Calibri" w:cs="Times New Roman"/>
      <w:sz w:val="24"/>
      <w:szCs w:val="24"/>
      <w:lang w:eastAsia="ar-SA"/>
    </w:rPr>
  </w:style>
  <w:style w:type="character" w:customStyle="1" w:styleId="80">
    <w:name w:val="Заголовок 8 Знак"/>
    <w:basedOn w:val="a0"/>
    <w:link w:val="8"/>
    <w:rsid w:val="00A8140A"/>
    <w:rPr>
      <w:rFonts w:ascii="Calibri" w:eastAsia="Times New Roman" w:hAnsi="Calibri" w:cs="Times New Roman"/>
      <w:i/>
      <w:iCs/>
      <w:sz w:val="24"/>
      <w:szCs w:val="24"/>
      <w:lang w:eastAsia="ar-SA"/>
    </w:rPr>
  </w:style>
  <w:style w:type="paragraph" w:styleId="af0">
    <w:name w:val="No Spacing"/>
    <w:uiPriority w:val="99"/>
    <w:qFormat/>
    <w:rsid w:val="00A8140A"/>
    <w:pPr>
      <w:spacing w:after="0" w:line="240" w:lineRule="auto"/>
    </w:pPr>
    <w:rPr>
      <w:rFonts w:ascii="Times New Roman" w:eastAsia="Times New Roman" w:hAnsi="Times New Roman" w:cs="Times New Roman"/>
      <w:sz w:val="24"/>
      <w:szCs w:val="24"/>
      <w:lang w:eastAsia="ru-RU"/>
    </w:rPr>
  </w:style>
  <w:style w:type="character" w:styleId="af1">
    <w:name w:val="Emphasis"/>
    <w:uiPriority w:val="20"/>
    <w:qFormat/>
    <w:rsid w:val="00A8140A"/>
    <w:rPr>
      <w:i/>
      <w:iCs/>
    </w:rPr>
  </w:style>
</w:styles>
</file>

<file path=word/webSettings.xml><?xml version="1.0" encoding="utf-8"?>
<w:webSettings xmlns:r="http://schemas.openxmlformats.org/officeDocument/2006/relationships" xmlns:w="http://schemas.openxmlformats.org/wordprocessingml/2006/main">
  <w:divs>
    <w:div w:id="606811272">
      <w:bodyDiv w:val="1"/>
      <w:marLeft w:val="0"/>
      <w:marRight w:val="0"/>
      <w:marTop w:val="0"/>
      <w:marBottom w:val="0"/>
      <w:divBdr>
        <w:top w:val="none" w:sz="0" w:space="0" w:color="auto"/>
        <w:left w:val="none" w:sz="0" w:space="0" w:color="auto"/>
        <w:bottom w:val="none" w:sz="0" w:space="0" w:color="auto"/>
        <w:right w:val="none" w:sz="0" w:space="0" w:color="auto"/>
      </w:divBdr>
    </w:div>
    <w:div w:id="131559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uk.wikipedia.org/wiki/%D0%94%D0%B7%D1%8E%D0%B1%D0%B0_%D0%86%D0%B2%D0%B0%D0%BD_%D0%9C%D0%B8%D1%85%D0%B0%D0%B9%D0%BB%D0%BE%D0%B2%D0%B8%D1%8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k.wikipedia.org/wiki/%D0%86%D0%BD%D1%81%D1%82%D0%B8%D1%82%D1%83%D1%82_%D0%B5%D0%BD%D1%86%D0%B8%D0%BA%D0%BB%D0%BE%D0%BF%D0%B5%D0%B4%D0%B8%D1%87%D0%BD%D0%B8%D1%85_%D0%B4%D0%BE%D1%81%D0%BB%D1%96%D0%B4%D0%B6%D0%B5%D0%BD%D1%8C_%D0%9D%D0%90%D0%9D_%D0%A3%D0%BA%D1%80%D0%B0%D1%97%D0%BD%D0%B8"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uk.wikipedia.org/wiki/%D0%95%D0%BD%D1%86%D0%B8%D0%BA%D0%BB%D0%BE%D0%BF%D0%B5%D0%B4%D1%96%D1%8F_%D1%81%D1%83%D1%87%D0%B0%D1%81%D0%BD%D0%BE%D1%97_%D0%A3%D0%BA%D1%80%D0%B0%D1%97%D0%BD%D0%B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51/e3sconf/20186000006" TargetMode="External"/><Relationship Id="rId20" Type="http://schemas.openxmlformats.org/officeDocument/2006/relationships/hyperlink" Target="https://uk.wikipedia.org/wiki/%D0%9D%D0%B0%D1%83%D0%BA%D0%BE%D0%B2%D0%B5_%D1%82%D0%BE%D0%B2%D0%B0%D1%80%D0%B8%D1%81%D1%82%D0%B2%D0%BE_%D1%96%D0%BC%D0%B5%D0%BD%D1%96_%D0%A8%D0%B5%D0%B2%D1%87%D0%B5%D0%BD%D0%BA%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1051/e3sconf/20186000006" TargetMode="External"/><Relationship Id="rId10" Type="http://schemas.openxmlformats.org/officeDocument/2006/relationships/image" Target="media/image3.png"/><Relationship Id="rId19" Type="http://schemas.openxmlformats.org/officeDocument/2006/relationships/hyperlink" Target="https://uk.wikipedia.org/wiki/%D0%9D%D0%B0%D1%86%D1%96%D0%BE%D0%BD%D0%B0%D0%BB%D1%8C%D0%BD%D0%B0_%D0%B0%D0%BA%D0%B0%D0%B4%D0%B5%D0%BC%D1%96%D1%8F_%D0%BD%D0%B0%D1%83%D0%BA_%D0%A3%D0%BA%D1%80%D0%B0%D1%97%D0%BD%D0%B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uk.wikipedia.org/wiki/%D0%A1%D0%BF%D0%B5%D1%86%D1%96%D0%B0%D0%BB%D1%8C%D0%BD%D0%B0:%D0%94%D0%B6%D0%B5%D1%80%D0%B5%D0%BB%D0%B0_%D0%BA%D0%BD%D0%B8%D0%B3/944023354X"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dLbl>
              <c:idx val="0"/>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8D-4095-8B92-07D98F321583}"/>
                </c:ext>
              </c:extLst>
            </c:dLbl>
            <c:dLbl>
              <c:idx val="1"/>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8D-4095-8B92-07D98F321583}"/>
                </c:ext>
              </c:extLst>
            </c:dLbl>
            <c:dLbl>
              <c:idx val="2"/>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8D-4095-8B92-07D98F321583}"/>
                </c:ext>
              </c:extLst>
            </c:dLbl>
            <c:dLbl>
              <c:idx val="3"/>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8D-4095-8B92-07D98F321583}"/>
                </c:ext>
              </c:extLst>
            </c:dLbl>
            <c:delete val="1"/>
            <c:extLst xmlns:c16r2="http://schemas.microsoft.com/office/drawing/2015/06/chart">
              <c:ext xmlns:c15="http://schemas.microsoft.com/office/drawing/2012/chart" uri="{CE6537A1-D6FC-4f65-9D91-7224C49458BB}"/>
            </c:extLst>
          </c:dLbls>
          <c:cat>
            <c:strRef>
              <c:f>Лист1!$A$2:$A$5</c:f>
              <c:strCache>
                <c:ptCount val="4"/>
                <c:pt idx="0">
                  <c:v>собака</c:v>
                </c:pt>
                <c:pt idx="1">
                  <c:v>свиня домашня</c:v>
                </c:pt>
                <c:pt idx="2">
                  <c:v>курка</c:v>
                </c:pt>
                <c:pt idx="3">
                  <c:v>велика рогата худоба</c:v>
                </c:pt>
              </c:strCache>
            </c:strRef>
          </c:cat>
          <c:val>
            <c:numRef>
              <c:f>Лист1!$B$2:$B$5</c:f>
              <c:numCache>
                <c:formatCode>General</c:formatCode>
                <c:ptCount val="4"/>
                <c:pt idx="0">
                  <c:v>47.37</c:v>
                </c:pt>
                <c:pt idx="1">
                  <c:v>36.840000000000003</c:v>
                </c:pt>
                <c:pt idx="2">
                  <c:v>5.26</c:v>
                </c:pt>
                <c:pt idx="3">
                  <c:v>10.53</c:v>
                </c:pt>
              </c:numCache>
            </c:numRef>
          </c:val>
          <c:extLst xmlns:c16r2="http://schemas.microsoft.com/office/drawing/2015/06/chart">
            <c:ext xmlns:c16="http://schemas.microsoft.com/office/drawing/2014/chart" uri="{C3380CC4-5D6E-409C-BE32-E72D297353CC}">
              <c16:uniqueId val="{00000004-008D-4095-8B92-07D98F321583}"/>
            </c:ext>
          </c:extLst>
        </c:ser>
        <c:firstSliceAng val="0"/>
      </c:pieChart>
    </c:plotArea>
    <c:legend>
      <c:legendPos val="r"/>
      <c:txPr>
        <a:bodyPr/>
        <a:lstStyle/>
        <a:p>
          <a:pPr>
            <a:defRPr lang="uk-UA"/>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dLbl>
              <c:idx val="0"/>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6E-4271-8821-5AA205E3870D}"/>
                </c:ext>
              </c:extLst>
            </c:dLbl>
            <c:dLbl>
              <c:idx val="1"/>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C6E-4271-8821-5AA205E3870D}"/>
                </c:ext>
              </c:extLst>
            </c:dLbl>
            <c:dLbl>
              <c:idx val="2"/>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C6E-4271-8821-5AA205E3870D}"/>
                </c:ext>
              </c:extLst>
            </c:dLbl>
            <c:dLbl>
              <c:idx val="3"/>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C6E-4271-8821-5AA205E3870D}"/>
                </c:ext>
              </c:extLst>
            </c:dLbl>
            <c:delete val="1"/>
            <c:extLst xmlns:c16r2="http://schemas.microsoft.com/office/drawing/2015/06/chart">
              <c:ext xmlns:c15="http://schemas.microsoft.com/office/drawing/2012/chart" uri="{CE6537A1-D6FC-4f65-9D91-7224C49458BB}"/>
            </c:extLst>
          </c:dLbls>
          <c:cat>
            <c:strRef>
              <c:f>Лист1!$A$2:$A$5</c:f>
              <c:strCache>
                <c:ptCount val="4"/>
                <c:pt idx="0">
                  <c:v>собака</c:v>
                </c:pt>
                <c:pt idx="1">
                  <c:v>свиня домашня</c:v>
                </c:pt>
                <c:pt idx="2">
                  <c:v>курка</c:v>
                </c:pt>
                <c:pt idx="3">
                  <c:v>велика рогата худоба</c:v>
                </c:pt>
              </c:strCache>
            </c:strRef>
          </c:cat>
          <c:val>
            <c:numRef>
              <c:f>Лист1!$B$2:$B$5</c:f>
              <c:numCache>
                <c:formatCode>General</c:formatCode>
                <c:ptCount val="4"/>
                <c:pt idx="0">
                  <c:v>47.37</c:v>
                </c:pt>
                <c:pt idx="1">
                  <c:v>36.840000000000003</c:v>
                </c:pt>
                <c:pt idx="2">
                  <c:v>5.26</c:v>
                </c:pt>
                <c:pt idx="3">
                  <c:v>10.53</c:v>
                </c:pt>
              </c:numCache>
            </c:numRef>
          </c:val>
          <c:extLst xmlns:c16r2="http://schemas.microsoft.com/office/drawing/2015/06/chart">
            <c:ext xmlns:c16="http://schemas.microsoft.com/office/drawing/2014/chart" uri="{C3380CC4-5D6E-409C-BE32-E72D297353CC}">
              <c16:uniqueId val="{00000004-AC6E-4271-8821-5AA205E3870D}"/>
            </c:ext>
          </c:extLst>
        </c:ser>
        <c:firstSliceAng val="0"/>
      </c:pieChart>
    </c:plotArea>
    <c:legend>
      <c:legendPos val="r"/>
      <c:txPr>
        <a:bodyPr/>
        <a:lstStyle/>
        <a:p>
          <a:pPr>
            <a:defRPr lang="uk-UA"/>
          </a:pPr>
          <a:endParaRPr lang="ru-RU"/>
        </a:p>
      </c:txPr>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3B94FB-5637-4927-B0D3-54B70F97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2569</TotalTime>
  <Pages>1</Pages>
  <Words>14319</Words>
  <Characters>81621</Characters>
  <Application>Microsoft Office Word</Application>
  <DocSecurity>0</DocSecurity>
  <Lines>680</Lines>
  <Paragraphs>191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zoe</Company>
  <LinksUpToDate>false</LinksUpToDate>
  <CharactersWithSpaces>95749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2021-11-30T12:09:00Z</dcterms:created>
  <dcterms:modified xsi:type="dcterms:W3CDTF">2022-01-11T09:53:00Z</dcterms:modified>
</cp:coreProperties>
</file>